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F943D" w14:textId="2041343A" w:rsidR="00151284" w:rsidRDefault="00DB2A9F" w:rsidP="00C8675C">
      <w:pPr>
        <w:jc w:val="center"/>
        <w:rPr>
          <w:rFonts w:ascii="David" w:hAnsi="David" w:cs="David"/>
          <w:b/>
          <w:bCs/>
          <w:sz w:val="28"/>
          <w:szCs w:val="28"/>
          <w:u w:val="single"/>
          <w:rtl/>
        </w:rPr>
      </w:pPr>
      <w:r w:rsidRPr="00377FBD">
        <w:rPr>
          <w:rFonts w:ascii="David" w:hAnsi="David" w:cs="David"/>
          <w:b/>
          <w:bCs/>
          <w:sz w:val="28"/>
          <w:szCs w:val="28"/>
          <w:u w:val="single"/>
          <w:rtl/>
        </w:rPr>
        <w:t>בקשה לקבלת מידע (</w:t>
      </w:r>
      <w:r w:rsidRPr="00377FBD">
        <w:rPr>
          <w:rFonts w:ascii="David" w:hAnsi="David" w:cs="David"/>
          <w:b/>
          <w:bCs/>
          <w:sz w:val="28"/>
          <w:szCs w:val="28"/>
          <w:u w:val="single"/>
        </w:rPr>
        <w:t>RFI</w:t>
      </w:r>
      <w:r w:rsidRPr="00377FBD">
        <w:rPr>
          <w:rFonts w:ascii="David" w:hAnsi="David" w:cs="David"/>
          <w:b/>
          <w:bCs/>
          <w:sz w:val="28"/>
          <w:szCs w:val="28"/>
          <w:u w:val="single"/>
          <w:rtl/>
        </w:rPr>
        <w:t xml:space="preserve">) </w:t>
      </w:r>
      <w:r w:rsidR="00B50915">
        <w:rPr>
          <w:rFonts w:ascii="David" w:hAnsi="David" w:cs="David" w:hint="cs"/>
          <w:b/>
          <w:bCs/>
          <w:sz w:val="28"/>
          <w:szCs w:val="28"/>
          <w:u w:val="single"/>
          <w:rtl/>
        </w:rPr>
        <w:t>מס' 14-2025</w:t>
      </w:r>
    </w:p>
    <w:p w14:paraId="59761B31" w14:textId="0711F84F" w:rsidR="00DB2A9F" w:rsidRPr="00377FBD" w:rsidRDefault="00B864E9" w:rsidP="00C8675C">
      <w:pPr>
        <w:jc w:val="center"/>
        <w:rPr>
          <w:rFonts w:ascii="David" w:hAnsi="David" w:cs="David"/>
          <w:b/>
          <w:bCs/>
          <w:sz w:val="28"/>
          <w:szCs w:val="28"/>
          <w:u w:val="single"/>
          <w:rtl/>
        </w:rPr>
      </w:pPr>
      <w:r>
        <w:rPr>
          <w:rFonts w:ascii="David" w:hAnsi="David" w:cs="David" w:hint="cs"/>
          <w:b/>
          <w:bCs/>
          <w:sz w:val="28"/>
          <w:szCs w:val="28"/>
          <w:u w:val="single"/>
          <w:rtl/>
        </w:rPr>
        <w:t xml:space="preserve">בנושא </w:t>
      </w:r>
      <w:r w:rsidR="00161FA4" w:rsidRPr="00377FBD">
        <w:rPr>
          <w:rFonts w:ascii="David" w:hAnsi="David" w:cs="David"/>
          <w:b/>
          <w:bCs/>
          <w:sz w:val="28"/>
          <w:szCs w:val="28"/>
          <w:u w:val="single"/>
          <w:rtl/>
        </w:rPr>
        <w:t>"</w:t>
      </w:r>
      <w:r w:rsidR="00DB2A9F" w:rsidRPr="00377FBD">
        <w:rPr>
          <w:rFonts w:ascii="David" w:hAnsi="David" w:cs="David"/>
          <w:b/>
          <w:bCs/>
          <w:sz w:val="28"/>
          <w:szCs w:val="28"/>
          <w:u w:val="single"/>
          <w:rtl/>
        </w:rPr>
        <w:t xml:space="preserve"> שרותי פירוק </w:t>
      </w:r>
      <w:r w:rsidR="00161FA4" w:rsidRPr="00377FBD">
        <w:rPr>
          <w:rFonts w:ascii="David" w:hAnsi="David" w:cs="David"/>
          <w:b/>
          <w:bCs/>
          <w:sz w:val="28"/>
          <w:szCs w:val="28"/>
          <w:u w:val="single"/>
          <w:rtl/>
        </w:rPr>
        <w:t xml:space="preserve">אריזה </w:t>
      </w:r>
      <w:r w:rsidR="00DB2A9F" w:rsidRPr="00377FBD">
        <w:rPr>
          <w:rFonts w:ascii="David" w:hAnsi="David" w:cs="David"/>
          <w:b/>
          <w:bCs/>
          <w:sz w:val="28"/>
          <w:szCs w:val="28"/>
          <w:u w:val="single"/>
          <w:rtl/>
        </w:rPr>
        <w:t>שינוע אחסנה ומכירה של מ</w:t>
      </w:r>
      <w:r>
        <w:rPr>
          <w:rFonts w:ascii="David" w:hAnsi="David" w:cs="David" w:hint="cs"/>
          <w:b/>
          <w:bCs/>
          <w:sz w:val="28"/>
          <w:szCs w:val="28"/>
          <w:u w:val="single"/>
          <w:rtl/>
        </w:rPr>
        <w:t>י</w:t>
      </w:r>
      <w:r w:rsidR="00DB2A9F" w:rsidRPr="00377FBD">
        <w:rPr>
          <w:rFonts w:ascii="David" w:hAnsi="David" w:cs="David"/>
          <w:b/>
          <w:bCs/>
          <w:sz w:val="28"/>
          <w:szCs w:val="28"/>
          <w:u w:val="single"/>
          <w:rtl/>
        </w:rPr>
        <w:t>טלטלין</w:t>
      </w:r>
      <w:r w:rsidR="00161FA4" w:rsidRPr="00377FBD">
        <w:rPr>
          <w:rFonts w:ascii="David" w:hAnsi="David" w:cs="David"/>
          <w:b/>
          <w:bCs/>
          <w:sz w:val="28"/>
          <w:szCs w:val="28"/>
          <w:u w:val="single"/>
          <w:rtl/>
        </w:rPr>
        <w:t>"</w:t>
      </w:r>
    </w:p>
    <w:p w14:paraId="22FE1ED7" w14:textId="77777777" w:rsidR="00DB2A9F" w:rsidRPr="00377FBD" w:rsidRDefault="00DB2A9F" w:rsidP="00B3232C">
      <w:pPr>
        <w:jc w:val="both"/>
        <w:rPr>
          <w:rFonts w:ascii="David" w:hAnsi="David" w:cs="David"/>
          <w:sz w:val="24"/>
          <w:szCs w:val="24"/>
          <w:rtl/>
        </w:rPr>
      </w:pPr>
    </w:p>
    <w:p w14:paraId="33BEDE99" w14:textId="5DC75ED8" w:rsidR="00F4605A" w:rsidRPr="00377FBD" w:rsidRDefault="00DB2A9F" w:rsidP="00F4605A">
      <w:pPr>
        <w:spacing w:line="360" w:lineRule="auto"/>
        <w:jc w:val="both"/>
        <w:rPr>
          <w:rFonts w:ascii="David" w:hAnsi="David" w:cs="David"/>
          <w:sz w:val="24"/>
          <w:szCs w:val="24"/>
          <w:rtl/>
        </w:rPr>
      </w:pPr>
      <w:r w:rsidRPr="00377FBD">
        <w:rPr>
          <w:rFonts w:ascii="David" w:hAnsi="David" w:cs="David"/>
          <w:sz w:val="24"/>
          <w:szCs w:val="24"/>
          <w:rtl/>
        </w:rPr>
        <w:t xml:space="preserve">משרד המשפטים האפוטרופוס הכללי והממונה על ענייני ירושה  </w:t>
      </w:r>
      <w:r w:rsidRPr="00442AC4">
        <w:rPr>
          <w:rFonts w:ascii="David" w:hAnsi="David" w:cs="David"/>
          <w:b/>
          <w:bCs/>
          <w:sz w:val="24"/>
          <w:szCs w:val="24"/>
          <w:rtl/>
        </w:rPr>
        <w:t>("המזמין")</w:t>
      </w:r>
      <w:r w:rsidRPr="00377FBD">
        <w:rPr>
          <w:rFonts w:ascii="David" w:hAnsi="David" w:cs="David"/>
          <w:sz w:val="24"/>
          <w:szCs w:val="24"/>
          <w:rtl/>
        </w:rPr>
        <w:t xml:space="preserve"> מפרסם בזאת פנייה מוקדמת לקבלת מידע בנושא "</w:t>
      </w:r>
      <w:r w:rsidRPr="00377FBD">
        <w:rPr>
          <w:rFonts w:ascii="David" w:hAnsi="David" w:cs="David"/>
          <w:b/>
          <w:bCs/>
          <w:sz w:val="24"/>
          <w:szCs w:val="24"/>
          <w:rtl/>
        </w:rPr>
        <w:t xml:space="preserve"> שרותי פירוק</w:t>
      </w:r>
      <w:r w:rsidR="00B864E9">
        <w:rPr>
          <w:rFonts w:ascii="David" w:hAnsi="David" w:cs="David" w:hint="cs"/>
          <w:b/>
          <w:bCs/>
          <w:sz w:val="24"/>
          <w:szCs w:val="24"/>
          <w:rtl/>
        </w:rPr>
        <w:t>,</w:t>
      </w:r>
      <w:r w:rsidRPr="00377FBD">
        <w:rPr>
          <w:rFonts w:ascii="David" w:hAnsi="David" w:cs="David"/>
          <w:b/>
          <w:bCs/>
          <w:sz w:val="24"/>
          <w:szCs w:val="24"/>
          <w:rtl/>
        </w:rPr>
        <w:t xml:space="preserve"> </w:t>
      </w:r>
      <w:r w:rsidR="00161FA4" w:rsidRPr="00377FBD">
        <w:rPr>
          <w:rFonts w:ascii="David" w:hAnsi="David" w:cs="David"/>
          <w:b/>
          <w:bCs/>
          <w:sz w:val="24"/>
          <w:szCs w:val="24"/>
          <w:rtl/>
        </w:rPr>
        <w:t>אריזה</w:t>
      </w:r>
      <w:r w:rsidR="00B864E9">
        <w:rPr>
          <w:rFonts w:ascii="David" w:hAnsi="David" w:cs="David" w:hint="cs"/>
          <w:b/>
          <w:bCs/>
          <w:sz w:val="24"/>
          <w:szCs w:val="24"/>
          <w:rtl/>
        </w:rPr>
        <w:t>,</w:t>
      </w:r>
      <w:r w:rsidR="00161FA4" w:rsidRPr="00377FBD">
        <w:rPr>
          <w:rFonts w:ascii="David" w:hAnsi="David" w:cs="David"/>
          <w:b/>
          <w:bCs/>
          <w:sz w:val="24"/>
          <w:szCs w:val="24"/>
          <w:rtl/>
        </w:rPr>
        <w:t xml:space="preserve"> </w:t>
      </w:r>
      <w:r w:rsidRPr="00377FBD">
        <w:rPr>
          <w:rFonts w:ascii="David" w:hAnsi="David" w:cs="David"/>
          <w:b/>
          <w:bCs/>
          <w:sz w:val="24"/>
          <w:szCs w:val="24"/>
          <w:rtl/>
        </w:rPr>
        <w:t>שינוע</w:t>
      </w:r>
      <w:r w:rsidR="00B864E9">
        <w:rPr>
          <w:rFonts w:ascii="David" w:hAnsi="David" w:cs="David" w:hint="cs"/>
          <w:b/>
          <w:bCs/>
          <w:sz w:val="24"/>
          <w:szCs w:val="24"/>
          <w:rtl/>
        </w:rPr>
        <w:t>,</w:t>
      </w:r>
      <w:r w:rsidRPr="00377FBD">
        <w:rPr>
          <w:rFonts w:ascii="David" w:hAnsi="David" w:cs="David"/>
          <w:b/>
          <w:bCs/>
          <w:sz w:val="24"/>
          <w:szCs w:val="24"/>
          <w:rtl/>
        </w:rPr>
        <w:t xml:space="preserve"> אחסנה ומכירה של מ</w:t>
      </w:r>
      <w:r w:rsidR="00B864E9">
        <w:rPr>
          <w:rFonts w:ascii="David" w:hAnsi="David" w:cs="David" w:hint="cs"/>
          <w:b/>
          <w:bCs/>
          <w:sz w:val="24"/>
          <w:szCs w:val="24"/>
          <w:rtl/>
        </w:rPr>
        <w:t>י</w:t>
      </w:r>
      <w:r w:rsidRPr="00377FBD">
        <w:rPr>
          <w:rFonts w:ascii="David" w:hAnsi="David" w:cs="David"/>
          <w:b/>
          <w:bCs/>
          <w:sz w:val="24"/>
          <w:szCs w:val="24"/>
          <w:rtl/>
        </w:rPr>
        <w:t>טלטלין" ("הפניה"),</w:t>
      </w:r>
      <w:r w:rsidRPr="00377FBD">
        <w:rPr>
          <w:rFonts w:ascii="David" w:hAnsi="David" w:cs="David"/>
          <w:sz w:val="24"/>
          <w:szCs w:val="24"/>
          <w:rtl/>
        </w:rPr>
        <w:t xml:space="preserve"> כל המעוניין לענות על הבקשה, ולמסור מידע, יפעל בהתאם למפורט במסמכים אלו. </w:t>
      </w:r>
    </w:p>
    <w:p w14:paraId="415A6994" w14:textId="027AF86A" w:rsidR="00933989" w:rsidRPr="00AC6B59" w:rsidRDefault="00933989" w:rsidP="00AC6B59">
      <w:pPr>
        <w:pStyle w:val="a3"/>
        <w:numPr>
          <w:ilvl w:val="0"/>
          <w:numId w:val="15"/>
        </w:numPr>
        <w:spacing w:line="360" w:lineRule="auto"/>
        <w:jc w:val="both"/>
        <w:rPr>
          <w:rFonts w:ascii="David" w:hAnsi="David" w:cs="David"/>
          <w:sz w:val="24"/>
          <w:szCs w:val="24"/>
          <w:rtl/>
        </w:rPr>
      </w:pPr>
      <w:r w:rsidRPr="00377FBD">
        <w:rPr>
          <w:rFonts w:ascii="David" w:hAnsi="David" w:cs="David"/>
          <w:b/>
          <w:bCs/>
          <w:sz w:val="24"/>
          <w:szCs w:val="24"/>
          <w:u w:val="single"/>
          <w:rtl/>
        </w:rPr>
        <w:t>רקע כללי</w:t>
      </w:r>
    </w:p>
    <w:p w14:paraId="4491379F" w14:textId="77777777" w:rsidR="00933989" w:rsidRPr="00377FBD" w:rsidRDefault="00933989" w:rsidP="009E04CB">
      <w:pPr>
        <w:spacing w:line="360" w:lineRule="auto"/>
        <w:jc w:val="both"/>
        <w:rPr>
          <w:rFonts w:ascii="David" w:hAnsi="David" w:cs="David"/>
          <w:sz w:val="24"/>
          <w:szCs w:val="24"/>
          <w:rtl/>
        </w:rPr>
      </w:pPr>
      <w:r w:rsidRPr="00377FBD">
        <w:rPr>
          <w:rFonts w:ascii="David" w:hAnsi="David" w:cs="David"/>
          <w:sz w:val="24"/>
          <w:szCs w:val="24"/>
          <w:rtl/>
        </w:rPr>
        <w:t xml:space="preserve">יחידת החילוט </w:t>
      </w:r>
      <w:r w:rsidRPr="009F5760">
        <w:rPr>
          <w:rFonts w:ascii="David" w:hAnsi="David" w:cs="David"/>
          <w:sz w:val="24"/>
          <w:szCs w:val="24"/>
          <w:rtl/>
        </w:rPr>
        <w:t>בהנהלת</w:t>
      </w:r>
      <w:r w:rsidRPr="00377FBD">
        <w:rPr>
          <w:rFonts w:ascii="David" w:hAnsi="David" w:cs="David"/>
          <w:sz w:val="24"/>
          <w:szCs w:val="24"/>
          <w:rtl/>
        </w:rPr>
        <w:t xml:space="preserve"> האפוטרופוס הכללי מופקדת על ניהול הרכוש התפוס המיועד לחילוט ומימושו בהתאם לחוקים המפורטים: חוק איסור הלבנת הון, פקודת הסמים המסוכנים, חוק המאבק בטרור, חוק המאבק בארגוני פשיעה וחוק איסור  סחר בבני אדם.</w:t>
      </w:r>
    </w:p>
    <w:p w14:paraId="120F94F9" w14:textId="3D157A20" w:rsidR="00933989" w:rsidRPr="00377FBD" w:rsidRDefault="00933989" w:rsidP="009E04CB">
      <w:pPr>
        <w:spacing w:line="360" w:lineRule="auto"/>
        <w:jc w:val="both"/>
        <w:rPr>
          <w:rFonts w:ascii="David" w:hAnsi="David" w:cs="David"/>
          <w:sz w:val="24"/>
          <w:szCs w:val="24"/>
          <w:rtl/>
        </w:rPr>
      </w:pPr>
      <w:r w:rsidRPr="00377FBD">
        <w:rPr>
          <w:rFonts w:ascii="David" w:hAnsi="David" w:cs="David"/>
          <w:sz w:val="24"/>
          <w:szCs w:val="24"/>
          <w:rtl/>
        </w:rPr>
        <w:t xml:space="preserve">יחידת החילוט הוקמה על רקע המאבק המתגבר בפשיעה הכלכלית ובהון השחור והצורך התכוף בהקמת מנגנוני ניהול אפקטיביים לרכוש התפוס </w:t>
      </w:r>
      <w:r w:rsidR="009F5760">
        <w:rPr>
          <w:rFonts w:ascii="David" w:hAnsi="David" w:cs="David" w:hint="cs"/>
          <w:sz w:val="24"/>
          <w:szCs w:val="24"/>
          <w:rtl/>
        </w:rPr>
        <w:t>.</w:t>
      </w:r>
    </w:p>
    <w:p w14:paraId="7AD2CF7F" w14:textId="498E1573" w:rsidR="00933989" w:rsidRPr="00377FBD" w:rsidRDefault="00933989" w:rsidP="009E04CB">
      <w:pPr>
        <w:spacing w:line="360" w:lineRule="auto"/>
        <w:jc w:val="both"/>
        <w:rPr>
          <w:rFonts w:ascii="David" w:hAnsi="David" w:cs="David"/>
          <w:sz w:val="24"/>
          <w:szCs w:val="24"/>
          <w:rtl/>
        </w:rPr>
      </w:pPr>
      <w:r w:rsidRPr="00377FBD">
        <w:rPr>
          <w:rFonts w:ascii="David" w:hAnsi="David" w:cs="David"/>
          <w:sz w:val="24"/>
          <w:szCs w:val="24"/>
          <w:rtl/>
        </w:rPr>
        <w:t xml:space="preserve">מגוון הנכסים התפוסים </w:t>
      </w:r>
      <w:r w:rsidR="00B864E9" w:rsidRPr="009F5760">
        <w:rPr>
          <w:rFonts w:ascii="David" w:hAnsi="David" w:cs="David"/>
          <w:sz w:val="24"/>
          <w:szCs w:val="24"/>
          <w:rtl/>
        </w:rPr>
        <w:t xml:space="preserve">, </w:t>
      </w:r>
      <w:r w:rsidRPr="009F5760">
        <w:rPr>
          <w:rFonts w:ascii="David" w:hAnsi="David" w:cs="David"/>
          <w:sz w:val="24"/>
          <w:szCs w:val="24"/>
          <w:rtl/>
        </w:rPr>
        <w:t>התמשכות ההליכים הפליליים</w:t>
      </w:r>
      <w:r w:rsidRPr="00377FBD">
        <w:rPr>
          <w:rFonts w:ascii="David" w:hAnsi="David" w:cs="David"/>
          <w:sz w:val="24"/>
          <w:szCs w:val="24"/>
          <w:rtl/>
        </w:rPr>
        <w:t xml:space="preserve"> ומורכבות הליכי החילוט, כמו גם ריבוי הרשויות המעורבות בתפיסה ובחילוט- הובילו את רשויות האכיפה להבנה, כי ראוי לכונן יחידה מקצועית מנהלת ומרכזת של התחום, שתסייע למכלול גורמי האכיפה להתגבר על הקשיים שהתעוררו (ושעוד יתעוררו בהמשך הדרך) בהיבט המקצועי והמערכתי, כך שתנהיג פתרון מוסדר לניהול נכסים המיועדים לחילוט בשלב הזמני, ולמימושם לאחר חילוטם הסופי, או מכוח החלטה אחרת של בית המשפט בקשר עמם.</w:t>
      </w:r>
    </w:p>
    <w:p w14:paraId="5DF1A084" w14:textId="0664EB03" w:rsidR="00DB2A9F" w:rsidRPr="00377FBD" w:rsidRDefault="00190A1D" w:rsidP="009E04CB">
      <w:pPr>
        <w:spacing w:line="360" w:lineRule="auto"/>
        <w:jc w:val="both"/>
        <w:rPr>
          <w:rFonts w:ascii="David" w:hAnsi="David" w:cs="David"/>
          <w:sz w:val="24"/>
          <w:szCs w:val="24"/>
          <w:rtl/>
        </w:rPr>
      </w:pPr>
      <w:r>
        <w:rPr>
          <w:rFonts w:ascii="David" w:hAnsi="David" w:cs="David" w:hint="cs"/>
          <w:sz w:val="24"/>
          <w:szCs w:val="24"/>
          <w:rtl/>
        </w:rPr>
        <w:t xml:space="preserve">לאור האמור לעיל, </w:t>
      </w:r>
      <w:r w:rsidR="00933989" w:rsidRPr="00377FBD">
        <w:rPr>
          <w:rFonts w:ascii="David" w:hAnsi="David" w:cs="David"/>
          <w:sz w:val="24"/>
          <w:szCs w:val="24"/>
          <w:rtl/>
        </w:rPr>
        <w:t xml:space="preserve">היחידה שוקדת על </w:t>
      </w:r>
      <w:r w:rsidR="00933989" w:rsidRPr="003D2606">
        <w:rPr>
          <w:rFonts w:ascii="David" w:hAnsi="David" w:cs="David"/>
          <w:b/>
          <w:bCs/>
          <w:sz w:val="24"/>
          <w:szCs w:val="24"/>
          <w:u w:val="single"/>
          <w:rtl/>
        </w:rPr>
        <w:t xml:space="preserve">פיתוח והקמה של תשתיות ומנגנוני ניהול </w:t>
      </w:r>
      <w:r w:rsidR="0002322B" w:rsidRPr="003D2606">
        <w:rPr>
          <w:rFonts w:ascii="David" w:hAnsi="David" w:cs="David" w:hint="cs"/>
          <w:b/>
          <w:bCs/>
          <w:sz w:val="24"/>
          <w:szCs w:val="24"/>
          <w:u w:val="single"/>
          <w:rtl/>
        </w:rPr>
        <w:t xml:space="preserve">מתקדמים </w:t>
      </w:r>
      <w:r w:rsidR="00933989" w:rsidRPr="003D2606">
        <w:rPr>
          <w:rFonts w:ascii="David" w:hAnsi="David" w:cs="David"/>
          <w:b/>
          <w:bCs/>
          <w:sz w:val="24"/>
          <w:szCs w:val="24"/>
          <w:u w:val="single"/>
          <w:rtl/>
        </w:rPr>
        <w:t xml:space="preserve">ואפקטיביים </w:t>
      </w:r>
      <w:r w:rsidR="0002322B" w:rsidRPr="003D2606">
        <w:rPr>
          <w:rFonts w:ascii="David" w:hAnsi="David" w:cs="David" w:hint="cs"/>
          <w:b/>
          <w:bCs/>
          <w:sz w:val="24"/>
          <w:szCs w:val="24"/>
          <w:u w:val="single"/>
          <w:rtl/>
        </w:rPr>
        <w:t xml:space="preserve">של </w:t>
      </w:r>
      <w:r w:rsidR="00933989" w:rsidRPr="003D2606">
        <w:rPr>
          <w:rFonts w:ascii="David" w:hAnsi="David" w:cs="David"/>
          <w:b/>
          <w:bCs/>
          <w:sz w:val="24"/>
          <w:szCs w:val="24"/>
          <w:u w:val="single"/>
          <w:rtl/>
        </w:rPr>
        <w:t xml:space="preserve">רכוש ומימושו, </w:t>
      </w:r>
      <w:r w:rsidR="0002322B" w:rsidRPr="003D2606">
        <w:rPr>
          <w:rFonts w:ascii="David" w:hAnsi="David" w:cs="David" w:hint="cs"/>
          <w:b/>
          <w:bCs/>
          <w:sz w:val="24"/>
          <w:szCs w:val="24"/>
          <w:u w:val="single"/>
          <w:rtl/>
        </w:rPr>
        <w:t xml:space="preserve"> תוך שמירה </w:t>
      </w:r>
      <w:r w:rsidR="00933989" w:rsidRPr="003D2606">
        <w:rPr>
          <w:rFonts w:ascii="David" w:hAnsi="David" w:cs="David"/>
          <w:b/>
          <w:bCs/>
          <w:sz w:val="24"/>
          <w:szCs w:val="24"/>
          <w:u w:val="single"/>
          <w:rtl/>
        </w:rPr>
        <w:t>על ערכם של מגוון הנכסים התפוסים</w:t>
      </w:r>
      <w:r>
        <w:rPr>
          <w:rFonts w:ascii="David" w:hAnsi="David" w:cs="David" w:hint="cs"/>
          <w:sz w:val="24"/>
          <w:szCs w:val="24"/>
          <w:rtl/>
        </w:rPr>
        <w:t xml:space="preserve">, ומכאן הצורך לקבלת מידע </w:t>
      </w:r>
      <w:r w:rsidR="005323E7">
        <w:rPr>
          <w:rFonts w:ascii="David" w:hAnsi="David" w:cs="David" w:hint="cs"/>
          <w:sz w:val="24"/>
          <w:szCs w:val="24"/>
          <w:rtl/>
        </w:rPr>
        <w:t xml:space="preserve">בבקשה  </w:t>
      </w:r>
      <w:r>
        <w:rPr>
          <w:rFonts w:ascii="David" w:hAnsi="David" w:cs="David" w:hint="cs"/>
          <w:sz w:val="24"/>
          <w:szCs w:val="24"/>
          <w:rtl/>
        </w:rPr>
        <w:t>זו.</w:t>
      </w:r>
    </w:p>
    <w:p w14:paraId="19A7DA4C" w14:textId="21A6AFB1" w:rsidR="00DB2A9F" w:rsidRPr="00377FBD" w:rsidRDefault="00DB2A9F" w:rsidP="009E04CB">
      <w:pPr>
        <w:pStyle w:val="a3"/>
        <w:numPr>
          <w:ilvl w:val="0"/>
          <w:numId w:val="15"/>
        </w:numPr>
        <w:spacing w:line="360" w:lineRule="auto"/>
        <w:jc w:val="both"/>
        <w:rPr>
          <w:rFonts w:ascii="David" w:hAnsi="David" w:cs="David"/>
          <w:sz w:val="24"/>
          <w:szCs w:val="24"/>
          <w:rtl/>
        </w:rPr>
      </w:pPr>
      <w:r w:rsidRPr="00377FBD">
        <w:rPr>
          <w:rFonts w:ascii="David" w:hAnsi="David" w:cs="David"/>
          <w:b/>
          <w:bCs/>
          <w:sz w:val="24"/>
          <w:szCs w:val="24"/>
          <w:u w:val="single"/>
          <w:rtl/>
        </w:rPr>
        <w:t>נושא והרקע לפניה</w:t>
      </w:r>
      <w:r w:rsidRPr="00377FBD">
        <w:rPr>
          <w:rFonts w:ascii="David" w:hAnsi="David" w:cs="David"/>
          <w:sz w:val="24"/>
          <w:szCs w:val="24"/>
          <w:rtl/>
        </w:rPr>
        <w:t xml:space="preserve"> </w:t>
      </w:r>
    </w:p>
    <w:p w14:paraId="0D5F1F09" w14:textId="602ADED7" w:rsidR="00377FBD" w:rsidRPr="00377FBD" w:rsidRDefault="00DB2A9F" w:rsidP="009E04CB">
      <w:pPr>
        <w:spacing w:line="360" w:lineRule="auto"/>
        <w:jc w:val="both"/>
        <w:rPr>
          <w:rFonts w:ascii="David" w:hAnsi="David" w:cs="David"/>
          <w:b/>
          <w:bCs/>
          <w:sz w:val="24"/>
          <w:szCs w:val="24"/>
          <w:u w:val="single"/>
          <w:rtl/>
        </w:rPr>
      </w:pPr>
      <w:r w:rsidRPr="00377FBD">
        <w:rPr>
          <w:rFonts w:ascii="David" w:hAnsi="David" w:cs="David"/>
          <w:sz w:val="24"/>
          <w:szCs w:val="24"/>
          <w:rtl/>
        </w:rPr>
        <w:t xml:space="preserve">מטרת הפנייה היא קבלת מידע הנדרש למזמין לביצוע רכש עתידי, לרבות הכרת השוק הרלוונטי, בחירת הליך רכש מתאים </w:t>
      </w:r>
      <w:r w:rsidRPr="009F5760">
        <w:rPr>
          <w:rFonts w:ascii="David" w:hAnsi="David" w:cs="David"/>
          <w:sz w:val="24"/>
          <w:szCs w:val="24"/>
          <w:rtl/>
        </w:rPr>
        <w:t>ועיצוב</w:t>
      </w:r>
      <w:r w:rsidRPr="00377FBD">
        <w:rPr>
          <w:rFonts w:ascii="David" w:hAnsi="David" w:cs="David"/>
          <w:sz w:val="24"/>
          <w:szCs w:val="24"/>
          <w:rtl/>
        </w:rPr>
        <w:t xml:space="preserve"> תנאיו, לקבלת  </w:t>
      </w:r>
      <w:r w:rsidR="00161FA4" w:rsidRPr="00377FBD">
        <w:rPr>
          <w:rFonts w:ascii="David" w:hAnsi="David" w:cs="David"/>
          <w:sz w:val="24"/>
          <w:szCs w:val="24"/>
          <w:rtl/>
        </w:rPr>
        <w:t>"</w:t>
      </w:r>
      <w:r w:rsidR="00161FA4" w:rsidRPr="00377FBD">
        <w:rPr>
          <w:rFonts w:ascii="David" w:hAnsi="David" w:cs="David"/>
          <w:b/>
          <w:bCs/>
          <w:sz w:val="24"/>
          <w:szCs w:val="24"/>
          <w:rtl/>
        </w:rPr>
        <w:t xml:space="preserve"> שרותי פירוק</w:t>
      </w:r>
      <w:r w:rsidR="0002322B">
        <w:rPr>
          <w:rFonts w:ascii="David" w:hAnsi="David" w:cs="David" w:hint="cs"/>
          <w:b/>
          <w:bCs/>
          <w:sz w:val="24"/>
          <w:szCs w:val="24"/>
          <w:rtl/>
        </w:rPr>
        <w:t xml:space="preserve">, </w:t>
      </w:r>
      <w:r w:rsidR="00161FA4" w:rsidRPr="00377FBD">
        <w:rPr>
          <w:rFonts w:ascii="David" w:hAnsi="David" w:cs="David"/>
          <w:b/>
          <w:bCs/>
          <w:sz w:val="24"/>
          <w:szCs w:val="24"/>
          <w:rtl/>
        </w:rPr>
        <w:t>אריזה</w:t>
      </w:r>
      <w:r w:rsidR="0002322B">
        <w:rPr>
          <w:rFonts w:ascii="David" w:hAnsi="David" w:cs="David" w:hint="cs"/>
          <w:b/>
          <w:bCs/>
          <w:sz w:val="24"/>
          <w:szCs w:val="24"/>
          <w:rtl/>
        </w:rPr>
        <w:t>,</w:t>
      </w:r>
      <w:r w:rsidR="00161FA4" w:rsidRPr="00377FBD">
        <w:rPr>
          <w:rFonts w:ascii="David" w:hAnsi="David" w:cs="David"/>
          <w:b/>
          <w:bCs/>
          <w:sz w:val="24"/>
          <w:szCs w:val="24"/>
          <w:rtl/>
        </w:rPr>
        <w:t xml:space="preserve"> שינוע</w:t>
      </w:r>
      <w:r w:rsidR="0002322B">
        <w:rPr>
          <w:rFonts w:ascii="David" w:hAnsi="David" w:cs="David" w:hint="cs"/>
          <w:b/>
          <w:bCs/>
          <w:sz w:val="24"/>
          <w:szCs w:val="24"/>
          <w:rtl/>
        </w:rPr>
        <w:t>,</w:t>
      </w:r>
      <w:r w:rsidR="00161FA4" w:rsidRPr="00377FBD">
        <w:rPr>
          <w:rFonts w:ascii="David" w:hAnsi="David" w:cs="David"/>
          <w:b/>
          <w:bCs/>
          <w:sz w:val="24"/>
          <w:szCs w:val="24"/>
          <w:rtl/>
        </w:rPr>
        <w:t xml:space="preserve"> אחסנה ומכירה של מ</w:t>
      </w:r>
      <w:r w:rsidR="0002322B">
        <w:rPr>
          <w:rFonts w:ascii="David" w:hAnsi="David" w:cs="David" w:hint="cs"/>
          <w:b/>
          <w:bCs/>
          <w:sz w:val="24"/>
          <w:szCs w:val="24"/>
          <w:rtl/>
        </w:rPr>
        <w:t>י</w:t>
      </w:r>
      <w:r w:rsidR="00161FA4" w:rsidRPr="00377FBD">
        <w:rPr>
          <w:rFonts w:ascii="David" w:hAnsi="David" w:cs="David"/>
          <w:b/>
          <w:bCs/>
          <w:sz w:val="24"/>
          <w:szCs w:val="24"/>
          <w:rtl/>
        </w:rPr>
        <w:t>טלטלין"</w:t>
      </w:r>
      <w:r w:rsidR="00F4605A" w:rsidRPr="003D2606">
        <w:rPr>
          <w:rFonts w:ascii="David" w:hAnsi="David" w:cs="David"/>
          <w:b/>
          <w:bCs/>
          <w:sz w:val="24"/>
          <w:szCs w:val="24"/>
          <w:rtl/>
        </w:rPr>
        <w:t>.</w:t>
      </w:r>
    </w:p>
    <w:p w14:paraId="3E04D682" w14:textId="6AA0577C" w:rsidR="00DB2A9F" w:rsidRDefault="00DB2A9F" w:rsidP="009E04CB">
      <w:pPr>
        <w:pStyle w:val="a3"/>
        <w:numPr>
          <w:ilvl w:val="0"/>
          <w:numId w:val="15"/>
        </w:numPr>
        <w:spacing w:line="360" w:lineRule="auto"/>
        <w:jc w:val="both"/>
        <w:rPr>
          <w:rFonts w:ascii="David" w:hAnsi="David" w:cs="David"/>
          <w:sz w:val="24"/>
          <w:szCs w:val="24"/>
        </w:rPr>
      </w:pPr>
      <w:r w:rsidRPr="00377FBD">
        <w:rPr>
          <w:rFonts w:ascii="David" w:hAnsi="David" w:cs="David"/>
          <w:b/>
          <w:bCs/>
          <w:sz w:val="24"/>
          <w:szCs w:val="24"/>
          <w:u w:val="single"/>
          <w:rtl/>
        </w:rPr>
        <w:t>כללי הפנייה</w:t>
      </w:r>
    </w:p>
    <w:p w14:paraId="5AA60EDE" w14:textId="5C2E3C51" w:rsidR="00DB2A9F" w:rsidRDefault="00215631" w:rsidP="009E04CB">
      <w:pPr>
        <w:pStyle w:val="a3"/>
        <w:numPr>
          <w:ilvl w:val="1"/>
          <w:numId w:val="15"/>
        </w:numPr>
        <w:spacing w:line="360" w:lineRule="auto"/>
        <w:jc w:val="both"/>
        <w:rPr>
          <w:rFonts w:ascii="David" w:hAnsi="David" w:cs="David"/>
          <w:sz w:val="24"/>
          <w:szCs w:val="24"/>
        </w:rPr>
      </w:pPr>
      <w:r>
        <w:rPr>
          <w:rFonts w:ascii="David" w:hAnsi="David" w:cs="David" w:hint="cs"/>
          <w:sz w:val="24"/>
          <w:szCs w:val="24"/>
          <w:rtl/>
        </w:rPr>
        <w:t>נמחק</w:t>
      </w:r>
    </w:p>
    <w:p w14:paraId="2F954C17" w14:textId="7622BFCE" w:rsidR="00DB2A9F" w:rsidRDefault="00215631" w:rsidP="009E04CB">
      <w:pPr>
        <w:pStyle w:val="a3"/>
        <w:numPr>
          <w:ilvl w:val="1"/>
          <w:numId w:val="15"/>
        </w:numPr>
        <w:spacing w:line="360" w:lineRule="auto"/>
        <w:jc w:val="both"/>
        <w:rPr>
          <w:rFonts w:ascii="David" w:hAnsi="David" w:cs="David"/>
          <w:sz w:val="24"/>
          <w:szCs w:val="24"/>
        </w:rPr>
      </w:pPr>
      <w:r>
        <w:rPr>
          <w:rFonts w:ascii="David" w:hAnsi="David" w:cs="David" w:hint="cs"/>
          <w:sz w:val="24"/>
          <w:szCs w:val="24"/>
          <w:rtl/>
        </w:rPr>
        <w:t>נמחק</w:t>
      </w:r>
    </w:p>
    <w:p w14:paraId="0D94E859" w14:textId="4905A3D8" w:rsidR="00DB2A9F" w:rsidRDefault="00DB2A9F" w:rsidP="009E04CB">
      <w:pPr>
        <w:pStyle w:val="a3"/>
        <w:numPr>
          <w:ilvl w:val="1"/>
          <w:numId w:val="15"/>
        </w:numPr>
        <w:spacing w:line="360" w:lineRule="auto"/>
        <w:jc w:val="both"/>
        <w:rPr>
          <w:rFonts w:ascii="David" w:hAnsi="David" w:cs="David"/>
          <w:sz w:val="24"/>
          <w:szCs w:val="24"/>
        </w:rPr>
      </w:pPr>
      <w:r w:rsidRPr="0002322B">
        <w:rPr>
          <w:rFonts w:ascii="David" w:hAnsi="David" w:cs="David"/>
          <w:sz w:val="24"/>
          <w:szCs w:val="24"/>
          <w:rtl/>
        </w:rPr>
        <w:t>למען הסר ספק, מסמך זה אינו הליך מכרזי ואינו בבחינת בקשה לקבלת הצעות (</w:t>
      </w:r>
      <w:r w:rsidRPr="0002322B">
        <w:rPr>
          <w:rFonts w:ascii="David" w:hAnsi="David" w:cs="David"/>
          <w:sz w:val="24"/>
          <w:szCs w:val="24"/>
        </w:rPr>
        <w:t>RFP</w:t>
      </w:r>
      <w:r w:rsidRPr="0002322B">
        <w:rPr>
          <w:rFonts w:ascii="David" w:hAnsi="David" w:cs="David"/>
          <w:sz w:val="24"/>
          <w:szCs w:val="24"/>
          <w:rtl/>
        </w:rPr>
        <w:t xml:space="preserve">), ואין בו כדי לחייב את המזמין לבצע רכש כאמור או ליצור כל מחויבות חוזית אחרת בין המזמין ובין מי שהגיש מענה לפניה. לאחר קבלת המענים לפניה זו, המזמין ישקול את המשך פעולותיו בהתאם לשיקול דעתו הבלעדי. </w:t>
      </w:r>
    </w:p>
    <w:p w14:paraId="24A25794" w14:textId="77965252" w:rsidR="00DB2A9F" w:rsidRDefault="00DB2A9F" w:rsidP="009E04CB">
      <w:pPr>
        <w:pStyle w:val="a3"/>
        <w:numPr>
          <w:ilvl w:val="1"/>
          <w:numId w:val="15"/>
        </w:numPr>
        <w:spacing w:line="360" w:lineRule="auto"/>
        <w:jc w:val="both"/>
        <w:rPr>
          <w:rFonts w:ascii="David" w:hAnsi="David" w:cs="David"/>
          <w:sz w:val="24"/>
          <w:szCs w:val="24"/>
        </w:rPr>
      </w:pPr>
      <w:r w:rsidRPr="0002322B">
        <w:rPr>
          <w:rFonts w:ascii="David" w:hAnsi="David" w:cs="David"/>
          <w:sz w:val="24"/>
          <w:szCs w:val="24"/>
          <w:rtl/>
        </w:rPr>
        <w:t>כמו כן, מובהר כי מתן התייחסות מצד משיב לפנייה אינו מהווה יתרון או תנאי להשתתפות במכרז, ככל שייערך בעתיד, ולא יחייב את שיתופו במכרז של הספק או התקשרות עמו בכל דרך אחרת.</w:t>
      </w:r>
    </w:p>
    <w:p w14:paraId="030699EB" w14:textId="68EB8ADB" w:rsidR="00DB2A9F" w:rsidRDefault="00DB2A9F" w:rsidP="009E04CB">
      <w:pPr>
        <w:pStyle w:val="a3"/>
        <w:numPr>
          <w:ilvl w:val="1"/>
          <w:numId w:val="15"/>
        </w:numPr>
        <w:spacing w:line="360" w:lineRule="auto"/>
        <w:jc w:val="both"/>
        <w:rPr>
          <w:rFonts w:ascii="David" w:hAnsi="David" w:cs="David"/>
          <w:sz w:val="24"/>
          <w:szCs w:val="24"/>
        </w:rPr>
      </w:pPr>
      <w:r w:rsidRPr="00D86549">
        <w:rPr>
          <w:rFonts w:ascii="David" w:hAnsi="David" w:cs="David"/>
          <w:sz w:val="24"/>
          <w:szCs w:val="24"/>
          <w:rtl/>
        </w:rPr>
        <w:lastRenderedPageBreak/>
        <w:t>בהמשך לפנייה זו, המזמין שומר על זכותו, בהתאם לשיקול דעתו הבלעדי:</w:t>
      </w:r>
    </w:p>
    <w:p w14:paraId="2F4B74FC" w14:textId="0CBFE09A" w:rsidR="00DB2A9F" w:rsidRDefault="00D86549" w:rsidP="009E04CB">
      <w:pPr>
        <w:pStyle w:val="a3"/>
        <w:numPr>
          <w:ilvl w:val="2"/>
          <w:numId w:val="15"/>
        </w:numPr>
        <w:spacing w:line="360" w:lineRule="auto"/>
        <w:jc w:val="both"/>
        <w:rPr>
          <w:rFonts w:ascii="David" w:hAnsi="David" w:cs="David"/>
          <w:sz w:val="24"/>
          <w:szCs w:val="24"/>
        </w:rPr>
      </w:pPr>
      <w:r>
        <w:rPr>
          <w:rFonts w:ascii="David" w:hAnsi="David" w:cs="David" w:hint="cs"/>
          <w:sz w:val="24"/>
          <w:szCs w:val="24"/>
          <w:rtl/>
        </w:rPr>
        <w:t xml:space="preserve"> </w:t>
      </w:r>
      <w:r w:rsidR="00DB2A9F" w:rsidRPr="00D86549">
        <w:rPr>
          <w:rFonts w:ascii="David" w:hAnsi="David" w:cs="David"/>
          <w:sz w:val="24"/>
          <w:szCs w:val="24"/>
          <w:rtl/>
        </w:rPr>
        <w:t>להשתמש במידע שייאסף במסגרת הליך הפניה ובעקבות פרסום פנייה זו לצורך כתיבת מכרז, הרכבת רשימת ספקים פוטנציאליים או כל הליך רכש אחר לקבלת שירותים ומוצרים בנושא הפנייה שבנדון, והכל בהתאם לצרכי המזמין.</w:t>
      </w:r>
    </w:p>
    <w:p w14:paraId="7CD3AC41" w14:textId="6A9C56E7" w:rsidR="00DB2A9F" w:rsidRDefault="00D86549" w:rsidP="009E04CB">
      <w:pPr>
        <w:pStyle w:val="a3"/>
        <w:numPr>
          <w:ilvl w:val="2"/>
          <w:numId w:val="15"/>
        </w:numPr>
        <w:spacing w:line="360" w:lineRule="auto"/>
        <w:jc w:val="both"/>
        <w:rPr>
          <w:rFonts w:ascii="David" w:hAnsi="David" w:cs="David"/>
          <w:sz w:val="24"/>
          <w:szCs w:val="24"/>
        </w:rPr>
      </w:pPr>
      <w:r>
        <w:rPr>
          <w:rFonts w:ascii="David" w:hAnsi="David" w:cs="David" w:hint="cs"/>
          <w:sz w:val="24"/>
          <w:szCs w:val="24"/>
          <w:rtl/>
        </w:rPr>
        <w:t xml:space="preserve"> </w:t>
      </w:r>
      <w:r w:rsidR="00DB2A9F" w:rsidRPr="00D86549">
        <w:rPr>
          <w:rFonts w:ascii="David" w:hAnsi="David" w:cs="David"/>
          <w:sz w:val="24"/>
          <w:szCs w:val="24"/>
          <w:rtl/>
        </w:rPr>
        <w:t>לפנות ולהיפגש עם ספקים פוטנציאליים בבקשה להצגת מידע והבהרות, להצגת המוצר והדגמות ("פיילוט") ולביקור באתריו או באתרי לקוחותיו.</w:t>
      </w:r>
    </w:p>
    <w:p w14:paraId="5F84401C" w14:textId="05C85E75" w:rsidR="00DB2A9F" w:rsidRDefault="00DB2A9F" w:rsidP="009E04CB">
      <w:pPr>
        <w:pStyle w:val="a3"/>
        <w:numPr>
          <w:ilvl w:val="2"/>
          <w:numId w:val="15"/>
        </w:numPr>
        <w:spacing w:line="360" w:lineRule="auto"/>
        <w:jc w:val="both"/>
        <w:rPr>
          <w:rFonts w:ascii="David" w:hAnsi="David" w:cs="David"/>
          <w:sz w:val="24"/>
          <w:szCs w:val="24"/>
        </w:rPr>
      </w:pPr>
      <w:r w:rsidRPr="00D86549">
        <w:rPr>
          <w:rFonts w:ascii="David" w:hAnsi="David" w:cs="David"/>
          <w:sz w:val="24"/>
          <w:szCs w:val="24"/>
          <w:rtl/>
        </w:rPr>
        <w:t xml:space="preserve">בכפוף לכל דין, המשרד ישמור את המידע שהגיע אליו במסגרת הפנייה בסודיות, וכן לא יעשה בו שימוש אלא בהתאם למפורט לעיל ובכפוף למפורט להלן: </w:t>
      </w:r>
    </w:p>
    <w:p w14:paraId="6F9C4DCE" w14:textId="557CC276" w:rsidR="00DB2A9F" w:rsidRPr="00D86549" w:rsidRDefault="00DB2A9F" w:rsidP="009E04CB">
      <w:pPr>
        <w:pStyle w:val="a3"/>
        <w:numPr>
          <w:ilvl w:val="3"/>
          <w:numId w:val="15"/>
        </w:numPr>
        <w:spacing w:line="360" w:lineRule="auto"/>
        <w:jc w:val="both"/>
        <w:rPr>
          <w:rFonts w:ascii="David" w:hAnsi="David" w:cs="David"/>
          <w:sz w:val="24"/>
          <w:szCs w:val="24"/>
          <w:rtl/>
        </w:rPr>
      </w:pPr>
      <w:r w:rsidRPr="00D86549">
        <w:rPr>
          <w:rFonts w:ascii="David" w:hAnsi="David" w:cs="David"/>
          <w:sz w:val="24"/>
          <w:szCs w:val="24"/>
          <w:rtl/>
        </w:rPr>
        <w:t>לא יפרסם את המידע באופן פומבי.</w:t>
      </w:r>
    </w:p>
    <w:p w14:paraId="5A61DDA8" w14:textId="3F94D83B" w:rsidR="00DB2A9F" w:rsidRPr="00377FBD" w:rsidRDefault="00DB2A9F" w:rsidP="009E04CB">
      <w:pPr>
        <w:pStyle w:val="a3"/>
        <w:numPr>
          <w:ilvl w:val="3"/>
          <w:numId w:val="15"/>
        </w:numPr>
        <w:spacing w:line="360" w:lineRule="auto"/>
        <w:jc w:val="both"/>
        <w:rPr>
          <w:rFonts w:ascii="David" w:hAnsi="David" w:cs="David"/>
          <w:sz w:val="24"/>
          <w:szCs w:val="24"/>
          <w:rtl/>
        </w:rPr>
      </w:pPr>
      <w:r w:rsidRPr="00377FBD">
        <w:rPr>
          <w:rFonts w:ascii="David" w:hAnsi="David" w:cs="David"/>
          <w:sz w:val="24"/>
          <w:szCs w:val="24"/>
          <w:rtl/>
        </w:rPr>
        <w:t>לא יפגע בקניין הרוחני של המשיבים.</w:t>
      </w:r>
    </w:p>
    <w:p w14:paraId="77815FC1" w14:textId="3E713847" w:rsidR="00DB2A9F" w:rsidRPr="00377FBD" w:rsidRDefault="00DB2A9F" w:rsidP="009E04CB">
      <w:pPr>
        <w:pStyle w:val="a3"/>
        <w:numPr>
          <w:ilvl w:val="3"/>
          <w:numId w:val="15"/>
        </w:numPr>
        <w:spacing w:line="360" w:lineRule="auto"/>
        <w:jc w:val="both"/>
        <w:rPr>
          <w:rFonts w:ascii="David" w:hAnsi="David" w:cs="David"/>
          <w:sz w:val="24"/>
          <w:szCs w:val="24"/>
          <w:rtl/>
        </w:rPr>
      </w:pPr>
      <w:r w:rsidRPr="00377FBD">
        <w:rPr>
          <w:rFonts w:ascii="David" w:hAnsi="David" w:cs="David"/>
          <w:sz w:val="24"/>
          <w:szCs w:val="24"/>
          <w:rtl/>
        </w:rPr>
        <w:t>לא יעשה בו שימוש מסחרי למעט למטרות המנויות בפנייה לקבלת מידע.</w:t>
      </w:r>
    </w:p>
    <w:p w14:paraId="39435444" w14:textId="505838A1" w:rsidR="00DB2A9F" w:rsidRPr="00377FBD" w:rsidRDefault="00DB2A9F" w:rsidP="009E04CB">
      <w:pPr>
        <w:pStyle w:val="a3"/>
        <w:numPr>
          <w:ilvl w:val="3"/>
          <w:numId w:val="15"/>
        </w:numPr>
        <w:spacing w:line="360" w:lineRule="auto"/>
        <w:jc w:val="both"/>
        <w:rPr>
          <w:rFonts w:ascii="David" w:hAnsi="David" w:cs="David"/>
          <w:sz w:val="24"/>
          <w:szCs w:val="24"/>
          <w:rtl/>
        </w:rPr>
      </w:pPr>
      <w:r w:rsidRPr="00377FBD">
        <w:rPr>
          <w:rFonts w:ascii="David" w:hAnsi="David" w:cs="David"/>
          <w:sz w:val="24"/>
          <w:szCs w:val="24"/>
          <w:rtl/>
        </w:rPr>
        <w:t>לא יעביר את המידע לצד ג' למעט גורם המעורב בעיצוב ההתקשרות, כגון יועץ מקצועי.</w:t>
      </w:r>
    </w:p>
    <w:p w14:paraId="670496EF" w14:textId="56F51C0B" w:rsidR="00DB2A9F" w:rsidRPr="00377FBD" w:rsidRDefault="00D8681D" w:rsidP="00D8681D">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 xml:space="preserve"> </w:t>
      </w:r>
      <w:r w:rsidR="00DB2A9F" w:rsidRPr="00377FBD">
        <w:rPr>
          <w:rFonts w:ascii="David" w:hAnsi="David" w:cs="David"/>
          <w:sz w:val="24"/>
          <w:szCs w:val="24"/>
          <w:rtl/>
        </w:rPr>
        <w:t xml:space="preserve">על אף האמור לעיל, המשרד יהיה רשאי לפנות אל המשיב ולבקש ממנו לעשות שימוש במידע כאמור לעיל. כמו כן, אם בעקבות הפניה פרסם המזמין מכרז והזוכה במכרז היה משיב במסגרת פנייה זו, המשרד יאפשר עיון במידע שהוא מסר במסגרת הפנייה, בהתאם לקבוע בתקנה 21(ה) לתקנות חובת המכרזים, תשנ"ג-1993 ובשינויים המחויבים. </w:t>
      </w:r>
    </w:p>
    <w:p w14:paraId="361F2DAF" w14:textId="29A6A2DD" w:rsidR="00DB2A9F" w:rsidRPr="00377FBD" w:rsidRDefault="00DB2A9F" w:rsidP="00D8681D">
      <w:pPr>
        <w:pStyle w:val="a3"/>
        <w:numPr>
          <w:ilvl w:val="1"/>
          <w:numId w:val="15"/>
        </w:numPr>
        <w:spacing w:line="360" w:lineRule="auto"/>
        <w:jc w:val="both"/>
        <w:rPr>
          <w:rFonts w:ascii="David" w:hAnsi="David" w:cs="David"/>
          <w:sz w:val="24"/>
          <w:szCs w:val="24"/>
          <w:rtl/>
        </w:rPr>
      </w:pPr>
      <w:r w:rsidRPr="00377FBD">
        <w:rPr>
          <w:rFonts w:ascii="David" w:hAnsi="David" w:cs="David"/>
          <w:sz w:val="24"/>
          <w:szCs w:val="24"/>
          <w:rtl/>
        </w:rPr>
        <w:t>כל הוצאות הכרוכות במתן התייחסות לפנייה הן באחריותם הבלעדית של המשיבים ועל חשבונם. יודגש, כי משיב לא יהיה זכאי לכל פיצוי, שיפוי, החזר או תשלום כלשהו מהמזמין בגין התייחסות לפנייה, אלא אם כן נקבע מפורשות אחרת בפנייה זו.</w:t>
      </w:r>
    </w:p>
    <w:p w14:paraId="65286AC3" w14:textId="78C2BE1D" w:rsidR="00DB2A9F" w:rsidRDefault="00DB2A9F" w:rsidP="00D8681D">
      <w:pPr>
        <w:pStyle w:val="a3"/>
        <w:numPr>
          <w:ilvl w:val="1"/>
          <w:numId w:val="15"/>
        </w:numPr>
        <w:spacing w:line="360" w:lineRule="auto"/>
        <w:jc w:val="both"/>
        <w:rPr>
          <w:rFonts w:ascii="David" w:hAnsi="David" w:cs="David"/>
          <w:sz w:val="24"/>
          <w:szCs w:val="24"/>
        </w:rPr>
      </w:pPr>
      <w:r w:rsidRPr="00377FBD">
        <w:rPr>
          <w:rFonts w:ascii="David" w:hAnsi="David" w:cs="David"/>
          <w:sz w:val="24"/>
          <w:szCs w:val="24"/>
          <w:rtl/>
        </w:rPr>
        <w:t xml:space="preserve">ספק המגיש התייחסות לפנייה זו מצהיר כי: </w:t>
      </w:r>
    </w:p>
    <w:p w14:paraId="5A94B306" w14:textId="75E9F8BE" w:rsidR="00DB2A9F" w:rsidRPr="00D8681D" w:rsidRDefault="00D8681D" w:rsidP="00D8681D">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 xml:space="preserve"> </w:t>
      </w:r>
      <w:r w:rsidR="00DB2A9F" w:rsidRPr="00D8681D">
        <w:rPr>
          <w:rFonts w:ascii="David" w:hAnsi="David" w:cs="David"/>
          <w:sz w:val="24"/>
          <w:szCs w:val="24"/>
          <w:rtl/>
        </w:rPr>
        <w:t>הוא מסכים לכל המפורט במסמך ומתחייב שלא יהיו לו תביעות או דרישות מאת המזמין או כל גורם אחר בקשר לשימוש במידע שיימסר על ידו.</w:t>
      </w:r>
    </w:p>
    <w:p w14:paraId="15A4D482" w14:textId="5E43062F" w:rsidR="00DB2A9F" w:rsidRPr="00377FBD" w:rsidRDefault="00D8681D" w:rsidP="00D8681D">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 xml:space="preserve"> </w:t>
      </w:r>
      <w:r w:rsidR="00DB2A9F" w:rsidRPr="00377FBD">
        <w:rPr>
          <w:rFonts w:ascii="David" w:hAnsi="David" w:cs="David"/>
          <w:sz w:val="24"/>
          <w:szCs w:val="24"/>
          <w:rtl/>
        </w:rPr>
        <w:t>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w:t>
      </w:r>
    </w:p>
    <w:p w14:paraId="6F794535" w14:textId="407803B0" w:rsidR="00DB2A9F" w:rsidRPr="00377FBD" w:rsidRDefault="00D8681D" w:rsidP="00D8681D">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 xml:space="preserve"> </w:t>
      </w:r>
      <w:r w:rsidR="00DB2A9F" w:rsidRPr="00377FBD">
        <w:rPr>
          <w:rFonts w:ascii="David" w:hAnsi="David" w:cs="David"/>
          <w:sz w:val="24"/>
          <w:szCs w:val="24"/>
          <w:rtl/>
        </w:rPr>
        <w:t>מסמכי פנייה זו הינם רכושו הבלעדי של המזמין.</w:t>
      </w:r>
    </w:p>
    <w:p w14:paraId="1A60F51F" w14:textId="2C417C3A" w:rsidR="00DB2A9F" w:rsidRPr="00377FBD" w:rsidRDefault="00DB2A9F" w:rsidP="00D8681D">
      <w:pPr>
        <w:pStyle w:val="a3"/>
        <w:numPr>
          <w:ilvl w:val="1"/>
          <w:numId w:val="15"/>
        </w:numPr>
        <w:spacing w:line="360" w:lineRule="auto"/>
        <w:jc w:val="both"/>
        <w:rPr>
          <w:rFonts w:ascii="David" w:hAnsi="David" w:cs="David"/>
          <w:sz w:val="24"/>
          <w:szCs w:val="24"/>
          <w:rtl/>
        </w:rPr>
      </w:pPr>
      <w:r w:rsidRPr="00377FBD">
        <w:rPr>
          <w:rFonts w:ascii="David" w:hAnsi="David" w:cs="David"/>
          <w:sz w:val="24"/>
          <w:szCs w:val="24"/>
          <w:rtl/>
        </w:rPr>
        <w:t xml:space="preserve">פניה זו מפורסמת באישור ועדת המכרזים של המזמין, ובפיקוחה. </w:t>
      </w:r>
    </w:p>
    <w:p w14:paraId="0AD07097" w14:textId="77777777" w:rsidR="00442AC4" w:rsidRDefault="00442AC4" w:rsidP="00442AC4">
      <w:pPr>
        <w:pStyle w:val="a3"/>
        <w:spacing w:line="360" w:lineRule="auto"/>
        <w:ind w:left="360"/>
        <w:jc w:val="both"/>
        <w:rPr>
          <w:rFonts w:ascii="David" w:hAnsi="David" w:cs="David"/>
          <w:b/>
          <w:bCs/>
          <w:sz w:val="24"/>
          <w:szCs w:val="24"/>
          <w:u w:val="single"/>
        </w:rPr>
      </w:pPr>
    </w:p>
    <w:p w14:paraId="49B45B8C" w14:textId="3B8C2767" w:rsidR="00DB2A9F" w:rsidRDefault="00DB2A9F" w:rsidP="00457332">
      <w:pPr>
        <w:pStyle w:val="a3"/>
        <w:numPr>
          <w:ilvl w:val="0"/>
          <w:numId w:val="15"/>
        </w:numPr>
        <w:spacing w:line="360" w:lineRule="auto"/>
        <w:jc w:val="both"/>
        <w:rPr>
          <w:rFonts w:ascii="David" w:hAnsi="David" w:cs="David"/>
          <w:b/>
          <w:bCs/>
          <w:sz w:val="24"/>
          <w:szCs w:val="24"/>
          <w:u w:val="single"/>
        </w:rPr>
      </w:pPr>
      <w:r w:rsidRPr="00377FBD">
        <w:rPr>
          <w:rFonts w:ascii="David" w:hAnsi="David" w:cs="David"/>
          <w:b/>
          <w:bCs/>
          <w:sz w:val="24"/>
          <w:szCs w:val="24"/>
          <w:u w:val="single"/>
          <w:rtl/>
        </w:rPr>
        <w:t>המידע המבוקש</w:t>
      </w:r>
      <w:r w:rsidR="00457332">
        <w:rPr>
          <w:rFonts w:ascii="David" w:hAnsi="David" w:cs="David" w:hint="cs"/>
          <w:b/>
          <w:bCs/>
          <w:sz w:val="24"/>
          <w:szCs w:val="24"/>
          <w:u w:val="single"/>
          <w:rtl/>
        </w:rPr>
        <w:t>.</w:t>
      </w:r>
    </w:p>
    <w:p w14:paraId="1B23AD8B" w14:textId="688E2C5B" w:rsidR="00457332" w:rsidRPr="00457332" w:rsidRDefault="00457332" w:rsidP="00442AC4">
      <w:pPr>
        <w:pStyle w:val="a3"/>
        <w:numPr>
          <w:ilvl w:val="1"/>
          <w:numId w:val="15"/>
        </w:numPr>
        <w:spacing w:line="360" w:lineRule="auto"/>
        <w:jc w:val="both"/>
        <w:rPr>
          <w:rFonts w:ascii="David" w:hAnsi="David" w:cs="David"/>
          <w:b/>
          <w:bCs/>
          <w:sz w:val="24"/>
          <w:szCs w:val="24"/>
          <w:u w:val="single"/>
        </w:rPr>
      </w:pPr>
      <w:r>
        <w:rPr>
          <w:rFonts w:ascii="David" w:hAnsi="David" w:cs="David" w:hint="cs"/>
          <w:b/>
          <w:bCs/>
          <w:sz w:val="24"/>
          <w:szCs w:val="24"/>
          <w:u w:val="single"/>
          <w:rtl/>
        </w:rPr>
        <w:t xml:space="preserve">כללי </w:t>
      </w:r>
    </w:p>
    <w:p w14:paraId="38C44B8F" w14:textId="395777AF" w:rsidR="00457332" w:rsidRDefault="00457332" w:rsidP="00457332">
      <w:pPr>
        <w:pStyle w:val="a3"/>
        <w:spacing w:line="360" w:lineRule="auto"/>
        <w:ind w:left="360"/>
        <w:jc w:val="both"/>
        <w:rPr>
          <w:rFonts w:ascii="David" w:hAnsi="David" w:cs="David"/>
          <w:sz w:val="24"/>
          <w:szCs w:val="24"/>
          <w:rtl/>
        </w:rPr>
      </w:pPr>
      <w:r w:rsidRPr="00457332">
        <w:rPr>
          <w:rFonts w:ascii="David" w:hAnsi="David" w:cs="David"/>
          <w:sz w:val="24"/>
          <w:szCs w:val="24"/>
          <w:rtl/>
        </w:rPr>
        <w:t>המידע הנדרש בפנייה זו יכלול את כלל השירותים הנדרשים ליחידת החילוט לצורך ביצוע פעילותה בנושא פירוק</w:t>
      </w:r>
      <w:r>
        <w:rPr>
          <w:rFonts w:ascii="David" w:hAnsi="David" w:cs="David" w:hint="cs"/>
          <w:sz w:val="24"/>
          <w:szCs w:val="24"/>
          <w:rtl/>
        </w:rPr>
        <w:t>,</w:t>
      </w:r>
      <w:r w:rsidR="00442AC4">
        <w:rPr>
          <w:rFonts w:ascii="David" w:hAnsi="David" w:cs="David" w:hint="cs"/>
          <w:sz w:val="24"/>
          <w:szCs w:val="24"/>
          <w:rtl/>
        </w:rPr>
        <w:t xml:space="preserve"> </w:t>
      </w:r>
      <w:r w:rsidRPr="00457332">
        <w:rPr>
          <w:rFonts w:ascii="David" w:hAnsi="David" w:cs="David"/>
          <w:sz w:val="24"/>
          <w:szCs w:val="24"/>
          <w:rtl/>
        </w:rPr>
        <w:t>שינוע</w:t>
      </w:r>
      <w:r>
        <w:rPr>
          <w:rFonts w:ascii="David" w:hAnsi="David" w:cs="David" w:hint="cs"/>
          <w:sz w:val="24"/>
          <w:szCs w:val="24"/>
          <w:rtl/>
        </w:rPr>
        <w:t>,</w:t>
      </w:r>
      <w:r w:rsidRPr="00457332">
        <w:rPr>
          <w:rFonts w:ascii="David" w:hAnsi="David" w:cs="David"/>
          <w:sz w:val="24"/>
          <w:szCs w:val="24"/>
          <w:rtl/>
        </w:rPr>
        <w:t xml:space="preserve"> אחסון</w:t>
      </w:r>
      <w:r>
        <w:rPr>
          <w:rFonts w:ascii="David" w:hAnsi="David" w:cs="David" w:hint="cs"/>
          <w:sz w:val="24"/>
          <w:szCs w:val="24"/>
          <w:rtl/>
        </w:rPr>
        <w:t>,</w:t>
      </w:r>
      <w:r w:rsidRPr="00457332">
        <w:rPr>
          <w:rFonts w:ascii="David" w:hAnsi="David" w:cs="David"/>
          <w:sz w:val="24"/>
          <w:szCs w:val="24"/>
          <w:rtl/>
        </w:rPr>
        <w:t xml:space="preserve"> ומכיר</w:t>
      </w:r>
      <w:r>
        <w:rPr>
          <w:rFonts w:ascii="David" w:hAnsi="David" w:cs="David" w:hint="cs"/>
          <w:sz w:val="24"/>
          <w:szCs w:val="24"/>
          <w:rtl/>
        </w:rPr>
        <w:t>ת מיטלטלין</w:t>
      </w:r>
      <w:r w:rsidRPr="00457332">
        <w:rPr>
          <w:rFonts w:ascii="David" w:hAnsi="David" w:cs="David"/>
          <w:sz w:val="24"/>
          <w:szCs w:val="24"/>
          <w:rtl/>
        </w:rPr>
        <w:t xml:space="preserve"> </w:t>
      </w:r>
      <w:r w:rsidR="003D2606">
        <w:rPr>
          <w:rFonts w:ascii="David" w:hAnsi="David" w:cs="David" w:hint="cs"/>
          <w:sz w:val="24"/>
          <w:szCs w:val="24"/>
          <w:rtl/>
        </w:rPr>
        <w:t xml:space="preserve">בכל רחבי מדינת ישראל </w:t>
      </w:r>
      <w:r w:rsidRPr="00457332">
        <w:rPr>
          <w:rFonts w:ascii="David" w:hAnsi="David" w:cs="David"/>
          <w:sz w:val="24"/>
          <w:szCs w:val="24"/>
          <w:rtl/>
        </w:rPr>
        <w:t xml:space="preserve">על פי הסטנדרטים </w:t>
      </w:r>
      <w:r>
        <w:rPr>
          <w:rFonts w:ascii="David" w:hAnsi="David" w:cs="David" w:hint="cs"/>
          <w:sz w:val="24"/>
          <w:szCs w:val="24"/>
          <w:rtl/>
        </w:rPr>
        <w:t xml:space="preserve"> המתקדמים </w:t>
      </w:r>
      <w:r w:rsidRPr="00457332">
        <w:rPr>
          <w:rFonts w:ascii="David" w:hAnsi="David" w:cs="David"/>
          <w:sz w:val="24"/>
          <w:szCs w:val="24"/>
          <w:rtl/>
        </w:rPr>
        <w:t>המקובלים</w:t>
      </w:r>
      <w:r>
        <w:rPr>
          <w:rFonts w:ascii="David" w:hAnsi="David" w:cs="David" w:hint="cs"/>
          <w:sz w:val="24"/>
          <w:szCs w:val="24"/>
          <w:rtl/>
        </w:rPr>
        <w:t xml:space="preserve">/הקיימים בשוק </w:t>
      </w:r>
      <w:r w:rsidRPr="00457332">
        <w:rPr>
          <w:rFonts w:ascii="David" w:hAnsi="David" w:cs="David"/>
          <w:sz w:val="24"/>
          <w:szCs w:val="24"/>
          <w:rtl/>
        </w:rPr>
        <w:t>לרבות: פירוק מ</w:t>
      </w:r>
      <w:r>
        <w:rPr>
          <w:rFonts w:ascii="David" w:hAnsi="David" w:cs="David" w:hint="cs"/>
          <w:sz w:val="24"/>
          <w:szCs w:val="24"/>
          <w:rtl/>
        </w:rPr>
        <w:t>י</w:t>
      </w:r>
      <w:r w:rsidRPr="00457332">
        <w:rPr>
          <w:rFonts w:ascii="David" w:hAnsi="David" w:cs="David"/>
          <w:sz w:val="24"/>
          <w:szCs w:val="24"/>
          <w:rtl/>
        </w:rPr>
        <w:t>טלטלין, אריזה, סימון,  תיעוד ורישום, העמסה, שינוע, פריקה , אחסון, הצגה לצורך מכירה וכיוצא באלה ובנוסף כל כוח אדם והציוד הנדרשים לצורך הוצאה לפועל של מלוא השירותים כולל שיטות תמחור הש</w:t>
      </w:r>
      <w:r>
        <w:rPr>
          <w:rFonts w:ascii="David" w:hAnsi="David" w:cs="David" w:hint="cs"/>
          <w:sz w:val="24"/>
          <w:szCs w:val="24"/>
          <w:rtl/>
        </w:rPr>
        <w:t>י</w:t>
      </w:r>
      <w:r w:rsidRPr="00457332">
        <w:rPr>
          <w:rFonts w:ascii="David" w:hAnsi="David" w:cs="David"/>
          <w:sz w:val="24"/>
          <w:szCs w:val="24"/>
          <w:rtl/>
        </w:rPr>
        <w:t xml:space="preserve">רותים המבוקשים והשירותים הנלווים אליהם </w:t>
      </w:r>
    </w:p>
    <w:p w14:paraId="0F65D4C3" w14:textId="63E26B8E" w:rsidR="00457332" w:rsidRPr="00457332" w:rsidRDefault="00457332" w:rsidP="00457332">
      <w:pPr>
        <w:pStyle w:val="a3"/>
        <w:spacing w:line="360" w:lineRule="auto"/>
        <w:ind w:left="360"/>
        <w:jc w:val="both"/>
        <w:rPr>
          <w:rFonts w:ascii="David" w:hAnsi="David" w:cs="David"/>
          <w:b/>
          <w:bCs/>
          <w:sz w:val="24"/>
          <w:szCs w:val="24"/>
          <w:u w:val="single"/>
          <w:rtl/>
        </w:rPr>
      </w:pPr>
      <w:r w:rsidRPr="00442AC4">
        <w:rPr>
          <w:rFonts w:ascii="David" w:hAnsi="David" w:cs="David"/>
          <w:sz w:val="24"/>
          <w:szCs w:val="24"/>
          <w:rtl/>
        </w:rPr>
        <w:lastRenderedPageBreak/>
        <w:t xml:space="preserve">להלן יפורטו חלק מהשירותים להם נדרש המידע, </w:t>
      </w:r>
      <w:r w:rsidRPr="00442AC4">
        <w:rPr>
          <w:rFonts w:ascii="David" w:hAnsi="David" w:cs="David"/>
          <w:b/>
          <w:bCs/>
          <w:sz w:val="24"/>
          <w:szCs w:val="24"/>
          <w:u w:val="single"/>
          <w:rtl/>
        </w:rPr>
        <w:t>מעבר לכך מתבקש קבלת  מידע לש</w:t>
      </w:r>
      <w:r w:rsidRPr="00442AC4">
        <w:rPr>
          <w:rFonts w:ascii="David" w:hAnsi="David" w:cs="David" w:hint="eastAsia"/>
          <w:b/>
          <w:bCs/>
          <w:sz w:val="24"/>
          <w:szCs w:val="24"/>
          <w:u w:val="single"/>
          <w:rtl/>
        </w:rPr>
        <w:t>י</w:t>
      </w:r>
      <w:r w:rsidRPr="00442AC4">
        <w:rPr>
          <w:rFonts w:ascii="David" w:hAnsi="David" w:cs="David"/>
          <w:b/>
          <w:bCs/>
          <w:sz w:val="24"/>
          <w:szCs w:val="24"/>
          <w:u w:val="single"/>
          <w:rtl/>
        </w:rPr>
        <w:t>רותים נוספים הנדרשים לצורך ביצוע השרות  מעבר לש</w:t>
      </w:r>
      <w:r w:rsidR="00A02724">
        <w:rPr>
          <w:rFonts w:ascii="David" w:hAnsi="David" w:cs="David" w:hint="cs"/>
          <w:b/>
          <w:bCs/>
          <w:sz w:val="24"/>
          <w:szCs w:val="24"/>
          <w:u w:val="single"/>
          <w:rtl/>
        </w:rPr>
        <w:t>י</w:t>
      </w:r>
      <w:r w:rsidRPr="00442AC4">
        <w:rPr>
          <w:rFonts w:ascii="David" w:hAnsi="David" w:cs="David"/>
          <w:b/>
          <w:bCs/>
          <w:sz w:val="24"/>
          <w:szCs w:val="24"/>
          <w:u w:val="single"/>
          <w:rtl/>
        </w:rPr>
        <w:t>רותים שיצוינו להלן:</w:t>
      </w:r>
    </w:p>
    <w:p w14:paraId="3E6DA528" w14:textId="77777777" w:rsidR="00457332" w:rsidRDefault="00457332" w:rsidP="00457332">
      <w:pPr>
        <w:pStyle w:val="a3"/>
        <w:spacing w:line="360" w:lineRule="auto"/>
        <w:ind w:left="360"/>
        <w:jc w:val="both"/>
        <w:rPr>
          <w:rFonts w:ascii="David" w:hAnsi="David" w:cs="David"/>
          <w:b/>
          <w:bCs/>
          <w:sz w:val="24"/>
          <w:szCs w:val="24"/>
          <w:u w:val="single"/>
        </w:rPr>
      </w:pPr>
    </w:p>
    <w:p w14:paraId="23CA9713" w14:textId="77777777" w:rsidR="00DB2A9F" w:rsidRDefault="00F4605A" w:rsidP="00457332">
      <w:pPr>
        <w:pStyle w:val="a3"/>
        <w:numPr>
          <w:ilvl w:val="1"/>
          <w:numId w:val="15"/>
        </w:numPr>
        <w:spacing w:line="360" w:lineRule="auto"/>
        <w:jc w:val="both"/>
        <w:rPr>
          <w:rFonts w:ascii="David" w:hAnsi="David" w:cs="David"/>
          <w:b/>
          <w:bCs/>
          <w:sz w:val="24"/>
          <w:szCs w:val="24"/>
          <w:u w:val="single"/>
        </w:rPr>
      </w:pPr>
      <w:r w:rsidRPr="00457332">
        <w:rPr>
          <w:rFonts w:ascii="David" w:hAnsi="David" w:cs="David"/>
          <w:b/>
          <w:bCs/>
          <w:sz w:val="24"/>
          <w:szCs w:val="24"/>
          <w:u w:val="single"/>
          <w:rtl/>
        </w:rPr>
        <w:t xml:space="preserve"> </w:t>
      </w:r>
      <w:r w:rsidR="00DB2A9F" w:rsidRPr="00457332">
        <w:rPr>
          <w:rFonts w:ascii="David" w:hAnsi="David" w:cs="David"/>
          <w:b/>
          <w:bCs/>
          <w:sz w:val="24"/>
          <w:szCs w:val="24"/>
          <w:u w:val="single"/>
          <w:rtl/>
        </w:rPr>
        <w:t>פירוק מיטלטלין</w:t>
      </w:r>
    </w:p>
    <w:p w14:paraId="38D36F55" w14:textId="797BFFFB" w:rsidR="003E774C" w:rsidRPr="00377FBD" w:rsidRDefault="00933989" w:rsidP="00457332">
      <w:pPr>
        <w:spacing w:line="360" w:lineRule="auto"/>
        <w:ind w:left="360"/>
        <w:jc w:val="both"/>
        <w:rPr>
          <w:rFonts w:ascii="David" w:hAnsi="David" w:cs="David"/>
          <w:sz w:val="24"/>
          <w:szCs w:val="24"/>
          <w:rtl/>
        </w:rPr>
      </w:pPr>
      <w:r w:rsidRPr="00377FBD">
        <w:rPr>
          <w:rFonts w:ascii="David" w:hAnsi="David" w:cs="David"/>
          <w:sz w:val="24"/>
          <w:szCs w:val="24"/>
          <w:rtl/>
        </w:rPr>
        <w:t xml:space="preserve">במסגרת פעילות היחידה נדרש </w:t>
      </w:r>
      <w:r w:rsidR="00457332">
        <w:rPr>
          <w:rFonts w:ascii="David" w:hAnsi="David" w:cs="David" w:hint="cs"/>
          <w:sz w:val="24"/>
          <w:szCs w:val="24"/>
          <w:rtl/>
        </w:rPr>
        <w:t xml:space="preserve">לתת שירותי </w:t>
      </w:r>
      <w:r w:rsidR="00DB2A9F" w:rsidRPr="00377FBD">
        <w:rPr>
          <w:rFonts w:ascii="David" w:hAnsi="David" w:cs="David"/>
          <w:sz w:val="24"/>
          <w:szCs w:val="24"/>
          <w:rtl/>
        </w:rPr>
        <w:t>פירוק</w:t>
      </w:r>
      <w:r w:rsidR="0033363B">
        <w:rPr>
          <w:rFonts w:ascii="David" w:hAnsi="David" w:cs="David" w:hint="cs"/>
          <w:sz w:val="24"/>
          <w:szCs w:val="24"/>
          <w:rtl/>
        </w:rPr>
        <w:t xml:space="preserve"> </w:t>
      </w:r>
      <w:r w:rsidR="0033363B" w:rsidRPr="00442AC4">
        <w:rPr>
          <w:rFonts w:ascii="David" w:hAnsi="David" w:cs="David" w:hint="eastAsia"/>
          <w:sz w:val="24"/>
          <w:szCs w:val="24"/>
          <w:rtl/>
        </w:rPr>
        <w:t>טכני</w:t>
      </w:r>
      <w:r w:rsidR="0033363B" w:rsidRPr="00442AC4">
        <w:rPr>
          <w:rFonts w:ascii="David" w:hAnsi="David" w:cs="David"/>
          <w:sz w:val="24"/>
          <w:szCs w:val="24"/>
          <w:rtl/>
        </w:rPr>
        <w:t xml:space="preserve"> </w:t>
      </w:r>
      <w:r w:rsidR="0033363B" w:rsidRPr="00442AC4">
        <w:rPr>
          <w:rFonts w:ascii="David" w:hAnsi="David" w:cs="David" w:hint="eastAsia"/>
          <w:sz w:val="24"/>
          <w:szCs w:val="24"/>
          <w:rtl/>
        </w:rPr>
        <w:t>או</w:t>
      </w:r>
      <w:r w:rsidR="0033363B" w:rsidRPr="00442AC4">
        <w:rPr>
          <w:rFonts w:ascii="David" w:hAnsi="David" w:cs="David"/>
          <w:sz w:val="24"/>
          <w:szCs w:val="24"/>
          <w:rtl/>
        </w:rPr>
        <w:t xml:space="preserve"> מקצועי</w:t>
      </w:r>
      <w:r w:rsidR="00457332">
        <w:rPr>
          <w:rFonts w:ascii="David" w:hAnsi="David" w:cs="David" w:hint="cs"/>
          <w:sz w:val="24"/>
          <w:szCs w:val="24"/>
          <w:rtl/>
        </w:rPr>
        <w:t xml:space="preserve"> ה</w:t>
      </w:r>
      <w:r w:rsidR="00457332" w:rsidRPr="00377FBD">
        <w:rPr>
          <w:rFonts w:ascii="David" w:hAnsi="David" w:cs="David"/>
          <w:sz w:val="24"/>
          <w:szCs w:val="24"/>
          <w:rtl/>
        </w:rPr>
        <w:t>מהווים חלק אינטגרלי מהשירותים להם נדרש הספק</w:t>
      </w:r>
      <w:r w:rsidR="009A4A1E">
        <w:rPr>
          <w:rFonts w:ascii="David" w:hAnsi="David" w:cs="David" w:hint="cs"/>
          <w:sz w:val="24"/>
          <w:szCs w:val="24"/>
          <w:rtl/>
        </w:rPr>
        <w:t xml:space="preserve"> ובין היתר פירוק</w:t>
      </w:r>
      <w:r w:rsidR="00442AC4">
        <w:rPr>
          <w:rFonts w:ascii="David" w:hAnsi="David" w:cs="David" w:hint="cs"/>
          <w:sz w:val="24"/>
          <w:szCs w:val="24"/>
          <w:rtl/>
        </w:rPr>
        <w:t xml:space="preserve"> </w:t>
      </w:r>
      <w:r w:rsidR="00DB2A9F" w:rsidRPr="00377FBD">
        <w:rPr>
          <w:rFonts w:ascii="David" w:hAnsi="David" w:cs="David"/>
          <w:sz w:val="24"/>
          <w:szCs w:val="24"/>
          <w:rtl/>
        </w:rPr>
        <w:t xml:space="preserve">של מיטלטלין המקובע לקירות ולמבנה , כגון מזגנים, גופי תאורה, </w:t>
      </w:r>
      <w:r w:rsidRPr="00377FBD">
        <w:rPr>
          <w:rFonts w:ascii="David" w:hAnsi="David" w:cs="David"/>
          <w:sz w:val="24"/>
          <w:szCs w:val="24"/>
          <w:rtl/>
        </w:rPr>
        <w:t xml:space="preserve">תאורה, </w:t>
      </w:r>
      <w:r w:rsidR="00DB2A9F" w:rsidRPr="00377FBD">
        <w:rPr>
          <w:rFonts w:ascii="David" w:hAnsi="David" w:cs="David"/>
          <w:sz w:val="24"/>
          <w:szCs w:val="24"/>
          <w:rtl/>
        </w:rPr>
        <w:t xml:space="preserve"> מפוחים וכיו"ב או כל  פירוק אחר לשם אריזה ואחסנה של מ</w:t>
      </w:r>
      <w:r w:rsidR="00457332">
        <w:rPr>
          <w:rFonts w:ascii="David" w:hAnsi="David" w:cs="David" w:hint="cs"/>
          <w:sz w:val="24"/>
          <w:szCs w:val="24"/>
          <w:rtl/>
        </w:rPr>
        <w:t>י</w:t>
      </w:r>
      <w:r w:rsidR="00DB2A9F" w:rsidRPr="00377FBD">
        <w:rPr>
          <w:rFonts w:ascii="David" w:hAnsi="David" w:cs="David"/>
          <w:sz w:val="24"/>
          <w:szCs w:val="24"/>
          <w:rtl/>
        </w:rPr>
        <w:t>טלטלין המצויים באתר</w:t>
      </w:r>
      <w:r w:rsidRPr="00377FBD">
        <w:rPr>
          <w:rFonts w:ascii="David" w:hAnsi="David" w:cs="David"/>
          <w:sz w:val="24"/>
          <w:szCs w:val="24"/>
          <w:rtl/>
        </w:rPr>
        <w:t>, כגון:</w:t>
      </w:r>
      <w:r w:rsidR="00DB2A9F" w:rsidRPr="00377FBD">
        <w:rPr>
          <w:rFonts w:ascii="David" w:hAnsi="David" w:cs="David"/>
          <w:sz w:val="24"/>
          <w:szCs w:val="24"/>
          <w:rtl/>
        </w:rPr>
        <w:t>, ריהוט, ציוד מסחרי, מלאי עסקי וכל פריט אחר.</w:t>
      </w:r>
      <w:r w:rsidR="0033363B">
        <w:rPr>
          <w:rFonts w:ascii="David" w:hAnsi="David" w:cs="David" w:hint="cs"/>
          <w:sz w:val="24"/>
          <w:szCs w:val="24"/>
          <w:rtl/>
        </w:rPr>
        <w:t xml:space="preserve"> </w:t>
      </w:r>
      <w:r w:rsidR="00983B29" w:rsidRPr="00377FBD">
        <w:rPr>
          <w:rFonts w:ascii="David" w:hAnsi="David" w:cs="David"/>
          <w:sz w:val="24"/>
          <w:szCs w:val="24"/>
          <w:rtl/>
        </w:rPr>
        <w:t>הש</w:t>
      </w:r>
      <w:r w:rsidR="0033363B">
        <w:rPr>
          <w:rFonts w:ascii="David" w:hAnsi="David" w:cs="David" w:hint="cs"/>
          <w:sz w:val="24"/>
          <w:szCs w:val="24"/>
          <w:rtl/>
        </w:rPr>
        <w:t>י</w:t>
      </w:r>
      <w:r w:rsidR="00983B29" w:rsidRPr="00377FBD">
        <w:rPr>
          <w:rFonts w:ascii="David" w:hAnsi="David" w:cs="David"/>
          <w:sz w:val="24"/>
          <w:szCs w:val="24"/>
          <w:rtl/>
        </w:rPr>
        <w:t xml:space="preserve">רות נדרש עבור מיטלטלין המצויים במגוון </w:t>
      </w:r>
      <w:r w:rsidR="00983B29" w:rsidRPr="00442AC4">
        <w:rPr>
          <w:rFonts w:ascii="David" w:hAnsi="David" w:cs="David"/>
          <w:sz w:val="24"/>
          <w:szCs w:val="24"/>
          <w:rtl/>
        </w:rPr>
        <w:t>מיקומים</w:t>
      </w:r>
      <w:r w:rsidR="00983B29" w:rsidRPr="00377FBD">
        <w:rPr>
          <w:rFonts w:ascii="David" w:hAnsi="David" w:cs="David"/>
          <w:sz w:val="24"/>
          <w:szCs w:val="24"/>
          <w:rtl/>
        </w:rPr>
        <w:t xml:space="preserve"> כגון דירות, בתים פרטיים ,מחסנים, שטחים פתוחים.</w:t>
      </w:r>
    </w:p>
    <w:p w14:paraId="186ADD19" w14:textId="444CD485" w:rsidR="00DB2A9F" w:rsidRPr="00442AC4" w:rsidRDefault="00933989" w:rsidP="00442AC4">
      <w:pPr>
        <w:spacing w:line="360" w:lineRule="auto"/>
        <w:ind w:firstLine="360"/>
        <w:jc w:val="both"/>
        <w:rPr>
          <w:rFonts w:ascii="David" w:hAnsi="David" w:cs="David"/>
          <w:b/>
          <w:bCs/>
          <w:sz w:val="24"/>
          <w:szCs w:val="24"/>
          <w:u w:val="single"/>
          <w:rtl/>
        </w:rPr>
      </w:pPr>
      <w:bookmarkStart w:id="0" w:name="_Hlk185363224"/>
      <w:r w:rsidRPr="00442AC4">
        <w:rPr>
          <w:rFonts w:ascii="David" w:hAnsi="David" w:cs="David"/>
          <w:b/>
          <w:bCs/>
          <w:sz w:val="24"/>
          <w:szCs w:val="24"/>
          <w:rtl/>
        </w:rPr>
        <w:t>המידע המב</w:t>
      </w:r>
      <w:r w:rsidR="00CE42A4" w:rsidRPr="00442AC4">
        <w:rPr>
          <w:rFonts w:ascii="David" w:hAnsi="David" w:cs="David"/>
          <w:b/>
          <w:bCs/>
          <w:sz w:val="24"/>
          <w:szCs w:val="24"/>
          <w:rtl/>
        </w:rPr>
        <w:t>ו</w:t>
      </w:r>
      <w:r w:rsidRPr="00442AC4">
        <w:rPr>
          <w:rFonts w:ascii="David" w:hAnsi="David" w:cs="David"/>
          <w:b/>
          <w:bCs/>
          <w:sz w:val="24"/>
          <w:szCs w:val="24"/>
          <w:rtl/>
        </w:rPr>
        <w:t>קש :</w:t>
      </w:r>
    </w:p>
    <w:bookmarkEnd w:id="0"/>
    <w:p w14:paraId="56B0BEDB" w14:textId="248E3BFA" w:rsidR="00DB2A9F" w:rsidRPr="00377FBD" w:rsidRDefault="0033363B" w:rsidP="00442AC4">
      <w:pPr>
        <w:spacing w:line="360" w:lineRule="auto"/>
        <w:ind w:left="360"/>
        <w:jc w:val="both"/>
        <w:rPr>
          <w:rFonts w:ascii="David" w:hAnsi="David" w:cs="David"/>
          <w:sz w:val="24"/>
          <w:szCs w:val="24"/>
          <w:rtl/>
        </w:rPr>
      </w:pPr>
      <w:r>
        <w:rPr>
          <w:rFonts w:ascii="David" w:hAnsi="David" w:cs="David" w:hint="cs"/>
          <w:sz w:val="24"/>
          <w:szCs w:val="24"/>
          <w:rtl/>
        </w:rPr>
        <w:t>אופן ,אמצעים, שיטות מתקדמות , כ"א הנדרשים ל</w:t>
      </w:r>
      <w:r w:rsidR="00933989" w:rsidRPr="00377FBD">
        <w:rPr>
          <w:rFonts w:ascii="David" w:hAnsi="David" w:cs="David"/>
          <w:sz w:val="24"/>
          <w:szCs w:val="24"/>
          <w:rtl/>
        </w:rPr>
        <w:t xml:space="preserve">ביצוע </w:t>
      </w:r>
      <w:r w:rsidR="00DB2A9F" w:rsidRPr="00377FBD">
        <w:rPr>
          <w:rFonts w:ascii="David" w:hAnsi="David" w:cs="David"/>
          <w:sz w:val="24"/>
          <w:szCs w:val="24"/>
          <w:rtl/>
        </w:rPr>
        <w:t xml:space="preserve">פירוק טכני או מקצועי </w:t>
      </w:r>
      <w:r>
        <w:rPr>
          <w:rFonts w:ascii="David" w:hAnsi="David" w:cs="David" w:hint="cs"/>
          <w:sz w:val="24"/>
          <w:szCs w:val="24"/>
          <w:rtl/>
        </w:rPr>
        <w:t>ובין היתר:</w:t>
      </w:r>
      <w:r w:rsidR="00933989" w:rsidRPr="00377FBD">
        <w:rPr>
          <w:rFonts w:ascii="David" w:hAnsi="David" w:cs="David"/>
          <w:sz w:val="24"/>
          <w:szCs w:val="24"/>
          <w:rtl/>
        </w:rPr>
        <w:t xml:space="preserve"> אופן ביצוע הפירוק, צורך בהיתרים מיוחדים, אספקת בעלי מקצוע בתחומים שונים,</w:t>
      </w:r>
      <w:r w:rsidR="003E774C" w:rsidRPr="00377FBD">
        <w:rPr>
          <w:rFonts w:ascii="David" w:hAnsi="David" w:cs="David"/>
          <w:sz w:val="24"/>
          <w:szCs w:val="24"/>
          <w:rtl/>
        </w:rPr>
        <w:t xml:space="preserve"> בטיחות, עבודה בגובה, אמצעי עזר, אמצעי הרמה, הרכב צוות עובדים, תגבור צוות עובדים במידת הצורך , </w:t>
      </w:r>
      <w:bookmarkStart w:id="1" w:name="_Hlk185363940"/>
      <w:r w:rsidR="003E774C" w:rsidRPr="00377FBD">
        <w:rPr>
          <w:rFonts w:ascii="David" w:hAnsi="David" w:cs="David"/>
          <w:b/>
          <w:bCs/>
          <w:sz w:val="24"/>
          <w:szCs w:val="24"/>
          <w:u w:val="single"/>
          <w:rtl/>
        </w:rPr>
        <w:t xml:space="preserve">וכל מידע נוסף </w:t>
      </w:r>
      <w:r w:rsidR="006F3EF8">
        <w:rPr>
          <w:rFonts w:ascii="David" w:hAnsi="David" w:cs="David" w:hint="cs"/>
          <w:b/>
          <w:bCs/>
          <w:sz w:val="24"/>
          <w:szCs w:val="24"/>
          <w:u w:val="single"/>
          <w:rtl/>
        </w:rPr>
        <w:t>הנדרש למתן שירותי פירוק מיטלטלין.</w:t>
      </w:r>
      <w:bookmarkEnd w:id="1"/>
    </w:p>
    <w:p w14:paraId="7833B1D7" w14:textId="75FC1127" w:rsidR="00161FA4" w:rsidRPr="00377FBD" w:rsidRDefault="00161FA4" w:rsidP="00442AC4">
      <w:pPr>
        <w:pStyle w:val="a3"/>
        <w:numPr>
          <w:ilvl w:val="1"/>
          <w:numId w:val="15"/>
        </w:numPr>
        <w:spacing w:line="360" w:lineRule="auto"/>
        <w:jc w:val="both"/>
        <w:rPr>
          <w:rFonts w:ascii="David" w:hAnsi="David" w:cs="David"/>
          <w:sz w:val="24"/>
          <w:szCs w:val="24"/>
          <w:rtl/>
        </w:rPr>
      </w:pPr>
      <w:r w:rsidRPr="00377FBD">
        <w:rPr>
          <w:rFonts w:ascii="David" w:hAnsi="David" w:cs="David"/>
          <w:b/>
          <w:bCs/>
          <w:sz w:val="24"/>
          <w:szCs w:val="24"/>
          <w:u w:val="single"/>
          <w:rtl/>
        </w:rPr>
        <w:t>אריזה, משטוח וסימון</w:t>
      </w:r>
    </w:p>
    <w:p w14:paraId="723A81DC" w14:textId="1CE12081" w:rsidR="00161FA4" w:rsidRPr="00377FBD" w:rsidRDefault="00161FA4" w:rsidP="00442AC4">
      <w:pPr>
        <w:spacing w:line="360" w:lineRule="auto"/>
        <w:ind w:left="360"/>
        <w:jc w:val="both"/>
        <w:rPr>
          <w:rFonts w:ascii="David" w:hAnsi="David" w:cs="David"/>
          <w:sz w:val="24"/>
          <w:szCs w:val="24"/>
          <w:rtl/>
        </w:rPr>
      </w:pPr>
      <w:r w:rsidRPr="00442AC4">
        <w:rPr>
          <w:rFonts w:ascii="David" w:hAnsi="David" w:cs="David"/>
          <w:sz w:val="24"/>
          <w:szCs w:val="24"/>
          <w:rtl/>
        </w:rPr>
        <w:t>לאחר</w:t>
      </w:r>
      <w:r w:rsidRPr="00377FBD">
        <w:rPr>
          <w:rFonts w:ascii="David" w:hAnsi="David" w:cs="David"/>
          <w:sz w:val="24"/>
          <w:szCs w:val="24"/>
          <w:rtl/>
        </w:rPr>
        <w:t xml:space="preserve"> </w:t>
      </w:r>
      <w:r w:rsidR="00FA5DFC">
        <w:rPr>
          <w:rFonts w:ascii="David" w:hAnsi="David" w:cs="David" w:hint="cs"/>
          <w:sz w:val="24"/>
          <w:szCs w:val="24"/>
          <w:rtl/>
        </w:rPr>
        <w:t xml:space="preserve">ביצוע </w:t>
      </w:r>
      <w:r w:rsidRPr="00377FBD">
        <w:rPr>
          <w:rFonts w:ascii="David" w:hAnsi="David" w:cs="David"/>
          <w:sz w:val="24"/>
          <w:szCs w:val="24"/>
          <w:rtl/>
        </w:rPr>
        <w:t>פירוק המיטלטלין ו/או איסופו וטרם העמסתו לצורך שינוע ל</w:t>
      </w:r>
      <w:r w:rsidR="00FA5DFC">
        <w:rPr>
          <w:rFonts w:ascii="David" w:hAnsi="David" w:cs="David" w:hint="cs"/>
          <w:sz w:val="24"/>
          <w:szCs w:val="24"/>
          <w:rtl/>
        </w:rPr>
        <w:t xml:space="preserve">מקום </w:t>
      </w:r>
      <w:r w:rsidRPr="00377FBD">
        <w:rPr>
          <w:rFonts w:ascii="David" w:hAnsi="David" w:cs="David"/>
          <w:sz w:val="24"/>
          <w:szCs w:val="24"/>
          <w:rtl/>
        </w:rPr>
        <w:t>אחסנ</w:t>
      </w:r>
      <w:r w:rsidR="00FA5DFC">
        <w:rPr>
          <w:rFonts w:ascii="David" w:hAnsi="David" w:cs="David" w:hint="cs"/>
          <w:sz w:val="24"/>
          <w:szCs w:val="24"/>
          <w:rtl/>
        </w:rPr>
        <w:t xml:space="preserve">תם, </w:t>
      </w:r>
      <w:r w:rsidRPr="00377FBD">
        <w:rPr>
          <w:rFonts w:ascii="David" w:hAnsi="David" w:cs="David"/>
          <w:sz w:val="24"/>
          <w:szCs w:val="24"/>
          <w:rtl/>
        </w:rPr>
        <w:t xml:space="preserve"> הספק יידרש לארוז</w:t>
      </w:r>
      <w:r w:rsidR="00FA5DFC">
        <w:rPr>
          <w:rFonts w:ascii="David" w:hAnsi="David" w:cs="David" w:hint="cs"/>
          <w:sz w:val="24"/>
          <w:szCs w:val="24"/>
          <w:rtl/>
        </w:rPr>
        <w:t xml:space="preserve">, </w:t>
      </w:r>
      <w:r w:rsidRPr="00377FBD">
        <w:rPr>
          <w:rFonts w:ascii="David" w:hAnsi="David" w:cs="David"/>
          <w:sz w:val="24"/>
          <w:szCs w:val="24"/>
          <w:rtl/>
        </w:rPr>
        <w:t>לתעד ולסמן  את המיטלטלין בהתאם לאופיו והרכבו,</w:t>
      </w:r>
      <w:r w:rsidR="00983B29" w:rsidRPr="00377FBD">
        <w:rPr>
          <w:rFonts w:ascii="David" w:hAnsi="David" w:cs="David"/>
          <w:sz w:val="24"/>
          <w:szCs w:val="24"/>
          <w:rtl/>
        </w:rPr>
        <w:t xml:space="preserve"> לדוגמה: אריזה בקרטון העמסה על משטח</w:t>
      </w:r>
      <w:r w:rsidR="008A3ADE">
        <w:rPr>
          <w:rFonts w:ascii="David" w:hAnsi="David" w:cs="David" w:hint="cs"/>
          <w:sz w:val="24"/>
          <w:szCs w:val="24"/>
          <w:rtl/>
        </w:rPr>
        <w:t xml:space="preserve">, </w:t>
      </w:r>
      <w:r w:rsidR="00983B29" w:rsidRPr="00377FBD">
        <w:rPr>
          <w:rFonts w:ascii="David" w:hAnsi="David" w:cs="David"/>
          <w:sz w:val="24"/>
          <w:szCs w:val="24"/>
          <w:rtl/>
        </w:rPr>
        <w:t xml:space="preserve">עיטוף בניילון </w:t>
      </w:r>
      <w:r w:rsidR="008A3ADE">
        <w:rPr>
          <w:rFonts w:ascii="David" w:hAnsi="David" w:cs="David" w:hint="cs"/>
          <w:sz w:val="24"/>
          <w:szCs w:val="24"/>
          <w:rtl/>
        </w:rPr>
        <w:t>("</w:t>
      </w:r>
      <w:proofErr w:type="spellStart"/>
      <w:r w:rsidR="00983B29" w:rsidRPr="00377FBD">
        <w:rPr>
          <w:rFonts w:ascii="David" w:hAnsi="David" w:cs="David"/>
          <w:sz w:val="24"/>
          <w:szCs w:val="24"/>
          <w:rtl/>
        </w:rPr>
        <w:t>שרינק</w:t>
      </w:r>
      <w:proofErr w:type="spellEnd"/>
      <w:r w:rsidR="008A3ADE">
        <w:rPr>
          <w:rFonts w:ascii="David" w:hAnsi="David" w:cs="David" w:hint="cs"/>
          <w:sz w:val="24"/>
          <w:szCs w:val="24"/>
          <w:rtl/>
        </w:rPr>
        <w:t>"),</w:t>
      </w:r>
      <w:r w:rsidR="00983B29" w:rsidRPr="00377FBD">
        <w:rPr>
          <w:rFonts w:ascii="David" w:hAnsi="David" w:cs="David"/>
          <w:sz w:val="24"/>
          <w:szCs w:val="24"/>
          <w:rtl/>
        </w:rPr>
        <w:t>סימון במדבקת ברקוד</w:t>
      </w:r>
      <w:r w:rsidR="008A3ADE" w:rsidRPr="00442AC4">
        <w:rPr>
          <w:rFonts w:ascii="David" w:hAnsi="David" w:cs="David" w:hint="cs"/>
          <w:sz w:val="24"/>
          <w:szCs w:val="24"/>
          <w:rtl/>
        </w:rPr>
        <w:t xml:space="preserve">, </w:t>
      </w:r>
      <w:r w:rsidR="00E976ED" w:rsidRPr="00442AC4">
        <w:rPr>
          <w:rFonts w:ascii="David" w:hAnsi="David" w:cs="David"/>
          <w:sz w:val="24"/>
          <w:szCs w:val="24"/>
          <w:rtl/>
        </w:rPr>
        <w:t>שידור</w:t>
      </w:r>
      <w:r w:rsidR="00E976ED" w:rsidRPr="00442AC4">
        <w:rPr>
          <w:rFonts w:ascii="David" w:hAnsi="David" w:cs="David" w:hint="cs"/>
          <w:sz w:val="24"/>
          <w:szCs w:val="24"/>
          <w:rtl/>
        </w:rPr>
        <w:t xml:space="preserve">/העברת נתונים </w:t>
      </w:r>
      <w:proofErr w:type="spellStart"/>
      <w:r w:rsidR="00983B29" w:rsidRPr="00442AC4">
        <w:rPr>
          <w:rFonts w:ascii="David" w:hAnsi="David" w:cs="David"/>
          <w:sz w:val="24"/>
          <w:szCs w:val="24"/>
          <w:rtl/>
        </w:rPr>
        <w:t>מיידי</w:t>
      </w:r>
      <w:proofErr w:type="spellEnd"/>
      <w:r w:rsidR="00E976ED" w:rsidRPr="00442AC4">
        <w:rPr>
          <w:rFonts w:ascii="David" w:hAnsi="David" w:cs="David" w:hint="cs"/>
          <w:sz w:val="24"/>
          <w:szCs w:val="24"/>
          <w:rtl/>
        </w:rPr>
        <w:t xml:space="preserve">/בזמן אמת </w:t>
      </w:r>
      <w:r w:rsidR="00983B29" w:rsidRPr="00442AC4">
        <w:rPr>
          <w:rFonts w:ascii="David" w:hAnsi="David" w:cs="David"/>
          <w:sz w:val="24"/>
          <w:szCs w:val="24"/>
          <w:rtl/>
        </w:rPr>
        <w:t xml:space="preserve"> למערכת ניהול מלאי</w:t>
      </w:r>
      <w:r w:rsidR="008A3ADE" w:rsidRPr="00442AC4">
        <w:rPr>
          <w:rFonts w:ascii="David" w:hAnsi="David" w:cs="David" w:hint="cs"/>
          <w:sz w:val="24"/>
          <w:szCs w:val="24"/>
          <w:rtl/>
        </w:rPr>
        <w:t xml:space="preserve">, </w:t>
      </w:r>
      <w:r w:rsidR="00983B29" w:rsidRPr="00442AC4">
        <w:rPr>
          <w:rFonts w:ascii="David" w:hAnsi="David" w:cs="David"/>
          <w:sz w:val="24"/>
          <w:szCs w:val="24"/>
          <w:rtl/>
        </w:rPr>
        <w:t>צילום המיטלטלין טרם אריזתו</w:t>
      </w:r>
      <w:r w:rsidR="008A3ADE" w:rsidRPr="00442AC4">
        <w:rPr>
          <w:rFonts w:ascii="David" w:hAnsi="David" w:cs="David" w:hint="cs"/>
          <w:sz w:val="24"/>
          <w:szCs w:val="24"/>
          <w:rtl/>
        </w:rPr>
        <w:t xml:space="preserve"> ולאחר סידור</w:t>
      </w:r>
      <w:r w:rsidR="008A3ADE">
        <w:rPr>
          <w:rFonts w:ascii="David" w:hAnsi="David" w:cs="David" w:hint="cs"/>
          <w:sz w:val="24"/>
          <w:szCs w:val="24"/>
          <w:rtl/>
        </w:rPr>
        <w:t xml:space="preserve"> על המשטח</w:t>
      </w:r>
      <w:r w:rsidR="00983B29" w:rsidRPr="00377FBD">
        <w:rPr>
          <w:rFonts w:ascii="David" w:hAnsi="David" w:cs="David"/>
          <w:sz w:val="24"/>
          <w:szCs w:val="24"/>
          <w:rtl/>
        </w:rPr>
        <w:t>.</w:t>
      </w:r>
    </w:p>
    <w:p w14:paraId="4994D653" w14:textId="666ECF7A" w:rsidR="00161FA4" w:rsidRPr="00442AC4" w:rsidRDefault="00161FA4" w:rsidP="00442AC4">
      <w:pPr>
        <w:spacing w:line="360" w:lineRule="auto"/>
        <w:ind w:firstLine="360"/>
        <w:jc w:val="both"/>
        <w:rPr>
          <w:rFonts w:ascii="David" w:hAnsi="David" w:cs="David"/>
          <w:b/>
          <w:bCs/>
          <w:sz w:val="24"/>
          <w:szCs w:val="24"/>
          <w:rtl/>
        </w:rPr>
      </w:pPr>
      <w:r w:rsidRPr="00442AC4">
        <w:rPr>
          <w:rFonts w:ascii="David" w:hAnsi="David" w:cs="David"/>
          <w:b/>
          <w:bCs/>
          <w:sz w:val="24"/>
          <w:szCs w:val="24"/>
          <w:rtl/>
        </w:rPr>
        <w:t>המידע המ</w:t>
      </w:r>
      <w:r w:rsidR="00CE42A4" w:rsidRPr="00442AC4">
        <w:rPr>
          <w:rFonts w:ascii="David" w:hAnsi="David" w:cs="David"/>
          <w:b/>
          <w:bCs/>
          <w:sz w:val="24"/>
          <w:szCs w:val="24"/>
          <w:rtl/>
        </w:rPr>
        <w:t>בו</w:t>
      </w:r>
      <w:r w:rsidRPr="00442AC4">
        <w:rPr>
          <w:rFonts w:ascii="David" w:hAnsi="David" w:cs="David"/>
          <w:b/>
          <w:bCs/>
          <w:sz w:val="24"/>
          <w:szCs w:val="24"/>
          <w:rtl/>
        </w:rPr>
        <w:t>קש :</w:t>
      </w:r>
    </w:p>
    <w:p w14:paraId="6DEEFC4D" w14:textId="60E18E2C" w:rsidR="00161FA4" w:rsidRPr="00377FBD" w:rsidRDefault="008A3ADE" w:rsidP="00442AC4">
      <w:pPr>
        <w:spacing w:line="360" w:lineRule="auto"/>
        <w:ind w:left="360"/>
        <w:jc w:val="both"/>
        <w:rPr>
          <w:rFonts w:ascii="David" w:hAnsi="David" w:cs="David"/>
          <w:sz w:val="24"/>
          <w:szCs w:val="24"/>
          <w:rtl/>
        </w:rPr>
      </w:pPr>
      <w:r>
        <w:rPr>
          <w:rFonts w:ascii="David" w:hAnsi="David" w:cs="David" w:hint="cs"/>
          <w:sz w:val="24"/>
          <w:szCs w:val="24"/>
          <w:rtl/>
        </w:rPr>
        <w:t xml:space="preserve">מידע על </w:t>
      </w:r>
      <w:r w:rsidR="00E976ED">
        <w:rPr>
          <w:rFonts w:ascii="David" w:hAnsi="David" w:cs="David" w:hint="cs"/>
          <w:sz w:val="24"/>
          <w:szCs w:val="24"/>
          <w:rtl/>
        </w:rPr>
        <w:t>אופני אריזה מתקדמים,</w:t>
      </w:r>
      <w:r w:rsidR="00307B10">
        <w:rPr>
          <w:rFonts w:ascii="David" w:hAnsi="David" w:cs="David" w:hint="cs"/>
          <w:sz w:val="24"/>
          <w:szCs w:val="24"/>
          <w:rtl/>
        </w:rPr>
        <w:t xml:space="preserve"> </w:t>
      </w:r>
      <w:r w:rsidR="00161FA4" w:rsidRPr="00377FBD">
        <w:rPr>
          <w:rFonts w:ascii="David" w:hAnsi="David" w:cs="David"/>
          <w:sz w:val="24"/>
          <w:szCs w:val="24"/>
          <w:rtl/>
        </w:rPr>
        <w:t>חומרי אריזה, , אופן</w:t>
      </w:r>
      <w:r w:rsidR="00E976ED">
        <w:rPr>
          <w:rFonts w:ascii="David" w:hAnsi="David" w:cs="David" w:hint="cs"/>
          <w:sz w:val="24"/>
          <w:szCs w:val="24"/>
          <w:rtl/>
        </w:rPr>
        <w:t>, סטנדרטים ושיטות</w:t>
      </w:r>
      <w:r w:rsidR="00161FA4" w:rsidRPr="00377FBD">
        <w:rPr>
          <w:rFonts w:ascii="David" w:hAnsi="David" w:cs="David"/>
          <w:sz w:val="24"/>
          <w:szCs w:val="24"/>
          <w:rtl/>
        </w:rPr>
        <w:t xml:space="preserve"> </w:t>
      </w:r>
      <w:proofErr w:type="spellStart"/>
      <w:r w:rsidR="00161FA4" w:rsidRPr="00377FBD">
        <w:rPr>
          <w:rFonts w:ascii="David" w:hAnsi="David" w:cs="David"/>
          <w:sz w:val="24"/>
          <w:szCs w:val="24"/>
          <w:rtl/>
        </w:rPr>
        <w:t>תיעוד,סימון</w:t>
      </w:r>
      <w:proofErr w:type="spellEnd"/>
      <w:r w:rsidR="00161FA4" w:rsidRPr="00377FBD">
        <w:rPr>
          <w:rFonts w:ascii="David" w:hAnsi="David" w:cs="David"/>
          <w:sz w:val="24"/>
          <w:szCs w:val="24"/>
          <w:rtl/>
        </w:rPr>
        <w:t xml:space="preserve">, </w:t>
      </w:r>
      <w:r w:rsidR="00E976ED">
        <w:rPr>
          <w:rFonts w:ascii="David" w:hAnsi="David" w:cs="David" w:hint="cs"/>
          <w:sz w:val="24"/>
          <w:szCs w:val="24"/>
          <w:rtl/>
        </w:rPr>
        <w:t>וה</w:t>
      </w:r>
      <w:r w:rsidR="00161FA4" w:rsidRPr="00377FBD">
        <w:rPr>
          <w:rFonts w:ascii="David" w:hAnsi="David" w:cs="David"/>
          <w:sz w:val="24"/>
          <w:szCs w:val="24"/>
          <w:rtl/>
        </w:rPr>
        <w:t>אמצעים טכנולוגיים</w:t>
      </w:r>
      <w:r w:rsidR="00E976ED">
        <w:rPr>
          <w:rFonts w:ascii="David" w:hAnsi="David" w:cs="David" w:hint="cs"/>
          <w:sz w:val="24"/>
          <w:szCs w:val="24"/>
          <w:rtl/>
        </w:rPr>
        <w:t xml:space="preserve"> המומלצים</w:t>
      </w:r>
      <w:r w:rsidR="00161FA4" w:rsidRPr="00377FBD">
        <w:rPr>
          <w:rFonts w:ascii="David" w:hAnsi="David" w:cs="David"/>
          <w:sz w:val="24"/>
          <w:szCs w:val="24"/>
          <w:rtl/>
        </w:rPr>
        <w:t xml:space="preserve"> לביצוע תיעוד וסימון בשטח, </w:t>
      </w:r>
      <w:bookmarkStart w:id="2" w:name="_Hlk185364608"/>
      <w:r w:rsidR="00161FA4" w:rsidRPr="00377FBD">
        <w:rPr>
          <w:rFonts w:ascii="David" w:hAnsi="David" w:cs="David"/>
          <w:b/>
          <w:bCs/>
          <w:sz w:val="24"/>
          <w:szCs w:val="24"/>
          <w:u w:val="single"/>
          <w:rtl/>
        </w:rPr>
        <w:t xml:space="preserve">וכל מידע נוסף </w:t>
      </w:r>
      <w:r w:rsidR="006F3EF8">
        <w:rPr>
          <w:rFonts w:ascii="David" w:hAnsi="David" w:cs="David" w:hint="cs"/>
          <w:b/>
          <w:bCs/>
          <w:sz w:val="24"/>
          <w:szCs w:val="24"/>
          <w:u w:val="single"/>
          <w:rtl/>
        </w:rPr>
        <w:t xml:space="preserve">הנדרש </w:t>
      </w:r>
      <w:r w:rsidR="006F3EF8" w:rsidRPr="00377FBD">
        <w:rPr>
          <w:rFonts w:ascii="David" w:hAnsi="David" w:cs="David"/>
          <w:b/>
          <w:bCs/>
          <w:sz w:val="24"/>
          <w:szCs w:val="24"/>
          <w:u w:val="single"/>
          <w:rtl/>
        </w:rPr>
        <w:t>ל</w:t>
      </w:r>
      <w:r w:rsidR="006F3EF8">
        <w:rPr>
          <w:rFonts w:ascii="David" w:hAnsi="David" w:cs="David" w:hint="cs"/>
          <w:b/>
          <w:bCs/>
          <w:sz w:val="24"/>
          <w:szCs w:val="24"/>
          <w:u w:val="single"/>
          <w:rtl/>
        </w:rPr>
        <w:t>מתן שירותי אריזה, משטוח וסימון.</w:t>
      </w:r>
      <w:bookmarkEnd w:id="2"/>
    </w:p>
    <w:p w14:paraId="3C4B1499" w14:textId="77777777" w:rsidR="00A02724" w:rsidRDefault="00A02724" w:rsidP="00A02724">
      <w:pPr>
        <w:pStyle w:val="a3"/>
        <w:spacing w:line="360" w:lineRule="auto"/>
        <w:ind w:left="792"/>
        <w:jc w:val="both"/>
        <w:rPr>
          <w:rFonts w:ascii="David" w:hAnsi="David" w:cs="David"/>
          <w:sz w:val="24"/>
          <w:szCs w:val="24"/>
        </w:rPr>
      </w:pPr>
    </w:p>
    <w:p w14:paraId="4A6C30AA" w14:textId="00450094" w:rsidR="00DB2A9F" w:rsidRPr="00377FBD" w:rsidRDefault="00DB2A9F" w:rsidP="00442AC4">
      <w:pPr>
        <w:pStyle w:val="a3"/>
        <w:numPr>
          <w:ilvl w:val="1"/>
          <w:numId w:val="15"/>
        </w:numPr>
        <w:spacing w:line="360" w:lineRule="auto"/>
        <w:jc w:val="both"/>
        <w:rPr>
          <w:rFonts w:ascii="David" w:hAnsi="David" w:cs="David"/>
          <w:sz w:val="24"/>
          <w:szCs w:val="24"/>
          <w:rtl/>
        </w:rPr>
      </w:pPr>
      <w:r w:rsidRPr="00377FBD">
        <w:rPr>
          <w:rFonts w:ascii="David" w:hAnsi="David" w:cs="David"/>
          <w:b/>
          <w:bCs/>
          <w:sz w:val="24"/>
          <w:szCs w:val="24"/>
          <w:u w:val="single"/>
          <w:rtl/>
        </w:rPr>
        <w:t>העמסה ושינוע</w:t>
      </w:r>
    </w:p>
    <w:p w14:paraId="6DCB0F1D" w14:textId="40EC4F43" w:rsidR="00051616" w:rsidRDefault="00DB2A9F" w:rsidP="00051616">
      <w:pPr>
        <w:spacing w:line="360" w:lineRule="auto"/>
        <w:ind w:left="360"/>
        <w:jc w:val="both"/>
        <w:rPr>
          <w:rFonts w:ascii="David" w:hAnsi="David" w:cs="David"/>
          <w:sz w:val="24"/>
          <w:szCs w:val="24"/>
          <w:rtl/>
        </w:rPr>
      </w:pPr>
      <w:r w:rsidRPr="00377FBD">
        <w:rPr>
          <w:rFonts w:ascii="David" w:hAnsi="David" w:cs="David"/>
          <w:sz w:val="24"/>
          <w:szCs w:val="24"/>
          <w:rtl/>
        </w:rPr>
        <w:t xml:space="preserve">שינוע </w:t>
      </w:r>
      <w:r w:rsidR="00051616">
        <w:rPr>
          <w:rFonts w:ascii="David" w:hAnsi="David" w:cs="David" w:hint="cs"/>
          <w:sz w:val="24"/>
          <w:szCs w:val="24"/>
          <w:rtl/>
        </w:rPr>
        <w:t xml:space="preserve">מיטלטלין </w:t>
      </w:r>
      <w:r w:rsidRPr="00377FBD">
        <w:rPr>
          <w:rFonts w:ascii="David" w:hAnsi="David" w:cs="David"/>
          <w:sz w:val="24"/>
          <w:szCs w:val="24"/>
          <w:rtl/>
        </w:rPr>
        <w:t>יתבצע באופן ישיר מן האתר אל המחסן המיועד על ידי הספק ללא עצירות</w:t>
      </w:r>
      <w:r w:rsidR="00051616">
        <w:rPr>
          <w:rFonts w:ascii="David" w:hAnsi="David" w:cs="David" w:hint="cs"/>
          <w:sz w:val="24"/>
          <w:szCs w:val="24"/>
          <w:rtl/>
        </w:rPr>
        <w:t xml:space="preserve"> </w:t>
      </w:r>
      <w:r w:rsidRPr="00377FBD">
        <w:rPr>
          <w:rFonts w:ascii="David" w:hAnsi="David" w:cs="David"/>
          <w:sz w:val="24"/>
          <w:szCs w:val="24"/>
          <w:rtl/>
        </w:rPr>
        <w:t>,הספק לא ישנע פריטים של לקוחות או גורמים אחרים ביחד עם פריטים של המזמין.</w:t>
      </w:r>
    </w:p>
    <w:p w14:paraId="60B958E6" w14:textId="1E25654D" w:rsidR="003E774C" w:rsidRPr="00377FBD" w:rsidRDefault="00051616" w:rsidP="00442AC4">
      <w:pPr>
        <w:spacing w:line="360" w:lineRule="auto"/>
        <w:ind w:left="360"/>
        <w:jc w:val="both"/>
        <w:rPr>
          <w:rFonts w:ascii="David" w:hAnsi="David" w:cs="David"/>
          <w:sz w:val="24"/>
          <w:szCs w:val="24"/>
          <w:rtl/>
        </w:rPr>
      </w:pPr>
      <w:r>
        <w:rPr>
          <w:rFonts w:ascii="David" w:hAnsi="David" w:cs="David" w:hint="cs"/>
          <w:sz w:val="24"/>
          <w:szCs w:val="24"/>
          <w:rtl/>
        </w:rPr>
        <w:t>לעיתים יידרש איסוף המיטלטלין ממספר אתרים ביום עבודה אחת, הן על ידי צוות אחד ו/או על ידי מספר הצוותים</w:t>
      </w:r>
      <w:r w:rsidR="003E774C" w:rsidRPr="00377FBD">
        <w:rPr>
          <w:rFonts w:ascii="David" w:hAnsi="David" w:cs="David"/>
          <w:sz w:val="24"/>
          <w:szCs w:val="24"/>
          <w:rtl/>
        </w:rPr>
        <w:t xml:space="preserve"> </w:t>
      </w:r>
      <w:r>
        <w:rPr>
          <w:rFonts w:ascii="David" w:hAnsi="David" w:cs="David" w:hint="cs"/>
          <w:sz w:val="24"/>
          <w:szCs w:val="24"/>
          <w:rtl/>
        </w:rPr>
        <w:t>.</w:t>
      </w:r>
      <w:r w:rsidR="003E774C" w:rsidRPr="00377FBD">
        <w:rPr>
          <w:rFonts w:ascii="David" w:hAnsi="David" w:cs="David"/>
          <w:sz w:val="24"/>
          <w:szCs w:val="24"/>
          <w:rtl/>
        </w:rPr>
        <w:t xml:space="preserve">שינוע יתבקש לכל סוגי המטענים החל ממשטח </w:t>
      </w:r>
      <w:r w:rsidR="00C23725" w:rsidRPr="00377FBD">
        <w:rPr>
          <w:rFonts w:ascii="David" w:hAnsi="David" w:cs="David"/>
          <w:sz w:val="24"/>
          <w:szCs w:val="24"/>
          <w:rtl/>
        </w:rPr>
        <w:t xml:space="preserve">בודד </w:t>
      </w:r>
      <w:r w:rsidR="003E774C" w:rsidRPr="00377FBD">
        <w:rPr>
          <w:rFonts w:ascii="David" w:hAnsi="David" w:cs="David"/>
          <w:sz w:val="24"/>
          <w:szCs w:val="24"/>
          <w:rtl/>
        </w:rPr>
        <w:t xml:space="preserve">ועד למכולות </w:t>
      </w:r>
      <w:r w:rsidR="00C23725" w:rsidRPr="00377FBD">
        <w:rPr>
          <w:rFonts w:ascii="David" w:hAnsi="David" w:cs="David"/>
          <w:sz w:val="24"/>
          <w:szCs w:val="24"/>
          <w:rtl/>
        </w:rPr>
        <w:t>ו</w:t>
      </w:r>
      <w:r w:rsidR="003E774C" w:rsidRPr="00377FBD">
        <w:rPr>
          <w:rFonts w:ascii="David" w:hAnsi="David" w:cs="David"/>
          <w:sz w:val="24"/>
          <w:szCs w:val="24"/>
          <w:rtl/>
        </w:rPr>
        <w:t>מטען כללי מכל הסוגים</w:t>
      </w:r>
      <w:r w:rsidR="00C35568">
        <w:rPr>
          <w:rFonts w:ascii="David" w:hAnsi="David" w:cs="David" w:hint="cs"/>
          <w:sz w:val="24"/>
          <w:szCs w:val="24"/>
          <w:rtl/>
        </w:rPr>
        <w:t>,</w:t>
      </w:r>
      <w:r w:rsidR="003E774C" w:rsidRPr="00377FBD">
        <w:rPr>
          <w:rFonts w:ascii="David" w:hAnsi="David" w:cs="David"/>
          <w:sz w:val="24"/>
          <w:szCs w:val="24"/>
          <w:rtl/>
        </w:rPr>
        <w:t xml:space="preserve"> </w:t>
      </w:r>
      <w:r w:rsidR="00C35568">
        <w:rPr>
          <w:rFonts w:ascii="David" w:hAnsi="David" w:cs="David" w:hint="cs"/>
          <w:sz w:val="24"/>
          <w:szCs w:val="24"/>
          <w:rtl/>
        </w:rPr>
        <w:t xml:space="preserve">בין היתר </w:t>
      </w:r>
      <w:r w:rsidR="003E774C" w:rsidRPr="00377FBD">
        <w:rPr>
          <w:rFonts w:ascii="David" w:hAnsi="David" w:cs="David"/>
          <w:sz w:val="24"/>
          <w:szCs w:val="24"/>
          <w:rtl/>
        </w:rPr>
        <w:t xml:space="preserve">שינוע </w:t>
      </w:r>
      <w:proofErr w:type="spellStart"/>
      <w:r w:rsidR="003E774C" w:rsidRPr="00377FBD">
        <w:rPr>
          <w:rFonts w:ascii="David" w:hAnsi="David" w:cs="David"/>
          <w:sz w:val="24"/>
          <w:szCs w:val="24"/>
          <w:rtl/>
        </w:rPr>
        <w:t>חומ"ס</w:t>
      </w:r>
      <w:proofErr w:type="spellEnd"/>
      <w:r w:rsidR="003E774C" w:rsidRPr="00377FBD">
        <w:rPr>
          <w:rFonts w:ascii="David" w:hAnsi="David" w:cs="David"/>
          <w:sz w:val="24"/>
          <w:szCs w:val="24"/>
          <w:rtl/>
        </w:rPr>
        <w:t xml:space="preserve"> , מזון,</w:t>
      </w:r>
      <w:r w:rsidR="00C23725" w:rsidRPr="00377FBD">
        <w:rPr>
          <w:rFonts w:ascii="David" w:hAnsi="David" w:cs="David"/>
          <w:sz w:val="24"/>
          <w:szCs w:val="24"/>
          <w:rtl/>
        </w:rPr>
        <w:t xml:space="preserve"> </w:t>
      </w:r>
      <w:r w:rsidR="003E774C" w:rsidRPr="00377FBD">
        <w:rPr>
          <w:rFonts w:ascii="David" w:hAnsi="David" w:cs="David"/>
          <w:sz w:val="24"/>
          <w:szCs w:val="24"/>
          <w:rtl/>
        </w:rPr>
        <w:t>מיטלטלין יקר ערך כגון חפצי אמנות, מיטלטלין שביר</w:t>
      </w:r>
      <w:r w:rsidR="00C35568">
        <w:rPr>
          <w:rFonts w:ascii="David" w:hAnsi="David" w:cs="David" w:hint="cs"/>
          <w:sz w:val="24"/>
          <w:szCs w:val="24"/>
          <w:rtl/>
        </w:rPr>
        <w:t xml:space="preserve"> וכד'</w:t>
      </w:r>
      <w:r w:rsidR="00C35568" w:rsidRPr="00C35568">
        <w:rPr>
          <w:rFonts w:ascii="David" w:hAnsi="David" w:cs="David" w:hint="cs"/>
          <w:sz w:val="24"/>
          <w:szCs w:val="24"/>
          <w:rtl/>
        </w:rPr>
        <w:t>.</w:t>
      </w:r>
    </w:p>
    <w:p w14:paraId="6685C9D3" w14:textId="77777777" w:rsidR="00215631" w:rsidRDefault="00215631" w:rsidP="00442AC4">
      <w:pPr>
        <w:spacing w:line="360" w:lineRule="auto"/>
        <w:ind w:firstLine="360"/>
        <w:jc w:val="both"/>
        <w:rPr>
          <w:rFonts w:ascii="David" w:hAnsi="David" w:cs="David"/>
          <w:b/>
          <w:bCs/>
          <w:sz w:val="24"/>
          <w:szCs w:val="24"/>
          <w:rtl/>
        </w:rPr>
      </w:pPr>
      <w:bookmarkStart w:id="3" w:name="_Hlk185364426"/>
    </w:p>
    <w:p w14:paraId="0A83192D" w14:textId="2E2542F0" w:rsidR="003E774C" w:rsidRPr="00442AC4" w:rsidRDefault="003E774C" w:rsidP="00442AC4">
      <w:pPr>
        <w:spacing w:line="360" w:lineRule="auto"/>
        <w:ind w:firstLine="360"/>
        <w:jc w:val="both"/>
        <w:rPr>
          <w:rFonts w:ascii="David" w:hAnsi="David" w:cs="David"/>
          <w:b/>
          <w:bCs/>
          <w:sz w:val="24"/>
          <w:szCs w:val="24"/>
          <w:rtl/>
        </w:rPr>
      </w:pPr>
      <w:r w:rsidRPr="00442AC4">
        <w:rPr>
          <w:rFonts w:ascii="David" w:hAnsi="David" w:cs="David"/>
          <w:b/>
          <w:bCs/>
          <w:sz w:val="24"/>
          <w:szCs w:val="24"/>
          <w:rtl/>
        </w:rPr>
        <w:lastRenderedPageBreak/>
        <w:t>המידע המב</w:t>
      </w:r>
      <w:r w:rsidR="00CE42A4" w:rsidRPr="00442AC4">
        <w:rPr>
          <w:rFonts w:ascii="David" w:hAnsi="David" w:cs="David"/>
          <w:b/>
          <w:bCs/>
          <w:sz w:val="24"/>
          <w:szCs w:val="24"/>
          <w:rtl/>
        </w:rPr>
        <w:t>ו</w:t>
      </w:r>
      <w:r w:rsidRPr="00442AC4">
        <w:rPr>
          <w:rFonts w:ascii="David" w:hAnsi="David" w:cs="David"/>
          <w:b/>
          <w:bCs/>
          <w:sz w:val="24"/>
          <w:szCs w:val="24"/>
          <w:rtl/>
        </w:rPr>
        <w:t>קש :</w:t>
      </w:r>
    </w:p>
    <w:bookmarkEnd w:id="3"/>
    <w:p w14:paraId="44742342" w14:textId="03BD0DCF" w:rsidR="008B7BF5" w:rsidRPr="00442AC4" w:rsidRDefault="003E774C" w:rsidP="00AC6B59">
      <w:pPr>
        <w:spacing w:line="360" w:lineRule="auto"/>
        <w:ind w:left="360"/>
        <w:jc w:val="both"/>
        <w:rPr>
          <w:rFonts w:ascii="David" w:hAnsi="David" w:cs="David"/>
          <w:sz w:val="24"/>
          <w:szCs w:val="24"/>
          <w:u w:val="single"/>
          <w:rtl/>
        </w:rPr>
      </w:pPr>
      <w:r w:rsidRPr="00442AC4">
        <w:rPr>
          <w:rFonts w:ascii="David" w:hAnsi="David" w:cs="David"/>
          <w:sz w:val="24"/>
          <w:szCs w:val="24"/>
          <w:rtl/>
        </w:rPr>
        <w:t>אמצעי שינוע</w:t>
      </w:r>
      <w:r w:rsidR="00C23725" w:rsidRPr="00442AC4">
        <w:rPr>
          <w:rFonts w:ascii="David" w:hAnsi="David" w:cs="David"/>
          <w:sz w:val="24"/>
          <w:szCs w:val="24"/>
          <w:rtl/>
        </w:rPr>
        <w:t xml:space="preserve"> ,אמצעי העמסה במידת הצורך באתרים, צוות עובדים, שירותי מנוף</w:t>
      </w:r>
      <w:r w:rsidR="00051616" w:rsidRPr="00442AC4">
        <w:rPr>
          <w:rFonts w:ascii="David" w:hAnsi="David" w:cs="David"/>
          <w:sz w:val="24"/>
          <w:szCs w:val="24"/>
          <w:rtl/>
        </w:rPr>
        <w:t>,</w:t>
      </w:r>
      <w:r w:rsidR="00051616" w:rsidRPr="00442AC4">
        <w:rPr>
          <w:rFonts w:ascii="David" w:hAnsi="David" w:cs="David" w:hint="cs"/>
          <w:sz w:val="24"/>
          <w:szCs w:val="24"/>
          <w:rtl/>
        </w:rPr>
        <w:t xml:space="preserve"> </w:t>
      </w:r>
      <w:r w:rsidR="00051616" w:rsidRPr="00442AC4">
        <w:rPr>
          <w:rFonts w:ascii="David" w:hAnsi="David" w:cs="David" w:hint="eastAsia"/>
          <w:sz w:val="24"/>
          <w:szCs w:val="24"/>
          <w:rtl/>
        </w:rPr>
        <w:t>דרישות</w:t>
      </w:r>
      <w:r w:rsidR="00051616" w:rsidRPr="00442AC4">
        <w:rPr>
          <w:rFonts w:ascii="David" w:hAnsi="David" w:cs="David"/>
          <w:b/>
          <w:bCs/>
          <w:sz w:val="24"/>
          <w:szCs w:val="24"/>
          <w:u w:val="single"/>
          <w:rtl/>
        </w:rPr>
        <w:t xml:space="preserve"> </w:t>
      </w:r>
      <w:r w:rsidR="00C23725" w:rsidRPr="00442AC4">
        <w:rPr>
          <w:rFonts w:ascii="David" w:hAnsi="David" w:cs="David"/>
          <w:sz w:val="24"/>
          <w:szCs w:val="24"/>
          <w:rtl/>
        </w:rPr>
        <w:t xml:space="preserve">ביטוח </w:t>
      </w:r>
      <w:r w:rsidR="00051616" w:rsidRPr="00442AC4">
        <w:rPr>
          <w:rFonts w:ascii="David" w:hAnsi="David" w:cs="David" w:hint="cs"/>
          <w:b/>
          <w:bCs/>
          <w:sz w:val="24"/>
          <w:szCs w:val="24"/>
          <w:u w:val="single"/>
          <w:rtl/>
        </w:rPr>
        <w:t xml:space="preserve">לרבות התייחסות </w:t>
      </w:r>
      <w:r w:rsidR="00051616" w:rsidRPr="00442AC4">
        <w:rPr>
          <w:rFonts w:ascii="David" w:hAnsi="David" w:cs="David"/>
          <w:sz w:val="24"/>
          <w:szCs w:val="24"/>
          <w:rtl/>
        </w:rPr>
        <w:t>ל</w:t>
      </w:r>
      <w:r w:rsidR="00051616" w:rsidRPr="00442AC4">
        <w:rPr>
          <w:rFonts w:ascii="David" w:hAnsi="David" w:cs="David" w:hint="cs"/>
          <w:sz w:val="24"/>
          <w:szCs w:val="24"/>
          <w:rtl/>
        </w:rPr>
        <w:t>העמסה ו</w:t>
      </w:r>
      <w:r w:rsidR="00051616" w:rsidRPr="00442AC4">
        <w:rPr>
          <w:rFonts w:ascii="David" w:hAnsi="David" w:cs="David"/>
          <w:sz w:val="24"/>
          <w:szCs w:val="24"/>
          <w:rtl/>
        </w:rPr>
        <w:t xml:space="preserve">שינוע </w:t>
      </w:r>
      <w:proofErr w:type="spellStart"/>
      <w:r w:rsidR="00051616" w:rsidRPr="00442AC4">
        <w:rPr>
          <w:rFonts w:ascii="David" w:hAnsi="David" w:cs="David"/>
          <w:sz w:val="24"/>
          <w:szCs w:val="24"/>
          <w:rtl/>
        </w:rPr>
        <w:t>חומ"ס</w:t>
      </w:r>
      <w:proofErr w:type="spellEnd"/>
      <w:r w:rsidR="00051616" w:rsidRPr="00442AC4">
        <w:rPr>
          <w:rFonts w:ascii="David" w:hAnsi="David" w:cs="David"/>
          <w:sz w:val="24"/>
          <w:szCs w:val="24"/>
          <w:rtl/>
        </w:rPr>
        <w:t xml:space="preserve"> , מזון, מיטלטלין יקר ערך כגון חפצי אמנות, מיטלטלין שביר</w:t>
      </w:r>
      <w:r w:rsidR="00051616" w:rsidRPr="00442AC4">
        <w:rPr>
          <w:rFonts w:ascii="David" w:hAnsi="David" w:cs="David" w:hint="cs"/>
          <w:sz w:val="24"/>
          <w:szCs w:val="24"/>
          <w:rtl/>
        </w:rPr>
        <w:t xml:space="preserve">, </w:t>
      </w:r>
      <w:r w:rsidR="005C5D59" w:rsidRPr="00442AC4">
        <w:rPr>
          <w:rFonts w:ascii="David" w:hAnsi="David" w:cs="David"/>
          <w:b/>
          <w:bCs/>
          <w:sz w:val="24"/>
          <w:szCs w:val="24"/>
          <w:u w:val="single"/>
          <w:rtl/>
        </w:rPr>
        <w:t xml:space="preserve"> </w:t>
      </w:r>
      <w:bookmarkStart w:id="4" w:name="_Hlk185364392"/>
      <w:r w:rsidR="00C23725" w:rsidRPr="00442AC4">
        <w:rPr>
          <w:rFonts w:ascii="David" w:hAnsi="David" w:cs="David"/>
          <w:b/>
          <w:bCs/>
          <w:sz w:val="24"/>
          <w:szCs w:val="24"/>
          <w:u w:val="single"/>
          <w:rtl/>
        </w:rPr>
        <w:t xml:space="preserve">וכל מידע נוסף הנדרש </w:t>
      </w:r>
      <w:r w:rsidR="00DD046A" w:rsidRPr="00442AC4">
        <w:rPr>
          <w:rFonts w:ascii="David" w:hAnsi="David" w:cs="David"/>
          <w:b/>
          <w:bCs/>
          <w:sz w:val="24"/>
          <w:szCs w:val="24"/>
          <w:u w:val="single"/>
          <w:rtl/>
        </w:rPr>
        <w:t>ל</w:t>
      </w:r>
      <w:r w:rsidR="00DD046A">
        <w:rPr>
          <w:rFonts w:ascii="David" w:hAnsi="David" w:cs="David" w:hint="cs"/>
          <w:b/>
          <w:bCs/>
          <w:sz w:val="24"/>
          <w:szCs w:val="24"/>
          <w:u w:val="single"/>
          <w:rtl/>
        </w:rPr>
        <w:t>מתן</w:t>
      </w:r>
      <w:r w:rsidR="00DD046A" w:rsidRPr="00442AC4">
        <w:rPr>
          <w:rFonts w:ascii="David" w:hAnsi="David" w:cs="David"/>
          <w:b/>
          <w:bCs/>
          <w:sz w:val="24"/>
          <w:szCs w:val="24"/>
          <w:u w:val="single"/>
          <w:rtl/>
        </w:rPr>
        <w:t xml:space="preserve"> </w:t>
      </w:r>
      <w:r w:rsidR="00C23725" w:rsidRPr="00442AC4">
        <w:rPr>
          <w:rFonts w:ascii="David" w:hAnsi="David" w:cs="David"/>
          <w:b/>
          <w:bCs/>
          <w:sz w:val="24"/>
          <w:szCs w:val="24"/>
          <w:u w:val="single"/>
          <w:rtl/>
        </w:rPr>
        <w:t>ש</w:t>
      </w:r>
      <w:r w:rsidR="00051616" w:rsidRPr="00442AC4">
        <w:rPr>
          <w:rFonts w:ascii="David" w:hAnsi="David" w:cs="David" w:hint="cs"/>
          <w:b/>
          <w:bCs/>
          <w:sz w:val="24"/>
          <w:szCs w:val="24"/>
          <w:u w:val="single"/>
          <w:rtl/>
        </w:rPr>
        <w:t>י</w:t>
      </w:r>
      <w:r w:rsidR="00C23725" w:rsidRPr="00442AC4">
        <w:rPr>
          <w:rFonts w:ascii="David" w:hAnsi="David" w:cs="David"/>
          <w:b/>
          <w:bCs/>
          <w:sz w:val="24"/>
          <w:szCs w:val="24"/>
          <w:u w:val="single"/>
          <w:rtl/>
        </w:rPr>
        <w:t>רות</w:t>
      </w:r>
      <w:r w:rsidR="00DD046A">
        <w:rPr>
          <w:rFonts w:ascii="David" w:hAnsi="David" w:cs="David" w:hint="cs"/>
          <w:b/>
          <w:bCs/>
          <w:sz w:val="24"/>
          <w:szCs w:val="24"/>
          <w:u w:val="single"/>
          <w:rtl/>
        </w:rPr>
        <w:t>י העמסה ושינוע.</w:t>
      </w:r>
      <w:r w:rsidR="00C23725" w:rsidRPr="00442AC4">
        <w:rPr>
          <w:rFonts w:ascii="David" w:hAnsi="David" w:cs="David"/>
          <w:sz w:val="24"/>
          <w:szCs w:val="24"/>
          <w:rtl/>
        </w:rPr>
        <w:t>.</w:t>
      </w:r>
      <w:bookmarkEnd w:id="4"/>
    </w:p>
    <w:p w14:paraId="2E232651" w14:textId="4D133399" w:rsidR="00DB2A9F" w:rsidRDefault="00DB2A9F" w:rsidP="00442AC4">
      <w:pPr>
        <w:pStyle w:val="a3"/>
        <w:numPr>
          <w:ilvl w:val="1"/>
          <w:numId w:val="15"/>
        </w:numPr>
        <w:spacing w:line="360" w:lineRule="auto"/>
        <w:jc w:val="both"/>
        <w:rPr>
          <w:rFonts w:ascii="David" w:hAnsi="David" w:cs="David"/>
          <w:b/>
          <w:bCs/>
          <w:sz w:val="24"/>
          <w:szCs w:val="24"/>
          <w:u w:val="single"/>
        </w:rPr>
      </w:pPr>
      <w:r w:rsidRPr="00442AC4">
        <w:rPr>
          <w:rFonts w:ascii="David" w:hAnsi="David" w:cs="David"/>
          <w:b/>
          <w:bCs/>
          <w:sz w:val="24"/>
          <w:szCs w:val="24"/>
          <w:u w:val="single"/>
          <w:rtl/>
        </w:rPr>
        <w:t xml:space="preserve">אחסון </w:t>
      </w:r>
      <w:r w:rsidR="009F2D24">
        <w:rPr>
          <w:rFonts w:ascii="David" w:hAnsi="David" w:cs="David" w:hint="cs"/>
          <w:b/>
          <w:bCs/>
          <w:sz w:val="24"/>
          <w:szCs w:val="24"/>
          <w:u w:val="single"/>
          <w:rtl/>
        </w:rPr>
        <w:t>ו</w:t>
      </w:r>
      <w:r w:rsidRPr="00442AC4">
        <w:rPr>
          <w:rFonts w:ascii="David" w:hAnsi="David" w:cs="David"/>
          <w:b/>
          <w:bCs/>
          <w:sz w:val="24"/>
          <w:szCs w:val="24"/>
          <w:u w:val="single"/>
          <w:rtl/>
        </w:rPr>
        <w:t>ניהול מלאי</w:t>
      </w:r>
      <w:r w:rsidR="00307B10" w:rsidRPr="00442AC4">
        <w:rPr>
          <w:rFonts w:ascii="David" w:hAnsi="David" w:cs="David"/>
          <w:b/>
          <w:bCs/>
          <w:sz w:val="24"/>
          <w:szCs w:val="24"/>
          <w:u w:val="single"/>
          <w:rtl/>
        </w:rPr>
        <w:t xml:space="preserve"> מיטלטלין</w:t>
      </w:r>
    </w:p>
    <w:p w14:paraId="10083F26" w14:textId="781940EF" w:rsidR="00D53E3D" w:rsidRDefault="008B7BF5" w:rsidP="003452C1">
      <w:pPr>
        <w:spacing w:line="360" w:lineRule="auto"/>
        <w:ind w:left="357"/>
        <w:jc w:val="both"/>
        <w:rPr>
          <w:rFonts w:ascii="David" w:hAnsi="David" w:cs="David"/>
          <w:b/>
          <w:bCs/>
          <w:sz w:val="24"/>
          <w:szCs w:val="24"/>
          <w:u w:val="single"/>
          <w:rtl/>
        </w:rPr>
      </w:pPr>
      <w:r>
        <w:rPr>
          <w:rFonts w:ascii="David" w:hAnsi="David" w:cs="David" w:hint="cs"/>
          <w:sz w:val="24"/>
          <w:szCs w:val="24"/>
          <w:rtl/>
        </w:rPr>
        <w:t>אחסון המיטלטלין במחסנים תקניים המיועדים לשימוש יחידת החילוט בלבד ובהפרד</w:t>
      </w:r>
      <w:r w:rsidR="00D53E3D">
        <w:rPr>
          <w:rFonts w:ascii="David" w:hAnsi="David" w:cs="David" w:hint="cs"/>
          <w:sz w:val="24"/>
          <w:szCs w:val="24"/>
          <w:rtl/>
        </w:rPr>
        <w:t xml:space="preserve">ת שטחי האחסון </w:t>
      </w:r>
      <w:r>
        <w:rPr>
          <w:rFonts w:ascii="David" w:hAnsi="David" w:cs="David" w:hint="cs"/>
          <w:sz w:val="24"/>
          <w:szCs w:val="24"/>
          <w:rtl/>
        </w:rPr>
        <w:t>מלקוחות אחרים</w:t>
      </w:r>
      <w:r w:rsidR="00D53E3D">
        <w:rPr>
          <w:rFonts w:ascii="David" w:hAnsi="David" w:cs="David" w:hint="cs"/>
          <w:sz w:val="24"/>
          <w:szCs w:val="24"/>
          <w:rtl/>
        </w:rPr>
        <w:t xml:space="preserve">. המחסן יצויד באמצעים ותשתיות מתקדמים לניהול מחסנים ומלאי. סוגי המיטלטלין להם נדרש האחסון יכלול בין היתר , מזון, </w:t>
      </w:r>
      <w:r w:rsidR="00D53E3D" w:rsidRPr="00442AC4">
        <w:rPr>
          <w:rFonts w:ascii="David" w:hAnsi="David" w:cs="David"/>
          <w:sz w:val="24"/>
          <w:szCs w:val="24"/>
          <w:rtl/>
        </w:rPr>
        <w:t xml:space="preserve">חפצי אומנות, </w:t>
      </w:r>
      <w:proofErr w:type="spellStart"/>
      <w:r w:rsidR="00D53E3D" w:rsidRPr="00442AC4">
        <w:rPr>
          <w:rFonts w:ascii="David" w:hAnsi="David" w:cs="David"/>
          <w:sz w:val="24"/>
          <w:szCs w:val="24"/>
          <w:rtl/>
        </w:rPr>
        <w:t>חומ"ס</w:t>
      </w:r>
      <w:proofErr w:type="spellEnd"/>
      <w:r w:rsidR="00D53E3D" w:rsidRPr="00D53E3D">
        <w:rPr>
          <w:rFonts w:ascii="David" w:hAnsi="David" w:cs="David" w:hint="cs"/>
          <w:sz w:val="24"/>
          <w:szCs w:val="24"/>
          <w:rtl/>
        </w:rPr>
        <w:t xml:space="preserve"> </w:t>
      </w:r>
      <w:proofErr w:type="spellStart"/>
      <w:r w:rsidR="00D53E3D" w:rsidRPr="00D53E3D">
        <w:rPr>
          <w:rFonts w:ascii="David" w:hAnsi="David" w:cs="David" w:hint="cs"/>
          <w:sz w:val="24"/>
          <w:szCs w:val="24"/>
          <w:rtl/>
        </w:rPr>
        <w:t>וכו</w:t>
      </w:r>
      <w:proofErr w:type="spellEnd"/>
      <w:r w:rsidR="00D53E3D" w:rsidRPr="00D53E3D">
        <w:rPr>
          <w:rFonts w:ascii="David" w:hAnsi="David" w:cs="David" w:hint="cs"/>
          <w:sz w:val="24"/>
          <w:szCs w:val="24"/>
          <w:rtl/>
        </w:rPr>
        <w:t>'</w:t>
      </w:r>
      <w:r w:rsidR="00D53E3D">
        <w:rPr>
          <w:rFonts w:ascii="David" w:hAnsi="David" w:cs="David" w:hint="cs"/>
          <w:b/>
          <w:bCs/>
          <w:sz w:val="24"/>
          <w:szCs w:val="24"/>
          <w:u w:val="single"/>
          <w:rtl/>
        </w:rPr>
        <w:t>.</w:t>
      </w:r>
    </w:p>
    <w:p w14:paraId="31874E2C" w14:textId="346DC34B" w:rsidR="00D53E3D" w:rsidRPr="00442AC4" w:rsidRDefault="009806FA" w:rsidP="003452C1">
      <w:pPr>
        <w:spacing w:line="360" w:lineRule="auto"/>
        <w:ind w:left="357"/>
        <w:jc w:val="both"/>
        <w:rPr>
          <w:rFonts w:ascii="David" w:hAnsi="David" w:cs="David"/>
          <w:b/>
          <w:bCs/>
          <w:sz w:val="24"/>
          <w:szCs w:val="24"/>
          <w:u w:val="single"/>
          <w:rtl/>
        </w:rPr>
      </w:pPr>
      <w:r>
        <w:rPr>
          <w:rFonts w:ascii="David" w:hAnsi="David" w:cs="David" w:hint="cs"/>
          <w:sz w:val="24"/>
          <w:szCs w:val="24"/>
          <w:rtl/>
        </w:rPr>
        <w:t xml:space="preserve">המיטלטלין יאוחסנו בתצורות שונות: </w:t>
      </w:r>
      <w:r w:rsidR="00D53E3D">
        <w:rPr>
          <w:rFonts w:ascii="David" w:hAnsi="David" w:cs="David" w:hint="cs"/>
          <w:sz w:val="24"/>
          <w:szCs w:val="24"/>
          <w:rtl/>
        </w:rPr>
        <w:t xml:space="preserve">משטחים, מכולות, </w:t>
      </w:r>
      <w:r>
        <w:rPr>
          <w:rFonts w:ascii="David" w:hAnsi="David" w:cs="David" w:hint="cs"/>
          <w:sz w:val="24"/>
          <w:szCs w:val="24"/>
          <w:rtl/>
        </w:rPr>
        <w:t>או כ</w:t>
      </w:r>
      <w:r w:rsidR="00D53E3D">
        <w:rPr>
          <w:rFonts w:ascii="David" w:hAnsi="David" w:cs="David" w:hint="cs"/>
          <w:sz w:val="24"/>
          <w:szCs w:val="24"/>
          <w:rtl/>
        </w:rPr>
        <w:t>מטען כללי</w:t>
      </w:r>
      <w:r>
        <w:rPr>
          <w:rFonts w:ascii="David" w:hAnsi="David" w:cs="David" w:hint="cs"/>
          <w:b/>
          <w:bCs/>
          <w:sz w:val="24"/>
          <w:szCs w:val="24"/>
          <w:u w:val="single"/>
          <w:rtl/>
        </w:rPr>
        <w:t>.</w:t>
      </w:r>
    </w:p>
    <w:p w14:paraId="13F01161" w14:textId="1391D10D" w:rsidR="00CE42A4" w:rsidRPr="00442AC4" w:rsidRDefault="00CE42A4" w:rsidP="00442AC4">
      <w:pPr>
        <w:spacing w:line="360" w:lineRule="auto"/>
        <w:ind w:firstLine="360"/>
        <w:jc w:val="both"/>
        <w:rPr>
          <w:rFonts w:ascii="David" w:hAnsi="David" w:cs="David"/>
          <w:b/>
          <w:bCs/>
          <w:sz w:val="24"/>
          <w:szCs w:val="24"/>
          <w:rtl/>
        </w:rPr>
      </w:pPr>
      <w:r w:rsidRPr="00442AC4">
        <w:rPr>
          <w:rFonts w:ascii="David" w:hAnsi="David" w:cs="David"/>
          <w:b/>
          <w:bCs/>
          <w:sz w:val="24"/>
          <w:szCs w:val="24"/>
          <w:rtl/>
        </w:rPr>
        <w:t>המידע המבוקש :</w:t>
      </w:r>
    </w:p>
    <w:p w14:paraId="29BF636C" w14:textId="2C3411B5" w:rsidR="00307B10" w:rsidRDefault="00DB2A9F" w:rsidP="009F2D24">
      <w:pPr>
        <w:spacing w:line="360" w:lineRule="auto"/>
        <w:ind w:left="360"/>
        <w:jc w:val="both"/>
        <w:rPr>
          <w:rFonts w:ascii="David" w:hAnsi="David" w:cs="David"/>
          <w:b/>
          <w:bCs/>
          <w:sz w:val="24"/>
          <w:szCs w:val="24"/>
          <w:u w:val="single"/>
          <w:rtl/>
        </w:rPr>
      </w:pPr>
      <w:r w:rsidRPr="00442AC4">
        <w:rPr>
          <w:rFonts w:ascii="David" w:hAnsi="David" w:cs="David"/>
          <w:b/>
          <w:bCs/>
          <w:sz w:val="24"/>
          <w:szCs w:val="24"/>
          <w:rtl/>
        </w:rPr>
        <w:t>מחסנים-</w:t>
      </w:r>
      <w:r w:rsidRPr="00442AC4">
        <w:rPr>
          <w:rFonts w:ascii="David" w:hAnsi="David" w:cs="David"/>
          <w:sz w:val="24"/>
          <w:szCs w:val="24"/>
          <w:rtl/>
        </w:rPr>
        <w:t>דרישות תשתיתיות, אופן אחסון,</w:t>
      </w:r>
      <w:r w:rsidR="00307B10" w:rsidRPr="00442AC4">
        <w:rPr>
          <w:rFonts w:ascii="David" w:hAnsi="David" w:cs="David" w:hint="cs"/>
          <w:sz w:val="24"/>
          <w:szCs w:val="24"/>
          <w:rtl/>
        </w:rPr>
        <w:t xml:space="preserve"> </w:t>
      </w:r>
      <w:r w:rsidR="005C5D59" w:rsidRPr="00442AC4">
        <w:rPr>
          <w:rFonts w:ascii="David" w:hAnsi="David" w:cs="David"/>
          <w:sz w:val="24"/>
          <w:szCs w:val="24"/>
          <w:rtl/>
        </w:rPr>
        <w:t>אמצעי שינוע במחסן,</w:t>
      </w:r>
      <w:r w:rsidR="00307B10" w:rsidRPr="00442AC4">
        <w:rPr>
          <w:rFonts w:ascii="David" w:hAnsi="David" w:cs="David" w:hint="cs"/>
          <w:sz w:val="24"/>
          <w:szCs w:val="24"/>
          <w:rtl/>
        </w:rPr>
        <w:t xml:space="preserve"> </w:t>
      </w:r>
      <w:r w:rsidR="005C5D59" w:rsidRPr="00442AC4">
        <w:rPr>
          <w:rFonts w:ascii="David" w:hAnsi="David" w:cs="David"/>
          <w:sz w:val="24"/>
          <w:szCs w:val="24"/>
          <w:rtl/>
        </w:rPr>
        <w:t>שרותי סבלות במחסן למשימות שונות</w:t>
      </w:r>
      <w:r w:rsidR="00B53A1E" w:rsidRPr="00442AC4">
        <w:rPr>
          <w:rFonts w:ascii="David" w:hAnsi="David" w:cs="David" w:hint="cs"/>
          <w:sz w:val="24"/>
          <w:szCs w:val="24"/>
          <w:rtl/>
        </w:rPr>
        <w:t xml:space="preserve">, </w:t>
      </w:r>
      <w:r w:rsidR="00D53E3D">
        <w:rPr>
          <w:rFonts w:ascii="David" w:hAnsi="David" w:cs="David" w:hint="cs"/>
          <w:sz w:val="24"/>
          <w:szCs w:val="24"/>
          <w:rtl/>
        </w:rPr>
        <w:t xml:space="preserve">דרישות </w:t>
      </w:r>
      <w:r w:rsidRPr="00442AC4">
        <w:rPr>
          <w:rFonts w:ascii="David" w:hAnsi="David" w:cs="David"/>
          <w:sz w:val="24"/>
          <w:szCs w:val="24"/>
          <w:rtl/>
        </w:rPr>
        <w:t xml:space="preserve">בטיחות, </w:t>
      </w:r>
      <w:r w:rsidR="00B53A1E" w:rsidRPr="00442AC4">
        <w:rPr>
          <w:rFonts w:ascii="David" w:hAnsi="David" w:cs="David" w:hint="eastAsia"/>
          <w:sz w:val="24"/>
          <w:szCs w:val="24"/>
          <w:rtl/>
        </w:rPr>
        <w:t>דרישות</w:t>
      </w:r>
      <w:r w:rsidR="00B53A1E" w:rsidRPr="00442AC4">
        <w:rPr>
          <w:rFonts w:ascii="David" w:hAnsi="David" w:cs="David"/>
          <w:sz w:val="24"/>
          <w:szCs w:val="24"/>
          <w:rtl/>
        </w:rPr>
        <w:t xml:space="preserve"> </w:t>
      </w:r>
      <w:r w:rsidR="00B53A1E" w:rsidRPr="00442AC4">
        <w:rPr>
          <w:rFonts w:ascii="David" w:hAnsi="David" w:cs="David" w:hint="eastAsia"/>
          <w:sz w:val="24"/>
          <w:szCs w:val="24"/>
          <w:rtl/>
        </w:rPr>
        <w:t>ביטוח</w:t>
      </w:r>
      <w:r w:rsidR="00B53A1E" w:rsidRPr="00442AC4">
        <w:rPr>
          <w:rFonts w:ascii="David" w:hAnsi="David" w:cs="David"/>
          <w:sz w:val="24"/>
          <w:szCs w:val="24"/>
          <w:rtl/>
        </w:rPr>
        <w:t xml:space="preserve"> ,</w:t>
      </w:r>
      <w:r w:rsidRPr="00442AC4">
        <w:rPr>
          <w:rFonts w:ascii="David" w:hAnsi="David" w:cs="David"/>
          <w:sz w:val="24"/>
          <w:szCs w:val="24"/>
          <w:rtl/>
        </w:rPr>
        <w:t>שטחי עבודה במחסן (לצורך ביצוע שמאות, הצגת מיטלטלין למכירה, מיונים..</w:t>
      </w:r>
      <w:proofErr w:type="spellStart"/>
      <w:r w:rsidR="005C5D59" w:rsidRPr="00442AC4">
        <w:rPr>
          <w:rFonts w:ascii="David" w:hAnsi="David" w:cs="David"/>
          <w:sz w:val="24"/>
          <w:szCs w:val="24"/>
          <w:rtl/>
        </w:rPr>
        <w:t>וכו</w:t>
      </w:r>
      <w:proofErr w:type="spellEnd"/>
      <w:r w:rsidR="005C5D59" w:rsidRPr="00442AC4">
        <w:rPr>
          <w:rFonts w:ascii="David" w:hAnsi="David" w:cs="David"/>
          <w:sz w:val="24"/>
          <w:szCs w:val="24"/>
          <w:rtl/>
        </w:rPr>
        <w:t>'</w:t>
      </w:r>
      <w:r w:rsidRPr="00442AC4">
        <w:rPr>
          <w:rFonts w:ascii="David" w:hAnsi="David" w:cs="David"/>
          <w:sz w:val="24"/>
          <w:szCs w:val="24"/>
          <w:rtl/>
        </w:rPr>
        <w:t>..).</w:t>
      </w:r>
      <w:r w:rsidR="005C5D59" w:rsidRPr="00442AC4">
        <w:rPr>
          <w:rFonts w:ascii="David" w:hAnsi="David" w:cs="David"/>
          <w:sz w:val="24"/>
          <w:szCs w:val="24"/>
          <w:rtl/>
        </w:rPr>
        <w:t xml:space="preserve"> שעות קליטת והוצאת מיטלטלין</w:t>
      </w:r>
      <w:r w:rsidR="00D53E3D">
        <w:rPr>
          <w:rFonts w:ascii="David" w:hAnsi="David" w:cs="David" w:hint="cs"/>
          <w:sz w:val="24"/>
          <w:szCs w:val="24"/>
          <w:rtl/>
        </w:rPr>
        <w:t xml:space="preserve">, </w:t>
      </w:r>
      <w:r w:rsidR="005C5D59" w:rsidRPr="00442AC4">
        <w:rPr>
          <w:rFonts w:ascii="David" w:hAnsi="David" w:cs="David"/>
          <w:sz w:val="24"/>
          <w:szCs w:val="24"/>
          <w:rtl/>
        </w:rPr>
        <w:t xml:space="preserve">אבטחה באתרי האחסון </w:t>
      </w:r>
      <w:r w:rsidR="00D53E3D" w:rsidRPr="00D53E3D">
        <w:rPr>
          <w:rFonts w:ascii="David" w:hAnsi="David" w:cs="David" w:hint="cs"/>
          <w:sz w:val="24"/>
          <w:szCs w:val="24"/>
          <w:rtl/>
        </w:rPr>
        <w:t>24/7</w:t>
      </w:r>
      <w:r w:rsidR="00D53E3D">
        <w:rPr>
          <w:rFonts w:ascii="David" w:hAnsi="David" w:cs="David" w:hint="cs"/>
          <w:b/>
          <w:bCs/>
          <w:sz w:val="24"/>
          <w:szCs w:val="24"/>
          <w:u w:val="single"/>
          <w:rtl/>
        </w:rPr>
        <w:t>.</w:t>
      </w:r>
    </w:p>
    <w:p w14:paraId="6E644BB8" w14:textId="77777777" w:rsidR="007B2823" w:rsidRPr="007B2823" w:rsidRDefault="007B2823" w:rsidP="007B2823">
      <w:pPr>
        <w:spacing w:after="0" w:line="240" w:lineRule="auto"/>
        <w:rPr>
          <w:rFonts w:ascii="Calibri" w:eastAsia="Calibri" w:hAnsi="Calibri" w:cs="Calibri"/>
          <w:rtl/>
        </w:rPr>
      </w:pPr>
    </w:p>
    <w:p w14:paraId="5186D3A5" w14:textId="0A9D244F" w:rsidR="009F2D24" w:rsidRDefault="007B2823" w:rsidP="009F2D24">
      <w:pPr>
        <w:spacing w:line="360" w:lineRule="auto"/>
        <w:ind w:left="360"/>
        <w:jc w:val="both"/>
        <w:rPr>
          <w:rFonts w:ascii="David" w:hAnsi="David" w:cs="David"/>
          <w:sz w:val="24"/>
          <w:szCs w:val="24"/>
          <w:rtl/>
        </w:rPr>
      </w:pPr>
      <w:r>
        <w:rPr>
          <w:rFonts w:ascii="David" w:hAnsi="David" w:cs="David" w:hint="cs"/>
          <w:b/>
          <w:bCs/>
          <w:sz w:val="24"/>
          <w:szCs w:val="24"/>
          <w:rtl/>
        </w:rPr>
        <w:t>נ</w:t>
      </w:r>
      <w:r w:rsidR="00307B10" w:rsidRPr="00442AC4">
        <w:rPr>
          <w:rFonts w:ascii="David" w:hAnsi="David" w:cs="David"/>
          <w:b/>
          <w:bCs/>
          <w:sz w:val="24"/>
          <w:szCs w:val="24"/>
          <w:rtl/>
        </w:rPr>
        <w:t>יהול מלאי</w:t>
      </w:r>
      <w:r w:rsidR="00307B10" w:rsidRPr="00442AC4">
        <w:rPr>
          <w:rFonts w:ascii="David" w:hAnsi="David" w:cs="David"/>
          <w:sz w:val="24"/>
          <w:szCs w:val="24"/>
          <w:rtl/>
        </w:rPr>
        <w:t xml:space="preserve">-שיטות ואמצעים, תחזוקת המלאי, מערכת לניהול מידע ומלאי </w:t>
      </w:r>
      <w:r>
        <w:rPr>
          <w:rFonts w:ascii="David" w:hAnsi="David" w:cs="David" w:hint="cs"/>
          <w:sz w:val="24"/>
          <w:szCs w:val="24"/>
          <w:rtl/>
        </w:rPr>
        <w:t>, ובכלל זאת :</w:t>
      </w:r>
    </w:p>
    <w:p w14:paraId="5213360B" w14:textId="15816D29" w:rsidR="007B2823" w:rsidRPr="007B2823" w:rsidRDefault="007B2823" w:rsidP="007B2823">
      <w:pPr>
        <w:pStyle w:val="a3"/>
        <w:numPr>
          <w:ilvl w:val="0"/>
          <w:numId w:val="19"/>
        </w:numPr>
        <w:spacing w:line="360" w:lineRule="auto"/>
        <w:rPr>
          <w:rFonts w:ascii="David" w:eastAsia="Calibri" w:hAnsi="David" w:cs="David"/>
          <w:sz w:val="24"/>
          <w:szCs w:val="24"/>
          <w:rtl/>
        </w:rPr>
      </w:pPr>
      <w:r w:rsidRPr="007B2823">
        <w:rPr>
          <w:rFonts w:ascii="David" w:eastAsia="Calibri" w:hAnsi="David" w:cs="David"/>
          <w:sz w:val="24"/>
          <w:szCs w:val="24"/>
          <w:rtl/>
        </w:rPr>
        <w:t>התייחסות גם להליכי ספירת מלאי בידי הספק, תדירות רצויה ואופן הביצוע.</w:t>
      </w:r>
    </w:p>
    <w:p w14:paraId="00929A59" w14:textId="7248094B" w:rsidR="007B2823" w:rsidRPr="007B2823" w:rsidRDefault="007B2823" w:rsidP="007B2823">
      <w:pPr>
        <w:pStyle w:val="a3"/>
        <w:numPr>
          <w:ilvl w:val="0"/>
          <w:numId w:val="19"/>
        </w:numPr>
        <w:spacing w:line="360" w:lineRule="auto"/>
        <w:rPr>
          <w:rFonts w:ascii="David" w:eastAsia="Calibri" w:hAnsi="David" w:cs="David"/>
          <w:sz w:val="24"/>
          <w:szCs w:val="24"/>
          <w:rtl/>
        </w:rPr>
      </w:pPr>
      <w:r w:rsidRPr="007B2823">
        <w:rPr>
          <w:rFonts w:ascii="David" w:eastAsia="Calibri" w:hAnsi="David" w:cs="David"/>
          <w:sz w:val="24"/>
          <w:szCs w:val="24"/>
          <w:rtl/>
        </w:rPr>
        <w:t>מהם הכלים הקיימים בידי המציע שיאפשרו מעקב און ליין של המזמין  לגבי המלאי המנוהל  תוך  התייחסות לתאריך ולמקום הקליטה, ולמיקומו במחסן וכן לגבי המכירות שבוצעו ושלבי המכירה. </w:t>
      </w:r>
    </w:p>
    <w:p w14:paraId="4FB20864" w14:textId="38DC403E" w:rsidR="007B2823" w:rsidRPr="007B2823" w:rsidRDefault="007B2823" w:rsidP="007B2823">
      <w:pPr>
        <w:pStyle w:val="a3"/>
        <w:numPr>
          <w:ilvl w:val="0"/>
          <w:numId w:val="19"/>
        </w:numPr>
        <w:spacing w:after="0" w:line="360" w:lineRule="auto"/>
        <w:rPr>
          <w:rFonts w:ascii="David" w:eastAsia="Calibri" w:hAnsi="David" w:cs="David"/>
          <w:sz w:val="24"/>
          <w:szCs w:val="24"/>
        </w:rPr>
      </w:pPr>
      <w:r w:rsidRPr="007B2823">
        <w:rPr>
          <w:rFonts w:ascii="David" w:eastAsia="Calibri" w:hAnsi="David" w:cs="David"/>
          <w:sz w:val="24"/>
          <w:szCs w:val="24"/>
          <w:rtl/>
        </w:rPr>
        <w:t>וזאת, בפילוח ברמת פריט בודד, קבוצת פריטים מאותו סוג, קבוצת פריטים שנקלטו בתפיסה מסוימת ולפי סוגי רכוש. ובאופן שיאפשר לנו גם יכולת ניתוח של המידע, בין היתר בהיבטי עלות תועלת של אחסונו או מכירתו. </w:t>
      </w:r>
    </w:p>
    <w:p w14:paraId="583C1C96" w14:textId="77777777" w:rsidR="007B2823" w:rsidRDefault="007B2823" w:rsidP="009F2D24">
      <w:pPr>
        <w:spacing w:line="360" w:lineRule="auto"/>
        <w:ind w:left="360"/>
        <w:jc w:val="both"/>
        <w:rPr>
          <w:rFonts w:ascii="David" w:hAnsi="David" w:cs="David"/>
          <w:sz w:val="24"/>
          <w:szCs w:val="24"/>
          <w:rtl/>
        </w:rPr>
      </w:pPr>
    </w:p>
    <w:p w14:paraId="049F23D5" w14:textId="2761F877" w:rsidR="009F2D24" w:rsidRPr="009F2D24" w:rsidRDefault="003452C1" w:rsidP="00A02724">
      <w:pPr>
        <w:spacing w:line="360" w:lineRule="auto"/>
        <w:ind w:left="360"/>
        <w:jc w:val="both"/>
        <w:rPr>
          <w:rFonts w:ascii="David" w:hAnsi="David" w:cs="David"/>
          <w:sz w:val="24"/>
          <w:szCs w:val="24"/>
          <w:rtl/>
        </w:rPr>
      </w:pPr>
      <w:r w:rsidRPr="00377FBD">
        <w:rPr>
          <w:rFonts w:ascii="David" w:hAnsi="David" w:cs="David" w:hint="cs"/>
          <w:sz w:val="24"/>
          <w:szCs w:val="24"/>
          <w:rtl/>
        </w:rPr>
        <w:t>הת</w:t>
      </w:r>
      <w:r>
        <w:rPr>
          <w:rFonts w:ascii="David" w:hAnsi="David" w:cs="David" w:hint="cs"/>
          <w:sz w:val="24"/>
          <w:szCs w:val="24"/>
          <w:rtl/>
        </w:rPr>
        <w:t>ייחסו</w:t>
      </w:r>
      <w:r>
        <w:rPr>
          <w:rFonts w:ascii="David" w:hAnsi="David" w:cs="David" w:hint="eastAsia"/>
          <w:sz w:val="24"/>
          <w:szCs w:val="24"/>
          <w:rtl/>
        </w:rPr>
        <w:t>ת</w:t>
      </w:r>
      <w:r>
        <w:rPr>
          <w:rFonts w:ascii="David" w:hAnsi="David" w:cs="David" w:hint="cs"/>
          <w:sz w:val="24"/>
          <w:szCs w:val="24"/>
          <w:rtl/>
        </w:rPr>
        <w:t xml:space="preserve"> בנוגע ל</w:t>
      </w:r>
      <w:r w:rsidRPr="009F2D24">
        <w:rPr>
          <w:rFonts w:ascii="David" w:hAnsi="David" w:cs="David" w:hint="cs"/>
          <w:b/>
          <w:bCs/>
          <w:sz w:val="24"/>
          <w:szCs w:val="24"/>
          <w:rtl/>
        </w:rPr>
        <w:t xml:space="preserve">מיקום הגאוגרפי </w:t>
      </w:r>
      <w:r>
        <w:rPr>
          <w:rFonts w:ascii="David" w:hAnsi="David" w:cs="David" w:hint="cs"/>
          <w:sz w:val="24"/>
          <w:szCs w:val="24"/>
          <w:rtl/>
        </w:rPr>
        <w:t>של המחסן מבחינה "עלות -תועלת"</w:t>
      </w:r>
      <w:r w:rsidR="009F2D24">
        <w:rPr>
          <w:rFonts w:ascii="David" w:hAnsi="David" w:cs="David" w:hint="cs"/>
          <w:b/>
          <w:bCs/>
          <w:sz w:val="24"/>
          <w:szCs w:val="24"/>
          <w:rtl/>
        </w:rPr>
        <w:t xml:space="preserve"> </w:t>
      </w:r>
      <w:r w:rsidR="009F2D24" w:rsidRPr="00442AC4">
        <w:rPr>
          <w:rFonts w:ascii="David" w:hAnsi="David" w:cs="David"/>
          <w:b/>
          <w:bCs/>
          <w:sz w:val="24"/>
          <w:szCs w:val="24"/>
          <w:u w:val="single"/>
          <w:rtl/>
        </w:rPr>
        <w:t>וכל מידע נוסף הנדרש ל</w:t>
      </w:r>
      <w:r w:rsidR="009F2D24">
        <w:rPr>
          <w:rFonts w:ascii="David" w:hAnsi="David" w:cs="David" w:hint="cs"/>
          <w:b/>
          <w:bCs/>
          <w:sz w:val="24"/>
          <w:szCs w:val="24"/>
          <w:u w:val="single"/>
          <w:rtl/>
        </w:rPr>
        <w:t>מתן</w:t>
      </w:r>
      <w:r w:rsidR="009F2D24" w:rsidRPr="00442AC4">
        <w:rPr>
          <w:rFonts w:ascii="David" w:hAnsi="David" w:cs="David"/>
          <w:b/>
          <w:bCs/>
          <w:sz w:val="24"/>
          <w:szCs w:val="24"/>
          <w:u w:val="single"/>
          <w:rtl/>
        </w:rPr>
        <w:t xml:space="preserve"> ש</w:t>
      </w:r>
      <w:r w:rsidR="009F2D24" w:rsidRPr="00442AC4">
        <w:rPr>
          <w:rFonts w:ascii="David" w:hAnsi="David" w:cs="David" w:hint="cs"/>
          <w:b/>
          <w:bCs/>
          <w:sz w:val="24"/>
          <w:szCs w:val="24"/>
          <w:u w:val="single"/>
          <w:rtl/>
        </w:rPr>
        <w:t>י</w:t>
      </w:r>
      <w:r w:rsidR="009F2D24" w:rsidRPr="00442AC4">
        <w:rPr>
          <w:rFonts w:ascii="David" w:hAnsi="David" w:cs="David"/>
          <w:b/>
          <w:bCs/>
          <w:sz w:val="24"/>
          <w:szCs w:val="24"/>
          <w:u w:val="single"/>
          <w:rtl/>
        </w:rPr>
        <w:t>רות</w:t>
      </w:r>
      <w:r w:rsidR="009F2D24">
        <w:rPr>
          <w:rFonts w:ascii="David" w:hAnsi="David" w:cs="David" w:hint="cs"/>
          <w:b/>
          <w:bCs/>
          <w:sz w:val="24"/>
          <w:szCs w:val="24"/>
          <w:u w:val="single"/>
          <w:rtl/>
        </w:rPr>
        <w:t>י אחסון ו</w:t>
      </w:r>
      <w:r w:rsidR="009F2D24" w:rsidRPr="00442AC4">
        <w:rPr>
          <w:rFonts w:ascii="David" w:hAnsi="David" w:cs="David"/>
          <w:b/>
          <w:bCs/>
          <w:sz w:val="24"/>
          <w:szCs w:val="24"/>
          <w:u w:val="single"/>
          <w:rtl/>
        </w:rPr>
        <w:t>ניהול מלאי מיטלטלין</w:t>
      </w:r>
      <w:r w:rsidR="009F2D24">
        <w:rPr>
          <w:rFonts w:ascii="David" w:hAnsi="David" w:cs="David" w:hint="cs"/>
          <w:sz w:val="24"/>
          <w:szCs w:val="24"/>
          <w:rtl/>
        </w:rPr>
        <w:t>.</w:t>
      </w:r>
    </w:p>
    <w:p w14:paraId="6DAB5D96" w14:textId="6D533201" w:rsidR="00DB2A9F" w:rsidRPr="00442AC4" w:rsidRDefault="009F2D24" w:rsidP="009F2D24">
      <w:pPr>
        <w:pStyle w:val="a3"/>
        <w:numPr>
          <w:ilvl w:val="1"/>
          <w:numId w:val="15"/>
        </w:numPr>
        <w:spacing w:line="360" w:lineRule="auto"/>
        <w:jc w:val="both"/>
        <w:rPr>
          <w:rFonts w:ascii="David" w:hAnsi="David" w:cs="David"/>
          <w:b/>
          <w:bCs/>
          <w:sz w:val="24"/>
          <w:szCs w:val="24"/>
          <w:u w:val="single"/>
          <w:rtl/>
        </w:rPr>
      </w:pPr>
      <w:r w:rsidRPr="009F2D24">
        <w:rPr>
          <w:rFonts w:ascii="David" w:hAnsi="David" w:cs="David" w:hint="cs"/>
          <w:b/>
          <w:bCs/>
          <w:sz w:val="24"/>
          <w:szCs w:val="24"/>
          <w:u w:val="single"/>
          <w:rtl/>
        </w:rPr>
        <w:t xml:space="preserve">מכירת מיטלטלין </w:t>
      </w:r>
    </w:p>
    <w:p w14:paraId="1F1A3FFE" w14:textId="6FB1CB2D" w:rsidR="00CE42A4" w:rsidRPr="00377FBD" w:rsidRDefault="00CE42A4" w:rsidP="00442AC4">
      <w:pPr>
        <w:spacing w:line="360" w:lineRule="auto"/>
        <w:ind w:left="360"/>
        <w:jc w:val="both"/>
        <w:rPr>
          <w:rFonts w:ascii="David" w:hAnsi="David" w:cs="David"/>
          <w:sz w:val="24"/>
          <w:szCs w:val="24"/>
          <w:rtl/>
        </w:rPr>
      </w:pPr>
      <w:r w:rsidRPr="001E0750">
        <w:rPr>
          <w:rFonts w:ascii="David" w:hAnsi="David" w:cs="David"/>
          <w:sz w:val="24"/>
          <w:szCs w:val="24"/>
          <w:rtl/>
        </w:rPr>
        <w:t>במחסני</w:t>
      </w:r>
      <w:r w:rsidR="001E0750" w:rsidRPr="00442AC4">
        <w:rPr>
          <w:rFonts w:ascii="David" w:hAnsi="David" w:cs="David" w:hint="eastAsia"/>
          <w:sz w:val="24"/>
          <w:szCs w:val="24"/>
          <w:rtl/>
        </w:rPr>
        <w:t>ם</w:t>
      </w:r>
      <w:r w:rsidR="001E0750" w:rsidRPr="00442AC4">
        <w:rPr>
          <w:rFonts w:ascii="David" w:hAnsi="David" w:cs="David"/>
          <w:sz w:val="24"/>
          <w:szCs w:val="24"/>
          <w:rtl/>
        </w:rPr>
        <w:t xml:space="preserve"> </w:t>
      </w:r>
      <w:r w:rsidR="001E0750" w:rsidRPr="00442AC4">
        <w:rPr>
          <w:rFonts w:ascii="David" w:hAnsi="David" w:cs="David" w:hint="eastAsia"/>
          <w:sz w:val="24"/>
          <w:szCs w:val="24"/>
          <w:rtl/>
        </w:rPr>
        <w:t>המנוהלים</w:t>
      </w:r>
      <w:r w:rsidR="001E0750" w:rsidRPr="00442AC4">
        <w:rPr>
          <w:rFonts w:ascii="David" w:hAnsi="David" w:cs="David"/>
          <w:sz w:val="24"/>
          <w:szCs w:val="24"/>
          <w:rtl/>
        </w:rPr>
        <w:t xml:space="preserve"> </w:t>
      </w:r>
      <w:r w:rsidR="001E0750" w:rsidRPr="00442AC4">
        <w:rPr>
          <w:rFonts w:ascii="David" w:hAnsi="David" w:cs="David" w:hint="eastAsia"/>
          <w:sz w:val="24"/>
          <w:szCs w:val="24"/>
          <w:rtl/>
        </w:rPr>
        <w:t>על</w:t>
      </w:r>
      <w:r w:rsidR="001E0750" w:rsidRPr="00442AC4">
        <w:rPr>
          <w:rFonts w:ascii="David" w:hAnsi="David" w:cs="David"/>
          <w:sz w:val="24"/>
          <w:szCs w:val="24"/>
          <w:rtl/>
        </w:rPr>
        <w:t xml:space="preserve"> </w:t>
      </w:r>
      <w:r w:rsidR="001E0750" w:rsidRPr="00442AC4">
        <w:rPr>
          <w:rFonts w:ascii="David" w:hAnsi="David" w:cs="David" w:hint="eastAsia"/>
          <w:sz w:val="24"/>
          <w:szCs w:val="24"/>
          <w:rtl/>
        </w:rPr>
        <w:t>ידי</w:t>
      </w:r>
      <w:r w:rsidRPr="001E0750">
        <w:rPr>
          <w:rFonts w:ascii="David" w:hAnsi="David" w:cs="David"/>
          <w:sz w:val="24"/>
          <w:szCs w:val="24"/>
          <w:rtl/>
        </w:rPr>
        <w:t xml:space="preserve"> היחידה קיים מלאי של </w:t>
      </w:r>
      <w:r w:rsidRPr="00442AC4">
        <w:rPr>
          <w:rFonts w:ascii="David" w:hAnsi="David" w:cs="David"/>
          <w:sz w:val="24"/>
          <w:szCs w:val="24"/>
          <w:rtl/>
        </w:rPr>
        <w:t xml:space="preserve">מאות משטחים המכילים מיטלטלין מגוון </w:t>
      </w:r>
      <w:r w:rsidR="009F2D24">
        <w:rPr>
          <w:rFonts w:ascii="David" w:hAnsi="David" w:cs="David" w:hint="cs"/>
          <w:sz w:val="24"/>
          <w:szCs w:val="24"/>
          <w:rtl/>
        </w:rPr>
        <w:t>כפי שתואר לעיל  המיועד ל</w:t>
      </w:r>
      <w:r w:rsidRPr="001E0750">
        <w:rPr>
          <w:rFonts w:ascii="David" w:hAnsi="David" w:cs="David"/>
          <w:sz w:val="24"/>
          <w:szCs w:val="24"/>
          <w:rtl/>
        </w:rPr>
        <w:t>מכיר</w:t>
      </w:r>
      <w:r w:rsidR="009F2D24">
        <w:rPr>
          <w:rFonts w:ascii="David" w:hAnsi="David" w:cs="David" w:hint="cs"/>
          <w:sz w:val="24"/>
          <w:szCs w:val="24"/>
          <w:rtl/>
        </w:rPr>
        <w:t>ה</w:t>
      </w:r>
      <w:r w:rsidRPr="001E0750">
        <w:rPr>
          <w:rFonts w:ascii="David" w:hAnsi="David" w:cs="David"/>
          <w:sz w:val="24"/>
          <w:szCs w:val="24"/>
          <w:rtl/>
        </w:rPr>
        <w:t xml:space="preserve"> לציבור הרחב .</w:t>
      </w:r>
    </w:p>
    <w:p w14:paraId="4479F858" w14:textId="36D6EA29" w:rsidR="00CE42A4" w:rsidRPr="00442AC4" w:rsidRDefault="00CE42A4" w:rsidP="00442AC4">
      <w:pPr>
        <w:spacing w:line="360" w:lineRule="auto"/>
        <w:ind w:firstLine="360"/>
        <w:jc w:val="both"/>
        <w:rPr>
          <w:rFonts w:ascii="David" w:hAnsi="David" w:cs="David"/>
          <w:b/>
          <w:bCs/>
          <w:sz w:val="24"/>
          <w:szCs w:val="24"/>
          <w:rtl/>
        </w:rPr>
      </w:pPr>
      <w:r w:rsidRPr="00442AC4">
        <w:rPr>
          <w:rFonts w:ascii="David" w:hAnsi="David" w:cs="David"/>
          <w:b/>
          <w:bCs/>
          <w:sz w:val="24"/>
          <w:szCs w:val="24"/>
          <w:rtl/>
        </w:rPr>
        <w:t>המידע המבוקש :</w:t>
      </w:r>
    </w:p>
    <w:p w14:paraId="4D469264" w14:textId="735B4075" w:rsidR="009541D7" w:rsidRDefault="00CE42A4" w:rsidP="009541D7">
      <w:pPr>
        <w:spacing w:line="360" w:lineRule="auto"/>
        <w:ind w:left="360"/>
        <w:jc w:val="both"/>
        <w:rPr>
          <w:rFonts w:ascii="David" w:hAnsi="David" w:cs="David"/>
          <w:b/>
          <w:bCs/>
          <w:sz w:val="24"/>
          <w:szCs w:val="24"/>
          <w:u w:val="single"/>
          <w:rtl/>
        </w:rPr>
      </w:pPr>
      <w:r w:rsidRPr="00377FBD">
        <w:rPr>
          <w:rFonts w:ascii="David" w:hAnsi="David" w:cs="David"/>
          <w:sz w:val="24"/>
          <w:szCs w:val="24"/>
          <w:rtl/>
        </w:rPr>
        <w:t xml:space="preserve">שיטות </w:t>
      </w:r>
      <w:r w:rsidR="00DB2A9F" w:rsidRPr="00377FBD">
        <w:rPr>
          <w:rFonts w:ascii="David" w:hAnsi="David" w:cs="David"/>
          <w:sz w:val="24"/>
          <w:szCs w:val="24"/>
          <w:rtl/>
        </w:rPr>
        <w:t xml:space="preserve">מכירת מיטלטלין, ליקוט, שיקום, הכנת מערכי מכירה, פרסום שיווק, ניהול מכרז פומבי, </w:t>
      </w:r>
      <w:r w:rsidR="004812DC" w:rsidRPr="00377FBD">
        <w:rPr>
          <w:rFonts w:ascii="David" w:hAnsi="David" w:cs="David"/>
          <w:sz w:val="24"/>
          <w:szCs w:val="24"/>
          <w:rtl/>
        </w:rPr>
        <w:t xml:space="preserve">ערוצי מכירה, </w:t>
      </w:r>
      <w:r w:rsidR="00DB2A9F" w:rsidRPr="00377FBD">
        <w:rPr>
          <w:rFonts w:ascii="David" w:hAnsi="David" w:cs="David"/>
          <w:sz w:val="24"/>
          <w:szCs w:val="24"/>
          <w:rtl/>
        </w:rPr>
        <w:t xml:space="preserve">ניפוק לזוכים, דיווחים, עמידה ביעד מחירי מינימום למכירה, קצב </w:t>
      </w:r>
      <w:r w:rsidR="00DB2A9F" w:rsidRPr="00377FBD">
        <w:rPr>
          <w:rFonts w:ascii="David" w:hAnsi="David" w:cs="David"/>
          <w:sz w:val="24"/>
          <w:szCs w:val="24"/>
          <w:rtl/>
        </w:rPr>
        <w:lastRenderedPageBreak/>
        <w:t>מכירות,</w:t>
      </w:r>
      <w:r w:rsidR="004812DC" w:rsidRPr="00377FBD">
        <w:rPr>
          <w:rFonts w:ascii="David" w:hAnsi="David" w:cs="David"/>
          <w:sz w:val="24"/>
          <w:szCs w:val="24"/>
          <w:rtl/>
        </w:rPr>
        <w:t xml:space="preserve"> ניפוק ללקוחות, </w:t>
      </w:r>
      <w:proofErr w:type="spellStart"/>
      <w:r w:rsidRPr="00377FBD">
        <w:rPr>
          <w:rFonts w:ascii="David" w:hAnsi="David" w:cs="David"/>
          <w:sz w:val="24"/>
          <w:szCs w:val="24"/>
          <w:rtl/>
        </w:rPr>
        <w:t>קיטלוג</w:t>
      </w:r>
      <w:proofErr w:type="spellEnd"/>
      <w:r w:rsidRPr="00377FBD">
        <w:rPr>
          <w:rFonts w:ascii="David" w:hAnsi="David" w:cs="David"/>
          <w:sz w:val="24"/>
          <w:szCs w:val="24"/>
          <w:rtl/>
        </w:rPr>
        <w:t>, קטלוג מכירה, שירות לקוחות, משלוחים, ניהול ורישום</w:t>
      </w:r>
      <w:r w:rsidR="004F12CC">
        <w:rPr>
          <w:rFonts w:ascii="David" w:hAnsi="David" w:cs="David" w:hint="cs"/>
          <w:b/>
          <w:bCs/>
          <w:sz w:val="24"/>
          <w:szCs w:val="24"/>
          <w:u w:val="single"/>
          <w:rtl/>
        </w:rPr>
        <w:t xml:space="preserve">, </w:t>
      </w:r>
      <w:r w:rsidR="004F12CC" w:rsidRPr="004F12CC">
        <w:rPr>
          <w:rFonts w:ascii="David" w:hAnsi="David" w:cs="David" w:hint="cs"/>
          <w:sz w:val="24"/>
          <w:szCs w:val="24"/>
          <w:rtl/>
        </w:rPr>
        <w:t>דיווח</w:t>
      </w:r>
      <w:r w:rsidR="004F12CC">
        <w:rPr>
          <w:rFonts w:ascii="David" w:hAnsi="David" w:cs="David" w:hint="cs"/>
          <w:b/>
          <w:bCs/>
          <w:sz w:val="24"/>
          <w:szCs w:val="24"/>
          <w:u w:val="single"/>
          <w:rtl/>
        </w:rPr>
        <w:t>.</w:t>
      </w:r>
    </w:p>
    <w:p w14:paraId="52DFA3D0" w14:textId="03FC831E" w:rsidR="009541D7" w:rsidRPr="009541D7" w:rsidRDefault="009541D7" w:rsidP="009541D7">
      <w:pPr>
        <w:spacing w:line="360" w:lineRule="auto"/>
        <w:ind w:left="360"/>
        <w:jc w:val="both"/>
        <w:rPr>
          <w:rFonts w:ascii="David" w:hAnsi="David" w:cs="David"/>
          <w:b/>
          <w:bCs/>
          <w:sz w:val="24"/>
          <w:szCs w:val="24"/>
          <w:u w:val="single"/>
          <w:rtl/>
        </w:rPr>
      </w:pPr>
      <w:r w:rsidRPr="00377FBD">
        <w:rPr>
          <w:rFonts w:ascii="David" w:hAnsi="David" w:cs="David" w:hint="cs"/>
          <w:sz w:val="24"/>
          <w:szCs w:val="24"/>
          <w:rtl/>
        </w:rPr>
        <w:t>ההת</w:t>
      </w:r>
      <w:r>
        <w:rPr>
          <w:rFonts w:ascii="David" w:hAnsi="David" w:cs="David" w:hint="cs"/>
          <w:sz w:val="24"/>
          <w:szCs w:val="24"/>
          <w:rtl/>
        </w:rPr>
        <w:t>ייחסו</w:t>
      </w:r>
      <w:r>
        <w:rPr>
          <w:rFonts w:ascii="David" w:hAnsi="David" w:cs="David" w:hint="eastAsia"/>
          <w:sz w:val="24"/>
          <w:szCs w:val="24"/>
          <w:rtl/>
        </w:rPr>
        <w:t>ת</w:t>
      </w:r>
      <w:r>
        <w:rPr>
          <w:rFonts w:ascii="David" w:hAnsi="David" w:cs="David" w:hint="cs"/>
          <w:sz w:val="24"/>
          <w:szCs w:val="24"/>
          <w:rtl/>
        </w:rPr>
        <w:t xml:space="preserve"> בנוגע למיקום הגאוגרפי של המחסן מבחינה "עלות -תועלת" ונגישות לציבור הרחב לצורך הצגת המיטלטלין לצורך מכירתו</w:t>
      </w:r>
      <w:r w:rsidR="00CE42A4" w:rsidRPr="00377FBD">
        <w:rPr>
          <w:rFonts w:ascii="David" w:hAnsi="David" w:cs="David"/>
          <w:b/>
          <w:bCs/>
          <w:sz w:val="24"/>
          <w:szCs w:val="24"/>
          <w:u w:val="single"/>
          <w:rtl/>
        </w:rPr>
        <w:t xml:space="preserve"> </w:t>
      </w:r>
      <w:r w:rsidRPr="00442AC4">
        <w:rPr>
          <w:rFonts w:ascii="David" w:hAnsi="David" w:cs="David"/>
          <w:b/>
          <w:bCs/>
          <w:sz w:val="24"/>
          <w:szCs w:val="24"/>
          <w:u w:val="single"/>
          <w:rtl/>
        </w:rPr>
        <w:t>וכל מידע נוסף הנדרש ל</w:t>
      </w:r>
      <w:r>
        <w:rPr>
          <w:rFonts w:ascii="David" w:hAnsi="David" w:cs="David" w:hint="cs"/>
          <w:b/>
          <w:bCs/>
          <w:sz w:val="24"/>
          <w:szCs w:val="24"/>
          <w:u w:val="single"/>
          <w:rtl/>
        </w:rPr>
        <w:t>מתן</w:t>
      </w:r>
      <w:r w:rsidRPr="00442AC4">
        <w:rPr>
          <w:rFonts w:ascii="David" w:hAnsi="David" w:cs="David"/>
          <w:b/>
          <w:bCs/>
          <w:sz w:val="24"/>
          <w:szCs w:val="24"/>
          <w:u w:val="single"/>
          <w:rtl/>
        </w:rPr>
        <w:t xml:space="preserve"> ש</w:t>
      </w:r>
      <w:r w:rsidRPr="00442AC4">
        <w:rPr>
          <w:rFonts w:ascii="David" w:hAnsi="David" w:cs="David" w:hint="cs"/>
          <w:b/>
          <w:bCs/>
          <w:sz w:val="24"/>
          <w:szCs w:val="24"/>
          <w:u w:val="single"/>
          <w:rtl/>
        </w:rPr>
        <w:t>י</w:t>
      </w:r>
      <w:r w:rsidRPr="00442AC4">
        <w:rPr>
          <w:rFonts w:ascii="David" w:hAnsi="David" w:cs="David"/>
          <w:b/>
          <w:bCs/>
          <w:sz w:val="24"/>
          <w:szCs w:val="24"/>
          <w:u w:val="single"/>
          <w:rtl/>
        </w:rPr>
        <w:t>רות</w:t>
      </w:r>
      <w:r>
        <w:rPr>
          <w:rFonts w:ascii="David" w:hAnsi="David" w:cs="David" w:hint="cs"/>
          <w:b/>
          <w:bCs/>
          <w:sz w:val="24"/>
          <w:szCs w:val="24"/>
          <w:u w:val="single"/>
          <w:rtl/>
        </w:rPr>
        <w:t>י מכירת מיטלטלין.</w:t>
      </w:r>
    </w:p>
    <w:p w14:paraId="4B214522" w14:textId="0986AE9C" w:rsidR="00DB2A9F" w:rsidRPr="00377FBD" w:rsidRDefault="00DB2A9F" w:rsidP="00442AC4">
      <w:pPr>
        <w:pStyle w:val="a3"/>
        <w:numPr>
          <w:ilvl w:val="1"/>
          <w:numId w:val="15"/>
        </w:numPr>
        <w:spacing w:line="360" w:lineRule="auto"/>
        <w:jc w:val="both"/>
        <w:rPr>
          <w:rFonts w:ascii="David" w:hAnsi="David" w:cs="David"/>
          <w:b/>
          <w:bCs/>
          <w:sz w:val="24"/>
          <w:szCs w:val="24"/>
          <w:u w:val="single"/>
          <w:rtl/>
        </w:rPr>
      </w:pPr>
      <w:r w:rsidRPr="00377FBD">
        <w:rPr>
          <w:rFonts w:ascii="David" w:hAnsi="David" w:cs="David"/>
          <w:b/>
          <w:bCs/>
          <w:sz w:val="24"/>
          <w:szCs w:val="24"/>
          <w:u w:val="single"/>
          <w:rtl/>
        </w:rPr>
        <w:t>השמדה ופינוי</w:t>
      </w:r>
      <w:r w:rsidR="0002088D">
        <w:rPr>
          <w:rFonts w:ascii="David" w:hAnsi="David" w:cs="David" w:hint="cs"/>
          <w:b/>
          <w:bCs/>
          <w:sz w:val="24"/>
          <w:szCs w:val="24"/>
          <w:u w:val="single"/>
          <w:rtl/>
        </w:rPr>
        <w:t xml:space="preserve"> מיטלטלין.</w:t>
      </w:r>
    </w:p>
    <w:p w14:paraId="7BF71A79" w14:textId="77777777" w:rsidR="0035662F" w:rsidRDefault="0002088D" w:rsidP="00340C04">
      <w:pPr>
        <w:spacing w:line="360" w:lineRule="auto"/>
        <w:ind w:left="360"/>
        <w:jc w:val="both"/>
        <w:rPr>
          <w:rFonts w:ascii="David" w:hAnsi="David" w:cs="David"/>
          <w:sz w:val="24"/>
          <w:szCs w:val="24"/>
          <w:rtl/>
        </w:rPr>
      </w:pPr>
      <w:r>
        <w:rPr>
          <w:rFonts w:ascii="David" w:hAnsi="David" w:cs="David" w:hint="cs"/>
          <w:sz w:val="24"/>
          <w:szCs w:val="24"/>
          <w:rtl/>
        </w:rPr>
        <w:t xml:space="preserve">מעת לעת יידרש </w:t>
      </w:r>
      <w:r w:rsidR="0035662F">
        <w:rPr>
          <w:rFonts w:ascii="David" w:hAnsi="David" w:cs="David" w:hint="cs"/>
          <w:sz w:val="24"/>
          <w:szCs w:val="24"/>
          <w:rtl/>
        </w:rPr>
        <w:t xml:space="preserve">מתן שירותי </w:t>
      </w:r>
      <w:r>
        <w:rPr>
          <w:rFonts w:ascii="David" w:hAnsi="David" w:cs="David" w:hint="cs"/>
          <w:sz w:val="24"/>
          <w:szCs w:val="24"/>
          <w:rtl/>
        </w:rPr>
        <w:t>השמדת מיטלטלין ופינויו לאתרים המורשים על פי דין</w:t>
      </w:r>
      <w:r w:rsidR="0035662F">
        <w:rPr>
          <w:rFonts w:ascii="David" w:hAnsi="David" w:cs="David" w:hint="cs"/>
          <w:sz w:val="24"/>
          <w:szCs w:val="24"/>
          <w:rtl/>
        </w:rPr>
        <w:t>.</w:t>
      </w:r>
    </w:p>
    <w:p w14:paraId="5DE20617" w14:textId="20FBBEDA" w:rsidR="00CE42A4" w:rsidRPr="00442AC4" w:rsidRDefault="00CE42A4" w:rsidP="00151284">
      <w:pPr>
        <w:spacing w:line="360" w:lineRule="auto"/>
        <w:ind w:firstLine="360"/>
        <w:jc w:val="both"/>
        <w:rPr>
          <w:rFonts w:ascii="David" w:hAnsi="David" w:cs="David"/>
          <w:b/>
          <w:bCs/>
          <w:sz w:val="24"/>
          <w:szCs w:val="24"/>
          <w:rtl/>
        </w:rPr>
      </w:pPr>
      <w:r w:rsidRPr="00442AC4">
        <w:rPr>
          <w:rFonts w:ascii="David" w:hAnsi="David" w:cs="David"/>
          <w:b/>
          <w:bCs/>
          <w:sz w:val="24"/>
          <w:szCs w:val="24"/>
          <w:rtl/>
        </w:rPr>
        <w:t>המידע המבוקש:</w:t>
      </w:r>
    </w:p>
    <w:p w14:paraId="1EEBA871" w14:textId="1232DEFC" w:rsidR="0053348A" w:rsidRPr="00151284" w:rsidRDefault="00340C04" w:rsidP="00151284">
      <w:pPr>
        <w:spacing w:line="360" w:lineRule="auto"/>
        <w:ind w:left="360"/>
        <w:jc w:val="both"/>
        <w:rPr>
          <w:rFonts w:ascii="David" w:hAnsi="David" w:cs="David"/>
          <w:b/>
          <w:bCs/>
          <w:sz w:val="24"/>
          <w:szCs w:val="24"/>
          <w:u w:val="single"/>
          <w:rtl/>
        </w:rPr>
      </w:pPr>
      <w:r>
        <w:rPr>
          <w:rFonts w:ascii="David" w:hAnsi="David" w:cs="David" w:hint="cs"/>
          <w:sz w:val="24"/>
          <w:szCs w:val="24"/>
          <w:rtl/>
        </w:rPr>
        <w:t xml:space="preserve">יש לפרט את דרישות החוק להשמדה ופינוי מיטלטלין מסוגים שונים לרבות </w:t>
      </w:r>
      <w:r w:rsidR="0053348A" w:rsidRPr="00377FBD">
        <w:rPr>
          <w:rFonts w:ascii="David" w:hAnsi="David" w:cs="David"/>
          <w:sz w:val="24"/>
          <w:szCs w:val="24"/>
          <w:rtl/>
        </w:rPr>
        <w:t xml:space="preserve">אמצעי השמדה, פינוי, הטמנה, השמדת </w:t>
      </w:r>
      <w:proofErr w:type="spellStart"/>
      <w:r w:rsidR="0053348A" w:rsidRPr="00377FBD">
        <w:rPr>
          <w:rFonts w:ascii="David" w:hAnsi="David" w:cs="David"/>
          <w:sz w:val="24"/>
          <w:szCs w:val="24"/>
          <w:rtl/>
        </w:rPr>
        <w:t>חומ"ס</w:t>
      </w:r>
      <w:proofErr w:type="spellEnd"/>
      <w:r w:rsidR="0035662F">
        <w:rPr>
          <w:rFonts w:ascii="David" w:hAnsi="David" w:cs="David" w:hint="cs"/>
          <w:sz w:val="24"/>
          <w:szCs w:val="24"/>
          <w:rtl/>
        </w:rPr>
        <w:t>,</w:t>
      </w:r>
      <w:r>
        <w:rPr>
          <w:rFonts w:ascii="David" w:hAnsi="David" w:cs="David" w:hint="cs"/>
          <w:sz w:val="24"/>
          <w:szCs w:val="24"/>
          <w:rtl/>
        </w:rPr>
        <w:t xml:space="preserve"> </w:t>
      </w:r>
      <w:r w:rsidR="0053348A" w:rsidRPr="00377FBD">
        <w:rPr>
          <w:rFonts w:ascii="David" w:hAnsi="David" w:cs="David"/>
          <w:sz w:val="24"/>
          <w:szCs w:val="24"/>
          <w:rtl/>
        </w:rPr>
        <w:t xml:space="preserve">מחזור, </w:t>
      </w:r>
      <w:r w:rsidR="00CE42A4" w:rsidRPr="00377FBD">
        <w:rPr>
          <w:rFonts w:ascii="David" w:hAnsi="David" w:cs="David"/>
          <w:sz w:val="24"/>
          <w:szCs w:val="24"/>
          <w:rtl/>
        </w:rPr>
        <w:t>מכירת גרט</w:t>
      </w:r>
      <w:r w:rsidR="00151284">
        <w:rPr>
          <w:rFonts w:ascii="David" w:hAnsi="David" w:cs="David" w:hint="cs"/>
          <w:sz w:val="24"/>
          <w:szCs w:val="24"/>
          <w:rtl/>
        </w:rPr>
        <w:t xml:space="preserve"> </w:t>
      </w:r>
      <w:r w:rsidR="00151284" w:rsidRPr="00442AC4">
        <w:rPr>
          <w:rFonts w:ascii="David" w:hAnsi="David" w:cs="David"/>
          <w:b/>
          <w:bCs/>
          <w:sz w:val="24"/>
          <w:szCs w:val="24"/>
          <w:u w:val="single"/>
          <w:rtl/>
        </w:rPr>
        <w:t>וכל מידע נוסף הנדרש ל</w:t>
      </w:r>
      <w:r w:rsidR="00151284">
        <w:rPr>
          <w:rFonts w:ascii="David" w:hAnsi="David" w:cs="David" w:hint="cs"/>
          <w:b/>
          <w:bCs/>
          <w:sz w:val="24"/>
          <w:szCs w:val="24"/>
          <w:u w:val="single"/>
          <w:rtl/>
        </w:rPr>
        <w:t>מתן</w:t>
      </w:r>
      <w:r w:rsidR="00151284" w:rsidRPr="00442AC4">
        <w:rPr>
          <w:rFonts w:ascii="David" w:hAnsi="David" w:cs="David"/>
          <w:b/>
          <w:bCs/>
          <w:sz w:val="24"/>
          <w:szCs w:val="24"/>
          <w:u w:val="single"/>
          <w:rtl/>
        </w:rPr>
        <w:t xml:space="preserve"> ש</w:t>
      </w:r>
      <w:r w:rsidR="00151284" w:rsidRPr="00442AC4">
        <w:rPr>
          <w:rFonts w:ascii="David" w:hAnsi="David" w:cs="David" w:hint="cs"/>
          <w:b/>
          <w:bCs/>
          <w:sz w:val="24"/>
          <w:szCs w:val="24"/>
          <w:u w:val="single"/>
          <w:rtl/>
        </w:rPr>
        <w:t>י</w:t>
      </w:r>
      <w:r w:rsidR="00151284" w:rsidRPr="00442AC4">
        <w:rPr>
          <w:rFonts w:ascii="David" w:hAnsi="David" w:cs="David"/>
          <w:b/>
          <w:bCs/>
          <w:sz w:val="24"/>
          <w:szCs w:val="24"/>
          <w:u w:val="single"/>
          <w:rtl/>
        </w:rPr>
        <w:t>רות</w:t>
      </w:r>
      <w:r w:rsidR="00151284">
        <w:rPr>
          <w:rFonts w:ascii="David" w:hAnsi="David" w:cs="David" w:hint="cs"/>
          <w:b/>
          <w:bCs/>
          <w:sz w:val="24"/>
          <w:szCs w:val="24"/>
          <w:u w:val="single"/>
          <w:rtl/>
        </w:rPr>
        <w:t>י השמדה.</w:t>
      </w:r>
    </w:p>
    <w:p w14:paraId="5220A519" w14:textId="496A91B7" w:rsidR="00161FA4" w:rsidRPr="00377FBD" w:rsidRDefault="00161FA4" w:rsidP="009E04CB">
      <w:pPr>
        <w:spacing w:line="360" w:lineRule="auto"/>
        <w:jc w:val="both"/>
        <w:rPr>
          <w:rFonts w:ascii="David" w:hAnsi="David" w:cs="David"/>
          <w:b/>
          <w:bCs/>
          <w:sz w:val="24"/>
          <w:szCs w:val="24"/>
          <w:u w:val="single"/>
          <w:rtl/>
        </w:rPr>
      </w:pPr>
    </w:p>
    <w:p w14:paraId="142C6B02" w14:textId="76AFECFE" w:rsidR="00151284" w:rsidRDefault="00A02724" w:rsidP="00151284">
      <w:pPr>
        <w:pStyle w:val="a3"/>
        <w:numPr>
          <w:ilvl w:val="1"/>
          <w:numId w:val="15"/>
        </w:numPr>
        <w:spacing w:line="360" w:lineRule="auto"/>
        <w:jc w:val="both"/>
        <w:rPr>
          <w:rFonts w:ascii="David" w:hAnsi="David" w:cs="David"/>
          <w:sz w:val="24"/>
          <w:szCs w:val="24"/>
          <w:u w:val="single"/>
        </w:rPr>
      </w:pPr>
      <w:r>
        <w:rPr>
          <w:rFonts w:ascii="David" w:hAnsi="David" w:cs="David" w:hint="cs"/>
          <w:b/>
          <w:bCs/>
          <w:sz w:val="24"/>
          <w:szCs w:val="24"/>
          <w:u w:val="single"/>
          <w:rtl/>
        </w:rPr>
        <w:t>מידע  כללי נוסף</w:t>
      </w:r>
      <w:r>
        <w:rPr>
          <w:rFonts w:ascii="David" w:hAnsi="David" w:cs="David" w:hint="cs"/>
          <w:sz w:val="24"/>
          <w:szCs w:val="24"/>
          <w:u w:val="single"/>
          <w:rtl/>
        </w:rPr>
        <w:t>:</w:t>
      </w:r>
    </w:p>
    <w:p w14:paraId="5623CD73" w14:textId="77777777" w:rsidR="0095273A" w:rsidRDefault="0095273A" w:rsidP="0095273A">
      <w:pPr>
        <w:pStyle w:val="a3"/>
        <w:spacing w:line="360" w:lineRule="auto"/>
        <w:ind w:left="792"/>
        <w:jc w:val="both"/>
        <w:rPr>
          <w:rFonts w:ascii="David" w:hAnsi="David" w:cs="David"/>
          <w:sz w:val="24"/>
          <w:szCs w:val="24"/>
          <w:u w:val="single"/>
        </w:rPr>
      </w:pPr>
    </w:p>
    <w:p w14:paraId="5665F507" w14:textId="783AB26F" w:rsidR="00DB2A9F" w:rsidRDefault="00A02724" w:rsidP="00A02724">
      <w:pPr>
        <w:pStyle w:val="a3"/>
        <w:numPr>
          <w:ilvl w:val="2"/>
          <w:numId w:val="15"/>
        </w:numPr>
        <w:spacing w:line="360" w:lineRule="auto"/>
        <w:jc w:val="both"/>
        <w:rPr>
          <w:rFonts w:ascii="David" w:hAnsi="David" w:cs="David"/>
          <w:sz w:val="24"/>
          <w:szCs w:val="24"/>
          <w:u w:val="single"/>
        </w:rPr>
      </w:pPr>
      <w:r>
        <w:rPr>
          <w:rFonts w:ascii="David" w:hAnsi="David" w:cs="David" w:hint="cs"/>
          <w:sz w:val="24"/>
          <w:szCs w:val="24"/>
          <w:rtl/>
        </w:rPr>
        <w:t xml:space="preserve"> </w:t>
      </w:r>
      <w:r w:rsidR="00DB2A9F" w:rsidRPr="00A02724">
        <w:rPr>
          <w:rFonts w:ascii="David" w:hAnsi="David" w:cs="David"/>
          <w:sz w:val="24"/>
          <w:szCs w:val="24"/>
          <w:rtl/>
        </w:rPr>
        <w:t xml:space="preserve">ציוד </w:t>
      </w:r>
      <w:proofErr w:type="spellStart"/>
      <w:r w:rsidR="00DB2A9F" w:rsidRPr="00A02724">
        <w:rPr>
          <w:rFonts w:ascii="David" w:hAnsi="David" w:cs="David"/>
          <w:sz w:val="24"/>
          <w:szCs w:val="24"/>
          <w:rtl/>
        </w:rPr>
        <w:t>וכח</w:t>
      </w:r>
      <w:proofErr w:type="spellEnd"/>
      <w:r w:rsidR="00DB2A9F" w:rsidRPr="00A02724">
        <w:rPr>
          <w:rFonts w:ascii="David" w:hAnsi="David" w:cs="David"/>
          <w:sz w:val="24"/>
          <w:szCs w:val="24"/>
          <w:rtl/>
        </w:rPr>
        <w:t xml:space="preserve"> אדם</w:t>
      </w:r>
      <w:r w:rsidR="00953B22">
        <w:rPr>
          <w:rFonts w:ascii="David" w:hAnsi="David" w:cs="David" w:hint="cs"/>
          <w:sz w:val="24"/>
          <w:szCs w:val="24"/>
          <w:rtl/>
        </w:rPr>
        <w:t xml:space="preserve"> הנדרשים למתן השירותים.</w:t>
      </w:r>
    </w:p>
    <w:p w14:paraId="66C69FF6" w14:textId="4F4C1CB4" w:rsidR="00DB2A9F" w:rsidRDefault="00953B22" w:rsidP="00A02724">
      <w:pPr>
        <w:pStyle w:val="a3"/>
        <w:numPr>
          <w:ilvl w:val="2"/>
          <w:numId w:val="15"/>
        </w:numPr>
        <w:spacing w:line="360" w:lineRule="auto"/>
        <w:jc w:val="both"/>
        <w:rPr>
          <w:rFonts w:ascii="David" w:hAnsi="David" w:cs="David"/>
          <w:sz w:val="24"/>
          <w:szCs w:val="24"/>
        </w:rPr>
      </w:pPr>
      <w:r>
        <w:rPr>
          <w:rFonts w:ascii="David" w:hAnsi="David" w:cs="David" w:hint="cs"/>
          <w:sz w:val="24"/>
          <w:szCs w:val="24"/>
          <w:rtl/>
        </w:rPr>
        <w:t xml:space="preserve"> </w:t>
      </w:r>
      <w:r w:rsidR="00A02724">
        <w:rPr>
          <w:rFonts w:ascii="David" w:hAnsi="David" w:cs="David" w:hint="cs"/>
          <w:sz w:val="24"/>
          <w:szCs w:val="24"/>
          <w:rtl/>
        </w:rPr>
        <w:t xml:space="preserve">שירותים נוספים  הנדרשים למתן </w:t>
      </w:r>
      <w:r w:rsidR="00A02724" w:rsidRPr="00A02724">
        <w:rPr>
          <w:rFonts w:ascii="David" w:hAnsi="David" w:cs="David"/>
          <w:sz w:val="24"/>
          <w:szCs w:val="24"/>
          <w:rtl/>
        </w:rPr>
        <w:t>ש</w:t>
      </w:r>
      <w:r w:rsidR="00A02724">
        <w:rPr>
          <w:rFonts w:ascii="David" w:hAnsi="David" w:cs="David" w:hint="cs"/>
          <w:sz w:val="24"/>
          <w:szCs w:val="24"/>
          <w:rtl/>
        </w:rPr>
        <w:t>י</w:t>
      </w:r>
      <w:r w:rsidR="00A02724" w:rsidRPr="00A02724">
        <w:rPr>
          <w:rFonts w:ascii="David" w:hAnsi="David" w:cs="David"/>
          <w:sz w:val="24"/>
          <w:szCs w:val="24"/>
          <w:rtl/>
        </w:rPr>
        <w:t>רותי פירוק</w:t>
      </w:r>
      <w:r w:rsidR="00A02724" w:rsidRPr="00A02724">
        <w:rPr>
          <w:rFonts w:ascii="David" w:hAnsi="David" w:cs="David" w:hint="cs"/>
          <w:sz w:val="24"/>
          <w:szCs w:val="24"/>
          <w:rtl/>
        </w:rPr>
        <w:t>,</w:t>
      </w:r>
      <w:r w:rsidR="00A02724" w:rsidRPr="00A02724">
        <w:rPr>
          <w:rFonts w:ascii="David" w:hAnsi="David" w:cs="David"/>
          <w:sz w:val="24"/>
          <w:szCs w:val="24"/>
          <w:rtl/>
        </w:rPr>
        <w:t xml:space="preserve"> אריזה</w:t>
      </w:r>
      <w:r w:rsidR="00A02724" w:rsidRPr="00A02724">
        <w:rPr>
          <w:rFonts w:ascii="David" w:hAnsi="David" w:cs="David" w:hint="cs"/>
          <w:sz w:val="24"/>
          <w:szCs w:val="24"/>
          <w:rtl/>
        </w:rPr>
        <w:t>,</w:t>
      </w:r>
      <w:r w:rsidR="00A02724" w:rsidRPr="00A02724">
        <w:rPr>
          <w:rFonts w:ascii="David" w:hAnsi="David" w:cs="David"/>
          <w:sz w:val="24"/>
          <w:szCs w:val="24"/>
          <w:rtl/>
        </w:rPr>
        <w:t xml:space="preserve"> שינוע</w:t>
      </w:r>
      <w:r w:rsidR="00A02724" w:rsidRPr="00A02724">
        <w:rPr>
          <w:rFonts w:ascii="David" w:hAnsi="David" w:cs="David" w:hint="cs"/>
          <w:sz w:val="24"/>
          <w:szCs w:val="24"/>
          <w:rtl/>
        </w:rPr>
        <w:t>,</w:t>
      </w:r>
      <w:r w:rsidR="00A02724" w:rsidRPr="00A02724">
        <w:rPr>
          <w:rFonts w:ascii="David" w:hAnsi="David" w:cs="David"/>
          <w:sz w:val="24"/>
          <w:szCs w:val="24"/>
          <w:rtl/>
        </w:rPr>
        <w:t xml:space="preserve"> אחסנה ומכירה של מ</w:t>
      </w:r>
      <w:r w:rsidR="00A02724" w:rsidRPr="00A02724">
        <w:rPr>
          <w:rFonts w:ascii="David" w:hAnsi="David" w:cs="David" w:hint="cs"/>
          <w:sz w:val="24"/>
          <w:szCs w:val="24"/>
          <w:rtl/>
        </w:rPr>
        <w:t>י</w:t>
      </w:r>
      <w:r w:rsidR="00A02724" w:rsidRPr="00A02724">
        <w:rPr>
          <w:rFonts w:ascii="David" w:hAnsi="David" w:cs="David"/>
          <w:sz w:val="24"/>
          <w:szCs w:val="24"/>
          <w:rtl/>
        </w:rPr>
        <w:t>טלטלין</w:t>
      </w:r>
      <w:r w:rsidR="00A02724">
        <w:rPr>
          <w:rFonts w:ascii="David" w:hAnsi="David" w:cs="David" w:hint="cs"/>
          <w:sz w:val="24"/>
          <w:szCs w:val="24"/>
          <w:rtl/>
        </w:rPr>
        <w:t xml:space="preserve"> כאמור לעיל.</w:t>
      </w:r>
    </w:p>
    <w:p w14:paraId="720C4935" w14:textId="01CD8E7F" w:rsidR="00953B22" w:rsidRDefault="00953B22" w:rsidP="00953B22">
      <w:pPr>
        <w:pStyle w:val="a3"/>
        <w:numPr>
          <w:ilvl w:val="2"/>
          <w:numId w:val="15"/>
        </w:numPr>
        <w:spacing w:line="360" w:lineRule="auto"/>
        <w:jc w:val="both"/>
        <w:rPr>
          <w:rFonts w:ascii="David" w:hAnsi="David" w:cs="David"/>
          <w:sz w:val="24"/>
          <w:szCs w:val="24"/>
        </w:rPr>
      </w:pPr>
      <w:r>
        <w:rPr>
          <w:rFonts w:ascii="David" w:hAnsi="David" w:cs="David" w:hint="cs"/>
          <w:sz w:val="24"/>
          <w:szCs w:val="24"/>
          <w:rtl/>
        </w:rPr>
        <w:t xml:space="preserve"> פירוט </w:t>
      </w:r>
      <w:r w:rsidRPr="00953B22">
        <w:rPr>
          <w:rFonts w:ascii="David" w:hAnsi="David" w:cs="David"/>
          <w:sz w:val="24"/>
          <w:szCs w:val="24"/>
          <w:rtl/>
        </w:rPr>
        <w:t xml:space="preserve">רישיונות ואישורים נדרשים </w:t>
      </w:r>
      <w:r>
        <w:rPr>
          <w:rFonts w:ascii="David" w:hAnsi="David" w:cs="David" w:hint="cs"/>
          <w:sz w:val="24"/>
          <w:szCs w:val="24"/>
          <w:rtl/>
        </w:rPr>
        <w:t>לנותני השירותים.</w:t>
      </w:r>
    </w:p>
    <w:p w14:paraId="45E055F5" w14:textId="3B01AEBA" w:rsidR="00AC6B59" w:rsidRDefault="00AC6B59" w:rsidP="00953B22">
      <w:pPr>
        <w:pStyle w:val="a3"/>
        <w:numPr>
          <w:ilvl w:val="2"/>
          <w:numId w:val="15"/>
        </w:numPr>
        <w:spacing w:line="360" w:lineRule="auto"/>
        <w:jc w:val="both"/>
        <w:rPr>
          <w:rFonts w:ascii="David" w:hAnsi="David" w:cs="David"/>
          <w:sz w:val="24"/>
          <w:szCs w:val="24"/>
        </w:rPr>
      </w:pPr>
      <w:r>
        <w:rPr>
          <w:rFonts w:ascii="David" w:hAnsi="David" w:cs="David" w:hint="cs"/>
          <w:sz w:val="24"/>
          <w:szCs w:val="24"/>
          <w:rtl/>
        </w:rPr>
        <w:t>כלים לאבטחת רמת השירות.</w:t>
      </w:r>
    </w:p>
    <w:p w14:paraId="4A98E345" w14:textId="3B81F5BC" w:rsidR="00AC6B59" w:rsidRPr="00953B22" w:rsidRDefault="00AC6B59" w:rsidP="00953B22">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שיטות התמחור.</w:t>
      </w:r>
    </w:p>
    <w:p w14:paraId="7237E4F5" w14:textId="4777483C" w:rsidR="00DB2A9F" w:rsidRDefault="00953B22" w:rsidP="00953B22">
      <w:pPr>
        <w:pStyle w:val="a3"/>
        <w:numPr>
          <w:ilvl w:val="2"/>
          <w:numId w:val="15"/>
        </w:numPr>
        <w:spacing w:line="360" w:lineRule="auto"/>
        <w:jc w:val="both"/>
        <w:rPr>
          <w:rFonts w:ascii="David" w:hAnsi="David" w:cs="David"/>
          <w:sz w:val="24"/>
          <w:szCs w:val="24"/>
        </w:rPr>
      </w:pPr>
      <w:r>
        <w:rPr>
          <w:rFonts w:ascii="David" w:hAnsi="David" w:cs="David" w:hint="cs"/>
          <w:sz w:val="24"/>
          <w:szCs w:val="24"/>
          <w:rtl/>
        </w:rPr>
        <w:t xml:space="preserve"> פירוט </w:t>
      </w:r>
      <w:r w:rsidR="00DB2A9F" w:rsidRPr="00953B22">
        <w:rPr>
          <w:rFonts w:ascii="David" w:hAnsi="David" w:cs="David"/>
          <w:sz w:val="24"/>
          <w:szCs w:val="24"/>
          <w:rtl/>
        </w:rPr>
        <w:t>ניסיון</w:t>
      </w:r>
      <w:r>
        <w:rPr>
          <w:rFonts w:ascii="David" w:hAnsi="David" w:cs="David" w:hint="cs"/>
          <w:sz w:val="24"/>
          <w:szCs w:val="24"/>
          <w:rtl/>
        </w:rPr>
        <w:t xml:space="preserve"> של ה</w:t>
      </w:r>
      <w:r w:rsidR="00813D9F">
        <w:rPr>
          <w:rFonts w:ascii="David" w:hAnsi="David" w:cs="David" w:hint="cs"/>
          <w:sz w:val="24"/>
          <w:szCs w:val="24"/>
          <w:rtl/>
        </w:rPr>
        <w:t>פונה ל</w:t>
      </w:r>
      <w:r w:rsidR="0095273A">
        <w:rPr>
          <w:rFonts w:ascii="David" w:hAnsi="David" w:cs="David" w:hint="cs"/>
          <w:sz w:val="24"/>
          <w:szCs w:val="24"/>
          <w:rtl/>
        </w:rPr>
        <w:t>-</w:t>
      </w:r>
      <w:r>
        <w:rPr>
          <w:rFonts w:ascii="David" w:hAnsi="David" w:cs="David" w:hint="cs"/>
          <w:sz w:val="24"/>
          <w:szCs w:val="24"/>
          <w:rtl/>
        </w:rPr>
        <w:t xml:space="preserve"> </w:t>
      </w:r>
      <w:r>
        <w:rPr>
          <w:rFonts w:ascii="David" w:hAnsi="David" w:cs="David" w:hint="cs"/>
          <w:sz w:val="24"/>
          <w:szCs w:val="24"/>
        </w:rPr>
        <w:t>RF</w:t>
      </w:r>
      <w:r w:rsidR="0095273A">
        <w:rPr>
          <w:rFonts w:ascii="David" w:hAnsi="David" w:cs="David"/>
          <w:sz w:val="24"/>
          <w:szCs w:val="24"/>
        </w:rPr>
        <w:t>I</w:t>
      </w:r>
      <w:r>
        <w:rPr>
          <w:rFonts w:ascii="David" w:hAnsi="David" w:cs="David" w:hint="cs"/>
          <w:sz w:val="24"/>
          <w:szCs w:val="24"/>
          <w:rtl/>
        </w:rPr>
        <w:t xml:space="preserve"> </w:t>
      </w:r>
      <w:r w:rsidR="00DB2A9F" w:rsidRPr="00953B22">
        <w:rPr>
          <w:rFonts w:ascii="David" w:hAnsi="David" w:cs="David"/>
          <w:sz w:val="24"/>
          <w:szCs w:val="24"/>
          <w:rtl/>
        </w:rPr>
        <w:t xml:space="preserve"> בביצוע פרויקטים</w:t>
      </w:r>
      <w:r>
        <w:rPr>
          <w:rFonts w:ascii="David" w:hAnsi="David" w:cs="David" w:hint="cs"/>
          <w:sz w:val="24"/>
          <w:szCs w:val="24"/>
          <w:rtl/>
        </w:rPr>
        <w:t xml:space="preserve"> דומים.</w:t>
      </w:r>
    </w:p>
    <w:p w14:paraId="461AF406" w14:textId="5ED2E492" w:rsidR="004F12CC" w:rsidRPr="00953B22" w:rsidRDefault="004F12CC" w:rsidP="00953B22">
      <w:pPr>
        <w:pStyle w:val="a3"/>
        <w:numPr>
          <w:ilvl w:val="2"/>
          <w:numId w:val="15"/>
        </w:numPr>
        <w:spacing w:line="360" w:lineRule="auto"/>
        <w:jc w:val="both"/>
        <w:rPr>
          <w:rFonts w:ascii="David" w:hAnsi="David" w:cs="David"/>
          <w:sz w:val="24"/>
          <w:szCs w:val="24"/>
          <w:rtl/>
        </w:rPr>
      </w:pPr>
      <w:r>
        <w:rPr>
          <w:rFonts w:ascii="David" w:hAnsi="David" w:cs="David" w:hint="cs"/>
          <w:sz w:val="24"/>
          <w:szCs w:val="24"/>
          <w:rtl/>
        </w:rPr>
        <w:t xml:space="preserve"> גמישות -  היכולת להתאים את השירותים לצרכים המשתנים והמגוונים של היחידה.</w:t>
      </w:r>
    </w:p>
    <w:p w14:paraId="1A6DCDDC" w14:textId="77777777" w:rsidR="003452C1" w:rsidRPr="00377FBD" w:rsidRDefault="003452C1" w:rsidP="009E04CB">
      <w:pPr>
        <w:spacing w:line="360" w:lineRule="auto"/>
        <w:jc w:val="both"/>
        <w:rPr>
          <w:rFonts w:ascii="David" w:hAnsi="David" w:cs="David"/>
          <w:sz w:val="24"/>
          <w:szCs w:val="24"/>
          <w:rtl/>
        </w:rPr>
      </w:pPr>
    </w:p>
    <w:sectPr w:rsidR="003452C1" w:rsidRPr="00377FBD" w:rsidSect="00337F4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A5554"/>
    <w:multiLevelType w:val="multilevel"/>
    <w:tmpl w:val="99FE558C"/>
    <w:lvl w:ilvl="0">
      <w:start w:val="4"/>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 w15:restartNumberingAfterBreak="0">
    <w:nsid w:val="041E1313"/>
    <w:multiLevelType w:val="multilevel"/>
    <w:tmpl w:val="DBB8A520"/>
    <w:lvl w:ilvl="0">
      <w:start w:val="4"/>
      <w:numFmt w:val="decimal"/>
      <w:lvlText w:val="%1"/>
      <w:lvlJc w:val="left"/>
      <w:pPr>
        <w:ind w:left="360" w:hanging="360"/>
      </w:pPr>
      <w:rPr>
        <w:rFonts w:hint="default"/>
        <w:b/>
      </w:rPr>
    </w:lvl>
    <w:lvl w:ilvl="1">
      <w:start w:val="7"/>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 w15:restartNumberingAfterBreak="0">
    <w:nsid w:val="09750F5C"/>
    <w:multiLevelType w:val="multilevel"/>
    <w:tmpl w:val="48F2E3A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3DD322D"/>
    <w:multiLevelType w:val="multilevel"/>
    <w:tmpl w:val="11646CCC"/>
    <w:lvl w:ilvl="0">
      <w:start w:val="7"/>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 w15:restartNumberingAfterBreak="0">
    <w:nsid w:val="14CF70B6"/>
    <w:multiLevelType w:val="multilevel"/>
    <w:tmpl w:val="6F2A2CDC"/>
    <w:lvl w:ilvl="0">
      <w:start w:val="1"/>
      <w:numFmt w:val="decimal"/>
      <w:lvlText w:val="%1."/>
      <w:lvlJc w:val="left"/>
      <w:pPr>
        <w:ind w:left="720" w:hanging="360"/>
      </w:pPr>
      <w:rPr>
        <w:rFonts w:hint="default"/>
        <w:b/>
        <w:sz w:val="24"/>
        <w:u w:val="single"/>
      </w:rPr>
    </w:lvl>
    <w:lvl w:ilvl="1">
      <w:start w:val="1"/>
      <w:numFmt w:val="decimal"/>
      <w:isLgl/>
      <w:lvlText w:val="%1.%2"/>
      <w:lvlJc w:val="left"/>
      <w:pPr>
        <w:ind w:left="720" w:hanging="360"/>
      </w:pPr>
      <w:rPr>
        <w:rFonts w:hint="default"/>
        <w:b/>
        <w:u w:val="single"/>
      </w:rPr>
    </w:lvl>
    <w:lvl w:ilvl="2">
      <w:start w:val="1"/>
      <w:numFmt w:val="decimal"/>
      <w:isLgl/>
      <w:lvlText w:val="%1.%2.%3"/>
      <w:lvlJc w:val="left"/>
      <w:pPr>
        <w:ind w:left="1080" w:hanging="720"/>
      </w:pPr>
      <w:rPr>
        <w:rFonts w:hint="default"/>
        <w:b/>
        <w:u w:val="singl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440" w:hanging="108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1800" w:hanging="1440"/>
      </w:pPr>
      <w:rPr>
        <w:rFonts w:hint="default"/>
        <w:b/>
        <w:u w:val="single"/>
      </w:rPr>
    </w:lvl>
  </w:abstractNum>
  <w:abstractNum w:abstractNumId="5" w15:restartNumberingAfterBreak="0">
    <w:nsid w:val="171E7F0A"/>
    <w:multiLevelType w:val="hybridMultilevel"/>
    <w:tmpl w:val="3EBAC438"/>
    <w:lvl w:ilvl="0" w:tplc="C562D3AE">
      <w:start w:val="1"/>
      <w:numFmt w:val="decimal"/>
      <w:lvlText w:val="%1."/>
      <w:lvlJc w:val="left"/>
      <w:pPr>
        <w:ind w:left="720" w:hanging="360"/>
      </w:pPr>
      <w:rPr>
        <w:rFonts w:hint="default"/>
        <w:b/>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212F5D"/>
    <w:multiLevelType w:val="hybridMultilevel"/>
    <w:tmpl w:val="A63CE47C"/>
    <w:lvl w:ilvl="0" w:tplc="1F9E57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C47EEC"/>
    <w:multiLevelType w:val="hybridMultilevel"/>
    <w:tmpl w:val="68E20202"/>
    <w:lvl w:ilvl="0" w:tplc="6C789032">
      <w:start w:val="3"/>
      <w:numFmt w:val="decimal"/>
      <w:lvlText w:val="%1."/>
      <w:lvlJc w:val="left"/>
      <w:pPr>
        <w:ind w:left="720" w:hanging="360"/>
      </w:pPr>
      <w:rPr>
        <w:rFonts w:hint="default"/>
        <w:b/>
        <w:sz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C024D5"/>
    <w:multiLevelType w:val="multilevel"/>
    <w:tmpl w:val="11646CCC"/>
    <w:lvl w:ilvl="0">
      <w:start w:val="7"/>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2CDA5C24"/>
    <w:multiLevelType w:val="hybridMultilevel"/>
    <w:tmpl w:val="F646A7E4"/>
    <w:lvl w:ilvl="0" w:tplc="04090001">
      <w:start w:val="1"/>
      <w:numFmt w:val="bullet"/>
      <w:lvlText w:val=""/>
      <w:lvlJc w:val="left"/>
      <w:pPr>
        <w:ind w:left="885" w:hanging="360"/>
      </w:pPr>
      <w:rPr>
        <w:rFonts w:ascii="Symbol" w:hAnsi="Symbol" w:hint="default"/>
      </w:rPr>
    </w:lvl>
    <w:lvl w:ilvl="1" w:tplc="04090003" w:tentative="1">
      <w:start w:val="1"/>
      <w:numFmt w:val="bullet"/>
      <w:lvlText w:val="o"/>
      <w:lvlJc w:val="left"/>
      <w:pPr>
        <w:ind w:left="1605" w:hanging="360"/>
      </w:pPr>
      <w:rPr>
        <w:rFonts w:ascii="Courier New" w:hAnsi="Courier New" w:cs="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abstractNum w:abstractNumId="10" w15:restartNumberingAfterBreak="0">
    <w:nsid w:val="380F6177"/>
    <w:multiLevelType w:val="hybridMultilevel"/>
    <w:tmpl w:val="14A2EC54"/>
    <w:lvl w:ilvl="0" w:tplc="EEF4B64E">
      <w:start w:val="1"/>
      <w:numFmt w:val="decimal"/>
      <w:lvlText w:val="%1."/>
      <w:lvlJc w:val="left"/>
      <w:pPr>
        <w:ind w:left="786" w:hanging="360"/>
      </w:pPr>
      <w:rPr>
        <w:rFonts w:hint="default"/>
        <w:b/>
        <w:sz w:val="24"/>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3C460F1E"/>
    <w:multiLevelType w:val="multilevel"/>
    <w:tmpl w:val="4930045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429341D8"/>
    <w:multiLevelType w:val="hybridMultilevel"/>
    <w:tmpl w:val="7BC0D0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87266E"/>
    <w:multiLevelType w:val="multilevel"/>
    <w:tmpl w:val="11646CCC"/>
    <w:lvl w:ilvl="0">
      <w:start w:val="7"/>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4" w15:restartNumberingAfterBreak="0">
    <w:nsid w:val="67FA41F6"/>
    <w:multiLevelType w:val="multilevel"/>
    <w:tmpl w:val="49300456"/>
    <w:lvl w:ilvl="0">
      <w:start w:val="3"/>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15:restartNumberingAfterBreak="0">
    <w:nsid w:val="6D53623B"/>
    <w:multiLevelType w:val="multilevel"/>
    <w:tmpl w:val="8682A4C4"/>
    <w:lvl w:ilvl="0">
      <w:start w:val="4"/>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16" w15:restartNumberingAfterBreak="0">
    <w:nsid w:val="70787130"/>
    <w:multiLevelType w:val="multilevel"/>
    <w:tmpl w:val="11646CCC"/>
    <w:lvl w:ilvl="0">
      <w:start w:val="7"/>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7" w15:restartNumberingAfterBreak="0">
    <w:nsid w:val="72F874FC"/>
    <w:multiLevelType w:val="multilevel"/>
    <w:tmpl w:val="5924101C"/>
    <w:lvl w:ilvl="0">
      <w:start w:val="1"/>
      <w:numFmt w:val="decimal"/>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8" w15:restartNumberingAfterBreak="0">
    <w:nsid w:val="7C6A549E"/>
    <w:multiLevelType w:val="multilevel"/>
    <w:tmpl w:val="4930045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num w:numId="1">
    <w:abstractNumId w:val="12"/>
  </w:num>
  <w:num w:numId="2">
    <w:abstractNumId w:val="16"/>
  </w:num>
  <w:num w:numId="3">
    <w:abstractNumId w:val="13"/>
  </w:num>
  <w:num w:numId="4">
    <w:abstractNumId w:val="3"/>
  </w:num>
  <w:num w:numId="5">
    <w:abstractNumId w:val="17"/>
  </w:num>
  <w:num w:numId="6">
    <w:abstractNumId w:val="8"/>
  </w:num>
  <w:num w:numId="7">
    <w:abstractNumId w:val="7"/>
  </w:num>
  <w:num w:numId="8">
    <w:abstractNumId w:val="11"/>
  </w:num>
  <w:num w:numId="9">
    <w:abstractNumId w:val="0"/>
  </w:num>
  <w:num w:numId="10">
    <w:abstractNumId w:val="10"/>
  </w:num>
  <w:num w:numId="11">
    <w:abstractNumId w:val="4"/>
  </w:num>
  <w:num w:numId="12">
    <w:abstractNumId w:val="18"/>
  </w:num>
  <w:num w:numId="13">
    <w:abstractNumId w:val="14"/>
  </w:num>
  <w:num w:numId="14">
    <w:abstractNumId w:val="5"/>
  </w:num>
  <w:num w:numId="15">
    <w:abstractNumId w:val="2"/>
  </w:num>
  <w:num w:numId="16">
    <w:abstractNumId w:val="15"/>
  </w:num>
  <w:num w:numId="17">
    <w:abstractNumId w:val="1"/>
  </w:num>
  <w:num w:numId="18">
    <w:abstractNumId w:val="6"/>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A9F"/>
    <w:rsid w:val="0002088D"/>
    <w:rsid w:val="0002322B"/>
    <w:rsid w:val="00040203"/>
    <w:rsid w:val="00051616"/>
    <w:rsid w:val="00081473"/>
    <w:rsid w:val="000A101B"/>
    <w:rsid w:val="00136713"/>
    <w:rsid w:val="00151284"/>
    <w:rsid w:val="00161FA4"/>
    <w:rsid w:val="00190A1D"/>
    <w:rsid w:val="001E0750"/>
    <w:rsid w:val="00215631"/>
    <w:rsid w:val="002C740E"/>
    <w:rsid w:val="00307B10"/>
    <w:rsid w:val="0033363B"/>
    <w:rsid w:val="00337F41"/>
    <w:rsid w:val="00340C04"/>
    <w:rsid w:val="003452C1"/>
    <w:rsid w:val="0035662F"/>
    <w:rsid w:val="003601DB"/>
    <w:rsid w:val="00377FBD"/>
    <w:rsid w:val="00394F81"/>
    <w:rsid w:val="003D2606"/>
    <w:rsid w:val="003E774C"/>
    <w:rsid w:val="00442AC4"/>
    <w:rsid w:val="00457332"/>
    <w:rsid w:val="004812DC"/>
    <w:rsid w:val="004F12CC"/>
    <w:rsid w:val="005323E7"/>
    <w:rsid w:val="0053348A"/>
    <w:rsid w:val="005A1AFD"/>
    <w:rsid w:val="005C5D59"/>
    <w:rsid w:val="00626E7E"/>
    <w:rsid w:val="0066116D"/>
    <w:rsid w:val="00673848"/>
    <w:rsid w:val="006F3EF8"/>
    <w:rsid w:val="006F4A11"/>
    <w:rsid w:val="007B2823"/>
    <w:rsid w:val="00813D9F"/>
    <w:rsid w:val="008A3ADE"/>
    <w:rsid w:val="008B7BF5"/>
    <w:rsid w:val="0092657B"/>
    <w:rsid w:val="00933989"/>
    <w:rsid w:val="0095273A"/>
    <w:rsid w:val="00953B22"/>
    <w:rsid w:val="009541D7"/>
    <w:rsid w:val="009806FA"/>
    <w:rsid w:val="00983B29"/>
    <w:rsid w:val="009A4A1E"/>
    <w:rsid w:val="009D1F22"/>
    <w:rsid w:val="009E04CB"/>
    <w:rsid w:val="009E11C7"/>
    <w:rsid w:val="009F2D24"/>
    <w:rsid w:val="009F5760"/>
    <w:rsid w:val="00A02724"/>
    <w:rsid w:val="00A05E93"/>
    <w:rsid w:val="00A477DE"/>
    <w:rsid w:val="00A77532"/>
    <w:rsid w:val="00AC6B59"/>
    <w:rsid w:val="00AD79AD"/>
    <w:rsid w:val="00B3232C"/>
    <w:rsid w:val="00B50915"/>
    <w:rsid w:val="00B53A1E"/>
    <w:rsid w:val="00B864E9"/>
    <w:rsid w:val="00C23725"/>
    <w:rsid w:val="00C35568"/>
    <w:rsid w:val="00C8675C"/>
    <w:rsid w:val="00CD038E"/>
    <w:rsid w:val="00CE42A4"/>
    <w:rsid w:val="00D53E3D"/>
    <w:rsid w:val="00D86549"/>
    <w:rsid w:val="00D8681D"/>
    <w:rsid w:val="00DB2A9F"/>
    <w:rsid w:val="00DD046A"/>
    <w:rsid w:val="00E31C7D"/>
    <w:rsid w:val="00E976ED"/>
    <w:rsid w:val="00F32A5A"/>
    <w:rsid w:val="00F4605A"/>
    <w:rsid w:val="00F53D03"/>
    <w:rsid w:val="00F65C73"/>
    <w:rsid w:val="00FA5DFC"/>
    <w:rsid w:val="00FF7B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4076B"/>
  <w15:chartTrackingRefBased/>
  <w15:docId w15:val="{ED70F944-8C99-4F5D-B946-A7CD1BF61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232C"/>
    <w:pPr>
      <w:ind w:left="720"/>
      <w:contextualSpacing/>
    </w:pPr>
  </w:style>
  <w:style w:type="character" w:styleId="a4">
    <w:name w:val="annotation reference"/>
    <w:basedOn w:val="a0"/>
    <w:uiPriority w:val="99"/>
    <w:semiHidden/>
    <w:unhideWhenUsed/>
    <w:rsid w:val="006F4A11"/>
    <w:rPr>
      <w:sz w:val="16"/>
      <w:szCs w:val="16"/>
    </w:rPr>
  </w:style>
  <w:style w:type="paragraph" w:styleId="a5">
    <w:name w:val="annotation text"/>
    <w:basedOn w:val="a"/>
    <w:link w:val="a6"/>
    <w:uiPriority w:val="99"/>
    <w:semiHidden/>
    <w:unhideWhenUsed/>
    <w:rsid w:val="006F4A11"/>
    <w:pPr>
      <w:spacing w:line="240" w:lineRule="auto"/>
    </w:pPr>
    <w:rPr>
      <w:sz w:val="20"/>
      <w:szCs w:val="20"/>
    </w:rPr>
  </w:style>
  <w:style w:type="character" w:customStyle="1" w:styleId="a6">
    <w:name w:val="טקסט הערה תו"/>
    <w:basedOn w:val="a0"/>
    <w:link w:val="a5"/>
    <w:uiPriority w:val="99"/>
    <w:semiHidden/>
    <w:rsid w:val="006F4A11"/>
    <w:rPr>
      <w:sz w:val="20"/>
      <w:szCs w:val="20"/>
    </w:rPr>
  </w:style>
  <w:style w:type="paragraph" w:styleId="a7">
    <w:name w:val="annotation subject"/>
    <w:basedOn w:val="a5"/>
    <w:next w:val="a5"/>
    <w:link w:val="a8"/>
    <w:uiPriority w:val="99"/>
    <w:semiHidden/>
    <w:unhideWhenUsed/>
    <w:rsid w:val="006F4A11"/>
    <w:rPr>
      <w:b/>
      <w:bCs/>
    </w:rPr>
  </w:style>
  <w:style w:type="character" w:customStyle="1" w:styleId="a8">
    <w:name w:val="נושא הערה תו"/>
    <w:basedOn w:val="a6"/>
    <w:link w:val="a7"/>
    <w:uiPriority w:val="99"/>
    <w:semiHidden/>
    <w:rsid w:val="006F4A1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715658">
      <w:bodyDiv w:val="1"/>
      <w:marLeft w:val="0"/>
      <w:marRight w:val="0"/>
      <w:marTop w:val="0"/>
      <w:marBottom w:val="0"/>
      <w:divBdr>
        <w:top w:val="none" w:sz="0" w:space="0" w:color="auto"/>
        <w:left w:val="none" w:sz="0" w:space="0" w:color="auto"/>
        <w:bottom w:val="none" w:sz="0" w:space="0" w:color="auto"/>
        <w:right w:val="none" w:sz="0" w:space="0" w:color="auto"/>
      </w:divBdr>
    </w:div>
    <w:div w:id="180257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5</Pages>
  <Words>1444</Words>
  <Characters>7220</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8647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Seiner</dc:creator>
  <cp:keywords/>
  <dc:description/>
  <cp:lastModifiedBy>Merav Asraf (Rashi)</cp:lastModifiedBy>
  <cp:revision>3</cp:revision>
  <cp:lastPrinted>2024-12-22T12:56:00Z</cp:lastPrinted>
  <dcterms:created xsi:type="dcterms:W3CDTF">2025-03-30T13:52:00Z</dcterms:created>
  <dcterms:modified xsi:type="dcterms:W3CDTF">2025-03-30T13:55:00Z</dcterms:modified>
</cp:coreProperties>
</file>