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DAAD54" w14:textId="77777777" w:rsidR="001E21A3" w:rsidRPr="00ED0E4D" w:rsidRDefault="00985456" w:rsidP="00651464">
      <w:pPr>
        <w:ind w:firstLine="113"/>
        <w:jc w:val="center"/>
        <w:rPr>
          <w:b/>
          <w:bCs/>
          <w:rtl/>
        </w:rPr>
      </w:pPr>
      <w:bookmarkStart w:id="0" w:name="_Toc78122910"/>
      <w:bookmarkStart w:id="1" w:name="_Toc78123033"/>
      <w:bookmarkStart w:id="2" w:name="_Toc78167949"/>
      <w:bookmarkStart w:id="3" w:name="_GoBack"/>
      <w:bookmarkEnd w:id="3"/>
      <w:r w:rsidRPr="007C5B4C">
        <w:rPr>
          <w:b/>
          <w:bCs/>
        </w:rPr>
        <w:t xml:space="preserve"> </w:t>
      </w:r>
      <w:r w:rsidR="001E21A3" w:rsidRPr="007C5B4C">
        <w:rPr>
          <w:noProof/>
        </w:rPr>
        <w:drawing>
          <wp:inline distT="0" distB="0" distL="0" distR="0" wp14:anchorId="3B5B9B41" wp14:editId="445FE81A">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E3837AB" w14:textId="77777777" w:rsidR="001E21A3" w:rsidRPr="007C5B4C" w:rsidRDefault="001E21A3" w:rsidP="00B505B0">
      <w:pPr>
        <w:jc w:val="center"/>
        <w:rPr>
          <w:b/>
          <w:bCs/>
          <w:sz w:val="16"/>
          <w:szCs w:val="16"/>
          <w:rtl/>
        </w:rPr>
      </w:pPr>
    </w:p>
    <w:p w14:paraId="4DBC9840" w14:textId="77777777" w:rsidR="001E21A3" w:rsidRPr="007C5B4C" w:rsidRDefault="001E21A3" w:rsidP="00B505B0">
      <w:pPr>
        <w:jc w:val="center"/>
        <w:rPr>
          <w:b/>
          <w:bCs/>
          <w:sz w:val="44"/>
          <w:szCs w:val="48"/>
          <w:rtl/>
        </w:rPr>
      </w:pPr>
      <w:r w:rsidRPr="007C5B4C">
        <w:rPr>
          <w:b/>
          <w:bCs/>
          <w:sz w:val="44"/>
          <w:szCs w:val="48"/>
          <w:rtl/>
        </w:rPr>
        <w:t>מדינת ישראל</w:t>
      </w:r>
      <w:r w:rsidRPr="007C5B4C">
        <w:rPr>
          <w:rFonts w:hint="cs"/>
          <w:b/>
          <w:bCs/>
          <w:sz w:val="44"/>
          <w:szCs w:val="48"/>
          <w:rtl/>
        </w:rPr>
        <w:t xml:space="preserve"> - משרד האוצר</w:t>
      </w:r>
      <w:r w:rsidRPr="007C5B4C">
        <w:rPr>
          <w:b/>
          <w:bCs/>
          <w:sz w:val="44"/>
          <w:szCs w:val="48"/>
          <w:rtl/>
        </w:rPr>
        <w:br/>
        <w:t xml:space="preserve"> אגף החשב הכללי</w:t>
      </w:r>
      <w:r w:rsidRPr="007C5B4C">
        <w:rPr>
          <w:rFonts w:hint="cs"/>
          <w:b/>
          <w:bCs/>
          <w:sz w:val="44"/>
          <w:szCs w:val="48"/>
          <w:rtl/>
        </w:rPr>
        <w:t xml:space="preserve"> - מינהל הרכש הממשלתי</w:t>
      </w:r>
    </w:p>
    <w:p w14:paraId="5729B646" w14:textId="77777777" w:rsidR="001E21A3" w:rsidRPr="007C5B4C" w:rsidRDefault="001E21A3" w:rsidP="00B505B0">
      <w:pPr>
        <w:jc w:val="center"/>
        <w:rPr>
          <w:b/>
          <w:bCs/>
          <w:sz w:val="16"/>
          <w:szCs w:val="16"/>
          <w:rtl/>
        </w:rPr>
      </w:pPr>
    </w:p>
    <w:p w14:paraId="76429243" w14:textId="77777777" w:rsidR="001E21A3" w:rsidRPr="007C5B4C" w:rsidRDefault="001E21A3" w:rsidP="000E5251">
      <w:pPr>
        <w:tabs>
          <w:tab w:val="left" w:pos="720"/>
        </w:tabs>
        <w:jc w:val="center"/>
        <w:rPr>
          <w:b/>
          <w:bCs/>
          <w:sz w:val="64"/>
          <w:szCs w:val="64"/>
          <w:rtl/>
        </w:rPr>
      </w:pPr>
      <w:r w:rsidRPr="007C5B4C">
        <w:rPr>
          <w:rFonts w:hint="cs"/>
          <w:b/>
          <w:bCs/>
          <w:sz w:val="64"/>
          <w:szCs w:val="64"/>
          <w:rtl/>
        </w:rPr>
        <w:t>מכרז מרכזי</w:t>
      </w:r>
      <w:r w:rsidR="003E26FC">
        <w:rPr>
          <w:rFonts w:hint="cs"/>
          <w:b/>
          <w:bCs/>
          <w:sz w:val="64"/>
          <w:szCs w:val="64"/>
          <w:rtl/>
        </w:rPr>
        <w:t xml:space="preserve"> 6-2018</w:t>
      </w:r>
    </w:p>
    <w:p w14:paraId="72F217B0" w14:textId="77777777" w:rsidR="001E21A3" w:rsidRPr="007C5B4C" w:rsidRDefault="00662333" w:rsidP="00B505B0">
      <w:pPr>
        <w:jc w:val="center"/>
        <w:rPr>
          <w:b/>
          <w:bCs/>
          <w:sz w:val="72"/>
          <w:szCs w:val="72"/>
        </w:rPr>
      </w:pPr>
      <w:r w:rsidRPr="00662333">
        <w:rPr>
          <w:b/>
          <w:bCs/>
          <w:sz w:val="72"/>
          <w:szCs w:val="72"/>
          <w:rtl/>
        </w:rPr>
        <w:t>לרכישה, אספקה והתקנת ציוד תקשורת פסיבי</w:t>
      </w:r>
    </w:p>
    <w:p w14:paraId="4C83A4D0" w14:textId="736BD057" w:rsidR="001E21A3" w:rsidRPr="00935BCC" w:rsidRDefault="007C3952" w:rsidP="00227799">
      <w:pPr>
        <w:jc w:val="center"/>
        <w:rPr>
          <w:b/>
          <w:bCs/>
          <w:color w:val="FF0000"/>
          <w:sz w:val="32"/>
          <w:szCs w:val="32"/>
          <w:rtl/>
        </w:rPr>
      </w:pPr>
      <w:r w:rsidRPr="0034545C">
        <w:rPr>
          <w:rFonts w:hint="cs"/>
          <w:b/>
          <w:bCs/>
          <w:color w:val="FF0000"/>
          <w:sz w:val="32"/>
          <w:szCs w:val="32"/>
          <w:rtl/>
        </w:rPr>
        <w:t>(</w:t>
      </w:r>
      <w:bookmarkStart w:id="4" w:name="VERSION_NO"/>
      <w:r w:rsidR="003C365D">
        <w:rPr>
          <w:rFonts w:hint="cs"/>
          <w:b/>
          <w:bCs/>
          <w:color w:val="FF0000"/>
          <w:sz w:val="32"/>
          <w:szCs w:val="32"/>
          <w:rtl/>
        </w:rPr>
        <w:t>ג</w:t>
      </w:r>
      <w:r w:rsidR="003E26FC">
        <w:rPr>
          <w:rFonts w:hint="cs"/>
          <w:b/>
          <w:bCs/>
          <w:color w:val="FF0000"/>
          <w:sz w:val="32"/>
          <w:szCs w:val="32"/>
          <w:rtl/>
        </w:rPr>
        <w:t>י</w:t>
      </w:r>
      <w:r w:rsidR="003C365D">
        <w:rPr>
          <w:rFonts w:hint="cs"/>
          <w:b/>
          <w:bCs/>
          <w:color w:val="FF0000"/>
          <w:sz w:val="32"/>
          <w:szCs w:val="32"/>
          <w:rtl/>
        </w:rPr>
        <w:t xml:space="preserve">רסה </w:t>
      </w:r>
      <w:r w:rsidR="00227799">
        <w:rPr>
          <w:rFonts w:hint="cs"/>
          <w:b/>
          <w:bCs/>
          <w:color w:val="FF0000"/>
          <w:sz w:val="32"/>
          <w:szCs w:val="32"/>
          <w:rtl/>
        </w:rPr>
        <w:t xml:space="preserve">2 </w:t>
      </w:r>
      <w:r w:rsidR="003C365D">
        <w:rPr>
          <w:b/>
          <w:bCs/>
          <w:color w:val="FF0000"/>
          <w:sz w:val="32"/>
          <w:szCs w:val="32"/>
          <w:rtl/>
        </w:rPr>
        <w:t>–</w:t>
      </w:r>
      <w:r w:rsidR="003C365D">
        <w:rPr>
          <w:rFonts w:hint="cs"/>
          <w:b/>
          <w:bCs/>
          <w:color w:val="FF0000"/>
          <w:sz w:val="32"/>
          <w:szCs w:val="32"/>
          <w:rtl/>
        </w:rPr>
        <w:t xml:space="preserve"> </w:t>
      </w:r>
      <w:bookmarkEnd w:id="4"/>
      <w:r w:rsidR="00227799">
        <w:rPr>
          <w:rFonts w:hint="cs"/>
          <w:b/>
          <w:bCs/>
          <w:color w:val="FF0000"/>
          <w:sz w:val="32"/>
          <w:szCs w:val="32"/>
          <w:rtl/>
        </w:rPr>
        <w:t>9.1.2019</w:t>
      </w:r>
      <w:r w:rsidRPr="0034545C">
        <w:rPr>
          <w:rFonts w:hint="cs"/>
          <w:b/>
          <w:bCs/>
          <w:color w:val="FF0000"/>
          <w:sz w:val="32"/>
          <w:szCs w:val="32"/>
          <w:rtl/>
        </w:rPr>
        <w:t>)</w:t>
      </w:r>
    </w:p>
    <w:p w14:paraId="71568C5C" w14:textId="77777777" w:rsidR="007C3952" w:rsidRPr="0034545C" w:rsidRDefault="007C3952" w:rsidP="00B505B0">
      <w:pPr>
        <w:jc w:val="center"/>
        <w:rPr>
          <w:b/>
          <w:bCs/>
          <w:sz w:val="32"/>
          <w:szCs w:val="32"/>
          <w:rtl/>
        </w:rPr>
      </w:pPr>
    </w:p>
    <w:p w14:paraId="2053AC98" w14:textId="77777777" w:rsidR="001E21A3" w:rsidRPr="007C5B4C" w:rsidRDefault="001E21A3" w:rsidP="00B505B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7C5B4C">
        <w:rPr>
          <w:b/>
          <w:bCs/>
          <w:sz w:val="20"/>
          <w:szCs w:val="32"/>
          <w:rtl/>
        </w:rPr>
        <w:t>מסמך זה הינו רכוש מדינת ישראל</w:t>
      </w:r>
    </w:p>
    <w:p w14:paraId="451110C5" w14:textId="77777777" w:rsidR="001E21A3" w:rsidRPr="007C5B4C" w:rsidRDefault="001E21A3" w:rsidP="007966C7">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7C5B4C">
        <w:rPr>
          <w:b/>
          <w:bCs/>
          <w:sz w:val="20"/>
          <w:szCs w:val="32"/>
          <w:rtl/>
        </w:rPr>
        <w:t xml:space="preserve">כל הזכויות שמורות למדינת ישראל </w:t>
      </w:r>
      <w:r w:rsidR="007966C7">
        <w:rPr>
          <w:rFonts w:ascii="David" w:hAnsi="David"/>
          <w:b/>
          <w:bCs/>
          <w:sz w:val="20"/>
          <w:szCs w:val="32"/>
          <w:rtl/>
        </w:rPr>
        <w:t>©</w:t>
      </w:r>
    </w:p>
    <w:p w14:paraId="3ABD2F55" w14:textId="77777777" w:rsidR="001E21A3" w:rsidRPr="007C5B4C" w:rsidRDefault="001E21A3" w:rsidP="00B505B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7C5B4C">
        <w:rPr>
          <w:b/>
          <w:bCs/>
          <w:sz w:val="20"/>
          <w:szCs w:val="32"/>
          <w:rtl/>
        </w:rPr>
        <w:t>המידע הכלול בו לא יפורסם, לא ישוכפל, ולא יעשה בו שימוש מלא, או חלקי, לכל מטרה שהיא מלבד מענה על מכרז מרכזי זה.</w:t>
      </w:r>
    </w:p>
    <w:p w14:paraId="06CD9A96" w14:textId="77777777" w:rsidR="00536F07" w:rsidRDefault="001E21A3" w:rsidP="00B505B0">
      <w:pPr>
        <w:jc w:val="center"/>
        <w:outlineLvl w:val="0"/>
        <w:rPr>
          <w:sz w:val="36"/>
          <w:szCs w:val="36"/>
          <w:rtl/>
        </w:rPr>
      </w:pPr>
      <w:bookmarkStart w:id="5" w:name="_Toc78122911"/>
      <w:r w:rsidRPr="007C5B4C">
        <w:rPr>
          <w:sz w:val="36"/>
          <w:szCs w:val="36"/>
          <w:rtl/>
        </w:rPr>
        <w:br w:type="page"/>
      </w:r>
      <w:bookmarkEnd w:id="5"/>
    </w:p>
    <w:p w14:paraId="18B023A4" w14:textId="77777777" w:rsidR="001E21A3" w:rsidRDefault="001E21A3" w:rsidP="00536F07">
      <w:pPr>
        <w:jc w:val="center"/>
        <w:outlineLvl w:val="0"/>
        <w:rPr>
          <w:sz w:val="36"/>
          <w:szCs w:val="36"/>
          <w:rtl/>
        </w:rPr>
      </w:pPr>
      <w:r w:rsidRPr="007C5B4C">
        <w:rPr>
          <w:sz w:val="36"/>
          <w:szCs w:val="36"/>
          <w:rtl/>
        </w:rPr>
        <w:lastRenderedPageBreak/>
        <w:t>תוכן עניינים</w:t>
      </w:r>
    </w:p>
    <w:p w14:paraId="3854186E" w14:textId="34654BE0" w:rsidR="00672C45" w:rsidRPr="00672C45" w:rsidRDefault="00672C45" w:rsidP="000519F1">
      <w:pPr>
        <w:pStyle w:val="TOC1"/>
        <w:rPr>
          <w:rFonts w:eastAsiaTheme="minorEastAsia"/>
          <w:b w:val="0"/>
          <w:bCs w:val="0"/>
          <w:caps w:val="0"/>
          <w:noProof/>
          <w:sz w:val="24"/>
          <w:szCs w:val="24"/>
          <w:rtl/>
        </w:rPr>
      </w:pPr>
      <w:r w:rsidRPr="00672C45">
        <w:rPr>
          <w:sz w:val="24"/>
          <w:szCs w:val="24"/>
          <w:rtl/>
        </w:rPr>
        <w:fldChar w:fldCharType="begin"/>
      </w:r>
      <w:r w:rsidRPr="00672C45">
        <w:rPr>
          <w:sz w:val="24"/>
          <w:szCs w:val="24"/>
          <w:rtl/>
        </w:rPr>
        <w:instrText xml:space="preserve"> </w:instrText>
      </w:r>
      <w:r w:rsidRPr="00672C45">
        <w:rPr>
          <w:sz w:val="24"/>
          <w:szCs w:val="24"/>
        </w:rPr>
        <w:instrText>TOC</w:instrText>
      </w:r>
      <w:r w:rsidRPr="00672C45">
        <w:rPr>
          <w:sz w:val="24"/>
          <w:szCs w:val="24"/>
          <w:rtl/>
        </w:rPr>
        <w:instrText xml:space="preserve"> \</w:instrText>
      </w:r>
      <w:r w:rsidRPr="00672C45">
        <w:rPr>
          <w:sz w:val="24"/>
          <w:szCs w:val="24"/>
        </w:rPr>
        <w:instrText>h \z \t "Heading 2,2,0</w:instrText>
      </w:r>
      <w:r w:rsidRPr="00672C45">
        <w:rPr>
          <w:sz w:val="24"/>
          <w:szCs w:val="24"/>
          <w:rtl/>
        </w:rPr>
        <w:instrText xml:space="preserve"> - נספח,3,1 - כותרת,1" </w:instrText>
      </w:r>
      <w:r w:rsidRPr="00672C45">
        <w:rPr>
          <w:sz w:val="24"/>
          <w:szCs w:val="24"/>
          <w:rtl/>
        </w:rPr>
        <w:fldChar w:fldCharType="separate"/>
      </w:r>
      <w:hyperlink w:anchor="_Toc522626006" w:history="1">
        <w:r w:rsidRPr="00672C45">
          <w:rPr>
            <w:rStyle w:val="Hyperlink"/>
            <w:noProof/>
            <w:sz w:val="24"/>
            <w:szCs w:val="24"/>
          </w:rPr>
          <w:t>0.</w:t>
        </w:r>
        <w:r w:rsidRPr="00672C45">
          <w:rPr>
            <w:rFonts w:eastAsiaTheme="minorEastAsia"/>
            <w:b w:val="0"/>
            <w:bCs w:val="0"/>
            <w:caps w:val="0"/>
            <w:noProof/>
            <w:sz w:val="24"/>
            <w:szCs w:val="24"/>
            <w:rtl/>
          </w:rPr>
          <w:tab/>
        </w:r>
        <w:r w:rsidRPr="00672C45">
          <w:rPr>
            <w:rStyle w:val="Hyperlink"/>
            <w:noProof/>
            <w:sz w:val="24"/>
            <w:szCs w:val="24"/>
            <w:rtl/>
          </w:rPr>
          <w:t>מנהלה</w:t>
        </w:r>
        <w:r w:rsidRPr="00672C45">
          <w:rPr>
            <w:noProof/>
            <w:webHidden/>
            <w:sz w:val="24"/>
            <w:szCs w:val="24"/>
            <w:rtl/>
          </w:rPr>
          <w:tab/>
        </w:r>
        <w:r w:rsidRPr="00672C45">
          <w:rPr>
            <w:rStyle w:val="Hyperlink"/>
            <w:noProof/>
            <w:sz w:val="24"/>
            <w:szCs w:val="24"/>
            <w:rtl/>
          </w:rPr>
          <w:fldChar w:fldCharType="begin"/>
        </w:r>
        <w:r w:rsidRPr="00672C45">
          <w:rPr>
            <w:noProof/>
            <w:webHidden/>
            <w:sz w:val="24"/>
            <w:szCs w:val="24"/>
            <w:rtl/>
          </w:rPr>
          <w:instrText xml:space="preserve"> </w:instrText>
        </w:r>
        <w:r w:rsidRPr="00672C45">
          <w:rPr>
            <w:noProof/>
            <w:webHidden/>
            <w:sz w:val="24"/>
            <w:szCs w:val="24"/>
          </w:rPr>
          <w:instrText>PAGEREF</w:instrText>
        </w:r>
        <w:r w:rsidRPr="00672C45">
          <w:rPr>
            <w:noProof/>
            <w:webHidden/>
            <w:sz w:val="24"/>
            <w:szCs w:val="24"/>
            <w:rtl/>
          </w:rPr>
          <w:instrText xml:space="preserve"> _</w:instrText>
        </w:r>
        <w:r w:rsidRPr="00672C45">
          <w:rPr>
            <w:noProof/>
            <w:webHidden/>
            <w:sz w:val="24"/>
            <w:szCs w:val="24"/>
          </w:rPr>
          <w:instrText>Toc522626006 \h</w:instrText>
        </w:r>
        <w:r w:rsidRPr="00672C45">
          <w:rPr>
            <w:noProof/>
            <w:webHidden/>
            <w:sz w:val="24"/>
            <w:szCs w:val="24"/>
            <w:rtl/>
          </w:rPr>
          <w:instrText xml:space="preserve"> </w:instrText>
        </w:r>
        <w:r w:rsidRPr="00672C45">
          <w:rPr>
            <w:rStyle w:val="Hyperlink"/>
            <w:noProof/>
            <w:sz w:val="24"/>
            <w:szCs w:val="24"/>
            <w:rtl/>
          </w:rPr>
        </w:r>
        <w:r w:rsidRPr="00672C45">
          <w:rPr>
            <w:rStyle w:val="Hyperlink"/>
            <w:noProof/>
            <w:sz w:val="24"/>
            <w:szCs w:val="24"/>
            <w:rtl/>
          </w:rPr>
          <w:fldChar w:fldCharType="separate"/>
        </w:r>
        <w:r w:rsidR="00A31073">
          <w:rPr>
            <w:noProof/>
            <w:webHidden/>
            <w:sz w:val="24"/>
            <w:szCs w:val="24"/>
            <w:rtl/>
          </w:rPr>
          <w:t>4</w:t>
        </w:r>
        <w:r w:rsidRPr="00672C45">
          <w:rPr>
            <w:rStyle w:val="Hyperlink"/>
            <w:noProof/>
            <w:sz w:val="24"/>
            <w:szCs w:val="24"/>
            <w:rtl/>
          </w:rPr>
          <w:fldChar w:fldCharType="end"/>
        </w:r>
      </w:hyperlink>
    </w:p>
    <w:p w14:paraId="0D3A033D" w14:textId="3CB2B492" w:rsidR="00672C45" w:rsidRPr="00672C45" w:rsidRDefault="0017679B" w:rsidP="006008DD">
      <w:pPr>
        <w:pStyle w:val="TOC2"/>
        <w:tabs>
          <w:tab w:val="left" w:pos="1134"/>
          <w:tab w:val="right" w:leader="dot" w:pos="9072"/>
        </w:tabs>
        <w:ind w:left="221"/>
        <w:rPr>
          <w:rFonts w:eastAsiaTheme="minorEastAsia"/>
          <w:noProof/>
          <w:rtl/>
        </w:rPr>
      </w:pPr>
      <w:hyperlink w:anchor="_Toc522626007" w:history="1">
        <w:r w:rsidR="00672C45" w:rsidRPr="00672C45">
          <w:rPr>
            <w:rStyle w:val="Hyperlink"/>
            <w:noProof/>
            <w:rtl/>
            <w14:scene3d>
              <w14:camera w14:prst="orthographicFront"/>
              <w14:lightRig w14:rig="threePt" w14:dir="t">
                <w14:rot w14:lat="0" w14:lon="0" w14:rev="0"/>
              </w14:lightRig>
            </w14:scene3d>
          </w:rPr>
          <w:t>0.1.</w:t>
        </w:r>
        <w:r w:rsidR="00672C45" w:rsidRPr="00672C45">
          <w:rPr>
            <w:rFonts w:eastAsiaTheme="minorEastAsia"/>
            <w:noProof/>
            <w:rtl/>
          </w:rPr>
          <w:tab/>
        </w:r>
        <w:r w:rsidR="00672C45" w:rsidRPr="00672C45">
          <w:rPr>
            <w:rStyle w:val="Hyperlink"/>
            <w:noProof/>
            <w:rtl/>
          </w:rPr>
          <w:t>מבוא</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Toc522626007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4</w:t>
        </w:r>
        <w:r w:rsidR="00672C45" w:rsidRPr="00672C45">
          <w:rPr>
            <w:rStyle w:val="Hyperlink"/>
            <w:noProof/>
            <w:rtl/>
          </w:rPr>
          <w:fldChar w:fldCharType="end"/>
        </w:r>
      </w:hyperlink>
    </w:p>
    <w:p w14:paraId="059AF562" w14:textId="018FEFEE" w:rsidR="00672C45" w:rsidRPr="00672C45" w:rsidRDefault="0017679B" w:rsidP="006008DD">
      <w:pPr>
        <w:pStyle w:val="TOC2"/>
        <w:tabs>
          <w:tab w:val="left" w:pos="1134"/>
          <w:tab w:val="right" w:leader="dot" w:pos="9072"/>
        </w:tabs>
        <w:ind w:left="221"/>
        <w:rPr>
          <w:rFonts w:eastAsiaTheme="minorEastAsia"/>
          <w:noProof/>
          <w:rtl/>
        </w:rPr>
      </w:pPr>
      <w:hyperlink w:anchor="_Toc522626008" w:history="1">
        <w:r w:rsidR="00672C45" w:rsidRPr="00672C45">
          <w:rPr>
            <w:rStyle w:val="Hyperlink"/>
            <w:noProof/>
            <w:rtl/>
            <w14:scene3d>
              <w14:camera w14:prst="orthographicFront"/>
              <w14:lightRig w14:rig="threePt" w14:dir="t">
                <w14:rot w14:lat="0" w14:lon="0" w14:rev="0"/>
              </w14:lightRig>
            </w14:scene3d>
          </w:rPr>
          <w:t>0.2.</w:t>
        </w:r>
        <w:r w:rsidR="00672C45" w:rsidRPr="00672C45">
          <w:rPr>
            <w:rFonts w:eastAsiaTheme="minorEastAsia"/>
            <w:noProof/>
            <w:rtl/>
          </w:rPr>
          <w:tab/>
        </w:r>
        <w:r w:rsidR="00672C45" w:rsidRPr="00672C45">
          <w:rPr>
            <w:rStyle w:val="Hyperlink"/>
            <w:noProof/>
            <w:rtl/>
          </w:rPr>
          <w:t>הגדרות</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Toc522626008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7</w:t>
        </w:r>
        <w:r w:rsidR="00672C45" w:rsidRPr="00672C45">
          <w:rPr>
            <w:rStyle w:val="Hyperlink"/>
            <w:noProof/>
            <w:rtl/>
          </w:rPr>
          <w:fldChar w:fldCharType="end"/>
        </w:r>
      </w:hyperlink>
    </w:p>
    <w:p w14:paraId="24C46940" w14:textId="7A6D5D2E" w:rsidR="00672C45" w:rsidRPr="00672C45" w:rsidRDefault="0017679B" w:rsidP="006008DD">
      <w:pPr>
        <w:pStyle w:val="TOC2"/>
        <w:tabs>
          <w:tab w:val="left" w:pos="1134"/>
          <w:tab w:val="right" w:leader="dot" w:pos="9072"/>
        </w:tabs>
        <w:ind w:left="221"/>
        <w:rPr>
          <w:rFonts w:eastAsiaTheme="minorEastAsia"/>
          <w:noProof/>
          <w:rtl/>
        </w:rPr>
      </w:pPr>
      <w:hyperlink w:anchor="_Toc522626009" w:history="1">
        <w:r w:rsidR="00672C45" w:rsidRPr="00672C45">
          <w:rPr>
            <w:rStyle w:val="Hyperlink"/>
            <w:noProof/>
            <w:rtl/>
            <w14:scene3d>
              <w14:camera w14:prst="orthographicFront"/>
              <w14:lightRig w14:rig="threePt" w14:dir="t">
                <w14:rot w14:lat="0" w14:lon="0" w14:rev="0"/>
              </w14:lightRig>
            </w14:scene3d>
          </w:rPr>
          <w:t>0.3.</w:t>
        </w:r>
        <w:r w:rsidR="00672C45" w:rsidRPr="00672C45">
          <w:rPr>
            <w:rFonts w:eastAsiaTheme="minorEastAsia"/>
            <w:noProof/>
            <w:rtl/>
          </w:rPr>
          <w:tab/>
        </w:r>
        <w:r w:rsidR="00672C45" w:rsidRPr="00672C45">
          <w:rPr>
            <w:rStyle w:val="Hyperlink"/>
            <w:noProof/>
            <w:rtl/>
          </w:rPr>
          <w:t>מנהלה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Toc522626009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11</w:t>
        </w:r>
        <w:r w:rsidR="00672C45" w:rsidRPr="00672C45">
          <w:rPr>
            <w:rStyle w:val="Hyperlink"/>
            <w:noProof/>
            <w:rtl/>
          </w:rPr>
          <w:fldChar w:fldCharType="end"/>
        </w:r>
      </w:hyperlink>
    </w:p>
    <w:p w14:paraId="1E067C04" w14:textId="2781F7F1" w:rsidR="00672C45" w:rsidRPr="00672C45" w:rsidRDefault="0017679B" w:rsidP="006008DD">
      <w:pPr>
        <w:pStyle w:val="TOC2"/>
        <w:tabs>
          <w:tab w:val="left" w:pos="1134"/>
          <w:tab w:val="right" w:leader="dot" w:pos="9072"/>
        </w:tabs>
        <w:ind w:left="221"/>
        <w:rPr>
          <w:rFonts w:eastAsiaTheme="minorEastAsia"/>
          <w:noProof/>
          <w:rtl/>
        </w:rPr>
      </w:pPr>
      <w:hyperlink w:anchor="_Toc522626010" w:history="1">
        <w:r w:rsidR="00672C45" w:rsidRPr="00672C45">
          <w:rPr>
            <w:rStyle w:val="Hyperlink"/>
            <w:noProof/>
            <w:rtl/>
            <w14:scene3d>
              <w14:camera w14:prst="orthographicFront"/>
              <w14:lightRig w14:rig="threePt" w14:dir="t">
                <w14:rot w14:lat="0" w14:lon="0" w14:rev="0"/>
              </w14:lightRig>
            </w14:scene3d>
          </w:rPr>
          <w:t>0.4.</w:t>
        </w:r>
        <w:r w:rsidR="00672C45" w:rsidRPr="00672C45">
          <w:rPr>
            <w:rFonts w:eastAsiaTheme="minorEastAsia"/>
            <w:noProof/>
            <w:rtl/>
          </w:rPr>
          <w:tab/>
        </w:r>
        <w:r w:rsidR="00672C45" w:rsidRPr="00672C45">
          <w:rPr>
            <w:rStyle w:val="Hyperlink"/>
            <w:noProof/>
            <w:rtl/>
          </w:rPr>
          <w:t>המכרז</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Toc522626010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13</w:t>
        </w:r>
        <w:r w:rsidR="00672C45" w:rsidRPr="00672C45">
          <w:rPr>
            <w:rStyle w:val="Hyperlink"/>
            <w:noProof/>
            <w:rtl/>
          </w:rPr>
          <w:fldChar w:fldCharType="end"/>
        </w:r>
      </w:hyperlink>
    </w:p>
    <w:p w14:paraId="79D06F08" w14:textId="00A52723" w:rsidR="00672C45" w:rsidRPr="00672C45" w:rsidRDefault="0017679B" w:rsidP="006008DD">
      <w:pPr>
        <w:pStyle w:val="TOC2"/>
        <w:tabs>
          <w:tab w:val="left" w:pos="1134"/>
          <w:tab w:val="right" w:leader="dot" w:pos="9072"/>
        </w:tabs>
        <w:ind w:left="221"/>
        <w:rPr>
          <w:rFonts w:eastAsiaTheme="minorEastAsia"/>
          <w:noProof/>
          <w:rtl/>
        </w:rPr>
      </w:pPr>
      <w:hyperlink w:anchor="_Toc522626011" w:history="1">
        <w:r w:rsidR="00672C45" w:rsidRPr="00672C45">
          <w:rPr>
            <w:rStyle w:val="Hyperlink"/>
            <w:noProof/>
            <w14:scene3d>
              <w14:camera w14:prst="orthographicFront"/>
              <w14:lightRig w14:rig="threePt" w14:dir="t">
                <w14:rot w14:lat="0" w14:lon="0" w14:rev="0"/>
              </w14:lightRig>
            </w14:scene3d>
          </w:rPr>
          <w:t>0.5.</w:t>
        </w:r>
        <w:r w:rsidR="00672C45" w:rsidRPr="00672C45">
          <w:rPr>
            <w:rFonts w:eastAsiaTheme="minorEastAsia"/>
            <w:noProof/>
            <w:rtl/>
          </w:rPr>
          <w:tab/>
        </w:r>
        <w:r w:rsidR="00672C45" w:rsidRPr="00672C45">
          <w:rPr>
            <w:rStyle w:val="Hyperlink"/>
            <w:noProof/>
            <w:rtl/>
          </w:rPr>
          <w:t>אופן המענה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Toc522626011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13</w:t>
        </w:r>
        <w:r w:rsidR="00672C45" w:rsidRPr="00672C45">
          <w:rPr>
            <w:rStyle w:val="Hyperlink"/>
            <w:noProof/>
            <w:rtl/>
          </w:rPr>
          <w:fldChar w:fldCharType="end"/>
        </w:r>
      </w:hyperlink>
    </w:p>
    <w:p w14:paraId="4C406DFB" w14:textId="206F2FD5" w:rsidR="00672C45" w:rsidRPr="00672C45" w:rsidRDefault="0017679B" w:rsidP="006008DD">
      <w:pPr>
        <w:pStyle w:val="TOC2"/>
        <w:tabs>
          <w:tab w:val="left" w:pos="1134"/>
          <w:tab w:val="right" w:leader="dot" w:pos="9072"/>
        </w:tabs>
        <w:ind w:left="221"/>
        <w:rPr>
          <w:rFonts w:eastAsiaTheme="minorEastAsia"/>
          <w:noProof/>
          <w:rtl/>
        </w:rPr>
      </w:pPr>
      <w:hyperlink w:anchor="_Toc522626012" w:history="1">
        <w:r w:rsidR="00672C45" w:rsidRPr="00672C45">
          <w:rPr>
            <w:rStyle w:val="Hyperlink"/>
            <w:noProof/>
            <w:rtl/>
            <w14:scene3d>
              <w14:camera w14:prst="orthographicFront"/>
              <w14:lightRig w14:rig="threePt" w14:dir="t">
                <w14:rot w14:lat="0" w14:lon="0" w14:rev="0"/>
              </w14:lightRig>
            </w14:scene3d>
          </w:rPr>
          <w:t>0.6.</w:t>
        </w:r>
        <w:r w:rsidR="00672C45" w:rsidRPr="00672C45">
          <w:rPr>
            <w:rFonts w:eastAsiaTheme="minorEastAsia"/>
            <w:noProof/>
            <w:rtl/>
          </w:rPr>
          <w:tab/>
        </w:r>
        <w:r w:rsidR="00672C45" w:rsidRPr="00672C45">
          <w:rPr>
            <w:rStyle w:val="Hyperlink"/>
            <w:noProof/>
            <w:rtl/>
          </w:rPr>
          <w:t>תנאי סף ואישורים שעל המציע להמציא עם הגשת ההצעה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Toc522626012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14</w:t>
        </w:r>
        <w:r w:rsidR="00672C45" w:rsidRPr="00672C45">
          <w:rPr>
            <w:rStyle w:val="Hyperlink"/>
            <w:noProof/>
            <w:rtl/>
          </w:rPr>
          <w:fldChar w:fldCharType="end"/>
        </w:r>
      </w:hyperlink>
    </w:p>
    <w:p w14:paraId="5EC81B8F" w14:textId="3BB2C3BE" w:rsidR="00672C45" w:rsidRPr="00672C45" w:rsidRDefault="0017679B" w:rsidP="006008DD">
      <w:pPr>
        <w:pStyle w:val="TOC2"/>
        <w:tabs>
          <w:tab w:val="left" w:pos="1134"/>
          <w:tab w:val="right" w:leader="dot" w:pos="9072"/>
        </w:tabs>
        <w:ind w:left="221"/>
        <w:rPr>
          <w:rFonts w:eastAsiaTheme="minorEastAsia"/>
          <w:noProof/>
          <w:rtl/>
        </w:rPr>
      </w:pPr>
      <w:hyperlink w:anchor="_Toc522626013" w:history="1">
        <w:r w:rsidR="00672C45" w:rsidRPr="00672C45">
          <w:rPr>
            <w:rStyle w:val="Hyperlink"/>
            <w:noProof/>
            <w:rtl/>
            <w14:scene3d>
              <w14:camera w14:prst="orthographicFront"/>
              <w14:lightRig w14:rig="threePt" w14:dir="t">
                <w14:rot w14:lat="0" w14:lon="0" w14:rev="0"/>
              </w14:lightRig>
            </w14:scene3d>
          </w:rPr>
          <w:t>0.7.</w:t>
        </w:r>
        <w:r w:rsidR="00672C45" w:rsidRPr="00672C45">
          <w:rPr>
            <w:rFonts w:eastAsiaTheme="minorEastAsia"/>
            <w:noProof/>
            <w:rtl/>
          </w:rPr>
          <w:tab/>
        </w:r>
        <w:r w:rsidR="00672C45" w:rsidRPr="00672C45">
          <w:rPr>
            <w:rStyle w:val="Hyperlink"/>
            <w:noProof/>
            <w:rtl/>
          </w:rPr>
          <w:t>הצעת המציע</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Toc522626013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19</w:t>
        </w:r>
        <w:r w:rsidR="00672C45" w:rsidRPr="00672C45">
          <w:rPr>
            <w:rStyle w:val="Hyperlink"/>
            <w:noProof/>
            <w:rtl/>
          </w:rPr>
          <w:fldChar w:fldCharType="end"/>
        </w:r>
      </w:hyperlink>
    </w:p>
    <w:p w14:paraId="3DD633F0" w14:textId="71E292A0" w:rsidR="00672C45" w:rsidRPr="00672C45" w:rsidRDefault="0017679B" w:rsidP="006008DD">
      <w:pPr>
        <w:pStyle w:val="TOC2"/>
        <w:tabs>
          <w:tab w:val="left" w:pos="1134"/>
          <w:tab w:val="right" w:leader="dot" w:pos="9072"/>
        </w:tabs>
        <w:ind w:left="221"/>
        <w:rPr>
          <w:rFonts w:eastAsiaTheme="minorEastAsia"/>
          <w:noProof/>
          <w:rtl/>
        </w:rPr>
      </w:pPr>
      <w:hyperlink w:anchor="_Toc522626014" w:history="1">
        <w:r w:rsidR="00672C45" w:rsidRPr="00672C45">
          <w:rPr>
            <w:rStyle w:val="Hyperlink"/>
            <w:noProof/>
            <w:rtl/>
            <w14:scene3d>
              <w14:camera w14:prst="orthographicFront"/>
              <w14:lightRig w14:rig="threePt" w14:dir="t">
                <w14:rot w14:lat="0" w14:lon="0" w14:rev="0"/>
              </w14:lightRig>
            </w14:scene3d>
          </w:rPr>
          <w:t>0.8.</w:t>
        </w:r>
        <w:r w:rsidR="00672C45" w:rsidRPr="00672C45">
          <w:rPr>
            <w:rFonts w:eastAsiaTheme="minorEastAsia"/>
            <w:noProof/>
            <w:rtl/>
          </w:rPr>
          <w:tab/>
        </w:r>
        <w:r w:rsidR="00672C45" w:rsidRPr="00672C45">
          <w:rPr>
            <w:rStyle w:val="Hyperlink"/>
            <w:noProof/>
            <w:rtl/>
          </w:rPr>
          <w:t>בדיקת ההצעות והערכתן</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Toc522626014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22</w:t>
        </w:r>
        <w:r w:rsidR="00672C45" w:rsidRPr="00672C45">
          <w:rPr>
            <w:rStyle w:val="Hyperlink"/>
            <w:noProof/>
            <w:rtl/>
          </w:rPr>
          <w:fldChar w:fldCharType="end"/>
        </w:r>
      </w:hyperlink>
    </w:p>
    <w:p w14:paraId="5D9342BF" w14:textId="13A358A5" w:rsidR="00672C45" w:rsidRPr="00672C45" w:rsidRDefault="0017679B" w:rsidP="006008DD">
      <w:pPr>
        <w:pStyle w:val="TOC2"/>
        <w:tabs>
          <w:tab w:val="left" w:pos="1134"/>
          <w:tab w:val="right" w:leader="dot" w:pos="9072"/>
        </w:tabs>
        <w:ind w:left="221"/>
        <w:rPr>
          <w:rFonts w:eastAsiaTheme="minorEastAsia"/>
          <w:noProof/>
          <w:rtl/>
        </w:rPr>
      </w:pPr>
      <w:hyperlink w:anchor="_Toc522626015" w:history="1">
        <w:r w:rsidR="00672C45" w:rsidRPr="00672C45">
          <w:rPr>
            <w:rStyle w:val="Hyperlink"/>
            <w:noProof/>
            <w:rtl/>
            <w14:scene3d>
              <w14:camera w14:prst="orthographicFront"/>
              <w14:lightRig w14:rig="threePt" w14:dir="t">
                <w14:rot w14:lat="0" w14:lon="0" w14:rev="0"/>
              </w14:lightRig>
            </w14:scene3d>
          </w:rPr>
          <w:t>0.9.</w:t>
        </w:r>
        <w:r w:rsidR="00672C45" w:rsidRPr="00672C45">
          <w:rPr>
            <w:rFonts w:eastAsiaTheme="minorEastAsia"/>
            <w:noProof/>
            <w:rtl/>
          </w:rPr>
          <w:tab/>
        </w:r>
        <w:r w:rsidR="00672C45" w:rsidRPr="00672C45">
          <w:rPr>
            <w:rStyle w:val="Hyperlink"/>
            <w:noProof/>
            <w:rtl/>
          </w:rPr>
          <w:t>דרישות ממועמד לזכייה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Toc522626015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29</w:t>
        </w:r>
        <w:r w:rsidR="00672C45" w:rsidRPr="00672C45">
          <w:rPr>
            <w:rStyle w:val="Hyperlink"/>
            <w:noProof/>
            <w:rtl/>
          </w:rPr>
          <w:fldChar w:fldCharType="end"/>
        </w:r>
      </w:hyperlink>
    </w:p>
    <w:p w14:paraId="75747AF1" w14:textId="320A20CF" w:rsidR="00672C45" w:rsidRPr="00672C45" w:rsidRDefault="0017679B" w:rsidP="006008DD">
      <w:pPr>
        <w:pStyle w:val="TOC2"/>
        <w:tabs>
          <w:tab w:val="left" w:pos="1134"/>
          <w:tab w:val="right" w:leader="dot" w:pos="9072"/>
        </w:tabs>
        <w:ind w:left="221"/>
        <w:rPr>
          <w:rFonts w:eastAsiaTheme="minorEastAsia"/>
          <w:noProof/>
          <w:rtl/>
        </w:rPr>
      </w:pPr>
      <w:hyperlink w:anchor="_Toc522626016" w:history="1">
        <w:r w:rsidR="00672C45" w:rsidRPr="00672C45">
          <w:rPr>
            <w:rStyle w:val="Hyperlink"/>
            <w:noProof/>
            <w:rtl/>
            <w14:scene3d>
              <w14:camera w14:prst="orthographicFront"/>
              <w14:lightRig w14:rig="threePt" w14:dir="t">
                <w14:rot w14:lat="0" w14:lon="0" w14:rev="0"/>
              </w14:lightRig>
            </w14:scene3d>
          </w:rPr>
          <w:t>0.10.</w:t>
        </w:r>
        <w:r w:rsidR="00672C45" w:rsidRPr="00672C45">
          <w:rPr>
            <w:rFonts w:eastAsiaTheme="minorEastAsia"/>
            <w:noProof/>
            <w:rtl/>
          </w:rPr>
          <w:tab/>
        </w:r>
        <w:r w:rsidR="00672C45" w:rsidRPr="00672C45">
          <w:rPr>
            <w:rStyle w:val="Hyperlink"/>
            <w:noProof/>
            <w:rtl/>
          </w:rPr>
          <w:t>הכרזה על זוכים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Toc522626016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34</w:t>
        </w:r>
        <w:r w:rsidR="00672C45" w:rsidRPr="00672C45">
          <w:rPr>
            <w:rStyle w:val="Hyperlink"/>
            <w:noProof/>
            <w:rtl/>
          </w:rPr>
          <w:fldChar w:fldCharType="end"/>
        </w:r>
      </w:hyperlink>
    </w:p>
    <w:p w14:paraId="109D5C6D" w14:textId="2118AF64" w:rsidR="00672C45" w:rsidRPr="00672C45" w:rsidRDefault="0017679B" w:rsidP="006008DD">
      <w:pPr>
        <w:pStyle w:val="TOC2"/>
        <w:tabs>
          <w:tab w:val="left" w:pos="1134"/>
          <w:tab w:val="right" w:leader="dot" w:pos="9072"/>
        </w:tabs>
        <w:ind w:left="221"/>
        <w:rPr>
          <w:rFonts w:eastAsiaTheme="minorEastAsia"/>
          <w:noProof/>
          <w:rtl/>
        </w:rPr>
      </w:pPr>
      <w:hyperlink w:anchor="_Toc522626017" w:history="1">
        <w:r w:rsidR="00672C45" w:rsidRPr="00672C45">
          <w:rPr>
            <w:rStyle w:val="Hyperlink"/>
            <w:noProof/>
            <w:rtl/>
            <w14:scene3d>
              <w14:camera w14:prst="orthographicFront"/>
              <w14:lightRig w14:rig="threePt" w14:dir="t">
                <w14:rot w14:lat="0" w14:lon="0" w14:rev="0"/>
              </w14:lightRig>
            </w14:scene3d>
          </w:rPr>
          <w:t>0.11.</w:t>
        </w:r>
        <w:r w:rsidR="00672C45" w:rsidRPr="00672C45">
          <w:rPr>
            <w:rFonts w:eastAsiaTheme="minorEastAsia"/>
            <w:noProof/>
            <w:rtl/>
          </w:rPr>
          <w:tab/>
        </w:r>
        <w:r w:rsidR="00672C45" w:rsidRPr="00672C45">
          <w:rPr>
            <w:rStyle w:val="Hyperlink"/>
            <w:noProof/>
            <w:rtl/>
          </w:rPr>
          <w:t>בעלות על המכרז, סודיות ההצעה ועיון בה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Toc522626017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34</w:t>
        </w:r>
        <w:r w:rsidR="00672C45" w:rsidRPr="00672C45">
          <w:rPr>
            <w:rStyle w:val="Hyperlink"/>
            <w:noProof/>
            <w:rtl/>
          </w:rPr>
          <w:fldChar w:fldCharType="end"/>
        </w:r>
      </w:hyperlink>
    </w:p>
    <w:p w14:paraId="7FEF7239" w14:textId="5BFE6E80" w:rsidR="00672C45" w:rsidRPr="00672C45" w:rsidRDefault="0017679B" w:rsidP="006008DD">
      <w:pPr>
        <w:pStyle w:val="TOC2"/>
        <w:tabs>
          <w:tab w:val="left" w:pos="1134"/>
          <w:tab w:val="right" w:leader="dot" w:pos="9072"/>
        </w:tabs>
        <w:ind w:left="221"/>
        <w:rPr>
          <w:rFonts w:eastAsiaTheme="minorEastAsia"/>
          <w:noProof/>
          <w:rtl/>
        </w:rPr>
      </w:pPr>
      <w:hyperlink w:anchor="_Toc522626018" w:history="1">
        <w:r w:rsidR="00672C45" w:rsidRPr="00672C45">
          <w:rPr>
            <w:rStyle w:val="Hyperlink"/>
            <w:noProof/>
            <w:rtl/>
            <w14:scene3d>
              <w14:camera w14:prst="orthographicFront"/>
              <w14:lightRig w14:rig="threePt" w14:dir="t">
                <w14:rot w14:lat="0" w14:lon="0" w14:rev="0"/>
              </w14:lightRig>
            </w14:scene3d>
          </w:rPr>
          <w:t>0.12.</w:t>
        </w:r>
        <w:r w:rsidR="00672C45" w:rsidRPr="00672C45">
          <w:rPr>
            <w:rFonts w:eastAsiaTheme="minorEastAsia"/>
            <w:noProof/>
            <w:rtl/>
          </w:rPr>
          <w:tab/>
        </w:r>
        <w:r w:rsidR="00672C45" w:rsidRPr="00672C45">
          <w:rPr>
            <w:rStyle w:val="Hyperlink"/>
            <w:noProof/>
            <w:rtl/>
          </w:rPr>
          <w:t>זכויות עורך המכרז</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Toc522626018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35</w:t>
        </w:r>
        <w:r w:rsidR="00672C45" w:rsidRPr="00672C45">
          <w:rPr>
            <w:rStyle w:val="Hyperlink"/>
            <w:noProof/>
            <w:rtl/>
          </w:rPr>
          <w:fldChar w:fldCharType="end"/>
        </w:r>
      </w:hyperlink>
    </w:p>
    <w:p w14:paraId="1FFDF07E" w14:textId="5BBBD7B5" w:rsidR="00672C45" w:rsidRPr="00672C45" w:rsidRDefault="0017679B" w:rsidP="006008DD">
      <w:pPr>
        <w:pStyle w:val="TOC2"/>
        <w:tabs>
          <w:tab w:val="left" w:pos="1134"/>
          <w:tab w:val="right" w:leader="dot" w:pos="9072"/>
        </w:tabs>
        <w:ind w:left="221"/>
        <w:rPr>
          <w:rFonts w:eastAsiaTheme="minorEastAsia"/>
          <w:noProof/>
          <w:rtl/>
        </w:rPr>
      </w:pPr>
      <w:hyperlink w:anchor="_Toc522626019" w:history="1">
        <w:r w:rsidR="00672C45" w:rsidRPr="00672C45">
          <w:rPr>
            <w:rStyle w:val="Hyperlink"/>
            <w:noProof/>
            <w14:scene3d>
              <w14:camera w14:prst="orthographicFront"/>
              <w14:lightRig w14:rig="threePt" w14:dir="t">
                <w14:rot w14:lat="0" w14:lon="0" w14:rev="0"/>
              </w14:lightRig>
            </w14:scene3d>
          </w:rPr>
          <w:t>0.13.</w:t>
        </w:r>
        <w:r w:rsidR="00672C45" w:rsidRPr="00672C45">
          <w:rPr>
            <w:rFonts w:eastAsiaTheme="minorEastAsia"/>
            <w:noProof/>
            <w:rtl/>
          </w:rPr>
          <w:tab/>
        </w:r>
        <w:r w:rsidR="00672C45" w:rsidRPr="00672C45">
          <w:rPr>
            <w:rStyle w:val="Hyperlink"/>
            <w:noProof/>
            <w:rtl/>
          </w:rPr>
          <w:t>גופים נלווים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Toc522626019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37</w:t>
        </w:r>
        <w:r w:rsidR="00672C45" w:rsidRPr="00672C45">
          <w:rPr>
            <w:rStyle w:val="Hyperlink"/>
            <w:noProof/>
            <w:rtl/>
          </w:rPr>
          <w:fldChar w:fldCharType="end"/>
        </w:r>
      </w:hyperlink>
    </w:p>
    <w:p w14:paraId="6BFFC7F2" w14:textId="050F5A4F" w:rsidR="00672C45" w:rsidRPr="00672C45" w:rsidRDefault="0017679B" w:rsidP="006008DD">
      <w:pPr>
        <w:pStyle w:val="TOC2"/>
        <w:tabs>
          <w:tab w:val="left" w:pos="1134"/>
          <w:tab w:val="right" w:leader="dot" w:pos="9072"/>
        </w:tabs>
        <w:ind w:left="221"/>
        <w:rPr>
          <w:rFonts w:eastAsiaTheme="minorEastAsia"/>
          <w:noProof/>
          <w:rtl/>
        </w:rPr>
      </w:pPr>
      <w:hyperlink w:anchor="_Toc522626020" w:history="1">
        <w:r w:rsidR="00672C45" w:rsidRPr="00672C45">
          <w:rPr>
            <w:rStyle w:val="Hyperlink"/>
            <w:noProof/>
            <w:rtl/>
            <w14:scene3d>
              <w14:camera w14:prst="orthographicFront"/>
              <w14:lightRig w14:rig="threePt" w14:dir="t">
                <w14:rot w14:lat="0" w14:lon="0" w14:rev="0"/>
              </w14:lightRig>
            </w14:scene3d>
          </w:rPr>
          <w:t>0.14.</w:t>
        </w:r>
        <w:r w:rsidR="00672C45" w:rsidRPr="00672C45">
          <w:rPr>
            <w:rFonts w:eastAsiaTheme="minorEastAsia"/>
            <w:noProof/>
            <w:rtl/>
          </w:rPr>
          <w:tab/>
        </w:r>
        <w:r w:rsidR="00672C45" w:rsidRPr="00672C45">
          <w:rPr>
            <w:rStyle w:val="Hyperlink"/>
            <w:noProof/>
            <w:rtl/>
          </w:rPr>
          <w:t>סמכות השיפוט</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Toc522626020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37</w:t>
        </w:r>
        <w:r w:rsidR="00672C45" w:rsidRPr="00672C45">
          <w:rPr>
            <w:rStyle w:val="Hyperlink"/>
            <w:noProof/>
            <w:rtl/>
          </w:rPr>
          <w:fldChar w:fldCharType="end"/>
        </w:r>
      </w:hyperlink>
    </w:p>
    <w:p w14:paraId="4EA67544" w14:textId="0B0DA6A1" w:rsidR="00672C45" w:rsidRPr="00672C45" w:rsidRDefault="0017679B">
      <w:pPr>
        <w:pStyle w:val="TOC1"/>
        <w:rPr>
          <w:rFonts w:eastAsiaTheme="minorEastAsia"/>
          <w:b w:val="0"/>
          <w:bCs w:val="0"/>
          <w:caps w:val="0"/>
          <w:noProof/>
          <w:sz w:val="24"/>
          <w:szCs w:val="24"/>
          <w:rtl/>
        </w:rPr>
      </w:pPr>
      <w:hyperlink w:anchor="_Toc522626021" w:history="1">
        <w:r w:rsidR="00672C45" w:rsidRPr="00672C45">
          <w:rPr>
            <w:rStyle w:val="Hyperlink"/>
            <w:noProof/>
            <w:sz w:val="24"/>
            <w:szCs w:val="24"/>
          </w:rPr>
          <w:t>1.</w:t>
        </w:r>
        <w:r w:rsidR="00672C45" w:rsidRPr="00672C45">
          <w:rPr>
            <w:rFonts w:eastAsiaTheme="minorEastAsia"/>
            <w:b w:val="0"/>
            <w:bCs w:val="0"/>
            <w:caps w:val="0"/>
            <w:noProof/>
            <w:sz w:val="24"/>
            <w:szCs w:val="24"/>
            <w:rtl/>
          </w:rPr>
          <w:tab/>
        </w:r>
        <w:r w:rsidR="00672C45" w:rsidRPr="00672C45">
          <w:rPr>
            <w:rStyle w:val="Hyperlink"/>
            <w:noProof/>
            <w:sz w:val="24"/>
            <w:szCs w:val="24"/>
            <w:rtl/>
          </w:rPr>
          <w:t>יעדים</w:t>
        </w:r>
        <w:r w:rsidR="00672C45" w:rsidRPr="00672C45">
          <w:rPr>
            <w:noProof/>
            <w:webHidden/>
            <w:sz w:val="24"/>
            <w:szCs w:val="24"/>
            <w:rtl/>
          </w:rPr>
          <w:tab/>
        </w:r>
        <w:r w:rsidR="00672C45" w:rsidRPr="00672C45">
          <w:rPr>
            <w:rStyle w:val="Hyperlink"/>
            <w:noProof/>
            <w:sz w:val="24"/>
            <w:szCs w:val="24"/>
            <w:rtl/>
          </w:rPr>
          <w:fldChar w:fldCharType="begin"/>
        </w:r>
        <w:r w:rsidR="00672C45" w:rsidRPr="00672C45">
          <w:rPr>
            <w:noProof/>
            <w:webHidden/>
            <w:sz w:val="24"/>
            <w:szCs w:val="24"/>
            <w:rtl/>
          </w:rPr>
          <w:instrText xml:space="preserve"> </w:instrText>
        </w:r>
        <w:r w:rsidR="00672C45" w:rsidRPr="00672C45">
          <w:rPr>
            <w:noProof/>
            <w:webHidden/>
            <w:sz w:val="24"/>
            <w:szCs w:val="24"/>
          </w:rPr>
          <w:instrText>PAGEREF</w:instrText>
        </w:r>
        <w:r w:rsidR="00672C45" w:rsidRPr="00672C45">
          <w:rPr>
            <w:noProof/>
            <w:webHidden/>
            <w:sz w:val="24"/>
            <w:szCs w:val="24"/>
            <w:rtl/>
          </w:rPr>
          <w:instrText xml:space="preserve"> _</w:instrText>
        </w:r>
        <w:r w:rsidR="00672C45" w:rsidRPr="00672C45">
          <w:rPr>
            <w:noProof/>
            <w:webHidden/>
            <w:sz w:val="24"/>
            <w:szCs w:val="24"/>
          </w:rPr>
          <w:instrText>Toc522626021 \h</w:instrText>
        </w:r>
        <w:r w:rsidR="00672C45" w:rsidRPr="00672C45">
          <w:rPr>
            <w:noProof/>
            <w:webHidden/>
            <w:sz w:val="24"/>
            <w:szCs w:val="24"/>
            <w:rtl/>
          </w:rPr>
          <w:instrText xml:space="preserve"> </w:instrText>
        </w:r>
        <w:r w:rsidR="00672C45" w:rsidRPr="00672C45">
          <w:rPr>
            <w:rStyle w:val="Hyperlink"/>
            <w:noProof/>
            <w:sz w:val="24"/>
            <w:szCs w:val="24"/>
            <w:rtl/>
          </w:rPr>
        </w:r>
        <w:r w:rsidR="00672C45" w:rsidRPr="00672C45">
          <w:rPr>
            <w:rStyle w:val="Hyperlink"/>
            <w:noProof/>
            <w:sz w:val="24"/>
            <w:szCs w:val="24"/>
            <w:rtl/>
          </w:rPr>
          <w:fldChar w:fldCharType="separate"/>
        </w:r>
        <w:r w:rsidR="00A31073">
          <w:rPr>
            <w:noProof/>
            <w:webHidden/>
            <w:sz w:val="24"/>
            <w:szCs w:val="24"/>
            <w:rtl/>
          </w:rPr>
          <w:t>38</w:t>
        </w:r>
        <w:r w:rsidR="00672C45" w:rsidRPr="00672C45">
          <w:rPr>
            <w:rStyle w:val="Hyperlink"/>
            <w:noProof/>
            <w:sz w:val="24"/>
            <w:szCs w:val="24"/>
            <w:rtl/>
          </w:rPr>
          <w:fldChar w:fldCharType="end"/>
        </w:r>
      </w:hyperlink>
    </w:p>
    <w:p w14:paraId="62ED9056" w14:textId="08FEDFDB" w:rsidR="00672C45" w:rsidRPr="00672C45" w:rsidRDefault="0017679B">
      <w:pPr>
        <w:pStyle w:val="TOC1"/>
        <w:rPr>
          <w:rFonts w:eastAsiaTheme="minorEastAsia"/>
          <w:b w:val="0"/>
          <w:bCs w:val="0"/>
          <w:caps w:val="0"/>
          <w:noProof/>
          <w:sz w:val="24"/>
          <w:szCs w:val="24"/>
          <w:rtl/>
        </w:rPr>
      </w:pPr>
      <w:hyperlink w:anchor="_Toc522626022" w:history="1">
        <w:r w:rsidR="00672C45" w:rsidRPr="00672C45">
          <w:rPr>
            <w:rStyle w:val="Hyperlink"/>
            <w:noProof/>
            <w:sz w:val="24"/>
            <w:szCs w:val="24"/>
            <w:rtl/>
          </w:rPr>
          <w:t>2.</w:t>
        </w:r>
        <w:r w:rsidR="00672C45" w:rsidRPr="00672C45">
          <w:rPr>
            <w:rFonts w:eastAsiaTheme="minorEastAsia"/>
            <w:b w:val="0"/>
            <w:bCs w:val="0"/>
            <w:caps w:val="0"/>
            <w:noProof/>
            <w:sz w:val="24"/>
            <w:szCs w:val="24"/>
            <w:rtl/>
          </w:rPr>
          <w:tab/>
        </w:r>
        <w:r w:rsidR="00672C45" w:rsidRPr="00672C45">
          <w:rPr>
            <w:rStyle w:val="Hyperlink"/>
            <w:noProof/>
            <w:sz w:val="24"/>
            <w:szCs w:val="24"/>
            <w:rtl/>
          </w:rPr>
          <w:t>יישום</w:t>
        </w:r>
        <w:r w:rsidR="00672C45" w:rsidRPr="00672C45">
          <w:rPr>
            <w:noProof/>
            <w:webHidden/>
            <w:sz w:val="24"/>
            <w:szCs w:val="24"/>
            <w:rtl/>
          </w:rPr>
          <w:tab/>
        </w:r>
        <w:r w:rsidR="00672C45" w:rsidRPr="00672C45">
          <w:rPr>
            <w:rStyle w:val="Hyperlink"/>
            <w:noProof/>
            <w:sz w:val="24"/>
            <w:szCs w:val="24"/>
            <w:rtl/>
          </w:rPr>
          <w:fldChar w:fldCharType="begin"/>
        </w:r>
        <w:r w:rsidR="00672C45" w:rsidRPr="00672C45">
          <w:rPr>
            <w:noProof/>
            <w:webHidden/>
            <w:sz w:val="24"/>
            <w:szCs w:val="24"/>
            <w:rtl/>
          </w:rPr>
          <w:instrText xml:space="preserve"> </w:instrText>
        </w:r>
        <w:r w:rsidR="00672C45" w:rsidRPr="00672C45">
          <w:rPr>
            <w:noProof/>
            <w:webHidden/>
            <w:sz w:val="24"/>
            <w:szCs w:val="24"/>
          </w:rPr>
          <w:instrText>PAGEREF</w:instrText>
        </w:r>
        <w:r w:rsidR="00672C45" w:rsidRPr="00672C45">
          <w:rPr>
            <w:noProof/>
            <w:webHidden/>
            <w:sz w:val="24"/>
            <w:szCs w:val="24"/>
            <w:rtl/>
          </w:rPr>
          <w:instrText xml:space="preserve"> _</w:instrText>
        </w:r>
        <w:r w:rsidR="00672C45" w:rsidRPr="00672C45">
          <w:rPr>
            <w:noProof/>
            <w:webHidden/>
            <w:sz w:val="24"/>
            <w:szCs w:val="24"/>
          </w:rPr>
          <w:instrText>Toc522626022 \h</w:instrText>
        </w:r>
        <w:r w:rsidR="00672C45" w:rsidRPr="00672C45">
          <w:rPr>
            <w:noProof/>
            <w:webHidden/>
            <w:sz w:val="24"/>
            <w:szCs w:val="24"/>
            <w:rtl/>
          </w:rPr>
          <w:instrText xml:space="preserve"> </w:instrText>
        </w:r>
        <w:r w:rsidR="00672C45" w:rsidRPr="00672C45">
          <w:rPr>
            <w:rStyle w:val="Hyperlink"/>
            <w:noProof/>
            <w:sz w:val="24"/>
            <w:szCs w:val="24"/>
            <w:rtl/>
          </w:rPr>
        </w:r>
        <w:r w:rsidR="00672C45" w:rsidRPr="00672C45">
          <w:rPr>
            <w:rStyle w:val="Hyperlink"/>
            <w:noProof/>
            <w:sz w:val="24"/>
            <w:szCs w:val="24"/>
            <w:rtl/>
          </w:rPr>
          <w:fldChar w:fldCharType="separate"/>
        </w:r>
        <w:r w:rsidR="00A31073">
          <w:rPr>
            <w:noProof/>
            <w:webHidden/>
            <w:sz w:val="24"/>
            <w:szCs w:val="24"/>
            <w:rtl/>
          </w:rPr>
          <w:t>39</w:t>
        </w:r>
        <w:r w:rsidR="00672C45" w:rsidRPr="00672C45">
          <w:rPr>
            <w:rStyle w:val="Hyperlink"/>
            <w:noProof/>
            <w:sz w:val="24"/>
            <w:szCs w:val="24"/>
            <w:rtl/>
          </w:rPr>
          <w:fldChar w:fldCharType="end"/>
        </w:r>
      </w:hyperlink>
    </w:p>
    <w:p w14:paraId="4EC71CE4" w14:textId="59014856" w:rsidR="00672C45" w:rsidRPr="00672C45" w:rsidRDefault="0017679B">
      <w:pPr>
        <w:pStyle w:val="TOC1"/>
        <w:rPr>
          <w:rFonts w:eastAsiaTheme="minorEastAsia"/>
          <w:b w:val="0"/>
          <w:bCs w:val="0"/>
          <w:caps w:val="0"/>
          <w:noProof/>
          <w:sz w:val="24"/>
          <w:szCs w:val="24"/>
          <w:rtl/>
        </w:rPr>
      </w:pPr>
      <w:hyperlink w:anchor="_Toc522626023" w:history="1">
        <w:r w:rsidR="00672C45" w:rsidRPr="00672C45">
          <w:rPr>
            <w:rStyle w:val="Hyperlink"/>
            <w:noProof/>
            <w:sz w:val="24"/>
            <w:szCs w:val="24"/>
          </w:rPr>
          <w:t>3.</w:t>
        </w:r>
        <w:r w:rsidR="00672C45" w:rsidRPr="00672C45">
          <w:rPr>
            <w:rFonts w:eastAsiaTheme="minorEastAsia"/>
            <w:b w:val="0"/>
            <w:bCs w:val="0"/>
            <w:caps w:val="0"/>
            <w:noProof/>
            <w:sz w:val="24"/>
            <w:szCs w:val="24"/>
            <w:rtl/>
          </w:rPr>
          <w:tab/>
        </w:r>
        <w:r w:rsidR="00672C45" w:rsidRPr="00672C45">
          <w:rPr>
            <w:rStyle w:val="Hyperlink"/>
            <w:noProof/>
            <w:sz w:val="24"/>
            <w:szCs w:val="24"/>
            <w:rtl/>
          </w:rPr>
          <w:t>טכנולוגיה</w:t>
        </w:r>
        <w:r w:rsidR="00672C45" w:rsidRPr="00672C45">
          <w:rPr>
            <w:noProof/>
            <w:webHidden/>
            <w:sz w:val="24"/>
            <w:szCs w:val="24"/>
            <w:rtl/>
          </w:rPr>
          <w:tab/>
        </w:r>
        <w:r w:rsidR="00672C45" w:rsidRPr="00672C45">
          <w:rPr>
            <w:rStyle w:val="Hyperlink"/>
            <w:noProof/>
            <w:sz w:val="24"/>
            <w:szCs w:val="24"/>
            <w:rtl/>
          </w:rPr>
          <w:fldChar w:fldCharType="begin"/>
        </w:r>
        <w:r w:rsidR="00672C45" w:rsidRPr="00672C45">
          <w:rPr>
            <w:noProof/>
            <w:webHidden/>
            <w:sz w:val="24"/>
            <w:szCs w:val="24"/>
            <w:rtl/>
          </w:rPr>
          <w:instrText xml:space="preserve"> </w:instrText>
        </w:r>
        <w:r w:rsidR="00672C45" w:rsidRPr="00672C45">
          <w:rPr>
            <w:noProof/>
            <w:webHidden/>
            <w:sz w:val="24"/>
            <w:szCs w:val="24"/>
          </w:rPr>
          <w:instrText>PAGEREF</w:instrText>
        </w:r>
        <w:r w:rsidR="00672C45" w:rsidRPr="00672C45">
          <w:rPr>
            <w:noProof/>
            <w:webHidden/>
            <w:sz w:val="24"/>
            <w:szCs w:val="24"/>
            <w:rtl/>
          </w:rPr>
          <w:instrText xml:space="preserve"> _</w:instrText>
        </w:r>
        <w:r w:rsidR="00672C45" w:rsidRPr="00672C45">
          <w:rPr>
            <w:noProof/>
            <w:webHidden/>
            <w:sz w:val="24"/>
            <w:szCs w:val="24"/>
          </w:rPr>
          <w:instrText>Toc522626023 \h</w:instrText>
        </w:r>
        <w:r w:rsidR="00672C45" w:rsidRPr="00672C45">
          <w:rPr>
            <w:noProof/>
            <w:webHidden/>
            <w:sz w:val="24"/>
            <w:szCs w:val="24"/>
            <w:rtl/>
          </w:rPr>
          <w:instrText xml:space="preserve"> </w:instrText>
        </w:r>
        <w:r w:rsidR="00672C45" w:rsidRPr="00672C45">
          <w:rPr>
            <w:rStyle w:val="Hyperlink"/>
            <w:noProof/>
            <w:sz w:val="24"/>
            <w:szCs w:val="24"/>
            <w:rtl/>
          </w:rPr>
        </w:r>
        <w:r w:rsidR="00672C45" w:rsidRPr="00672C45">
          <w:rPr>
            <w:rStyle w:val="Hyperlink"/>
            <w:noProof/>
            <w:sz w:val="24"/>
            <w:szCs w:val="24"/>
            <w:rtl/>
          </w:rPr>
          <w:fldChar w:fldCharType="separate"/>
        </w:r>
        <w:r w:rsidR="00A31073">
          <w:rPr>
            <w:noProof/>
            <w:webHidden/>
            <w:sz w:val="24"/>
            <w:szCs w:val="24"/>
            <w:rtl/>
          </w:rPr>
          <w:t>40</w:t>
        </w:r>
        <w:r w:rsidR="00672C45" w:rsidRPr="00672C45">
          <w:rPr>
            <w:rStyle w:val="Hyperlink"/>
            <w:noProof/>
            <w:sz w:val="24"/>
            <w:szCs w:val="24"/>
            <w:rtl/>
          </w:rPr>
          <w:fldChar w:fldCharType="end"/>
        </w:r>
      </w:hyperlink>
    </w:p>
    <w:p w14:paraId="47AC3503" w14:textId="52A99C67" w:rsidR="00672C45" w:rsidRPr="00672C45" w:rsidRDefault="0017679B">
      <w:pPr>
        <w:pStyle w:val="TOC1"/>
        <w:rPr>
          <w:rFonts w:eastAsiaTheme="minorEastAsia"/>
          <w:b w:val="0"/>
          <w:bCs w:val="0"/>
          <w:caps w:val="0"/>
          <w:noProof/>
          <w:sz w:val="24"/>
          <w:szCs w:val="24"/>
          <w:rtl/>
        </w:rPr>
      </w:pPr>
      <w:hyperlink w:anchor="_Toc522626024" w:history="1">
        <w:r w:rsidR="00672C45" w:rsidRPr="00672C45">
          <w:rPr>
            <w:rStyle w:val="Hyperlink"/>
            <w:noProof/>
            <w:sz w:val="24"/>
            <w:szCs w:val="24"/>
            <w:rtl/>
          </w:rPr>
          <w:t>4.</w:t>
        </w:r>
        <w:r w:rsidR="00672C45" w:rsidRPr="00672C45">
          <w:rPr>
            <w:rFonts w:eastAsiaTheme="minorEastAsia"/>
            <w:b w:val="0"/>
            <w:bCs w:val="0"/>
            <w:caps w:val="0"/>
            <w:noProof/>
            <w:sz w:val="24"/>
            <w:szCs w:val="24"/>
            <w:rtl/>
          </w:rPr>
          <w:tab/>
        </w:r>
        <w:r w:rsidR="00672C45" w:rsidRPr="00672C45">
          <w:rPr>
            <w:rStyle w:val="Hyperlink"/>
            <w:noProof/>
            <w:sz w:val="24"/>
            <w:szCs w:val="24"/>
            <w:rtl/>
          </w:rPr>
          <w:t>מימוש</w:t>
        </w:r>
        <w:r w:rsidR="00672C45" w:rsidRPr="00672C45">
          <w:rPr>
            <w:noProof/>
            <w:webHidden/>
            <w:sz w:val="24"/>
            <w:szCs w:val="24"/>
            <w:rtl/>
          </w:rPr>
          <w:tab/>
        </w:r>
        <w:r w:rsidR="00672C45" w:rsidRPr="00672C45">
          <w:rPr>
            <w:rStyle w:val="Hyperlink"/>
            <w:noProof/>
            <w:sz w:val="24"/>
            <w:szCs w:val="24"/>
            <w:rtl/>
          </w:rPr>
          <w:fldChar w:fldCharType="begin"/>
        </w:r>
        <w:r w:rsidR="00672C45" w:rsidRPr="00672C45">
          <w:rPr>
            <w:noProof/>
            <w:webHidden/>
            <w:sz w:val="24"/>
            <w:szCs w:val="24"/>
            <w:rtl/>
          </w:rPr>
          <w:instrText xml:space="preserve"> </w:instrText>
        </w:r>
        <w:r w:rsidR="00672C45" w:rsidRPr="00672C45">
          <w:rPr>
            <w:noProof/>
            <w:webHidden/>
            <w:sz w:val="24"/>
            <w:szCs w:val="24"/>
          </w:rPr>
          <w:instrText>PAGEREF</w:instrText>
        </w:r>
        <w:r w:rsidR="00672C45" w:rsidRPr="00672C45">
          <w:rPr>
            <w:noProof/>
            <w:webHidden/>
            <w:sz w:val="24"/>
            <w:szCs w:val="24"/>
            <w:rtl/>
          </w:rPr>
          <w:instrText xml:space="preserve"> _</w:instrText>
        </w:r>
        <w:r w:rsidR="00672C45" w:rsidRPr="00672C45">
          <w:rPr>
            <w:noProof/>
            <w:webHidden/>
            <w:sz w:val="24"/>
            <w:szCs w:val="24"/>
          </w:rPr>
          <w:instrText>Toc522626024 \h</w:instrText>
        </w:r>
        <w:r w:rsidR="00672C45" w:rsidRPr="00672C45">
          <w:rPr>
            <w:noProof/>
            <w:webHidden/>
            <w:sz w:val="24"/>
            <w:szCs w:val="24"/>
            <w:rtl/>
          </w:rPr>
          <w:instrText xml:space="preserve"> </w:instrText>
        </w:r>
        <w:r w:rsidR="00672C45" w:rsidRPr="00672C45">
          <w:rPr>
            <w:rStyle w:val="Hyperlink"/>
            <w:noProof/>
            <w:sz w:val="24"/>
            <w:szCs w:val="24"/>
            <w:rtl/>
          </w:rPr>
        </w:r>
        <w:r w:rsidR="00672C45" w:rsidRPr="00672C45">
          <w:rPr>
            <w:rStyle w:val="Hyperlink"/>
            <w:noProof/>
            <w:sz w:val="24"/>
            <w:szCs w:val="24"/>
            <w:rtl/>
          </w:rPr>
          <w:fldChar w:fldCharType="separate"/>
        </w:r>
        <w:r w:rsidR="00A31073">
          <w:rPr>
            <w:noProof/>
            <w:webHidden/>
            <w:sz w:val="24"/>
            <w:szCs w:val="24"/>
            <w:rtl/>
          </w:rPr>
          <w:t>41</w:t>
        </w:r>
        <w:r w:rsidR="00672C45" w:rsidRPr="00672C45">
          <w:rPr>
            <w:rStyle w:val="Hyperlink"/>
            <w:noProof/>
            <w:sz w:val="24"/>
            <w:szCs w:val="24"/>
            <w:rtl/>
          </w:rPr>
          <w:fldChar w:fldCharType="end"/>
        </w:r>
      </w:hyperlink>
    </w:p>
    <w:p w14:paraId="347A9A4B" w14:textId="2B25EFAB" w:rsidR="00672C45" w:rsidRPr="00672C45" w:rsidRDefault="0017679B" w:rsidP="006008DD">
      <w:pPr>
        <w:pStyle w:val="TOC2"/>
        <w:tabs>
          <w:tab w:val="left" w:pos="1134"/>
          <w:tab w:val="right" w:leader="dot" w:pos="9072"/>
        </w:tabs>
        <w:ind w:left="221"/>
        <w:rPr>
          <w:rFonts w:eastAsiaTheme="minorEastAsia"/>
          <w:noProof/>
          <w:rtl/>
        </w:rPr>
      </w:pPr>
      <w:hyperlink w:anchor="_Toc522626025" w:history="1">
        <w:r w:rsidR="00672C45" w:rsidRPr="00672C45">
          <w:rPr>
            <w:rStyle w:val="Hyperlink"/>
            <w:noProof/>
            <w:rtl/>
            <w14:scene3d>
              <w14:camera w14:prst="orthographicFront"/>
              <w14:lightRig w14:rig="threePt" w14:dir="t">
                <w14:rot w14:lat="0" w14:lon="0" w14:rev="0"/>
              </w14:lightRig>
            </w14:scene3d>
          </w:rPr>
          <w:t>4.1.</w:t>
        </w:r>
        <w:r w:rsidR="00672C45" w:rsidRPr="00672C45">
          <w:rPr>
            <w:rFonts w:eastAsiaTheme="minorEastAsia"/>
            <w:noProof/>
            <w:rtl/>
          </w:rPr>
          <w:tab/>
        </w:r>
        <w:r w:rsidR="00672C45" w:rsidRPr="00672C45">
          <w:rPr>
            <w:rStyle w:val="Hyperlink"/>
            <w:noProof/>
            <w:rtl/>
          </w:rPr>
          <w:t>יישום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Toc522626025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41</w:t>
        </w:r>
        <w:r w:rsidR="00672C45" w:rsidRPr="00672C45">
          <w:rPr>
            <w:rStyle w:val="Hyperlink"/>
            <w:noProof/>
            <w:rtl/>
          </w:rPr>
          <w:fldChar w:fldCharType="end"/>
        </w:r>
      </w:hyperlink>
    </w:p>
    <w:p w14:paraId="5E7DFFCB" w14:textId="5CB180D6" w:rsidR="00672C45" w:rsidRPr="00672C45" w:rsidRDefault="0017679B" w:rsidP="006008DD">
      <w:pPr>
        <w:pStyle w:val="TOC2"/>
        <w:tabs>
          <w:tab w:val="left" w:pos="1134"/>
          <w:tab w:val="right" w:leader="dot" w:pos="9072"/>
        </w:tabs>
        <w:ind w:left="221"/>
        <w:rPr>
          <w:rFonts w:eastAsiaTheme="minorEastAsia"/>
          <w:noProof/>
          <w:rtl/>
        </w:rPr>
      </w:pPr>
      <w:hyperlink w:anchor="_Toc522626026" w:history="1">
        <w:r w:rsidR="00672C45" w:rsidRPr="00672C45">
          <w:rPr>
            <w:rStyle w:val="Hyperlink"/>
            <w:noProof/>
            <w:rtl/>
            <w14:scene3d>
              <w14:camera w14:prst="orthographicFront"/>
              <w14:lightRig w14:rig="threePt" w14:dir="t">
                <w14:rot w14:lat="0" w14:lon="0" w14:rev="0"/>
              </w14:lightRig>
            </w14:scene3d>
          </w:rPr>
          <w:t>4.2.</w:t>
        </w:r>
        <w:r w:rsidR="00672C45" w:rsidRPr="00672C45">
          <w:rPr>
            <w:rFonts w:eastAsiaTheme="minorEastAsia"/>
            <w:noProof/>
            <w:rtl/>
          </w:rPr>
          <w:tab/>
        </w:r>
        <w:r w:rsidR="00672C45" w:rsidRPr="00672C45">
          <w:rPr>
            <w:rStyle w:val="Hyperlink"/>
            <w:noProof/>
            <w:rtl/>
          </w:rPr>
          <w:t>גורמים מעורבים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Toc522626026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44</w:t>
        </w:r>
        <w:r w:rsidR="00672C45" w:rsidRPr="00672C45">
          <w:rPr>
            <w:rStyle w:val="Hyperlink"/>
            <w:noProof/>
            <w:rtl/>
          </w:rPr>
          <w:fldChar w:fldCharType="end"/>
        </w:r>
      </w:hyperlink>
    </w:p>
    <w:p w14:paraId="22CAF2B4" w14:textId="7C16980D" w:rsidR="00672C45" w:rsidRPr="00672C45" w:rsidRDefault="0017679B" w:rsidP="006008DD">
      <w:pPr>
        <w:pStyle w:val="TOC2"/>
        <w:tabs>
          <w:tab w:val="left" w:pos="1134"/>
          <w:tab w:val="right" w:leader="dot" w:pos="9072"/>
        </w:tabs>
        <w:ind w:left="221"/>
        <w:rPr>
          <w:rFonts w:eastAsiaTheme="minorEastAsia"/>
          <w:noProof/>
          <w:rtl/>
        </w:rPr>
      </w:pPr>
      <w:hyperlink w:anchor="_Toc522626027" w:history="1">
        <w:r w:rsidR="00672C45" w:rsidRPr="00672C45">
          <w:rPr>
            <w:rStyle w:val="Hyperlink"/>
            <w:noProof/>
            <w:rtl/>
            <w14:scene3d>
              <w14:camera w14:prst="orthographicFront"/>
              <w14:lightRig w14:rig="threePt" w14:dir="t">
                <w14:rot w14:lat="0" w14:lon="0" w14:rev="0"/>
              </w14:lightRig>
            </w14:scene3d>
          </w:rPr>
          <w:t>4.3.</w:t>
        </w:r>
        <w:r w:rsidR="00672C45" w:rsidRPr="00672C45">
          <w:rPr>
            <w:rFonts w:eastAsiaTheme="minorEastAsia"/>
            <w:noProof/>
            <w:rtl/>
          </w:rPr>
          <w:tab/>
        </w:r>
        <w:r w:rsidR="00672C45" w:rsidRPr="00672C45">
          <w:rPr>
            <w:rStyle w:val="Hyperlink"/>
            <w:noProof/>
            <w:rtl/>
          </w:rPr>
          <w:t>הזמנת מערכת או רכיביה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Toc522626027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46</w:t>
        </w:r>
        <w:r w:rsidR="00672C45" w:rsidRPr="00672C45">
          <w:rPr>
            <w:rStyle w:val="Hyperlink"/>
            <w:noProof/>
            <w:rtl/>
          </w:rPr>
          <w:fldChar w:fldCharType="end"/>
        </w:r>
      </w:hyperlink>
    </w:p>
    <w:p w14:paraId="5ECDA2B4" w14:textId="2A7723BE" w:rsidR="00672C45" w:rsidRPr="00672C45" w:rsidRDefault="0017679B" w:rsidP="006008DD">
      <w:pPr>
        <w:pStyle w:val="TOC2"/>
        <w:tabs>
          <w:tab w:val="left" w:pos="1134"/>
          <w:tab w:val="right" w:leader="dot" w:pos="9072"/>
        </w:tabs>
        <w:ind w:left="221"/>
        <w:rPr>
          <w:rFonts w:eastAsiaTheme="minorEastAsia"/>
          <w:noProof/>
          <w:rtl/>
        </w:rPr>
      </w:pPr>
      <w:hyperlink w:anchor="_Toc522626028" w:history="1">
        <w:r w:rsidR="00672C45" w:rsidRPr="00672C45">
          <w:rPr>
            <w:rStyle w:val="Hyperlink"/>
            <w:noProof/>
            <w:rtl/>
            <w14:scene3d>
              <w14:camera w14:prst="orthographicFront"/>
              <w14:lightRig w14:rig="threePt" w14:dir="t">
                <w14:rot w14:lat="0" w14:lon="0" w14:rev="0"/>
              </w14:lightRig>
            </w14:scene3d>
          </w:rPr>
          <w:t>4.4.</w:t>
        </w:r>
        <w:r w:rsidR="00672C45" w:rsidRPr="00672C45">
          <w:rPr>
            <w:rFonts w:eastAsiaTheme="minorEastAsia"/>
            <w:noProof/>
            <w:rtl/>
          </w:rPr>
          <w:tab/>
        </w:r>
        <w:r w:rsidR="00672C45" w:rsidRPr="00672C45">
          <w:rPr>
            <w:rStyle w:val="Hyperlink"/>
            <w:noProof/>
            <w:rtl/>
          </w:rPr>
          <w:t>ישימות הפרוייקט</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Toc522626028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52</w:t>
        </w:r>
        <w:r w:rsidR="00672C45" w:rsidRPr="00672C45">
          <w:rPr>
            <w:rStyle w:val="Hyperlink"/>
            <w:noProof/>
            <w:rtl/>
          </w:rPr>
          <w:fldChar w:fldCharType="end"/>
        </w:r>
      </w:hyperlink>
    </w:p>
    <w:p w14:paraId="11E7BFE4" w14:textId="050BD178" w:rsidR="00672C45" w:rsidRPr="00672C45" w:rsidRDefault="0017679B" w:rsidP="006008DD">
      <w:pPr>
        <w:pStyle w:val="TOC2"/>
        <w:tabs>
          <w:tab w:val="left" w:pos="1134"/>
          <w:tab w:val="right" w:leader="dot" w:pos="9072"/>
        </w:tabs>
        <w:ind w:left="221"/>
        <w:rPr>
          <w:rFonts w:eastAsiaTheme="minorEastAsia"/>
          <w:noProof/>
          <w:rtl/>
        </w:rPr>
      </w:pPr>
      <w:hyperlink w:anchor="_Toc522626029" w:history="1">
        <w:r w:rsidR="00672C45" w:rsidRPr="00672C45">
          <w:rPr>
            <w:rStyle w:val="Hyperlink"/>
            <w:noProof/>
            <w:rtl/>
            <w14:scene3d>
              <w14:camera w14:prst="orthographicFront"/>
              <w14:lightRig w14:rig="threePt" w14:dir="t">
                <w14:rot w14:lat="0" w14:lon="0" w14:rev="0"/>
              </w14:lightRig>
            </w14:scene3d>
          </w:rPr>
          <w:t>4.5.</w:t>
        </w:r>
        <w:r w:rsidR="00672C45" w:rsidRPr="00672C45">
          <w:rPr>
            <w:rFonts w:eastAsiaTheme="minorEastAsia"/>
            <w:noProof/>
            <w:rtl/>
          </w:rPr>
          <w:tab/>
        </w:r>
        <w:r w:rsidR="00672C45" w:rsidRPr="00672C45">
          <w:rPr>
            <w:rStyle w:val="Hyperlink"/>
            <w:noProof/>
            <w:rtl/>
          </w:rPr>
          <w:t>תיעוד</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Toc522626029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60</w:t>
        </w:r>
        <w:r w:rsidR="00672C45" w:rsidRPr="00672C45">
          <w:rPr>
            <w:rStyle w:val="Hyperlink"/>
            <w:noProof/>
            <w:rtl/>
          </w:rPr>
          <w:fldChar w:fldCharType="end"/>
        </w:r>
      </w:hyperlink>
    </w:p>
    <w:p w14:paraId="02B941E8" w14:textId="22448A65" w:rsidR="00672C45" w:rsidRPr="00672C45" w:rsidRDefault="0017679B" w:rsidP="006008DD">
      <w:pPr>
        <w:pStyle w:val="TOC2"/>
        <w:tabs>
          <w:tab w:val="left" w:pos="1134"/>
          <w:tab w:val="right" w:leader="dot" w:pos="9072"/>
        </w:tabs>
        <w:ind w:left="221"/>
        <w:rPr>
          <w:rFonts w:eastAsiaTheme="minorEastAsia"/>
          <w:noProof/>
          <w:rtl/>
        </w:rPr>
      </w:pPr>
      <w:hyperlink w:anchor="_Toc522626030" w:history="1">
        <w:r w:rsidR="00672C45" w:rsidRPr="00672C45">
          <w:rPr>
            <w:rStyle w:val="Hyperlink"/>
            <w:noProof/>
            <w:rtl/>
            <w14:scene3d>
              <w14:camera w14:prst="orthographicFront"/>
              <w14:lightRig w14:rig="threePt" w14:dir="t">
                <w14:rot w14:lat="0" w14:lon="0" w14:rev="0"/>
              </w14:lightRig>
            </w14:scene3d>
          </w:rPr>
          <w:t>4.6.</w:t>
        </w:r>
        <w:r w:rsidR="00672C45" w:rsidRPr="00672C45">
          <w:rPr>
            <w:rFonts w:eastAsiaTheme="minorEastAsia"/>
            <w:noProof/>
            <w:rtl/>
          </w:rPr>
          <w:tab/>
        </w:r>
        <w:r w:rsidR="00672C45" w:rsidRPr="00672C45">
          <w:rPr>
            <w:rStyle w:val="Hyperlink"/>
            <w:noProof/>
            <w:rtl/>
          </w:rPr>
          <w:t>הדרכה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Toc522626030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61</w:t>
        </w:r>
        <w:r w:rsidR="00672C45" w:rsidRPr="00672C45">
          <w:rPr>
            <w:rStyle w:val="Hyperlink"/>
            <w:noProof/>
            <w:rtl/>
          </w:rPr>
          <w:fldChar w:fldCharType="end"/>
        </w:r>
      </w:hyperlink>
    </w:p>
    <w:p w14:paraId="18221DFA" w14:textId="0E897114" w:rsidR="00672C45" w:rsidRPr="00672C45" w:rsidRDefault="0017679B" w:rsidP="006008DD">
      <w:pPr>
        <w:pStyle w:val="TOC2"/>
        <w:tabs>
          <w:tab w:val="left" w:pos="1134"/>
          <w:tab w:val="right" w:leader="dot" w:pos="9072"/>
        </w:tabs>
        <w:ind w:left="221"/>
        <w:rPr>
          <w:rFonts w:eastAsiaTheme="minorEastAsia"/>
          <w:noProof/>
          <w:rtl/>
        </w:rPr>
      </w:pPr>
      <w:hyperlink w:anchor="_Toc522626031" w:history="1">
        <w:r w:rsidR="00672C45" w:rsidRPr="00672C45">
          <w:rPr>
            <w:rStyle w:val="Hyperlink"/>
            <w:noProof/>
            <w:rtl/>
            <w14:scene3d>
              <w14:camera w14:prst="orthographicFront"/>
              <w14:lightRig w14:rig="threePt" w14:dir="t">
                <w14:rot w14:lat="0" w14:lon="0" w14:rev="0"/>
              </w14:lightRig>
            </w14:scene3d>
          </w:rPr>
          <w:t>4.7.</w:t>
        </w:r>
        <w:r w:rsidR="00672C45" w:rsidRPr="00672C45">
          <w:rPr>
            <w:rFonts w:eastAsiaTheme="minorEastAsia"/>
            <w:noProof/>
            <w:rtl/>
          </w:rPr>
          <w:tab/>
        </w:r>
        <w:r w:rsidR="00672C45" w:rsidRPr="00672C45">
          <w:rPr>
            <w:rStyle w:val="Hyperlink"/>
            <w:noProof/>
            <w:rtl/>
          </w:rPr>
          <w:t>אחריות ותחזוקה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Toc522626031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62</w:t>
        </w:r>
        <w:r w:rsidR="00672C45" w:rsidRPr="00672C45">
          <w:rPr>
            <w:rStyle w:val="Hyperlink"/>
            <w:noProof/>
            <w:rtl/>
          </w:rPr>
          <w:fldChar w:fldCharType="end"/>
        </w:r>
      </w:hyperlink>
    </w:p>
    <w:p w14:paraId="6FE4B83E" w14:textId="78826C75" w:rsidR="00672C45" w:rsidRPr="00672C45" w:rsidRDefault="0017679B" w:rsidP="006008DD">
      <w:pPr>
        <w:pStyle w:val="TOC2"/>
        <w:tabs>
          <w:tab w:val="left" w:pos="1134"/>
          <w:tab w:val="right" w:leader="dot" w:pos="9072"/>
        </w:tabs>
        <w:ind w:left="221"/>
        <w:rPr>
          <w:rFonts w:eastAsiaTheme="minorEastAsia"/>
          <w:noProof/>
          <w:rtl/>
        </w:rPr>
      </w:pPr>
      <w:hyperlink w:anchor="_Toc522626032" w:history="1">
        <w:r w:rsidR="00672C45" w:rsidRPr="00672C45">
          <w:rPr>
            <w:rStyle w:val="Hyperlink"/>
            <w:noProof/>
            <w14:scene3d>
              <w14:camera w14:prst="orthographicFront"/>
              <w14:lightRig w14:rig="threePt" w14:dir="t">
                <w14:rot w14:lat="0" w14:lon="0" w14:rev="0"/>
              </w14:lightRig>
            </w14:scene3d>
          </w:rPr>
          <w:t>4.8.</w:t>
        </w:r>
        <w:r w:rsidR="00672C45" w:rsidRPr="00672C45">
          <w:rPr>
            <w:rFonts w:eastAsiaTheme="minorEastAsia"/>
            <w:noProof/>
            <w:rtl/>
          </w:rPr>
          <w:tab/>
        </w:r>
        <w:r w:rsidR="00672C45" w:rsidRPr="00672C45">
          <w:rPr>
            <w:rStyle w:val="Hyperlink"/>
            <w:noProof/>
            <w:rtl/>
          </w:rPr>
          <w:t>חוסן ואמינות</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Toc522626032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68</w:t>
        </w:r>
        <w:r w:rsidR="00672C45" w:rsidRPr="00672C45">
          <w:rPr>
            <w:rStyle w:val="Hyperlink"/>
            <w:noProof/>
            <w:rtl/>
          </w:rPr>
          <w:fldChar w:fldCharType="end"/>
        </w:r>
      </w:hyperlink>
    </w:p>
    <w:p w14:paraId="347D0AC0" w14:textId="7602EE92" w:rsidR="00672C45" w:rsidRPr="00672C45" w:rsidRDefault="0017679B" w:rsidP="006008DD">
      <w:pPr>
        <w:pStyle w:val="TOC2"/>
        <w:tabs>
          <w:tab w:val="left" w:pos="1134"/>
          <w:tab w:val="right" w:leader="dot" w:pos="9072"/>
        </w:tabs>
        <w:ind w:left="221"/>
        <w:rPr>
          <w:rFonts w:eastAsiaTheme="minorEastAsia"/>
          <w:noProof/>
          <w:rtl/>
        </w:rPr>
      </w:pPr>
      <w:hyperlink w:anchor="_Toc522626033" w:history="1">
        <w:r w:rsidR="00672C45" w:rsidRPr="00672C45">
          <w:rPr>
            <w:rStyle w:val="Hyperlink"/>
            <w:noProof/>
            <w:rtl/>
            <w14:scene3d>
              <w14:camera w14:prst="orthographicFront"/>
              <w14:lightRig w14:rig="threePt" w14:dir="t">
                <w14:rot w14:lat="0" w14:lon="0" w14:rev="0"/>
              </w14:lightRig>
            </w14:scene3d>
          </w:rPr>
          <w:t>4.9.</w:t>
        </w:r>
        <w:r w:rsidR="00672C45" w:rsidRPr="00672C45">
          <w:rPr>
            <w:rFonts w:eastAsiaTheme="minorEastAsia"/>
            <w:noProof/>
            <w:rtl/>
          </w:rPr>
          <w:tab/>
        </w:r>
        <w:r w:rsidR="00672C45" w:rsidRPr="00672C45">
          <w:rPr>
            <w:rStyle w:val="Hyperlink"/>
            <w:noProof/>
            <w:rtl/>
          </w:rPr>
          <w:t>דיווחים שוטפים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Toc522626033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68</w:t>
        </w:r>
        <w:r w:rsidR="00672C45" w:rsidRPr="00672C45">
          <w:rPr>
            <w:rStyle w:val="Hyperlink"/>
            <w:noProof/>
            <w:rtl/>
          </w:rPr>
          <w:fldChar w:fldCharType="end"/>
        </w:r>
      </w:hyperlink>
    </w:p>
    <w:p w14:paraId="3C1234B4" w14:textId="04BDFECB" w:rsidR="00672C45" w:rsidRPr="00672C45" w:rsidRDefault="0017679B" w:rsidP="006008DD">
      <w:pPr>
        <w:pStyle w:val="TOC2"/>
        <w:tabs>
          <w:tab w:val="left" w:pos="1134"/>
          <w:tab w:val="right" w:leader="dot" w:pos="9072"/>
        </w:tabs>
        <w:ind w:left="221"/>
        <w:rPr>
          <w:rFonts w:eastAsiaTheme="minorEastAsia"/>
          <w:noProof/>
          <w:rtl/>
        </w:rPr>
      </w:pPr>
      <w:hyperlink w:anchor="_Toc522626034" w:history="1">
        <w:r w:rsidR="00672C45" w:rsidRPr="00672C45">
          <w:rPr>
            <w:rStyle w:val="Hyperlink"/>
            <w:noProof/>
            <w14:scene3d>
              <w14:camera w14:prst="orthographicFront"/>
              <w14:lightRig w14:rig="threePt" w14:dir="t">
                <w14:rot w14:lat="0" w14:lon="0" w14:rev="0"/>
              </w14:lightRig>
            </w14:scene3d>
          </w:rPr>
          <w:t>4.10.</w:t>
        </w:r>
        <w:r w:rsidR="00672C45" w:rsidRPr="00672C45">
          <w:rPr>
            <w:rFonts w:eastAsiaTheme="minorEastAsia"/>
            <w:noProof/>
            <w:rtl/>
          </w:rPr>
          <w:tab/>
        </w:r>
        <w:r w:rsidR="00672C45" w:rsidRPr="00672C45">
          <w:rPr>
            <w:rStyle w:val="Hyperlink"/>
            <w:noProof/>
            <w:rtl/>
          </w:rPr>
          <w:t>עבודה באמצעות פורטל ספקים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Toc522626034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69</w:t>
        </w:r>
        <w:r w:rsidR="00672C45" w:rsidRPr="00672C45">
          <w:rPr>
            <w:rStyle w:val="Hyperlink"/>
            <w:noProof/>
            <w:rtl/>
          </w:rPr>
          <w:fldChar w:fldCharType="end"/>
        </w:r>
      </w:hyperlink>
    </w:p>
    <w:p w14:paraId="217CA5C6" w14:textId="60B5A5BF" w:rsidR="00672C45" w:rsidRPr="00672C45" w:rsidRDefault="0017679B" w:rsidP="006008DD">
      <w:pPr>
        <w:pStyle w:val="TOC2"/>
        <w:tabs>
          <w:tab w:val="left" w:pos="1134"/>
          <w:tab w:val="right" w:leader="dot" w:pos="9072"/>
        </w:tabs>
        <w:ind w:left="221"/>
        <w:rPr>
          <w:rFonts w:eastAsiaTheme="minorEastAsia"/>
          <w:noProof/>
          <w:rtl/>
        </w:rPr>
      </w:pPr>
      <w:hyperlink w:anchor="_Toc522626035" w:history="1">
        <w:r w:rsidR="00672C45" w:rsidRPr="00672C45">
          <w:rPr>
            <w:rStyle w:val="Hyperlink"/>
            <w:noProof/>
            <w:rtl/>
            <w14:scene3d>
              <w14:camera w14:prst="orthographicFront"/>
              <w14:lightRig w14:rig="threePt" w14:dir="t">
                <w14:rot w14:lat="0" w14:lon="0" w14:rev="0"/>
              </w14:lightRig>
            </w14:scene3d>
          </w:rPr>
          <w:t>4.11.</w:t>
        </w:r>
        <w:r w:rsidR="00672C45" w:rsidRPr="00672C45">
          <w:rPr>
            <w:rFonts w:eastAsiaTheme="minorEastAsia"/>
            <w:noProof/>
            <w:rtl/>
          </w:rPr>
          <w:tab/>
        </w:r>
        <w:r w:rsidR="00672C45" w:rsidRPr="00672C45">
          <w:rPr>
            <w:rStyle w:val="Hyperlink"/>
            <w:noProof/>
            <w:rtl/>
          </w:rPr>
          <w:t>אמנת שירות (</w:t>
        </w:r>
        <w:r w:rsidR="00672C45" w:rsidRPr="00672C45">
          <w:rPr>
            <w:rStyle w:val="Hyperlink"/>
            <w:noProof/>
          </w:rPr>
          <w:t>SLA</w:t>
        </w:r>
        <w:r w:rsidR="00672C45" w:rsidRPr="00672C45">
          <w:rPr>
            <w:rStyle w:val="Hyperlink"/>
            <w:noProof/>
            <w:rtl/>
          </w:rPr>
          <w:t>) ופיצויים מוסכמים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Toc522626035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69</w:t>
        </w:r>
        <w:r w:rsidR="00672C45" w:rsidRPr="00672C45">
          <w:rPr>
            <w:rStyle w:val="Hyperlink"/>
            <w:noProof/>
            <w:rtl/>
          </w:rPr>
          <w:fldChar w:fldCharType="end"/>
        </w:r>
      </w:hyperlink>
    </w:p>
    <w:p w14:paraId="45F0623D" w14:textId="494939AD" w:rsidR="00672C45" w:rsidRPr="00672C45" w:rsidRDefault="0017679B">
      <w:pPr>
        <w:pStyle w:val="TOC1"/>
        <w:rPr>
          <w:rFonts w:eastAsiaTheme="minorEastAsia"/>
          <w:b w:val="0"/>
          <w:bCs w:val="0"/>
          <w:caps w:val="0"/>
          <w:noProof/>
          <w:sz w:val="24"/>
          <w:szCs w:val="24"/>
          <w:rtl/>
        </w:rPr>
      </w:pPr>
      <w:hyperlink w:anchor="_Toc522626036" w:history="1">
        <w:r w:rsidR="00672C45" w:rsidRPr="00672C45">
          <w:rPr>
            <w:rStyle w:val="Hyperlink"/>
            <w:noProof/>
            <w:sz w:val="24"/>
            <w:szCs w:val="24"/>
            <w:rtl/>
          </w:rPr>
          <w:t>5.</w:t>
        </w:r>
        <w:r w:rsidR="00672C45" w:rsidRPr="00672C45">
          <w:rPr>
            <w:rFonts w:eastAsiaTheme="minorEastAsia"/>
            <w:b w:val="0"/>
            <w:bCs w:val="0"/>
            <w:caps w:val="0"/>
            <w:noProof/>
            <w:sz w:val="24"/>
            <w:szCs w:val="24"/>
            <w:rtl/>
          </w:rPr>
          <w:tab/>
        </w:r>
        <w:r w:rsidR="00672C45" w:rsidRPr="00672C45">
          <w:rPr>
            <w:rStyle w:val="Hyperlink"/>
            <w:noProof/>
            <w:sz w:val="24"/>
            <w:szCs w:val="24"/>
            <w:rtl/>
          </w:rPr>
          <w:t>עלות</w:t>
        </w:r>
        <w:r w:rsidR="00672C45" w:rsidRPr="00672C45">
          <w:rPr>
            <w:noProof/>
            <w:webHidden/>
            <w:sz w:val="24"/>
            <w:szCs w:val="24"/>
            <w:rtl/>
          </w:rPr>
          <w:tab/>
        </w:r>
        <w:r w:rsidR="00672C45" w:rsidRPr="00672C45">
          <w:rPr>
            <w:rStyle w:val="Hyperlink"/>
            <w:noProof/>
            <w:sz w:val="24"/>
            <w:szCs w:val="24"/>
            <w:rtl/>
          </w:rPr>
          <w:fldChar w:fldCharType="begin"/>
        </w:r>
        <w:r w:rsidR="00672C45" w:rsidRPr="00672C45">
          <w:rPr>
            <w:noProof/>
            <w:webHidden/>
            <w:sz w:val="24"/>
            <w:szCs w:val="24"/>
            <w:rtl/>
          </w:rPr>
          <w:instrText xml:space="preserve"> </w:instrText>
        </w:r>
        <w:r w:rsidR="00672C45" w:rsidRPr="00672C45">
          <w:rPr>
            <w:noProof/>
            <w:webHidden/>
            <w:sz w:val="24"/>
            <w:szCs w:val="24"/>
          </w:rPr>
          <w:instrText>PAGEREF</w:instrText>
        </w:r>
        <w:r w:rsidR="00672C45" w:rsidRPr="00672C45">
          <w:rPr>
            <w:noProof/>
            <w:webHidden/>
            <w:sz w:val="24"/>
            <w:szCs w:val="24"/>
            <w:rtl/>
          </w:rPr>
          <w:instrText xml:space="preserve"> _</w:instrText>
        </w:r>
        <w:r w:rsidR="00672C45" w:rsidRPr="00672C45">
          <w:rPr>
            <w:noProof/>
            <w:webHidden/>
            <w:sz w:val="24"/>
            <w:szCs w:val="24"/>
          </w:rPr>
          <w:instrText>Toc522626036 \h</w:instrText>
        </w:r>
        <w:r w:rsidR="00672C45" w:rsidRPr="00672C45">
          <w:rPr>
            <w:noProof/>
            <w:webHidden/>
            <w:sz w:val="24"/>
            <w:szCs w:val="24"/>
            <w:rtl/>
          </w:rPr>
          <w:instrText xml:space="preserve"> </w:instrText>
        </w:r>
        <w:r w:rsidR="00672C45" w:rsidRPr="00672C45">
          <w:rPr>
            <w:rStyle w:val="Hyperlink"/>
            <w:noProof/>
            <w:sz w:val="24"/>
            <w:szCs w:val="24"/>
            <w:rtl/>
          </w:rPr>
        </w:r>
        <w:r w:rsidR="00672C45" w:rsidRPr="00672C45">
          <w:rPr>
            <w:rStyle w:val="Hyperlink"/>
            <w:noProof/>
            <w:sz w:val="24"/>
            <w:szCs w:val="24"/>
            <w:rtl/>
          </w:rPr>
          <w:fldChar w:fldCharType="separate"/>
        </w:r>
        <w:r w:rsidR="00A31073">
          <w:rPr>
            <w:noProof/>
            <w:webHidden/>
            <w:sz w:val="24"/>
            <w:szCs w:val="24"/>
            <w:rtl/>
          </w:rPr>
          <w:t>73</w:t>
        </w:r>
        <w:r w:rsidR="00672C45" w:rsidRPr="00672C45">
          <w:rPr>
            <w:rStyle w:val="Hyperlink"/>
            <w:noProof/>
            <w:sz w:val="24"/>
            <w:szCs w:val="24"/>
            <w:rtl/>
          </w:rPr>
          <w:fldChar w:fldCharType="end"/>
        </w:r>
      </w:hyperlink>
    </w:p>
    <w:p w14:paraId="31F598AD" w14:textId="5B72F241" w:rsidR="00672C45" w:rsidRPr="00672C45" w:rsidRDefault="0017679B" w:rsidP="0090257D">
      <w:pPr>
        <w:pStyle w:val="TOC2"/>
        <w:tabs>
          <w:tab w:val="left" w:pos="1134"/>
          <w:tab w:val="right" w:leader="dot" w:pos="9072"/>
        </w:tabs>
        <w:rPr>
          <w:rFonts w:eastAsiaTheme="minorEastAsia"/>
          <w:noProof/>
          <w:rtl/>
        </w:rPr>
      </w:pPr>
      <w:hyperlink w:anchor="_Toc522626037" w:history="1">
        <w:r w:rsidR="00672C45" w:rsidRPr="00672C45">
          <w:rPr>
            <w:rStyle w:val="Hyperlink"/>
            <w:noProof/>
            <w:rtl/>
            <w14:scene3d>
              <w14:camera w14:prst="orthographicFront"/>
              <w14:lightRig w14:rig="threePt" w14:dir="t">
                <w14:rot w14:lat="0" w14:lon="0" w14:rev="0"/>
              </w14:lightRig>
            </w14:scene3d>
          </w:rPr>
          <w:t>5.1.</w:t>
        </w:r>
        <w:r w:rsidR="00672C45" w:rsidRPr="00672C45">
          <w:rPr>
            <w:rFonts w:eastAsiaTheme="minorEastAsia"/>
            <w:noProof/>
            <w:rtl/>
          </w:rPr>
          <w:tab/>
        </w:r>
        <w:r w:rsidR="00672C45" w:rsidRPr="00672C45">
          <w:rPr>
            <w:rStyle w:val="Hyperlink"/>
            <w:noProof/>
            <w:rtl/>
          </w:rPr>
          <w:t>כללי</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Toc522626037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73</w:t>
        </w:r>
        <w:r w:rsidR="00672C45" w:rsidRPr="00672C45">
          <w:rPr>
            <w:rStyle w:val="Hyperlink"/>
            <w:noProof/>
            <w:rtl/>
          </w:rPr>
          <w:fldChar w:fldCharType="end"/>
        </w:r>
      </w:hyperlink>
    </w:p>
    <w:p w14:paraId="35EEE882" w14:textId="0505EC8C" w:rsidR="00672C45" w:rsidRPr="00672C45" w:rsidRDefault="0017679B" w:rsidP="0090257D">
      <w:pPr>
        <w:pStyle w:val="TOC2"/>
        <w:tabs>
          <w:tab w:val="left" w:pos="1134"/>
          <w:tab w:val="right" w:leader="dot" w:pos="9072"/>
        </w:tabs>
        <w:rPr>
          <w:rFonts w:eastAsiaTheme="minorEastAsia"/>
          <w:noProof/>
          <w:rtl/>
        </w:rPr>
      </w:pPr>
      <w:hyperlink w:anchor="_Toc522626038" w:history="1">
        <w:r w:rsidR="00672C45" w:rsidRPr="00672C45">
          <w:rPr>
            <w:rStyle w:val="Hyperlink"/>
            <w:noProof/>
            <w14:scene3d>
              <w14:camera w14:prst="orthographicFront"/>
              <w14:lightRig w14:rig="threePt" w14:dir="t">
                <w14:rot w14:lat="0" w14:lon="0" w14:rev="0"/>
              </w14:lightRig>
            </w14:scene3d>
          </w:rPr>
          <w:t>5.2.</w:t>
        </w:r>
        <w:r w:rsidR="00672C45" w:rsidRPr="00672C45">
          <w:rPr>
            <w:rFonts w:eastAsiaTheme="minorEastAsia"/>
            <w:noProof/>
            <w:rtl/>
          </w:rPr>
          <w:tab/>
        </w:r>
        <w:r w:rsidR="00672C45" w:rsidRPr="00672C45">
          <w:rPr>
            <w:rStyle w:val="Hyperlink"/>
            <w:noProof/>
            <w:rtl/>
          </w:rPr>
          <w:t>עלות אספקה והתקנה – כתבי כמויות ומחירים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Toc522626038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74</w:t>
        </w:r>
        <w:r w:rsidR="00672C45" w:rsidRPr="00672C45">
          <w:rPr>
            <w:rStyle w:val="Hyperlink"/>
            <w:noProof/>
            <w:rtl/>
          </w:rPr>
          <w:fldChar w:fldCharType="end"/>
        </w:r>
      </w:hyperlink>
    </w:p>
    <w:p w14:paraId="295A9DE4" w14:textId="5D98B98E" w:rsidR="00672C45" w:rsidRPr="00672C45" w:rsidRDefault="0017679B" w:rsidP="0090257D">
      <w:pPr>
        <w:pStyle w:val="TOC2"/>
        <w:tabs>
          <w:tab w:val="left" w:pos="1134"/>
          <w:tab w:val="right" w:leader="dot" w:pos="9072"/>
        </w:tabs>
        <w:rPr>
          <w:rFonts w:eastAsiaTheme="minorEastAsia"/>
          <w:noProof/>
          <w:rtl/>
        </w:rPr>
      </w:pPr>
      <w:hyperlink w:anchor="_Toc522626039" w:history="1">
        <w:r w:rsidR="00672C45" w:rsidRPr="00672C45">
          <w:rPr>
            <w:rStyle w:val="Hyperlink"/>
            <w:noProof/>
            <w14:scene3d>
              <w14:camera w14:prst="orthographicFront"/>
              <w14:lightRig w14:rig="threePt" w14:dir="t">
                <w14:rot w14:lat="0" w14:lon="0" w14:rev="0"/>
              </w14:lightRig>
            </w14:scene3d>
          </w:rPr>
          <w:t>5.3.</w:t>
        </w:r>
        <w:r w:rsidR="00672C45" w:rsidRPr="00672C45">
          <w:rPr>
            <w:rFonts w:eastAsiaTheme="minorEastAsia"/>
            <w:noProof/>
            <w:rtl/>
          </w:rPr>
          <w:tab/>
        </w:r>
        <w:r w:rsidR="00672C45" w:rsidRPr="00672C45">
          <w:rPr>
            <w:rStyle w:val="Hyperlink"/>
            <w:noProof/>
            <w:rtl/>
          </w:rPr>
          <w:t>מחירים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Toc522626039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75</w:t>
        </w:r>
        <w:r w:rsidR="00672C45" w:rsidRPr="00672C45">
          <w:rPr>
            <w:rStyle w:val="Hyperlink"/>
            <w:noProof/>
            <w:rtl/>
          </w:rPr>
          <w:fldChar w:fldCharType="end"/>
        </w:r>
      </w:hyperlink>
    </w:p>
    <w:p w14:paraId="1468056E" w14:textId="4F5F9D4F" w:rsidR="00672C45" w:rsidRPr="00672C45" w:rsidRDefault="0017679B" w:rsidP="0090257D">
      <w:pPr>
        <w:pStyle w:val="TOC2"/>
        <w:tabs>
          <w:tab w:val="left" w:pos="1134"/>
          <w:tab w:val="right" w:leader="dot" w:pos="9072"/>
        </w:tabs>
        <w:rPr>
          <w:rFonts w:eastAsiaTheme="minorEastAsia"/>
          <w:noProof/>
          <w:rtl/>
        </w:rPr>
      </w:pPr>
      <w:hyperlink w:anchor="_Toc522626040" w:history="1">
        <w:r w:rsidR="00672C45" w:rsidRPr="00672C45">
          <w:rPr>
            <w:rStyle w:val="Hyperlink"/>
            <w:noProof/>
            <w:rtl/>
            <w14:scene3d>
              <w14:camera w14:prst="orthographicFront"/>
              <w14:lightRig w14:rig="threePt" w14:dir="t">
                <w14:rot w14:lat="0" w14:lon="0" w14:rev="0"/>
              </w14:lightRig>
            </w14:scene3d>
          </w:rPr>
          <w:t>5.4.</w:t>
        </w:r>
        <w:r w:rsidR="00672C45" w:rsidRPr="00672C45">
          <w:rPr>
            <w:rFonts w:eastAsiaTheme="minorEastAsia"/>
            <w:noProof/>
            <w:rtl/>
          </w:rPr>
          <w:tab/>
        </w:r>
        <w:r w:rsidR="00672C45" w:rsidRPr="00672C45">
          <w:rPr>
            <w:rStyle w:val="Hyperlink"/>
            <w:noProof/>
            <w:rtl/>
          </w:rPr>
          <w:t>ערכי המקדמים לשקלול ההצעות</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Toc522626040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76</w:t>
        </w:r>
        <w:r w:rsidR="00672C45" w:rsidRPr="00672C45">
          <w:rPr>
            <w:rStyle w:val="Hyperlink"/>
            <w:noProof/>
            <w:rtl/>
          </w:rPr>
          <w:fldChar w:fldCharType="end"/>
        </w:r>
      </w:hyperlink>
    </w:p>
    <w:p w14:paraId="75A4F904" w14:textId="2806E263" w:rsidR="00672C45" w:rsidRPr="00672C45" w:rsidRDefault="0017679B" w:rsidP="0090257D">
      <w:pPr>
        <w:pStyle w:val="TOC2"/>
        <w:tabs>
          <w:tab w:val="left" w:pos="1134"/>
          <w:tab w:val="right" w:leader="dot" w:pos="9072"/>
        </w:tabs>
        <w:rPr>
          <w:rFonts w:eastAsiaTheme="minorEastAsia"/>
          <w:noProof/>
          <w:rtl/>
        </w:rPr>
      </w:pPr>
      <w:hyperlink w:anchor="_Toc522626041" w:history="1">
        <w:r w:rsidR="00672C45" w:rsidRPr="00672C45">
          <w:rPr>
            <w:rStyle w:val="Hyperlink"/>
            <w:noProof/>
            <w14:scene3d>
              <w14:camera w14:prst="orthographicFront"/>
              <w14:lightRig w14:rig="threePt" w14:dir="t">
                <w14:rot w14:lat="0" w14:lon="0" w14:rev="0"/>
              </w14:lightRig>
            </w14:scene3d>
          </w:rPr>
          <w:t>5.5.</w:t>
        </w:r>
        <w:r w:rsidR="00672C45" w:rsidRPr="00672C45">
          <w:rPr>
            <w:rFonts w:eastAsiaTheme="minorEastAsia"/>
            <w:noProof/>
            <w:rtl/>
          </w:rPr>
          <w:tab/>
        </w:r>
        <w:r w:rsidR="00672C45" w:rsidRPr="00672C45">
          <w:rPr>
            <w:rStyle w:val="Hyperlink"/>
            <w:noProof/>
            <w:rtl/>
          </w:rPr>
          <w:t>הפקת חשבונית</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Toc522626041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76</w:t>
        </w:r>
        <w:r w:rsidR="00672C45" w:rsidRPr="00672C45">
          <w:rPr>
            <w:rStyle w:val="Hyperlink"/>
            <w:noProof/>
            <w:rtl/>
          </w:rPr>
          <w:fldChar w:fldCharType="end"/>
        </w:r>
      </w:hyperlink>
    </w:p>
    <w:p w14:paraId="54F20729" w14:textId="2C3FC602" w:rsidR="00672C45" w:rsidRPr="00672C45" w:rsidRDefault="0017679B" w:rsidP="0090257D">
      <w:pPr>
        <w:pStyle w:val="TOC2"/>
        <w:tabs>
          <w:tab w:val="left" w:pos="1134"/>
          <w:tab w:val="right" w:leader="dot" w:pos="9072"/>
        </w:tabs>
        <w:rPr>
          <w:rFonts w:eastAsiaTheme="minorEastAsia"/>
          <w:noProof/>
          <w:rtl/>
        </w:rPr>
      </w:pPr>
      <w:hyperlink w:anchor="_Toc522626042" w:history="1">
        <w:r w:rsidR="00672C45" w:rsidRPr="00672C45">
          <w:rPr>
            <w:rStyle w:val="Hyperlink"/>
            <w:noProof/>
            <w14:scene3d>
              <w14:camera w14:prst="orthographicFront"/>
              <w14:lightRig w14:rig="threePt" w14:dir="t">
                <w14:rot w14:lat="0" w14:lon="0" w14:rev="0"/>
              </w14:lightRig>
            </w14:scene3d>
          </w:rPr>
          <w:t>5.6.</w:t>
        </w:r>
        <w:r w:rsidR="00672C45" w:rsidRPr="00672C45">
          <w:rPr>
            <w:rFonts w:eastAsiaTheme="minorEastAsia"/>
            <w:noProof/>
            <w:rtl/>
          </w:rPr>
          <w:tab/>
        </w:r>
        <w:r w:rsidR="00672C45" w:rsidRPr="00672C45">
          <w:rPr>
            <w:rStyle w:val="Hyperlink"/>
            <w:noProof/>
            <w:rtl/>
          </w:rPr>
          <w:t>הצמדה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Toc522626042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A31073">
          <w:rPr>
            <w:noProof/>
            <w:webHidden/>
            <w:rtl/>
          </w:rPr>
          <w:t>77</w:t>
        </w:r>
        <w:r w:rsidR="00672C45" w:rsidRPr="00672C45">
          <w:rPr>
            <w:rStyle w:val="Hyperlink"/>
            <w:noProof/>
            <w:rtl/>
          </w:rPr>
          <w:fldChar w:fldCharType="end"/>
        </w:r>
      </w:hyperlink>
    </w:p>
    <w:p w14:paraId="6409A1B5" w14:textId="6B9DA095" w:rsidR="00672C45" w:rsidRPr="00672C45" w:rsidRDefault="0017679B" w:rsidP="0090257D">
      <w:pPr>
        <w:pStyle w:val="TOC1"/>
        <w:tabs>
          <w:tab w:val="left" w:pos="1134"/>
          <w:tab w:val="right" w:leader="dot" w:pos="9072"/>
        </w:tabs>
        <w:rPr>
          <w:rFonts w:eastAsiaTheme="minorEastAsia"/>
          <w:b w:val="0"/>
          <w:bCs w:val="0"/>
          <w:caps w:val="0"/>
          <w:noProof/>
          <w:sz w:val="24"/>
          <w:szCs w:val="24"/>
          <w:rtl/>
        </w:rPr>
      </w:pPr>
      <w:hyperlink w:anchor="_Toc522626043" w:history="1">
        <w:r w:rsidR="00672C45" w:rsidRPr="00672C45">
          <w:rPr>
            <w:rStyle w:val="Hyperlink"/>
            <w:noProof/>
            <w:sz w:val="24"/>
            <w:szCs w:val="24"/>
            <w:rtl/>
          </w:rPr>
          <w:t>6.</w:t>
        </w:r>
        <w:r w:rsidR="00672C45" w:rsidRPr="00672C45">
          <w:rPr>
            <w:rFonts w:eastAsiaTheme="minorEastAsia"/>
            <w:b w:val="0"/>
            <w:bCs w:val="0"/>
            <w:caps w:val="0"/>
            <w:noProof/>
            <w:sz w:val="24"/>
            <w:szCs w:val="24"/>
            <w:rtl/>
          </w:rPr>
          <w:tab/>
        </w:r>
        <w:r w:rsidR="00672C45" w:rsidRPr="00672C45">
          <w:rPr>
            <w:rStyle w:val="Hyperlink"/>
            <w:noProof/>
            <w:sz w:val="24"/>
            <w:szCs w:val="24"/>
            <w:rtl/>
          </w:rPr>
          <w:t>נספחים</w:t>
        </w:r>
        <w:r w:rsidR="00672C45" w:rsidRPr="00672C45">
          <w:rPr>
            <w:noProof/>
            <w:webHidden/>
            <w:sz w:val="24"/>
            <w:szCs w:val="24"/>
            <w:rtl/>
          </w:rPr>
          <w:tab/>
        </w:r>
        <w:r w:rsidR="00672C45" w:rsidRPr="00672C45">
          <w:rPr>
            <w:rStyle w:val="Hyperlink"/>
            <w:noProof/>
            <w:sz w:val="24"/>
            <w:szCs w:val="24"/>
            <w:rtl/>
          </w:rPr>
          <w:fldChar w:fldCharType="begin"/>
        </w:r>
        <w:r w:rsidR="00672C45" w:rsidRPr="00672C45">
          <w:rPr>
            <w:noProof/>
            <w:webHidden/>
            <w:sz w:val="24"/>
            <w:szCs w:val="24"/>
            <w:rtl/>
          </w:rPr>
          <w:instrText xml:space="preserve"> </w:instrText>
        </w:r>
        <w:r w:rsidR="00672C45" w:rsidRPr="00672C45">
          <w:rPr>
            <w:noProof/>
            <w:webHidden/>
            <w:sz w:val="24"/>
            <w:szCs w:val="24"/>
          </w:rPr>
          <w:instrText>PAGEREF</w:instrText>
        </w:r>
        <w:r w:rsidR="00672C45" w:rsidRPr="00672C45">
          <w:rPr>
            <w:noProof/>
            <w:webHidden/>
            <w:sz w:val="24"/>
            <w:szCs w:val="24"/>
            <w:rtl/>
          </w:rPr>
          <w:instrText xml:space="preserve"> _</w:instrText>
        </w:r>
        <w:r w:rsidR="00672C45" w:rsidRPr="00672C45">
          <w:rPr>
            <w:noProof/>
            <w:webHidden/>
            <w:sz w:val="24"/>
            <w:szCs w:val="24"/>
          </w:rPr>
          <w:instrText>Toc522626043 \h</w:instrText>
        </w:r>
        <w:r w:rsidR="00672C45" w:rsidRPr="00672C45">
          <w:rPr>
            <w:noProof/>
            <w:webHidden/>
            <w:sz w:val="24"/>
            <w:szCs w:val="24"/>
            <w:rtl/>
          </w:rPr>
          <w:instrText xml:space="preserve"> </w:instrText>
        </w:r>
        <w:r w:rsidR="00672C45" w:rsidRPr="00672C45">
          <w:rPr>
            <w:rStyle w:val="Hyperlink"/>
            <w:noProof/>
            <w:sz w:val="24"/>
            <w:szCs w:val="24"/>
            <w:rtl/>
          </w:rPr>
        </w:r>
        <w:r w:rsidR="00672C45" w:rsidRPr="00672C45">
          <w:rPr>
            <w:rStyle w:val="Hyperlink"/>
            <w:noProof/>
            <w:sz w:val="24"/>
            <w:szCs w:val="24"/>
            <w:rtl/>
          </w:rPr>
          <w:fldChar w:fldCharType="separate"/>
        </w:r>
        <w:r w:rsidR="00A31073">
          <w:rPr>
            <w:noProof/>
            <w:webHidden/>
            <w:sz w:val="24"/>
            <w:szCs w:val="24"/>
            <w:rtl/>
          </w:rPr>
          <w:t>79</w:t>
        </w:r>
        <w:r w:rsidR="00672C45" w:rsidRPr="00672C45">
          <w:rPr>
            <w:rStyle w:val="Hyperlink"/>
            <w:noProof/>
            <w:sz w:val="24"/>
            <w:szCs w:val="24"/>
            <w:rtl/>
          </w:rPr>
          <w:fldChar w:fldCharType="end"/>
        </w:r>
      </w:hyperlink>
    </w:p>
    <w:p w14:paraId="608D9995" w14:textId="739D0ECC"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44" w:history="1">
        <w:r w:rsidR="00672C45" w:rsidRPr="00672C45">
          <w:rPr>
            <w:rStyle w:val="Hyperlink"/>
            <w:rFonts w:ascii="David" w:hAnsi="David" w:cs="David"/>
            <w:i w:val="0"/>
            <w:iCs w:val="0"/>
            <w:noProof/>
            <w:sz w:val="24"/>
            <w:szCs w:val="24"/>
            <w:rtl/>
          </w:rPr>
          <w:t>נספח 1 - נוסח כתב ערבות בגין מעבר לשלב ב'</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Toc522626044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80</w:t>
        </w:r>
        <w:r w:rsidR="00672C45" w:rsidRPr="00672C45">
          <w:rPr>
            <w:rStyle w:val="Hyperlink"/>
            <w:rFonts w:ascii="David" w:hAnsi="David" w:cs="David"/>
            <w:i w:val="0"/>
            <w:iCs w:val="0"/>
            <w:noProof/>
            <w:sz w:val="24"/>
            <w:szCs w:val="24"/>
            <w:rtl/>
          </w:rPr>
          <w:fldChar w:fldCharType="end"/>
        </w:r>
      </w:hyperlink>
    </w:p>
    <w:p w14:paraId="3349DA7F" w14:textId="1C83FF4B"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45" w:history="1">
        <w:r w:rsidR="00672C45" w:rsidRPr="00672C45">
          <w:rPr>
            <w:rStyle w:val="Hyperlink"/>
            <w:rFonts w:ascii="David" w:hAnsi="David" w:cs="David"/>
            <w:i w:val="0"/>
            <w:iCs w:val="0"/>
            <w:noProof/>
            <w:sz w:val="24"/>
            <w:szCs w:val="24"/>
            <w:rtl/>
          </w:rPr>
          <w:t>נספח 2 – הצהרות והתחייבויות יצרן</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Toc522626045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81</w:t>
        </w:r>
        <w:r w:rsidR="00672C45" w:rsidRPr="00672C45">
          <w:rPr>
            <w:rStyle w:val="Hyperlink"/>
            <w:rFonts w:ascii="David" w:hAnsi="David" w:cs="David"/>
            <w:i w:val="0"/>
            <w:iCs w:val="0"/>
            <w:noProof/>
            <w:sz w:val="24"/>
            <w:szCs w:val="24"/>
            <w:rtl/>
          </w:rPr>
          <w:fldChar w:fldCharType="end"/>
        </w:r>
      </w:hyperlink>
    </w:p>
    <w:p w14:paraId="33500D29" w14:textId="1A4F5BA3"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46" w:history="1">
        <w:r w:rsidR="00672C45" w:rsidRPr="00672C45">
          <w:rPr>
            <w:rStyle w:val="Hyperlink"/>
            <w:rFonts w:ascii="David" w:hAnsi="David" w:cs="David"/>
            <w:i w:val="0"/>
            <w:iCs w:val="0"/>
            <w:noProof/>
            <w:sz w:val="24"/>
            <w:szCs w:val="24"/>
            <w:rtl/>
          </w:rPr>
          <w:t>נספח 3 - תצהיר המציע</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Toc522626046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95</w:t>
        </w:r>
        <w:r w:rsidR="00672C45" w:rsidRPr="00672C45">
          <w:rPr>
            <w:rStyle w:val="Hyperlink"/>
            <w:rFonts w:ascii="David" w:hAnsi="David" w:cs="David"/>
            <w:i w:val="0"/>
            <w:iCs w:val="0"/>
            <w:noProof/>
            <w:sz w:val="24"/>
            <w:szCs w:val="24"/>
            <w:rtl/>
          </w:rPr>
          <w:fldChar w:fldCharType="end"/>
        </w:r>
      </w:hyperlink>
    </w:p>
    <w:p w14:paraId="21159B43" w14:textId="20D28917"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47" w:history="1">
        <w:r w:rsidR="00672C45" w:rsidRPr="00672C45">
          <w:rPr>
            <w:rStyle w:val="Hyperlink"/>
            <w:rFonts w:ascii="David" w:hAnsi="David" w:cs="David"/>
            <w:i w:val="0"/>
            <w:iCs w:val="0"/>
            <w:noProof/>
            <w:sz w:val="24"/>
            <w:szCs w:val="24"/>
            <w:rtl/>
          </w:rPr>
          <w:t>נספח 4 – אישור רו"ח</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Toc522626047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105</w:t>
        </w:r>
        <w:r w:rsidR="00672C45" w:rsidRPr="00672C45">
          <w:rPr>
            <w:rStyle w:val="Hyperlink"/>
            <w:rFonts w:ascii="David" w:hAnsi="David" w:cs="David"/>
            <w:i w:val="0"/>
            <w:iCs w:val="0"/>
            <w:noProof/>
            <w:sz w:val="24"/>
            <w:szCs w:val="24"/>
            <w:rtl/>
          </w:rPr>
          <w:fldChar w:fldCharType="end"/>
        </w:r>
      </w:hyperlink>
    </w:p>
    <w:p w14:paraId="54F22A1D" w14:textId="45D4872F"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48" w:history="1">
        <w:r w:rsidR="00672C45" w:rsidRPr="00672C45">
          <w:rPr>
            <w:rStyle w:val="Hyperlink"/>
            <w:rFonts w:ascii="David" w:hAnsi="David" w:cs="David"/>
            <w:i w:val="0"/>
            <w:iCs w:val="0"/>
            <w:noProof/>
            <w:sz w:val="24"/>
            <w:szCs w:val="24"/>
            <w:rtl/>
          </w:rPr>
          <w:t>נספח 5 – מידע נוסף אודות המציע וקבלני משנה</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Toc522626048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108</w:t>
        </w:r>
        <w:r w:rsidR="00672C45" w:rsidRPr="00672C45">
          <w:rPr>
            <w:rStyle w:val="Hyperlink"/>
            <w:rFonts w:ascii="David" w:hAnsi="David" w:cs="David"/>
            <w:i w:val="0"/>
            <w:iCs w:val="0"/>
            <w:noProof/>
            <w:sz w:val="24"/>
            <w:szCs w:val="24"/>
            <w:rtl/>
          </w:rPr>
          <w:fldChar w:fldCharType="end"/>
        </w:r>
      </w:hyperlink>
    </w:p>
    <w:p w14:paraId="69466D07" w14:textId="5763915B"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49" w:history="1">
        <w:r w:rsidR="00672C45" w:rsidRPr="00672C45">
          <w:rPr>
            <w:rStyle w:val="Hyperlink"/>
            <w:rFonts w:ascii="David" w:hAnsi="David" w:cs="David"/>
            <w:i w:val="0"/>
            <w:iCs w:val="0"/>
            <w:noProof/>
            <w:sz w:val="24"/>
            <w:szCs w:val="24"/>
            <w:rtl/>
          </w:rPr>
          <w:t>נספח 6 – התחייבות קבלן משנה</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Toc522626049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115</w:t>
        </w:r>
        <w:r w:rsidR="00672C45" w:rsidRPr="00672C45">
          <w:rPr>
            <w:rStyle w:val="Hyperlink"/>
            <w:rFonts w:ascii="David" w:hAnsi="David" w:cs="David"/>
            <w:i w:val="0"/>
            <w:iCs w:val="0"/>
            <w:noProof/>
            <w:sz w:val="24"/>
            <w:szCs w:val="24"/>
            <w:rtl/>
          </w:rPr>
          <w:fldChar w:fldCharType="end"/>
        </w:r>
      </w:hyperlink>
    </w:p>
    <w:p w14:paraId="4DD1A538" w14:textId="304DAFC8"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0" w:history="1">
        <w:r w:rsidR="00672C45" w:rsidRPr="00672C45">
          <w:rPr>
            <w:rStyle w:val="Hyperlink"/>
            <w:rFonts w:ascii="David" w:hAnsi="David" w:cs="David"/>
            <w:i w:val="0"/>
            <w:iCs w:val="0"/>
            <w:noProof/>
            <w:sz w:val="24"/>
            <w:szCs w:val="24"/>
            <w:rtl/>
          </w:rPr>
          <w:t>נספח 7 – נספח מענה טכנולוגי</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Toc522626050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117</w:t>
        </w:r>
        <w:r w:rsidR="00672C45" w:rsidRPr="00672C45">
          <w:rPr>
            <w:rStyle w:val="Hyperlink"/>
            <w:rFonts w:ascii="David" w:hAnsi="David" w:cs="David"/>
            <w:i w:val="0"/>
            <w:iCs w:val="0"/>
            <w:noProof/>
            <w:sz w:val="24"/>
            <w:szCs w:val="24"/>
            <w:rtl/>
          </w:rPr>
          <w:fldChar w:fldCharType="end"/>
        </w:r>
      </w:hyperlink>
    </w:p>
    <w:p w14:paraId="7EBC42F6" w14:textId="28E3FAA9"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1" w:history="1">
        <w:r w:rsidR="00672C45" w:rsidRPr="00672C45">
          <w:rPr>
            <w:rStyle w:val="Hyperlink"/>
            <w:rFonts w:ascii="David" w:hAnsi="David" w:cs="David"/>
            <w:i w:val="0"/>
            <w:iCs w:val="0"/>
            <w:noProof/>
            <w:sz w:val="24"/>
            <w:szCs w:val="24"/>
            <w:rtl/>
          </w:rPr>
          <w:t>נספח 8 – כתב כמויות לתיחור הדינמי המקוון</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Toc522626051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121</w:t>
        </w:r>
        <w:r w:rsidR="00672C45" w:rsidRPr="00672C45">
          <w:rPr>
            <w:rStyle w:val="Hyperlink"/>
            <w:rFonts w:ascii="David" w:hAnsi="David" w:cs="David"/>
            <w:i w:val="0"/>
            <w:iCs w:val="0"/>
            <w:noProof/>
            <w:sz w:val="24"/>
            <w:szCs w:val="24"/>
            <w:rtl/>
          </w:rPr>
          <w:fldChar w:fldCharType="end"/>
        </w:r>
      </w:hyperlink>
    </w:p>
    <w:p w14:paraId="1761CD9B" w14:textId="11AC840F"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2" w:history="1">
        <w:r w:rsidR="00672C45" w:rsidRPr="00672C45">
          <w:rPr>
            <w:rStyle w:val="Hyperlink"/>
            <w:rFonts w:ascii="David" w:hAnsi="David" w:cs="David"/>
            <w:i w:val="0"/>
            <w:iCs w:val="0"/>
            <w:noProof/>
            <w:sz w:val="24"/>
            <w:szCs w:val="24"/>
            <w:rtl/>
          </w:rPr>
          <w:t>נספח 9 – כללי התיחור הדינמי המקוון במודל "אנגלי"</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Toc522626052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122</w:t>
        </w:r>
        <w:r w:rsidR="00672C45" w:rsidRPr="00672C45">
          <w:rPr>
            <w:rStyle w:val="Hyperlink"/>
            <w:rFonts w:ascii="David" w:hAnsi="David" w:cs="David"/>
            <w:i w:val="0"/>
            <w:iCs w:val="0"/>
            <w:noProof/>
            <w:sz w:val="24"/>
            <w:szCs w:val="24"/>
            <w:rtl/>
          </w:rPr>
          <w:fldChar w:fldCharType="end"/>
        </w:r>
      </w:hyperlink>
    </w:p>
    <w:p w14:paraId="1E197F10" w14:textId="64E17C32"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3" w:history="1">
        <w:r w:rsidR="00672C45" w:rsidRPr="00672C45">
          <w:rPr>
            <w:rStyle w:val="Hyperlink"/>
            <w:rFonts w:ascii="David" w:hAnsi="David" w:cs="David"/>
            <w:i w:val="0"/>
            <w:iCs w:val="0"/>
            <w:noProof/>
            <w:sz w:val="24"/>
            <w:szCs w:val="24"/>
            <w:rtl/>
          </w:rPr>
          <w:t>נספח 10 – הודעה על נציגים לתיחור הדינמי המקוון</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Toc522626053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125</w:t>
        </w:r>
        <w:r w:rsidR="00672C45" w:rsidRPr="00672C45">
          <w:rPr>
            <w:rStyle w:val="Hyperlink"/>
            <w:rFonts w:ascii="David" w:hAnsi="David" w:cs="David"/>
            <w:i w:val="0"/>
            <w:iCs w:val="0"/>
            <w:noProof/>
            <w:sz w:val="24"/>
            <w:szCs w:val="24"/>
            <w:rtl/>
          </w:rPr>
          <w:fldChar w:fldCharType="end"/>
        </w:r>
      </w:hyperlink>
    </w:p>
    <w:p w14:paraId="532C54CA" w14:textId="28C3C447"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4" w:history="1">
        <w:r w:rsidR="00672C45" w:rsidRPr="00672C45">
          <w:rPr>
            <w:rStyle w:val="Hyperlink"/>
            <w:rFonts w:ascii="David" w:hAnsi="David" w:cs="David"/>
            <w:i w:val="0"/>
            <w:iCs w:val="0"/>
            <w:noProof/>
            <w:sz w:val="24"/>
            <w:szCs w:val="24"/>
            <w:rtl/>
          </w:rPr>
          <w:t>נספח 11 – דרישות ביטוח</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Toc522626054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127</w:t>
        </w:r>
        <w:r w:rsidR="00672C45" w:rsidRPr="00672C45">
          <w:rPr>
            <w:rStyle w:val="Hyperlink"/>
            <w:rFonts w:ascii="David" w:hAnsi="David" w:cs="David"/>
            <w:i w:val="0"/>
            <w:iCs w:val="0"/>
            <w:noProof/>
            <w:sz w:val="24"/>
            <w:szCs w:val="24"/>
            <w:rtl/>
          </w:rPr>
          <w:fldChar w:fldCharType="end"/>
        </w:r>
      </w:hyperlink>
    </w:p>
    <w:p w14:paraId="66BDAA43" w14:textId="3203C3C9"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5" w:history="1">
        <w:r w:rsidR="00672C45" w:rsidRPr="00672C45">
          <w:rPr>
            <w:rStyle w:val="Hyperlink"/>
            <w:rFonts w:ascii="David" w:hAnsi="David" w:cs="David"/>
            <w:i w:val="0"/>
            <w:iCs w:val="0"/>
            <w:noProof/>
            <w:sz w:val="24"/>
            <w:szCs w:val="24"/>
            <w:rtl/>
          </w:rPr>
          <w:t>נספח 12 – כתב ערבות בגין זכייה</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Toc522626055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136</w:t>
        </w:r>
        <w:r w:rsidR="00672C45" w:rsidRPr="00672C45">
          <w:rPr>
            <w:rStyle w:val="Hyperlink"/>
            <w:rFonts w:ascii="David" w:hAnsi="David" w:cs="David"/>
            <w:i w:val="0"/>
            <w:iCs w:val="0"/>
            <w:noProof/>
            <w:sz w:val="24"/>
            <w:szCs w:val="24"/>
            <w:rtl/>
          </w:rPr>
          <w:fldChar w:fldCharType="end"/>
        </w:r>
      </w:hyperlink>
    </w:p>
    <w:p w14:paraId="1539C73A" w14:textId="643CF451"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6" w:history="1">
        <w:r w:rsidR="00672C45" w:rsidRPr="00672C45">
          <w:rPr>
            <w:rStyle w:val="Hyperlink"/>
            <w:rFonts w:ascii="David" w:hAnsi="David" w:cs="David"/>
            <w:i w:val="0"/>
            <w:iCs w:val="0"/>
            <w:noProof/>
            <w:sz w:val="24"/>
            <w:szCs w:val="24"/>
            <w:rtl/>
          </w:rPr>
          <w:t>נספח 13 - חוזה / הסכם התקשרות</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Toc522626056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137</w:t>
        </w:r>
        <w:r w:rsidR="00672C45" w:rsidRPr="00672C45">
          <w:rPr>
            <w:rStyle w:val="Hyperlink"/>
            <w:rFonts w:ascii="David" w:hAnsi="David" w:cs="David"/>
            <w:i w:val="0"/>
            <w:iCs w:val="0"/>
            <w:noProof/>
            <w:sz w:val="24"/>
            <w:szCs w:val="24"/>
            <w:rtl/>
          </w:rPr>
          <w:fldChar w:fldCharType="end"/>
        </w:r>
      </w:hyperlink>
    </w:p>
    <w:p w14:paraId="649CAB59" w14:textId="695F37DF"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7" w:history="1">
        <w:r w:rsidR="00672C45" w:rsidRPr="00672C45">
          <w:rPr>
            <w:rStyle w:val="Hyperlink"/>
            <w:rFonts w:ascii="David" w:hAnsi="David" w:cs="David"/>
            <w:i w:val="0"/>
            <w:iCs w:val="0"/>
            <w:noProof/>
            <w:sz w:val="24"/>
            <w:szCs w:val="24"/>
            <w:rtl/>
          </w:rPr>
          <w:t>נספח 14 – אשכולות משרדים עבור ספקים ראשיים</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Toc522626057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149</w:t>
        </w:r>
        <w:r w:rsidR="00672C45" w:rsidRPr="00672C45">
          <w:rPr>
            <w:rStyle w:val="Hyperlink"/>
            <w:rFonts w:ascii="David" w:hAnsi="David" w:cs="David"/>
            <w:i w:val="0"/>
            <w:iCs w:val="0"/>
            <w:noProof/>
            <w:sz w:val="24"/>
            <w:szCs w:val="24"/>
            <w:rtl/>
          </w:rPr>
          <w:fldChar w:fldCharType="end"/>
        </w:r>
      </w:hyperlink>
    </w:p>
    <w:p w14:paraId="696666C5" w14:textId="6DCCADB0"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8" w:history="1">
        <w:r w:rsidR="00672C45" w:rsidRPr="00672C45">
          <w:rPr>
            <w:rStyle w:val="Hyperlink"/>
            <w:rFonts w:ascii="David" w:hAnsi="David" w:cs="David"/>
            <w:i w:val="0"/>
            <w:iCs w:val="0"/>
            <w:noProof/>
            <w:sz w:val="24"/>
            <w:szCs w:val="24"/>
            <w:rtl/>
          </w:rPr>
          <w:t>נספח 15 – פריטים לאספקה בלבד</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Toc522626058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151</w:t>
        </w:r>
        <w:r w:rsidR="00672C45" w:rsidRPr="00672C45">
          <w:rPr>
            <w:rStyle w:val="Hyperlink"/>
            <w:rFonts w:ascii="David" w:hAnsi="David" w:cs="David"/>
            <w:i w:val="0"/>
            <w:iCs w:val="0"/>
            <w:noProof/>
            <w:sz w:val="24"/>
            <w:szCs w:val="24"/>
            <w:rtl/>
          </w:rPr>
          <w:fldChar w:fldCharType="end"/>
        </w:r>
      </w:hyperlink>
    </w:p>
    <w:p w14:paraId="188193EC" w14:textId="3113599C"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9" w:history="1">
        <w:r w:rsidR="00672C45" w:rsidRPr="00672C45">
          <w:rPr>
            <w:rStyle w:val="Hyperlink"/>
            <w:rFonts w:ascii="David" w:hAnsi="David" w:cs="David"/>
            <w:i w:val="0"/>
            <w:iCs w:val="0"/>
            <w:noProof/>
            <w:sz w:val="24"/>
            <w:szCs w:val="24"/>
            <w:rtl/>
          </w:rPr>
          <w:t>נספח 16 – מפרטים טכניים</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Toc522626059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152</w:t>
        </w:r>
        <w:r w:rsidR="00672C45" w:rsidRPr="00672C45">
          <w:rPr>
            <w:rStyle w:val="Hyperlink"/>
            <w:rFonts w:ascii="David" w:hAnsi="David" w:cs="David"/>
            <w:i w:val="0"/>
            <w:iCs w:val="0"/>
            <w:noProof/>
            <w:sz w:val="24"/>
            <w:szCs w:val="24"/>
            <w:rtl/>
          </w:rPr>
          <w:fldChar w:fldCharType="end"/>
        </w:r>
      </w:hyperlink>
    </w:p>
    <w:p w14:paraId="3E147DFB" w14:textId="0B2DFB6B"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60" w:history="1">
        <w:r w:rsidR="00672C45" w:rsidRPr="00672C45">
          <w:rPr>
            <w:rStyle w:val="Hyperlink"/>
            <w:rFonts w:ascii="David" w:hAnsi="David" w:cs="David"/>
            <w:i w:val="0"/>
            <w:iCs w:val="0"/>
            <w:noProof/>
            <w:sz w:val="24"/>
            <w:szCs w:val="24"/>
            <w:rtl/>
          </w:rPr>
          <w:t>נספח 17 – מלאי ציוד וחלפים לאספקה דחופה</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Toc522626060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153</w:t>
        </w:r>
        <w:r w:rsidR="00672C45" w:rsidRPr="00672C45">
          <w:rPr>
            <w:rStyle w:val="Hyperlink"/>
            <w:rFonts w:ascii="David" w:hAnsi="David" w:cs="David"/>
            <w:i w:val="0"/>
            <w:iCs w:val="0"/>
            <w:noProof/>
            <w:sz w:val="24"/>
            <w:szCs w:val="24"/>
            <w:rtl/>
          </w:rPr>
          <w:fldChar w:fldCharType="end"/>
        </w:r>
      </w:hyperlink>
    </w:p>
    <w:p w14:paraId="3331D755" w14:textId="37A79DD3"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61" w:history="1">
        <w:r w:rsidR="00672C45" w:rsidRPr="00672C45">
          <w:rPr>
            <w:rStyle w:val="Hyperlink"/>
            <w:rFonts w:ascii="David" w:hAnsi="David" w:cs="David"/>
            <w:i w:val="0"/>
            <w:iCs w:val="0"/>
            <w:noProof/>
            <w:sz w:val="24"/>
            <w:szCs w:val="24"/>
            <w:rtl/>
          </w:rPr>
          <w:t>נספח 18 – חוזה שימוש בפורטל ספקים</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Toc522626061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154</w:t>
        </w:r>
        <w:r w:rsidR="00672C45" w:rsidRPr="00672C45">
          <w:rPr>
            <w:rStyle w:val="Hyperlink"/>
            <w:rFonts w:ascii="David" w:hAnsi="David" w:cs="David"/>
            <w:i w:val="0"/>
            <w:iCs w:val="0"/>
            <w:noProof/>
            <w:sz w:val="24"/>
            <w:szCs w:val="24"/>
            <w:rtl/>
          </w:rPr>
          <w:fldChar w:fldCharType="end"/>
        </w:r>
      </w:hyperlink>
    </w:p>
    <w:p w14:paraId="1A1EA6DB" w14:textId="24F17A9C" w:rsidR="00672C45" w:rsidRPr="00672C45" w:rsidRDefault="0017679B"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62" w:history="1">
        <w:r w:rsidR="00672C45" w:rsidRPr="00672C45">
          <w:rPr>
            <w:rStyle w:val="Hyperlink"/>
            <w:rFonts w:ascii="David" w:hAnsi="David" w:cs="David"/>
            <w:i w:val="0"/>
            <w:iCs w:val="0"/>
            <w:noProof/>
            <w:sz w:val="24"/>
            <w:szCs w:val="24"/>
            <w:rtl/>
          </w:rPr>
          <w:t>נספח 19 – מודעה לעיתונות</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Toc522626062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A31073">
          <w:rPr>
            <w:rFonts w:ascii="David" w:hAnsi="David" w:cs="David"/>
            <w:i w:val="0"/>
            <w:iCs w:val="0"/>
            <w:noProof/>
            <w:webHidden/>
            <w:sz w:val="24"/>
            <w:szCs w:val="24"/>
            <w:rtl/>
          </w:rPr>
          <w:t>167</w:t>
        </w:r>
        <w:r w:rsidR="00672C45" w:rsidRPr="00672C45">
          <w:rPr>
            <w:rStyle w:val="Hyperlink"/>
            <w:rFonts w:ascii="David" w:hAnsi="David" w:cs="David"/>
            <w:i w:val="0"/>
            <w:iCs w:val="0"/>
            <w:noProof/>
            <w:sz w:val="24"/>
            <w:szCs w:val="24"/>
            <w:rtl/>
          </w:rPr>
          <w:fldChar w:fldCharType="end"/>
        </w:r>
      </w:hyperlink>
    </w:p>
    <w:p w14:paraId="24F3E445" w14:textId="31383A01" w:rsidR="001E21A3" w:rsidRPr="007C5B4C" w:rsidRDefault="00672C45" w:rsidP="001E326C">
      <w:pPr>
        <w:tabs>
          <w:tab w:val="left" w:pos="504"/>
        </w:tabs>
        <w:spacing w:before="60" w:after="60"/>
        <w:rPr>
          <w:b/>
          <w:bCs/>
          <w:szCs w:val="22"/>
          <w:rtl/>
        </w:rPr>
      </w:pPr>
      <w:r w:rsidRPr="00672C45">
        <w:rPr>
          <w:rFonts w:ascii="David" w:hAnsi="David"/>
          <w:b/>
          <w:bCs/>
          <w:sz w:val="24"/>
          <w:rtl/>
        </w:rPr>
        <w:fldChar w:fldCharType="end"/>
      </w:r>
    </w:p>
    <w:p w14:paraId="3B88F432" w14:textId="77777777" w:rsidR="00981313" w:rsidRDefault="00981313">
      <w:pPr>
        <w:bidi w:val="0"/>
        <w:spacing w:after="0" w:line="240" w:lineRule="auto"/>
        <w:jc w:val="left"/>
        <w:rPr>
          <w:b/>
          <w:bCs/>
          <w:sz w:val="40"/>
          <w:szCs w:val="40"/>
        </w:rPr>
      </w:pPr>
      <w:bookmarkStart w:id="6" w:name="_Toc330777671"/>
      <w:r>
        <w:rPr>
          <w:rtl/>
        </w:rPr>
        <w:br w:type="page"/>
      </w:r>
    </w:p>
    <w:p w14:paraId="100D06CC" w14:textId="77777777" w:rsidR="001E21A3" w:rsidRPr="007C5B4C" w:rsidRDefault="001E21A3" w:rsidP="00981313">
      <w:pPr>
        <w:pStyle w:val="1-"/>
        <w:bidi/>
      </w:pPr>
      <w:bookmarkStart w:id="7" w:name="_Toc522626006"/>
      <w:r w:rsidRPr="007C5B4C">
        <w:rPr>
          <w:rFonts w:hint="eastAsia"/>
          <w:rtl/>
        </w:rPr>
        <w:lastRenderedPageBreak/>
        <w:t>מנהלה</w:t>
      </w:r>
      <w:bookmarkEnd w:id="6"/>
      <w:bookmarkEnd w:id="7"/>
    </w:p>
    <w:p w14:paraId="5ECA7169" w14:textId="77777777" w:rsidR="001E21A3" w:rsidRPr="00981313" w:rsidRDefault="0062341F" w:rsidP="00CD449E">
      <w:pPr>
        <w:pStyle w:val="20"/>
        <w:rPr>
          <w:rtl/>
        </w:rPr>
      </w:pPr>
      <w:bookmarkStart w:id="8" w:name="_Ref493509747"/>
      <w:bookmarkStart w:id="9" w:name="_Ref493509816"/>
      <w:bookmarkStart w:id="10" w:name="_Toc522626007"/>
      <w:bookmarkStart w:id="11" w:name="_Toc330777672"/>
      <w:r w:rsidRPr="00981313">
        <w:rPr>
          <w:rFonts w:hint="cs"/>
          <w:rtl/>
        </w:rPr>
        <w:t>מבוא</w:t>
      </w:r>
      <w:bookmarkEnd w:id="8"/>
      <w:bookmarkEnd w:id="9"/>
      <w:bookmarkEnd w:id="10"/>
      <w:r w:rsidR="001E21A3" w:rsidRPr="00981313">
        <w:rPr>
          <w:rFonts w:hint="cs"/>
          <w:rtl/>
        </w:rPr>
        <w:t xml:space="preserve"> </w:t>
      </w:r>
      <w:bookmarkEnd w:id="11"/>
    </w:p>
    <w:p w14:paraId="176DB6EB" w14:textId="77777777" w:rsidR="00B91CC2" w:rsidRDefault="0062341F" w:rsidP="00CD449E">
      <w:pPr>
        <w:pStyle w:val="3-"/>
      </w:pPr>
      <w:bookmarkStart w:id="12" w:name="_Ref383952067"/>
      <w:bookmarkStart w:id="13" w:name="_Toc407796596"/>
      <w:bookmarkStart w:id="14" w:name="_Toc407797220"/>
      <w:r w:rsidRPr="00774F83">
        <w:rPr>
          <w:rtl/>
        </w:rPr>
        <w:t>מינהל</w:t>
      </w:r>
      <w:r w:rsidRPr="007C5B4C">
        <w:rPr>
          <w:rtl/>
        </w:rPr>
        <w:t xml:space="preserve"> הרכש הממשלתי באגף החשב הכללי, משרד האוצר (להלן: "</w:t>
      </w:r>
      <w:r w:rsidRPr="00B91CC2">
        <w:rPr>
          <w:b/>
          <w:bCs/>
          <w:rtl/>
        </w:rPr>
        <w:t>עורך המכרז</w:t>
      </w:r>
      <w:r w:rsidRPr="007C5B4C">
        <w:rPr>
          <w:rtl/>
        </w:rPr>
        <w:t xml:space="preserve">"), יוצא במכרז שמספרו </w:t>
      </w:r>
      <w:r w:rsidR="000E5251">
        <w:t>6-2018</w:t>
      </w:r>
      <w:r w:rsidRPr="007C5B4C">
        <w:rPr>
          <w:rtl/>
        </w:rPr>
        <w:t xml:space="preserve">, </w:t>
      </w:r>
      <w:r w:rsidR="00EA0DB0" w:rsidRPr="00EA0DB0">
        <w:rPr>
          <w:rtl/>
        </w:rPr>
        <w:t>לרכישה, אספקה והתקנת ציוד תקשורת פסיבי</w:t>
      </w:r>
      <w:r w:rsidR="00EA0DB0" w:rsidRPr="00EA0DB0">
        <w:rPr>
          <w:rFonts w:hint="cs"/>
          <w:rtl/>
        </w:rPr>
        <w:t xml:space="preserve"> </w:t>
      </w:r>
      <w:r w:rsidR="00984C5F">
        <w:rPr>
          <w:rFonts w:hint="cs"/>
          <w:rtl/>
        </w:rPr>
        <w:t xml:space="preserve">וכן ביצוע עבודות תשתית </w:t>
      </w:r>
      <w:r w:rsidR="00B67CF1">
        <w:rPr>
          <w:rFonts w:hint="cs"/>
          <w:rtl/>
        </w:rPr>
        <w:t xml:space="preserve">בתחום הפסיבי </w:t>
      </w:r>
      <w:r w:rsidR="00EA0DB0">
        <w:rPr>
          <w:rFonts w:hint="cs"/>
          <w:rtl/>
        </w:rPr>
        <w:t>ב</w:t>
      </w:r>
      <w:r w:rsidR="00B40D4D">
        <w:rPr>
          <w:rFonts w:hint="cs"/>
          <w:rtl/>
        </w:rPr>
        <w:t>משרדי הממשלה</w:t>
      </w:r>
      <w:r w:rsidRPr="007C5B4C">
        <w:rPr>
          <w:rtl/>
        </w:rPr>
        <w:t xml:space="preserve"> (להלן: "</w:t>
      </w:r>
      <w:r w:rsidRPr="00B91CC2">
        <w:rPr>
          <w:b/>
          <w:bCs/>
          <w:rtl/>
        </w:rPr>
        <w:t>הציוד והשירותים המבוקשים</w:t>
      </w:r>
      <w:r w:rsidR="00243B2E">
        <w:rPr>
          <w:rFonts w:hint="cs"/>
          <w:b/>
          <w:bCs/>
          <w:rtl/>
        </w:rPr>
        <w:t>, הציוד הפסיבי</w:t>
      </w:r>
      <w:r w:rsidRPr="007C5B4C">
        <w:rPr>
          <w:rtl/>
        </w:rPr>
        <w:t>")</w:t>
      </w:r>
      <w:bookmarkEnd w:id="12"/>
      <w:bookmarkEnd w:id="13"/>
      <w:bookmarkEnd w:id="14"/>
      <w:r w:rsidR="00360AFC">
        <w:rPr>
          <w:rFonts w:hint="cs"/>
          <w:rtl/>
        </w:rPr>
        <w:t xml:space="preserve">. </w:t>
      </w:r>
    </w:p>
    <w:p w14:paraId="670F0CD1" w14:textId="77777777" w:rsidR="00D85A6E" w:rsidRDefault="00B40D4D" w:rsidP="000F7C43">
      <w:pPr>
        <w:pStyle w:val="3-"/>
      </w:pPr>
      <w:bookmarkStart w:id="15" w:name="_Ref506743022"/>
      <w:bookmarkStart w:id="16" w:name="_Toc407796597"/>
      <w:bookmarkStart w:id="17" w:name="_Toc407797221"/>
      <w:r w:rsidRPr="007C5B4C">
        <w:rPr>
          <w:rtl/>
        </w:rPr>
        <w:t xml:space="preserve">עורך המכרז מבקש לבחור </w:t>
      </w:r>
      <w:r w:rsidR="00B67CF1">
        <w:rPr>
          <w:rFonts w:hint="cs"/>
          <w:rtl/>
        </w:rPr>
        <w:t>שני ספקים זוכים</w:t>
      </w:r>
      <w:r w:rsidR="002E0A79">
        <w:rPr>
          <w:rFonts w:hint="cs"/>
          <w:rtl/>
        </w:rPr>
        <w:t xml:space="preserve">, </w:t>
      </w:r>
      <w:r w:rsidR="00B67CF1">
        <w:rPr>
          <w:rFonts w:hint="cs"/>
          <w:rtl/>
        </w:rPr>
        <w:t xml:space="preserve">אשר </w:t>
      </w:r>
      <w:r w:rsidR="002E0A79">
        <w:rPr>
          <w:rFonts w:hint="cs"/>
          <w:rtl/>
        </w:rPr>
        <w:t xml:space="preserve">כל אחד מהם יספק </w:t>
      </w:r>
      <w:r w:rsidR="00EA5B42">
        <w:rPr>
          <w:rFonts w:hint="cs"/>
          <w:rtl/>
        </w:rPr>
        <w:t xml:space="preserve">את כלל </w:t>
      </w:r>
      <w:r w:rsidR="002E0A79">
        <w:rPr>
          <w:rFonts w:hint="cs"/>
          <w:rtl/>
        </w:rPr>
        <w:t>ציוד ו</w:t>
      </w:r>
      <w:r w:rsidR="00EA5B42">
        <w:rPr>
          <w:rFonts w:hint="cs"/>
          <w:rtl/>
        </w:rPr>
        <w:t xml:space="preserve">השירותים </w:t>
      </w:r>
      <w:r w:rsidR="002E0A79">
        <w:rPr>
          <w:rFonts w:hint="cs"/>
          <w:rtl/>
        </w:rPr>
        <w:t xml:space="preserve">המבוקשים </w:t>
      </w:r>
      <w:r w:rsidR="00EA5B42">
        <w:rPr>
          <w:rFonts w:hint="cs"/>
          <w:rtl/>
        </w:rPr>
        <w:t>לאשכול משרדים</w:t>
      </w:r>
      <w:r w:rsidR="002E0A79">
        <w:rPr>
          <w:rFonts w:hint="cs"/>
          <w:rtl/>
        </w:rPr>
        <w:t xml:space="preserve">, בהתאם לאשכולות המשרדים המפורטים </w:t>
      </w:r>
      <w:r w:rsidR="00CE2D82">
        <w:rPr>
          <w:rFonts w:hint="cs"/>
          <w:rtl/>
        </w:rPr>
        <w:t xml:space="preserve">בנספח </w:t>
      </w:r>
      <w:r w:rsidR="00F16635">
        <w:t>14</w:t>
      </w:r>
      <w:r w:rsidR="00F24E99">
        <w:rPr>
          <w:rFonts w:hint="cs"/>
          <w:rtl/>
        </w:rPr>
        <w:t xml:space="preserve"> להלן</w:t>
      </w:r>
      <w:r w:rsidR="003753BE">
        <w:rPr>
          <w:rFonts w:hint="cs"/>
          <w:rtl/>
        </w:rPr>
        <w:t xml:space="preserve"> (להלן: "</w:t>
      </w:r>
      <w:r w:rsidR="00724B99">
        <w:rPr>
          <w:rFonts w:hint="cs"/>
          <w:b/>
          <w:bCs/>
          <w:rtl/>
        </w:rPr>
        <w:t>ספקים</w:t>
      </w:r>
      <w:r w:rsidR="003753BE" w:rsidRPr="003753BE">
        <w:rPr>
          <w:rFonts w:hint="cs"/>
          <w:b/>
          <w:bCs/>
          <w:rtl/>
        </w:rPr>
        <w:t xml:space="preserve"> ראשיים</w:t>
      </w:r>
      <w:r w:rsidR="003753BE">
        <w:rPr>
          <w:rFonts w:hint="cs"/>
          <w:rtl/>
        </w:rPr>
        <w:t>")</w:t>
      </w:r>
      <w:r w:rsidR="00F24E99">
        <w:rPr>
          <w:rFonts w:hint="cs"/>
          <w:rtl/>
        </w:rPr>
        <w:t>. כמו כן, ייבחר</w:t>
      </w:r>
      <w:r w:rsidR="00EA5B42">
        <w:rPr>
          <w:rFonts w:hint="cs"/>
          <w:rtl/>
        </w:rPr>
        <w:t xml:space="preserve"> </w:t>
      </w:r>
      <w:r w:rsidRPr="007C5B4C">
        <w:rPr>
          <w:rtl/>
        </w:rPr>
        <w:t xml:space="preserve">ספק זוכה </w:t>
      </w:r>
      <w:r w:rsidR="00F24E99">
        <w:rPr>
          <w:rFonts w:hint="cs"/>
          <w:rtl/>
        </w:rPr>
        <w:t xml:space="preserve">שלישי </w:t>
      </w:r>
      <w:r w:rsidR="005C5A1E">
        <w:rPr>
          <w:rFonts w:hint="cs"/>
          <w:rtl/>
        </w:rPr>
        <w:t>(להלן: "</w:t>
      </w:r>
      <w:r w:rsidR="005C5A1E">
        <w:rPr>
          <w:rFonts w:hint="cs"/>
          <w:b/>
          <w:bCs/>
          <w:rtl/>
        </w:rPr>
        <w:t>ספק</w:t>
      </w:r>
      <w:r w:rsidR="005C5A1E" w:rsidRPr="003753BE">
        <w:rPr>
          <w:rFonts w:hint="cs"/>
          <w:b/>
          <w:bCs/>
          <w:rtl/>
        </w:rPr>
        <w:t xml:space="preserve"> משני</w:t>
      </w:r>
      <w:r w:rsidR="005C5A1E">
        <w:rPr>
          <w:rFonts w:hint="cs"/>
          <w:rtl/>
        </w:rPr>
        <w:t xml:space="preserve">") </w:t>
      </w:r>
      <w:r w:rsidR="00F24E99">
        <w:rPr>
          <w:rFonts w:hint="cs"/>
          <w:rtl/>
        </w:rPr>
        <w:t>לצורך השתתפות בתיחור</w:t>
      </w:r>
      <w:r w:rsidR="005C5A1E">
        <w:rPr>
          <w:rFonts w:hint="cs"/>
          <w:rtl/>
        </w:rPr>
        <w:t>ים לפרוייקטים</w:t>
      </w:r>
      <w:r w:rsidR="0052103A">
        <w:rPr>
          <w:rFonts w:hint="cs"/>
          <w:rtl/>
        </w:rPr>
        <w:t xml:space="preserve"> רבי היקף</w:t>
      </w:r>
      <w:r w:rsidR="005C5A1E">
        <w:rPr>
          <w:rFonts w:hint="cs"/>
          <w:rtl/>
        </w:rPr>
        <w:t xml:space="preserve"> כמוגדר בהמשך.</w:t>
      </w:r>
      <w:bookmarkEnd w:id="15"/>
    </w:p>
    <w:p w14:paraId="476B97A6" w14:textId="77777777" w:rsidR="00B40D4D" w:rsidRDefault="00D27DED" w:rsidP="00FF57B7">
      <w:pPr>
        <w:pStyle w:val="3-"/>
      </w:pPr>
      <w:bookmarkStart w:id="18" w:name="_Ref489897783"/>
      <w:r>
        <w:rPr>
          <w:rFonts w:hint="cs"/>
          <w:rtl/>
        </w:rPr>
        <w:t xml:space="preserve">להלן פירוט </w:t>
      </w:r>
      <w:r w:rsidR="00B40D4D" w:rsidRPr="007C5B4C">
        <w:rPr>
          <w:rFonts w:hint="cs"/>
          <w:rtl/>
        </w:rPr>
        <w:t>ה</w:t>
      </w:r>
      <w:r w:rsidR="005041A4">
        <w:rPr>
          <w:rFonts w:hint="cs"/>
          <w:rtl/>
        </w:rPr>
        <w:t xml:space="preserve">שירותים </w:t>
      </w:r>
      <w:r w:rsidR="009F4173">
        <w:rPr>
          <w:rFonts w:hint="cs"/>
          <w:rtl/>
        </w:rPr>
        <w:t xml:space="preserve">והמוצרים </w:t>
      </w:r>
      <w:r w:rsidR="005041A4">
        <w:rPr>
          <w:rFonts w:hint="cs"/>
          <w:rtl/>
        </w:rPr>
        <w:t xml:space="preserve">המבוקשים במסגרת </w:t>
      </w:r>
      <w:r>
        <w:rPr>
          <w:rFonts w:hint="cs"/>
          <w:rtl/>
        </w:rPr>
        <w:t xml:space="preserve">מכרז </w:t>
      </w:r>
      <w:r w:rsidR="00B40D4D" w:rsidRPr="007C5B4C">
        <w:rPr>
          <w:rtl/>
        </w:rPr>
        <w:t>:</w:t>
      </w:r>
      <w:bookmarkEnd w:id="16"/>
      <w:bookmarkEnd w:id="17"/>
      <w:bookmarkEnd w:id="18"/>
    </w:p>
    <w:p w14:paraId="05A5A076" w14:textId="77777777" w:rsidR="00435B13" w:rsidRDefault="00435B13" w:rsidP="00D454CE">
      <w:pPr>
        <w:pStyle w:val="4-0"/>
        <w:rPr>
          <w:rtl/>
        </w:rPr>
      </w:pPr>
      <w:bookmarkStart w:id="19" w:name="_Ref463793239"/>
      <w:bookmarkStart w:id="20" w:name="_Ref383952039"/>
      <w:bookmarkStart w:id="21" w:name="_Toc407796608"/>
      <w:bookmarkStart w:id="22" w:name="_Toc407797232"/>
      <w:r>
        <w:rPr>
          <w:rtl/>
        </w:rPr>
        <w:t>תכנון מפורט באתר המזמין של תשתיות ציוד פסיבי.</w:t>
      </w:r>
    </w:p>
    <w:p w14:paraId="3E098A96" w14:textId="77777777" w:rsidR="00435B13" w:rsidRDefault="00435B13" w:rsidP="00404028">
      <w:pPr>
        <w:pStyle w:val="4-0"/>
        <w:rPr>
          <w:rtl/>
        </w:rPr>
      </w:pPr>
      <w:r>
        <w:rPr>
          <w:rtl/>
        </w:rPr>
        <w:t>סיוע באפיון תכנון טרום הזמנה.</w:t>
      </w:r>
    </w:p>
    <w:p w14:paraId="0F166D6B" w14:textId="77777777" w:rsidR="00435B13" w:rsidRDefault="00435B13" w:rsidP="005D1940">
      <w:pPr>
        <w:pStyle w:val="4-0"/>
        <w:rPr>
          <w:rtl/>
        </w:rPr>
      </w:pPr>
      <w:r>
        <w:rPr>
          <w:rtl/>
        </w:rPr>
        <w:t>אספק</w:t>
      </w:r>
      <w:r w:rsidR="001312DD">
        <w:rPr>
          <w:rFonts w:hint="cs"/>
          <w:rtl/>
        </w:rPr>
        <w:t xml:space="preserve">ה, </w:t>
      </w:r>
      <w:r>
        <w:rPr>
          <w:rtl/>
        </w:rPr>
        <w:t xml:space="preserve">התקנה ואינטגרציה של </w:t>
      </w:r>
      <w:r w:rsidR="00243B2E">
        <w:rPr>
          <w:rtl/>
        </w:rPr>
        <w:t xml:space="preserve">כל מערכות הציוד הפסיבי הנדרשים </w:t>
      </w:r>
      <w:r w:rsidR="00243B2E">
        <w:rPr>
          <w:rFonts w:hint="cs"/>
          <w:rtl/>
        </w:rPr>
        <w:t xml:space="preserve">בכל </w:t>
      </w:r>
      <w:r>
        <w:rPr>
          <w:rtl/>
        </w:rPr>
        <w:t>פרויקט.</w:t>
      </w:r>
    </w:p>
    <w:p w14:paraId="6A705BF0" w14:textId="77777777" w:rsidR="00435B13" w:rsidRDefault="00435B13" w:rsidP="00585FCF">
      <w:pPr>
        <w:pStyle w:val="4-0"/>
        <w:rPr>
          <w:rtl/>
        </w:rPr>
      </w:pPr>
      <w:r>
        <w:rPr>
          <w:rtl/>
        </w:rPr>
        <w:t>מסירת תיעוד מלא על כל ההתקנה ובהתאם לתקינה הנדרשת.</w:t>
      </w:r>
    </w:p>
    <w:p w14:paraId="7383FD9F" w14:textId="77777777" w:rsidR="00435B13" w:rsidRDefault="00435B13" w:rsidP="00171FC0">
      <w:pPr>
        <w:pStyle w:val="4-0"/>
        <w:rPr>
          <w:rtl/>
        </w:rPr>
      </w:pPr>
      <w:r>
        <w:rPr>
          <w:rtl/>
        </w:rPr>
        <w:t>התקנת מערכות התקשורת השונות והטמעתן.</w:t>
      </w:r>
    </w:p>
    <w:p w14:paraId="29A5AB22" w14:textId="77777777" w:rsidR="00435B13" w:rsidRDefault="00435B13" w:rsidP="00A7549D">
      <w:pPr>
        <w:pStyle w:val="4-0"/>
        <w:rPr>
          <w:rtl/>
        </w:rPr>
      </w:pPr>
      <w:r>
        <w:rPr>
          <w:rtl/>
        </w:rPr>
        <w:t xml:space="preserve">מתן שירותי </w:t>
      </w:r>
      <w:r>
        <w:t>RMA</w:t>
      </w:r>
      <w:r>
        <w:rPr>
          <w:rtl/>
        </w:rPr>
        <w:t xml:space="preserve"> עבור ציוד פסיבי.</w:t>
      </w:r>
    </w:p>
    <w:p w14:paraId="53A30042" w14:textId="5F45F368" w:rsidR="00435B13" w:rsidRDefault="00435B13" w:rsidP="001E326C">
      <w:pPr>
        <w:pStyle w:val="4-0"/>
        <w:rPr>
          <w:rtl/>
        </w:rPr>
      </w:pPr>
      <w:r>
        <w:rPr>
          <w:rtl/>
        </w:rPr>
        <w:t>ביצוע עבודות תשתית ובינוי</w:t>
      </w:r>
      <w:r w:rsidR="00962A7A">
        <w:rPr>
          <w:rFonts w:hint="cs"/>
          <w:rtl/>
        </w:rPr>
        <w:t xml:space="preserve"> תומכות תקשו"ב</w:t>
      </w:r>
      <w:r>
        <w:rPr>
          <w:rtl/>
        </w:rPr>
        <w:t xml:space="preserve"> הנדרשים לצורך התקנת הציוד הפסיבי.</w:t>
      </w:r>
    </w:p>
    <w:p w14:paraId="2F4DB3B4" w14:textId="77777777" w:rsidR="00435B13" w:rsidRDefault="00435B13" w:rsidP="001E326C">
      <w:pPr>
        <w:pStyle w:val="4-0"/>
        <w:rPr>
          <w:rtl/>
        </w:rPr>
      </w:pPr>
      <w:r>
        <w:rPr>
          <w:rtl/>
        </w:rPr>
        <w:t>מתן שירותי תחזוקה למערכות השונות שיותקנו לפי דרישת המשרדים.</w:t>
      </w:r>
    </w:p>
    <w:p w14:paraId="52F3BE0E" w14:textId="77777777" w:rsidR="00435B13" w:rsidRDefault="00435B13" w:rsidP="001E326C">
      <w:pPr>
        <w:pStyle w:val="4-0"/>
        <w:rPr>
          <w:rtl/>
        </w:rPr>
      </w:pPr>
      <w:r>
        <w:rPr>
          <w:rtl/>
        </w:rPr>
        <w:t xml:space="preserve">ביצוע תוספות ושינויים בהתקנות הציוד (ללא הספקת פריטי הציוד עצמו). </w:t>
      </w:r>
    </w:p>
    <w:p w14:paraId="6BCF0BBB" w14:textId="77777777" w:rsidR="00DC3160" w:rsidRDefault="00DC3160" w:rsidP="00CD449E">
      <w:pPr>
        <w:pStyle w:val="3-"/>
      </w:pPr>
      <w:bookmarkStart w:id="23" w:name="_Toc407796614"/>
      <w:bookmarkStart w:id="24" w:name="_Toc407797238"/>
      <w:r>
        <w:rPr>
          <w:rFonts w:hint="cs"/>
          <w:rtl/>
        </w:rPr>
        <w:t>הספקים הראשיים</w:t>
      </w:r>
      <w:r w:rsidRPr="007C5B4C">
        <w:rPr>
          <w:rtl/>
        </w:rPr>
        <w:t xml:space="preserve"> יהי</w:t>
      </w:r>
      <w:r>
        <w:rPr>
          <w:rFonts w:hint="cs"/>
          <w:rtl/>
        </w:rPr>
        <w:t>ו</w:t>
      </w:r>
      <w:r w:rsidRPr="007C5B4C">
        <w:rPr>
          <w:rtl/>
        </w:rPr>
        <w:t xml:space="preserve"> הספק</w:t>
      </w:r>
      <w:r>
        <w:rPr>
          <w:rFonts w:hint="cs"/>
          <w:rtl/>
        </w:rPr>
        <w:t>ים</w:t>
      </w:r>
      <w:r w:rsidRPr="007C5B4C">
        <w:rPr>
          <w:rtl/>
        </w:rPr>
        <w:t xml:space="preserve"> היחיד</w:t>
      </w:r>
      <w:r>
        <w:rPr>
          <w:rFonts w:hint="cs"/>
          <w:rtl/>
        </w:rPr>
        <w:t>ים</w:t>
      </w:r>
      <w:r w:rsidRPr="007C5B4C">
        <w:rPr>
          <w:rtl/>
        </w:rPr>
        <w:t xml:space="preserve"> לכל המזמינים</w:t>
      </w:r>
      <w:r>
        <w:rPr>
          <w:rFonts w:hint="cs"/>
          <w:rtl/>
        </w:rPr>
        <w:t xml:space="preserve"> באשכול המש</w:t>
      </w:r>
      <w:r w:rsidR="009F1A32">
        <w:rPr>
          <w:rFonts w:hint="cs"/>
          <w:rtl/>
        </w:rPr>
        <w:t>רדים המשויך אליהם עבור פרויקטים</w:t>
      </w:r>
      <w:r>
        <w:rPr>
          <w:rFonts w:hint="cs"/>
          <w:rtl/>
        </w:rPr>
        <w:t xml:space="preserve"> קט</w:t>
      </w:r>
      <w:r w:rsidR="009F1A32">
        <w:rPr>
          <w:rFonts w:hint="cs"/>
          <w:rtl/>
        </w:rPr>
        <w:t>נים</w:t>
      </w:r>
      <w:r>
        <w:rPr>
          <w:rFonts w:hint="cs"/>
          <w:rtl/>
        </w:rPr>
        <w:t xml:space="preserve"> מאוד עד גדול</w:t>
      </w:r>
      <w:r w:rsidR="0052103A">
        <w:rPr>
          <w:rFonts w:hint="cs"/>
          <w:rtl/>
        </w:rPr>
        <w:t>.</w:t>
      </w:r>
      <w:r w:rsidRPr="007C5B4C">
        <w:rPr>
          <w:rtl/>
        </w:rPr>
        <w:t xml:space="preserve"> </w:t>
      </w:r>
      <w:r w:rsidR="0052103A">
        <w:rPr>
          <w:rFonts w:hint="cs"/>
          <w:rtl/>
        </w:rPr>
        <w:t>המזמינים באשכול המשרדים המשויך אליהם</w:t>
      </w:r>
      <w:r w:rsidRPr="007C5B4C">
        <w:rPr>
          <w:rtl/>
        </w:rPr>
        <w:t xml:space="preserve"> יהיו מחויבים לרכוש </w:t>
      </w:r>
      <w:r w:rsidR="0052103A">
        <w:rPr>
          <w:rFonts w:hint="cs"/>
          <w:rtl/>
        </w:rPr>
        <w:t>את הציוד והשירותים המבוקשים מהספק המשויך אליהם בלבד</w:t>
      </w:r>
      <w:r>
        <w:rPr>
          <w:rFonts w:hint="cs"/>
          <w:rtl/>
        </w:rPr>
        <w:t>,</w:t>
      </w:r>
      <w:r w:rsidRPr="007C5B4C">
        <w:rPr>
          <w:rtl/>
        </w:rPr>
        <w:t xml:space="preserve"> ובמחירים שיקבעו בתום השלב השני של המכרז.</w:t>
      </w:r>
      <w:r w:rsidRPr="007C5B4C">
        <w:rPr>
          <w:rFonts w:hint="cs"/>
          <w:rtl/>
        </w:rPr>
        <w:t xml:space="preserve"> הספק</w:t>
      </w:r>
      <w:r w:rsidR="003F3CFC">
        <w:rPr>
          <w:rFonts w:hint="cs"/>
          <w:rtl/>
        </w:rPr>
        <w:t>ים</w:t>
      </w:r>
      <w:r w:rsidRPr="007C5B4C">
        <w:rPr>
          <w:rFonts w:hint="cs"/>
          <w:rtl/>
        </w:rPr>
        <w:t xml:space="preserve"> הזוכ</w:t>
      </w:r>
      <w:r w:rsidR="003F3CFC">
        <w:rPr>
          <w:rFonts w:hint="cs"/>
          <w:rtl/>
        </w:rPr>
        <w:t>ים</w:t>
      </w:r>
      <w:r w:rsidRPr="007C5B4C">
        <w:rPr>
          <w:rFonts w:hint="cs"/>
          <w:rtl/>
        </w:rPr>
        <w:t xml:space="preserve"> </w:t>
      </w:r>
      <w:r w:rsidR="003F3CFC" w:rsidRPr="007C5B4C">
        <w:rPr>
          <w:rFonts w:hint="cs"/>
          <w:rtl/>
        </w:rPr>
        <w:t>יורש</w:t>
      </w:r>
      <w:r w:rsidR="003F3CFC">
        <w:rPr>
          <w:rFonts w:hint="cs"/>
          <w:rtl/>
        </w:rPr>
        <w:t>ו</w:t>
      </w:r>
      <w:r w:rsidR="003F3CFC" w:rsidRPr="007C5B4C">
        <w:rPr>
          <w:rFonts w:hint="cs"/>
          <w:rtl/>
        </w:rPr>
        <w:t xml:space="preserve"> </w:t>
      </w:r>
      <w:r w:rsidRPr="007C5B4C">
        <w:rPr>
          <w:rFonts w:hint="cs"/>
          <w:rtl/>
        </w:rPr>
        <w:t>לספק אך ורק את ה</w:t>
      </w:r>
      <w:r>
        <w:rPr>
          <w:rFonts w:hint="cs"/>
          <w:rtl/>
        </w:rPr>
        <w:t>שירותים וה</w:t>
      </w:r>
      <w:r w:rsidRPr="007C5B4C">
        <w:rPr>
          <w:rFonts w:hint="cs"/>
          <w:rtl/>
        </w:rPr>
        <w:t>מוצרים אשר יאושרו על ידי עורך המכרז.</w:t>
      </w:r>
      <w:bookmarkEnd w:id="23"/>
      <w:bookmarkEnd w:id="24"/>
    </w:p>
    <w:p w14:paraId="0101ED50" w14:textId="20DC10F6" w:rsidR="00F6563C" w:rsidRDefault="0052103A" w:rsidP="00CD449E">
      <w:pPr>
        <w:pStyle w:val="3-"/>
      </w:pPr>
      <w:r>
        <w:rPr>
          <w:rFonts w:hint="cs"/>
          <w:rtl/>
        </w:rPr>
        <w:t xml:space="preserve">על אף האמור בפסקה לעיל, </w:t>
      </w:r>
      <w:r w:rsidR="00F6563C">
        <w:rPr>
          <w:rFonts w:hint="cs"/>
          <w:rtl/>
        </w:rPr>
        <w:t>עבור פרויקט</w:t>
      </w:r>
      <w:r w:rsidR="003F225E">
        <w:rPr>
          <w:rFonts w:hint="cs"/>
          <w:rtl/>
        </w:rPr>
        <w:t xml:space="preserve"> </w:t>
      </w:r>
      <w:r w:rsidR="00F6563C">
        <w:rPr>
          <w:rFonts w:hint="cs"/>
          <w:rtl/>
        </w:rPr>
        <w:t>גדול</w:t>
      </w:r>
      <w:r w:rsidR="009C19D9">
        <w:rPr>
          <w:rFonts w:hint="cs"/>
          <w:rtl/>
        </w:rPr>
        <w:t xml:space="preserve">, כהגדרתו בסעיף </w:t>
      </w:r>
      <w:r w:rsidR="009C19D9">
        <w:rPr>
          <w:rtl/>
        </w:rPr>
        <w:fldChar w:fldCharType="begin"/>
      </w:r>
      <w:r w:rsidR="009C19D9">
        <w:rPr>
          <w:rtl/>
        </w:rPr>
        <w:instrText xml:space="preserve"> </w:instrText>
      </w:r>
      <w:r w:rsidR="009C19D9">
        <w:rPr>
          <w:rFonts w:hint="cs"/>
        </w:rPr>
        <w:instrText>REF</w:instrText>
      </w:r>
      <w:r w:rsidR="009C19D9">
        <w:rPr>
          <w:rFonts w:hint="cs"/>
          <w:rtl/>
        </w:rPr>
        <w:instrText xml:space="preserve"> _</w:instrText>
      </w:r>
      <w:r w:rsidR="009C19D9">
        <w:rPr>
          <w:rFonts w:hint="cs"/>
        </w:rPr>
        <w:instrText>Ref488312942 \r \h</w:instrText>
      </w:r>
      <w:r w:rsidR="009C19D9">
        <w:rPr>
          <w:rtl/>
        </w:rPr>
        <w:instrText xml:space="preserve"> </w:instrText>
      </w:r>
      <w:r w:rsidR="009C19D9">
        <w:rPr>
          <w:rtl/>
        </w:rPr>
      </w:r>
      <w:r w:rsidR="009C19D9">
        <w:rPr>
          <w:rtl/>
        </w:rPr>
        <w:fldChar w:fldCharType="separate"/>
      </w:r>
      <w:r w:rsidR="00A31073">
        <w:rPr>
          <w:rtl/>
        </w:rPr>
        <w:t>‏0.2</w:t>
      </w:r>
      <w:r w:rsidR="009C19D9">
        <w:rPr>
          <w:rtl/>
        </w:rPr>
        <w:fldChar w:fldCharType="end"/>
      </w:r>
      <w:r w:rsidR="009C19D9">
        <w:rPr>
          <w:rFonts w:hint="cs"/>
          <w:rtl/>
        </w:rPr>
        <w:t xml:space="preserve"> להלן </w:t>
      </w:r>
      <w:r w:rsidR="003F3CFC">
        <w:rPr>
          <w:rFonts w:hint="cs"/>
          <w:rtl/>
        </w:rPr>
        <w:t xml:space="preserve">יהיה </w:t>
      </w:r>
      <w:r w:rsidR="00F6563C">
        <w:rPr>
          <w:rFonts w:hint="cs"/>
          <w:rtl/>
        </w:rPr>
        <w:t>רשאי המזמין לבצע הליך תיחור בין כל הספקים הזוכים (הספקים הראשיים והספק המשני), ללא קשר לשיוך המזמין לאשכול א' או ב'.</w:t>
      </w:r>
      <w:r w:rsidR="00F6563C" w:rsidRPr="00D54DD8">
        <w:rPr>
          <w:rFonts w:hint="cs"/>
          <w:rtl/>
        </w:rPr>
        <w:t xml:space="preserve"> </w:t>
      </w:r>
      <w:r w:rsidR="003F225E">
        <w:rPr>
          <w:rFonts w:hint="cs"/>
          <w:rtl/>
        </w:rPr>
        <w:t xml:space="preserve">עבור פרויקט גדול מאוד </w:t>
      </w:r>
      <w:r w:rsidR="003F3CFC">
        <w:rPr>
          <w:rFonts w:hint="cs"/>
          <w:rtl/>
        </w:rPr>
        <w:t xml:space="preserve">יהיה </w:t>
      </w:r>
      <w:r w:rsidR="003F225E">
        <w:rPr>
          <w:rFonts w:hint="cs"/>
          <w:rtl/>
        </w:rPr>
        <w:t xml:space="preserve">חייב המזמין לבצע הליך תיחור בין </w:t>
      </w:r>
      <w:r w:rsidR="00CE6DD8">
        <w:rPr>
          <w:rFonts w:hint="cs"/>
          <w:rtl/>
        </w:rPr>
        <w:t xml:space="preserve">כל הספקים במכרז, כאשר גם </w:t>
      </w:r>
      <w:r w:rsidR="00F6563C">
        <w:rPr>
          <w:rFonts w:hint="cs"/>
          <w:rtl/>
        </w:rPr>
        <w:t xml:space="preserve">הספק המשני ישתתף בהליכי </w:t>
      </w:r>
      <w:r w:rsidR="00CE6DD8">
        <w:rPr>
          <w:rFonts w:hint="cs"/>
          <w:rtl/>
        </w:rPr>
        <w:t>ה</w:t>
      </w:r>
      <w:r w:rsidR="00F6563C">
        <w:rPr>
          <w:rFonts w:hint="cs"/>
          <w:rtl/>
        </w:rPr>
        <w:t>תיחור.</w:t>
      </w:r>
      <w:r w:rsidR="0041196E">
        <w:rPr>
          <w:rFonts w:hint="cs"/>
          <w:rtl/>
        </w:rPr>
        <w:t xml:space="preserve"> </w:t>
      </w:r>
    </w:p>
    <w:p w14:paraId="41F9CA96" w14:textId="77777777" w:rsidR="004256E2" w:rsidRDefault="00724B99" w:rsidP="000F7C43">
      <w:pPr>
        <w:pStyle w:val="3-"/>
      </w:pPr>
      <w:r>
        <w:rPr>
          <w:rFonts w:hint="cs"/>
          <w:rtl/>
        </w:rPr>
        <w:lastRenderedPageBreak/>
        <w:t>הספקים</w:t>
      </w:r>
      <w:r w:rsidR="003753BE">
        <w:rPr>
          <w:rFonts w:hint="cs"/>
          <w:rtl/>
        </w:rPr>
        <w:t xml:space="preserve"> </w:t>
      </w:r>
      <w:r w:rsidR="00F7633A">
        <w:rPr>
          <w:rFonts w:hint="cs"/>
          <w:rtl/>
        </w:rPr>
        <w:t>הזוכים</w:t>
      </w:r>
      <w:r w:rsidR="0062341F" w:rsidRPr="007C5B4C">
        <w:rPr>
          <w:rtl/>
        </w:rPr>
        <w:t xml:space="preserve"> יספק</w:t>
      </w:r>
      <w:r w:rsidR="0022260F">
        <w:rPr>
          <w:rFonts w:hint="cs"/>
          <w:rtl/>
        </w:rPr>
        <w:t xml:space="preserve">ו </w:t>
      </w:r>
      <w:r w:rsidR="0062341F" w:rsidRPr="007C5B4C">
        <w:rPr>
          <w:rtl/>
        </w:rPr>
        <w:t xml:space="preserve">בכל אזורי השירות את </w:t>
      </w:r>
      <w:r w:rsidR="00F34AC9" w:rsidRPr="007C5B4C">
        <w:rPr>
          <w:rtl/>
        </w:rPr>
        <w:t>ה</w:t>
      </w:r>
      <w:r w:rsidR="00F34AC9">
        <w:rPr>
          <w:rFonts w:hint="cs"/>
          <w:rtl/>
        </w:rPr>
        <w:t>ציוד</w:t>
      </w:r>
      <w:r w:rsidR="00F34AC9" w:rsidRPr="007C5B4C">
        <w:rPr>
          <w:rtl/>
        </w:rPr>
        <w:t xml:space="preserve"> </w:t>
      </w:r>
      <w:r w:rsidR="0062341F" w:rsidRPr="007C5B4C">
        <w:rPr>
          <w:rtl/>
        </w:rPr>
        <w:t>והשירותים המבוקשים למשרדי הממשלה, יחידות הסמך ויחידות המשנה, וכן לגופים נלווים ש</w:t>
      </w:r>
      <w:r w:rsidR="0062341F" w:rsidRPr="007C5B4C">
        <w:rPr>
          <w:rFonts w:hint="cs"/>
          <w:rtl/>
        </w:rPr>
        <w:t>א</w:t>
      </w:r>
      <w:r w:rsidR="0062341F" w:rsidRPr="007C5B4C">
        <w:rPr>
          <w:rtl/>
        </w:rPr>
        <w:t>ושרו על ידי עורך המכרז</w:t>
      </w:r>
      <w:r w:rsidR="003F3CFC">
        <w:rPr>
          <w:rFonts w:hint="cs"/>
          <w:rtl/>
        </w:rPr>
        <w:t>.</w:t>
      </w:r>
      <w:bookmarkEnd w:id="19"/>
    </w:p>
    <w:p w14:paraId="26DDC2FF" w14:textId="77777777" w:rsidR="001A7908" w:rsidRDefault="003F3CFC" w:rsidP="00FF57B7">
      <w:pPr>
        <w:pStyle w:val="3-"/>
      </w:pPr>
      <w:r>
        <w:rPr>
          <w:rFonts w:hint="cs"/>
          <w:rtl/>
        </w:rPr>
        <w:t>במקרה של תוספת מזמין חדש, שאינו</w:t>
      </w:r>
      <w:r w:rsidR="0041196E">
        <w:rPr>
          <w:rFonts w:hint="cs"/>
          <w:rtl/>
        </w:rPr>
        <w:t xml:space="preserve"> כלול</w:t>
      </w:r>
      <w:r>
        <w:rPr>
          <w:rFonts w:hint="cs"/>
          <w:rtl/>
        </w:rPr>
        <w:t xml:space="preserve"> ברשימה, ישבצו עורך המכרז לאחד האשכולות תוך שמירה על עקרון החלוקה בין האשכולות, ככל הניתן.</w:t>
      </w:r>
    </w:p>
    <w:p w14:paraId="248E8229" w14:textId="0F5D2B28" w:rsidR="00B91CC2" w:rsidRDefault="00C10D55" w:rsidP="00DB71BB">
      <w:pPr>
        <w:pStyle w:val="3-"/>
      </w:pPr>
      <w:bookmarkStart w:id="25" w:name="_Toc407796615"/>
      <w:bookmarkStart w:id="26" w:name="_Toc407797239"/>
      <w:bookmarkStart w:id="27" w:name="_Ref517963971"/>
      <w:bookmarkEnd w:id="20"/>
      <w:bookmarkEnd w:id="21"/>
      <w:bookmarkEnd w:id="22"/>
      <w:r w:rsidRPr="00780937">
        <w:rPr>
          <w:rtl/>
        </w:rPr>
        <w:t xml:space="preserve">מובהר, כי ככל שבמהלך תקופת הרכש יספק הספק </w:t>
      </w:r>
      <w:r>
        <w:rPr>
          <w:rFonts w:hint="cs"/>
          <w:rtl/>
        </w:rPr>
        <w:t xml:space="preserve">הזוכה </w:t>
      </w:r>
      <w:r w:rsidRPr="00780937">
        <w:rPr>
          <w:rtl/>
        </w:rPr>
        <w:t xml:space="preserve">שירותים לגופים </w:t>
      </w:r>
      <w:r w:rsidR="00DB71BB">
        <w:rPr>
          <w:rFonts w:hint="cs"/>
          <w:rtl/>
        </w:rPr>
        <w:t>ציבוריים החייבים בעריכת מכרז על פי דין ו</w:t>
      </w:r>
      <w:r>
        <w:rPr>
          <w:rFonts w:hint="cs"/>
          <w:rtl/>
        </w:rPr>
        <w:t>שאינם מפורטים ב</w:t>
      </w:r>
      <w:r w:rsidR="007D68A0">
        <w:rPr>
          <w:rFonts w:hint="cs"/>
          <w:rtl/>
        </w:rPr>
        <w:t>סעיף</w:t>
      </w:r>
      <w:r w:rsidR="00B50957">
        <w:rPr>
          <w:rFonts w:hint="cs"/>
          <w:rtl/>
        </w:rPr>
        <w:t xml:space="preserve"> </w:t>
      </w:r>
      <w:r w:rsidR="002C1C48">
        <w:rPr>
          <w:rtl/>
        </w:rPr>
        <w:fldChar w:fldCharType="begin"/>
      </w:r>
      <w:r w:rsidR="002C1C48">
        <w:rPr>
          <w:rtl/>
        </w:rPr>
        <w:instrText xml:space="preserve"> </w:instrText>
      </w:r>
      <w:r w:rsidR="002C1C48">
        <w:rPr>
          <w:rFonts w:hint="cs"/>
        </w:rPr>
        <w:instrText>REF</w:instrText>
      </w:r>
      <w:r w:rsidR="002C1C48">
        <w:rPr>
          <w:rFonts w:hint="cs"/>
          <w:rtl/>
        </w:rPr>
        <w:instrText xml:space="preserve"> _</w:instrText>
      </w:r>
      <w:r w:rsidR="002C1C48">
        <w:rPr>
          <w:rFonts w:hint="cs"/>
        </w:rPr>
        <w:instrText>Ref522536871 \r \h</w:instrText>
      </w:r>
      <w:r w:rsidR="002C1C48">
        <w:rPr>
          <w:rtl/>
        </w:rPr>
        <w:instrText xml:space="preserve"> </w:instrText>
      </w:r>
      <w:r w:rsidR="002C1C48">
        <w:rPr>
          <w:rtl/>
        </w:rPr>
      </w:r>
      <w:r w:rsidR="002C1C48">
        <w:rPr>
          <w:rtl/>
        </w:rPr>
        <w:fldChar w:fldCharType="separate"/>
      </w:r>
      <w:r w:rsidR="00A31073">
        <w:rPr>
          <w:rtl/>
        </w:rPr>
        <w:t>‏0.13</w:t>
      </w:r>
      <w:r w:rsidR="002C1C48">
        <w:rPr>
          <w:rtl/>
        </w:rPr>
        <w:fldChar w:fldCharType="end"/>
      </w:r>
      <w:r w:rsidR="002C1C48">
        <w:rPr>
          <w:rFonts w:hint="cs"/>
          <w:rtl/>
        </w:rPr>
        <w:t xml:space="preserve"> </w:t>
      </w:r>
      <w:r w:rsidR="007D68A0">
        <w:rPr>
          <w:rFonts w:hint="cs"/>
          <w:rtl/>
        </w:rPr>
        <w:t>להלן</w:t>
      </w:r>
      <w:r w:rsidRPr="00780937">
        <w:rPr>
          <w:rtl/>
        </w:rPr>
        <w:t xml:space="preserve">, </w:t>
      </w:r>
      <w:r w:rsidR="007D68A0" w:rsidRPr="00962C3E">
        <w:rPr>
          <w:rFonts w:ascii="David" w:hAnsi="David" w:hint="eastAsia"/>
          <w:rtl/>
          <w:lang w:eastAsia="he-IL"/>
        </w:rPr>
        <w:t>וזאת</w:t>
      </w:r>
      <w:r w:rsidR="007D68A0" w:rsidRPr="00962C3E">
        <w:rPr>
          <w:rFonts w:ascii="David" w:hAnsi="David"/>
          <w:rtl/>
          <w:lang w:eastAsia="he-IL"/>
        </w:rPr>
        <w:t xml:space="preserve"> מכוח סעיף פטור מחובת מכרז</w:t>
      </w:r>
      <w:r w:rsidR="007D68A0">
        <w:rPr>
          <w:rFonts w:hint="cs"/>
          <w:rtl/>
        </w:rPr>
        <w:t xml:space="preserve">, </w:t>
      </w:r>
      <w:r w:rsidRPr="00780937">
        <w:rPr>
          <w:rtl/>
        </w:rPr>
        <w:t>בתנאים מטיבים לתנאי המכרז ולתנאי ההסכם כגון הנחה או הטבה אחרת כלשהי, מכל מין וסוג, בין בכסף ובין בשווה כסף, תנאים אלו יינתנו מידית גם ליתר המזמינים</w:t>
      </w:r>
      <w:r w:rsidR="007E48F6" w:rsidRPr="00780937">
        <w:rPr>
          <w:rtl/>
        </w:rPr>
        <w:t>.</w:t>
      </w:r>
      <w:bookmarkEnd w:id="25"/>
      <w:bookmarkEnd w:id="26"/>
      <w:r w:rsidR="0062341F" w:rsidRPr="007C5B4C">
        <w:rPr>
          <w:rtl/>
        </w:rPr>
        <w:t xml:space="preserve"> </w:t>
      </w:r>
      <w:bookmarkEnd w:id="27"/>
    </w:p>
    <w:p w14:paraId="0A242A5A" w14:textId="77777777" w:rsidR="00F00713" w:rsidRDefault="00FE4C3C" w:rsidP="0022297A">
      <w:pPr>
        <w:pStyle w:val="3-0"/>
      </w:pPr>
      <w:bookmarkStart w:id="28" w:name="_Toc407796616"/>
      <w:bookmarkStart w:id="29" w:name="_Toc407797240"/>
      <w:r w:rsidRPr="007C5B4C">
        <w:rPr>
          <w:rtl/>
        </w:rPr>
        <w:t>המכרז יערך בשני שלבים</w:t>
      </w:r>
      <w:r w:rsidR="00F00713">
        <w:rPr>
          <w:rFonts w:hint="cs"/>
          <w:rtl/>
        </w:rPr>
        <w:t xml:space="preserve"> באופן הבא:</w:t>
      </w:r>
    </w:p>
    <w:p w14:paraId="28796ECD" w14:textId="77777777" w:rsidR="0094195A" w:rsidRDefault="00FE4C3C" w:rsidP="00D454CE">
      <w:pPr>
        <w:pStyle w:val="4-0"/>
      </w:pPr>
      <w:r w:rsidRPr="007C5B4C">
        <w:rPr>
          <w:rtl/>
        </w:rPr>
        <w:t>בשלב הראשון</w:t>
      </w:r>
      <w:r w:rsidRPr="007C5B4C">
        <w:rPr>
          <w:rFonts w:hint="cs"/>
          <w:rtl/>
        </w:rPr>
        <w:t xml:space="preserve"> יבדקו מסמכי המכרז ועמידה</w:t>
      </w:r>
      <w:r w:rsidRPr="007C5B4C">
        <w:rPr>
          <w:rtl/>
        </w:rPr>
        <w:t xml:space="preserve"> של המציעים בתנאי </w:t>
      </w:r>
      <w:r w:rsidRPr="007C5B4C">
        <w:rPr>
          <w:rFonts w:hint="cs"/>
          <w:rtl/>
        </w:rPr>
        <w:t xml:space="preserve">המכרז, לרבות תנאי </w:t>
      </w:r>
      <w:r w:rsidRPr="007C5B4C">
        <w:rPr>
          <w:rtl/>
        </w:rPr>
        <w:t>הסף</w:t>
      </w:r>
      <w:r w:rsidR="00F13D39">
        <w:rPr>
          <w:rFonts w:hint="cs"/>
          <w:rtl/>
        </w:rPr>
        <w:t xml:space="preserve">, </w:t>
      </w:r>
      <w:r w:rsidR="00A170E8">
        <w:rPr>
          <w:rFonts w:hint="cs"/>
          <w:rtl/>
        </w:rPr>
        <w:t>מפרטי הצעתם</w:t>
      </w:r>
      <w:r w:rsidRPr="007C5B4C">
        <w:rPr>
          <w:rFonts w:hint="cs"/>
          <w:rtl/>
        </w:rPr>
        <w:t xml:space="preserve"> ודרישות איכות מינימליות</w:t>
      </w:r>
      <w:r w:rsidR="00E40A3D">
        <w:rPr>
          <w:rFonts w:hint="cs"/>
          <w:rtl/>
        </w:rPr>
        <w:t xml:space="preserve">. </w:t>
      </w:r>
    </w:p>
    <w:p w14:paraId="559C797A" w14:textId="467E28B4" w:rsidR="00B91CC2" w:rsidRDefault="00FE4C3C" w:rsidP="00A31073">
      <w:pPr>
        <w:pStyle w:val="4-0"/>
      </w:pPr>
      <w:r w:rsidRPr="007C5B4C">
        <w:rPr>
          <w:rtl/>
        </w:rPr>
        <w:t xml:space="preserve">בשלב השני של המכרז, יתמודדו כל אותם מציעים אשר הצעתם עמדה בשלב הראשון של המכרז, בתיחור </w:t>
      </w:r>
      <w:r w:rsidR="006A7A69">
        <w:rPr>
          <w:rtl/>
        </w:rPr>
        <w:t>דינמי</w:t>
      </w:r>
      <w:r w:rsidR="007A47EB" w:rsidRPr="007C5B4C">
        <w:rPr>
          <w:rtl/>
        </w:rPr>
        <w:t xml:space="preserve"> מקוון</w:t>
      </w:r>
      <w:r w:rsidR="00A170E8">
        <w:rPr>
          <w:rFonts w:hint="cs"/>
          <w:rtl/>
        </w:rPr>
        <w:t xml:space="preserve"> בהתאם לסעיף </w:t>
      </w:r>
      <w:r w:rsidR="00067CC7">
        <w:fldChar w:fldCharType="begin"/>
      </w:r>
      <w:r w:rsidR="00067CC7">
        <w:instrText xml:space="preserve"> </w:instrText>
      </w:r>
      <w:r w:rsidR="00067CC7">
        <w:rPr>
          <w:rFonts w:hint="cs"/>
        </w:rPr>
        <w:instrText>REF _Ref383951188 \r \h</w:instrText>
      </w:r>
      <w:r w:rsidR="00067CC7">
        <w:instrText xml:space="preserve"> </w:instrText>
      </w:r>
      <w:r w:rsidR="00067CC7">
        <w:fldChar w:fldCharType="separate"/>
      </w:r>
      <w:r w:rsidR="00A31073">
        <w:rPr>
          <w:cs/>
        </w:rPr>
        <w:t>‎</w:t>
      </w:r>
      <w:r w:rsidR="00A31073">
        <w:fldChar w:fldCharType="begin"/>
      </w:r>
      <w:r w:rsidR="00A31073">
        <w:rPr>
          <w:rtl/>
        </w:rPr>
        <w:instrText xml:space="preserve"> </w:instrText>
      </w:r>
      <w:r w:rsidR="00A31073">
        <w:instrText>REF</w:instrText>
      </w:r>
      <w:r w:rsidR="00A31073">
        <w:rPr>
          <w:rtl/>
        </w:rPr>
        <w:instrText xml:space="preserve"> _</w:instrText>
      </w:r>
      <w:r w:rsidR="00A31073">
        <w:instrText>Ref534894294 \r \h</w:instrText>
      </w:r>
      <w:r w:rsidR="00A31073">
        <w:rPr>
          <w:rtl/>
        </w:rPr>
        <w:instrText xml:space="preserve"> </w:instrText>
      </w:r>
      <w:r w:rsidR="00A31073">
        <w:fldChar w:fldCharType="separate"/>
      </w:r>
      <w:r w:rsidR="00A31073">
        <w:rPr>
          <w:rtl/>
        </w:rPr>
        <w:t>‏0.8.3</w:t>
      </w:r>
      <w:r w:rsidR="00A31073">
        <w:fldChar w:fldCharType="end"/>
      </w:r>
      <w:r w:rsidR="00067CC7">
        <w:fldChar w:fldCharType="end"/>
      </w:r>
      <w:r w:rsidR="00B52568">
        <w:rPr>
          <w:rFonts w:hint="cs"/>
          <w:rtl/>
        </w:rPr>
        <w:t xml:space="preserve"> </w:t>
      </w:r>
      <w:r w:rsidR="0062341F" w:rsidRPr="007C5B4C">
        <w:rPr>
          <w:rtl/>
        </w:rPr>
        <w:t>להלן.</w:t>
      </w:r>
      <w:bookmarkEnd w:id="28"/>
      <w:bookmarkEnd w:id="29"/>
    </w:p>
    <w:p w14:paraId="6EED1057" w14:textId="5B3DE293" w:rsidR="00B91CC2" w:rsidRPr="003B183F" w:rsidRDefault="0062341F" w:rsidP="000B4425">
      <w:pPr>
        <w:pStyle w:val="3-"/>
      </w:pPr>
      <w:bookmarkStart w:id="30" w:name="_Toc407796617"/>
      <w:bookmarkStart w:id="31" w:name="_Toc407797241"/>
      <w:r w:rsidRPr="003B183F">
        <w:rPr>
          <w:rtl/>
        </w:rPr>
        <w:t xml:space="preserve">במהלך תקופת מעבר בת </w:t>
      </w:r>
      <w:r w:rsidR="00603746" w:rsidRPr="003B183F">
        <w:rPr>
          <w:rFonts w:hint="cs"/>
          <w:rtl/>
        </w:rPr>
        <w:t>12 חודשים</w:t>
      </w:r>
      <w:r w:rsidRPr="003B183F">
        <w:rPr>
          <w:rtl/>
        </w:rPr>
        <w:t xml:space="preserve"> מיום חתימת עורך המכרז על הסכם עם הספק</w:t>
      </w:r>
      <w:r w:rsidR="00603746" w:rsidRPr="003B183F">
        <w:rPr>
          <w:rFonts w:hint="cs"/>
          <w:rtl/>
        </w:rPr>
        <w:t>ים</w:t>
      </w:r>
      <w:r w:rsidRPr="003B183F">
        <w:rPr>
          <w:rtl/>
        </w:rPr>
        <w:t xml:space="preserve"> ה</w:t>
      </w:r>
      <w:r w:rsidR="00FB65FF" w:rsidRPr="003B183F">
        <w:rPr>
          <w:rFonts w:hint="cs"/>
          <w:rtl/>
        </w:rPr>
        <w:t>זוכ</w:t>
      </w:r>
      <w:r w:rsidR="00603746" w:rsidRPr="003B183F">
        <w:rPr>
          <w:rFonts w:hint="cs"/>
          <w:rtl/>
        </w:rPr>
        <w:t>ים</w:t>
      </w:r>
      <w:r w:rsidRPr="003B183F">
        <w:rPr>
          <w:rtl/>
        </w:rPr>
        <w:t xml:space="preserve">, יהיו רשאים מזמינים </w:t>
      </w:r>
      <w:r w:rsidR="0035585C" w:rsidRPr="003B183F">
        <w:rPr>
          <w:rFonts w:hint="cs"/>
          <w:rtl/>
        </w:rPr>
        <w:t xml:space="preserve">אשר </w:t>
      </w:r>
      <w:r w:rsidR="00603746" w:rsidRPr="003B183F">
        <w:rPr>
          <w:rFonts w:hint="cs"/>
          <w:rtl/>
        </w:rPr>
        <w:t>נמצאים במהלך ביצוע פרויקט</w:t>
      </w:r>
      <w:r w:rsidR="000B4425">
        <w:rPr>
          <w:rFonts w:hint="cs"/>
          <w:rtl/>
        </w:rPr>
        <w:t xml:space="preserve"> אשר הוצאה בגינו הזמנת עבודה בלבד</w:t>
      </w:r>
      <w:r w:rsidR="00603746" w:rsidRPr="003B183F">
        <w:rPr>
          <w:rFonts w:hint="cs"/>
          <w:rtl/>
        </w:rPr>
        <w:t xml:space="preserve">, </w:t>
      </w:r>
      <w:r w:rsidR="00EE39CA">
        <w:rPr>
          <w:rtl/>
        </w:rPr>
        <w:t xml:space="preserve">להמשיך ולרכוש </w:t>
      </w:r>
      <w:r w:rsidR="0035585C" w:rsidRPr="003B183F">
        <w:rPr>
          <w:rFonts w:hint="cs"/>
          <w:rtl/>
        </w:rPr>
        <w:t xml:space="preserve">ציוד </w:t>
      </w:r>
      <w:r w:rsidR="00EE39CA">
        <w:rPr>
          <w:rFonts w:hint="cs"/>
          <w:rtl/>
        </w:rPr>
        <w:t xml:space="preserve">ושירותים </w:t>
      </w:r>
      <w:r w:rsidR="005C0609" w:rsidRPr="003B183F">
        <w:rPr>
          <w:rFonts w:hint="cs"/>
          <w:rtl/>
        </w:rPr>
        <w:t xml:space="preserve">מספקים </w:t>
      </w:r>
      <w:r w:rsidR="00A170E8">
        <w:rPr>
          <w:rFonts w:hint="cs"/>
          <w:rtl/>
        </w:rPr>
        <w:t>שלא על פי מכרז זה</w:t>
      </w:r>
      <w:r w:rsidR="00F329E1">
        <w:rPr>
          <w:rFonts w:hint="cs"/>
          <w:rtl/>
        </w:rPr>
        <w:t>,</w:t>
      </w:r>
      <w:r w:rsidR="00EE39CA">
        <w:rPr>
          <w:rFonts w:hint="cs"/>
          <w:rtl/>
        </w:rPr>
        <w:t xml:space="preserve"> </w:t>
      </w:r>
      <w:r w:rsidR="0082444B" w:rsidRPr="003B183F">
        <w:rPr>
          <w:rFonts w:hint="cs"/>
          <w:rtl/>
        </w:rPr>
        <w:t>כמפורט בסעיף</w:t>
      </w:r>
      <w:r w:rsidR="00603746" w:rsidRPr="003B183F">
        <w:rPr>
          <w:rFonts w:hint="cs"/>
          <w:rtl/>
        </w:rPr>
        <w:t xml:space="preserve"> </w:t>
      </w:r>
      <w:r w:rsidR="00F329E1">
        <w:rPr>
          <w:rtl/>
        </w:rPr>
        <w:fldChar w:fldCharType="begin"/>
      </w:r>
      <w:r w:rsidR="00F329E1">
        <w:rPr>
          <w:rtl/>
        </w:rPr>
        <w:instrText xml:space="preserve"> </w:instrText>
      </w:r>
      <w:r w:rsidR="00F329E1">
        <w:instrText>REF</w:instrText>
      </w:r>
      <w:r w:rsidR="00F329E1">
        <w:rPr>
          <w:rtl/>
        </w:rPr>
        <w:instrText xml:space="preserve"> _</w:instrText>
      </w:r>
      <w:r w:rsidR="00F329E1">
        <w:instrText>Ref520195217 \r \h</w:instrText>
      </w:r>
      <w:r w:rsidR="00F329E1">
        <w:rPr>
          <w:rtl/>
        </w:rPr>
        <w:instrText xml:space="preserve"> </w:instrText>
      </w:r>
      <w:r w:rsidR="00F329E1">
        <w:rPr>
          <w:rtl/>
        </w:rPr>
      </w:r>
      <w:r w:rsidR="00F329E1">
        <w:rPr>
          <w:rtl/>
        </w:rPr>
        <w:fldChar w:fldCharType="separate"/>
      </w:r>
      <w:r w:rsidR="00A31073">
        <w:rPr>
          <w:rtl/>
        </w:rPr>
        <w:t>‏4.3.4</w:t>
      </w:r>
      <w:r w:rsidR="00F329E1">
        <w:rPr>
          <w:rtl/>
        </w:rPr>
        <w:fldChar w:fldCharType="end"/>
      </w:r>
      <w:r w:rsidR="00F329E1">
        <w:rPr>
          <w:rFonts w:hint="cs"/>
          <w:rtl/>
        </w:rPr>
        <w:t xml:space="preserve"> להלן ו</w:t>
      </w:r>
      <w:r w:rsidRPr="003B183F">
        <w:rPr>
          <w:rtl/>
        </w:rPr>
        <w:t xml:space="preserve">בהתאם </w:t>
      </w:r>
      <w:r w:rsidR="005C0609" w:rsidRPr="003B183F">
        <w:rPr>
          <w:rFonts w:hint="cs"/>
          <w:rtl/>
        </w:rPr>
        <w:t xml:space="preserve">לתקנות </w:t>
      </w:r>
      <w:r w:rsidRPr="003B183F">
        <w:rPr>
          <w:rtl/>
        </w:rPr>
        <w:t>חובת המכרזים</w:t>
      </w:r>
      <w:r w:rsidR="005C0609" w:rsidRPr="003B183F">
        <w:rPr>
          <w:rFonts w:hint="cs"/>
          <w:rtl/>
        </w:rPr>
        <w:t>.</w:t>
      </w:r>
      <w:bookmarkEnd w:id="30"/>
      <w:bookmarkEnd w:id="31"/>
      <w:r w:rsidR="00EE39CA">
        <w:rPr>
          <w:rFonts w:hint="cs"/>
          <w:rtl/>
        </w:rPr>
        <w:t xml:space="preserve"> כמו כן בהתאם לשיקול דעתו של עורך המכרז, במהלך </w:t>
      </w:r>
      <w:r w:rsidR="00900B89" w:rsidRPr="00900B89">
        <w:rPr>
          <w:rtl/>
        </w:rPr>
        <w:t xml:space="preserve"> </w:t>
      </w:r>
      <w:r w:rsidR="00EE39CA">
        <w:rPr>
          <w:rFonts w:hint="cs"/>
          <w:rtl/>
        </w:rPr>
        <w:t xml:space="preserve">12 החודשים של תקופת ההתקשרות מכוח </w:t>
      </w:r>
      <w:r w:rsidR="00900B89" w:rsidRPr="00900B89">
        <w:rPr>
          <w:rtl/>
        </w:rPr>
        <w:t>מכרז עתידי אשר יחליף את מכרז זה</w:t>
      </w:r>
      <w:r w:rsidR="00EE39CA">
        <w:rPr>
          <w:rFonts w:hint="cs"/>
          <w:rtl/>
        </w:rPr>
        <w:t xml:space="preserve">, </w:t>
      </w:r>
      <w:r w:rsidR="000B4425">
        <w:rPr>
          <w:rFonts w:hint="cs"/>
          <w:rtl/>
        </w:rPr>
        <w:t>משרדים אשר יהיו במהלך פרויקט שהוצאה עבורו הזמנת עב</w:t>
      </w:r>
      <w:r w:rsidR="002831BD">
        <w:rPr>
          <w:rFonts w:hint="cs"/>
          <w:rtl/>
        </w:rPr>
        <w:t>ו</w:t>
      </w:r>
      <w:r w:rsidR="000B4425">
        <w:rPr>
          <w:rFonts w:hint="cs"/>
          <w:rtl/>
        </w:rPr>
        <w:t>דה יוכלו</w:t>
      </w:r>
      <w:r w:rsidR="00EE39CA">
        <w:rPr>
          <w:rFonts w:hint="cs"/>
          <w:rtl/>
        </w:rPr>
        <w:t xml:space="preserve"> להמשיך לרכוש ציוד ושירותים מהספקים הזוכים במכרז זה</w:t>
      </w:r>
      <w:r w:rsidR="00900B89" w:rsidRPr="00900B89">
        <w:rPr>
          <w:rtl/>
        </w:rPr>
        <w:t>.</w:t>
      </w:r>
    </w:p>
    <w:p w14:paraId="1798BD56" w14:textId="15BDA984" w:rsidR="00B91CC2" w:rsidRPr="003B183F" w:rsidRDefault="0062341F" w:rsidP="000F7C43">
      <w:pPr>
        <w:pStyle w:val="3-"/>
      </w:pPr>
      <w:bookmarkStart w:id="32" w:name="_Toc407796618"/>
      <w:bookmarkStart w:id="33" w:name="_Toc407797242"/>
      <w:r w:rsidRPr="003B183F">
        <w:rPr>
          <w:rtl/>
        </w:rPr>
        <w:t>תקופת הרכש ותקופת השירות הן כמפורט בסעיף</w:t>
      </w:r>
      <w:r w:rsidR="00D160A9" w:rsidRPr="003B183F">
        <w:t xml:space="preserve"> </w:t>
      </w:r>
      <w:r w:rsidR="00E732E6" w:rsidRPr="003B183F">
        <w:fldChar w:fldCharType="begin"/>
      </w:r>
      <w:r w:rsidR="00E732E6" w:rsidRPr="003B183F">
        <w:instrText xml:space="preserve"> REF _Ref383949212 \r \h </w:instrText>
      </w:r>
      <w:r w:rsidR="001E0AFE" w:rsidRPr="003B183F">
        <w:instrText xml:space="preserve"> \* MERGEFORMAT </w:instrText>
      </w:r>
      <w:r w:rsidR="00E732E6" w:rsidRPr="003B183F">
        <w:fldChar w:fldCharType="separate"/>
      </w:r>
      <w:r w:rsidR="00A31073">
        <w:rPr>
          <w:rtl/>
        </w:rPr>
        <w:t>‏0.2</w:t>
      </w:r>
      <w:r w:rsidR="00E732E6" w:rsidRPr="003B183F">
        <w:fldChar w:fldCharType="end"/>
      </w:r>
      <w:r w:rsidRPr="003B183F">
        <w:rPr>
          <w:rtl/>
        </w:rPr>
        <w:t xml:space="preserve"> להלן. הארכת תקופת הרכש תיעשה בהודעה בכתב מעורך המכרז לספק הזוכה.</w:t>
      </w:r>
      <w:bookmarkStart w:id="34" w:name="_Ref313950134"/>
      <w:bookmarkStart w:id="35" w:name="_Ref383949859"/>
      <w:bookmarkEnd w:id="32"/>
      <w:bookmarkEnd w:id="33"/>
    </w:p>
    <w:p w14:paraId="7295AB4F" w14:textId="77777777" w:rsidR="00A31073" w:rsidRDefault="00A31073">
      <w:pPr>
        <w:bidi w:val="0"/>
        <w:spacing w:after="0" w:line="240" w:lineRule="auto"/>
        <w:jc w:val="left"/>
        <w:rPr>
          <w:noProof/>
          <w:sz w:val="24"/>
          <w:rtl/>
        </w:rPr>
      </w:pPr>
      <w:bookmarkStart w:id="36" w:name="_Toc407796619"/>
      <w:bookmarkStart w:id="37" w:name="_Toc407797243"/>
      <w:bookmarkStart w:id="38" w:name="_Ref453113050"/>
      <w:bookmarkStart w:id="39" w:name="_Ref457381712"/>
      <w:bookmarkStart w:id="40" w:name="_Ref457385007"/>
      <w:bookmarkStart w:id="41" w:name="_Ref517938189"/>
      <w:bookmarkStart w:id="42" w:name="_Ref519670652"/>
      <w:r>
        <w:rPr>
          <w:rtl/>
        </w:rPr>
        <w:br w:type="page"/>
      </w:r>
    </w:p>
    <w:p w14:paraId="59A45D17" w14:textId="372381A6" w:rsidR="001E21A3" w:rsidRPr="00B91CC2" w:rsidRDefault="001E21A3" w:rsidP="00FF57B7">
      <w:pPr>
        <w:pStyle w:val="3-"/>
      </w:pPr>
      <w:bookmarkStart w:id="43" w:name="_Ref534894368"/>
      <w:r w:rsidRPr="00B91CC2">
        <w:rPr>
          <w:rtl/>
        </w:rPr>
        <w:lastRenderedPageBreak/>
        <w:t>טבלת ריכוז</w:t>
      </w:r>
      <w:r w:rsidRPr="00B91CC2">
        <w:rPr>
          <w:rFonts w:hint="cs"/>
          <w:rtl/>
        </w:rPr>
        <w:t xml:space="preserve"> תאריכים</w:t>
      </w:r>
      <w:bookmarkEnd w:id="34"/>
      <w:bookmarkEnd w:id="35"/>
      <w:r w:rsidR="00B91CC2">
        <w:rPr>
          <w:rFonts w:hint="cs"/>
          <w:rtl/>
        </w:rPr>
        <w:t>:</w:t>
      </w:r>
      <w:bookmarkEnd w:id="36"/>
      <w:bookmarkEnd w:id="37"/>
      <w:bookmarkEnd w:id="38"/>
      <w:bookmarkEnd w:id="39"/>
      <w:bookmarkEnd w:id="40"/>
      <w:bookmarkEnd w:id="41"/>
      <w:bookmarkEnd w:id="42"/>
      <w:bookmarkEnd w:id="43"/>
    </w:p>
    <w:tbl>
      <w:tblPr>
        <w:bidiVisual/>
        <w:tblW w:w="8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8"/>
        <w:gridCol w:w="4430"/>
      </w:tblGrid>
      <w:tr w:rsidR="007B1EF6" w:rsidRPr="003521E7" w14:paraId="19AD09AE" w14:textId="77777777" w:rsidTr="0096777F">
        <w:trPr>
          <w:trHeight w:val="567"/>
          <w:tblHeader/>
          <w:jc w:val="right"/>
        </w:trPr>
        <w:tc>
          <w:tcPr>
            <w:tcW w:w="3868" w:type="dxa"/>
            <w:shd w:val="clear" w:color="auto" w:fill="E6E6E6"/>
            <w:vAlign w:val="center"/>
          </w:tcPr>
          <w:p w14:paraId="119414D3" w14:textId="77777777" w:rsidR="007B1EF6" w:rsidRPr="003521E7" w:rsidRDefault="007B1EF6" w:rsidP="002913D6">
            <w:pPr>
              <w:spacing w:before="120"/>
              <w:jc w:val="center"/>
              <w:rPr>
                <w:b/>
                <w:bCs/>
                <w:rtl/>
              </w:rPr>
            </w:pPr>
            <w:r w:rsidRPr="003521E7">
              <w:rPr>
                <w:b/>
                <w:bCs/>
                <w:rtl/>
              </w:rPr>
              <w:t>נושא</w:t>
            </w:r>
          </w:p>
        </w:tc>
        <w:tc>
          <w:tcPr>
            <w:tcW w:w="4430" w:type="dxa"/>
            <w:shd w:val="clear" w:color="auto" w:fill="E6E6E6"/>
            <w:vAlign w:val="center"/>
          </w:tcPr>
          <w:p w14:paraId="78EF917B" w14:textId="77777777" w:rsidR="007B1EF6" w:rsidRPr="003521E7" w:rsidRDefault="006D794C" w:rsidP="002913D6">
            <w:pPr>
              <w:spacing w:before="120"/>
              <w:jc w:val="center"/>
              <w:rPr>
                <w:b/>
                <w:bCs/>
                <w:rtl/>
              </w:rPr>
            </w:pPr>
            <w:r w:rsidRPr="003521E7">
              <w:rPr>
                <w:rFonts w:hint="cs"/>
                <w:b/>
                <w:bCs/>
                <w:rtl/>
              </w:rPr>
              <w:t>מועד</w:t>
            </w:r>
          </w:p>
        </w:tc>
      </w:tr>
      <w:tr w:rsidR="007B1EF6" w:rsidRPr="003521E7" w14:paraId="1300FDC4" w14:textId="77777777" w:rsidTr="0096777F">
        <w:trPr>
          <w:trHeight w:val="20"/>
          <w:jc w:val="right"/>
        </w:trPr>
        <w:tc>
          <w:tcPr>
            <w:tcW w:w="3868" w:type="dxa"/>
            <w:vAlign w:val="center"/>
          </w:tcPr>
          <w:p w14:paraId="1E592491" w14:textId="77777777" w:rsidR="007B1EF6" w:rsidRPr="003521E7" w:rsidRDefault="007B1EF6" w:rsidP="001143BC">
            <w:pPr>
              <w:spacing w:before="240"/>
              <w:rPr>
                <w:rtl/>
              </w:rPr>
            </w:pPr>
            <w:r w:rsidRPr="003521E7">
              <w:rPr>
                <w:rtl/>
              </w:rPr>
              <w:t>יום פרסום המודעה בעיתונות</w:t>
            </w:r>
          </w:p>
        </w:tc>
        <w:tc>
          <w:tcPr>
            <w:tcW w:w="4430" w:type="dxa"/>
            <w:vAlign w:val="center"/>
          </w:tcPr>
          <w:p w14:paraId="5CDC85AC" w14:textId="2191E105" w:rsidR="007B1EF6" w:rsidRPr="003521E7" w:rsidRDefault="00361259" w:rsidP="00AE564C">
            <w:pPr>
              <w:spacing w:before="240"/>
              <w:rPr>
                <w:b/>
                <w:bCs/>
                <w:rtl/>
              </w:rPr>
            </w:pPr>
            <w:r w:rsidRPr="003521E7">
              <w:rPr>
                <w:rFonts w:hint="cs"/>
                <w:b/>
                <w:bCs/>
                <w:rtl/>
              </w:rPr>
              <w:t>16.8.2018</w:t>
            </w:r>
            <w:r w:rsidR="006C7851">
              <w:rPr>
                <w:rFonts w:hint="cs"/>
                <w:b/>
                <w:bCs/>
                <w:rtl/>
              </w:rPr>
              <w:t xml:space="preserve"> </w:t>
            </w:r>
            <w:r w:rsidR="00B35F76">
              <w:rPr>
                <w:rFonts w:hint="cs"/>
                <w:b/>
                <w:bCs/>
                <w:rtl/>
              </w:rPr>
              <w:t>(</w:t>
            </w:r>
            <w:r w:rsidR="006C7851">
              <w:rPr>
                <w:rFonts w:hint="cs"/>
                <w:b/>
                <w:bCs/>
                <w:rtl/>
              </w:rPr>
              <w:t>התקיים</w:t>
            </w:r>
            <w:r w:rsidR="00B35F76">
              <w:rPr>
                <w:rFonts w:hint="cs"/>
                <w:b/>
                <w:bCs/>
                <w:rtl/>
              </w:rPr>
              <w:t>)</w:t>
            </w:r>
          </w:p>
        </w:tc>
      </w:tr>
      <w:tr w:rsidR="007B1EF6" w:rsidRPr="003521E7" w14:paraId="6D5D5FB6" w14:textId="77777777" w:rsidTr="0096777F">
        <w:trPr>
          <w:trHeight w:val="20"/>
          <w:jc w:val="right"/>
        </w:trPr>
        <w:tc>
          <w:tcPr>
            <w:tcW w:w="3868" w:type="dxa"/>
            <w:vAlign w:val="center"/>
          </w:tcPr>
          <w:p w14:paraId="2813F95C" w14:textId="77777777" w:rsidR="007B1EF6" w:rsidRPr="003521E7" w:rsidRDefault="007B1EF6" w:rsidP="001143BC">
            <w:pPr>
              <w:spacing w:before="240"/>
              <w:rPr>
                <w:rtl/>
              </w:rPr>
            </w:pPr>
            <w:r w:rsidRPr="003521E7">
              <w:rPr>
                <w:rtl/>
              </w:rPr>
              <w:t>כנס מציעים</w:t>
            </w:r>
          </w:p>
        </w:tc>
        <w:tc>
          <w:tcPr>
            <w:tcW w:w="4430" w:type="dxa"/>
            <w:vAlign w:val="center"/>
          </w:tcPr>
          <w:p w14:paraId="2151F7E5" w14:textId="2421450F" w:rsidR="00A44F2F" w:rsidRDefault="00361259" w:rsidP="00B35F76">
            <w:pPr>
              <w:spacing w:before="240"/>
              <w:rPr>
                <w:b/>
                <w:bCs/>
                <w:rtl/>
              </w:rPr>
            </w:pPr>
            <w:r w:rsidRPr="003521E7">
              <w:rPr>
                <w:rFonts w:hint="cs"/>
                <w:b/>
                <w:bCs/>
                <w:rtl/>
              </w:rPr>
              <w:t>4.9</w:t>
            </w:r>
            <w:r w:rsidR="00AE564C" w:rsidRPr="003521E7">
              <w:rPr>
                <w:rFonts w:hint="cs"/>
                <w:b/>
                <w:bCs/>
                <w:rtl/>
              </w:rPr>
              <w:t>.2018</w:t>
            </w:r>
            <w:r w:rsidR="00FE4399" w:rsidRPr="003521E7">
              <w:rPr>
                <w:b/>
                <w:bCs/>
                <w:rtl/>
              </w:rPr>
              <w:t xml:space="preserve">  </w:t>
            </w:r>
            <w:r w:rsidR="007B1EF6" w:rsidRPr="003521E7">
              <w:rPr>
                <w:b/>
                <w:bCs/>
                <w:rtl/>
              </w:rPr>
              <w:t xml:space="preserve">בשעה:  </w:t>
            </w:r>
            <w:r w:rsidR="006C2B05" w:rsidRPr="003521E7">
              <w:rPr>
                <w:rFonts w:hint="cs"/>
                <w:b/>
                <w:bCs/>
                <w:rtl/>
              </w:rPr>
              <w:t>1</w:t>
            </w:r>
            <w:r w:rsidR="00F94653" w:rsidRPr="003521E7">
              <w:rPr>
                <w:rFonts w:hint="cs"/>
                <w:b/>
                <w:bCs/>
                <w:rtl/>
              </w:rPr>
              <w:t>0</w:t>
            </w:r>
            <w:r w:rsidR="007B1EF6" w:rsidRPr="003521E7">
              <w:rPr>
                <w:b/>
                <w:bCs/>
                <w:rtl/>
              </w:rPr>
              <w:t>:</w:t>
            </w:r>
            <w:r w:rsidR="006C2B05" w:rsidRPr="003521E7">
              <w:rPr>
                <w:rFonts w:hint="cs"/>
                <w:b/>
                <w:bCs/>
                <w:rtl/>
              </w:rPr>
              <w:t>0</w:t>
            </w:r>
            <w:r w:rsidR="001D73DF" w:rsidRPr="003521E7">
              <w:rPr>
                <w:b/>
                <w:bCs/>
                <w:rtl/>
              </w:rPr>
              <w:t>0</w:t>
            </w:r>
            <w:r w:rsidR="006C7851">
              <w:rPr>
                <w:rFonts w:hint="cs"/>
                <w:b/>
                <w:bCs/>
                <w:rtl/>
              </w:rPr>
              <w:t xml:space="preserve"> </w:t>
            </w:r>
            <w:r w:rsidR="00B35F76">
              <w:rPr>
                <w:rFonts w:hint="cs"/>
                <w:b/>
                <w:bCs/>
                <w:rtl/>
              </w:rPr>
              <w:t>(</w:t>
            </w:r>
            <w:r w:rsidR="006C7851">
              <w:rPr>
                <w:rFonts w:hint="cs"/>
                <w:b/>
                <w:bCs/>
                <w:rtl/>
              </w:rPr>
              <w:t>התקיים</w:t>
            </w:r>
            <w:r w:rsidR="00B35F76">
              <w:rPr>
                <w:rFonts w:hint="cs"/>
                <w:b/>
                <w:bCs/>
                <w:rtl/>
              </w:rPr>
              <w:t>)</w:t>
            </w:r>
          </w:p>
          <w:p w14:paraId="609FCBE1" w14:textId="77777777" w:rsidR="007B1EF6" w:rsidRPr="003521E7" w:rsidRDefault="00A44F2F" w:rsidP="001143BC">
            <w:pPr>
              <w:spacing w:before="240"/>
              <w:rPr>
                <w:b/>
                <w:bCs/>
                <w:rtl/>
              </w:rPr>
            </w:pPr>
            <w:r>
              <w:rPr>
                <w:rFonts w:hint="cs"/>
                <w:b/>
                <w:bCs/>
                <w:rtl/>
              </w:rPr>
              <w:t>יתקיים ב</w:t>
            </w:r>
            <w:r w:rsidR="00EE39CA">
              <w:rPr>
                <w:rFonts w:hint="cs"/>
                <w:b/>
                <w:bCs/>
                <w:rtl/>
              </w:rPr>
              <w:t>מ</w:t>
            </w:r>
            <w:r>
              <w:rPr>
                <w:rFonts w:hint="cs"/>
                <w:b/>
                <w:bCs/>
                <w:rtl/>
              </w:rPr>
              <w:t>ינהל הרכש הממשלתי, רחוב נתנאל לורך 1, ירושלים.</w:t>
            </w:r>
          </w:p>
        </w:tc>
      </w:tr>
      <w:tr w:rsidR="007B1EF6" w:rsidRPr="003521E7" w14:paraId="5426B773" w14:textId="77777777" w:rsidTr="0096777F">
        <w:trPr>
          <w:trHeight w:val="20"/>
          <w:jc w:val="right"/>
        </w:trPr>
        <w:tc>
          <w:tcPr>
            <w:tcW w:w="3868" w:type="dxa"/>
            <w:vAlign w:val="center"/>
          </w:tcPr>
          <w:p w14:paraId="322DB551" w14:textId="77777777" w:rsidR="007B1EF6" w:rsidRPr="003521E7" w:rsidRDefault="007B1EF6" w:rsidP="001143BC">
            <w:pPr>
              <w:spacing w:before="240"/>
              <w:rPr>
                <w:rtl/>
              </w:rPr>
            </w:pPr>
            <w:r w:rsidRPr="003521E7">
              <w:rPr>
                <w:rtl/>
              </w:rPr>
              <w:t>מועד אחרון להגשת שאלות הבהרה</w:t>
            </w:r>
          </w:p>
        </w:tc>
        <w:tc>
          <w:tcPr>
            <w:tcW w:w="4430" w:type="dxa"/>
            <w:vAlign w:val="center"/>
          </w:tcPr>
          <w:p w14:paraId="1E91A2FE" w14:textId="05AB35E1" w:rsidR="007B1EF6" w:rsidRPr="003521E7" w:rsidRDefault="00581096" w:rsidP="00774F83">
            <w:pPr>
              <w:spacing w:before="240"/>
              <w:rPr>
                <w:b/>
                <w:bCs/>
                <w:rtl/>
              </w:rPr>
            </w:pPr>
            <w:r w:rsidRPr="003521E7">
              <w:rPr>
                <w:rFonts w:hint="cs"/>
                <w:b/>
                <w:bCs/>
                <w:rtl/>
              </w:rPr>
              <w:t>25.10.2018</w:t>
            </w:r>
            <w:r w:rsidR="00630115">
              <w:rPr>
                <w:rFonts w:hint="cs"/>
                <w:b/>
                <w:bCs/>
                <w:rtl/>
              </w:rPr>
              <w:t xml:space="preserve"> בשעה 16:00</w:t>
            </w:r>
            <w:r w:rsidR="00B35F76">
              <w:rPr>
                <w:rFonts w:hint="cs"/>
                <w:b/>
                <w:bCs/>
                <w:rtl/>
              </w:rPr>
              <w:t xml:space="preserve"> (</w:t>
            </w:r>
            <w:r w:rsidR="006C7851">
              <w:rPr>
                <w:rFonts w:hint="cs"/>
                <w:b/>
                <w:bCs/>
                <w:rtl/>
              </w:rPr>
              <w:t>התקיים</w:t>
            </w:r>
            <w:r w:rsidR="00B35F76">
              <w:rPr>
                <w:rFonts w:hint="cs"/>
                <w:b/>
                <w:bCs/>
                <w:rtl/>
              </w:rPr>
              <w:t>)</w:t>
            </w:r>
          </w:p>
        </w:tc>
      </w:tr>
      <w:tr w:rsidR="007B1EF6" w:rsidRPr="003521E7" w14:paraId="16ABC5E7" w14:textId="77777777" w:rsidTr="0096777F">
        <w:trPr>
          <w:trHeight w:val="20"/>
          <w:jc w:val="right"/>
        </w:trPr>
        <w:tc>
          <w:tcPr>
            <w:tcW w:w="3868" w:type="dxa"/>
            <w:vAlign w:val="center"/>
          </w:tcPr>
          <w:p w14:paraId="6C589410" w14:textId="77777777" w:rsidR="007B1EF6" w:rsidRPr="003521E7" w:rsidRDefault="007B1EF6" w:rsidP="001143BC">
            <w:pPr>
              <w:spacing w:before="240"/>
              <w:rPr>
                <w:rtl/>
              </w:rPr>
            </w:pPr>
            <w:r w:rsidRPr="003521E7">
              <w:rPr>
                <w:rtl/>
              </w:rPr>
              <w:t>מועד אחרון למענה עורך המכרז לשאלות ההבהרה</w:t>
            </w:r>
          </w:p>
        </w:tc>
        <w:tc>
          <w:tcPr>
            <w:tcW w:w="4430" w:type="dxa"/>
            <w:vAlign w:val="center"/>
          </w:tcPr>
          <w:p w14:paraId="1D350920" w14:textId="77777777" w:rsidR="007B1EF6" w:rsidRPr="003521E7" w:rsidRDefault="00774F83" w:rsidP="001143BC">
            <w:pPr>
              <w:spacing w:before="240"/>
              <w:rPr>
                <w:b/>
                <w:bCs/>
                <w:rtl/>
              </w:rPr>
            </w:pPr>
            <w:r w:rsidRPr="003521E7">
              <w:rPr>
                <w:rFonts w:hint="eastAsia"/>
                <w:b/>
                <w:bCs/>
                <w:rtl/>
              </w:rPr>
              <w:t>עד</w:t>
            </w:r>
            <w:r w:rsidRPr="003521E7">
              <w:rPr>
                <w:b/>
                <w:bCs/>
                <w:rtl/>
              </w:rPr>
              <w:t xml:space="preserve"> </w:t>
            </w:r>
            <w:r w:rsidRPr="003521E7">
              <w:rPr>
                <w:rFonts w:hint="eastAsia"/>
                <w:b/>
                <w:bCs/>
                <w:rtl/>
              </w:rPr>
              <w:t>שבועיים</w:t>
            </w:r>
            <w:r w:rsidRPr="003521E7">
              <w:rPr>
                <w:b/>
                <w:bCs/>
                <w:rtl/>
              </w:rPr>
              <w:t xml:space="preserve"> </w:t>
            </w:r>
            <w:r w:rsidRPr="003521E7">
              <w:rPr>
                <w:rFonts w:hint="eastAsia"/>
                <w:b/>
                <w:bCs/>
                <w:rtl/>
              </w:rPr>
              <w:t>לפני</w:t>
            </w:r>
            <w:r w:rsidRPr="003521E7">
              <w:rPr>
                <w:b/>
                <w:bCs/>
                <w:rtl/>
              </w:rPr>
              <w:t xml:space="preserve"> </w:t>
            </w:r>
            <w:r w:rsidRPr="003521E7">
              <w:rPr>
                <w:rFonts w:hint="eastAsia"/>
                <w:b/>
                <w:bCs/>
                <w:rtl/>
              </w:rPr>
              <w:t>המועד</w:t>
            </w:r>
            <w:r w:rsidRPr="003521E7">
              <w:rPr>
                <w:b/>
                <w:bCs/>
                <w:rtl/>
              </w:rPr>
              <w:t xml:space="preserve"> </w:t>
            </w:r>
            <w:r w:rsidRPr="003521E7">
              <w:rPr>
                <w:rFonts w:hint="eastAsia"/>
                <w:b/>
                <w:bCs/>
                <w:rtl/>
              </w:rPr>
              <w:t>האחרון</w:t>
            </w:r>
            <w:r w:rsidRPr="003521E7">
              <w:rPr>
                <w:b/>
                <w:bCs/>
                <w:rtl/>
              </w:rPr>
              <w:t xml:space="preserve"> </w:t>
            </w:r>
            <w:r w:rsidRPr="003521E7">
              <w:rPr>
                <w:rFonts w:hint="eastAsia"/>
                <w:b/>
                <w:bCs/>
                <w:rtl/>
              </w:rPr>
              <w:t>להגשת</w:t>
            </w:r>
            <w:r w:rsidRPr="003521E7">
              <w:rPr>
                <w:b/>
                <w:bCs/>
                <w:rtl/>
              </w:rPr>
              <w:t xml:space="preserve"> </w:t>
            </w:r>
            <w:r w:rsidRPr="003521E7">
              <w:rPr>
                <w:rFonts w:hint="eastAsia"/>
                <w:b/>
                <w:bCs/>
                <w:rtl/>
              </w:rPr>
              <w:t>הצעות</w:t>
            </w:r>
            <w:r w:rsidRPr="003521E7">
              <w:rPr>
                <w:b/>
                <w:bCs/>
                <w:rtl/>
              </w:rPr>
              <w:t xml:space="preserve">, </w:t>
            </w:r>
            <w:r w:rsidRPr="003521E7">
              <w:rPr>
                <w:rFonts w:hint="eastAsia"/>
                <w:b/>
                <w:bCs/>
                <w:rtl/>
              </w:rPr>
              <w:t>כמפורט</w:t>
            </w:r>
            <w:r w:rsidRPr="003521E7">
              <w:rPr>
                <w:b/>
                <w:bCs/>
                <w:rtl/>
              </w:rPr>
              <w:t xml:space="preserve"> </w:t>
            </w:r>
            <w:r w:rsidRPr="003521E7">
              <w:rPr>
                <w:rFonts w:hint="eastAsia"/>
                <w:b/>
                <w:bCs/>
                <w:rtl/>
              </w:rPr>
              <w:t>להלן</w:t>
            </w:r>
          </w:p>
        </w:tc>
      </w:tr>
      <w:tr w:rsidR="007B1EF6" w:rsidRPr="003521E7" w14:paraId="2151E4FA" w14:textId="77777777" w:rsidTr="0096777F">
        <w:trPr>
          <w:trHeight w:val="20"/>
          <w:jc w:val="right"/>
        </w:trPr>
        <w:tc>
          <w:tcPr>
            <w:tcW w:w="3868" w:type="dxa"/>
            <w:vAlign w:val="center"/>
          </w:tcPr>
          <w:p w14:paraId="56D3E803" w14:textId="77777777" w:rsidR="007B1EF6" w:rsidRPr="003521E7" w:rsidRDefault="007B1EF6" w:rsidP="001143BC">
            <w:pPr>
              <w:spacing w:before="240"/>
              <w:rPr>
                <w:rtl/>
              </w:rPr>
            </w:pPr>
            <w:r w:rsidRPr="003521E7">
              <w:rPr>
                <w:rtl/>
              </w:rPr>
              <w:t>מועד אחרון להגשת הצעה בתיבת המכרזים</w:t>
            </w:r>
          </w:p>
        </w:tc>
        <w:tc>
          <w:tcPr>
            <w:tcW w:w="4430" w:type="dxa"/>
            <w:vAlign w:val="center"/>
          </w:tcPr>
          <w:p w14:paraId="1A78A4AB" w14:textId="76381F45" w:rsidR="007B1EF6" w:rsidRPr="003521E7" w:rsidRDefault="00B86ECD" w:rsidP="00B86ECD">
            <w:pPr>
              <w:spacing w:before="240"/>
              <w:rPr>
                <w:b/>
                <w:bCs/>
                <w:rtl/>
              </w:rPr>
            </w:pPr>
            <w:r>
              <w:rPr>
                <w:rFonts w:hint="cs"/>
                <w:b/>
                <w:bCs/>
                <w:rtl/>
              </w:rPr>
              <w:t>13.2.2019</w:t>
            </w:r>
            <w:r w:rsidR="00630115">
              <w:rPr>
                <w:rFonts w:hint="cs"/>
                <w:b/>
                <w:bCs/>
                <w:rtl/>
              </w:rPr>
              <w:t xml:space="preserve"> בשעה </w:t>
            </w:r>
            <w:r>
              <w:rPr>
                <w:rFonts w:hint="cs"/>
                <w:b/>
                <w:bCs/>
                <w:rtl/>
              </w:rPr>
              <w:t>14</w:t>
            </w:r>
            <w:r w:rsidR="00630115">
              <w:rPr>
                <w:rFonts w:hint="cs"/>
                <w:b/>
                <w:bCs/>
                <w:rtl/>
              </w:rPr>
              <w:t>:00</w:t>
            </w:r>
          </w:p>
        </w:tc>
      </w:tr>
      <w:tr w:rsidR="007B1EF6" w:rsidRPr="007C5B4C" w14:paraId="1562527F" w14:textId="77777777" w:rsidTr="0096777F">
        <w:trPr>
          <w:trHeight w:val="20"/>
          <w:jc w:val="right"/>
        </w:trPr>
        <w:tc>
          <w:tcPr>
            <w:tcW w:w="3868" w:type="dxa"/>
            <w:vAlign w:val="center"/>
          </w:tcPr>
          <w:p w14:paraId="5DCA0EC7" w14:textId="77777777" w:rsidR="007B1EF6" w:rsidRPr="003521E7" w:rsidRDefault="007B1EF6" w:rsidP="00067CC7">
            <w:pPr>
              <w:spacing w:before="240"/>
              <w:rPr>
                <w:rtl/>
              </w:rPr>
            </w:pPr>
            <w:r w:rsidRPr="003521E7">
              <w:rPr>
                <w:rtl/>
              </w:rPr>
              <w:t>מועד תוקף ההצעה</w:t>
            </w:r>
          </w:p>
        </w:tc>
        <w:tc>
          <w:tcPr>
            <w:tcW w:w="4430" w:type="dxa"/>
            <w:vAlign w:val="center"/>
          </w:tcPr>
          <w:p w14:paraId="2BA5DED5" w14:textId="77777777" w:rsidR="007B1EF6" w:rsidRPr="003521E7" w:rsidRDefault="00F723FA" w:rsidP="001143BC">
            <w:pPr>
              <w:spacing w:before="240"/>
              <w:rPr>
                <w:b/>
                <w:bCs/>
                <w:rtl/>
              </w:rPr>
            </w:pPr>
            <w:r w:rsidRPr="003521E7">
              <w:rPr>
                <w:rFonts w:hint="cs"/>
                <w:b/>
                <w:bCs/>
                <w:rtl/>
              </w:rPr>
              <w:t>12 חודשים מיום הגשת ההצעות</w:t>
            </w:r>
          </w:p>
        </w:tc>
      </w:tr>
    </w:tbl>
    <w:p w14:paraId="78037FB1" w14:textId="77777777" w:rsidR="001E21A3" w:rsidRPr="007C5B4C" w:rsidRDefault="001E21A3" w:rsidP="004970BD">
      <w:pPr>
        <w:rPr>
          <w:rtl/>
        </w:rPr>
      </w:pPr>
    </w:p>
    <w:p w14:paraId="394693ED" w14:textId="77777777" w:rsidR="001E21A3" w:rsidRPr="007C5B4C" w:rsidRDefault="001E21A3" w:rsidP="000A77F9">
      <w:pPr>
        <w:pStyle w:val="3-"/>
        <w:numPr>
          <w:ilvl w:val="0"/>
          <w:numId w:val="0"/>
        </w:numPr>
        <w:ind w:left="1049"/>
        <w:outlineLvl w:val="9"/>
        <w:rPr>
          <w:rtl/>
        </w:rPr>
      </w:pPr>
      <w:r w:rsidRPr="007C5B4C">
        <w:rPr>
          <w:rFonts w:hint="cs"/>
          <w:rtl/>
        </w:rPr>
        <w:t>במקרה של אי התאמה בין הרשום בטבלה לבין הרשום בגוף המכרז, קובעים הנתונים הרשומים בטבלה.</w:t>
      </w:r>
    </w:p>
    <w:p w14:paraId="63A5B0DB" w14:textId="77777777" w:rsidR="00EE0ED5" w:rsidRDefault="00EE0ED5">
      <w:pPr>
        <w:bidi w:val="0"/>
        <w:rPr>
          <w:b/>
          <w:bCs/>
          <w:sz w:val="36"/>
          <w:szCs w:val="36"/>
        </w:rPr>
      </w:pPr>
      <w:bookmarkStart w:id="44" w:name="_Toc330777673"/>
      <w:bookmarkStart w:id="45" w:name="_Ref383951989"/>
      <w:bookmarkStart w:id="46" w:name="_Ref383952110"/>
      <w:bookmarkStart w:id="47" w:name="_Ref383953091"/>
      <w:r>
        <w:rPr>
          <w:rtl/>
        </w:rPr>
        <w:br w:type="page"/>
      </w:r>
    </w:p>
    <w:p w14:paraId="667E9F84" w14:textId="77777777" w:rsidR="00B91CC2" w:rsidRDefault="001E21A3" w:rsidP="00CD449E">
      <w:pPr>
        <w:pStyle w:val="20"/>
        <w:rPr>
          <w:rtl/>
        </w:rPr>
      </w:pPr>
      <w:bookmarkStart w:id="48" w:name="_Ref488312942"/>
      <w:bookmarkStart w:id="49" w:name="_Toc522626008"/>
      <w:bookmarkStart w:id="50" w:name="_Ref463793463"/>
      <w:r w:rsidRPr="007C5B4C">
        <w:rPr>
          <w:rFonts w:hint="cs"/>
          <w:rtl/>
        </w:rPr>
        <w:lastRenderedPageBreak/>
        <w:t>הגדרות</w:t>
      </w:r>
      <w:bookmarkEnd w:id="48"/>
      <w:bookmarkEnd w:id="49"/>
      <w:r w:rsidRPr="007C5B4C">
        <w:rPr>
          <w:rFonts w:hint="cs"/>
          <w:rtl/>
        </w:rPr>
        <w:t xml:space="preserve"> </w:t>
      </w:r>
      <w:bookmarkStart w:id="51" w:name="_Ref383949212"/>
      <w:bookmarkEnd w:id="44"/>
      <w:bookmarkEnd w:id="45"/>
      <w:bookmarkEnd w:id="46"/>
      <w:bookmarkEnd w:id="47"/>
      <w:bookmarkEnd w:id="50"/>
    </w:p>
    <w:p w14:paraId="22BA829E" w14:textId="77777777" w:rsidR="00A20272" w:rsidRDefault="00A20272" w:rsidP="00CD449E">
      <w:pPr>
        <w:pStyle w:val="3-0"/>
        <w:rPr>
          <w:rtl/>
        </w:rPr>
      </w:pPr>
      <w:bookmarkStart w:id="52" w:name="_Toc407796621"/>
      <w:bookmarkStart w:id="53" w:name="_Toc407797245"/>
      <w:r w:rsidRPr="007C5B4C">
        <w:rPr>
          <w:rtl/>
        </w:rPr>
        <w:t>הגדרות כלליות</w:t>
      </w:r>
      <w:bookmarkEnd w:id="51"/>
      <w:bookmarkEnd w:id="52"/>
      <w:bookmarkEnd w:id="53"/>
      <w:r w:rsidR="008A4BD6">
        <w:rPr>
          <w:rFonts w:hint="cs"/>
          <w:rtl/>
        </w:rPr>
        <w:t>:</w:t>
      </w:r>
    </w:p>
    <w:tbl>
      <w:tblPr>
        <w:bidiVisual/>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2127"/>
        <w:gridCol w:w="6378"/>
      </w:tblGrid>
      <w:tr w:rsidR="003F695E" w:rsidRPr="007C5B4C" w14:paraId="4DFD1A4A" w14:textId="77777777" w:rsidTr="00C27BAC">
        <w:trPr>
          <w:cantSplit/>
          <w:jc w:val="center"/>
        </w:trPr>
        <w:tc>
          <w:tcPr>
            <w:tcW w:w="1559" w:type="dxa"/>
            <w:vMerge w:val="restart"/>
            <w:tcBorders>
              <w:top w:val="nil"/>
              <w:left w:val="nil"/>
              <w:right w:val="single" w:sz="4" w:space="0" w:color="auto"/>
            </w:tcBorders>
          </w:tcPr>
          <w:p w14:paraId="68319DF2" w14:textId="77777777" w:rsidR="003F695E" w:rsidRPr="007C5B4C" w:rsidRDefault="003F695E" w:rsidP="004607D4">
            <w:pPr>
              <w:spacing w:before="60" w:after="60" w:line="276" w:lineRule="auto"/>
              <w:jc w:val="left"/>
              <w:rPr>
                <w:b/>
                <w:bCs/>
                <w:sz w:val="24"/>
                <w:rtl/>
              </w:rPr>
            </w:pPr>
            <w:bookmarkStart w:id="54" w:name="_Toc143306046"/>
            <w:bookmarkStart w:id="55" w:name="_Toc185192999"/>
          </w:p>
        </w:tc>
        <w:tc>
          <w:tcPr>
            <w:tcW w:w="2127" w:type="dxa"/>
            <w:tcBorders>
              <w:left w:val="single" w:sz="4" w:space="0" w:color="auto"/>
              <w:bottom w:val="nil"/>
              <w:right w:val="single" w:sz="4" w:space="0" w:color="auto"/>
            </w:tcBorders>
          </w:tcPr>
          <w:p w14:paraId="52852FBE" w14:textId="77777777" w:rsidR="003F695E" w:rsidRPr="007C5B4C" w:rsidRDefault="003F695E" w:rsidP="004607D4">
            <w:pPr>
              <w:spacing w:before="60" w:after="60" w:line="276" w:lineRule="auto"/>
              <w:jc w:val="left"/>
              <w:rPr>
                <w:b/>
                <w:bCs/>
                <w:sz w:val="24"/>
                <w:rtl/>
              </w:rPr>
            </w:pPr>
            <w:r>
              <w:rPr>
                <w:b/>
                <w:bCs/>
                <w:sz w:val="24"/>
                <w:rtl/>
              </w:rPr>
              <w:t>אזור הצפון</w:t>
            </w:r>
          </w:p>
        </w:tc>
        <w:tc>
          <w:tcPr>
            <w:tcW w:w="6378" w:type="dxa"/>
            <w:tcBorders>
              <w:left w:val="single" w:sz="4" w:space="0" w:color="auto"/>
              <w:bottom w:val="nil"/>
            </w:tcBorders>
          </w:tcPr>
          <w:p w14:paraId="5A857C44" w14:textId="77777777" w:rsidR="003F695E" w:rsidRPr="007C5B4C" w:rsidRDefault="003F695E" w:rsidP="004607D4">
            <w:pPr>
              <w:spacing w:before="60" w:after="60" w:line="276" w:lineRule="auto"/>
              <w:rPr>
                <w:sz w:val="24"/>
                <w:rtl/>
              </w:rPr>
            </w:pPr>
            <w:r w:rsidRPr="007C5B4C">
              <w:rPr>
                <w:sz w:val="24"/>
                <w:rtl/>
              </w:rPr>
              <w:t>אזור הצפון : מקו רוחב חדרה צפונה (לא כולל חדרה).</w:t>
            </w:r>
          </w:p>
        </w:tc>
      </w:tr>
      <w:tr w:rsidR="003F695E" w:rsidRPr="007C5B4C" w14:paraId="3220512E" w14:textId="77777777" w:rsidTr="00C27BAC">
        <w:trPr>
          <w:cantSplit/>
          <w:jc w:val="center"/>
        </w:trPr>
        <w:tc>
          <w:tcPr>
            <w:tcW w:w="1559" w:type="dxa"/>
            <w:vMerge/>
            <w:tcBorders>
              <w:left w:val="nil"/>
              <w:right w:val="single" w:sz="4" w:space="0" w:color="auto"/>
            </w:tcBorders>
          </w:tcPr>
          <w:p w14:paraId="01E65DB5" w14:textId="77777777" w:rsidR="003F695E" w:rsidRPr="007C5B4C" w:rsidRDefault="003F695E" w:rsidP="004607D4">
            <w:pPr>
              <w:spacing w:before="60" w:after="60" w:line="276" w:lineRule="auto"/>
              <w:jc w:val="left"/>
              <w:rPr>
                <w:b/>
                <w:bCs/>
                <w:sz w:val="24"/>
                <w:rtl/>
              </w:rPr>
            </w:pPr>
          </w:p>
        </w:tc>
        <w:tc>
          <w:tcPr>
            <w:tcW w:w="2127" w:type="dxa"/>
            <w:tcBorders>
              <w:top w:val="nil"/>
              <w:left w:val="single" w:sz="4" w:space="0" w:color="auto"/>
              <w:bottom w:val="nil"/>
              <w:right w:val="single" w:sz="4" w:space="0" w:color="auto"/>
            </w:tcBorders>
          </w:tcPr>
          <w:p w14:paraId="7DA58D8A" w14:textId="77777777" w:rsidR="003F695E" w:rsidRPr="007C5B4C" w:rsidRDefault="003F695E" w:rsidP="004607D4">
            <w:pPr>
              <w:spacing w:before="60" w:after="60" w:line="276" w:lineRule="auto"/>
              <w:jc w:val="left"/>
              <w:rPr>
                <w:b/>
                <w:bCs/>
                <w:sz w:val="24"/>
                <w:rtl/>
              </w:rPr>
            </w:pPr>
            <w:r w:rsidRPr="007C5B4C">
              <w:rPr>
                <w:b/>
                <w:bCs/>
                <w:sz w:val="24"/>
                <w:rtl/>
              </w:rPr>
              <w:t>אזור המ</w:t>
            </w:r>
            <w:r>
              <w:rPr>
                <w:rFonts w:hint="cs"/>
                <w:b/>
                <w:bCs/>
                <w:sz w:val="24"/>
                <w:rtl/>
              </w:rPr>
              <w:t>רכ</w:t>
            </w:r>
            <w:r w:rsidRPr="007C5B4C">
              <w:rPr>
                <w:b/>
                <w:bCs/>
                <w:sz w:val="24"/>
                <w:rtl/>
              </w:rPr>
              <w:t xml:space="preserve">ז </w:t>
            </w:r>
          </w:p>
          <w:p w14:paraId="5333EE74" w14:textId="77777777" w:rsidR="003F695E" w:rsidRPr="007C5B4C" w:rsidRDefault="003F695E" w:rsidP="004607D4">
            <w:pPr>
              <w:spacing w:before="60" w:after="60" w:line="276" w:lineRule="auto"/>
              <w:jc w:val="left"/>
              <w:rPr>
                <w:b/>
                <w:bCs/>
                <w:sz w:val="24"/>
                <w:rtl/>
              </w:rPr>
            </w:pPr>
          </w:p>
        </w:tc>
        <w:tc>
          <w:tcPr>
            <w:tcW w:w="6378" w:type="dxa"/>
            <w:tcBorders>
              <w:top w:val="nil"/>
              <w:left w:val="single" w:sz="4" w:space="0" w:color="auto"/>
              <w:bottom w:val="nil"/>
            </w:tcBorders>
          </w:tcPr>
          <w:p w14:paraId="0A4FCAB6" w14:textId="77777777" w:rsidR="003F695E" w:rsidRPr="007C5B4C" w:rsidRDefault="003F695E" w:rsidP="004607D4">
            <w:pPr>
              <w:spacing w:before="60" w:after="60" w:line="276" w:lineRule="auto"/>
              <w:rPr>
                <w:sz w:val="24"/>
                <w:rtl/>
              </w:rPr>
            </w:pPr>
            <w:r w:rsidRPr="007C5B4C">
              <w:rPr>
                <w:sz w:val="24"/>
                <w:rtl/>
              </w:rPr>
              <w:t xml:space="preserve">אזור המרכז: מקו רוחב חדרה בצפון עד קו רוחב </w:t>
            </w:r>
            <w:r w:rsidR="004607D4">
              <w:rPr>
                <w:sz w:val="24"/>
                <w:rtl/>
              </w:rPr>
              <w:t>אשדוד בדרום (כולל חדרה ואשדוד).</w:t>
            </w:r>
          </w:p>
        </w:tc>
      </w:tr>
      <w:tr w:rsidR="003F695E" w:rsidRPr="007C5B4C" w14:paraId="77444D80" w14:textId="77777777" w:rsidTr="00C27BAC">
        <w:trPr>
          <w:cantSplit/>
          <w:jc w:val="center"/>
        </w:trPr>
        <w:tc>
          <w:tcPr>
            <w:tcW w:w="1559" w:type="dxa"/>
            <w:vMerge/>
            <w:tcBorders>
              <w:left w:val="nil"/>
              <w:bottom w:val="nil"/>
              <w:right w:val="single" w:sz="4" w:space="0" w:color="auto"/>
            </w:tcBorders>
          </w:tcPr>
          <w:p w14:paraId="1CD719DF" w14:textId="77777777" w:rsidR="003F695E" w:rsidRPr="007C5B4C" w:rsidRDefault="003F695E" w:rsidP="004607D4">
            <w:pPr>
              <w:spacing w:before="60" w:after="60" w:line="276" w:lineRule="auto"/>
              <w:jc w:val="left"/>
              <w:rPr>
                <w:b/>
                <w:bCs/>
                <w:sz w:val="24"/>
                <w:rtl/>
              </w:rPr>
            </w:pPr>
          </w:p>
        </w:tc>
        <w:tc>
          <w:tcPr>
            <w:tcW w:w="2127" w:type="dxa"/>
            <w:tcBorders>
              <w:top w:val="nil"/>
              <w:left w:val="single" w:sz="4" w:space="0" w:color="auto"/>
              <w:right w:val="single" w:sz="4" w:space="0" w:color="auto"/>
            </w:tcBorders>
          </w:tcPr>
          <w:p w14:paraId="0308306B" w14:textId="77777777" w:rsidR="003F695E" w:rsidRPr="007C5B4C" w:rsidRDefault="003F695E" w:rsidP="004607D4">
            <w:pPr>
              <w:spacing w:before="60" w:after="60" w:line="276" w:lineRule="auto"/>
              <w:jc w:val="left"/>
              <w:rPr>
                <w:b/>
                <w:bCs/>
                <w:sz w:val="24"/>
                <w:rtl/>
              </w:rPr>
            </w:pPr>
            <w:r w:rsidRPr="007C5B4C">
              <w:rPr>
                <w:b/>
                <w:bCs/>
                <w:sz w:val="24"/>
                <w:rtl/>
              </w:rPr>
              <w:t>אזור הדרום</w:t>
            </w:r>
          </w:p>
        </w:tc>
        <w:tc>
          <w:tcPr>
            <w:tcW w:w="6378" w:type="dxa"/>
            <w:tcBorders>
              <w:top w:val="nil"/>
              <w:left w:val="single" w:sz="4" w:space="0" w:color="auto"/>
            </w:tcBorders>
          </w:tcPr>
          <w:p w14:paraId="6C363962" w14:textId="77777777" w:rsidR="003F695E" w:rsidRPr="007C5B4C" w:rsidRDefault="003F695E" w:rsidP="004607D4">
            <w:pPr>
              <w:spacing w:before="60" w:after="60" w:line="276" w:lineRule="auto"/>
              <w:rPr>
                <w:sz w:val="24"/>
                <w:rtl/>
              </w:rPr>
            </w:pPr>
            <w:r w:rsidRPr="007C5B4C">
              <w:rPr>
                <w:sz w:val="24"/>
                <w:rtl/>
              </w:rPr>
              <w:t>אזור הדרום: מקו רוחב אשדוד דרומה (לא כולל אשדוד).</w:t>
            </w:r>
          </w:p>
        </w:tc>
      </w:tr>
      <w:tr w:rsidR="001253FB" w:rsidRPr="007C5B4C" w14:paraId="2D2AC177" w14:textId="77777777" w:rsidTr="00C27BAC">
        <w:trPr>
          <w:cantSplit/>
          <w:jc w:val="center"/>
        </w:trPr>
        <w:tc>
          <w:tcPr>
            <w:tcW w:w="1559" w:type="dxa"/>
            <w:tcBorders>
              <w:top w:val="nil"/>
              <w:left w:val="nil"/>
              <w:bottom w:val="nil"/>
              <w:right w:val="single" w:sz="4" w:space="0" w:color="auto"/>
            </w:tcBorders>
          </w:tcPr>
          <w:p w14:paraId="125E23CF" w14:textId="77777777" w:rsidR="001253FB" w:rsidRPr="007C5B4C" w:rsidRDefault="001253FB" w:rsidP="004607D4">
            <w:pPr>
              <w:widowControl w:val="0"/>
              <w:spacing w:before="60" w:after="60" w:line="276" w:lineRule="auto"/>
              <w:rPr>
                <w:b/>
                <w:bCs/>
                <w:rtl/>
                <w:lang w:eastAsia="he-IL"/>
              </w:rPr>
            </w:pPr>
          </w:p>
        </w:tc>
        <w:tc>
          <w:tcPr>
            <w:tcW w:w="2127" w:type="dxa"/>
            <w:tcBorders>
              <w:left w:val="single" w:sz="4" w:space="0" w:color="auto"/>
            </w:tcBorders>
          </w:tcPr>
          <w:p w14:paraId="40907CDD" w14:textId="77777777" w:rsidR="001253FB" w:rsidRPr="007C5B4C" w:rsidRDefault="001253FB" w:rsidP="004607D4">
            <w:pPr>
              <w:widowControl w:val="0"/>
              <w:spacing w:before="60" w:after="60" w:line="276" w:lineRule="auto"/>
              <w:rPr>
                <w:b/>
                <w:bCs/>
                <w:rtl/>
                <w:lang w:eastAsia="he-IL"/>
              </w:rPr>
            </w:pPr>
            <w:r w:rsidRPr="007C5B4C">
              <w:rPr>
                <w:b/>
                <w:bCs/>
                <w:rtl/>
                <w:lang w:eastAsia="he-IL"/>
              </w:rPr>
              <w:t>אזורי השירות</w:t>
            </w:r>
          </w:p>
        </w:tc>
        <w:tc>
          <w:tcPr>
            <w:tcW w:w="6378" w:type="dxa"/>
          </w:tcPr>
          <w:p w14:paraId="0212FAC3" w14:textId="77777777" w:rsidR="001253FB" w:rsidRPr="007C5B4C" w:rsidRDefault="001253FB" w:rsidP="004607D4">
            <w:pPr>
              <w:spacing w:before="60" w:after="60" w:line="276" w:lineRule="auto"/>
              <w:rPr>
                <w:sz w:val="24"/>
                <w:rtl/>
              </w:rPr>
            </w:pPr>
            <w:r w:rsidRPr="007C5B4C">
              <w:rPr>
                <w:sz w:val="24"/>
                <w:rtl/>
              </w:rPr>
              <w:t xml:space="preserve">כל רחבי מדינת ישראל לרבות אזור </w:t>
            </w:r>
            <w:r w:rsidRPr="007C5B4C">
              <w:rPr>
                <w:sz w:val="24"/>
              </w:rPr>
              <w:t>C</w:t>
            </w:r>
            <w:r w:rsidRPr="007C5B4C">
              <w:rPr>
                <w:sz w:val="24"/>
                <w:rtl/>
              </w:rPr>
              <w:t xml:space="preserve"> ביהודה ושומרון. </w:t>
            </w:r>
          </w:p>
        </w:tc>
      </w:tr>
      <w:tr w:rsidR="001253FB" w:rsidRPr="007C5B4C" w14:paraId="530ACA50" w14:textId="77777777" w:rsidTr="00C27BAC">
        <w:trPr>
          <w:cantSplit/>
          <w:jc w:val="center"/>
        </w:trPr>
        <w:tc>
          <w:tcPr>
            <w:tcW w:w="1559" w:type="dxa"/>
            <w:tcBorders>
              <w:top w:val="nil"/>
              <w:left w:val="nil"/>
              <w:bottom w:val="nil"/>
              <w:right w:val="single" w:sz="4" w:space="0" w:color="auto"/>
            </w:tcBorders>
          </w:tcPr>
          <w:p w14:paraId="5C4CB5AB" w14:textId="77777777" w:rsidR="001253FB" w:rsidRPr="001B29E7" w:rsidRDefault="001253FB" w:rsidP="004607D4">
            <w:pPr>
              <w:widowControl w:val="0"/>
              <w:spacing w:before="60" w:after="60" w:line="276" w:lineRule="auto"/>
              <w:rPr>
                <w:b/>
                <w:bCs/>
                <w:rtl/>
                <w:lang w:eastAsia="he-IL"/>
              </w:rPr>
            </w:pPr>
          </w:p>
        </w:tc>
        <w:tc>
          <w:tcPr>
            <w:tcW w:w="2127" w:type="dxa"/>
            <w:tcBorders>
              <w:left w:val="single" w:sz="4" w:space="0" w:color="auto"/>
            </w:tcBorders>
          </w:tcPr>
          <w:p w14:paraId="05E23DE3" w14:textId="77777777" w:rsidR="001253FB" w:rsidRPr="001B29E7" w:rsidRDefault="001253FB" w:rsidP="004607D4">
            <w:pPr>
              <w:widowControl w:val="0"/>
              <w:spacing w:before="60" w:after="60" w:line="276" w:lineRule="auto"/>
              <w:rPr>
                <w:b/>
                <w:bCs/>
                <w:rtl/>
                <w:lang w:eastAsia="he-IL"/>
              </w:rPr>
            </w:pPr>
            <w:r w:rsidRPr="001B29E7">
              <w:rPr>
                <w:b/>
                <w:bCs/>
                <w:rtl/>
                <w:lang w:eastAsia="he-IL"/>
              </w:rPr>
              <w:t>אמצעי אחסון נתונים</w:t>
            </w:r>
          </w:p>
        </w:tc>
        <w:tc>
          <w:tcPr>
            <w:tcW w:w="6378" w:type="dxa"/>
          </w:tcPr>
          <w:p w14:paraId="536CDBFF" w14:textId="77777777" w:rsidR="001253FB" w:rsidRPr="0017656B" w:rsidRDefault="001253FB" w:rsidP="004607D4">
            <w:pPr>
              <w:spacing w:before="60" w:after="60" w:line="276" w:lineRule="auto"/>
              <w:rPr>
                <w:rFonts w:ascii="David" w:hAnsi="David"/>
                <w:sz w:val="24"/>
                <w:rtl/>
              </w:rPr>
            </w:pPr>
            <w:r w:rsidRPr="0017656B">
              <w:rPr>
                <w:rFonts w:ascii="David" w:hAnsi="David"/>
                <w:sz w:val="24"/>
                <w:rtl/>
              </w:rPr>
              <w:t>מצע פיזי המשמש לאחסון נתונים. ברישום הנתונים אפשר להשתמש בכל צורה של אנרגיה. אמצעי האחסון יכול לאגור נתונים, תהליכים הקשורים בעיבוד הנתונים או שניהם יחד.</w:t>
            </w:r>
          </w:p>
          <w:p w14:paraId="124097C3" w14:textId="77777777" w:rsidR="001253FB" w:rsidRPr="007C5B4C" w:rsidRDefault="009B3BC0" w:rsidP="004607D4">
            <w:pPr>
              <w:spacing w:before="60" w:after="60" w:line="276" w:lineRule="auto"/>
              <w:rPr>
                <w:sz w:val="24"/>
                <w:rtl/>
              </w:rPr>
            </w:pPr>
            <w:r>
              <w:rPr>
                <w:rFonts w:ascii="David" w:hAnsi="David"/>
                <w:sz w:val="24"/>
                <w:rtl/>
              </w:rPr>
              <w:t>דוגמה</w:t>
            </w:r>
            <w:r w:rsidR="001253FB" w:rsidRPr="0017656B">
              <w:rPr>
                <w:rFonts w:ascii="David" w:hAnsi="David"/>
                <w:sz w:val="24"/>
                <w:rtl/>
              </w:rPr>
              <w:t xml:space="preserve">: זיכרון, זיכרון הבזק, דיסק קשיח, </w:t>
            </w:r>
            <w:r w:rsidR="001253FB" w:rsidRPr="003D5053">
              <w:rPr>
                <w:rFonts w:ascii="David" w:hAnsi="David" w:hint="cs"/>
                <w:sz w:val="24"/>
                <w:rtl/>
              </w:rPr>
              <w:t xml:space="preserve">דיסק </w:t>
            </w:r>
            <w:r w:rsidR="001253FB" w:rsidRPr="003D5053">
              <w:rPr>
                <w:rFonts w:ascii="David" w:hAnsi="David" w:hint="cs"/>
                <w:sz w:val="24"/>
              </w:rPr>
              <w:t>SSD</w:t>
            </w:r>
            <w:r w:rsidR="001253FB" w:rsidRPr="003D5053">
              <w:rPr>
                <w:rFonts w:ascii="David" w:hAnsi="David" w:hint="cs"/>
                <w:sz w:val="24"/>
                <w:rtl/>
              </w:rPr>
              <w:t xml:space="preserve">, </w:t>
            </w:r>
            <w:r w:rsidR="001253FB" w:rsidRPr="0017656B">
              <w:rPr>
                <w:rFonts w:ascii="David" w:hAnsi="David"/>
                <w:sz w:val="24"/>
                <w:rtl/>
              </w:rPr>
              <w:t xml:space="preserve">כרטיס גרפי המכיל אמצעי זיכרון וכד'. </w:t>
            </w:r>
          </w:p>
        </w:tc>
      </w:tr>
      <w:tr w:rsidR="001253FB" w:rsidRPr="007C5B4C" w14:paraId="76144595" w14:textId="77777777" w:rsidTr="00C27BAC">
        <w:trPr>
          <w:cantSplit/>
          <w:jc w:val="center"/>
        </w:trPr>
        <w:tc>
          <w:tcPr>
            <w:tcW w:w="1559" w:type="dxa"/>
            <w:tcBorders>
              <w:top w:val="nil"/>
              <w:left w:val="nil"/>
              <w:bottom w:val="nil"/>
              <w:right w:val="single" w:sz="4" w:space="0" w:color="auto"/>
            </w:tcBorders>
          </w:tcPr>
          <w:p w14:paraId="60003AEC" w14:textId="77777777" w:rsidR="001253FB" w:rsidRDefault="001253FB" w:rsidP="004607D4">
            <w:pPr>
              <w:widowControl w:val="0"/>
              <w:spacing w:before="60" w:after="60" w:line="276" w:lineRule="auto"/>
              <w:rPr>
                <w:b/>
                <w:bCs/>
                <w:rtl/>
                <w:lang w:eastAsia="he-IL"/>
              </w:rPr>
            </w:pPr>
          </w:p>
        </w:tc>
        <w:tc>
          <w:tcPr>
            <w:tcW w:w="2127" w:type="dxa"/>
            <w:tcBorders>
              <w:left w:val="single" w:sz="4" w:space="0" w:color="auto"/>
            </w:tcBorders>
          </w:tcPr>
          <w:p w14:paraId="03E1641A" w14:textId="77777777" w:rsidR="001253FB" w:rsidRPr="001B29E7" w:rsidRDefault="001253FB" w:rsidP="004607D4">
            <w:pPr>
              <w:widowControl w:val="0"/>
              <w:spacing w:before="60" w:after="60" w:line="276" w:lineRule="auto"/>
              <w:rPr>
                <w:b/>
                <w:bCs/>
                <w:rtl/>
                <w:lang w:eastAsia="he-IL"/>
              </w:rPr>
            </w:pPr>
            <w:r>
              <w:rPr>
                <w:rFonts w:hint="cs"/>
                <w:b/>
                <w:bCs/>
                <w:rtl/>
                <w:lang w:eastAsia="he-IL"/>
              </w:rPr>
              <w:t>אשכול משרדים א' או ב'</w:t>
            </w:r>
          </w:p>
        </w:tc>
        <w:tc>
          <w:tcPr>
            <w:tcW w:w="6378" w:type="dxa"/>
          </w:tcPr>
          <w:p w14:paraId="78C9F04A" w14:textId="5F49C052" w:rsidR="001253FB" w:rsidRPr="0017656B" w:rsidRDefault="001253FB" w:rsidP="0074425A">
            <w:pPr>
              <w:spacing w:before="60" w:after="60" w:line="276" w:lineRule="auto"/>
              <w:rPr>
                <w:rFonts w:ascii="David" w:hAnsi="David"/>
                <w:sz w:val="24"/>
                <w:rtl/>
              </w:rPr>
            </w:pPr>
            <w:r w:rsidRPr="00F56FE2">
              <w:rPr>
                <w:rFonts w:ascii="David" w:hAnsi="David"/>
                <w:sz w:val="24"/>
                <w:rtl/>
              </w:rPr>
              <w:t>קבו</w:t>
            </w:r>
            <w:r>
              <w:rPr>
                <w:rFonts w:ascii="David" w:hAnsi="David"/>
                <w:sz w:val="24"/>
                <w:rtl/>
              </w:rPr>
              <w:t>צת משרדים</w:t>
            </w:r>
            <w:r>
              <w:rPr>
                <w:rFonts w:ascii="David" w:hAnsi="David" w:hint="cs"/>
                <w:sz w:val="24"/>
                <w:rtl/>
              </w:rPr>
              <w:t xml:space="preserve">, יחידות סמך וגופים נלווים </w:t>
            </w:r>
            <w:r w:rsidRPr="00F56FE2">
              <w:rPr>
                <w:rFonts w:ascii="David" w:hAnsi="David"/>
                <w:sz w:val="24"/>
                <w:rtl/>
              </w:rPr>
              <w:t xml:space="preserve">אשר ספק </w:t>
            </w:r>
            <w:r>
              <w:rPr>
                <w:rFonts w:ascii="David" w:hAnsi="David" w:hint="cs"/>
                <w:sz w:val="24"/>
                <w:rtl/>
              </w:rPr>
              <w:t>ראשי</w:t>
            </w:r>
            <w:r w:rsidRPr="00F56FE2">
              <w:rPr>
                <w:rFonts w:ascii="David" w:hAnsi="David"/>
                <w:sz w:val="24"/>
                <w:rtl/>
              </w:rPr>
              <w:t xml:space="preserve"> ייתן לה שירות. קבוצה זו מפורטת</w:t>
            </w:r>
            <w:r w:rsidR="0087076C">
              <w:rPr>
                <w:rFonts w:ascii="David" w:hAnsi="David" w:hint="cs"/>
                <w:sz w:val="24"/>
                <w:rtl/>
              </w:rPr>
              <w:t xml:space="preserve"> </w:t>
            </w:r>
            <w:r w:rsidR="0074425A">
              <w:rPr>
                <w:rFonts w:ascii="David" w:hAnsi="David" w:hint="cs"/>
                <w:sz w:val="24"/>
                <w:rtl/>
              </w:rPr>
              <w:t>ב</w:t>
            </w:r>
            <w:r w:rsidR="0087076C">
              <w:rPr>
                <w:rFonts w:ascii="David" w:hAnsi="David"/>
                <w:sz w:val="24"/>
                <w:rtl/>
              </w:rPr>
              <w:fldChar w:fldCharType="begin"/>
            </w:r>
            <w:r w:rsidR="0087076C">
              <w:rPr>
                <w:rFonts w:ascii="David" w:hAnsi="David"/>
                <w:sz w:val="24"/>
                <w:rtl/>
              </w:rPr>
              <w:instrText xml:space="preserve"> </w:instrText>
            </w:r>
            <w:r w:rsidR="0087076C">
              <w:rPr>
                <w:rFonts w:ascii="David" w:hAnsi="David" w:hint="cs"/>
                <w:sz w:val="24"/>
              </w:rPr>
              <w:instrText>REF</w:instrText>
            </w:r>
            <w:r w:rsidR="0087076C">
              <w:rPr>
                <w:rFonts w:ascii="David" w:hAnsi="David" w:hint="cs"/>
                <w:sz w:val="24"/>
                <w:rtl/>
              </w:rPr>
              <w:instrText xml:space="preserve"> </w:instrText>
            </w:r>
            <w:r w:rsidR="0087076C">
              <w:rPr>
                <w:rFonts w:ascii="David" w:hAnsi="David" w:hint="cs"/>
                <w:sz w:val="24"/>
              </w:rPr>
              <w:instrText>APPENDX_14 \h</w:instrText>
            </w:r>
            <w:r w:rsidR="0087076C">
              <w:rPr>
                <w:rFonts w:ascii="David" w:hAnsi="David"/>
                <w:sz w:val="24"/>
                <w:rtl/>
              </w:rPr>
              <w:instrText xml:space="preserve"> </w:instrText>
            </w:r>
            <w:r w:rsidR="0087076C">
              <w:rPr>
                <w:rFonts w:ascii="David" w:hAnsi="David"/>
                <w:sz w:val="24"/>
                <w:rtl/>
              </w:rPr>
            </w:r>
            <w:r w:rsidR="0087076C">
              <w:rPr>
                <w:rFonts w:ascii="David" w:hAnsi="David"/>
                <w:sz w:val="24"/>
                <w:rtl/>
              </w:rPr>
              <w:fldChar w:fldCharType="separate"/>
            </w:r>
            <w:r w:rsidR="00A31073" w:rsidRPr="00935BCC">
              <w:rPr>
                <w:rFonts w:hint="eastAsia"/>
                <w:rtl/>
              </w:rPr>
              <w:t>נספח</w:t>
            </w:r>
            <w:r w:rsidR="00A31073" w:rsidRPr="00935BCC">
              <w:rPr>
                <w:rtl/>
              </w:rPr>
              <w:t xml:space="preserve"> </w:t>
            </w:r>
            <w:r w:rsidR="00A31073" w:rsidRPr="00E744AA">
              <w:rPr>
                <w:rtl/>
              </w:rPr>
              <w:t xml:space="preserve">14 </w:t>
            </w:r>
            <w:r w:rsidR="00A31073">
              <w:rPr>
                <w:rtl/>
              </w:rPr>
              <w:t>–</w:t>
            </w:r>
            <w:r w:rsidR="00A31073">
              <w:rPr>
                <w:rFonts w:hint="cs"/>
                <w:rtl/>
              </w:rPr>
              <w:t xml:space="preserve"> אשכולות משרדים עבור ספקים ראשיים</w:t>
            </w:r>
            <w:r w:rsidR="0087076C">
              <w:rPr>
                <w:rFonts w:ascii="David" w:hAnsi="David"/>
                <w:sz w:val="24"/>
                <w:rtl/>
              </w:rPr>
              <w:fldChar w:fldCharType="end"/>
            </w:r>
            <w:r>
              <w:rPr>
                <w:rFonts w:ascii="David" w:hAnsi="David" w:hint="cs"/>
                <w:sz w:val="24"/>
                <w:rtl/>
              </w:rPr>
              <w:t xml:space="preserve"> </w:t>
            </w:r>
            <w:r w:rsidRPr="00F56FE2">
              <w:rPr>
                <w:rFonts w:ascii="David" w:hAnsi="David"/>
                <w:sz w:val="24"/>
                <w:rtl/>
              </w:rPr>
              <w:t>.</w:t>
            </w:r>
          </w:p>
        </w:tc>
      </w:tr>
      <w:tr w:rsidR="001253FB" w:rsidRPr="007C5B4C" w14:paraId="1A3E2F61" w14:textId="77777777" w:rsidTr="00C27BAC">
        <w:trPr>
          <w:cantSplit/>
          <w:jc w:val="center"/>
        </w:trPr>
        <w:tc>
          <w:tcPr>
            <w:tcW w:w="1559" w:type="dxa"/>
            <w:tcBorders>
              <w:top w:val="nil"/>
              <w:left w:val="nil"/>
              <w:bottom w:val="nil"/>
              <w:right w:val="single" w:sz="4" w:space="0" w:color="auto"/>
            </w:tcBorders>
          </w:tcPr>
          <w:p w14:paraId="02BE6B54"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5E283547" w14:textId="77777777" w:rsidR="001253FB" w:rsidRPr="007C5B4C" w:rsidRDefault="001253FB" w:rsidP="004607D4">
            <w:pPr>
              <w:spacing w:before="60" w:after="60" w:line="276" w:lineRule="auto"/>
              <w:rPr>
                <w:b/>
                <w:bCs/>
                <w:sz w:val="24"/>
                <w:rtl/>
              </w:rPr>
            </w:pPr>
            <w:r w:rsidRPr="007C5B4C">
              <w:rPr>
                <w:b/>
                <w:bCs/>
                <w:sz w:val="24"/>
                <w:rtl/>
              </w:rPr>
              <w:t>אתר האינטרנט</w:t>
            </w:r>
          </w:p>
        </w:tc>
        <w:tc>
          <w:tcPr>
            <w:tcW w:w="6378" w:type="dxa"/>
          </w:tcPr>
          <w:p w14:paraId="4790D4BD" w14:textId="31E1B801" w:rsidR="001253FB" w:rsidRPr="007C5B4C" w:rsidRDefault="001253FB" w:rsidP="004607D4">
            <w:pPr>
              <w:spacing w:before="60" w:after="60" w:line="276" w:lineRule="auto"/>
              <w:rPr>
                <w:sz w:val="24"/>
              </w:rPr>
            </w:pPr>
            <w:r w:rsidRPr="005908E3">
              <w:rPr>
                <w:rFonts w:ascii="David" w:hAnsi="David"/>
                <w:sz w:val="24"/>
                <w:rtl/>
              </w:rPr>
              <w:t xml:space="preserve">אתר האינטרנט של מינהל הרכש הממשלתי שכתובתו: </w:t>
            </w:r>
            <w:hyperlink r:id="rId9" w:history="1">
              <w:r w:rsidRPr="005908E3">
                <w:rPr>
                  <w:rFonts w:ascii="David" w:hAnsi="David"/>
                  <w:sz w:val="24"/>
                </w:rPr>
                <w:t>www.mr.gov.il</w:t>
              </w:r>
            </w:hyperlink>
          </w:p>
        </w:tc>
      </w:tr>
      <w:tr w:rsidR="001253FB" w:rsidRPr="007C5B4C" w14:paraId="7F30C8A9" w14:textId="77777777" w:rsidTr="00C27BAC">
        <w:trPr>
          <w:cantSplit/>
          <w:jc w:val="center"/>
        </w:trPr>
        <w:tc>
          <w:tcPr>
            <w:tcW w:w="1559" w:type="dxa"/>
            <w:tcBorders>
              <w:top w:val="nil"/>
              <w:left w:val="nil"/>
              <w:bottom w:val="nil"/>
              <w:right w:val="single" w:sz="4" w:space="0" w:color="auto"/>
            </w:tcBorders>
          </w:tcPr>
          <w:p w14:paraId="5EAC521C"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14:paraId="13D6ED04" w14:textId="77777777" w:rsidR="001253FB" w:rsidRPr="007C5B4C" w:rsidRDefault="001253FB" w:rsidP="004607D4">
            <w:pPr>
              <w:spacing w:before="60" w:after="60" w:line="276" w:lineRule="auto"/>
              <w:jc w:val="left"/>
              <w:rPr>
                <w:b/>
                <w:bCs/>
                <w:sz w:val="24"/>
                <w:rtl/>
              </w:rPr>
            </w:pPr>
            <w:r w:rsidRPr="007C5B4C">
              <w:rPr>
                <w:b/>
                <w:bCs/>
                <w:sz w:val="24"/>
                <w:rtl/>
              </w:rPr>
              <w:t>אתרי המזמין</w:t>
            </w:r>
          </w:p>
        </w:tc>
        <w:tc>
          <w:tcPr>
            <w:tcW w:w="6378" w:type="dxa"/>
          </w:tcPr>
          <w:p w14:paraId="374F7B0F" w14:textId="71F66A8C" w:rsidR="001253FB" w:rsidRPr="007C5B4C" w:rsidRDefault="001253FB" w:rsidP="00F910DC">
            <w:pPr>
              <w:spacing w:before="60" w:after="60" w:line="276" w:lineRule="auto"/>
              <w:rPr>
                <w:sz w:val="24"/>
                <w:rtl/>
              </w:rPr>
            </w:pPr>
            <w:r w:rsidRPr="001E0AFE">
              <w:rPr>
                <w:sz w:val="24"/>
                <w:rtl/>
              </w:rPr>
              <w:t>חצרות ובנייני משרדי הממשלה ויחידות הסמך, וכן המזמינים שיצורפו לרשימה על ידי עורך המכרז, לרבות כל סניפיהם הפזורים ברחבי הארץ במקומות שונים</w:t>
            </w:r>
            <w:r>
              <w:rPr>
                <w:rFonts w:hint="cs"/>
                <w:sz w:val="24"/>
                <w:rtl/>
              </w:rPr>
              <w:t xml:space="preserve">, הכלולים באשכולות המשרדים כמפורט בסעיף </w:t>
            </w:r>
            <w:r w:rsidR="00F910DC">
              <w:rPr>
                <w:sz w:val="24"/>
              </w:rPr>
              <w:fldChar w:fldCharType="begin"/>
            </w:r>
            <w:r w:rsidR="00F910DC">
              <w:rPr>
                <w:sz w:val="24"/>
                <w:rtl/>
              </w:rPr>
              <w:instrText xml:space="preserve"> </w:instrText>
            </w:r>
            <w:r w:rsidR="00F910DC">
              <w:rPr>
                <w:rFonts w:hint="cs"/>
                <w:sz w:val="24"/>
              </w:rPr>
              <w:instrText>REF</w:instrText>
            </w:r>
            <w:r w:rsidR="00F910DC">
              <w:rPr>
                <w:rFonts w:hint="cs"/>
                <w:sz w:val="24"/>
                <w:rtl/>
              </w:rPr>
              <w:instrText xml:space="preserve"> _</w:instrText>
            </w:r>
            <w:r w:rsidR="00F910DC">
              <w:rPr>
                <w:rFonts w:hint="cs"/>
                <w:sz w:val="24"/>
              </w:rPr>
              <w:instrText>Ref506743022 \r \h</w:instrText>
            </w:r>
            <w:r w:rsidR="00F910DC">
              <w:rPr>
                <w:sz w:val="24"/>
                <w:rtl/>
              </w:rPr>
              <w:instrText xml:space="preserve"> </w:instrText>
            </w:r>
            <w:r w:rsidR="00F910DC">
              <w:rPr>
                <w:sz w:val="24"/>
              </w:rPr>
            </w:r>
            <w:r w:rsidR="00F910DC">
              <w:rPr>
                <w:sz w:val="24"/>
              </w:rPr>
              <w:fldChar w:fldCharType="separate"/>
            </w:r>
            <w:r w:rsidR="00A31073">
              <w:rPr>
                <w:sz w:val="24"/>
                <w:rtl/>
              </w:rPr>
              <w:t>‏0.1.2</w:t>
            </w:r>
            <w:r w:rsidR="00F910DC">
              <w:rPr>
                <w:sz w:val="24"/>
              </w:rPr>
              <w:fldChar w:fldCharType="end"/>
            </w:r>
            <w:r>
              <w:rPr>
                <w:rFonts w:hint="cs"/>
                <w:sz w:val="24"/>
                <w:rtl/>
              </w:rPr>
              <w:t>.</w:t>
            </w:r>
          </w:p>
        </w:tc>
      </w:tr>
      <w:tr w:rsidR="001253FB" w:rsidRPr="007C5B4C" w14:paraId="456837D9" w14:textId="77777777" w:rsidTr="00C27BAC">
        <w:trPr>
          <w:cantSplit/>
          <w:jc w:val="center"/>
        </w:trPr>
        <w:tc>
          <w:tcPr>
            <w:tcW w:w="1559" w:type="dxa"/>
            <w:tcBorders>
              <w:top w:val="nil"/>
              <w:left w:val="nil"/>
              <w:bottom w:val="nil"/>
              <w:right w:val="single" w:sz="4" w:space="0" w:color="auto"/>
            </w:tcBorders>
          </w:tcPr>
          <w:p w14:paraId="0D8EEFE9"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14:paraId="3F968281" w14:textId="77777777" w:rsidR="001253FB" w:rsidRPr="007C5B4C" w:rsidRDefault="001253FB" w:rsidP="004607D4">
            <w:pPr>
              <w:spacing w:before="60" w:after="60" w:line="276" w:lineRule="auto"/>
              <w:jc w:val="left"/>
              <w:rPr>
                <w:b/>
                <w:bCs/>
                <w:sz w:val="24"/>
                <w:rtl/>
              </w:rPr>
            </w:pPr>
            <w:r w:rsidRPr="007C5B4C">
              <w:rPr>
                <w:b/>
                <w:bCs/>
                <w:sz w:val="24"/>
                <w:rtl/>
              </w:rPr>
              <w:t>גופים נלווים</w:t>
            </w:r>
          </w:p>
        </w:tc>
        <w:tc>
          <w:tcPr>
            <w:tcW w:w="6378" w:type="dxa"/>
          </w:tcPr>
          <w:p w14:paraId="0C1965EF" w14:textId="77777777" w:rsidR="001253FB" w:rsidRPr="007C5B4C" w:rsidRDefault="001253FB" w:rsidP="004607D4">
            <w:pPr>
              <w:spacing w:before="60" w:after="60" w:line="276" w:lineRule="auto"/>
              <w:rPr>
                <w:sz w:val="24"/>
                <w:rtl/>
              </w:rPr>
            </w:pPr>
            <w:r w:rsidRPr="001E0AFE">
              <w:rPr>
                <w:sz w:val="24"/>
                <w:rtl/>
              </w:rPr>
              <w:t>מוסדות ותאגידים נוספים עליהם חל חוק חובת המכרזים, תשנ"ב-1992.</w:t>
            </w:r>
          </w:p>
        </w:tc>
      </w:tr>
      <w:tr w:rsidR="001253FB" w:rsidRPr="007C5B4C" w14:paraId="2156681C" w14:textId="77777777" w:rsidTr="00C27BAC">
        <w:trPr>
          <w:cantSplit/>
          <w:jc w:val="center"/>
        </w:trPr>
        <w:tc>
          <w:tcPr>
            <w:tcW w:w="1559" w:type="dxa"/>
            <w:tcBorders>
              <w:top w:val="nil"/>
              <w:left w:val="nil"/>
              <w:bottom w:val="nil"/>
              <w:right w:val="single" w:sz="4" w:space="0" w:color="auto"/>
            </w:tcBorders>
          </w:tcPr>
          <w:p w14:paraId="4A33583F" w14:textId="77777777" w:rsidR="001253FB" w:rsidRDefault="001253FB" w:rsidP="004607D4">
            <w:pPr>
              <w:spacing w:before="60" w:after="60" w:line="276" w:lineRule="auto"/>
              <w:jc w:val="left"/>
              <w:rPr>
                <w:rFonts w:ascii="David" w:hAnsi="David"/>
                <w:b/>
                <w:bCs/>
                <w:sz w:val="24"/>
                <w:rtl/>
              </w:rPr>
            </w:pPr>
          </w:p>
        </w:tc>
        <w:tc>
          <w:tcPr>
            <w:tcW w:w="2127" w:type="dxa"/>
            <w:tcBorders>
              <w:left w:val="single" w:sz="4" w:space="0" w:color="auto"/>
            </w:tcBorders>
          </w:tcPr>
          <w:p w14:paraId="2ECD4F9D" w14:textId="77777777" w:rsidR="001253FB" w:rsidRPr="009D675B" w:rsidRDefault="001253FB" w:rsidP="004607D4">
            <w:pPr>
              <w:spacing w:before="60" w:after="60" w:line="276" w:lineRule="auto"/>
              <w:jc w:val="left"/>
              <w:rPr>
                <w:b/>
                <w:bCs/>
                <w:sz w:val="24"/>
                <w:rtl/>
              </w:rPr>
            </w:pPr>
            <w:r>
              <w:rPr>
                <w:rFonts w:ascii="David" w:hAnsi="David" w:hint="cs"/>
                <w:b/>
                <w:bCs/>
                <w:sz w:val="24"/>
                <w:rtl/>
              </w:rPr>
              <w:t>דף המכרז</w:t>
            </w:r>
          </w:p>
        </w:tc>
        <w:tc>
          <w:tcPr>
            <w:tcW w:w="6378" w:type="dxa"/>
          </w:tcPr>
          <w:p w14:paraId="15741500" w14:textId="7A14D238" w:rsidR="001253FB" w:rsidRPr="007C5B4C" w:rsidRDefault="001253FB" w:rsidP="00C802B1">
            <w:pPr>
              <w:spacing w:before="60" w:after="60" w:line="276" w:lineRule="auto"/>
              <w:rPr>
                <w:sz w:val="24"/>
                <w:rtl/>
              </w:rPr>
            </w:pPr>
            <w:r w:rsidRPr="001947B9">
              <w:rPr>
                <w:rFonts w:ascii="David" w:hAnsi="David"/>
                <w:sz w:val="24"/>
                <w:rtl/>
              </w:rPr>
              <w:t xml:space="preserve">דף המכרז באתר האינטרנט של מינהל הרכש הממשלתי בכתובת: </w:t>
            </w:r>
            <w:r w:rsidRPr="001947B9">
              <w:rPr>
                <w:rFonts w:ascii="David" w:hAnsi="David"/>
                <w:sz w:val="24"/>
              </w:rPr>
              <w:t>www.mr.gov.il</w:t>
            </w:r>
            <w:r w:rsidRPr="001947B9">
              <w:rPr>
                <w:rFonts w:ascii="David" w:hAnsi="David"/>
                <w:sz w:val="24"/>
                <w:rtl/>
              </w:rPr>
              <w:t xml:space="preserve"> </w:t>
            </w:r>
            <w:r>
              <w:rPr>
                <w:rFonts w:ascii="David" w:hAnsi="David" w:hint="cs"/>
                <w:sz w:val="24"/>
                <w:rtl/>
              </w:rPr>
              <w:t xml:space="preserve">כמפורט בסעיף </w:t>
            </w:r>
            <w:r w:rsidR="00B53AA2">
              <w:rPr>
                <w:sz w:val="24"/>
              </w:rPr>
              <w:fldChar w:fldCharType="begin"/>
            </w:r>
            <w:r w:rsidR="00B53AA2">
              <w:rPr>
                <w:sz w:val="24"/>
              </w:rPr>
              <w:instrText xml:space="preserve"> </w:instrText>
            </w:r>
            <w:r w:rsidR="00B53AA2">
              <w:rPr>
                <w:rFonts w:hint="cs"/>
                <w:sz w:val="24"/>
              </w:rPr>
              <w:instrText>REF _Ref506743163 \r \h</w:instrText>
            </w:r>
            <w:r w:rsidR="00B53AA2">
              <w:rPr>
                <w:sz w:val="24"/>
              </w:rPr>
              <w:instrText xml:space="preserve"> </w:instrText>
            </w:r>
            <w:r w:rsidR="00B53AA2">
              <w:rPr>
                <w:sz w:val="24"/>
              </w:rPr>
            </w:r>
            <w:r w:rsidR="00B53AA2">
              <w:rPr>
                <w:sz w:val="24"/>
              </w:rPr>
              <w:fldChar w:fldCharType="separate"/>
            </w:r>
            <w:r w:rsidR="00A31073">
              <w:rPr>
                <w:sz w:val="24"/>
                <w:rtl/>
              </w:rPr>
              <w:t>‏0.3.1</w:t>
            </w:r>
            <w:r w:rsidR="00B53AA2">
              <w:rPr>
                <w:sz w:val="24"/>
              </w:rPr>
              <w:fldChar w:fldCharType="end"/>
            </w:r>
            <w:r w:rsidR="00481E5D">
              <w:rPr>
                <w:rFonts w:hint="cs"/>
                <w:sz w:val="24"/>
                <w:rtl/>
              </w:rPr>
              <w:t>.</w:t>
            </w:r>
          </w:p>
        </w:tc>
      </w:tr>
      <w:tr w:rsidR="001253FB" w:rsidRPr="007C5B4C" w14:paraId="18A8C6FB" w14:textId="77777777" w:rsidTr="00C27BAC">
        <w:trPr>
          <w:cantSplit/>
          <w:jc w:val="center"/>
        </w:trPr>
        <w:tc>
          <w:tcPr>
            <w:tcW w:w="1559" w:type="dxa"/>
            <w:tcBorders>
              <w:top w:val="nil"/>
              <w:left w:val="nil"/>
              <w:bottom w:val="nil"/>
              <w:right w:val="single" w:sz="4" w:space="0" w:color="auto"/>
            </w:tcBorders>
          </w:tcPr>
          <w:p w14:paraId="0AE4BC1D"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14:paraId="04115205" w14:textId="77777777" w:rsidR="001253FB" w:rsidRPr="007C5B4C" w:rsidRDefault="001253FB" w:rsidP="004607D4">
            <w:pPr>
              <w:spacing w:before="60" w:after="60" w:line="276" w:lineRule="auto"/>
              <w:jc w:val="left"/>
              <w:rPr>
                <w:b/>
                <w:bCs/>
                <w:sz w:val="24"/>
                <w:rtl/>
              </w:rPr>
            </w:pPr>
            <w:r w:rsidRPr="007C5B4C">
              <w:rPr>
                <w:b/>
                <w:bCs/>
                <w:sz w:val="24"/>
                <w:rtl/>
              </w:rPr>
              <w:t>המכרז</w:t>
            </w:r>
          </w:p>
        </w:tc>
        <w:tc>
          <w:tcPr>
            <w:tcW w:w="6378" w:type="dxa"/>
          </w:tcPr>
          <w:p w14:paraId="2784471C" w14:textId="02CC4918" w:rsidR="001253FB" w:rsidRPr="007C5B4C" w:rsidRDefault="001253FB" w:rsidP="004607D4">
            <w:pPr>
              <w:spacing w:before="60" w:after="60" w:line="276" w:lineRule="auto"/>
              <w:rPr>
                <w:sz w:val="24"/>
                <w:rtl/>
              </w:rPr>
            </w:pPr>
            <w:r w:rsidRPr="007C5B4C">
              <w:rPr>
                <w:sz w:val="24"/>
                <w:rtl/>
              </w:rPr>
              <w:t>מסמך זה על כל על נספחיו, דרישותיו, תנאיו וחלקיו לרבות תשובות עורך המכרז לשאלות המציעים כמפורט בסעיף</w:t>
            </w:r>
            <w:r w:rsidRPr="007C5B4C">
              <w:rPr>
                <w:rFonts w:hint="cs"/>
                <w:sz w:val="24"/>
                <w:rtl/>
              </w:rPr>
              <w:t xml:space="preserve"> </w:t>
            </w:r>
            <w:r w:rsidRPr="007C5B4C">
              <w:rPr>
                <w:sz w:val="24"/>
                <w:rtl/>
              </w:rPr>
              <w:fldChar w:fldCharType="begin"/>
            </w:r>
            <w:r w:rsidRPr="007C5B4C">
              <w:rPr>
                <w:sz w:val="24"/>
                <w:rtl/>
              </w:rPr>
              <w:instrText xml:space="preserve"> </w:instrText>
            </w:r>
            <w:r w:rsidRPr="007C5B4C">
              <w:rPr>
                <w:rFonts w:hint="cs"/>
                <w:sz w:val="24"/>
              </w:rPr>
              <w:instrText>REF</w:instrText>
            </w:r>
            <w:r w:rsidRPr="007C5B4C">
              <w:rPr>
                <w:rFonts w:hint="cs"/>
                <w:sz w:val="24"/>
                <w:rtl/>
              </w:rPr>
              <w:instrText xml:space="preserve"> _</w:instrText>
            </w:r>
            <w:r w:rsidRPr="007C5B4C">
              <w:rPr>
                <w:rFonts w:hint="cs"/>
                <w:sz w:val="24"/>
              </w:rPr>
              <w:instrText>Ref383949235 \r \h</w:instrText>
            </w:r>
            <w:r w:rsidRPr="007C5B4C">
              <w:rPr>
                <w:sz w:val="24"/>
                <w:rtl/>
              </w:rPr>
              <w:instrText xml:space="preserve">  \* </w:instrText>
            </w:r>
            <w:r w:rsidRPr="007C5B4C">
              <w:rPr>
                <w:sz w:val="24"/>
              </w:rPr>
              <w:instrText>MERGEFORMAT</w:instrText>
            </w:r>
            <w:r w:rsidRPr="007C5B4C">
              <w:rPr>
                <w:sz w:val="24"/>
                <w:rtl/>
              </w:rPr>
              <w:instrText xml:space="preserve"> </w:instrText>
            </w:r>
            <w:r w:rsidRPr="007C5B4C">
              <w:rPr>
                <w:sz w:val="24"/>
                <w:rtl/>
              </w:rPr>
            </w:r>
            <w:r w:rsidRPr="007C5B4C">
              <w:rPr>
                <w:sz w:val="24"/>
                <w:rtl/>
              </w:rPr>
              <w:fldChar w:fldCharType="separate"/>
            </w:r>
            <w:r w:rsidR="00A31073">
              <w:rPr>
                <w:sz w:val="24"/>
                <w:rtl/>
              </w:rPr>
              <w:t>‏0.3.3</w:t>
            </w:r>
            <w:r w:rsidRPr="007C5B4C">
              <w:rPr>
                <w:sz w:val="24"/>
                <w:rtl/>
              </w:rPr>
              <w:fldChar w:fldCharType="end"/>
            </w:r>
            <w:r w:rsidRPr="007C5B4C">
              <w:rPr>
                <w:sz w:val="24"/>
                <w:rtl/>
              </w:rPr>
              <w:t xml:space="preserve">. </w:t>
            </w:r>
          </w:p>
        </w:tc>
      </w:tr>
      <w:tr w:rsidR="001253FB" w:rsidRPr="007C5B4C" w14:paraId="501A042E" w14:textId="77777777" w:rsidTr="00C27BAC">
        <w:trPr>
          <w:cantSplit/>
          <w:jc w:val="center"/>
        </w:trPr>
        <w:tc>
          <w:tcPr>
            <w:tcW w:w="1559" w:type="dxa"/>
            <w:tcBorders>
              <w:top w:val="nil"/>
              <w:left w:val="nil"/>
              <w:bottom w:val="nil"/>
              <w:right w:val="single" w:sz="4" w:space="0" w:color="auto"/>
            </w:tcBorders>
          </w:tcPr>
          <w:p w14:paraId="1DE63B71"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14:paraId="248310A1" w14:textId="77777777" w:rsidR="001253FB" w:rsidRPr="007C5B4C" w:rsidRDefault="001253FB" w:rsidP="004607D4">
            <w:pPr>
              <w:spacing w:before="60" w:after="60" w:line="276" w:lineRule="auto"/>
              <w:jc w:val="left"/>
              <w:rPr>
                <w:b/>
                <w:bCs/>
                <w:sz w:val="24"/>
                <w:rtl/>
              </w:rPr>
            </w:pPr>
            <w:r w:rsidRPr="007C5B4C">
              <w:rPr>
                <w:b/>
                <w:bCs/>
                <w:sz w:val="24"/>
                <w:rtl/>
              </w:rPr>
              <w:t>הצעה</w:t>
            </w:r>
          </w:p>
        </w:tc>
        <w:tc>
          <w:tcPr>
            <w:tcW w:w="6378" w:type="dxa"/>
          </w:tcPr>
          <w:p w14:paraId="5321BB44" w14:textId="77777777" w:rsidR="001253FB" w:rsidRPr="007C5B4C" w:rsidRDefault="001253FB" w:rsidP="004607D4">
            <w:pPr>
              <w:spacing w:before="60" w:after="60" w:line="276" w:lineRule="auto"/>
              <w:rPr>
                <w:sz w:val="24"/>
                <w:rtl/>
              </w:rPr>
            </w:pPr>
            <w:r w:rsidRPr="007C5B4C">
              <w:rPr>
                <w:sz w:val="24"/>
                <w:rtl/>
              </w:rPr>
              <w:t xml:space="preserve">תשובת מציע למכרז זה על כל נספחיה, תנאיה וחלקיה. </w:t>
            </w:r>
          </w:p>
        </w:tc>
      </w:tr>
      <w:tr w:rsidR="001253FB" w:rsidRPr="007C5B4C" w14:paraId="25076CBA" w14:textId="77777777" w:rsidTr="00C27BAC">
        <w:trPr>
          <w:cantSplit/>
          <w:jc w:val="center"/>
        </w:trPr>
        <w:tc>
          <w:tcPr>
            <w:tcW w:w="1559" w:type="dxa"/>
            <w:tcBorders>
              <w:top w:val="nil"/>
              <w:left w:val="nil"/>
              <w:bottom w:val="nil"/>
              <w:right w:val="single" w:sz="4" w:space="0" w:color="auto"/>
            </w:tcBorders>
          </w:tcPr>
          <w:p w14:paraId="111F48CF"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14:paraId="7838D67B" w14:textId="77777777" w:rsidR="001253FB" w:rsidRPr="007C5B4C" w:rsidRDefault="001253FB" w:rsidP="004607D4">
            <w:pPr>
              <w:spacing w:before="60" w:after="60" w:line="276" w:lineRule="auto"/>
              <w:jc w:val="left"/>
              <w:rPr>
                <w:rtl/>
              </w:rPr>
            </w:pPr>
            <w:r w:rsidRPr="007C5B4C">
              <w:rPr>
                <w:b/>
                <w:bCs/>
                <w:sz w:val="24"/>
                <w:rtl/>
              </w:rPr>
              <w:t>הצעה מאושרת</w:t>
            </w:r>
          </w:p>
        </w:tc>
        <w:tc>
          <w:tcPr>
            <w:tcW w:w="6378" w:type="dxa"/>
          </w:tcPr>
          <w:p w14:paraId="3789301C" w14:textId="77777777" w:rsidR="001253FB" w:rsidRPr="007C5B4C" w:rsidRDefault="001253FB" w:rsidP="004607D4">
            <w:pPr>
              <w:spacing w:before="60" w:after="60" w:line="276" w:lineRule="auto"/>
              <w:rPr>
                <w:sz w:val="24"/>
                <w:rtl/>
              </w:rPr>
            </w:pPr>
            <w:r w:rsidRPr="007C5B4C">
              <w:rPr>
                <w:sz w:val="24"/>
                <w:rtl/>
              </w:rPr>
              <w:t>הצעה של מציע אשר עמדה בשלב א' ונבחרה על ידי עורך המכרז כנכללת ברשימת המציעים המאושרים לשלב ב' של המכרז.</w:t>
            </w:r>
          </w:p>
        </w:tc>
      </w:tr>
      <w:tr w:rsidR="001253FB" w:rsidRPr="007C5B4C" w14:paraId="600A22DF" w14:textId="77777777" w:rsidTr="00C27BAC">
        <w:trPr>
          <w:cantSplit/>
          <w:jc w:val="center"/>
        </w:trPr>
        <w:tc>
          <w:tcPr>
            <w:tcW w:w="1559" w:type="dxa"/>
            <w:tcBorders>
              <w:top w:val="nil"/>
              <w:left w:val="nil"/>
              <w:bottom w:val="nil"/>
              <w:right w:val="single" w:sz="4" w:space="0" w:color="auto"/>
            </w:tcBorders>
          </w:tcPr>
          <w:p w14:paraId="28E2EB25" w14:textId="77777777" w:rsidR="001253FB" w:rsidRPr="007C5B4C" w:rsidRDefault="001253FB" w:rsidP="004607D4">
            <w:pPr>
              <w:spacing w:before="60" w:after="60" w:line="276" w:lineRule="auto"/>
              <w:ind w:left="4950" w:hanging="4950"/>
              <w:rPr>
                <w:b/>
                <w:bCs/>
                <w:sz w:val="24"/>
                <w:rtl/>
              </w:rPr>
            </w:pPr>
          </w:p>
        </w:tc>
        <w:tc>
          <w:tcPr>
            <w:tcW w:w="2127" w:type="dxa"/>
            <w:tcBorders>
              <w:left w:val="single" w:sz="4" w:space="0" w:color="auto"/>
            </w:tcBorders>
          </w:tcPr>
          <w:p w14:paraId="2463C089" w14:textId="77777777" w:rsidR="001253FB" w:rsidRPr="007C5B4C" w:rsidRDefault="001253FB" w:rsidP="004607D4">
            <w:pPr>
              <w:spacing w:before="60" w:after="60" w:line="276" w:lineRule="auto"/>
              <w:ind w:left="4950" w:hanging="4950"/>
              <w:rPr>
                <w:b/>
                <w:bCs/>
                <w:sz w:val="24"/>
                <w:rtl/>
              </w:rPr>
            </w:pPr>
            <w:r w:rsidRPr="007C5B4C">
              <w:rPr>
                <w:b/>
                <w:bCs/>
                <w:sz w:val="24"/>
                <w:rtl/>
              </w:rPr>
              <w:t>הצעת פתיחה</w:t>
            </w:r>
          </w:p>
        </w:tc>
        <w:tc>
          <w:tcPr>
            <w:tcW w:w="6378" w:type="dxa"/>
          </w:tcPr>
          <w:p w14:paraId="21DE164C" w14:textId="77777777" w:rsidR="001253FB" w:rsidRPr="007C5B4C" w:rsidRDefault="001253FB" w:rsidP="00C25F26">
            <w:pPr>
              <w:spacing w:before="60" w:after="60" w:line="276" w:lineRule="auto"/>
              <w:rPr>
                <w:sz w:val="24"/>
                <w:rtl/>
              </w:rPr>
            </w:pPr>
            <w:r w:rsidRPr="007C5B4C">
              <w:rPr>
                <w:sz w:val="24"/>
                <w:rtl/>
              </w:rPr>
              <w:t xml:space="preserve">הסיכום הכולל של מחירי כלל הפריטים </w:t>
            </w:r>
            <w:r w:rsidR="00C25F26">
              <w:rPr>
                <w:rFonts w:hint="cs"/>
                <w:sz w:val="24"/>
                <w:rtl/>
              </w:rPr>
              <w:t xml:space="preserve">לפי </w:t>
            </w:r>
            <w:r w:rsidRPr="007C5B4C">
              <w:rPr>
                <w:sz w:val="24"/>
                <w:rtl/>
              </w:rPr>
              <w:t xml:space="preserve">מחירי </w:t>
            </w:r>
            <w:r w:rsidR="00A244A1">
              <w:rPr>
                <w:rFonts w:hint="cs"/>
                <w:sz w:val="24"/>
                <w:rtl/>
              </w:rPr>
              <w:t>ה</w:t>
            </w:r>
            <w:r w:rsidRPr="007C5B4C">
              <w:rPr>
                <w:sz w:val="24"/>
                <w:rtl/>
              </w:rPr>
              <w:t xml:space="preserve">מחירון </w:t>
            </w:r>
            <w:r w:rsidR="006B0C9D">
              <w:rPr>
                <w:rFonts w:hint="cs"/>
                <w:sz w:val="24"/>
                <w:rtl/>
              </w:rPr>
              <w:t>הקובע</w:t>
            </w:r>
            <w:r w:rsidR="002B193D">
              <w:rPr>
                <w:rFonts w:hint="cs"/>
                <w:sz w:val="24"/>
                <w:rtl/>
              </w:rPr>
              <w:t>.</w:t>
            </w:r>
            <w:r w:rsidRPr="007C5B4C">
              <w:rPr>
                <w:sz w:val="24"/>
                <w:rtl/>
              </w:rPr>
              <w:t xml:space="preserve"> </w:t>
            </w:r>
          </w:p>
        </w:tc>
      </w:tr>
      <w:tr w:rsidR="001253FB" w:rsidRPr="007C5B4C" w14:paraId="18690B6D" w14:textId="77777777" w:rsidTr="00C27BAC">
        <w:trPr>
          <w:cantSplit/>
          <w:jc w:val="center"/>
        </w:trPr>
        <w:tc>
          <w:tcPr>
            <w:tcW w:w="1559" w:type="dxa"/>
            <w:tcBorders>
              <w:top w:val="nil"/>
              <w:left w:val="nil"/>
              <w:bottom w:val="nil"/>
              <w:right w:val="single" w:sz="4" w:space="0" w:color="auto"/>
            </w:tcBorders>
          </w:tcPr>
          <w:p w14:paraId="7FE8A6DD" w14:textId="77777777" w:rsidR="001253FB" w:rsidRDefault="001253FB" w:rsidP="004607D4">
            <w:pPr>
              <w:spacing w:before="60" w:after="60" w:line="276" w:lineRule="auto"/>
              <w:rPr>
                <w:b/>
                <w:bCs/>
                <w:sz w:val="24"/>
                <w:rtl/>
              </w:rPr>
            </w:pPr>
          </w:p>
        </w:tc>
        <w:tc>
          <w:tcPr>
            <w:tcW w:w="2127" w:type="dxa"/>
            <w:tcBorders>
              <w:left w:val="single" w:sz="4" w:space="0" w:color="auto"/>
            </w:tcBorders>
          </w:tcPr>
          <w:p w14:paraId="1B567508" w14:textId="77777777" w:rsidR="001253FB" w:rsidRPr="007C5B4C" w:rsidRDefault="001253FB" w:rsidP="004607D4">
            <w:pPr>
              <w:spacing w:before="60" w:after="60" w:line="276" w:lineRule="auto"/>
              <w:rPr>
                <w:b/>
                <w:bCs/>
                <w:sz w:val="24"/>
                <w:rtl/>
              </w:rPr>
            </w:pPr>
            <w:r>
              <w:rPr>
                <w:rFonts w:hint="cs"/>
                <w:b/>
                <w:bCs/>
                <w:sz w:val="24"/>
                <w:rtl/>
              </w:rPr>
              <w:t>הרכבה סופית</w:t>
            </w:r>
          </w:p>
        </w:tc>
        <w:tc>
          <w:tcPr>
            <w:tcW w:w="6378" w:type="dxa"/>
            <w:vAlign w:val="center"/>
          </w:tcPr>
          <w:p w14:paraId="5ED47A6A" w14:textId="77777777" w:rsidR="001253FB" w:rsidRPr="007C5B4C" w:rsidRDefault="001253FB" w:rsidP="004607D4">
            <w:pPr>
              <w:spacing w:before="60" w:after="60" w:line="276" w:lineRule="auto"/>
              <w:rPr>
                <w:rtl/>
              </w:rPr>
            </w:pPr>
            <w:r w:rsidRPr="00AC7BC1">
              <w:rPr>
                <w:rtl/>
              </w:rPr>
              <w:t>תהליך הרכבת ציוד המורכב ממספר רכיבים ונעשה באתר המזמין.</w:t>
            </w:r>
          </w:p>
        </w:tc>
      </w:tr>
      <w:tr w:rsidR="001253FB" w:rsidRPr="007C5B4C" w14:paraId="1FFE04F8" w14:textId="77777777" w:rsidTr="00C27BAC">
        <w:trPr>
          <w:cantSplit/>
          <w:jc w:val="center"/>
        </w:trPr>
        <w:tc>
          <w:tcPr>
            <w:tcW w:w="1559" w:type="dxa"/>
            <w:tcBorders>
              <w:top w:val="nil"/>
              <w:left w:val="nil"/>
              <w:bottom w:val="nil"/>
              <w:right w:val="single" w:sz="4" w:space="0" w:color="auto"/>
            </w:tcBorders>
          </w:tcPr>
          <w:p w14:paraId="10E8230D"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34956405" w14:textId="77777777" w:rsidR="001253FB" w:rsidRPr="007C5B4C" w:rsidRDefault="001253FB" w:rsidP="004607D4">
            <w:pPr>
              <w:spacing w:before="60" w:after="60" w:line="276" w:lineRule="auto"/>
              <w:rPr>
                <w:b/>
                <w:bCs/>
                <w:sz w:val="24"/>
                <w:rtl/>
              </w:rPr>
            </w:pPr>
            <w:r w:rsidRPr="007C5B4C">
              <w:rPr>
                <w:b/>
                <w:bCs/>
                <w:sz w:val="24"/>
                <w:rtl/>
              </w:rPr>
              <w:t>השירותים המבוקשים</w:t>
            </w:r>
          </w:p>
        </w:tc>
        <w:tc>
          <w:tcPr>
            <w:tcW w:w="6378" w:type="dxa"/>
          </w:tcPr>
          <w:p w14:paraId="622AD36E" w14:textId="580ACBE5" w:rsidR="001253FB" w:rsidRPr="007C5B4C" w:rsidRDefault="001253FB" w:rsidP="004607D4">
            <w:pPr>
              <w:spacing w:before="60" w:after="60" w:line="276" w:lineRule="auto"/>
              <w:rPr>
                <w:rtl/>
              </w:rPr>
            </w:pPr>
            <w:r w:rsidRPr="007C5B4C">
              <w:rPr>
                <w:rtl/>
              </w:rPr>
              <w:t>השירותים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Ref489897783 \r \h</w:instrText>
            </w:r>
            <w:r>
              <w:rPr>
                <w:rtl/>
              </w:rPr>
              <w:instrText xml:space="preserve"> </w:instrText>
            </w:r>
            <w:r w:rsidR="004607D4">
              <w:rPr>
                <w:rtl/>
              </w:rPr>
              <w:instrText xml:space="preserve"> \* </w:instrText>
            </w:r>
            <w:r w:rsidR="004607D4">
              <w:instrText>MERGEFORMAT</w:instrText>
            </w:r>
            <w:r w:rsidR="004607D4">
              <w:rPr>
                <w:rtl/>
              </w:rPr>
              <w:instrText xml:space="preserve"> </w:instrText>
            </w:r>
            <w:r>
              <w:rPr>
                <w:rtl/>
              </w:rPr>
            </w:r>
            <w:r>
              <w:rPr>
                <w:rtl/>
              </w:rPr>
              <w:fldChar w:fldCharType="separate"/>
            </w:r>
            <w:r w:rsidR="00A31073">
              <w:rPr>
                <w:rtl/>
              </w:rPr>
              <w:t>‏0.1.3</w:t>
            </w:r>
            <w:r>
              <w:rPr>
                <w:rtl/>
              </w:rPr>
              <w:fldChar w:fldCharType="end"/>
            </w:r>
            <w:r>
              <w:rPr>
                <w:rFonts w:hint="cs"/>
                <w:rtl/>
              </w:rPr>
              <w:t>.</w:t>
            </w:r>
          </w:p>
        </w:tc>
      </w:tr>
      <w:tr w:rsidR="001253FB" w:rsidRPr="007C5B4C" w14:paraId="7A07A005" w14:textId="77777777" w:rsidTr="00C27BAC">
        <w:trPr>
          <w:cantSplit/>
          <w:jc w:val="center"/>
        </w:trPr>
        <w:tc>
          <w:tcPr>
            <w:tcW w:w="1559" w:type="dxa"/>
            <w:tcBorders>
              <w:top w:val="nil"/>
              <w:left w:val="nil"/>
              <w:bottom w:val="nil"/>
              <w:right w:val="single" w:sz="4" w:space="0" w:color="auto"/>
            </w:tcBorders>
          </w:tcPr>
          <w:p w14:paraId="6F11680C"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14:paraId="09D178EB" w14:textId="77777777" w:rsidR="001253FB" w:rsidRPr="007C5B4C" w:rsidRDefault="001253FB" w:rsidP="004607D4">
            <w:pPr>
              <w:spacing w:before="60" w:after="60" w:line="276" w:lineRule="auto"/>
              <w:jc w:val="left"/>
              <w:rPr>
                <w:b/>
                <w:bCs/>
                <w:sz w:val="24"/>
                <w:rtl/>
              </w:rPr>
            </w:pPr>
            <w:r w:rsidRPr="007C5B4C">
              <w:rPr>
                <w:b/>
                <w:bCs/>
                <w:sz w:val="24"/>
                <w:rtl/>
              </w:rPr>
              <w:t>ועדת מכרזים</w:t>
            </w:r>
          </w:p>
        </w:tc>
        <w:tc>
          <w:tcPr>
            <w:tcW w:w="6378" w:type="dxa"/>
          </w:tcPr>
          <w:p w14:paraId="441879DB" w14:textId="77777777" w:rsidR="001253FB" w:rsidRPr="007C5B4C" w:rsidRDefault="001253FB" w:rsidP="004607D4">
            <w:pPr>
              <w:spacing w:before="60" w:after="60" w:line="276" w:lineRule="auto"/>
              <w:jc w:val="left"/>
              <w:rPr>
                <w:sz w:val="24"/>
                <w:rtl/>
              </w:rPr>
            </w:pPr>
            <w:r w:rsidRPr="007C5B4C">
              <w:rPr>
                <w:sz w:val="24"/>
                <w:rtl/>
              </w:rPr>
              <w:t>ועדת מכרזי מחשוב וטכנולוגיה מרכזיים של החשב הכללי, משרד האוצר.</w:t>
            </w:r>
          </w:p>
        </w:tc>
      </w:tr>
      <w:tr w:rsidR="001253FB" w:rsidRPr="005908E3" w14:paraId="6EF98104" w14:textId="77777777" w:rsidTr="00C27BAC">
        <w:trPr>
          <w:cantSplit/>
          <w:jc w:val="center"/>
        </w:trPr>
        <w:tc>
          <w:tcPr>
            <w:tcW w:w="1559" w:type="dxa"/>
            <w:tcBorders>
              <w:top w:val="nil"/>
              <w:left w:val="nil"/>
              <w:bottom w:val="nil"/>
              <w:right w:val="single" w:sz="4" w:space="0" w:color="auto"/>
            </w:tcBorders>
          </w:tcPr>
          <w:p w14:paraId="1192DB60" w14:textId="77777777" w:rsidR="001253FB" w:rsidRDefault="001253FB" w:rsidP="004607D4">
            <w:pPr>
              <w:spacing w:before="60" w:after="60" w:line="276" w:lineRule="auto"/>
              <w:jc w:val="left"/>
              <w:rPr>
                <w:b/>
                <w:bCs/>
                <w:sz w:val="24"/>
                <w:rtl/>
              </w:rPr>
            </w:pPr>
          </w:p>
        </w:tc>
        <w:tc>
          <w:tcPr>
            <w:tcW w:w="2127" w:type="dxa"/>
            <w:tcBorders>
              <w:left w:val="single" w:sz="4" w:space="0" w:color="auto"/>
            </w:tcBorders>
          </w:tcPr>
          <w:p w14:paraId="49F6B995" w14:textId="77777777" w:rsidR="001253FB" w:rsidRPr="009D675B" w:rsidRDefault="001253FB" w:rsidP="004607D4">
            <w:pPr>
              <w:spacing w:before="60" w:after="60" w:line="276" w:lineRule="auto"/>
              <w:jc w:val="left"/>
              <w:rPr>
                <w:b/>
                <w:bCs/>
                <w:sz w:val="24"/>
                <w:rtl/>
              </w:rPr>
            </w:pPr>
            <w:r>
              <w:rPr>
                <w:b/>
                <w:bCs/>
                <w:sz w:val="24"/>
                <w:rtl/>
              </w:rPr>
              <w:t>טכנאי מוסמך</w:t>
            </w:r>
          </w:p>
        </w:tc>
        <w:tc>
          <w:tcPr>
            <w:tcW w:w="6378" w:type="dxa"/>
          </w:tcPr>
          <w:p w14:paraId="193A5C74" w14:textId="77777777" w:rsidR="001253FB" w:rsidRPr="009D675B" w:rsidRDefault="001253FB" w:rsidP="00FC6C71">
            <w:pPr>
              <w:spacing w:before="60" w:after="60" w:line="276" w:lineRule="auto"/>
              <w:jc w:val="left"/>
              <w:rPr>
                <w:sz w:val="24"/>
                <w:rtl/>
              </w:rPr>
            </w:pPr>
            <w:r>
              <w:rPr>
                <w:sz w:val="24"/>
                <w:rtl/>
              </w:rPr>
              <w:t xml:space="preserve">טכנאי שירות שהוסמך </w:t>
            </w:r>
            <w:r>
              <w:rPr>
                <w:rFonts w:hint="cs"/>
                <w:sz w:val="24"/>
                <w:rtl/>
              </w:rPr>
              <w:t xml:space="preserve">בהתאם לתקנים הנדרשים להתקנות, </w:t>
            </w:r>
            <w:r w:rsidR="00FC6C71">
              <w:rPr>
                <w:rFonts w:hint="cs"/>
                <w:sz w:val="24"/>
                <w:rtl/>
              </w:rPr>
              <w:t xml:space="preserve">לתפעול </w:t>
            </w:r>
            <w:r>
              <w:rPr>
                <w:rFonts w:hint="cs"/>
                <w:sz w:val="24"/>
                <w:rtl/>
              </w:rPr>
              <w:t>ופתרון תקלות בציוד פסיבי</w:t>
            </w:r>
            <w:r w:rsidRPr="009D675B">
              <w:rPr>
                <w:sz w:val="24"/>
                <w:rtl/>
              </w:rPr>
              <w:t>.</w:t>
            </w:r>
          </w:p>
        </w:tc>
      </w:tr>
      <w:tr w:rsidR="001253FB" w:rsidRPr="007C5B4C" w14:paraId="1776AB65" w14:textId="77777777" w:rsidTr="00C27BAC">
        <w:trPr>
          <w:cantSplit/>
          <w:jc w:val="center"/>
        </w:trPr>
        <w:tc>
          <w:tcPr>
            <w:tcW w:w="1559" w:type="dxa"/>
            <w:tcBorders>
              <w:top w:val="nil"/>
              <w:left w:val="nil"/>
              <w:bottom w:val="nil"/>
              <w:right w:val="single" w:sz="4" w:space="0" w:color="auto"/>
            </w:tcBorders>
          </w:tcPr>
          <w:p w14:paraId="74D75D1A"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051BA8F5" w14:textId="77777777" w:rsidR="001253FB" w:rsidRPr="007C5B4C" w:rsidRDefault="001253FB" w:rsidP="004607D4">
            <w:pPr>
              <w:spacing w:before="60" w:after="60" w:line="276" w:lineRule="auto"/>
              <w:rPr>
                <w:b/>
                <w:bCs/>
                <w:sz w:val="24"/>
                <w:rtl/>
              </w:rPr>
            </w:pPr>
            <w:r w:rsidRPr="007C5B4C">
              <w:rPr>
                <w:b/>
                <w:bCs/>
                <w:sz w:val="24"/>
                <w:rtl/>
              </w:rPr>
              <w:t>טכנאי שירות</w:t>
            </w:r>
          </w:p>
        </w:tc>
        <w:tc>
          <w:tcPr>
            <w:tcW w:w="6378" w:type="dxa"/>
          </w:tcPr>
          <w:p w14:paraId="112D71E2" w14:textId="77777777" w:rsidR="001253FB" w:rsidRPr="007C5B4C" w:rsidRDefault="001253FB" w:rsidP="00FC6C71">
            <w:pPr>
              <w:spacing w:before="60" w:after="60" w:line="276" w:lineRule="auto"/>
              <w:rPr>
                <w:sz w:val="24"/>
                <w:rtl/>
              </w:rPr>
            </w:pPr>
            <w:r w:rsidRPr="007C5B4C">
              <w:rPr>
                <w:sz w:val="24"/>
                <w:rtl/>
              </w:rPr>
              <w:t xml:space="preserve">טכנאי שעיסוקו העיקרי במתן סיוע בהתקנות, </w:t>
            </w:r>
            <w:r w:rsidR="00FC6C71">
              <w:rPr>
                <w:rFonts w:hint="cs"/>
                <w:sz w:val="24"/>
                <w:rtl/>
              </w:rPr>
              <w:t>תפעול</w:t>
            </w:r>
            <w:r w:rsidR="00FC6C71" w:rsidRPr="007C5B4C">
              <w:rPr>
                <w:sz w:val="24"/>
                <w:rtl/>
              </w:rPr>
              <w:t xml:space="preserve"> </w:t>
            </w:r>
            <w:r w:rsidRPr="007C5B4C">
              <w:rPr>
                <w:sz w:val="24"/>
                <w:rtl/>
              </w:rPr>
              <w:t>ופתרון תקלות ב</w:t>
            </w:r>
            <w:r>
              <w:rPr>
                <w:rFonts w:hint="cs"/>
                <w:sz w:val="24"/>
                <w:rtl/>
              </w:rPr>
              <w:t>ציוד וב</w:t>
            </w:r>
            <w:r w:rsidRPr="007C5B4C">
              <w:rPr>
                <w:sz w:val="24"/>
                <w:rtl/>
              </w:rPr>
              <w:t>מערכות</w:t>
            </w:r>
            <w:r>
              <w:rPr>
                <w:rFonts w:hint="cs"/>
                <w:sz w:val="24"/>
                <w:rtl/>
              </w:rPr>
              <w:t xml:space="preserve"> הציוד הפסיבי</w:t>
            </w:r>
            <w:r w:rsidRPr="007C5B4C">
              <w:rPr>
                <w:sz w:val="24"/>
                <w:rtl/>
              </w:rPr>
              <w:t xml:space="preserve"> המסופקות.</w:t>
            </w:r>
          </w:p>
        </w:tc>
      </w:tr>
      <w:tr w:rsidR="00C27BAC" w:rsidRPr="007C5B4C" w14:paraId="0868E3A9" w14:textId="77777777" w:rsidTr="00C27BAC">
        <w:trPr>
          <w:cantSplit/>
          <w:jc w:val="center"/>
        </w:trPr>
        <w:tc>
          <w:tcPr>
            <w:tcW w:w="1559" w:type="dxa"/>
            <w:tcBorders>
              <w:top w:val="nil"/>
              <w:left w:val="nil"/>
              <w:bottom w:val="nil"/>
              <w:right w:val="single" w:sz="4" w:space="0" w:color="auto"/>
            </w:tcBorders>
          </w:tcPr>
          <w:p w14:paraId="7E73C466" w14:textId="77777777" w:rsidR="00C27BAC" w:rsidRPr="007C5B4C" w:rsidRDefault="00C27BAC" w:rsidP="00C27BAC">
            <w:pPr>
              <w:spacing w:before="60" w:after="60" w:line="276" w:lineRule="auto"/>
              <w:jc w:val="left"/>
              <w:rPr>
                <w:b/>
                <w:bCs/>
                <w:sz w:val="24"/>
                <w:rtl/>
              </w:rPr>
            </w:pPr>
          </w:p>
        </w:tc>
        <w:tc>
          <w:tcPr>
            <w:tcW w:w="2127" w:type="dxa"/>
            <w:tcBorders>
              <w:left w:val="single" w:sz="4" w:space="0" w:color="auto"/>
            </w:tcBorders>
          </w:tcPr>
          <w:p w14:paraId="3A4277B7" w14:textId="7C7DF401" w:rsidR="00C27BAC" w:rsidRPr="00C27BAC" w:rsidRDefault="00C27BAC" w:rsidP="00C27BAC">
            <w:pPr>
              <w:spacing w:before="60" w:after="60" w:line="276" w:lineRule="auto"/>
              <w:jc w:val="left"/>
              <w:rPr>
                <w:b/>
                <w:bCs/>
                <w:sz w:val="24"/>
                <w:rtl/>
              </w:rPr>
            </w:pPr>
            <w:r w:rsidRPr="00C27BAC">
              <w:rPr>
                <w:b/>
                <w:bCs/>
                <w:rtl/>
              </w:rPr>
              <w:t>יבואן</w:t>
            </w:r>
            <w:r>
              <w:rPr>
                <w:rFonts w:hint="cs"/>
                <w:b/>
                <w:bCs/>
                <w:rtl/>
              </w:rPr>
              <w:t>/מפיץ</w:t>
            </w:r>
            <w:r w:rsidRPr="00C27BAC">
              <w:rPr>
                <w:b/>
                <w:bCs/>
                <w:rtl/>
              </w:rPr>
              <w:t xml:space="preserve"> מורשה</w:t>
            </w:r>
          </w:p>
        </w:tc>
        <w:tc>
          <w:tcPr>
            <w:tcW w:w="6378" w:type="dxa"/>
          </w:tcPr>
          <w:p w14:paraId="22F7684C" w14:textId="7E45E287" w:rsidR="00C27BAC" w:rsidRPr="007C5B4C" w:rsidRDefault="00C27BAC" w:rsidP="00C27BAC">
            <w:pPr>
              <w:spacing w:before="60" w:after="60" w:line="276" w:lineRule="auto"/>
              <w:rPr>
                <w:sz w:val="24"/>
                <w:rtl/>
              </w:rPr>
            </w:pPr>
            <w:r w:rsidRPr="00640DDF">
              <w:rPr>
                <w:rtl/>
              </w:rPr>
              <w:t>יבואן</w:t>
            </w:r>
            <w:r>
              <w:rPr>
                <w:rFonts w:hint="cs"/>
                <w:rtl/>
              </w:rPr>
              <w:t>/מפיץ</w:t>
            </w:r>
            <w:r w:rsidRPr="00640DDF">
              <w:rPr>
                <w:rtl/>
              </w:rPr>
              <w:t xml:space="preserve"> המחזיק אישור של היצרן, כי הוא מוסמך לייבא ולשווק דרך משווקי משנה את מוצרי היצרן בתחום מושא המכרז</w:t>
            </w:r>
            <w:r w:rsidRPr="00640DDF">
              <w:t>.</w:t>
            </w:r>
          </w:p>
        </w:tc>
      </w:tr>
      <w:tr w:rsidR="001253FB" w:rsidRPr="007C5B4C" w14:paraId="6BE92D9F" w14:textId="77777777" w:rsidTr="00C27BAC">
        <w:trPr>
          <w:cantSplit/>
          <w:jc w:val="center"/>
        </w:trPr>
        <w:tc>
          <w:tcPr>
            <w:tcW w:w="1559" w:type="dxa"/>
            <w:tcBorders>
              <w:top w:val="nil"/>
              <w:left w:val="nil"/>
              <w:bottom w:val="nil"/>
              <w:right w:val="single" w:sz="4" w:space="0" w:color="auto"/>
            </w:tcBorders>
          </w:tcPr>
          <w:p w14:paraId="3E99EF53"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14:paraId="327F0E62" w14:textId="77777777" w:rsidR="001253FB" w:rsidRPr="007C5B4C" w:rsidRDefault="001253FB" w:rsidP="004607D4">
            <w:pPr>
              <w:spacing w:before="60" w:after="60" w:line="276" w:lineRule="auto"/>
              <w:jc w:val="left"/>
              <w:rPr>
                <w:b/>
                <w:bCs/>
                <w:sz w:val="24"/>
                <w:rtl/>
              </w:rPr>
            </w:pPr>
            <w:r w:rsidRPr="007C5B4C">
              <w:rPr>
                <w:b/>
                <w:bCs/>
                <w:sz w:val="24"/>
                <w:rtl/>
              </w:rPr>
              <w:t>יצרן</w:t>
            </w:r>
          </w:p>
        </w:tc>
        <w:tc>
          <w:tcPr>
            <w:tcW w:w="6378" w:type="dxa"/>
          </w:tcPr>
          <w:p w14:paraId="4F57872A" w14:textId="77777777" w:rsidR="001253FB" w:rsidRPr="007C5B4C" w:rsidRDefault="001253FB" w:rsidP="004607D4">
            <w:pPr>
              <w:spacing w:before="60" w:after="60" w:line="276" w:lineRule="auto"/>
              <w:rPr>
                <w:sz w:val="24"/>
                <w:rtl/>
              </w:rPr>
            </w:pPr>
            <w:r w:rsidRPr="007C5B4C">
              <w:rPr>
                <w:sz w:val="24"/>
                <w:rtl/>
              </w:rPr>
              <w:t>תאגיד העוסק בייצור של המערכות המוצעות בהצעת המציע</w:t>
            </w:r>
            <w:r w:rsidRPr="007C5B4C">
              <w:rPr>
                <w:rFonts w:hint="cs"/>
                <w:sz w:val="24"/>
                <w:rtl/>
              </w:rPr>
              <w:t>, והוא הבעלים של המותג המוצע</w:t>
            </w:r>
            <w:r w:rsidRPr="007C5B4C">
              <w:rPr>
                <w:sz w:val="24"/>
                <w:rtl/>
              </w:rPr>
              <w:t>.</w:t>
            </w:r>
          </w:p>
        </w:tc>
      </w:tr>
      <w:tr w:rsidR="001253FB" w:rsidRPr="007C5B4C" w14:paraId="073C28B2" w14:textId="77777777" w:rsidTr="00C27BAC">
        <w:trPr>
          <w:cantSplit/>
          <w:jc w:val="center"/>
        </w:trPr>
        <w:tc>
          <w:tcPr>
            <w:tcW w:w="1559" w:type="dxa"/>
            <w:tcBorders>
              <w:top w:val="nil"/>
              <w:left w:val="nil"/>
              <w:bottom w:val="nil"/>
              <w:right w:val="single" w:sz="4" w:space="0" w:color="auto"/>
            </w:tcBorders>
          </w:tcPr>
          <w:p w14:paraId="6B882505"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61011F2F" w14:textId="77777777" w:rsidR="001253FB" w:rsidRPr="007C5B4C" w:rsidRDefault="001253FB" w:rsidP="004607D4">
            <w:pPr>
              <w:spacing w:before="60" w:after="60" w:line="276" w:lineRule="auto"/>
              <w:rPr>
                <w:b/>
                <w:bCs/>
                <w:sz w:val="24"/>
                <w:rtl/>
              </w:rPr>
            </w:pPr>
            <w:r w:rsidRPr="007C5B4C">
              <w:rPr>
                <w:b/>
                <w:bCs/>
                <w:sz w:val="24"/>
                <w:rtl/>
              </w:rPr>
              <w:t>כשיר שני</w:t>
            </w:r>
          </w:p>
        </w:tc>
        <w:tc>
          <w:tcPr>
            <w:tcW w:w="6378" w:type="dxa"/>
          </w:tcPr>
          <w:p w14:paraId="03163D59" w14:textId="08B571A3" w:rsidR="001253FB" w:rsidRPr="007C5B4C" w:rsidRDefault="001253FB" w:rsidP="00450A22">
            <w:pPr>
              <w:spacing w:before="60" w:after="60" w:line="276" w:lineRule="auto"/>
              <w:rPr>
                <w:sz w:val="24"/>
                <w:rtl/>
              </w:rPr>
            </w:pPr>
            <w:r w:rsidRPr="007C5B4C">
              <w:rPr>
                <w:sz w:val="24"/>
                <w:rtl/>
              </w:rPr>
              <w:t xml:space="preserve">מציע אשר ועדת המכרזים הכריזה עליו ככשיר שני בהתאם </w:t>
            </w:r>
            <w:r w:rsidRPr="000B30E1">
              <w:rPr>
                <w:rFonts w:ascii="David" w:hAnsi="David"/>
                <w:sz w:val="24"/>
                <w:rtl/>
              </w:rPr>
              <w:t>למפורט בסעי</w:t>
            </w:r>
            <w:r w:rsidR="00450A22">
              <w:rPr>
                <w:rFonts w:ascii="David" w:hAnsi="David" w:hint="cs"/>
                <w:sz w:val="24"/>
                <w:rtl/>
              </w:rPr>
              <w:t>פים</w:t>
            </w:r>
            <w:r w:rsidRPr="000B30E1">
              <w:rPr>
                <w:rFonts w:ascii="David" w:hAnsi="David"/>
                <w:sz w:val="24"/>
              </w:rPr>
              <w:t xml:space="preserve"> </w:t>
            </w:r>
            <w:r w:rsidRPr="000B30E1">
              <w:rPr>
                <w:rFonts w:ascii="David" w:hAnsi="David"/>
                <w:sz w:val="24"/>
              </w:rPr>
              <w:fldChar w:fldCharType="begin"/>
            </w:r>
            <w:r w:rsidRPr="000B30E1">
              <w:rPr>
                <w:rFonts w:ascii="David" w:hAnsi="David"/>
                <w:sz w:val="24"/>
              </w:rPr>
              <w:instrText xml:space="preserve"> REF _Ref383949155 \r \h  \* MERGEFORMAT </w:instrText>
            </w:r>
            <w:r w:rsidRPr="000B30E1">
              <w:rPr>
                <w:rFonts w:ascii="David" w:hAnsi="David"/>
                <w:sz w:val="24"/>
              </w:rPr>
            </w:r>
            <w:r w:rsidRPr="000B30E1">
              <w:rPr>
                <w:rFonts w:ascii="David" w:hAnsi="David"/>
                <w:sz w:val="24"/>
              </w:rPr>
              <w:fldChar w:fldCharType="separate"/>
            </w:r>
            <w:r w:rsidR="00A31073">
              <w:rPr>
                <w:rFonts w:ascii="David" w:hAnsi="David"/>
                <w:sz w:val="24"/>
                <w:rtl/>
              </w:rPr>
              <w:t>‏0.8.5.5</w:t>
            </w:r>
            <w:r w:rsidRPr="000B30E1">
              <w:rPr>
                <w:rFonts w:ascii="David" w:hAnsi="David"/>
                <w:sz w:val="24"/>
              </w:rPr>
              <w:fldChar w:fldCharType="end"/>
            </w:r>
            <w:r w:rsidR="00450A22">
              <w:rPr>
                <w:rFonts w:ascii="David" w:hAnsi="David"/>
                <w:sz w:val="24"/>
              </w:rPr>
              <w:t xml:space="preserve"> </w:t>
            </w:r>
            <w:r w:rsidR="00450A22">
              <w:rPr>
                <w:rFonts w:ascii="David" w:hAnsi="David" w:hint="cs"/>
                <w:sz w:val="24"/>
                <w:rtl/>
              </w:rPr>
              <w:t xml:space="preserve"> עד </w:t>
            </w:r>
            <w:r w:rsidR="00450A22">
              <w:rPr>
                <w:rFonts w:ascii="David" w:hAnsi="David"/>
                <w:sz w:val="24"/>
                <w:rtl/>
              </w:rPr>
              <w:fldChar w:fldCharType="begin"/>
            </w:r>
            <w:r w:rsidR="00450A22">
              <w:rPr>
                <w:rFonts w:ascii="David" w:hAnsi="David"/>
                <w:sz w:val="24"/>
                <w:rtl/>
              </w:rPr>
              <w:instrText xml:space="preserve"> </w:instrText>
            </w:r>
            <w:r w:rsidR="00450A22">
              <w:rPr>
                <w:rFonts w:ascii="David" w:hAnsi="David" w:hint="cs"/>
                <w:sz w:val="24"/>
              </w:rPr>
              <w:instrText>REF</w:instrText>
            </w:r>
            <w:r w:rsidR="00450A22">
              <w:rPr>
                <w:rFonts w:ascii="David" w:hAnsi="David" w:hint="cs"/>
                <w:sz w:val="24"/>
                <w:rtl/>
              </w:rPr>
              <w:instrText xml:space="preserve"> _</w:instrText>
            </w:r>
            <w:r w:rsidR="00450A22">
              <w:rPr>
                <w:rFonts w:ascii="David" w:hAnsi="David" w:hint="cs"/>
                <w:sz w:val="24"/>
              </w:rPr>
              <w:instrText>Ref522543657 \r \h</w:instrText>
            </w:r>
            <w:r w:rsidR="00450A22">
              <w:rPr>
                <w:rFonts w:ascii="David" w:hAnsi="David"/>
                <w:sz w:val="24"/>
                <w:rtl/>
              </w:rPr>
              <w:instrText xml:space="preserve"> </w:instrText>
            </w:r>
            <w:r w:rsidR="00450A22">
              <w:rPr>
                <w:rFonts w:ascii="David" w:hAnsi="David"/>
                <w:sz w:val="24"/>
                <w:rtl/>
              </w:rPr>
            </w:r>
            <w:r w:rsidR="00450A22">
              <w:rPr>
                <w:rFonts w:ascii="David" w:hAnsi="David"/>
                <w:sz w:val="24"/>
                <w:rtl/>
              </w:rPr>
              <w:fldChar w:fldCharType="separate"/>
            </w:r>
            <w:r w:rsidR="00A31073">
              <w:rPr>
                <w:rFonts w:ascii="David" w:hAnsi="David"/>
                <w:sz w:val="24"/>
                <w:rtl/>
              </w:rPr>
              <w:t>‏0.8.5.8</w:t>
            </w:r>
            <w:r w:rsidR="00450A22">
              <w:rPr>
                <w:rFonts w:ascii="David" w:hAnsi="David"/>
                <w:sz w:val="24"/>
                <w:rtl/>
              </w:rPr>
              <w:fldChar w:fldCharType="end"/>
            </w:r>
            <w:r w:rsidRPr="007C5B4C">
              <w:rPr>
                <w:rtl/>
              </w:rPr>
              <w:t>.</w:t>
            </w:r>
          </w:p>
        </w:tc>
      </w:tr>
      <w:tr w:rsidR="001253FB" w:rsidRPr="007C5B4C" w14:paraId="1C220B1A" w14:textId="77777777" w:rsidTr="00C27BAC">
        <w:trPr>
          <w:cantSplit/>
          <w:jc w:val="center"/>
        </w:trPr>
        <w:tc>
          <w:tcPr>
            <w:tcW w:w="1559" w:type="dxa"/>
            <w:tcBorders>
              <w:top w:val="nil"/>
              <w:left w:val="nil"/>
              <w:bottom w:val="nil"/>
              <w:right w:val="single" w:sz="4" w:space="0" w:color="auto"/>
            </w:tcBorders>
          </w:tcPr>
          <w:p w14:paraId="29F1F256"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41EA8428" w14:textId="77777777" w:rsidR="001253FB" w:rsidRPr="007C5B4C" w:rsidRDefault="001253FB" w:rsidP="004607D4">
            <w:pPr>
              <w:spacing w:before="60" w:after="60" w:line="276" w:lineRule="auto"/>
              <w:rPr>
                <w:b/>
                <w:bCs/>
                <w:sz w:val="24"/>
                <w:rtl/>
              </w:rPr>
            </w:pPr>
            <w:r w:rsidRPr="007C5B4C">
              <w:rPr>
                <w:b/>
                <w:bCs/>
                <w:sz w:val="24"/>
                <w:rtl/>
              </w:rPr>
              <w:t>מועמד</w:t>
            </w:r>
            <w:r>
              <w:rPr>
                <w:rFonts w:hint="cs"/>
                <w:b/>
                <w:bCs/>
                <w:sz w:val="24"/>
                <w:rtl/>
              </w:rPr>
              <w:t>/ים</w:t>
            </w:r>
            <w:r w:rsidRPr="007C5B4C">
              <w:rPr>
                <w:b/>
                <w:bCs/>
                <w:sz w:val="24"/>
                <w:rtl/>
              </w:rPr>
              <w:t xml:space="preserve"> לזכייה</w:t>
            </w:r>
          </w:p>
        </w:tc>
        <w:tc>
          <w:tcPr>
            <w:tcW w:w="6378" w:type="dxa"/>
          </w:tcPr>
          <w:p w14:paraId="5CDCC297" w14:textId="172C4F9C" w:rsidR="001253FB" w:rsidRPr="007C5B4C" w:rsidRDefault="001253FB" w:rsidP="00E077E4">
            <w:pPr>
              <w:spacing w:before="60" w:after="60" w:line="276" w:lineRule="auto"/>
              <w:rPr>
                <w:sz w:val="24"/>
                <w:rtl/>
              </w:rPr>
            </w:pPr>
            <w:r w:rsidRPr="007C5B4C">
              <w:rPr>
                <w:sz w:val="24"/>
                <w:rtl/>
              </w:rPr>
              <w:t>הספק</w:t>
            </w:r>
            <w:r>
              <w:rPr>
                <w:rFonts w:hint="cs"/>
                <w:sz w:val="24"/>
                <w:rtl/>
              </w:rPr>
              <w:t>ים</w:t>
            </w:r>
            <w:r w:rsidRPr="007C5B4C">
              <w:rPr>
                <w:sz w:val="24"/>
                <w:rtl/>
              </w:rPr>
              <w:t xml:space="preserve"> אשר הצעת</w:t>
            </w:r>
            <w:r>
              <w:rPr>
                <w:rFonts w:hint="cs"/>
                <w:sz w:val="24"/>
                <w:rtl/>
              </w:rPr>
              <w:t>ם</w:t>
            </w:r>
            <w:r w:rsidRPr="007C5B4C">
              <w:rPr>
                <w:sz w:val="24"/>
                <w:rtl/>
              </w:rPr>
              <w:t xml:space="preserve"> קיבלה את </w:t>
            </w:r>
            <w:r>
              <w:rPr>
                <w:rFonts w:hint="cs"/>
                <w:sz w:val="24"/>
                <w:rtl/>
              </w:rPr>
              <w:t xml:space="preserve">אחד משלושת </w:t>
            </w:r>
            <w:r w:rsidRPr="007C5B4C">
              <w:rPr>
                <w:sz w:val="24"/>
                <w:rtl/>
              </w:rPr>
              <w:t>ציו</w:t>
            </w:r>
            <w:r>
              <w:rPr>
                <w:rFonts w:hint="cs"/>
                <w:sz w:val="24"/>
                <w:rtl/>
              </w:rPr>
              <w:t>ני</w:t>
            </w:r>
            <w:r w:rsidRPr="007C5B4C">
              <w:rPr>
                <w:sz w:val="24"/>
                <w:rtl/>
              </w:rPr>
              <w:t xml:space="preserve"> ההצעה הגבוה</w:t>
            </w:r>
            <w:r>
              <w:rPr>
                <w:rFonts w:hint="cs"/>
                <w:sz w:val="24"/>
                <w:rtl/>
              </w:rPr>
              <w:t>ים</w:t>
            </w:r>
            <w:r w:rsidRPr="007C5B4C">
              <w:rPr>
                <w:sz w:val="24"/>
                <w:rtl/>
              </w:rPr>
              <w:t xml:space="preserve"> ביותר, כמפורט בסעי</w:t>
            </w:r>
            <w:r w:rsidR="00E077E4">
              <w:rPr>
                <w:rFonts w:hint="cs"/>
                <w:sz w:val="24"/>
                <w:rtl/>
              </w:rPr>
              <w:t xml:space="preserve">ף </w:t>
            </w:r>
            <w:r w:rsidR="00E077E4">
              <w:rPr>
                <w:sz w:val="24"/>
                <w:rtl/>
              </w:rPr>
              <w:fldChar w:fldCharType="begin"/>
            </w:r>
            <w:r w:rsidR="00E077E4">
              <w:rPr>
                <w:sz w:val="24"/>
                <w:rtl/>
              </w:rPr>
              <w:instrText xml:space="preserve"> </w:instrText>
            </w:r>
            <w:r w:rsidR="00E077E4">
              <w:rPr>
                <w:rFonts w:hint="cs"/>
                <w:sz w:val="24"/>
              </w:rPr>
              <w:instrText>REF</w:instrText>
            </w:r>
            <w:r w:rsidR="00E077E4">
              <w:rPr>
                <w:rFonts w:hint="cs"/>
                <w:sz w:val="24"/>
                <w:rtl/>
              </w:rPr>
              <w:instrText xml:space="preserve"> _</w:instrText>
            </w:r>
            <w:r w:rsidR="00E077E4">
              <w:rPr>
                <w:rFonts w:hint="cs"/>
                <w:sz w:val="24"/>
              </w:rPr>
              <w:instrText>Ref383949489 \r \h</w:instrText>
            </w:r>
            <w:r w:rsidR="00E077E4">
              <w:rPr>
                <w:sz w:val="24"/>
                <w:rtl/>
              </w:rPr>
              <w:instrText xml:space="preserve"> </w:instrText>
            </w:r>
            <w:r w:rsidR="00E077E4">
              <w:rPr>
                <w:sz w:val="24"/>
                <w:rtl/>
              </w:rPr>
            </w:r>
            <w:r w:rsidR="00E077E4">
              <w:rPr>
                <w:sz w:val="24"/>
                <w:rtl/>
              </w:rPr>
              <w:fldChar w:fldCharType="separate"/>
            </w:r>
            <w:r w:rsidR="00A31073">
              <w:rPr>
                <w:sz w:val="24"/>
                <w:rtl/>
              </w:rPr>
              <w:t>‏0.8.4</w:t>
            </w:r>
            <w:r w:rsidR="00E077E4">
              <w:rPr>
                <w:sz w:val="24"/>
                <w:rtl/>
              </w:rPr>
              <w:fldChar w:fldCharType="end"/>
            </w:r>
            <w:r w:rsidRPr="007C5B4C">
              <w:rPr>
                <w:sz w:val="24"/>
                <w:rtl/>
              </w:rPr>
              <w:t>.</w:t>
            </w:r>
          </w:p>
        </w:tc>
      </w:tr>
      <w:tr w:rsidR="001253FB" w:rsidRPr="007C5B4C" w14:paraId="1E9C3D5A" w14:textId="77777777" w:rsidTr="00C27BAC">
        <w:trPr>
          <w:cantSplit/>
          <w:jc w:val="center"/>
        </w:trPr>
        <w:tc>
          <w:tcPr>
            <w:tcW w:w="1559" w:type="dxa"/>
            <w:tcBorders>
              <w:top w:val="nil"/>
              <w:left w:val="nil"/>
              <w:bottom w:val="nil"/>
              <w:right w:val="single" w:sz="4" w:space="0" w:color="auto"/>
            </w:tcBorders>
          </w:tcPr>
          <w:p w14:paraId="61109BAA"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14:paraId="5530C3F0" w14:textId="77777777" w:rsidR="001253FB" w:rsidRPr="007C5B4C" w:rsidRDefault="001253FB" w:rsidP="004607D4">
            <w:pPr>
              <w:spacing w:before="60" w:after="60" w:line="276" w:lineRule="auto"/>
              <w:jc w:val="left"/>
              <w:rPr>
                <w:b/>
                <w:bCs/>
                <w:sz w:val="24"/>
                <w:rtl/>
              </w:rPr>
            </w:pPr>
            <w:r w:rsidRPr="007C5B4C">
              <w:rPr>
                <w:b/>
                <w:bCs/>
                <w:sz w:val="24"/>
                <w:rtl/>
              </w:rPr>
              <w:t>מזמין חלופי</w:t>
            </w:r>
          </w:p>
        </w:tc>
        <w:tc>
          <w:tcPr>
            <w:tcW w:w="6378" w:type="dxa"/>
          </w:tcPr>
          <w:p w14:paraId="4AD9BFB4" w14:textId="77777777" w:rsidR="001253FB" w:rsidRPr="007C5B4C" w:rsidRDefault="00C37E4B" w:rsidP="0061282C">
            <w:pPr>
              <w:spacing w:before="60" w:after="60" w:line="276" w:lineRule="auto"/>
              <w:rPr>
                <w:sz w:val="24"/>
                <w:rtl/>
              </w:rPr>
            </w:pPr>
            <w:r w:rsidRPr="00EA52DB">
              <w:rPr>
                <w:sz w:val="24"/>
                <w:rtl/>
              </w:rPr>
              <w:t xml:space="preserve">גוף </w:t>
            </w:r>
            <w:r w:rsidR="0061282C">
              <w:rPr>
                <w:rFonts w:hint="cs"/>
                <w:sz w:val="24"/>
                <w:rtl/>
              </w:rPr>
              <w:t>שהמזמינים</w:t>
            </w:r>
            <w:r w:rsidRPr="00EA52DB">
              <w:rPr>
                <w:sz w:val="24"/>
                <w:rtl/>
              </w:rPr>
              <w:t xml:space="preserve"> רוכשים בעבורו את השירותים המבוקשים מכוח המכרז, שלא לשימושם הישיר</w:t>
            </w:r>
            <w:r w:rsidR="001253FB" w:rsidRPr="001E0AFE">
              <w:rPr>
                <w:sz w:val="24"/>
                <w:rtl/>
              </w:rPr>
              <w:t>.</w:t>
            </w:r>
          </w:p>
        </w:tc>
      </w:tr>
      <w:tr w:rsidR="001253FB" w:rsidRPr="007C5B4C" w14:paraId="5A3E3DEB" w14:textId="77777777" w:rsidTr="00C27BAC">
        <w:trPr>
          <w:cantSplit/>
          <w:jc w:val="center"/>
        </w:trPr>
        <w:tc>
          <w:tcPr>
            <w:tcW w:w="1559" w:type="dxa"/>
            <w:tcBorders>
              <w:top w:val="nil"/>
              <w:left w:val="nil"/>
              <w:bottom w:val="nil"/>
              <w:right w:val="single" w:sz="4" w:space="0" w:color="auto"/>
            </w:tcBorders>
          </w:tcPr>
          <w:p w14:paraId="6AEA5AD1"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3BAAFBD0" w14:textId="77777777" w:rsidR="001253FB" w:rsidRPr="007C5B4C" w:rsidRDefault="001253FB" w:rsidP="004607D4">
            <w:pPr>
              <w:spacing w:before="60" w:after="60" w:line="276" w:lineRule="auto"/>
              <w:rPr>
                <w:b/>
                <w:bCs/>
                <w:sz w:val="24"/>
                <w:rtl/>
              </w:rPr>
            </w:pPr>
            <w:r w:rsidRPr="007C5B4C">
              <w:rPr>
                <w:b/>
                <w:bCs/>
                <w:sz w:val="24"/>
                <w:rtl/>
              </w:rPr>
              <w:t>מחיר סופי</w:t>
            </w:r>
            <w:r w:rsidRPr="007C5B4C">
              <w:rPr>
                <w:rFonts w:hint="cs"/>
                <w:b/>
                <w:bCs/>
                <w:sz w:val="24"/>
                <w:rtl/>
              </w:rPr>
              <w:t xml:space="preserve"> של פריט</w:t>
            </w:r>
          </w:p>
        </w:tc>
        <w:tc>
          <w:tcPr>
            <w:tcW w:w="6378" w:type="dxa"/>
          </w:tcPr>
          <w:p w14:paraId="298B2604" w14:textId="77777777" w:rsidR="001253FB" w:rsidRPr="007C5B4C" w:rsidRDefault="001253FB" w:rsidP="004607D4">
            <w:pPr>
              <w:spacing w:before="60" w:after="60" w:line="276" w:lineRule="auto"/>
              <w:rPr>
                <w:sz w:val="24"/>
                <w:rtl/>
              </w:rPr>
            </w:pPr>
            <w:r w:rsidRPr="007C5B4C">
              <w:rPr>
                <w:sz w:val="24"/>
                <w:rtl/>
              </w:rPr>
              <w:t>מחיר הפריט כמופיע במחירון ה</w:t>
            </w:r>
            <w:r w:rsidRPr="007C5B4C">
              <w:rPr>
                <w:rFonts w:hint="cs"/>
                <w:sz w:val="24"/>
                <w:rtl/>
              </w:rPr>
              <w:t>רשמי</w:t>
            </w:r>
            <w:r w:rsidRPr="007C5B4C">
              <w:rPr>
                <w:sz w:val="24"/>
                <w:rtl/>
              </w:rPr>
              <w:t>, בחיסור ההנחה לקבוצת הפריטים כפי שהוצעה בסיום שלב ב' של המכרז על ידי המציע שדורג במקום הראשון.</w:t>
            </w:r>
          </w:p>
        </w:tc>
      </w:tr>
      <w:tr w:rsidR="001253FB" w:rsidRPr="007C5B4C" w14:paraId="0606EE67" w14:textId="77777777" w:rsidTr="00C27BAC">
        <w:trPr>
          <w:cantSplit/>
          <w:jc w:val="center"/>
        </w:trPr>
        <w:tc>
          <w:tcPr>
            <w:tcW w:w="1559" w:type="dxa"/>
            <w:tcBorders>
              <w:top w:val="nil"/>
              <w:left w:val="nil"/>
              <w:bottom w:val="nil"/>
              <w:right w:val="single" w:sz="4" w:space="0" w:color="auto"/>
            </w:tcBorders>
          </w:tcPr>
          <w:p w14:paraId="20DA51BD" w14:textId="77777777" w:rsidR="001253FB" w:rsidRPr="00ED08BC" w:rsidRDefault="001253FB" w:rsidP="004607D4">
            <w:pPr>
              <w:spacing w:before="60" w:after="60" w:line="276" w:lineRule="auto"/>
              <w:jc w:val="left"/>
              <w:rPr>
                <w:b/>
                <w:bCs/>
                <w:sz w:val="24"/>
                <w:rtl/>
              </w:rPr>
            </w:pPr>
          </w:p>
        </w:tc>
        <w:tc>
          <w:tcPr>
            <w:tcW w:w="2127" w:type="dxa"/>
            <w:tcBorders>
              <w:left w:val="single" w:sz="4" w:space="0" w:color="auto"/>
            </w:tcBorders>
          </w:tcPr>
          <w:p w14:paraId="727E92AE" w14:textId="77777777" w:rsidR="001253FB" w:rsidRPr="007C5B4C" w:rsidRDefault="001253FB" w:rsidP="004607D4">
            <w:pPr>
              <w:spacing w:before="60" w:after="60" w:line="276" w:lineRule="auto"/>
              <w:jc w:val="left"/>
              <w:rPr>
                <w:b/>
                <w:bCs/>
                <w:sz w:val="24"/>
                <w:rtl/>
              </w:rPr>
            </w:pPr>
            <w:r w:rsidRPr="00ED08BC">
              <w:rPr>
                <w:rFonts w:hint="cs"/>
                <w:b/>
                <w:bCs/>
                <w:sz w:val="24"/>
                <w:rtl/>
              </w:rPr>
              <w:t>מחירון קובע</w:t>
            </w:r>
          </w:p>
        </w:tc>
        <w:tc>
          <w:tcPr>
            <w:tcW w:w="6378" w:type="dxa"/>
          </w:tcPr>
          <w:p w14:paraId="7CCE00F0" w14:textId="77777777" w:rsidR="001253FB" w:rsidRPr="001E0AFE" w:rsidRDefault="001253FB" w:rsidP="004607D4">
            <w:pPr>
              <w:spacing w:before="60" w:after="60" w:line="276" w:lineRule="auto"/>
              <w:rPr>
                <w:sz w:val="24"/>
                <w:rtl/>
              </w:rPr>
            </w:pPr>
            <w:r w:rsidRPr="00730C6F">
              <w:rPr>
                <w:rFonts w:hint="cs"/>
                <w:sz w:val="24"/>
                <w:rtl/>
              </w:rPr>
              <w:t>מחירון אשר יפורסם על ידי עורך המכרז לפני קיום שלב ב' של המכרז</w:t>
            </w:r>
            <w:r>
              <w:rPr>
                <w:rFonts w:hint="cs"/>
                <w:sz w:val="24"/>
                <w:rtl/>
              </w:rPr>
              <w:t>, והמחירים הכלולים בו יהוו את מחירי המקסימום לצורך שלב המכרז הדינמי המקוון</w:t>
            </w:r>
            <w:r w:rsidRPr="00730C6F">
              <w:rPr>
                <w:rFonts w:hint="cs"/>
                <w:sz w:val="24"/>
                <w:rtl/>
              </w:rPr>
              <w:t xml:space="preserve">. </w:t>
            </w:r>
            <w:r>
              <w:rPr>
                <w:rFonts w:hint="cs"/>
                <w:sz w:val="24"/>
                <w:rtl/>
              </w:rPr>
              <w:t xml:space="preserve">מחירון זה יופץ לכל המציעים המאושרים לפני קיום שלב ב' </w:t>
            </w:r>
            <w:r>
              <w:rPr>
                <w:sz w:val="24"/>
                <w:rtl/>
              </w:rPr>
              <w:t>–</w:t>
            </w:r>
            <w:r>
              <w:rPr>
                <w:rFonts w:hint="cs"/>
                <w:sz w:val="24"/>
                <w:rtl/>
              </w:rPr>
              <w:t xml:space="preserve"> התיחור הדינמי המקוון. </w:t>
            </w:r>
          </w:p>
        </w:tc>
      </w:tr>
      <w:tr w:rsidR="001253FB" w:rsidRPr="007C5B4C" w14:paraId="3FF4DF43" w14:textId="77777777" w:rsidTr="00C27BAC">
        <w:trPr>
          <w:cantSplit/>
          <w:jc w:val="center"/>
        </w:trPr>
        <w:tc>
          <w:tcPr>
            <w:tcW w:w="1559" w:type="dxa"/>
            <w:tcBorders>
              <w:top w:val="nil"/>
              <w:left w:val="nil"/>
              <w:bottom w:val="nil"/>
              <w:right w:val="single" w:sz="4" w:space="0" w:color="auto"/>
            </w:tcBorders>
          </w:tcPr>
          <w:p w14:paraId="52F49898"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14:paraId="0C8EDB62" w14:textId="359D5641" w:rsidR="001253FB" w:rsidRPr="007C5B4C" w:rsidRDefault="001253FB" w:rsidP="004607D4">
            <w:pPr>
              <w:spacing w:before="60" w:after="60" w:line="276" w:lineRule="auto"/>
              <w:jc w:val="left"/>
              <w:rPr>
                <w:b/>
                <w:bCs/>
                <w:sz w:val="24"/>
                <w:rtl/>
              </w:rPr>
            </w:pPr>
            <w:r w:rsidRPr="007C5B4C">
              <w:rPr>
                <w:b/>
                <w:bCs/>
                <w:sz w:val="24"/>
                <w:rtl/>
              </w:rPr>
              <w:t xml:space="preserve">מחירון </w:t>
            </w:r>
            <w:r>
              <w:rPr>
                <w:rFonts w:hint="cs"/>
                <w:b/>
                <w:bCs/>
                <w:sz w:val="24"/>
                <w:rtl/>
              </w:rPr>
              <w:t>המציע</w:t>
            </w:r>
            <w:r w:rsidR="003C78F9">
              <w:rPr>
                <w:rFonts w:hint="cs"/>
                <w:b/>
                <w:bCs/>
                <w:sz w:val="24"/>
                <w:rtl/>
              </w:rPr>
              <w:t>/מחירון רשמי</w:t>
            </w:r>
            <w:r w:rsidRPr="007C5B4C">
              <w:rPr>
                <w:b/>
                <w:bCs/>
                <w:sz w:val="24"/>
                <w:rtl/>
              </w:rPr>
              <w:t xml:space="preserve"> </w:t>
            </w:r>
          </w:p>
        </w:tc>
        <w:tc>
          <w:tcPr>
            <w:tcW w:w="6378" w:type="dxa"/>
          </w:tcPr>
          <w:p w14:paraId="5F83021C" w14:textId="66ACCFC7" w:rsidR="001253FB" w:rsidRPr="007C5B4C" w:rsidRDefault="001253FB" w:rsidP="004607D4">
            <w:pPr>
              <w:spacing w:before="60" w:after="60" w:line="276" w:lineRule="auto"/>
              <w:rPr>
                <w:sz w:val="24"/>
                <w:rtl/>
              </w:rPr>
            </w:pPr>
            <w:r w:rsidRPr="001E0AFE">
              <w:rPr>
                <w:sz w:val="24"/>
                <w:rtl/>
              </w:rPr>
              <w:t xml:space="preserve">מחירון </w:t>
            </w:r>
            <w:r>
              <w:rPr>
                <w:rFonts w:hint="cs"/>
                <w:sz w:val="24"/>
                <w:rtl/>
              </w:rPr>
              <w:t>המציע</w:t>
            </w:r>
            <w:r w:rsidRPr="001E0AFE">
              <w:rPr>
                <w:sz w:val="24"/>
                <w:rtl/>
              </w:rPr>
              <w:t xml:space="preserve"> המכיל את כל פרטי הציוד </w:t>
            </w:r>
            <w:r>
              <w:rPr>
                <w:rFonts w:hint="cs"/>
                <w:sz w:val="24"/>
                <w:rtl/>
              </w:rPr>
              <w:t xml:space="preserve">והשירותים </w:t>
            </w:r>
            <w:r w:rsidRPr="001E0AFE">
              <w:rPr>
                <w:sz w:val="24"/>
                <w:rtl/>
              </w:rPr>
              <w:t>הנדרש</w:t>
            </w:r>
            <w:r>
              <w:rPr>
                <w:rFonts w:hint="cs"/>
                <w:sz w:val="24"/>
                <w:rtl/>
              </w:rPr>
              <w:t>ים</w:t>
            </w:r>
            <w:r w:rsidRPr="001E0AFE">
              <w:rPr>
                <w:sz w:val="24"/>
                <w:rtl/>
              </w:rPr>
              <w:t xml:space="preserve"> במכרז</w:t>
            </w:r>
            <w:r w:rsidR="003C78F9">
              <w:rPr>
                <w:rFonts w:hint="cs"/>
                <w:sz w:val="24"/>
                <w:rtl/>
              </w:rPr>
              <w:t xml:space="preserve"> ייחשב כמחירון הרשמי של המציע לצורך מכרז זה</w:t>
            </w:r>
            <w:r w:rsidRPr="001E0AFE">
              <w:rPr>
                <w:sz w:val="24"/>
                <w:rtl/>
              </w:rPr>
              <w:t>.</w:t>
            </w:r>
            <w:r>
              <w:rPr>
                <w:rFonts w:hint="cs"/>
                <w:sz w:val="24"/>
                <w:rtl/>
              </w:rPr>
              <w:t xml:space="preserve"> מחירון כאמור </w:t>
            </w:r>
            <w:r w:rsidR="00D95C10">
              <w:rPr>
                <w:rFonts w:hint="cs"/>
                <w:sz w:val="24"/>
                <w:rtl/>
              </w:rPr>
              <w:t>ה</w:t>
            </w:r>
            <w:r>
              <w:rPr>
                <w:rFonts w:hint="cs"/>
                <w:sz w:val="24"/>
                <w:rtl/>
              </w:rPr>
              <w:t>מפורסם לכלל הציבור ברשת האינטרנט</w:t>
            </w:r>
            <w:r w:rsidR="003C78F9">
              <w:rPr>
                <w:rFonts w:hint="cs"/>
                <w:sz w:val="24"/>
                <w:rtl/>
              </w:rPr>
              <w:t xml:space="preserve">, </w:t>
            </w:r>
            <w:r w:rsidR="003F4F25">
              <w:rPr>
                <w:rFonts w:hint="cs"/>
                <w:sz w:val="24"/>
                <w:rtl/>
              </w:rPr>
              <w:t>ככל שקיים,</w:t>
            </w:r>
            <w:r>
              <w:rPr>
                <w:rFonts w:hint="cs"/>
                <w:sz w:val="24"/>
                <w:rtl/>
              </w:rPr>
              <w:t xml:space="preserve"> ייחשב מחירון המציע.</w:t>
            </w:r>
          </w:p>
        </w:tc>
      </w:tr>
      <w:tr w:rsidR="001253FB" w:rsidRPr="007C5B4C" w14:paraId="1670AF80" w14:textId="77777777" w:rsidTr="00C27BAC">
        <w:trPr>
          <w:cantSplit/>
          <w:jc w:val="center"/>
        </w:trPr>
        <w:tc>
          <w:tcPr>
            <w:tcW w:w="1559" w:type="dxa"/>
            <w:tcBorders>
              <w:top w:val="nil"/>
              <w:left w:val="nil"/>
              <w:bottom w:val="nil"/>
              <w:right w:val="single" w:sz="4" w:space="0" w:color="auto"/>
            </w:tcBorders>
          </w:tcPr>
          <w:p w14:paraId="3025E72E"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3922A162" w14:textId="77777777" w:rsidR="001253FB" w:rsidRPr="007C5B4C" w:rsidRDefault="001253FB" w:rsidP="004607D4">
            <w:pPr>
              <w:spacing w:before="60" w:after="60" w:line="276" w:lineRule="auto"/>
              <w:rPr>
                <w:b/>
                <w:bCs/>
                <w:sz w:val="24"/>
                <w:rtl/>
              </w:rPr>
            </w:pPr>
            <w:r w:rsidRPr="007C5B4C">
              <w:rPr>
                <w:b/>
                <w:bCs/>
                <w:sz w:val="24"/>
                <w:rtl/>
              </w:rPr>
              <w:t>מצב חירום</w:t>
            </w:r>
          </w:p>
        </w:tc>
        <w:tc>
          <w:tcPr>
            <w:tcW w:w="6378" w:type="dxa"/>
          </w:tcPr>
          <w:p w14:paraId="009605FF" w14:textId="77777777" w:rsidR="001253FB" w:rsidRPr="007C5B4C" w:rsidRDefault="001253FB" w:rsidP="004607D4">
            <w:pPr>
              <w:spacing w:before="60" w:after="60" w:line="276" w:lineRule="auto"/>
              <w:rPr>
                <w:sz w:val="24"/>
                <w:rtl/>
              </w:rPr>
            </w:pPr>
            <w:r w:rsidRPr="007C5B4C">
              <w:rPr>
                <w:sz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1253FB" w:rsidRPr="007C5B4C" w14:paraId="139D4456" w14:textId="77777777" w:rsidTr="00C27BAC">
        <w:trPr>
          <w:cantSplit/>
          <w:jc w:val="center"/>
        </w:trPr>
        <w:tc>
          <w:tcPr>
            <w:tcW w:w="1559" w:type="dxa"/>
            <w:tcBorders>
              <w:top w:val="nil"/>
              <w:left w:val="nil"/>
              <w:bottom w:val="nil"/>
              <w:right w:val="single" w:sz="4" w:space="0" w:color="auto"/>
            </w:tcBorders>
          </w:tcPr>
          <w:p w14:paraId="7C098D40"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14:paraId="157CCE18" w14:textId="77777777" w:rsidR="001253FB" w:rsidRPr="007C5B4C" w:rsidRDefault="001253FB" w:rsidP="004607D4">
            <w:pPr>
              <w:spacing w:before="60" w:after="60" w:line="276" w:lineRule="auto"/>
              <w:jc w:val="left"/>
              <w:rPr>
                <w:b/>
                <w:bCs/>
                <w:sz w:val="24"/>
                <w:rtl/>
              </w:rPr>
            </w:pPr>
            <w:r w:rsidRPr="007C5B4C">
              <w:rPr>
                <w:b/>
                <w:bCs/>
                <w:sz w:val="24"/>
                <w:rtl/>
              </w:rPr>
              <w:t>מציע</w:t>
            </w:r>
          </w:p>
        </w:tc>
        <w:tc>
          <w:tcPr>
            <w:tcW w:w="6378" w:type="dxa"/>
          </w:tcPr>
          <w:p w14:paraId="6FFB37EC" w14:textId="77777777" w:rsidR="001253FB" w:rsidRPr="007C5B4C" w:rsidRDefault="001253FB" w:rsidP="004607D4">
            <w:pPr>
              <w:spacing w:before="60" w:after="60" w:line="276" w:lineRule="auto"/>
              <w:rPr>
                <w:sz w:val="24"/>
                <w:rtl/>
              </w:rPr>
            </w:pPr>
            <w:r w:rsidRPr="007C5B4C">
              <w:rPr>
                <w:sz w:val="24"/>
                <w:rtl/>
              </w:rPr>
              <w:t xml:space="preserve">גוף </w:t>
            </w:r>
            <w:r w:rsidRPr="007C5B4C">
              <w:rPr>
                <w:rFonts w:hint="cs"/>
                <w:sz w:val="24"/>
                <w:rtl/>
              </w:rPr>
              <w:t xml:space="preserve">אשר </w:t>
            </w:r>
            <w:r w:rsidRPr="007C5B4C">
              <w:rPr>
                <w:sz w:val="24"/>
                <w:rtl/>
              </w:rPr>
              <w:t xml:space="preserve">הגיש הצעה </w:t>
            </w:r>
            <w:r w:rsidRPr="007C5B4C">
              <w:rPr>
                <w:rFonts w:hint="cs"/>
                <w:sz w:val="24"/>
                <w:rtl/>
              </w:rPr>
              <w:t>ב</w:t>
            </w:r>
            <w:r w:rsidRPr="007C5B4C">
              <w:rPr>
                <w:sz w:val="24"/>
                <w:rtl/>
              </w:rPr>
              <w:t>מכרז.</w:t>
            </w:r>
          </w:p>
        </w:tc>
      </w:tr>
      <w:tr w:rsidR="001253FB" w:rsidRPr="007C5B4C" w14:paraId="69CB203C" w14:textId="77777777" w:rsidTr="00C27BAC">
        <w:trPr>
          <w:cantSplit/>
          <w:jc w:val="center"/>
        </w:trPr>
        <w:tc>
          <w:tcPr>
            <w:tcW w:w="1559" w:type="dxa"/>
            <w:tcBorders>
              <w:top w:val="nil"/>
              <w:left w:val="nil"/>
              <w:bottom w:val="nil"/>
              <w:right w:val="single" w:sz="4" w:space="0" w:color="auto"/>
            </w:tcBorders>
          </w:tcPr>
          <w:p w14:paraId="1353446D"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14:paraId="7C74D160" w14:textId="77777777" w:rsidR="001253FB" w:rsidRPr="007C5B4C" w:rsidRDefault="001253FB" w:rsidP="004607D4">
            <w:pPr>
              <w:spacing w:before="60" w:after="60" w:line="276" w:lineRule="auto"/>
              <w:jc w:val="left"/>
              <w:rPr>
                <w:b/>
                <w:bCs/>
                <w:sz w:val="24"/>
                <w:rtl/>
              </w:rPr>
            </w:pPr>
            <w:r w:rsidRPr="007C5B4C">
              <w:rPr>
                <w:b/>
                <w:bCs/>
                <w:sz w:val="24"/>
                <w:rtl/>
              </w:rPr>
              <w:t xml:space="preserve">מציע/ים מאושר/ים </w:t>
            </w:r>
          </w:p>
        </w:tc>
        <w:tc>
          <w:tcPr>
            <w:tcW w:w="6378" w:type="dxa"/>
          </w:tcPr>
          <w:p w14:paraId="28915087" w14:textId="77777777" w:rsidR="001253FB" w:rsidRPr="007C5B4C" w:rsidRDefault="001253FB" w:rsidP="004607D4">
            <w:pPr>
              <w:spacing w:before="60" w:after="60" w:line="276" w:lineRule="auto"/>
              <w:rPr>
                <w:sz w:val="24"/>
                <w:rtl/>
              </w:rPr>
            </w:pPr>
            <w:r w:rsidRPr="007C5B4C">
              <w:rPr>
                <w:sz w:val="24"/>
                <w:rtl/>
              </w:rPr>
              <w:t>מציע אשר הצעה שלו עומדת בשלב א' של המכרז, קיבל הודעה בכתב מאת ועדת המכרזים על עמידתו בשלב א' של המכרז</w:t>
            </w:r>
            <w:r>
              <w:rPr>
                <w:rFonts w:hint="cs"/>
                <w:sz w:val="24"/>
                <w:rtl/>
              </w:rPr>
              <w:t xml:space="preserve"> (לרבות הגשת ערבות),</w:t>
            </w:r>
            <w:r w:rsidRPr="007C5B4C">
              <w:rPr>
                <w:sz w:val="24"/>
                <w:rtl/>
              </w:rPr>
              <w:t xml:space="preserve"> הוזמן על ידה להשתתף בשלב ב' של המכרז</w:t>
            </w:r>
            <w:r>
              <w:rPr>
                <w:rFonts w:hint="cs"/>
                <w:sz w:val="24"/>
                <w:rtl/>
              </w:rPr>
              <w:t>.</w:t>
            </w:r>
          </w:p>
        </w:tc>
      </w:tr>
      <w:tr w:rsidR="001253FB" w:rsidRPr="007C5B4C" w14:paraId="5D503054" w14:textId="77777777" w:rsidTr="00C27BAC">
        <w:trPr>
          <w:cantSplit/>
          <w:jc w:val="center"/>
        </w:trPr>
        <w:tc>
          <w:tcPr>
            <w:tcW w:w="1559" w:type="dxa"/>
            <w:tcBorders>
              <w:top w:val="nil"/>
              <w:left w:val="nil"/>
              <w:bottom w:val="nil"/>
              <w:right w:val="single" w:sz="4" w:space="0" w:color="auto"/>
            </w:tcBorders>
          </w:tcPr>
          <w:p w14:paraId="30A08BCB"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14:paraId="1A1FB71A" w14:textId="77777777" w:rsidR="001253FB" w:rsidRPr="007C5B4C" w:rsidRDefault="001253FB" w:rsidP="004607D4">
            <w:pPr>
              <w:spacing w:before="60" w:after="60" w:line="276" w:lineRule="auto"/>
              <w:jc w:val="left"/>
              <w:rPr>
                <w:b/>
                <w:bCs/>
                <w:sz w:val="24"/>
                <w:rtl/>
              </w:rPr>
            </w:pPr>
            <w:r w:rsidRPr="007C5B4C">
              <w:rPr>
                <w:b/>
                <w:bCs/>
                <w:sz w:val="24"/>
                <w:rtl/>
              </w:rPr>
              <w:t xml:space="preserve">משרד / מזמין </w:t>
            </w:r>
          </w:p>
        </w:tc>
        <w:tc>
          <w:tcPr>
            <w:tcW w:w="6378" w:type="dxa"/>
          </w:tcPr>
          <w:p w14:paraId="4DC01771" w14:textId="77777777" w:rsidR="001253FB" w:rsidRPr="007C5B4C" w:rsidRDefault="001253FB" w:rsidP="004607D4">
            <w:pPr>
              <w:spacing w:before="60" w:after="60" w:line="276" w:lineRule="auto"/>
              <w:rPr>
                <w:sz w:val="24"/>
                <w:rtl/>
              </w:rPr>
            </w:pPr>
            <w:r w:rsidRPr="007C5B4C">
              <w:rPr>
                <w:sz w:val="24"/>
                <w:rtl/>
              </w:rPr>
              <w:t>משרד ממשלתי, יחידת סמך וגופים נלווים הרוכשים מוצרים ושירותים</w:t>
            </w:r>
            <w:r w:rsidRPr="007C5B4C">
              <w:rPr>
                <w:rtl/>
              </w:rPr>
              <w:t xml:space="preserve"> </w:t>
            </w:r>
            <w:r w:rsidRPr="007C5B4C">
              <w:rPr>
                <w:sz w:val="24"/>
                <w:rtl/>
              </w:rPr>
              <w:t xml:space="preserve">על פי תוצאות מכרז זה. </w:t>
            </w:r>
          </w:p>
        </w:tc>
      </w:tr>
      <w:tr w:rsidR="001253FB" w:rsidRPr="007C5B4C" w14:paraId="27FDFF18" w14:textId="77777777" w:rsidTr="00C27BAC">
        <w:trPr>
          <w:cantSplit/>
          <w:jc w:val="center"/>
        </w:trPr>
        <w:tc>
          <w:tcPr>
            <w:tcW w:w="1559" w:type="dxa"/>
            <w:tcBorders>
              <w:top w:val="nil"/>
              <w:left w:val="nil"/>
              <w:bottom w:val="nil"/>
              <w:right w:val="single" w:sz="4" w:space="0" w:color="auto"/>
            </w:tcBorders>
          </w:tcPr>
          <w:p w14:paraId="685ADE08"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0104B8BE" w14:textId="77777777" w:rsidR="001253FB" w:rsidRPr="007C5B4C" w:rsidRDefault="001253FB" w:rsidP="004607D4">
            <w:pPr>
              <w:spacing w:before="60" w:after="60" w:line="276" w:lineRule="auto"/>
              <w:rPr>
                <w:b/>
                <w:bCs/>
                <w:sz w:val="24"/>
                <w:rtl/>
              </w:rPr>
            </w:pPr>
            <w:r w:rsidRPr="007C5B4C">
              <w:rPr>
                <w:b/>
                <w:bCs/>
                <w:sz w:val="24"/>
                <w:rtl/>
              </w:rPr>
              <w:t>משתמש קריטי</w:t>
            </w:r>
          </w:p>
        </w:tc>
        <w:tc>
          <w:tcPr>
            <w:tcW w:w="6378" w:type="dxa"/>
          </w:tcPr>
          <w:p w14:paraId="2D3010B7" w14:textId="77777777" w:rsidR="001253FB" w:rsidRPr="007C5B4C" w:rsidRDefault="001253FB" w:rsidP="004607D4">
            <w:pPr>
              <w:spacing w:before="60" w:after="60" w:line="276" w:lineRule="auto"/>
              <w:rPr>
                <w:sz w:val="24"/>
                <w:rtl/>
              </w:rPr>
            </w:pPr>
            <w:r w:rsidRPr="007C5B4C">
              <w:rPr>
                <w:sz w:val="24"/>
                <w:rtl/>
              </w:rPr>
              <w:t xml:space="preserve">משתמש אשר לפגיעה </w:t>
            </w:r>
            <w:r w:rsidR="0019233D">
              <w:rPr>
                <w:rFonts w:hint="cs"/>
                <w:sz w:val="24"/>
                <w:rtl/>
              </w:rPr>
              <w:t>ב</w:t>
            </w:r>
            <w:r w:rsidRPr="007C5B4C">
              <w:rPr>
                <w:sz w:val="24"/>
                <w:rtl/>
              </w:rPr>
              <w:t>שירות הניתן לו השפעה מהותית על המזמין, לקוחותיו או מקבלי שירות אחרים</w:t>
            </w:r>
            <w:r>
              <w:rPr>
                <w:rFonts w:hint="cs"/>
                <w:sz w:val="24"/>
                <w:rtl/>
              </w:rPr>
              <w:t xml:space="preserve"> </w:t>
            </w:r>
            <w:r>
              <w:rPr>
                <w:sz w:val="24"/>
                <w:rtl/>
              </w:rPr>
              <w:t>–</w:t>
            </w:r>
            <w:r>
              <w:rPr>
                <w:rFonts w:hint="cs"/>
                <w:sz w:val="24"/>
                <w:rtl/>
              </w:rPr>
              <w:t xml:space="preserve"> </w:t>
            </w:r>
            <w:r w:rsidRPr="00B85217">
              <w:rPr>
                <w:rFonts w:hint="eastAsia"/>
                <w:sz w:val="24"/>
                <w:u w:val="single"/>
                <w:rtl/>
              </w:rPr>
              <w:t>על</w:t>
            </w:r>
            <w:r w:rsidRPr="00B85217">
              <w:rPr>
                <w:sz w:val="24"/>
                <w:u w:val="single"/>
                <w:rtl/>
              </w:rPr>
              <w:t xml:space="preserve"> </w:t>
            </w:r>
            <w:r w:rsidRPr="00B85217">
              <w:rPr>
                <w:rFonts w:hint="eastAsia"/>
                <w:sz w:val="24"/>
                <w:u w:val="single"/>
                <w:rtl/>
              </w:rPr>
              <w:t>פי</w:t>
            </w:r>
            <w:r w:rsidRPr="00B85217">
              <w:rPr>
                <w:sz w:val="24"/>
                <w:u w:val="single"/>
                <w:rtl/>
              </w:rPr>
              <w:t xml:space="preserve"> </w:t>
            </w:r>
            <w:r w:rsidRPr="00B85217">
              <w:rPr>
                <w:rFonts w:hint="eastAsia"/>
                <w:sz w:val="24"/>
                <w:u w:val="single"/>
                <w:rtl/>
              </w:rPr>
              <w:t>קביעת</w:t>
            </w:r>
            <w:r w:rsidRPr="00B85217">
              <w:rPr>
                <w:sz w:val="24"/>
                <w:u w:val="single"/>
                <w:rtl/>
              </w:rPr>
              <w:t xml:space="preserve"> </w:t>
            </w:r>
            <w:r w:rsidRPr="00B85217">
              <w:rPr>
                <w:rFonts w:hint="eastAsia"/>
                <w:sz w:val="24"/>
                <w:u w:val="single"/>
                <w:rtl/>
              </w:rPr>
              <w:t>המזמין</w:t>
            </w:r>
            <w:r w:rsidRPr="007C5B4C">
              <w:rPr>
                <w:sz w:val="24"/>
                <w:rtl/>
              </w:rPr>
              <w:t>, לרבות: מערכות מרכזיות, מוקדי שירות, מוקדי חירום, מערך האבטחה, חמ"ל.</w:t>
            </w:r>
          </w:p>
        </w:tc>
      </w:tr>
      <w:tr w:rsidR="001253FB" w:rsidRPr="007C5B4C" w14:paraId="587E4050" w14:textId="77777777" w:rsidTr="00C27BAC">
        <w:trPr>
          <w:cantSplit/>
          <w:jc w:val="center"/>
        </w:trPr>
        <w:tc>
          <w:tcPr>
            <w:tcW w:w="1559" w:type="dxa"/>
            <w:tcBorders>
              <w:top w:val="nil"/>
              <w:left w:val="nil"/>
              <w:bottom w:val="nil"/>
              <w:right w:val="single" w:sz="4" w:space="0" w:color="auto"/>
            </w:tcBorders>
          </w:tcPr>
          <w:p w14:paraId="56300D0D"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0C719F4E" w14:textId="77777777" w:rsidR="001253FB" w:rsidRPr="007C5B4C" w:rsidRDefault="001253FB" w:rsidP="004607D4">
            <w:pPr>
              <w:spacing w:before="60" w:after="60" w:line="276" w:lineRule="auto"/>
              <w:rPr>
                <w:b/>
                <w:bCs/>
                <w:sz w:val="24"/>
                <w:rtl/>
              </w:rPr>
            </w:pPr>
            <w:r w:rsidRPr="007C5B4C">
              <w:rPr>
                <w:b/>
                <w:bCs/>
                <w:sz w:val="24"/>
                <w:rtl/>
              </w:rPr>
              <w:t>מתקין</w:t>
            </w:r>
          </w:p>
        </w:tc>
        <w:tc>
          <w:tcPr>
            <w:tcW w:w="6378" w:type="dxa"/>
          </w:tcPr>
          <w:p w14:paraId="7DF91A98" w14:textId="77777777" w:rsidR="001253FB" w:rsidRPr="007C5B4C" w:rsidRDefault="001253FB" w:rsidP="004607D4">
            <w:pPr>
              <w:spacing w:before="60" w:after="60" w:line="276" w:lineRule="auto"/>
              <w:rPr>
                <w:sz w:val="24"/>
                <w:rtl/>
              </w:rPr>
            </w:pPr>
            <w:r w:rsidRPr="007C5B4C">
              <w:rPr>
                <w:sz w:val="24"/>
                <w:rtl/>
              </w:rPr>
              <w:t xml:space="preserve">עובד שעיסוקו העיקרי בהתקנת </w:t>
            </w:r>
            <w:r>
              <w:rPr>
                <w:rFonts w:hint="cs"/>
                <w:sz w:val="24"/>
                <w:rtl/>
              </w:rPr>
              <w:t xml:space="preserve">רכיבי </w:t>
            </w:r>
            <w:r w:rsidRPr="007C5B4C">
              <w:rPr>
                <w:sz w:val="24"/>
                <w:rtl/>
              </w:rPr>
              <w:t xml:space="preserve">מערכות </w:t>
            </w:r>
            <w:r>
              <w:rPr>
                <w:rFonts w:hint="cs"/>
                <w:sz w:val="24"/>
                <w:rtl/>
              </w:rPr>
              <w:t xml:space="preserve">ציוד פסיבי </w:t>
            </w:r>
            <w:r w:rsidRPr="007C5B4C">
              <w:rPr>
                <w:sz w:val="24"/>
                <w:rtl/>
              </w:rPr>
              <w:t>המסופקות.</w:t>
            </w:r>
          </w:p>
        </w:tc>
      </w:tr>
      <w:tr w:rsidR="001253FB" w:rsidRPr="007C5B4C" w14:paraId="111B19C4" w14:textId="77777777" w:rsidTr="00C27BAC">
        <w:trPr>
          <w:cantSplit/>
          <w:jc w:val="center"/>
        </w:trPr>
        <w:tc>
          <w:tcPr>
            <w:tcW w:w="1559" w:type="dxa"/>
            <w:tcBorders>
              <w:top w:val="nil"/>
              <w:left w:val="nil"/>
              <w:bottom w:val="nil"/>
              <w:right w:val="single" w:sz="4" w:space="0" w:color="auto"/>
            </w:tcBorders>
          </w:tcPr>
          <w:p w14:paraId="7E762A14"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16394C7C" w14:textId="77777777" w:rsidR="001253FB" w:rsidRPr="007C5B4C" w:rsidRDefault="001253FB" w:rsidP="004607D4">
            <w:pPr>
              <w:spacing w:before="60" w:after="60" w:line="276" w:lineRule="auto"/>
              <w:rPr>
                <w:b/>
                <w:bCs/>
                <w:sz w:val="24"/>
                <w:rtl/>
              </w:rPr>
            </w:pPr>
            <w:r w:rsidRPr="007C5B4C">
              <w:rPr>
                <w:b/>
                <w:bCs/>
                <w:sz w:val="24"/>
                <w:rtl/>
              </w:rPr>
              <w:t>ניקוד איכות מינימלי</w:t>
            </w:r>
          </w:p>
        </w:tc>
        <w:tc>
          <w:tcPr>
            <w:tcW w:w="6378" w:type="dxa"/>
          </w:tcPr>
          <w:p w14:paraId="2F37F768" w14:textId="324E6718" w:rsidR="001253FB" w:rsidRPr="007C5B4C" w:rsidRDefault="001253FB" w:rsidP="00A31073">
            <w:pPr>
              <w:spacing w:before="60" w:after="60" w:line="276" w:lineRule="auto"/>
              <w:rPr>
                <w:sz w:val="24"/>
                <w:rtl/>
              </w:rPr>
            </w:pPr>
            <w:r w:rsidRPr="007C5B4C">
              <w:rPr>
                <w:sz w:val="24"/>
                <w:rtl/>
              </w:rPr>
              <w:t>ניקוד האיכות המזערי של הצעה שיכולה לעבור לשלב ב', כמפורט בסעיף</w:t>
            </w:r>
            <w:r w:rsidRPr="007C5B4C">
              <w:rPr>
                <w:sz w:val="24"/>
              </w:rPr>
              <w:t xml:space="preserve"> </w:t>
            </w:r>
            <w:r w:rsidR="00A31073">
              <w:rPr>
                <w:sz w:val="24"/>
              </w:rPr>
              <w:fldChar w:fldCharType="begin"/>
            </w:r>
            <w:r w:rsidR="00A31073">
              <w:rPr>
                <w:sz w:val="24"/>
              </w:rPr>
              <w:instrText xml:space="preserve"> REF _Ref534894349 \r \h </w:instrText>
            </w:r>
            <w:r w:rsidR="00A31073">
              <w:rPr>
                <w:sz w:val="24"/>
              </w:rPr>
            </w:r>
            <w:r w:rsidR="00A31073">
              <w:rPr>
                <w:sz w:val="24"/>
              </w:rPr>
              <w:fldChar w:fldCharType="separate"/>
            </w:r>
            <w:r w:rsidR="00A31073">
              <w:rPr>
                <w:sz w:val="24"/>
                <w:rtl/>
              </w:rPr>
              <w:t>‏0.8.2.2</w:t>
            </w:r>
            <w:r w:rsidR="00A31073">
              <w:rPr>
                <w:sz w:val="24"/>
              </w:rPr>
              <w:fldChar w:fldCharType="end"/>
            </w:r>
          </w:p>
        </w:tc>
      </w:tr>
      <w:tr w:rsidR="001253FB" w:rsidRPr="007C5B4C" w14:paraId="3DAAC97C" w14:textId="77777777" w:rsidTr="00C27BAC">
        <w:trPr>
          <w:cantSplit/>
          <w:jc w:val="center"/>
        </w:trPr>
        <w:tc>
          <w:tcPr>
            <w:tcW w:w="1559" w:type="dxa"/>
            <w:tcBorders>
              <w:top w:val="nil"/>
              <w:left w:val="nil"/>
              <w:bottom w:val="nil"/>
              <w:right w:val="single" w:sz="4" w:space="0" w:color="auto"/>
            </w:tcBorders>
          </w:tcPr>
          <w:p w14:paraId="57B82488" w14:textId="77777777" w:rsidR="001253FB" w:rsidRDefault="001253FB" w:rsidP="004607D4">
            <w:pPr>
              <w:spacing w:before="60" w:after="60" w:line="276" w:lineRule="auto"/>
              <w:rPr>
                <w:b/>
                <w:bCs/>
                <w:sz w:val="24"/>
                <w:rtl/>
              </w:rPr>
            </w:pPr>
          </w:p>
        </w:tc>
        <w:tc>
          <w:tcPr>
            <w:tcW w:w="2127" w:type="dxa"/>
            <w:tcBorders>
              <w:left w:val="single" w:sz="4" w:space="0" w:color="auto"/>
            </w:tcBorders>
          </w:tcPr>
          <w:p w14:paraId="4E5E5550" w14:textId="77777777" w:rsidR="001253FB" w:rsidRPr="007C5B4C" w:rsidRDefault="001253FB" w:rsidP="004607D4">
            <w:pPr>
              <w:spacing w:before="60" w:after="60" w:line="276" w:lineRule="auto"/>
              <w:rPr>
                <w:b/>
                <w:bCs/>
                <w:sz w:val="24"/>
                <w:rtl/>
              </w:rPr>
            </w:pPr>
            <w:r>
              <w:rPr>
                <w:rFonts w:hint="cs"/>
                <w:b/>
                <w:bCs/>
                <w:sz w:val="24"/>
                <w:rtl/>
              </w:rPr>
              <w:t>ספק/ים זוכה/ים</w:t>
            </w:r>
          </w:p>
        </w:tc>
        <w:tc>
          <w:tcPr>
            <w:tcW w:w="6378" w:type="dxa"/>
          </w:tcPr>
          <w:p w14:paraId="13FBCB16" w14:textId="77777777" w:rsidR="001253FB" w:rsidRPr="007C5B4C" w:rsidRDefault="001253FB" w:rsidP="004607D4">
            <w:pPr>
              <w:spacing w:before="60" w:after="60" w:line="276" w:lineRule="auto"/>
              <w:rPr>
                <w:sz w:val="24"/>
                <w:rtl/>
              </w:rPr>
            </w:pPr>
            <w:r>
              <w:rPr>
                <w:rFonts w:hint="cs"/>
                <w:sz w:val="24"/>
                <w:rtl/>
              </w:rPr>
              <w:t>המציעים אשר נבחרו על ידי ועדת המכרזים</w:t>
            </w:r>
            <w:r w:rsidRPr="007C5B4C">
              <w:rPr>
                <w:sz w:val="24"/>
                <w:rtl/>
              </w:rPr>
              <w:t xml:space="preserve"> לספק את </w:t>
            </w:r>
            <w:r>
              <w:rPr>
                <w:rFonts w:hint="cs"/>
                <w:sz w:val="24"/>
                <w:rtl/>
              </w:rPr>
              <w:t xml:space="preserve">כל </w:t>
            </w:r>
            <w:r w:rsidRPr="007C5B4C">
              <w:rPr>
                <w:sz w:val="24"/>
                <w:rtl/>
              </w:rPr>
              <w:t>המוצרים והשירותים הנדרשים במכרז</w:t>
            </w:r>
            <w:r>
              <w:rPr>
                <w:rFonts w:hint="cs"/>
                <w:sz w:val="24"/>
                <w:rtl/>
              </w:rPr>
              <w:t>.</w:t>
            </w:r>
          </w:p>
        </w:tc>
      </w:tr>
      <w:tr w:rsidR="001253FB" w:rsidRPr="007C5B4C" w14:paraId="44B7C1E9" w14:textId="77777777" w:rsidTr="00C27BAC">
        <w:trPr>
          <w:cantSplit/>
          <w:jc w:val="center"/>
        </w:trPr>
        <w:tc>
          <w:tcPr>
            <w:tcW w:w="1559" w:type="dxa"/>
            <w:tcBorders>
              <w:top w:val="nil"/>
              <w:left w:val="nil"/>
              <w:bottom w:val="nil"/>
              <w:right w:val="single" w:sz="4" w:space="0" w:color="auto"/>
            </w:tcBorders>
          </w:tcPr>
          <w:p w14:paraId="5C006041"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14:paraId="15797F06" w14:textId="77777777" w:rsidR="001253FB" w:rsidRPr="007C5B4C" w:rsidRDefault="001253FB" w:rsidP="004607D4">
            <w:pPr>
              <w:spacing w:before="60" w:after="60" w:line="276" w:lineRule="auto"/>
              <w:jc w:val="left"/>
              <w:rPr>
                <w:b/>
                <w:bCs/>
                <w:sz w:val="24"/>
                <w:rtl/>
              </w:rPr>
            </w:pPr>
            <w:r w:rsidRPr="007C5B4C">
              <w:rPr>
                <w:b/>
                <w:bCs/>
                <w:sz w:val="24"/>
                <w:rtl/>
              </w:rPr>
              <w:t>ספק</w:t>
            </w:r>
            <w:r>
              <w:rPr>
                <w:rFonts w:hint="cs"/>
                <w:b/>
                <w:bCs/>
                <w:sz w:val="24"/>
                <w:rtl/>
              </w:rPr>
              <w:t>/ים</w:t>
            </w:r>
            <w:r w:rsidRPr="007C5B4C">
              <w:rPr>
                <w:b/>
                <w:bCs/>
                <w:sz w:val="24"/>
                <w:rtl/>
              </w:rPr>
              <w:t xml:space="preserve"> </w:t>
            </w:r>
            <w:r>
              <w:rPr>
                <w:rFonts w:hint="cs"/>
                <w:b/>
                <w:bCs/>
                <w:sz w:val="24"/>
                <w:rtl/>
              </w:rPr>
              <w:t xml:space="preserve"> ראשי/ים</w:t>
            </w:r>
          </w:p>
        </w:tc>
        <w:tc>
          <w:tcPr>
            <w:tcW w:w="6378" w:type="dxa"/>
          </w:tcPr>
          <w:p w14:paraId="710AC1BF" w14:textId="77777777" w:rsidR="001253FB" w:rsidRPr="007C5B4C" w:rsidRDefault="001253FB" w:rsidP="0019233D">
            <w:pPr>
              <w:spacing w:before="60" w:after="60" w:line="276" w:lineRule="auto"/>
              <w:rPr>
                <w:sz w:val="24"/>
                <w:rtl/>
              </w:rPr>
            </w:pPr>
            <w:r w:rsidRPr="007C5B4C">
              <w:rPr>
                <w:sz w:val="24"/>
                <w:rtl/>
              </w:rPr>
              <w:t>מציע</w:t>
            </w:r>
            <w:r>
              <w:rPr>
                <w:rFonts w:hint="cs"/>
                <w:sz w:val="24"/>
                <w:rtl/>
              </w:rPr>
              <w:t>ים</w:t>
            </w:r>
            <w:r w:rsidRPr="007C5B4C">
              <w:rPr>
                <w:sz w:val="24"/>
                <w:rtl/>
              </w:rPr>
              <w:t xml:space="preserve"> אשר </w:t>
            </w:r>
            <w:r>
              <w:rPr>
                <w:rFonts w:hint="cs"/>
                <w:sz w:val="24"/>
                <w:rtl/>
              </w:rPr>
              <w:t>נבחרו</w:t>
            </w:r>
            <w:r w:rsidRPr="007C5B4C">
              <w:rPr>
                <w:sz w:val="24"/>
                <w:rtl/>
              </w:rPr>
              <w:t xml:space="preserve"> על ידי ועדת המכרזים לספק את </w:t>
            </w:r>
            <w:r>
              <w:rPr>
                <w:rFonts w:hint="cs"/>
                <w:sz w:val="24"/>
                <w:rtl/>
              </w:rPr>
              <w:t xml:space="preserve">כל </w:t>
            </w:r>
            <w:r w:rsidRPr="007C5B4C">
              <w:rPr>
                <w:sz w:val="24"/>
                <w:rtl/>
              </w:rPr>
              <w:t>המוצרים והשירותים הנדרשים במכרז</w:t>
            </w:r>
            <w:r>
              <w:rPr>
                <w:rFonts w:hint="cs"/>
                <w:sz w:val="24"/>
                <w:rtl/>
              </w:rPr>
              <w:t xml:space="preserve"> לאשכולות המשרדים</w:t>
            </w:r>
            <w:r w:rsidRPr="007C5B4C">
              <w:rPr>
                <w:sz w:val="24"/>
                <w:rtl/>
              </w:rPr>
              <w:t>. ייבחר</w:t>
            </w:r>
            <w:r>
              <w:rPr>
                <w:rFonts w:hint="cs"/>
                <w:sz w:val="24"/>
                <w:rtl/>
              </w:rPr>
              <w:t>ו שני</w:t>
            </w:r>
            <w:r w:rsidRPr="007C5B4C">
              <w:rPr>
                <w:sz w:val="24"/>
                <w:rtl/>
              </w:rPr>
              <w:t xml:space="preserve"> </w:t>
            </w:r>
            <w:r>
              <w:rPr>
                <w:rFonts w:hint="cs"/>
                <w:sz w:val="24"/>
                <w:rtl/>
              </w:rPr>
              <w:t>ספקים ראשיים</w:t>
            </w:r>
            <w:r w:rsidRPr="007C5B4C">
              <w:rPr>
                <w:sz w:val="24"/>
                <w:rtl/>
              </w:rPr>
              <w:t>.</w:t>
            </w:r>
          </w:p>
        </w:tc>
      </w:tr>
      <w:tr w:rsidR="001253FB" w:rsidRPr="007C5B4C" w14:paraId="0ACA6295" w14:textId="77777777" w:rsidTr="00C27BAC">
        <w:trPr>
          <w:cantSplit/>
          <w:jc w:val="center"/>
        </w:trPr>
        <w:tc>
          <w:tcPr>
            <w:tcW w:w="1559" w:type="dxa"/>
            <w:tcBorders>
              <w:top w:val="nil"/>
              <w:left w:val="nil"/>
              <w:bottom w:val="nil"/>
              <w:right w:val="single" w:sz="4" w:space="0" w:color="auto"/>
            </w:tcBorders>
          </w:tcPr>
          <w:p w14:paraId="5896D57E" w14:textId="77777777" w:rsidR="001253FB" w:rsidRDefault="001253FB" w:rsidP="004607D4">
            <w:pPr>
              <w:spacing w:before="60" w:after="60" w:line="276" w:lineRule="auto"/>
              <w:jc w:val="left"/>
              <w:rPr>
                <w:b/>
                <w:bCs/>
                <w:sz w:val="24"/>
                <w:rtl/>
              </w:rPr>
            </w:pPr>
          </w:p>
        </w:tc>
        <w:tc>
          <w:tcPr>
            <w:tcW w:w="2127" w:type="dxa"/>
            <w:tcBorders>
              <w:left w:val="single" w:sz="4" w:space="0" w:color="auto"/>
            </w:tcBorders>
          </w:tcPr>
          <w:p w14:paraId="2D89386A" w14:textId="77777777" w:rsidR="001253FB" w:rsidRPr="007C5B4C" w:rsidRDefault="001253FB" w:rsidP="004607D4">
            <w:pPr>
              <w:spacing w:before="60" w:after="60" w:line="276" w:lineRule="auto"/>
              <w:jc w:val="left"/>
              <w:rPr>
                <w:b/>
                <w:bCs/>
                <w:sz w:val="24"/>
                <w:rtl/>
              </w:rPr>
            </w:pPr>
            <w:r>
              <w:rPr>
                <w:rFonts w:hint="cs"/>
                <w:b/>
                <w:bCs/>
                <w:sz w:val="24"/>
                <w:rtl/>
              </w:rPr>
              <w:t>ספק משני</w:t>
            </w:r>
          </w:p>
        </w:tc>
        <w:tc>
          <w:tcPr>
            <w:tcW w:w="6378" w:type="dxa"/>
          </w:tcPr>
          <w:p w14:paraId="0445F4BB" w14:textId="77777777" w:rsidR="001253FB" w:rsidRPr="007C5B4C" w:rsidRDefault="001253FB" w:rsidP="004607D4">
            <w:pPr>
              <w:spacing w:before="60" w:after="60" w:line="276" w:lineRule="auto"/>
              <w:rPr>
                <w:sz w:val="24"/>
                <w:rtl/>
              </w:rPr>
            </w:pPr>
            <w:r>
              <w:rPr>
                <w:rFonts w:hint="cs"/>
                <w:sz w:val="24"/>
                <w:rtl/>
              </w:rPr>
              <w:t>מציע אשר נבחר על ידי ועדת המכרזים כספק משני אשר יהיה רשאי להשתתף בהליכי תיחור לפרויקטים בהיקף גדול או גדול מאוד</w:t>
            </w:r>
            <w:r w:rsidR="0019233D">
              <w:rPr>
                <w:rFonts w:hint="cs"/>
                <w:sz w:val="24"/>
                <w:rtl/>
              </w:rPr>
              <w:t xml:space="preserve"> (כמוגדר להלן)</w:t>
            </w:r>
            <w:r>
              <w:rPr>
                <w:rFonts w:hint="cs"/>
                <w:sz w:val="24"/>
                <w:rtl/>
              </w:rPr>
              <w:t>, ו</w:t>
            </w:r>
            <w:r w:rsidRPr="007C5B4C">
              <w:rPr>
                <w:sz w:val="24"/>
                <w:rtl/>
              </w:rPr>
              <w:t xml:space="preserve">לספק את </w:t>
            </w:r>
            <w:r>
              <w:rPr>
                <w:rFonts w:hint="cs"/>
                <w:sz w:val="24"/>
                <w:rtl/>
              </w:rPr>
              <w:t xml:space="preserve">כל </w:t>
            </w:r>
            <w:r w:rsidRPr="007C5B4C">
              <w:rPr>
                <w:sz w:val="24"/>
                <w:rtl/>
              </w:rPr>
              <w:t>המוצרים והשירותים הנדרשים במכרז</w:t>
            </w:r>
            <w:r>
              <w:rPr>
                <w:rFonts w:hint="cs"/>
                <w:sz w:val="24"/>
                <w:rtl/>
              </w:rPr>
              <w:t>.</w:t>
            </w:r>
          </w:p>
        </w:tc>
      </w:tr>
      <w:tr w:rsidR="004648D5" w:rsidRPr="007C5B4C" w14:paraId="5E19DCE1" w14:textId="77777777" w:rsidTr="00C27BAC">
        <w:trPr>
          <w:cantSplit/>
          <w:jc w:val="center"/>
        </w:trPr>
        <w:tc>
          <w:tcPr>
            <w:tcW w:w="1559" w:type="dxa"/>
            <w:tcBorders>
              <w:top w:val="nil"/>
              <w:left w:val="nil"/>
              <w:bottom w:val="nil"/>
              <w:right w:val="single" w:sz="4" w:space="0" w:color="auto"/>
            </w:tcBorders>
          </w:tcPr>
          <w:p w14:paraId="1134ADE5" w14:textId="77777777" w:rsidR="004648D5" w:rsidRDefault="004648D5" w:rsidP="004648D5">
            <w:pPr>
              <w:spacing w:before="60" w:after="60" w:line="276" w:lineRule="auto"/>
              <w:jc w:val="left"/>
              <w:rPr>
                <w:b/>
                <w:bCs/>
                <w:sz w:val="24"/>
                <w:rtl/>
              </w:rPr>
            </w:pPr>
          </w:p>
        </w:tc>
        <w:tc>
          <w:tcPr>
            <w:tcW w:w="2127" w:type="dxa"/>
            <w:tcBorders>
              <w:left w:val="single" w:sz="4" w:space="0" w:color="auto"/>
            </w:tcBorders>
          </w:tcPr>
          <w:p w14:paraId="2CFFF3C6" w14:textId="77777777" w:rsidR="004648D5" w:rsidRDefault="004648D5" w:rsidP="004648D5">
            <w:pPr>
              <w:spacing w:before="60" w:after="60" w:line="276" w:lineRule="auto"/>
              <w:jc w:val="left"/>
              <w:rPr>
                <w:b/>
                <w:bCs/>
                <w:sz w:val="24"/>
                <w:rtl/>
              </w:rPr>
            </w:pPr>
            <w:r>
              <w:rPr>
                <w:rFonts w:hint="cs"/>
                <w:b/>
                <w:bCs/>
                <w:sz w:val="24"/>
                <w:rtl/>
              </w:rPr>
              <w:t>ספק מיקור חוץ</w:t>
            </w:r>
          </w:p>
        </w:tc>
        <w:tc>
          <w:tcPr>
            <w:tcW w:w="6378" w:type="dxa"/>
          </w:tcPr>
          <w:p w14:paraId="7237B4A4" w14:textId="77777777" w:rsidR="004648D5" w:rsidRPr="00236EA2" w:rsidRDefault="000F14EE" w:rsidP="007B70B7">
            <w:pPr>
              <w:spacing w:before="60" w:after="60" w:line="276" w:lineRule="auto"/>
              <w:rPr>
                <w:sz w:val="24"/>
                <w:rtl/>
              </w:rPr>
            </w:pPr>
            <w:r>
              <w:rPr>
                <w:rFonts w:hint="cs"/>
                <w:rtl/>
              </w:rPr>
              <w:t>קבלן ביצוע</w:t>
            </w:r>
            <w:r w:rsidR="004648D5" w:rsidRPr="00D7792A">
              <w:rPr>
                <w:rFonts w:hint="cs"/>
                <w:rtl/>
              </w:rPr>
              <w:t xml:space="preserve"> </w:t>
            </w:r>
            <w:r w:rsidR="007B70B7">
              <w:rPr>
                <w:rFonts w:hint="cs"/>
                <w:rtl/>
              </w:rPr>
              <w:t>שמספק שירותים למזמין במסגרת התקשרות של</w:t>
            </w:r>
            <w:r w:rsidR="003C676E">
              <w:rPr>
                <w:rFonts w:hint="cs"/>
                <w:rtl/>
              </w:rPr>
              <w:t xml:space="preserve"> מיקור חוץ </w:t>
            </w:r>
            <w:r w:rsidR="007B70B7">
              <w:rPr>
                <w:rFonts w:hint="cs"/>
                <w:sz w:val="24"/>
                <w:rtl/>
              </w:rPr>
              <w:t>בנושא המכרז.</w:t>
            </w:r>
          </w:p>
        </w:tc>
      </w:tr>
      <w:tr w:rsidR="001253FB" w:rsidRPr="007C5B4C" w14:paraId="37AB0B83" w14:textId="77777777" w:rsidTr="00C27BAC">
        <w:trPr>
          <w:cantSplit/>
          <w:jc w:val="center"/>
        </w:trPr>
        <w:tc>
          <w:tcPr>
            <w:tcW w:w="1559" w:type="dxa"/>
            <w:tcBorders>
              <w:top w:val="nil"/>
              <w:left w:val="nil"/>
              <w:bottom w:val="nil"/>
              <w:right w:val="single" w:sz="4" w:space="0" w:color="auto"/>
            </w:tcBorders>
          </w:tcPr>
          <w:p w14:paraId="213B93C2" w14:textId="77777777" w:rsidR="001253FB" w:rsidRDefault="001253FB" w:rsidP="004607D4">
            <w:pPr>
              <w:spacing w:before="60" w:after="60" w:line="276" w:lineRule="auto"/>
              <w:jc w:val="left"/>
              <w:rPr>
                <w:b/>
                <w:bCs/>
                <w:sz w:val="24"/>
                <w:rtl/>
              </w:rPr>
            </w:pPr>
          </w:p>
        </w:tc>
        <w:tc>
          <w:tcPr>
            <w:tcW w:w="2127" w:type="dxa"/>
            <w:tcBorders>
              <w:left w:val="single" w:sz="4" w:space="0" w:color="auto"/>
            </w:tcBorders>
          </w:tcPr>
          <w:p w14:paraId="05A04229" w14:textId="77777777" w:rsidR="001253FB" w:rsidRPr="007C5B4C" w:rsidRDefault="001253FB" w:rsidP="004607D4">
            <w:pPr>
              <w:spacing w:before="60" w:after="60" w:line="276" w:lineRule="auto"/>
              <w:jc w:val="left"/>
              <w:rPr>
                <w:b/>
                <w:bCs/>
                <w:sz w:val="24"/>
                <w:rtl/>
              </w:rPr>
            </w:pPr>
            <w:r>
              <w:rPr>
                <w:rFonts w:hint="cs"/>
                <w:b/>
                <w:bCs/>
                <w:sz w:val="24"/>
                <w:rtl/>
              </w:rPr>
              <w:t>עבודה דחופה/בהולה</w:t>
            </w:r>
          </w:p>
        </w:tc>
        <w:tc>
          <w:tcPr>
            <w:tcW w:w="6378" w:type="dxa"/>
          </w:tcPr>
          <w:p w14:paraId="7016D9B6" w14:textId="77777777" w:rsidR="001253FB" w:rsidRPr="007C5B4C" w:rsidRDefault="001253FB" w:rsidP="004607D4">
            <w:pPr>
              <w:spacing w:before="60" w:after="60" w:line="276" w:lineRule="auto"/>
              <w:rPr>
                <w:sz w:val="24"/>
                <w:rtl/>
              </w:rPr>
            </w:pPr>
            <w:r w:rsidRPr="00236EA2">
              <w:rPr>
                <w:sz w:val="24"/>
                <w:rtl/>
              </w:rPr>
              <w:t>התקנה הנדרשת לביצוע באופן דחוף, שלא על פי מסלול ההתקנה הרגיל ועבו</w:t>
            </w:r>
            <w:r>
              <w:rPr>
                <w:rFonts w:hint="cs"/>
                <w:sz w:val="24"/>
                <w:rtl/>
              </w:rPr>
              <w:t>ר</w:t>
            </w:r>
            <w:r w:rsidRPr="00236EA2">
              <w:rPr>
                <w:sz w:val="24"/>
                <w:rtl/>
              </w:rPr>
              <w:t>ה משולמת תוספת כמפורט בפרק 5.</w:t>
            </w:r>
          </w:p>
        </w:tc>
      </w:tr>
      <w:tr w:rsidR="001253FB" w:rsidRPr="007C5B4C" w14:paraId="37B217DC" w14:textId="77777777" w:rsidTr="00C27BAC">
        <w:trPr>
          <w:cantSplit/>
          <w:jc w:val="center"/>
        </w:trPr>
        <w:tc>
          <w:tcPr>
            <w:tcW w:w="1559" w:type="dxa"/>
            <w:tcBorders>
              <w:top w:val="nil"/>
              <w:left w:val="nil"/>
              <w:bottom w:val="nil"/>
              <w:right w:val="single" w:sz="4" w:space="0" w:color="auto"/>
            </w:tcBorders>
          </w:tcPr>
          <w:p w14:paraId="37E565C0"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bottom w:val="single" w:sz="4" w:space="0" w:color="auto"/>
            </w:tcBorders>
          </w:tcPr>
          <w:p w14:paraId="767D4353" w14:textId="77777777" w:rsidR="001253FB" w:rsidRPr="007C5B4C" w:rsidRDefault="001253FB" w:rsidP="004607D4">
            <w:pPr>
              <w:spacing w:before="60" w:after="60" w:line="276" w:lineRule="auto"/>
              <w:jc w:val="left"/>
              <w:rPr>
                <w:b/>
                <w:bCs/>
                <w:sz w:val="24"/>
                <w:rtl/>
              </w:rPr>
            </w:pPr>
            <w:r w:rsidRPr="007C5B4C">
              <w:rPr>
                <w:b/>
                <w:bCs/>
                <w:sz w:val="24"/>
                <w:rtl/>
              </w:rPr>
              <w:t>עורך המכרז</w:t>
            </w:r>
          </w:p>
        </w:tc>
        <w:tc>
          <w:tcPr>
            <w:tcW w:w="6378" w:type="dxa"/>
            <w:tcBorders>
              <w:bottom w:val="single" w:sz="4" w:space="0" w:color="auto"/>
            </w:tcBorders>
          </w:tcPr>
          <w:p w14:paraId="3E8CB96B" w14:textId="77777777" w:rsidR="001253FB" w:rsidRPr="007C5B4C" w:rsidRDefault="001253FB" w:rsidP="004607D4">
            <w:pPr>
              <w:spacing w:before="60" w:after="60" w:line="276" w:lineRule="auto"/>
              <w:rPr>
                <w:sz w:val="24"/>
                <w:rtl/>
              </w:rPr>
            </w:pPr>
            <w:r w:rsidRPr="007C5B4C">
              <w:rPr>
                <w:sz w:val="24"/>
                <w:rtl/>
              </w:rPr>
              <w:t>מינהל הרכש הממשלתי באגף החשב הכללי, משרד האוצר.</w:t>
            </w:r>
          </w:p>
        </w:tc>
      </w:tr>
      <w:tr w:rsidR="001253FB" w:rsidRPr="007C5B4C" w14:paraId="2F459306" w14:textId="77777777" w:rsidTr="00C27BAC">
        <w:trPr>
          <w:cantSplit/>
          <w:jc w:val="center"/>
        </w:trPr>
        <w:tc>
          <w:tcPr>
            <w:tcW w:w="1559" w:type="dxa"/>
            <w:tcBorders>
              <w:top w:val="nil"/>
              <w:left w:val="nil"/>
              <w:bottom w:val="nil"/>
              <w:right w:val="single" w:sz="4" w:space="0" w:color="auto"/>
            </w:tcBorders>
          </w:tcPr>
          <w:p w14:paraId="464A3288" w14:textId="77777777" w:rsidR="001253FB" w:rsidRPr="00F26C56" w:rsidRDefault="001253FB" w:rsidP="004607D4">
            <w:pPr>
              <w:spacing w:before="60" w:after="60" w:line="276" w:lineRule="auto"/>
              <w:jc w:val="left"/>
              <w:rPr>
                <w:b/>
                <w:bCs/>
                <w:sz w:val="24"/>
                <w:rtl/>
              </w:rPr>
            </w:pPr>
          </w:p>
        </w:tc>
        <w:tc>
          <w:tcPr>
            <w:tcW w:w="2127" w:type="dxa"/>
            <w:tcBorders>
              <w:left w:val="single" w:sz="4" w:space="0" w:color="auto"/>
              <w:bottom w:val="nil"/>
              <w:right w:val="single" w:sz="4" w:space="0" w:color="auto"/>
            </w:tcBorders>
          </w:tcPr>
          <w:p w14:paraId="27815C8E" w14:textId="77777777" w:rsidR="001253FB" w:rsidRPr="00F26C56" w:rsidRDefault="001253FB" w:rsidP="004607D4">
            <w:pPr>
              <w:spacing w:before="60" w:after="60" w:line="276" w:lineRule="auto"/>
              <w:jc w:val="left"/>
              <w:rPr>
                <w:b/>
                <w:bCs/>
                <w:sz w:val="24"/>
                <w:rtl/>
              </w:rPr>
            </w:pPr>
            <w:r w:rsidRPr="00F26C56">
              <w:rPr>
                <w:rFonts w:hint="cs"/>
                <w:b/>
                <w:bCs/>
                <w:sz w:val="24"/>
                <w:rtl/>
              </w:rPr>
              <w:t>פרויקט קטן מאוד</w:t>
            </w:r>
          </w:p>
        </w:tc>
        <w:tc>
          <w:tcPr>
            <w:tcW w:w="6378" w:type="dxa"/>
            <w:tcBorders>
              <w:left w:val="single" w:sz="4" w:space="0" w:color="auto"/>
              <w:bottom w:val="nil"/>
            </w:tcBorders>
          </w:tcPr>
          <w:p w14:paraId="28C88290" w14:textId="77777777" w:rsidR="001253FB" w:rsidRPr="007C5B4C" w:rsidRDefault="001253FB" w:rsidP="004607D4">
            <w:pPr>
              <w:spacing w:before="60" w:after="60" w:line="276" w:lineRule="auto"/>
              <w:rPr>
                <w:sz w:val="24"/>
                <w:rtl/>
              </w:rPr>
            </w:pPr>
            <w:r>
              <w:rPr>
                <w:rFonts w:hint="cs"/>
                <w:sz w:val="24"/>
                <w:rtl/>
              </w:rPr>
              <w:t>פרויקט בהיקף כספי של עד 30,000 ש"ח, כולל מע"מ.</w:t>
            </w:r>
          </w:p>
        </w:tc>
      </w:tr>
      <w:tr w:rsidR="001253FB" w:rsidRPr="007C5B4C" w14:paraId="320D097B" w14:textId="77777777" w:rsidTr="00C27BAC">
        <w:trPr>
          <w:cantSplit/>
          <w:jc w:val="center"/>
        </w:trPr>
        <w:tc>
          <w:tcPr>
            <w:tcW w:w="1559" w:type="dxa"/>
            <w:tcBorders>
              <w:top w:val="nil"/>
              <w:left w:val="nil"/>
              <w:bottom w:val="nil"/>
              <w:right w:val="single" w:sz="4" w:space="0" w:color="auto"/>
            </w:tcBorders>
          </w:tcPr>
          <w:p w14:paraId="1B261650" w14:textId="77777777" w:rsidR="001253FB" w:rsidRDefault="001253FB" w:rsidP="004607D4">
            <w:pPr>
              <w:spacing w:before="60" w:after="60" w:line="276" w:lineRule="auto"/>
              <w:jc w:val="left"/>
              <w:rPr>
                <w:b/>
                <w:bCs/>
                <w:sz w:val="24"/>
                <w:rtl/>
              </w:rPr>
            </w:pPr>
          </w:p>
        </w:tc>
        <w:tc>
          <w:tcPr>
            <w:tcW w:w="2127" w:type="dxa"/>
            <w:tcBorders>
              <w:top w:val="nil"/>
              <w:left w:val="single" w:sz="4" w:space="0" w:color="auto"/>
              <w:bottom w:val="nil"/>
              <w:right w:val="single" w:sz="4" w:space="0" w:color="auto"/>
            </w:tcBorders>
          </w:tcPr>
          <w:p w14:paraId="1F32B955" w14:textId="77777777" w:rsidR="001253FB" w:rsidRPr="00F26C56" w:rsidRDefault="001253FB" w:rsidP="004607D4">
            <w:pPr>
              <w:spacing w:before="60" w:after="60" w:line="276" w:lineRule="auto"/>
              <w:jc w:val="left"/>
              <w:rPr>
                <w:b/>
                <w:bCs/>
                <w:sz w:val="24"/>
                <w:rtl/>
              </w:rPr>
            </w:pPr>
            <w:r>
              <w:rPr>
                <w:rFonts w:hint="cs"/>
                <w:b/>
                <w:bCs/>
                <w:sz w:val="24"/>
                <w:rtl/>
              </w:rPr>
              <w:t>פרויקט קטן</w:t>
            </w:r>
          </w:p>
        </w:tc>
        <w:tc>
          <w:tcPr>
            <w:tcW w:w="6378" w:type="dxa"/>
            <w:tcBorders>
              <w:top w:val="nil"/>
              <w:left w:val="single" w:sz="4" w:space="0" w:color="auto"/>
              <w:bottom w:val="nil"/>
            </w:tcBorders>
          </w:tcPr>
          <w:p w14:paraId="77FCA32E" w14:textId="77777777" w:rsidR="001253FB" w:rsidRPr="007C5B4C" w:rsidRDefault="001253FB" w:rsidP="004607D4">
            <w:pPr>
              <w:spacing w:before="60" w:after="60" w:line="276" w:lineRule="auto"/>
              <w:rPr>
                <w:sz w:val="24"/>
                <w:rtl/>
              </w:rPr>
            </w:pPr>
            <w:r>
              <w:rPr>
                <w:rFonts w:hint="cs"/>
                <w:sz w:val="24"/>
                <w:rtl/>
              </w:rPr>
              <w:t>פרויקט בהיקף כספי של 30,001 ש"ח עד 100,000 ש"ח, כולל מע"מ.</w:t>
            </w:r>
          </w:p>
        </w:tc>
      </w:tr>
      <w:tr w:rsidR="001253FB" w:rsidRPr="007C5B4C" w14:paraId="4A409A2B" w14:textId="77777777" w:rsidTr="00C27BAC">
        <w:trPr>
          <w:cantSplit/>
          <w:jc w:val="center"/>
        </w:trPr>
        <w:tc>
          <w:tcPr>
            <w:tcW w:w="1559" w:type="dxa"/>
            <w:tcBorders>
              <w:top w:val="nil"/>
              <w:left w:val="nil"/>
              <w:bottom w:val="nil"/>
              <w:right w:val="single" w:sz="4" w:space="0" w:color="auto"/>
            </w:tcBorders>
          </w:tcPr>
          <w:p w14:paraId="39319192" w14:textId="77777777" w:rsidR="001253FB" w:rsidRDefault="001253FB" w:rsidP="004607D4">
            <w:pPr>
              <w:spacing w:before="60" w:after="60" w:line="276" w:lineRule="auto"/>
              <w:jc w:val="left"/>
              <w:rPr>
                <w:b/>
                <w:bCs/>
                <w:sz w:val="24"/>
                <w:rtl/>
              </w:rPr>
            </w:pPr>
          </w:p>
        </w:tc>
        <w:tc>
          <w:tcPr>
            <w:tcW w:w="2127" w:type="dxa"/>
            <w:tcBorders>
              <w:top w:val="nil"/>
              <w:left w:val="single" w:sz="4" w:space="0" w:color="auto"/>
              <w:bottom w:val="nil"/>
              <w:right w:val="single" w:sz="4" w:space="0" w:color="auto"/>
            </w:tcBorders>
          </w:tcPr>
          <w:p w14:paraId="3DAA585E" w14:textId="77777777" w:rsidR="001253FB" w:rsidRPr="007C5B4C" w:rsidRDefault="001253FB" w:rsidP="004607D4">
            <w:pPr>
              <w:spacing w:before="60" w:after="60" w:line="276" w:lineRule="auto"/>
              <w:jc w:val="left"/>
              <w:rPr>
                <w:b/>
                <w:bCs/>
                <w:sz w:val="24"/>
                <w:rtl/>
              </w:rPr>
            </w:pPr>
            <w:r>
              <w:rPr>
                <w:rFonts w:hint="cs"/>
                <w:b/>
                <w:bCs/>
                <w:sz w:val="24"/>
                <w:rtl/>
              </w:rPr>
              <w:t>פרויקט בינוני</w:t>
            </w:r>
          </w:p>
        </w:tc>
        <w:tc>
          <w:tcPr>
            <w:tcW w:w="6378" w:type="dxa"/>
            <w:tcBorders>
              <w:top w:val="nil"/>
              <w:left w:val="single" w:sz="4" w:space="0" w:color="auto"/>
              <w:bottom w:val="nil"/>
            </w:tcBorders>
          </w:tcPr>
          <w:p w14:paraId="4B0CEF2E" w14:textId="77777777" w:rsidR="001253FB" w:rsidRPr="007C5B4C" w:rsidRDefault="001253FB" w:rsidP="004607D4">
            <w:pPr>
              <w:spacing w:before="60" w:after="60" w:line="276" w:lineRule="auto"/>
              <w:rPr>
                <w:sz w:val="24"/>
                <w:rtl/>
              </w:rPr>
            </w:pPr>
            <w:r>
              <w:rPr>
                <w:rFonts w:hint="cs"/>
                <w:sz w:val="24"/>
                <w:rtl/>
              </w:rPr>
              <w:t>פרויקט בהיקף כספי של 100,001 ש"ח עד 300,000 ש"ח, כולל מע"מ.</w:t>
            </w:r>
          </w:p>
        </w:tc>
      </w:tr>
      <w:tr w:rsidR="001253FB" w:rsidRPr="007C5B4C" w14:paraId="63FB9D3E" w14:textId="77777777" w:rsidTr="00C27BAC">
        <w:trPr>
          <w:cantSplit/>
          <w:jc w:val="center"/>
        </w:trPr>
        <w:tc>
          <w:tcPr>
            <w:tcW w:w="1559" w:type="dxa"/>
            <w:tcBorders>
              <w:top w:val="nil"/>
              <w:left w:val="nil"/>
              <w:bottom w:val="nil"/>
              <w:right w:val="single" w:sz="4" w:space="0" w:color="auto"/>
            </w:tcBorders>
          </w:tcPr>
          <w:p w14:paraId="2B673106" w14:textId="77777777" w:rsidR="001253FB" w:rsidRDefault="001253FB" w:rsidP="004607D4">
            <w:pPr>
              <w:spacing w:before="60" w:after="60" w:line="276" w:lineRule="auto"/>
              <w:jc w:val="left"/>
              <w:rPr>
                <w:b/>
                <w:bCs/>
                <w:sz w:val="24"/>
                <w:rtl/>
              </w:rPr>
            </w:pPr>
          </w:p>
        </w:tc>
        <w:tc>
          <w:tcPr>
            <w:tcW w:w="2127" w:type="dxa"/>
            <w:tcBorders>
              <w:top w:val="nil"/>
              <w:left w:val="single" w:sz="4" w:space="0" w:color="auto"/>
              <w:bottom w:val="nil"/>
              <w:right w:val="single" w:sz="4" w:space="0" w:color="auto"/>
            </w:tcBorders>
          </w:tcPr>
          <w:p w14:paraId="30D07F02" w14:textId="77777777" w:rsidR="001253FB" w:rsidRPr="004D060D" w:rsidRDefault="001253FB" w:rsidP="004607D4">
            <w:pPr>
              <w:spacing w:before="60" w:after="60" w:line="276" w:lineRule="auto"/>
              <w:jc w:val="left"/>
              <w:rPr>
                <w:b/>
                <w:bCs/>
                <w:sz w:val="24"/>
                <w:rtl/>
              </w:rPr>
            </w:pPr>
            <w:r>
              <w:rPr>
                <w:rFonts w:hint="cs"/>
                <w:b/>
                <w:bCs/>
                <w:sz w:val="24"/>
                <w:rtl/>
              </w:rPr>
              <w:t>פרויקט גדול</w:t>
            </w:r>
          </w:p>
        </w:tc>
        <w:tc>
          <w:tcPr>
            <w:tcW w:w="6378" w:type="dxa"/>
            <w:tcBorders>
              <w:top w:val="nil"/>
              <w:left w:val="single" w:sz="4" w:space="0" w:color="auto"/>
              <w:bottom w:val="nil"/>
            </w:tcBorders>
          </w:tcPr>
          <w:p w14:paraId="49A542AC" w14:textId="77777777" w:rsidR="001253FB" w:rsidRPr="007C5B4C" w:rsidRDefault="001253FB" w:rsidP="004607D4">
            <w:pPr>
              <w:spacing w:before="60" w:after="60" w:line="276" w:lineRule="auto"/>
              <w:rPr>
                <w:sz w:val="24"/>
                <w:rtl/>
              </w:rPr>
            </w:pPr>
            <w:r>
              <w:rPr>
                <w:rFonts w:hint="cs"/>
                <w:sz w:val="24"/>
                <w:rtl/>
              </w:rPr>
              <w:t>פרויקט בהיקף כספי של 300,001 ש"ח עד 500,000 ש"ח, כולל מע"מ.</w:t>
            </w:r>
          </w:p>
        </w:tc>
      </w:tr>
      <w:tr w:rsidR="001253FB" w:rsidRPr="007C5B4C" w14:paraId="3A3580DA" w14:textId="77777777" w:rsidTr="00C27BAC">
        <w:trPr>
          <w:cantSplit/>
          <w:jc w:val="center"/>
        </w:trPr>
        <w:tc>
          <w:tcPr>
            <w:tcW w:w="1559" w:type="dxa"/>
            <w:tcBorders>
              <w:top w:val="nil"/>
              <w:left w:val="nil"/>
              <w:bottom w:val="nil"/>
              <w:right w:val="single" w:sz="4" w:space="0" w:color="auto"/>
            </w:tcBorders>
          </w:tcPr>
          <w:p w14:paraId="46CC4EC8" w14:textId="77777777" w:rsidR="001253FB" w:rsidRDefault="001253FB" w:rsidP="004607D4">
            <w:pPr>
              <w:spacing w:before="60" w:after="60" w:line="276" w:lineRule="auto"/>
              <w:jc w:val="left"/>
              <w:rPr>
                <w:b/>
                <w:bCs/>
                <w:sz w:val="24"/>
                <w:rtl/>
              </w:rPr>
            </w:pPr>
          </w:p>
        </w:tc>
        <w:tc>
          <w:tcPr>
            <w:tcW w:w="2127" w:type="dxa"/>
            <w:tcBorders>
              <w:top w:val="nil"/>
              <w:left w:val="single" w:sz="4" w:space="0" w:color="auto"/>
              <w:right w:val="single" w:sz="4" w:space="0" w:color="auto"/>
            </w:tcBorders>
          </w:tcPr>
          <w:p w14:paraId="26F720C8" w14:textId="77777777" w:rsidR="001253FB" w:rsidRPr="00FC6C95" w:rsidRDefault="001253FB" w:rsidP="004607D4">
            <w:pPr>
              <w:spacing w:before="60" w:after="60" w:line="276" w:lineRule="auto"/>
              <w:jc w:val="left"/>
              <w:rPr>
                <w:b/>
                <w:bCs/>
                <w:sz w:val="24"/>
                <w:rtl/>
              </w:rPr>
            </w:pPr>
            <w:r>
              <w:rPr>
                <w:rFonts w:hint="cs"/>
                <w:b/>
                <w:bCs/>
                <w:sz w:val="24"/>
                <w:rtl/>
              </w:rPr>
              <w:t>פרויקט גדול מאוד</w:t>
            </w:r>
          </w:p>
        </w:tc>
        <w:tc>
          <w:tcPr>
            <w:tcW w:w="6378" w:type="dxa"/>
            <w:tcBorders>
              <w:top w:val="nil"/>
              <w:left w:val="single" w:sz="4" w:space="0" w:color="auto"/>
            </w:tcBorders>
          </w:tcPr>
          <w:p w14:paraId="71B14F20" w14:textId="77777777" w:rsidR="001253FB" w:rsidRPr="007C5B4C" w:rsidRDefault="001253FB" w:rsidP="004607D4">
            <w:pPr>
              <w:spacing w:before="60" w:after="60" w:line="276" w:lineRule="auto"/>
              <w:rPr>
                <w:sz w:val="24"/>
                <w:rtl/>
              </w:rPr>
            </w:pPr>
            <w:r>
              <w:rPr>
                <w:rFonts w:hint="cs"/>
                <w:sz w:val="24"/>
                <w:rtl/>
              </w:rPr>
              <w:t>פרויקט בהיקף כספי של מעל 500,001 ש"ח, כולל מע"מ.</w:t>
            </w:r>
          </w:p>
        </w:tc>
      </w:tr>
      <w:tr w:rsidR="00CB21E5" w:rsidRPr="007C5B4C" w14:paraId="0A177D39" w14:textId="77777777" w:rsidTr="00C27BAC">
        <w:trPr>
          <w:cantSplit/>
          <w:jc w:val="center"/>
        </w:trPr>
        <w:tc>
          <w:tcPr>
            <w:tcW w:w="1559" w:type="dxa"/>
            <w:tcBorders>
              <w:top w:val="nil"/>
              <w:left w:val="nil"/>
              <w:bottom w:val="nil"/>
              <w:right w:val="single" w:sz="4" w:space="0" w:color="auto"/>
            </w:tcBorders>
          </w:tcPr>
          <w:p w14:paraId="319CF959" w14:textId="77777777" w:rsidR="00CB21E5" w:rsidRPr="007C5B4C" w:rsidRDefault="00CB21E5" w:rsidP="004607D4">
            <w:pPr>
              <w:spacing w:before="60" w:after="60" w:line="276" w:lineRule="auto"/>
              <w:rPr>
                <w:b/>
                <w:bCs/>
                <w:sz w:val="24"/>
                <w:rtl/>
              </w:rPr>
            </w:pPr>
          </w:p>
        </w:tc>
        <w:tc>
          <w:tcPr>
            <w:tcW w:w="2127" w:type="dxa"/>
            <w:tcBorders>
              <w:left w:val="single" w:sz="4" w:space="0" w:color="auto"/>
            </w:tcBorders>
          </w:tcPr>
          <w:p w14:paraId="6E16901D" w14:textId="77777777" w:rsidR="00CB21E5" w:rsidRPr="007C5B4C" w:rsidRDefault="00CB21E5" w:rsidP="004607D4">
            <w:pPr>
              <w:spacing w:before="60" w:after="60" w:line="276" w:lineRule="auto"/>
              <w:rPr>
                <w:b/>
                <w:bCs/>
                <w:sz w:val="24"/>
                <w:rtl/>
              </w:rPr>
            </w:pPr>
            <w:r>
              <w:rPr>
                <w:rFonts w:hint="cs"/>
                <w:b/>
                <w:bCs/>
                <w:sz w:val="24"/>
                <w:rtl/>
              </w:rPr>
              <w:t>צוות</w:t>
            </w:r>
          </w:p>
        </w:tc>
        <w:tc>
          <w:tcPr>
            <w:tcW w:w="6378" w:type="dxa"/>
          </w:tcPr>
          <w:p w14:paraId="72A39EFE" w14:textId="77777777" w:rsidR="00CB21E5" w:rsidRPr="007C5B4C" w:rsidRDefault="00A640B2" w:rsidP="004607D4">
            <w:pPr>
              <w:spacing w:before="60" w:after="60" w:line="276" w:lineRule="auto"/>
              <w:rPr>
                <w:sz w:val="24"/>
                <w:rtl/>
              </w:rPr>
            </w:pPr>
            <w:r>
              <w:rPr>
                <w:rFonts w:hint="cs"/>
                <w:sz w:val="24"/>
                <w:rtl/>
              </w:rPr>
              <w:t xml:space="preserve">קבוצת עבודה הכוללת לפחות 2 עובדים (מתקינים </w:t>
            </w:r>
            <w:r w:rsidR="00492A65">
              <w:rPr>
                <w:rFonts w:hint="cs"/>
                <w:sz w:val="24"/>
                <w:rtl/>
              </w:rPr>
              <w:t>ו/</w:t>
            </w:r>
            <w:r>
              <w:rPr>
                <w:rFonts w:hint="cs"/>
                <w:sz w:val="24"/>
                <w:rtl/>
              </w:rPr>
              <w:t>או טכנאים)</w:t>
            </w:r>
          </w:p>
        </w:tc>
      </w:tr>
      <w:tr w:rsidR="001253FB" w:rsidRPr="007C5B4C" w14:paraId="223F25B7" w14:textId="77777777" w:rsidTr="00C27BAC">
        <w:trPr>
          <w:cantSplit/>
          <w:jc w:val="center"/>
        </w:trPr>
        <w:tc>
          <w:tcPr>
            <w:tcW w:w="1559" w:type="dxa"/>
            <w:tcBorders>
              <w:top w:val="nil"/>
              <w:left w:val="nil"/>
              <w:bottom w:val="nil"/>
              <w:right w:val="single" w:sz="4" w:space="0" w:color="auto"/>
            </w:tcBorders>
          </w:tcPr>
          <w:p w14:paraId="422BAC6E"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2082BEB2" w14:textId="77777777" w:rsidR="001253FB" w:rsidRPr="007C5B4C" w:rsidRDefault="001253FB" w:rsidP="004607D4">
            <w:pPr>
              <w:spacing w:before="60" w:after="60" w:line="276" w:lineRule="auto"/>
              <w:rPr>
                <w:b/>
                <w:bCs/>
                <w:sz w:val="24"/>
                <w:rtl/>
              </w:rPr>
            </w:pPr>
            <w:r w:rsidRPr="007C5B4C">
              <w:rPr>
                <w:b/>
                <w:bCs/>
                <w:sz w:val="24"/>
                <w:rtl/>
              </w:rPr>
              <w:t>ציוד חלופי</w:t>
            </w:r>
          </w:p>
        </w:tc>
        <w:tc>
          <w:tcPr>
            <w:tcW w:w="6378" w:type="dxa"/>
          </w:tcPr>
          <w:p w14:paraId="52DA781F" w14:textId="77777777" w:rsidR="001253FB" w:rsidRPr="007C5B4C" w:rsidRDefault="001253FB" w:rsidP="004607D4">
            <w:pPr>
              <w:spacing w:before="60" w:after="60" w:line="276" w:lineRule="auto"/>
              <w:rPr>
                <w:sz w:val="24"/>
                <w:rtl/>
              </w:rPr>
            </w:pPr>
            <w:r w:rsidRPr="007C5B4C">
              <w:rPr>
                <w:sz w:val="24"/>
                <w:rtl/>
              </w:rPr>
              <w:t>ציוד המחליף באופן זמני או קבוע את הציוד שנרכש במכרז, בכפוף למפורט בפרק 4 להלן.</w:t>
            </w:r>
          </w:p>
        </w:tc>
      </w:tr>
      <w:tr w:rsidR="001253FB" w:rsidRPr="007C5B4C" w14:paraId="64E5ADE0" w14:textId="77777777" w:rsidTr="00C27BAC">
        <w:trPr>
          <w:cantSplit/>
          <w:jc w:val="center"/>
        </w:trPr>
        <w:tc>
          <w:tcPr>
            <w:tcW w:w="1559" w:type="dxa"/>
            <w:tcBorders>
              <w:top w:val="nil"/>
              <w:left w:val="nil"/>
              <w:bottom w:val="nil"/>
              <w:right w:val="single" w:sz="4" w:space="0" w:color="auto"/>
            </w:tcBorders>
          </w:tcPr>
          <w:p w14:paraId="6B9698E5"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0B748AF9" w14:textId="77777777" w:rsidR="001253FB" w:rsidRPr="007C5B4C" w:rsidRDefault="001253FB" w:rsidP="004607D4">
            <w:pPr>
              <w:spacing w:before="60" w:after="60" w:line="276" w:lineRule="auto"/>
              <w:rPr>
                <w:b/>
                <w:bCs/>
                <w:sz w:val="24"/>
                <w:rtl/>
              </w:rPr>
            </w:pPr>
            <w:r w:rsidRPr="007C5B4C">
              <w:rPr>
                <w:b/>
                <w:bCs/>
                <w:sz w:val="24"/>
                <w:rtl/>
              </w:rPr>
              <w:t>ציוד/מערכת</w:t>
            </w:r>
          </w:p>
        </w:tc>
        <w:tc>
          <w:tcPr>
            <w:tcW w:w="6378" w:type="dxa"/>
          </w:tcPr>
          <w:p w14:paraId="110416A7" w14:textId="77777777" w:rsidR="001253FB" w:rsidRPr="007C5B4C" w:rsidRDefault="001253FB" w:rsidP="004607D4">
            <w:pPr>
              <w:spacing w:before="60" w:after="60" w:line="276" w:lineRule="auto"/>
              <w:rPr>
                <w:sz w:val="24"/>
                <w:rtl/>
              </w:rPr>
            </w:pPr>
            <w:r>
              <w:rPr>
                <w:rFonts w:hint="cs"/>
                <w:sz w:val="24"/>
                <w:rtl/>
              </w:rPr>
              <w:t>שרתים,</w:t>
            </w:r>
            <w:r w:rsidRPr="00C53846">
              <w:rPr>
                <w:sz w:val="24"/>
                <w:rtl/>
              </w:rPr>
              <w:t xml:space="preserve"> חלקיהם ושילובם.</w:t>
            </w:r>
          </w:p>
        </w:tc>
      </w:tr>
      <w:tr w:rsidR="001253FB" w:rsidRPr="007C5B4C" w14:paraId="7003465A" w14:textId="77777777" w:rsidTr="00C27BAC">
        <w:trPr>
          <w:cantSplit/>
          <w:jc w:val="center"/>
        </w:trPr>
        <w:tc>
          <w:tcPr>
            <w:tcW w:w="1559" w:type="dxa"/>
            <w:tcBorders>
              <w:top w:val="nil"/>
              <w:left w:val="nil"/>
              <w:bottom w:val="nil"/>
              <w:right w:val="single" w:sz="4" w:space="0" w:color="auto"/>
            </w:tcBorders>
          </w:tcPr>
          <w:p w14:paraId="5A4C66D4"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14:paraId="4011C7E7" w14:textId="77777777" w:rsidR="001253FB" w:rsidRPr="007C5B4C" w:rsidRDefault="001253FB" w:rsidP="004607D4">
            <w:pPr>
              <w:spacing w:before="60" w:after="60" w:line="276" w:lineRule="auto"/>
              <w:jc w:val="left"/>
              <w:rPr>
                <w:b/>
                <w:bCs/>
                <w:sz w:val="24"/>
                <w:rtl/>
              </w:rPr>
            </w:pPr>
            <w:r w:rsidRPr="007C5B4C">
              <w:rPr>
                <w:b/>
                <w:bCs/>
                <w:sz w:val="24"/>
                <w:rtl/>
              </w:rPr>
              <w:t>ציוד/מערכת חדש</w:t>
            </w:r>
            <w:r w:rsidR="00142663">
              <w:rPr>
                <w:rFonts w:hint="cs"/>
                <w:b/>
                <w:bCs/>
                <w:sz w:val="24"/>
                <w:rtl/>
              </w:rPr>
              <w:t>/ה</w:t>
            </w:r>
          </w:p>
        </w:tc>
        <w:tc>
          <w:tcPr>
            <w:tcW w:w="6378" w:type="dxa"/>
          </w:tcPr>
          <w:p w14:paraId="052ED08C" w14:textId="77777777" w:rsidR="001253FB" w:rsidRPr="007C5B4C" w:rsidRDefault="001253FB" w:rsidP="004607D4">
            <w:pPr>
              <w:spacing w:before="60" w:after="60" w:line="276" w:lineRule="auto"/>
              <w:rPr>
                <w:sz w:val="24"/>
                <w:rtl/>
              </w:rPr>
            </w:pPr>
            <w:r w:rsidRPr="007C5B4C">
              <w:rPr>
                <w:sz w:val="24"/>
                <w:rtl/>
              </w:rPr>
              <w:t>ציוד או מערכת שלא נעשה בהם שימוש כלשהו בעבר.</w:t>
            </w:r>
            <w:r>
              <w:rPr>
                <w:rFonts w:hint="cs"/>
                <w:sz w:val="24"/>
                <w:rtl/>
              </w:rPr>
              <w:t xml:space="preserve"> יובהר כי ציוד או מערכת מח</w:t>
            </w:r>
            <w:r w:rsidR="00142663">
              <w:rPr>
                <w:rFonts w:hint="cs"/>
                <w:sz w:val="24"/>
                <w:rtl/>
              </w:rPr>
              <w:t>ו</w:t>
            </w:r>
            <w:r>
              <w:rPr>
                <w:rFonts w:hint="cs"/>
                <w:sz w:val="24"/>
                <w:rtl/>
              </w:rPr>
              <w:t>דשים אינם בגדר חדשים.</w:t>
            </w:r>
          </w:p>
        </w:tc>
      </w:tr>
      <w:tr w:rsidR="001253FB" w:rsidRPr="007C5B4C" w14:paraId="1A4F3B49" w14:textId="77777777" w:rsidTr="00C27BAC">
        <w:trPr>
          <w:cantSplit/>
          <w:jc w:val="center"/>
        </w:trPr>
        <w:tc>
          <w:tcPr>
            <w:tcW w:w="1559" w:type="dxa"/>
            <w:tcBorders>
              <w:top w:val="nil"/>
              <w:left w:val="nil"/>
              <w:bottom w:val="nil"/>
              <w:right w:val="single" w:sz="4" w:space="0" w:color="auto"/>
            </w:tcBorders>
          </w:tcPr>
          <w:p w14:paraId="48AECD13"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14:paraId="74FE3EC5" w14:textId="77777777" w:rsidR="001253FB" w:rsidRPr="007C5B4C" w:rsidRDefault="001253FB" w:rsidP="00F66987">
            <w:pPr>
              <w:spacing w:before="60" w:after="60" w:line="276" w:lineRule="auto"/>
              <w:jc w:val="left"/>
              <w:rPr>
                <w:b/>
                <w:bCs/>
                <w:sz w:val="24"/>
                <w:rtl/>
              </w:rPr>
            </w:pPr>
            <w:r w:rsidRPr="007C5B4C">
              <w:rPr>
                <w:b/>
                <w:bCs/>
                <w:sz w:val="24"/>
                <w:rtl/>
              </w:rPr>
              <w:t>ציוד/מערכת מוחדש</w:t>
            </w:r>
          </w:p>
        </w:tc>
        <w:tc>
          <w:tcPr>
            <w:tcW w:w="6378" w:type="dxa"/>
          </w:tcPr>
          <w:p w14:paraId="58BB08D8" w14:textId="77777777" w:rsidR="001253FB" w:rsidRPr="007C5B4C" w:rsidRDefault="001253FB" w:rsidP="004607D4">
            <w:pPr>
              <w:spacing w:before="60" w:after="60" w:line="276" w:lineRule="auto"/>
              <w:rPr>
                <w:sz w:val="24"/>
                <w:rtl/>
              </w:rPr>
            </w:pPr>
            <w:r w:rsidRPr="007C5B4C">
              <w:rPr>
                <w:sz w:val="24"/>
              </w:rPr>
              <w:t>Refurbished</w:t>
            </w:r>
            <w:r w:rsidRPr="007C5B4C">
              <w:rPr>
                <w:sz w:val="24"/>
                <w:rtl/>
              </w:rPr>
              <w:t>. ציוד או מערכת אשר הוחזרו על ידי לקוח כלשהו ליצרן/מציע/גורם אחר, מכל סיבה שהיא, לצורך בדיקתם או תיקונם או אריזתם מחדש.</w:t>
            </w:r>
          </w:p>
        </w:tc>
      </w:tr>
      <w:tr w:rsidR="001253FB" w:rsidRPr="007C5B4C" w14:paraId="5C7F34E7" w14:textId="77777777" w:rsidTr="00C27BAC">
        <w:trPr>
          <w:cantSplit/>
          <w:jc w:val="center"/>
        </w:trPr>
        <w:tc>
          <w:tcPr>
            <w:tcW w:w="1559" w:type="dxa"/>
            <w:tcBorders>
              <w:top w:val="nil"/>
              <w:left w:val="nil"/>
              <w:bottom w:val="nil"/>
              <w:right w:val="single" w:sz="4" w:space="0" w:color="auto"/>
            </w:tcBorders>
          </w:tcPr>
          <w:p w14:paraId="6CA219D0" w14:textId="77777777" w:rsidR="001253FB" w:rsidRDefault="001253FB" w:rsidP="004607D4">
            <w:pPr>
              <w:spacing w:before="60" w:after="60" w:line="276" w:lineRule="auto"/>
              <w:rPr>
                <w:b/>
                <w:bCs/>
                <w:sz w:val="24"/>
                <w:rtl/>
              </w:rPr>
            </w:pPr>
          </w:p>
        </w:tc>
        <w:tc>
          <w:tcPr>
            <w:tcW w:w="2127" w:type="dxa"/>
            <w:tcBorders>
              <w:left w:val="single" w:sz="4" w:space="0" w:color="auto"/>
            </w:tcBorders>
          </w:tcPr>
          <w:p w14:paraId="21C5268B" w14:textId="77777777" w:rsidR="001253FB" w:rsidRPr="00FB048B" w:rsidRDefault="001253FB" w:rsidP="004607D4">
            <w:pPr>
              <w:spacing w:before="60" w:after="60" w:line="276" w:lineRule="auto"/>
              <w:rPr>
                <w:b/>
                <w:bCs/>
                <w:sz w:val="24"/>
                <w:rtl/>
              </w:rPr>
            </w:pPr>
            <w:r>
              <w:rPr>
                <w:rFonts w:hint="cs"/>
                <w:b/>
                <w:bCs/>
                <w:sz w:val="24"/>
                <w:rtl/>
              </w:rPr>
              <w:t>ציוד פסיבי/ציוד תקשורת פסיבי</w:t>
            </w:r>
          </w:p>
        </w:tc>
        <w:tc>
          <w:tcPr>
            <w:tcW w:w="6378" w:type="dxa"/>
          </w:tcPr>
          <w:p w14:paraId="23645E37" w14:textId="77777777" w:rsidR="001253FB" w:rsidRPr="00FB048B" w:rsidRDefault="001253FB" w:rsidP="004607D4">
            <w:pPr>
              <w:spacing w:before="60" w:after="60" w:line="276" w:lineRule="auto"/>
              <w:rPr>
                <w:sz w:val="28"/>
                <w:rtl/>
              </w:rPr>
            </w:pPr>
            <w:r w:rsidRPr="00C03C4C">
              <w:rPr>
                <w:sz w:val="28"/>
                <w:rtl/>
              </w:rPr>
              <w:t>ציוד המשמש להקמת תשתיות תקשורת באתרים</w:t>
            </w:r>
            <w:r>
              <w:rPr>
                <w:rFonts w:hint="cs"/>
                <w:sz w:val="28"/>
                <w:rtl/>
              </w:rPr>
              <w:t>.</w:t>
            </w:r>
            <w:r w:rsidRPr="00C03C4C">
              <w:rPr>
                <w:sz w:val="28"/>
                <w:rtl/>
              </w:rPr>
              <w:t xml:space="preserve"> </w:t>
            </w:r>
          </w:p>
        </w:tc>
      </w:tr>
      <w:tr w:rsidR="001253FB" w:rsidRPr="007C5B4C" w14:paraId="1491283C" w14:textId="77777777" w:rsidTr="00C27BAC">
        <w:trPr>
          <w:cantSplit/>
          <w:jc w:val="center"/>
        </w:trPr>
        <w:tc>
          <w:tcPr>
            <w:tcW w:w="1559" w:type="dxa"/>
            <w:tcBorders>
              <w:top w:val="nil"/>
              <w:left w:val="nil"/>
              <w:bottom w:val="nil"/>
              <w:right w:val="single" w:sz="4" w:space="0" w:color="auto"/>
            </w:tcBorders>
          </w:tcPr>
          <w:p w14:paraId="171D625A" w14:textId="77777777" w:rsidR="001253FB" w:rsidRPr="00FB048B" w:rsidRDefault="001253FB" w:rsidP="004607D4">
            <w:pPr>
              <w:spacing w:before="60" w:after="60" w:line="276" w:lineRule="auto"/>
              <w:rPr>
                <w:b/>
                <w:bCs/>
                <w:sz w:val="24"/>
                <w:rtl/>
              </w:rPr>
            </w:pPr>
          </w:p>
        </w:tc>
        <w:tc>
          <w:tcPr>
            <w:tcW w:w="2127" w:type="dxa"/>
            <w:tcBorders>
              <w:left w:val="single" w:sz="4" w:space="0" w:color="auto"/>
            </w:tcBorders>
          </w:tcPr>
          <w:p w14:paraId="5D52E7C4" w14:textId="77777777" w:rsidR="001253FB" w:rsidRPr="007C5B4C" w:rsidRDefault="001253FB" w:rsidP="004607D4">
            <w:pPr>
              <w:spacing w:before="60" w:after="60" w:line="276" w:lineRule="auto"/>
              <w:rPr>
                <w:b/>
                <w:bCs/>
                <w:sz w:val="24"/>
                <w:rtl/>
              </w:rPr>
            </w:pPr>
            <w:r w:rsidRPr="00FB048B">
              <w:rPr>
                <w:b/>
                <w:bCs/>
                <w:sz w:val="24"/>
                <w:rtl/>
              </w:rPr>
              <w:t>ציוד תקשורת אקטיבי</w:t>
            </w:r>
          </w:p>
        </w:tc>
        <w:tc>
          <w:tcPr>
            <w:tcW w:w="6378" w:type="dxa"/>
          </w:tcPr>
          <w:p w14:paraId="50923892" w14:textId="77777777" w:rsidR="001253FB" w:rsidRPr="00FB048B" w:rsidRDefault="001253FB" w:rsidP="004607D4">
            <w:pPr>
              <w:spacing w:before="60" w:after="60" w:line="276" w:lineRule="auto"/>
              <w:rPr>
                <w:sz w:val="28"/>
                <w:rtl/>
              </w:rPr>
            </w:pPr>
            <w:r w:rsidRPr="00FB048B">
              <w:rPr>
                <w:sz w:val="28"/>
                <w:rtl/>
              </w:rPr>
              <w:t>ציוד תקשורת נתונים ומערכות תקשורת נתונים, רכיביהן וציוד העזר הנדרש להפעלתן, לרבות מתגים, נתבים ועוד.</w:t>
            </w:r>
          </w:p>
        </w:tc>
      </w:tr>
      <w:tr w:rsidR="001253FB" w:rsidRPr="007C5B4C" w14:paraId="0F0D038E" w14:textId="77777777" w:rsidTr="00C27BAC">
        <w:trPr>
          <w:cantSplit/>
          <w:jc w:val="center"/>
        </w:trPr>
        <w:tc>
          <w:tcPr>
            <w:tcW w:w="1559" w:type="dxa"/>
            <w:tcBorders>
              <w:top w:val="nil"/>
              <w:left w:val="nil"/>
              <w:bottom w:val="nil"/>
              <w:right w:val="single" w:sz="4" w:space="0" w:color="auto"/>
            </w:tcBorders>
          </w:tcPr>
          <w:p w14:paraId="1FC14E8E"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55EF5F5F" w14:textId="77777777" w:rsidR="001253FB" w:rsidRPr="007C5B4C" w:rsidRDefault="001253FB" w:rsidP="004607D4">
            <w:pPr>
              <w:spacing w:before="60" w:after="60" w:line="276" w:lineRule="auto"/>
              <w:rPr>
                <w:b/>
                <w:bCs/>
                <w:sz w:val="24"/>
                <w:rtl/>
              </w:rPr>
            </w:pPr>
            <w:r w:rsidRPr="007C5B4C">
              <w:rPr>
                <w:b/>
                <w:bCs/>
                <w:sz w:val="24"/>
                <w:rtl/>
              </w:rPr>
              <w:t xml:space="preserve">ציון הצעה </w:t>
            </w:r>
          </w:p>
        </w:tc>
        <w:tc>
          <w:tcPr>
            <w:tcW w:w="6378" w:type="dxa"/>
          </w:tcPr>
          <w:p w14:paraId="5B2AABC8" w14:textId="0B79E068" w:rsidR="001253FB" w:rsidRPr="007C5B4C" w:rsidRDefault="001253FB" w:rsidP="004607D4">
            <w:pPr>
              <w:spacing w:before="60" w:after="60" w:line="276" w:lineRule="auto"/>
              <w:rPr>
                <w:sz w:val="24"/>
                <w:rtl/>
              </w:rPr>
            </w:pPr>
            <w:r w:rsidRPr="007C5B4C">
              <w:rPr>
                <w:sz w:val="24"/>
                <w:rtl/>
              </w:rPr>
              <w:t>ציון המשקלל את ציון המחיר של ההצעה עם ציון האיכות של ההצעה כמפורט בס</w:t>
            </w:r>
            <w:r w:rsidRPr="007C5B4C">
              <w:rPr>
                <w:rFonts w:hint="cs"/>
                <w:sz w:val="24"/>
                <w:rtl/>
              </w:rPr>
              <w:t xml:space="preserve">עיף </w:t>
            </w:r>
            <w:r w:rsidRPr="007C5B4C">
              <w:rPr>
                <w:sz w:val="24"/>
                <w:rtl/>
              </w:rPr>
              <w:fldChar w:fldCharType="begin"/>
            </w:r>
            <w:r w:rsidRPr="007C5B4C">
              <w:rPr>
                <w:sz w:val="24"/>
                <w:rtl/>
              </w:rPr>
              <w:instrText xml:space="preserve"> </w:instrText>
            </w:r>
            <w:r w:rsidRPr="007C5B4C">
              <w:rPr>
                <w:rFonts w:hint="cs"/>
                <w:sz w:val="24"/>
              </w:rPr>
              <w:instrText>REF</w:instrText>
            </w:r>
            <w:r w:rsidRPr="007C5B4C">
              <w:rPr>
                <w:rFonts w:hint="cs"/>
                <w:sz w:val="24"/>
                <w:rtl/>
              </w:rPr>
              <w:instrText xml:space="preserve"> _</w:instrText>
            </w:r>
            <w:r w:rsidRPr="007C5B4C">
              <w:rPr>
                <w:rFonts w:hint="cs"/>
                <w:sz w:val="24"/>
              </w:rPr>
              <w:instrText>Ref383949489 \r \h</w:instrText>
            </w:r>
            <w:r w:rsidRPr="007C5B4C">
              <w:rPr>
                <w:sz w:val="24"/>
                <w:rtl/>
              </w:rPr>
              <w:instrText xml:space="preserve">  \* </w:instrText>
            </w:r>
            <w:r w:rsidRPr="007C5B4C">
              <w:rPr>
                <w:sz w:val="24"/>
              </w:rPr>
              <w:instrText>MERGEFORMAT</w:instrText>
            </w:r>
            <w:r w:rsidRPr="007C5B4C">
              <w:rPr>
                <w:sz w:val="24"/>
                <w:rtl/>
              </w:rPr>
              <w:instrText xml:space="preserve"> </w:instrText>
            </w:r>
            <w:r w:rsidRPr="007C5B4C">
              <w:rPr>
                <w:sz w:val="24"/>
                <w:rtl/>
              </w:rPr>
            </w:r>
            <w:r w:rsidRPr="007C5B4C">
              <w:rPr>
                <w:sz w:val="24"/>
                <w:rtl/>
              </w:rPr>
              <w:fldChar w:fldCharType="separate"/>
            </w:r>
            <w:r w:rsidR="00A31073">
              <w:rPr>
                <w:sz w:val="24"/>
                <w:rtl/>
              </w:rPr>
              <w:t>‏0.8.4</w:t>
            </w:r>
            <w:r w:rsidRPr="007C5B4C">
              <w:rPr>
                <w:sz w:val="24"/>
                <w:rtl/>
              </w:rPr>
              <w:fldChar w:fldCharType="end"/>
            </w:r>
            <w:r w:rsidRPr="007C5B4C">
              <w:rPr>
                <w:rFonts w:hint="cs"/>
                <w:sz w:val="24"/>
                <w:rtl/>
              </w:rPr>
              <w:t>.</w:t>
            </w:r>
          </w:p>
        </w:tc>
      </w:tr>
      <w:tr w:rsidR="001253FB" w:rsidRPr="007C5B4C" w14:paraId="33DA5BD0" w14:textId="77777777" w:rsidTr="00C27BAC">
        <w:trPr>
          <w:cantSplit/>
          <w:jc w:val="center"/>
        </w:trPr>
        <w:tc>
          <w:tcPr>
            <w:tcW w:w="1559" w:type="dxa"/>
            <w:tcBorders>
              <w:top w:val="nil"/>
              <w:left w:val="nil"/>
              <w:bottom w:val="nil"/>
              <w:right w:val="single" w:sz="4" w:space="0" w:color="auto"/>
            </w:tcBorders>
          </w:tcPr>
          <w:p w14:paraId="014E27A5" w14:textId="77777777"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14:paraId="2E539C3D" w14:textId="77777777" w:rsidR="001253FB" w:rsidRPr="007C5B4C" w:rsidRDefault="001253FB" w:rsidP="004607D4">
            <w:pPr>
              <w:spacing w:before="60" w:after="60" w:line="276" w:lineRule="auto"/>
              <w:jc w:val="left"/>
              <w:rPr>
                <w:b/>
                <w:bCs/>
                <w:sz w:val="24"/>
                <w:rtl/>
              </w:rPr>
            </w:pPr>
            <w:r w:rsidRPr="007C5B4C">
              <w:rPr>
                <w:b/>
                <w:bCs/>
                <w:sz w:val="24"/>
                <w:rtl/>
              </w:rPr>
              <w:t>רשת תקשורת</w:t>
            </w:r>
          </w:p>
        </w:tc>
        <w:tc>
          <w:tcPr>
            <w:tcW w:w="6378" w:type="dxa"/>
          </w:tcPr>
          <w:p w14:paraId="589DABF3" w14:textId="77777777" w:rsidR="001253FB" w:rsidRPr="007C5B4C" w:rsidRDefault="001253FB" w:rsidP="004607D4">
            <w:pPr>
              <w:spacing w:before="60" w:after="60" w:line="276" w:lineRule="auto"/>
              <w:rPr>
                <w:sz w:val="24"/>
                <w:rtl/>
              </w:rPr>
            </w:pPr>
            <w:r w:rsidRPr="007C5B4C">
              <w:rPr>
                <w:sz w:val="24"/>
                <w:rtl/>
              </w:rPr>
              <w:t xml:space="preserve">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w:t>
            </w:r>
            <w:r w:rsidR="008A7E53">
              <w:rPr>
                <w:rFonts w:hint="cs"/>
                <w:sz w:val="24"/>
                <w:rtl/>
              </w:rPr>
              <w:t>דרך</w:t>
            </w:r>
            <w:r w:rsidRPr="007C5B4C">
              <w:rPr>
                <w:sz w:val="24"/>
                <w:rtl/>
              </w:rPr>
              <w:t xml:space="preserve"> תווכים אלו מועברים הנתונים בצורה דיגיטלית.</w:t>
            </w:r>
          </w:p>
        </w:tc>
      </w:tr>
      <w:tr w:rsidR="001253FB" w:rsidRPr="007C5B4C" w14:paraId="4E581D9C" w14:textId="77777777" w:rsidTr="00C27BAC">
        <w:trPr>
          <w:cantSplit/>
          <w:jc w:val="center"/>
        </w:trPr>
        <w:tc>
          <w:tcPr>
            <w:tcW w:w="1559" w:type="dxa"/>
            <w:tcBorders>
              <w:top w:val="nil"/>
              <w:left w:val="nil"/>
              <w:bottom w:val="nil"/>
              <w:right w:val="single" w:sz="4" w:space="0" w:color="auto"/>
            </w:tcBorders>
          </w:tcPr>
          <w:p w14:paraId="5B010424"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5108C127" w14:textId="77777777" w:rsidR="001253FB" w:rsidRPr="007C5B4C" w:rsidRDefault="001253FB" w:rsidP="004607D4">
            <w:pPr>
              <w:spacing w:before="60" w:after="60" w:line="276" w:lineRule="auto"/>
              <w:rPr>
                <w:b/>
                <w:bCs/>
                <w:sz w:val="24"/>
                <w:rtl/>
              </w:rPr>
            </w:pPr>
            <w:r w:rsidRPr="007C5B4C">
              <w:rPr>
                <w:b/>
                <w:bCs/>
                <w:sz w:val="24"/>
                <w:rtl/>
              </w:rPr>
              <w:t>שבת וחג</w:t>
            </w:r>
          </w:p>
        </w:tc>
        <w:tc>
          <w:tcPr>
            <w:tcW w:w="6378" w:type="dxa"/>
          </w:tcPr>
          <w:p w14:paraId="57E6DA78" w14:textId="77777777" w:rsidR="001253FB" w:rsidRPr="007C5B4C" w:rsidRDefault="001253FB" w:rsidP="004607D4">
            <w:pPr>
              <w:spacing w:before="60" w:after="60" w:line="276" w:lineRule="auto"/>
              <w:rPr>
                <w:rtl/>
              </w:rPr>
            </w:pPr>
            <w:r w:rsidRPr="007C5B4C">
              <w:rPr>
                <w:rtl/>
              </w:rPr>
              <w:t>החל משעה לפני כניסת השבת/חג ועד לשעה אחרי צאת השבת</w:t>
            </w:r>
            <w:r>
              <w:rPr>
                <w:rFonts w:hint="cs"/>
                <w:rtl/>
              </w:rPr>
              <w:t>/החג</w:t>
            </w:r>
            <w:r w:rsidRPr="007C5B4C">
              <w:rPr>
                <w:rtl/>
              </w:rPr>
              <w:t>.</w:t>
            </w:r>
          </w:p>
        </w:tc>
      </w:tr>
      <w:tr w:rsidR="001253FB" w:rsidRPr="007C5B4C" w14:paraId="38890E8B" w14:textId="77777777" w:rsidTr="00C27BAC">
        <w:trPr>
          <w:cantSplit/>
          <w:jc w:val="center"/>
        </w:trPr>
        <w:tc>
          <w:tcPr>
            <w:tcW w:w="1559" w:type="dxa"/>
            <w:tcBorders>
              <w:top w:val="nil"/>
              <w:left w:val="nil"/>
              <w:bottom w:val="nil"/>
              <w:right w:val="single" w:sz="4" w:space="0" w:color="auto"/>
            </w:tcBorders>
          </w:tcPr>
          <w:p w14:paraId="2574D8B8"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0EAAC5AA" w14:textId="77777777" w:rsidR="001253FB" w:rsidRPr="007C5B4C" w:rsidRDefault="001253FB" w:rsidP="00C73BFA">
            <w:pPr>
              <w:spacing w:before="60" w:after="60" w:line="276" w:lineRule="auto"/>
              <w:rPr>
                <w:b/>
                <w:bCs/>
                <w:sz w:val="24"/>
                <w:rtl/>
              </w:rPr>
            </w:pPr>
            <w:r w:rsidRPr="007C5B4C">
              <w:rPr>
                <w:b/>
                <w:bCs/>
                <w:sz w:val="24"/>
                <w:rtl/>
              </w:rPr>
              <w:t xml:space="preserve">שירותי </w:t>
            </w:r>
            <w:r w:rsidR="00C73BFA">
              <w:rPr>
                <w:rFonts w:hint="cs"/>
                <w:b/>
                <w:bCs/>
                <w:sz w:val="24"/>
                <w:rtl/>
              </w:rPr>
              <w:t>תחזוקה</w:t>
            </w:r>
          </w:p>
        </w:tc>
        <w:tc>
          <w:tcPr>
            <w:tcW w:w="6378" w:type="dxa"/>
          </w:tcPr>
          <w:p w14:paraId="486DD4C9" w14:textId="77777777" w:rsidR="001253FB" w:rsidRPr="007C5B4C" w:rsidRDefault="001253FB" w:rsidP="004607D4">
            <w:pPr>
              <w:spacing w:before="60" w:after="60" w:line="276" w:lineRule="auto"/>
              <w:rPr>
                <w:sz w:val="24"/>
                <w:rtl/>
              </w:rPr>
            </w:pPr>
            <w:r w:rsidRPr="007C5B4C">
              <w:rPr>
                <w:sz w:val="24"/>
                <w:rtl/>
              </w:rPr>
              <w:t>שירות אשר במסגרתו מבצע הזוכה את כל הנדרש לתפעולן התקין של המערכות עבורן נרכש השירות, ראה פרק 4 לפירוט מלא של השירותים הנדרשים.</w:t>
            </w:r>
          </w:p>
        </w:tc>
      </w:tr>
      <w:tr w:rsidR="001253FB" w:rsidRPr="007C5B4C" w14:paraId="33F6945C" w14:textId="77777777" w:rsidTr="00C27BAC">
        <w:trPr>
          <w:cantSplit/>
          <w:jc w:val="center"/>
        </w:trPr>
        <w:tc>
          <w:tcPr>
            <w:tcW w:w="1559" w:type="dxa"/>
            <w:tcBorders>
              <w:top w:val="nil"/>
              <w:left w:val="nil"/>
              <w:bottom w:val="nil"/>
              <w:right w:val="single" w:sz="4" w:space="0" w:color="auto"/>
            </w:tcBorders>
          </w:tcPr>
          <w:p w14:paraId="7CFFB712"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791F1FCD" w14:textId="77777777" w:rsidR="001253FB" w:rsidRPr="007C5B4C" w:rsidRDefault="001253FB" w:rsidP="004607D4">
            <w:pPr>
              <w:spacing w:before="60" w:after="60" w:line="276" w:lineRule="auto"/>
              <w:rPr>
                <w:b/>
                <w:bCs/>
                <w:sz w:val="24"/>
                <w:rtl/>
              </w:rPr>
            </w:pPr>
            <w:r w:rsidRPr="007C5B4C">
              <w:rPr>
                <w:b/>
                <w:bCs/>
                <w:sz w:val="24"/>
                <w:rtl/>
              </w:rPr>
              <w:t>שעות עבודה מקובלות</w:t>
            </w:r>
          </w:p>
        </w:tc>
        <w:tc>
          <w:tcPr>
            <w:tcW w:w="6378" w:type="dxa"/>
          </w:tcPr>
          <w:p w14:paraId="3A13FBD3" w14:textId="77777777" w:rsidR="001253FB" w:rsidRPr="007C5B4C" w:rsidRDefault="001253FB" w:rsidP="004607D4">
            <w:pPr>
              <w:spacing w:before="60" w:after="60" w:line="276" w:lineRule="auto"/>
              <w:rPr>
                <w:rtl/>
              </w:rPr>
            </w:pPr>
            <w:r w:rsidRPr="007C5B4C">
              <w:rPr>
                <w:rtl/>
              </w:rPr>
              <w:t>ימי חול: בשעות 08:00-18:00.</w:t>
            </w:r>
          </w:p>
          <w:p w14:paraId="2BB0AD56" w14:textId="77777777" w:rsidR="001253FB" w:rsidRPr="007C5B4C" w:rsidRDefault="001253FB" w:rsidP="004607D4">
            <w:pPr>
              <w:spacing w:before="60" w:after="60" w:line="276" w:lineRule="auto"/>
              <w:rPr>
                <w:sz w:val="24"/>
                <w:rtl/>
              </w:rPr>
            </w:pPr>
            <w:r w:rsidRPr="007C5B4C">
              <w:rPr>
                <w:sz w:val="24"/>
                <w:rtl/>
              </w:rPr>
              <w:t>ימי ו' וערבי חג: 07:30-13:00.</w:t>
            </w:r>
          </w:p>
        </w:tc>
      </w:tr>
      <w:tr w:rsidR="001253FB" w:rsidRPr="007C5B4C" w14:paraId="6FB3EF5A" w14:textId="77777777" w:rsidTr="00C27BAC">
        <w:trPr>
          <w:cantSplit/>
          <w:jc w:val="center"/>
        </w:trPr>
        <w:tc>
          <w:tcPr>
            <w:tcW w:w="1559" w:type="dxa"/>
            <w:tcBorders>
              <w:top w:val="nil"/>
              <w:left w:val="nil"/>
              <w:bottom w:val="nil"/>
              <w:right w:val="single" w:sz="4" w:space="0" w:color="auto"/>
            </w:tcBorders>
          </w:tcPr>
          <w:p w14:paraId="15A65847"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299560E1" w14:textId="77777777" w:rsidR="001253FB" w:rsidRPr="007C5B4C" w:rsidRDefault="001253FB" w:rsidP="004607D4">
            <w:pPr>
              <w:spacing w:before="60" w:after="60" w:line="276" w:lineRule="auto"/>
              <w:rPr>
                <w:b/>
                <w:bCs/>
                <w:sz w:val="24"/>
                <w:rtl/>
              </w:rPr>
            </w:pPr>
            <w:r w:rsidRPr="007C5B4C">
              <w:rPr>
                <w:b/>
                <w:bCs/>
                <w:sz w:val="24"/>
                <w:rtl/>
              </w:rPr>
              <w:t>תמיכה טכנית</w:t>
            </w:r>
          </w:p>
        </w:tc>
        <w:tc>
          <w:tcPr>
            <w:tcW w:w="6378" w:type="dxa"/>
          </w:tcPr>
          <w:p w14:paraId="62B25D58" w14:textId="77777777" w:rsidR="001253FB" w:rsidRPr="007C5B4C" w:rsidRDefault="001253FB" w:rsidP="004607D4">
            <w:pPr>
              <w:spacing w:before="60" w:after="60" w:line="276" w:lineRule="auto"/>
              <w:rPr>
                <w:sz w:val="24"/>
                <w:rtl/>
              </w:rPr>
            </w:pPr>
            <w:r w:rsidRPr="007C5B4C">
              <w:rPr>
                <w:sz w:val="24"/>
                <w:rtl/>
              </w:rPr>
              <w:t>מתן סיוע מרחוק בפתרון בעיות וסיוע בפתיחת כרטיס תקלה אצל היצרן ומעקב אחריו.</w:t>
            </w:r>
          </w:p>
        </w:tc>
      </w:tr>
      <w:tr w:rsidR="001253FB" w:rsidRPr="007C5B4C" w14:paraId="5DB8A0AD" w14:textId="77777777" w:rsidTr="00C27BAC">
        <w:trPr>
          <w:cantSplit/>
          <w:jc w:val="center"/>
        </w:trPr>
        <w:tc>
          <w:tcPr>
            <w:tcW w:w="1559" w:type="dxa"/>
            <w:tcBorders>
              <w:top w:val="nil"/>
              <w:left w:val="nil"/>
              <w:bottom w:val="nil"/>
              <w:right w:val="single" w:sz="4" w:space="0" w:color="auto"/>
            </w:tcBorders>
          </w:tcPr>
          <w:p w14:paraId="64F24F99"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3EE47CD2" w14:textId="77777777" w:rsidR="001253FB" w:rsidRPr="007C5B4C" w:rsidRDefault="001253FB" w:rsidP="004607D4">
            <w:pPr>
              <w:spacing w:before="60" w:after="60" w:line="276" w:lineRule="auto"/>
              <w:rPr>
                <w:b/>
                <w:bCs/>
                <w:sz w:val="24"/>
                <w:rtl/>
              </w:rPr>
            </w:pPr>
            <w:r w:rsidRPr="007C5B4C">
              <w:rPr>
                <w:b/>
                <w:bCs/>
                <w:sz w:val="24"/>
                <w:rtl/>
              </w:rPr>
              <w:t>תקופת הרכש</w:t>
            </w:r>
          </w:p>
        </w:tc>
        <w:tc>
          <w:tcPr>
            <w:tcW w:w="6378" w:type="dxa"/>
          </w:tcPr>
          <w:p w14:paraId="5E954EC4" w14:textId="77777777" w:rsidR="001253FB" w:rsidRPr="007C5B4C" w:rsidRDefault="001253FB" w:rsidP="00637F85">
            <w:pPr>
              <w:spacing w:before="60" w:after="60" w:line="276" w:lineRule="auto"/>
              <w:rPr>
                <w:sz w:val="24"/>
                <w:rtl/>
              </w:rPr>
            </w:pPr>
            <w:r w:rsidRPr="007C5B4C">
              <w:rPr>
                <w:sz w:val="24"/>
                <w:rtl/>
              </w:rPr>
              <w:t xml:space="preserve">תקופה בת </w:t>
            </w:r>
            <w:r w:rsidR="00637F85">
              <w:rPr>
                <w:rFonts w:hint="cs"/>
                <w:sz w:val="24"/>
                <w:rtl/>
              </w:rPr>
              <w:t>36</w:t>
            </w:r>
            <w:r w:rsidRPr="007C5B4C">
              <w:rPr>
                <w:sz w:val="24"/>
                <w:rtl/>
              </w:rPr>
              <w:t xml:space="preserve"> חודשים ממועד חתימת עורך המכרז על הסכם ההתקשרות עם הזוכה.</w:t>
            </w:r>
          </w:p>
          <w:p w14:paraId="20FBA42D" w14:textId="77777777" w:rsidR="001253FB" w:rsidRPr="007C5B4C" w:rsidRDefault="001253FB" w:rsidP="00637F85">
            <w:pPr>
              <w:spacing w:before="60" w:after="60" w:line="276" w:lineRule="auto"/>
              <w:rPr>
                <w:rtl/>
              </w:rPr>
            </w:pPr>
            <w:r w:rsidRPr="007C5B4C">
              <w:rPr>
                <w:sz w:val="24"/>
                <w:rtl/>
              </w:rPr>
              <w:t xml:space="preserve">עורך המכרז שומר לעצמו את הזכות להאריך תקופה זו במספר תקופות שלא יעלו יחד על </w:t>
            </w:r>
            <w:r>
              <w:rPr>
                <w:rFonts w:hint="cs"/>
                <w:sz w:val="24"/>
                <w:rtl/>
              </w:rPr>
              <w:t>36</w:t>
            </w:r>
            <w:r w:rsidRPr="007C5B4C">
              <w:rPr>
                <w:sz w:val="24"/>
                <w:rtl/>
              </w:rPr>
              <w:t xml:space="preserve">  חודשים נוספים (סה"כ עד </w:t>
            </w:r>
            <w:r w:rsidR="00637F85">
              <w:rPr>
                <w:rFonts w:hint="cs"/>
                <w:sz w:val="24"/>
                <w:rtl/>
              </w:rPr>
              <w:t>72</w:t>
            </w:r>
            <w:r w:rsidRPr="007C5B4C">
              <w:rPr>
                <w:sz w:val="24"/>
                <w:rtl/>
              </w:rPr>
              <w:t xml:space="preserve"> חודשים), וזאת בהודעה מוקדמת של 30 ימים לפני תום כל תקופה.</w:t>
            </w:r>
          </w:p>
          <w:p w14:paraId="70D60632" w14:textId="77777777" w:rsidR="001253FB" w:rsidRPr="007C5B4C" w:rsidRDefault="001253FB" w:rsidP="004607D4">
            <w:pPr>
              <w:spacing w:before="60" w:after="60" w:line="276" w:lineRule="auto"/>
              <w:rPr>
                <w:rtl/>
              </w:rPr>
            </w:pPr>
            <w:r w:rsidRPr="007C5B4C">
              <w:rPr>
                <w:sz w:val="24"/>
                <w:rtl/>
              </w:rPr>
              <w:t xml:space="preserve">בתקופה זו יהיה כל מזמין רשאי לרכוש את הציוד והשירותים המבוקשים, לרבות </w:t>
            </w:r>
            <w:r>
              <w:rPr>
                <w:rFonts w:hint="cs"/>
                <w:sz w:val="24"/>
                <w:rtl/>
              </w:rPr>
              <w:t>שירות ו</w:t>
            </w:r>
            <w:r w:rsidRPr="007C5B4C">
              <w:rPr>
                <w:sz w:val="24"/>
                <w:rtl/>
              </w:rPr>
              <w:t>אחריות.</w:t>
            </w:r>
          </w:p>
        </w:tc>
      </w:tr>
      <w:tr w:rsidR="001253FB" w:rsidRPr="007C5B4C" w14:paraId="757BEC14" w14:textId="77777777" w:rsidTr="00C27BAC">
        <w:trPr>
          <w:cantSplit/>
          <w:jc w:val="center"/>
        </w:trPr>
        <w:tc>
          <w:tcPr>
            <w:tcW w:w="1559" w:type="dxa"/>
            <w:tcBorders>
              <w:top w:val="nil"/>
              <w:left w:val="nil"/>
              <w:bottom w:val="nil"/>
              <w:right w:val="single" w:sz="4" w:space="0" w:color="auto"/>
            </w:tcBorders>
          </w:tcPr>
          <w:p w14:paraId="0EF8F813"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0051A19C" w14:textId="77777777" w:rsidR="001253FB" w:rsidRPr="007C5B4C" w:rsidRDefault="001253FB" w:rsidP="004607D4">
            <w:pPr>
              <w:spacing w:before="60" w:after="60" w:line="276" w:lineRule="auto"/>
              <w:rPr>
                <w:b/>
                <w:bCs/>
                <w:sz w:val="24"/>
                <w:rtl/>
              </w:rPr>
            </w:pPr>
            <w:r w:rsidRPr="007C5B4C">
              <w:rPr>
                <w:b/>
                <w:bCs/>
                <w:sz w:val="24"/>
                <w:rtl/>
              </w:rPr>
              <w:t>תקופת השירות</w:t>
            </w:r>
          </w:p>
        </w:tc>
        <w:tc>
          <w:tcPr>
            <w:tcW w:w="6378" w:type="dxa"/>
          </w:tcPr>
          <w:p w14:paraId="56B193B2" w14:textId="77777777" w:rsidR="001253FB" w:rsidRPr="007C5B4C" w:rsidRDefault="00637F85" w:rsidP="004607D4">
            <w:pPr>
              <w:spacing w:before="60" w:after="60" w:line="276" w:lineRule="auto"/>
              <w:rPr>
                <w:rtl/>
              </w:rPr>
            </w:pPr>
            <w:r>
              <w:rPr>
                <w:rFonts w:hint="cs"/>
                <w:sz w:val="24"/>
                <w:rtl/>
              </w:rPr>
              <w:t>6</w:t>
            </w:r>
            <w:r w:rsidR="001253FB" w:rsidRPr="007C5B4C">
              <w:rPr>
                <w:sz w:val="24"/>
                <w:rtl/>
              </w:rPr>
              <w:t xml:space="preserve"> שנים מיום התקנת המערכת אצל המזמין. בתקופה זו יהיה המזמין רשאי לרכוש מהספק הזוכה </w:t>
            </w:r>
            <w:r w:rsidR="001253FB">
              <w:rPr>
                <w:rFonts w:hint="cs"/>
                <w:sz w:val="24"/>
                <w:rtl/>
              </w:rPr>
              <w:t>שירות ו</w:t>
            </w:r>
            <w:r w:rsidR="001253FB" w:rsidRPr="007C5B4C">
              <w:rPr>
                <w:sz w:val="24"/>
                <w:rtl/>
              </w:rPr>
              <w:t xml:space="preserve">אחריות למערכות שרכש, </w:t>
            </w:r>
            <w:r w:rsidR="001253FB" w:rsidRPr="007C5B4C">
              <w:rPr>
                <w:rFonts w:hint="cs"/>
                <w:sz w:val="24"/>
                <w:rtl/>
              </w:rPr>
              <w:t>כמפורט בפרק 4</w:t>
            </w:r>
            <w:r w:rsidR="001253FB" w:rsidRPr="007C5B4C">
              <w:rPr>
                <w:sz w:val="24"/>
                <w:rtl/>
              </w:rPr>
              <w:t>, וזאת אף אם תמה תקופת הרכש.</w:t>
            </w:r>
          </w:p>
        </w:tc>
      </w:tr>
      <w:tr w:rsidR="001253FB" w:rsidRPr="007C5B4C" w14:paraId="5942B0D3" w14:textId="77777777" w:rsidTr="00C27BAC">
        <w:trPr>
          <w:cantSplit/>
          <w:jc w:val="center"/>
        </w:trPr>
        <w:tc>
          <w:tcPr>
            <w:tcW w:w="1559" w:type="dxa"/>
            <w:tcBorders>
              <w:top w:val="nil"/>
              <w:left w:val="nil"/>
              <w:bottom w:val="nil"/>
              <w:right w:val="single" w:sz="4" w:space="0" w:color="auto"/>
            </w:tcBorders>
          </w:tcPr>
          <w:p w14:paraId="2E1CB061" w14:textId="77777777" w:rsidR="001253FB" w:rsidRPr="007C5B4C" w:rsidRDefault="001253FB" w:rsidP="004607D4">
            <w:pPr>
              <w:spacing w:before="60" w:after="60" w:line="276" w:lineRule="auto"/>
              <w:rPr>
                <w:b/>
                <w:bCs/>
                <w:sz w:val="24"/>
                <w:rtl/>
              </w:rPr>
            </w:pPr>
          </w:p>
        </w:tc>
        <w:tc>
          <w:tcPr>
            <w:tcW w:w="2127" w:type="dxa"/>
            <w:tcBorders>
              <w:left w:val="single" w:sz="4" w:space="0" w:color="auto"/>
            </w:tcBorders>
          </w:tcPr>
          <w:p w14:paraId="1DA74F7C" w14:textId="77777777" w:rsidR="001253FB" w:rsidRPr="007C5B4C" w:rsidRDefault="001253FB" w:rsidP="004607D4">
            <w:pPr>
              <w:spacing w:before="60" w:after="60" w:line="276" w:lineRule="auto"/>
              <w:rPr>
                <w:b/>
                <w:bCs/>
                <w:sz w:val="24"/>
                <w:rtl/>
              </w:rPr>
            </w:pPr>
            <w:r w:rsidRPr="007C5B4C">
              <w:rPr>
                <w:b/>
                <w:bCs/>
                <w:sz w:val="24"/>
                <w:rtl/>
              </w:rPr>
              <w:t xml:space="preserve">תקופת </w:t>
            </w:r>
            <w:r>
              <w:rPr>
                <w:rFonts w:hint="cs"/>
                <w:b/>
                <w:bCs/>
                <w:sz w:val="24"/>
                <w:rtl/>
              </w:rPr>
              <w:t>התקשרות</w:t>
            </w:r>
          </w:p>
        </w:tc>
        <w:tc>
          <w:tcPr>
            <w:tcW w:w="6378" w:type="dxa"/>
          </w:tcPr>
          <w:p w14:paraId="36A0FE25" w14:textId="77777777" w:rsidR="001253FB" w:rsidRPr="007C5B4C" w:rsidRDefault="001253FB" w:rsidP="004607D4">
            <w:pPr>
              <w:spacing w:before="60" w:after="60" w:line="276" w:lineRule="auto"/>
              <w:rPr>
                <w:rtl/>
              </w:rPr>
            </w:pPr>
            <w:r w:rsidRPr="00046205">
              <w:rPr>
                <w:rFonts w:ascii="David" w:hAnsi="David"/>
                <w:sz w:val="24"/>
                <w:rtl/>
              </w:rPr>
              <w:t>תקופ</w:t>
            </w:r>
            <w:r>
              <w:rPr>
                <w:rFonts w:ascii="David" w:hAnsi="David" w:hint="cs"/>
                <w:sz w:val="24"/>
                <w:rtl/>
              </w:rPr>
              <w:t>ו</w:t>
            </w:r>
            <w:r w:rsidRPr="00046205">
              <w:rPr>
                <w:rFonts w:ascii="David" w:hAnsi="David"/>
                <w:sz w:val="24"/>
                <w:rtl/>
              </w:rPr>
              <w:t xml:space="preserve">ת הרכש </w:t>
            </w:r>
            <w:r>
              <w:rPr>
                <w:rFonts w:ascii="David" w:hAnsi="David" w:hint="cs"/>
                <w:sz w:val="24"/>
                <w:rtl/>
              </w:rPr>
              <w:t>ו</w:t>
            </w:r>
            <w:r w:rsidRPr="00046205">
              <w:rPr>
                <w:rFonts w:ascii="David" w:hAnsi="David"/>
                <w:sz w:val="24"/>
                <w:rtl/>
              </w:rPr>
              <w:t>השירות</w:t>
            </w:r>
            <w:r>
              <w:rPr>
                <w:rFonts w:ascii="David" w:hAnsi="David" w:hint="cs"/>
                <w:sz w:val="24"/>
                <w:rtl/>
              </w:rPr>
              <w:t xml:space="preserve"> גם</w:t>
            </w:r>
            <w:r w:rsidRPr="00046205">
              <w:rPr>
                <w:rFonts w:ascii="David" w:hAnsi="David"/>
                <w:sz w:val="24"/>
                <w:rtl/>
              </w:rPr>
              <w:t xml:space="preserve"> יחד</w:t>
            </w:r>
            <w:r w:rsidR="00B20E31">
              <w:rPr>
                <w:rFonts w:hint="cs"/>
                <w:rtl/>
              </w:rPr>
              <w:t>.</w:t>
            </w:r>
          </w:p>
        </w:tc>
      </w:tr>
      <w:tr w:rsidR="001253FB" w:rsidRPr="007C5B4C" w14:paraId="0A2D3DA9" w14:textId="77777777" w:rsidTr="00C27BAC">
        <w:trPr>
          <w:cantSplit/>
          <w:jc w:val="center"/>
        </w:trPr>
        <w:tc>
          <w:tcPr>
            <w:tcW w:w="1559" w:type="dxa"/>
            <w:tcBorders>
              <w:top w:val="nil"/>
              <w:left w:val="nil"/>
              <w:bottom w:val="nil"/>
              <w:right w:val="single" w:sz="4" w:space="0" w:color="auto"/>
            </w:tcBorders>
          </w:tcPr>
          <w:p w14:paraId="6E867141" w14:textId="77777777" w:rsidR="001253FB" w:rsidRDefault="001253FB" w:rsidP="004607D4">
            <w:pPr>
              <w:spacing w:before="60" w:after="60" w:line="276" w:lineRule="auto"/>
              <w:rPr>
                <w:b/>
                <w:bCs/>
                <w:sz w:val="24"/>
                <w:rtl/>
              </w:rPr>
            </w:pPr>
          </w:p>
        </w:tc>
        <w:tc>
          <w:tcPr>
            <w:tcW w:w="2127" w:type="dxa"/>
            <w:tcBorders>
              <w:left w:val="single" w:sz="4" w:space="0" w:color="auto"/>
            </w:tcBorders>
          </w:tcPr>
          <w:p w14:paraId="36B3CC51" w14:textId="77777777" w:rsidR="001253FB" w:rsidRPr="007C5B4C" w:rsidRDefault="001253FB" w:rsidP="004607D4">
            <w:pPr>
              <w:spacing w:before="60" w:after="60" w:line="276" w:lineRule="auto"/>
              <w:rPr>
                <w:b/>
                <w:bCs/>
                <w:sz w:val="24"/>
                <w:rtl/>
              </w:rPr>
            </w:pPr>
            <w:r>
              <w:rPr>
                <w:rFonts w:hint="cs"/>
                <w:b/>
                <w:bCs/>
                <w:sz w:val="24"/>
                <w:rtl/>
              </w:rPr>
              <w:t>תקופת התארגנות</w:t>
            </w:r>
          </w:p>
        </w:tc>
        <w:tc>
          <w:tcPr>
            <w:tcW w:w="6378" w:type="dxa"/>
          </w:tcPr>
          <w:p w14:paraId="2AB20316" w14:textId="77777777" w:rsidR="001253FB" w:rsidRPr="007C5B4C" w:rsidRDefault="0030196B" w:rsidP="004607D4">
            <w:pPr>
              <w:spacing w:before="60" w:after="60" w:line="276" w:lineRule="auto"/>
              <w:rPr>
                <w:sz w:val="24"/>
                <w:rtl/>
              </w:rPr>
            </w:pPr>
            <w:r>
              <w:rPr>
                <w:rFonts w:hint="cs"/>
                <w:sz w:val="24"/>
                <w:rtl/>
              </w:rPr>
              <w:t>3</w:t>
            </w:r>
            <w:r w:rsidR="001253FB">
              <w:rPr>
                <w:rFonts w:hint="cs"/>
                <w:sz w:val="24"/>
                <w:rtl/>
              </w:rPr>
              <w:t xml:space="preserve"> החודשים הראשונים לתקופת הרכש יהיו תקופת התארגנות בה יידרשו הספקים הזוכים להיערך לקראת תחילת אספקת הציוד והשירותים המבוקשים אצל המזמינים. </w:t>
            </w:r>
            <w:r w:rsidR="001253FB" w:rsidRPr="007E7319">
              <w:rPr>
                <w:rFonts w:hint="cs"/>
                <w:b/>
                <w:bCs/>
                <w:sz w:val="24"/>
                <w:rtl/>
              </w:rPr>
              <w:t xml:space="preserve">תקופה זו אינה </w:t>
            </w:r>
            <w:r w:rsidR="006B398A" w:rsidRPr="007E7319">
              <w:rPr>
                <w:rFonts w:hint="cs"/>
                <w:b/>
                <w:bCs/>
                <w:sz w:val="24"/>
                <w:rtl/>
              </w:rPr>
              <w:t>חלה על</w:t>
            </w:r>
            <w:r w:rsidR="001253FB" w:rsidRPr="007E7319">
              <w:rPr>
                <w:rFonts w:hint="cs"/>
                <w:b/>
                <w:bCs/>
                <w:sz w:val="24"/>
                <w:rtl/>
              </w:rPr>
              <w:t xml:space="preserve"> ספק שזכה במכרז 4-2010</w:t>
            </w:r>
            <w:r w:rsidR="006B398A" w:rsidRPr="007E7319">
              <w:rPr>
                <w:rFonts w:hint="cs"/>
                <w:b/>
                <w:bCs/>
                <w:sz w:val="24"/>
                <w:rtl/>
              </w:rPr>
              <w:t xml:space="preserve"> באשכול זהה</w:t>
            </w:r>
            <w:r w:rsidR="001253FB">
              <w:rPr>
                <w:rFonts w:hint="cs"/>
                <w:sz w:val="24"/>
                <w:rtl/>
              </w:rPr>
              <w:t>.</w:t>
            </w:r>
          </w:p>
        </w:tc>
      </w:tr>
    </w:tbl>
    <w:p w14:paraId="04A327A2" w14:textId="77777777" w:rsidR="00F659C1" w:rsidRPr="007C5B4C" w:rsidRDefault="00F659C1" w:rsidP="00CD449E">
      <w:pPr>
        <w:pStyle w:val="3-0"/>
        <w:rPr>
          <w:rtl/>
        </w:rPr>
      </w:pPr>
      <w:bookmarkStart w:id="56" w:name="_Toc311629021"/>
      <w:bookmarkStart w:id="57" w:name="_Toc311629545"/>
      <w:bookmarkStart w:id="58" w:name="_Toc407796622"/>
      <w:bookmarkStart w:id="59" w:name="_Toc407797246"/>
      <w:r w:rsidRPr="007C5B4C">
        <w:rPr>
          <w:rFonts w:hint="cs"/>
          <w:rtl/>
        </w:rPr>
        <w:t>הגדרות טכנולוגיות ייחודיו</w:t>
      </w:r>
      <w:r w:rsidRPr="007C5B4C">
        <w:rPr>
          <w:rFonts w:hint="eastAsia"/>
          <w:rtl/>
        </w:rPr>
        <w:t>ת</w:t>
      </w:r>
      <w:bookmarkEnd w:id="56"/>
      <w:bookmarkEnd w:id="57"/>
      <w:bookmarkEnd w:id="58"/>
      <w:bookmarkEnd w:id="59"/>
      <w:r w:rsidRPr="007C5B4C">
        <w:rPr>
          <w:rFonts w:hint="cs"/>
          <w:rtl/>
        </w:rPr>
        <w:t xml:space="preserve"> </w:t>
      </w:r>
    </w:p>
    <w:tbl>
      <w:tblPr>
        <w:bidiVisual/>
        <w:tblW w:w="10063"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9"/>
        <w:gridCol w:w="2126"/>
        <w:gridCol w:w="6378"/>
      </w:tblGrid>
      <w:tr w:rsidR="00B470D4" w:rsidRPr="001E0AFE" w14:paraId="0C14A92C" w14:textId="77777777" w:rsidTr="00CA2C14">
        <w:trPr>
          <w:cantSplit/>
        </w:trPr>
        <w:tc>
          <w:tcPr>
            <w:tcW w:w="1559" w:type="dxa"/>
            <w:tcBorders>
              <w:top w:val="nil"/>
              <w:left w:val="nil"/>
              <w:bottom w:val="nil"/>
              <w:right w:val="single" w:sz="4" w:space="0" w:color="auto"/>
            </w:tcBorders>
          </w:tcPr>
          <w:p w14:paraId="02341DEA" w14:textId="77777777" w:rsidR="00B470D4" w:rsidRDefault="00B470D4" w:rsidP="00CA2C14">
            <w:pPr>
              <w:spacing w:before="60" w:line="276" w:lineRule="auto"/>
              <w:rPr>
                <w:b/>
                <w:bCs/>
                <w:sz w:val="24"/>
              </w:rPr>
            </w:pPr>
          </w:p>
        </w:tc>
        <w:tc>
          <w:tcPr>
            <w:tcW w:w="2126" w:type="dxa"/>
            <w:tcBorders>
              <w:left w:val="single" w:sz="4" w:space="0" w:color="auto"/>
            </w:tcBorders>
            <w:shd w:val="clear" w:color="auto" w:fill="auto"/>
          </w:tcPr>
          <w:p w14:paraId="246C45FE" w14:textId="77777777" w:rsidR="00B470D4" w:rsidRDefault="00B470D4" w:rsidP="00CA2C14">
            <w:pPr>
              <w:spacing w:before="60" w:line="276" w:lineRule="auto"/>
              <w:rPr>
                <w:b/>
                <w:bCs/>
                <w:sz w:val="24"/>
              </w:rPr>
            </w:pPr>
            <w:r>
              <w:rPr>
                <w:b/>
                <w:bCs/>
                <w:sz w:val="24"/>
              </w:rPr>
              <w:t>DATA CENTER</w:t>
            </w:r>
            <w:r w:rsidR="00492A65">
              <w:rPr>
                <w:rFonts w:hint="cs"/>
                <w:b/>
                <w:bCs/>
                <w:sz w:val="24"/>
                <w:rtl/>
              </w:rPr>
              <w:t xml:space="preserve"> / מרכז נתונים</w:t>
            </w:r>
          </w:p>
        </w:tc>
        <w:tc>
          <w:tcPr>
            <w:tcW w:w="6378" w:type="dxa"/>
          </w:tcPr>
          <w:p w14:paraId="68C5ECA7" w14:textId="77777777" w:rsidR="00B470D4" w:rsidRPr="00A1231C" w:rsidRDefault="000C5823" w:rsidP="00CA2C14">
            <w:pPr>
              <w:spacing w:before="60" w:line="276" w:lineRule="auto"/>
              <w:rPr>
                <w:sz w:val="24"/>
                <w:rtl/>
              </w:rPr>
            </w:pPr>
            <w:r w:rsidRPr="000C5823">
              <w:rPr>
                <w:sz w:val="24"/>
                <w:rtl/>
              </w:rPr>
              <w:t>מתקן המשמש לאחסון ולהפעלה של מערכות מחשב ורכיבים קשורים, כגון מערכות תקשורת נתונים</w:t>
            </w:r>
            <w:r>
              <w:rPr>
                <w:rFonts w:hint="cs"/>
                <w:sz w:val="24"/>
                <w:rtl/>
              </w:rPr>
              <w:t>, מערכות שרתים</w:t>
            </w:r>
            <w:r w:rsidRPr="000C5823">
              <w:rPr>
                <w:sz w:val="24"/>
                <w:rtl/>
              </w:rPr>
              <w:t xml:space="preserve"> ומערכות אחסון</w:t>
            </w:r>
            <w:r>
              <w:rPr>
                <w:rFonts w:hint="cs"/>
                <w:sz w:val="24"/>
                <w:rtl/>
              </w:rPr>
              <w:t xml:space="preserve">, </w:t>
            </w:r>
            <w:r w:rsidRPr="000C5823">
              <w:rPr>
                <w:rFonts w:hint="cs"/>
                <w:sz w:val="24"/>
                <w:rtl/>
              </w:rPr>
              <w:t xml:space="preserve"> </w:t>
            </w:r>
            <w:r>
              <w:rPr>
                <w:rFonts w:hint="cs"/>
                <w:sz w:val="24"/>
                <w:rtl/>
              </w:rPr>
              <w:t>ו</w:t>
            </w:r>
            <w:r w:rsidR="00B470D4">
              <w:rPr>
                <w:rFonts w:hint="cs"/>
                <w:sz w:val="24"/>
                <w:rtl/>
              </w:rPr>
              <w:t>הכולל 16 מסדים לפחות</w:t>
            </w:r>
            <w:r w:rsidR="00707B5C">
              <w:rPr>
                <w:rFonts w:hint="cs"/>
                <w:sz w:val="24"/>
                <w:rtl/>
              </w:rPr>
              <w:t>.</w:t>
            </w:r>
          </w:p>
        </w:tc>
      </w:tr>
      <w:tr w:rsidR="00CA2C14" w:rsidRPr="001E0AFE" w14:paraId="298E9031" w14:textId="77777777" w:rsidTr="00CA2C14">
        <w:trPr>
          <w:cantSplit/>
        </w:trPr>
        <w:tc>
          <w:tcPr>
            <w:tcW w:w="1559" w:type="dxa"/>
            <w:tcBorders>
              <w:top w:val="nil"/>
              <w:left w:val="nil"/>
              <w:bottom w:val="nil"/>
              <w:right w:val="single" w:sz="4" w:space="0" w:color="auto"/>
            </w:tcBorders>
          </w:tcPr>
          <w:p w14:paraId="0FAAC30C" w14:textId="77777777" w:rsidR="00CA2C14" w:rsidRDefault="00CA2C14" w:rsidP="00CA2C14">
            <w:pPr>
              <w:spacing w:before="60" w:line="276" w:lineRule="auto"/>
              <w:rPr>
                <w:b/>
                <w:bCs/>
                <w:sz w:val="24"/>
              </w:rPr>
            </w:pPr>
          </w:p>
        </w:tc>
        <w:tc>
          <w:tcPr>
            <w:tcW w:w="2126" w:type="dxa"/>
            <w:tcBorders>
              <w:left w:val="single" w:sz="4" w:space="0" w:color="auto"/>
            </w:tcBorders>
            <w:shd w:val="clear" w:color="auto" w:fill="auto"/>
          </w:tcPr>
          <w:p w14:paraId="25095078" w14:textId="77777777" w:rsidR="00CA2C14" w:rsidRPr="001E0AFE" w:rsidRDefault="00CA2C14" w:rsidP="00CA2C14">
            <w:pPr>
              <w:spacing w:before="60" w:line="276" w:lineRule="auto"/>
              <w:rPr>
                <w:b/>
                <w:bCs/>
                <w:sz w:val="24"/>
              </w:rPr>
            </w:pPr>
            <w:r>
              <w:rPr>
                <w:rFonts w:hint="cs"/>
                <w:b/>
                <w:bCs/>
                <w:sz w:val="24"/>
              </w:rPr>
              <w:t>LAN</w:t>
            </w:r>
          </w:p>
        </w:tc>
        <w:tc>
          <w:tcPr>
            <w:tcW w:w="6378" w:type="dxa"/>
          </w:tcPr>
          <w:p w14:paraId="7160CC67" w14:textId="77777777" w:rsidR="00CA2C14" w:rsidRPr="001E0AFE" w:rsidRDefault="00CA2C14" w:rsidP="00CA2C14">
            <w:pPr>
              <w:spacing w:before="60" w:line="276" w:lineRule="auto"/>
              <w:rPr>
                <w:sz w:val="24"/>
              </w:rPr>
            </w:pPr>
            <w:r w:rsidRPr="00A1231C">
              <w:rPr>
                <w:sz w:val="24"/>
                <w:rtl/>
              </w:rPr>
              <w:t xml:space="preserve">רשת תקשורת מקומית המותקנת ופועלת בתוך חצרות הלקוח באתר אחד או כמה אתרים אשר בהם רשאי הלקוח לפרוס כבלים ותשתית ללא אישור רשויות </w:t>
            </w:r>
            <w:r>
              <w:rPr>
                <w:sz w:val="24"/>
                <w:rtl/>
              </w:rPr>
              <w:t>חיצוניות כגון: בזק, עירייה וכד'</w:t>
            </w:r>
            <w:r>
              <w:rPr>
                <w:rFonts w:hint="cs"/>
                <w:sz w:val="24"/>
                <w:rtl/>
              </w:rPr>
              <w:t xml:space="preserve"> </w:t>
            </w:r>
            <w:r>
              <w:rPr>
                <w:sz w:val="24"/>
                <w:rtl/>
              </w:rPr>
              <w:t>–</w:t>
            </w:r>
            <w:r>
              <w:rPr>
                <w:rFonts w:hint="cs"/>
                <w:sz w:val="24"/>
                <w:rtl/>
              </w:rPr>
              <w:t xml:space="preserve"> </w:t>
            </w:r>
            <w:r>
              <w:rPr>
                <w:rFonts w:hint="cs"/>
                <w:sz w:val="24"/>
              </w:rPr>
              <w:t xml:space="preserve">LOCAL </w:t>
            </w:r>
            <w:r>
              <w:rPr>
                <w:sz w:val="24"/>
              </w:rPr>
              <w:t>AREA NETWORK</w:t>
            </w:r>
            <w:r>
              <w:rPr>
                <w:rFonts w:hint="cs"/>
                <w:sz w:val="24"/>
                <w:rtl/>
              </w:rPr>
              <w:t>.</w:t>
            </w:r>
          </w:p>
        </w:tc>
      </w:tr>
      <w:tr w:rsidR="00CA2C14" w:rsidRPr="001E0AFE" w14:paraId="27949604" w14:textId="77777777" w:rsidTr="00CA2C14">
        <w:trPr>
          <w:cantSplit/>
        </w:trPr>
        <w:tc>
          <w:tcPr>
            <w:tcW w:w="1559" w:type="dxa"/>
            <w:tcBorders>
              <w:top w:val="nil"/>
              <w:left w:val="nil"/>
              <w:bottom w:val="nil"/>
              <w:right w:val="single" w:sz="4" w:space="0" w:color="auto"/>
            </w:tcBorders>
          </w:tcPr>
          <w:p w14:paraId="5D3E7C8B" w14:textId="77777777" w:rsidR="00CA2C14" w:rsidRPr="001E0AFE" w:rsidRDefault="00CA2C14" w:rsidP="00CA2C14">
            <w:pPr>
              <w:spacing w:before="60" w:line="276" w:lineRule="auto"/>
              <w:rPr>
                <w:b/>
                <w:bCs/>
                <w:sz w:val="24"/>
              </w:rPr>
            </w:pPr>
          </w:p>
        </w:tc>
        <w:tc>
          <w:tcPr>
            <w:tcW w:w="2126" w:type="dxa"/>
            <w:tcBorders>
              <w:left w:val="single" w:sz="4" w:space="0" w:color="auto"/>
            </w:tcBorders>
            <w:shd w:val="clear" w:color="auto" w:fill="auto"/>
          </w:tcPr>
          <w:p w14:paraId="413CCB0B" w14:textId="77777777" w:rsidR="00CA2C14" w:rsidRPr="001E0AFE" w:rsidRDefault="00CA2C14" w:rsidP="00CA2C14">
            <w:pPr>
              <w:spacing w:before="60" w:line="276" w:lineRule="auto"/>
              <w:rPr>
                <w:b/>
                <w:bCs/>
                <w:sz w:val="24"/>
                <w:rtl/>
              </w:rPr>
            </w:pPr>
            <w:r w:rsidRPr="001E0AFE">
              <w:rPr>
                <w:b/>
                <w:bCs/>
                <w:sz w:val="24"/>
              </w:rPr>
              <w:t>POC</w:t>
            </w:r>
          </w:p>
        </w:tc>
        <w:tc>
          <w:tcPr>
            <w:tcW w:w="6378" w:type="dxa"/>
          </w:tcPr>
          <w:p w14:paraId="54464A13" w14:textId="77777777" w:rsidR="00CA2C14" w:rsidRPr="001E0AFE" w:rsidRDefault="00CA2C14" w:rsidP="00CA2C14">
            <w:pPr>
              <w:spacing w:before="60" w:line="276" w:lineRule="auto"/>
              <w:rPr>
                <w:sz w:val="24"/>
                <w:rtl/>
              </w:rPr>
            </w:pPr>
            <w:r w:rsidRPr="001E0AFE">
              <w:rPr>
                <w:rFonts w:hint="cs"/>
                <w:sz w:val="24"/>
                <w:rtl/>
              </w:rPr>
              <w:t xml:space="preserve">תהליך של הוכחת היתכנות </w:t>
            </w:r>
            <w:r w:rsidRPr="001E0AFE">
              <w:rPr>
                <w:sz w:val="24"/>
                <w:rtl/>
              </w:rPr>
              <w:t>–</w:t>
            </w:r>
            <w:r w:rsidRPr="001E0AFE">
              <w:rPr>
                <w:rFonts w:hint="cs"/>
                <w:sz w:val="24"/>
                <w:rtl/>
              </w:rPr>
              <w:t xml:space="preserve"> </w:t>
            </w:r>
            <w:r w:rsidRPr="001E0AFE">
              <w:rPr>
                <w:sz w:val="24"/>
              </w:rPr>
              <w:t>Proof of Concept</w:t>
            </w:r>
            <w:r w:rsidRPr="001E0AFE">
              <w:rPr>
                <w:rFonts w:hint="cs"/>
                <w:sz w:val="24"/>
                <w:rtl/>
              </w:rPr>
              <w:t>.</w:t>
            </w:r>
          </w:p>
        </w:tc>
      </w:tr>
      <w:tr w:rsidR="00CA2C14" w:rsidRPr="001E0AFE" w14:paraId="6FE87D16" w14:textId="77777777" w:rsidTr="00CA2C14">
        <w:trPr>
          <w:cantSplit/>
        </w:trPr>
        <w:tc>
          <w:tcPr>
            <w:tcW w:w="1559" w:type="dxa"/>
            <w:tcBorders>
              <w:top w:val="nil"/>
              <w:left w:val="nil"/>
              <w:bottom w:val="nil"/>
              <w:right w:val="single" w:sz="4" w:space="0" w:color="auto"/>
            </w:tcBorders>
          </w:tcPr>
          <w:p w14:paraId="0A4BEC80" w14:textId="77777777" w:rsidR="00CA2C14" w:rsidRPr="001E0AFE" w:rsidRDefault="00CA2C14" w:rsidP="00CA2C14">
            <w:pPr>
              <w:spacing w:before="60" w:line="276" w:lineRule="auto"/>
              <w:rPr>
                <w:b/>
                <w:bCs/>
                <w:sz w:val="24"/>
              </w:rPr>
            </w:pPr>
          </w:p>
        </w:tc>
        <w:tc>
          <w:tcPr>
            <w:tcW w:w="2126" w:type="dxa"/>
            <w:tcBorders>
              <w:left w:val="single" w:sz="4" w:space="0" w:color="auto"/>
            </w:tcBorders>
            <w:shd w:val="clear" w:color="auto" w:fill="auto"/>
          </w:tcPr>
          <w:p w14:paraId="1DBCA432" w14:textId="77777777" w:rsidR="00CA2C14" w:rsidRPr="001E0AFE" w:rsidRDefault="00CA2C14" w:rsidP="00CA2C14">
            <w:pPr>
              <w:spacing w:before="60" w:line="276" w:lineRule="auto"/>
              <w:rPr>
                <w:b/>
                <w:bCs/>
                <w:sz w:val="24"/>
              </w:rPr>
            </w:pPr>
            <w:r w:rsidRPr="001E0AFE">
              <w:rPr>
                <w:b/>
                <w:bCs/>
                <w:sz w:val="24"/>
              </w:rPr>
              <w:t>SNMP</w:t>
            </w:r>
          </w:p>
        </w:tc>
        <w:tc>
          <w:tcPr>
            <w:tcW w:w="6378" w:type="dxa"/>
          </w:tcPr>
          <w:p w14:paraId="68F3E6C2" w14:textId="77777777" w:rsidR="00CA2C14" w:rsidRPr="001E0AFE" w:rsidRDefault="00CA2C14" w:rsidP="00CA2C14">
            <w:pPr>
              <w:spacing w:before="60" w:line="276" w:lineRule="auto"/>
              <w:rPr>
                <w:sz w:val="24"/>
                <w:rtl/>
              </w:rPr>
            </w:pPr>
            <w:r w:rsidRPr="001E0AFE">
              <w:rPr>
                <w:rFonts w:hint="cs"/>
                <w:sz w:val="24"/>
                <w:rtl/>
              </w:rPr>
              <w:t xml:space="preserve">פרוטוקול לניטור וקבלת התראות </w:t>
            </w:r>
            <w:r w:rsidRPr="001E0AFE">
              <w:rPr>
                <w:sz w:val="24"/>
                <w:rtl/>
              </w:rPr>
              <w:t>–</w:t>
            </w:r>
            <w:r w:rsidRPr="001E0AFE">
              <w:rPr>
                <w:rFonts w:hint="cs"/>
                <w:sz w:val="24"/>
                <w:rtl/>
              </w:rPr>
              <w:t xml:space="preserve"> </w:t>
            </w:r>
            <w:r w:rsidRPr="001E0AFE">
              <w:rPr>
                <w:sz w:val="24"/>
              </w:rPr>
              <w:t>Simple Network Management Protocol</w:t>
            </w:r>
            <w:r w:rsidRPr="001E0AFE">
              <w:rPr>
                <w:rFonts w:hint="cs"/>
                <w:sz w:val="24"/>
                <w:rtl/>
              </w:rPr>
              <w:t>.</w:t>
            </w:r>
          </w:p>
        </w:tc>
      </w:tr>
      <w:tr w:rsidR="00CA2C14" w:rsidRPr="001E0AFE" w14:paraId="747C4C5E" w14:textId="77777777" w:rsidTr="00CA2C14">
        <w:trPr>
          <w:cantSplit/>
        </w:trPr>
        <w:tc>
          <w:tcPr>
            <w:tcW w:w="1559" w:type="dxa"/>
            <w:tcBorders>
              <w:top w:val="nil"/>
              <w:left w:val="nil"/>
              <w:bottom w:val="nil"/>
              <w:right w:val="single" w:sz="4" w:space="0" w:color="auto"/>
            </w:tcBorders>
          </w:tcPr>
          <w:p w14:paraId="4513A250" w14:textId="77777777" w:rsidR="00CA2C14" w:rsidRPr="001E0AFE" w:rsidRDefault="00CA2C14" w:rsidP="00CA2C14">
            <w:pPr>
              <w:spacing w:before="60" w:line="276" w:lineRule="auto"/>
              <w:rPr>
                <w:b/>
                <w:bCs/>
                <w:sz w:val="24"/>
              </w:rPr>
            </w:pPr>
          </w:p>
        </w:tc>
        <w:tc>
          <w:tcPr>
            <w:tcW w:w="2126" w:type="dxa"/>
            <w:tcBorders>
              <w:left w:val="single" w:sz="4" w:space="0" w:color="auto"/>
            </w:tcBorders>
            <w:shd w:val="clear" w:color="auto" w:fill="auto"/>
          </w:tcPr>
          <w:p w14:paraId="1D46B181" w14:textId="77777777" w:rsidR="00CA2C14" w:rsidRPr="001E0AFE" w:rsidRDefault="00CA2C14" w:rsidP="00CA2C14">
            <w:pPr>
              <w:spacing w:before="60" w:line="276" w:lineRule="auto"/>
              <w:rPr>
                <w:b/>
                <w:bCs/>
                <w:sz w:val="24"/>
              </w:rPr>
            </w:pPr>
            <w:r w:rsidRPr="001E0AFE">
              <w:rPr>
                <w:b/>
                <w:bCs/>
                <w:sz w:val="24"/>
              </w:rPr>
              <w:t>TB</w:t>
            </w:r>
          </w:p>
        </w:tc>
        <w:tc>
          <w:tcPr>
            <w:tcW w:w="6378" w:type="dxa"/>
          </w:tcPr>
          <w:p w14:paraId="3C145E8E" w14:textId="77777777" w:rsidR="00CA2C14" w:rsidRPr="001E0AFE" w:rsidRDefault="00CA2C14" w:rsidP="00CA2C14">
            <w:pPr>
              <w:spacing w:before="60" w:line="276" w:lineRule="auto"/>
              <w:rPr>
                <w:sz w:val="24"/>
              </w:rPr>
            </w:pPr>
            <w:r w:rsidRPr="001E0AFE">
              <w:rPr>
                <w:sz w:val="24"/>
              </w:rPr>
              <w:t>1,000,000,000,000 Byte</w:t>
            </w:r>
            <w:r w:rsidRPr="001E0AFE">
              <w:rPr>
                <w:rFonts w:hint="cs"/>
                <w:sz w:val="24"/>
                <w:rtl/>
              </w:rPr>
              <w:t xml:space="preserve"> = </w:t>
            </w:r>
            <w:r w:rsidRPr="001E0AFE">
              <w:rPr>
                <w:sz w:val="24"/>
              </w:rPr>
              <w:t>Tera Byte</w:t>
            </w:r>
          </w:p>
        </w:tc>
      </w:tr>
      <w:tr w:rsidR="00CA2C14" w:rsidRPr="001E0AFE" w14:paraId="4C1F000A" w14:textId="77777777" w:rsidTr="00CA2C14">
        <w:trPr>
          <w:cantSplit/>
        </w:trPr>
        <w:tc>
          <w:tcPr>
            <w:tcW w:w="1559" w:type="dxa"/>
            <w:tcBorders>
              <w:top w:val="nil"/>
              <w:left w:val="nil"/>
              <w:bottom w:val="nil"/>
              <w:right w:val="single" w:sz="4" w:space="0" w:color="auto"/>
            </w:tcBorders>
          </w:tcPr>
          <w:p w14:paraId="5F8AA9BB" w14:textId="77777777" w:rsidR="00CA2C14" w:rsidRPr="001E0AFE" w:rsidRDefault="00CA2C14" w:rsidP="00CA2C14">
            <w:pPr>
              <w:spacing w:before="60" w:line="276" w:lineRule="auto"/>
              <w:rPr>
                <w:b/>
                <w:bCs/>
                <w:sz w:val="24"/>
              </w:rPr>
            </w:pPr>
          </w:p>
        </w:tc>
        <w:tc>
          <w:tcPr>
            <w:tcW w:w="2126" w:type="dxa"/>
            <w:tcBorders>
              <w:left w:val="single" w:sz="4" w:space="0" w:color="auto"/>
            </w:tcBorders>
            <w:shd w:val="clear" w:color="auto" w:fill="auto"/>
          </w:tcPr>
          <w:p w14:paraId="659E673D" w14:textId="77777777" w:rsidR="00CA2C14" w:rsidRPr="001E0AFE" w:rsidRDefault="00CA2C14" w:rsidP="00CA2C14">
            <w:pPr>
              <w:spacing w:before="60" w:line="276" w:lineRule="auto"/>
              <w:rPr>
                <w:b/>
                <w:bCs/>
                <w:sz w:val="24"/>
                <w:rtl/>
              </w:rPr>
            </w:pPr>
            <w:r w:rsidRPr="001E0AFE">
              <w:rPr>
                <w:b/>
                <w:bCs/>
                <w:sz w:val="24"/>
              </w:rPr>
              <w:t>WAN</w:t>
            </w:r>
          </w:p>
        </w:tc>
        <w:tc>
          <w:tcPr>
            <w:tcW w:w="6378" w:type="dxa"/>
          </w:tcPr>
          <w:p w14:paraId="08EB761E" w14:textId="77777777" w:rsidR="00CA2C14" w:rsidRPr="001E0AFE" w:rsidRDefault="00CA2C14" w:rsidP="00CA2C14">
            <w:pPr>
              <w:spacing w:before="60" w:line="276" w:lineRule="auto"/>
              <w:rPr>
                <w:sz w:val="24"/>
                <w:rtl/>
              </w:rPr>
            </w:pPr>
            <w:r w:rsidRPr="001E0AFE">
              <w:rPr>
                <w:rFonts w:hint="cs"/>
                <w:sz w:val="24"/>
                <w:rtl/>
              </w:rPr>
              <w:t xml:space="preserve">רשת המתפרשת על מיקומים גיאוגרפיים מרוחקים </w:t>
            </w:r>
            <w:r w:rsidRPr="001E0AFE">
              <w:rPr>
                <w:sz w:val="24"/>
                <w:rtl/>
              </w:rPr>
              <w:t>–</w:t>
            </w:r>
            <w:r w:rsidRPr="001E0AFE">
              <w:rPr>
                <w:rFonts w:hint="cs"/>
                <w:sz w:val="24"/>
                <w:rtl/>
              </w:rPr>
              <w:t xml:space="preserve"> </w:t>
            </w:r>
            <w:r w:rsidRPr="001E0AFE">
              <w:rPr>
                <w:sz w:val="24"/>
              </w:rPr>
              <w:t>Wide Area Network</w:t>
            </w:r>
            <w:r w:rsidRPr="001E0AFE">
              <w:rPr>
                <w:rFonts w:hint="cs"/>
                <w:sz w:val="24"/>
                <w:rtl/>
              </w:rPr>
              <w:t>.</w:t>
            </w:r>
          </w:p>
        </w:tc>
      </w:tr>
      <w:tr w:rsidR="00CA2C14" w:rsidRPr="001E0AFE" w14:paraId="0A5DFFF4" w14:textId="77777777" w:rsidTr="00CA2C14">
        <w:trPr>
          <w:cantSplit/>
        </w:trPr>
        <w:tc>
          <w:tcPr>
            <w:tcW w:w="1559" w:type="dxa"/>
            <w:tcBorders>
              <w:top w:val="nil"/>
              <w:left w:val="nil"/>
              <w:bottom w:val="nil"/>
              <w:right w:val="single" w:sz="4" w:space="0" w:color="auto"/>
            </w:tcBorders>
          </w:tcPr>
          <w:p w14:paraId="5C5160BD" w14:textId="77777777" w:rsidR="00CA2C14" w:rsidRPr="001E0AFE" w:rsidRDefault="00CA2C14" w:rsidP="00CA2C14">
            <w:pPr>
              <w:spacing w:before="60" w:line="276" w:lineRule="auto"/>
              <w:rPr>
                <w:b/>
                <w:bCs/>
                <w:sz w:val="24"/>
                <w:rtl/>
              </w:rPr>
            </w:pPr>
          </w:p>
        </w:tc>
        <w:tc>
          <w:tcPr>
            <w:tcW w:w="2126" w:type="dxa"/>
            <w:tcBorders>
              <w:left w:val="single" w:sz="4" w:space="0" w:color="auto"/>
            </w:tcBorders>
            <w:shd w:val="clear" w:color="auto" w:fill="auto"/>
          </w:tcPr>
          <w:p w14:paraId="38F91C16" w14:textId="77777777" w:rsidR="00CA2C14" w:rsidRPr="001E0AFE" w:rsidRDefault="00CA2C14" w:rsidP="00CA2C14">
            <w:pPr>
              <w:spacing w:before="60" w:line="276" w:lineRule="auto"/>
              <w:rPr>
                <w:b/>
                <w:bCs/>
                <w:sz w:val="24"/>
                <w:rtl/>
              </w:rPr>
            </w:pPr>
            <w:r w:rsidRPr="001E0AFE">
              <w:rPr>
                <w:rFonts w:hint="cs"/>
                <w:b/>
                <w:bCs/>
                <w:sz w:val="24"/>
                <w:rtl/>
              </w:rPr>
              <w:t>אתר מאובטח</w:t>
            </w:r>
          </w:p>
        </w:tc>
        <w:tc>
          <w:tcPr>
            <w:tcW w:w="6378" w:type="dxa"/>
          </w:tcPr>
          <w:p w14:paraId="47B74146" w14:textId="77777777" w:rsidR="00CA2C14" w:rsidRPr="001E0AFE" w:rsidRDefault="00CA2C14" w:rsidP="00CA2C14">
            <w:pPr>
              <w:spacing w:before="60" w:line="276" w:lineRule="auto"/>
              <w:rPr>
                <w:sz w:val="24"/>
                <w:rtl/>
              </w:rPr>
            </w:pPr>
            <w:r w:rsidRPr="001E0AFE">
              <w:rPr>
                <w:rFonts w:hint="cs"/>
                <w:sz w:val="24"/>
                <w:rtl/>
              </w:rPr>
              <w:t>אתר אשר מכיל את המגבלות הבאות:</w:t>
            </w:r>
          </w:p>
          <w:p w14:paraId="5C4FE6A1" w14:textId="77777777" w:rsidR="00CA2C14" w:rsidRPr="001E0AFE" w:rsidRDefault="00CA2C14" w:rsidP="002E1CEB">
            <w:pPr>
              <w:keepLines/>
              <w:numPr>
                <w:ilvl w:val="0"/>
                <w:numId w:val="18"/>
              </w:numPr>
              <w:spacing w:before="60" w:after="240" w:line="276" w:lineRule="auto"/>
              <w:ind w:left="0" w:firstLine="0"/>
            </w:pPr>
            <w:r w:rsidRPr="001E0AFE">
              <w:rPr>
                <w:rFonts w:hint="cs"/>
                <w:rtl/>
              </w:rPr>
              <w:t>לא ניתן להתחבר מרחוק אל המערכות באותו אתר.</w:t>
            </w:r>
          </w:p>
          <w:p w14:paraId="004FA448" w14:textId="77777777" w:rsidR="00CA2C14" w:rsidRPr="001E0AFE" w:rsidRDefault="00CA2C14" w:rsidP="002E1CEB">
            <w:pPr>
              <w:keepLines/>
              <w:numPr>
                <w:ilvl w:val="0"/>
                <w:numId w:val="18"/>
              </w:numPr>
              <w:spacing w:before="60" w:after="240" w:line="276" w:lineRule="auto"/>
              <w:ind w:left="0" w:firstLine="0"/>
              <w:rPr>
                <w:rtl/>
              </w:rPr>
            </w:pPr>
            <w:r w:rsidRPr="001E0AFE">
              <w:rPr>
                <w:rFonts w:hint="cs"/>
                <w:rtl/>
              </w:rPr>
              <w:t>לא ניתן להוציא נתונים מהמערכות באותו אתר.</w:t>
            </w:r>
          </w:p>
        </w:tc>
      </w:tr>
      <w:tr w:rsidR="00CA2C14" w:rsidRPr="001E0AFE" w14:paraId="3037E0B2" w14:textId="77777777" w:rsidTr="00CA2C14">
        <w:trPr>
          <w:cantSplit/>
        </w:trPr>
        <w:tc>
          <w:tcPr>
            <w:tcW w:w="1559" w:type="dxa"/>
            <w:tcBorders>
              <w:top w:val="nil"/>
              <w:left w:val="nil"/>
              <w:bottom w:val="nil"/>
              <w:right w:val="single" w:sz="4" w:space="0" w:color="auto"/>
            </w:tcBorders>
          </w:tcPr>
          <w:p w14:paraId="5330E40C" w14:textId="77777777" w:rsidR="00CA2C14" w:rsidRDefault="00CA2C14" w:rsidP="00CA2C14">
            <w:pPr>
              <w:spacing w:before="60" w:line="276" w:lineRule="auto"/>
              <w:rPr>
                <w:b/>
                <w:bCs/>
                <w:sz w:val="24"/>
                <w:rtl/>
              </w:rPr>
            </w:pPr>
          </w:p>
        </w:tc>
        <w:tc>
          <w:tcPr>
            <w:tcW w:w="2126" w:type="dxa"/>
            <w:tcBorders>
              <w:left w:val="single" w:sz="4" w:space="0" w:color="auto"/>
            </w:tcBorders>
            <w:shd w:val="clear" w:color="auto" w:fill="auto"/>
          </w:tcPr>
          <w:p w14:paraId="15A96F41" w14:textId="77777777" w:rsidR="00CA2C14" w:rsidRPr="001E0AFE" w:rsidRDefault="00CA2C14" w:rsidP="00CA2C14">
            <w:pPr>
              <w:spacing w:before="60" w:line="276" w:lineRule="auto"/>
              <w:rPr>
                <w:b/>
                <w:bCs/>
                <w:sz w:val="24"/>
                <w:rtl/>
              </w:rPr>
            </w:pPr>
            <w:r>
              <w:rPr>
                <w:rFonts w:hint="cs"/>
                <w:b/>
                <w:bCs/>
                <w:sz w:val="24"/>
                <w:rtl/>
              </w:rPr>
              <w:t>הרכבה סופית</w:t>
            </w:r>
          </w:p>
        </w:tc>
        <w:tc>
          <w:tcPr>
            <w:tcW w:w="6378" w:type="dxa"/>
          </w:tcPr>
          <w:p w14:paraId="201DBF12" w14:textId="77777777" w:rsidR="00CA2C14" w:rsidRPr="001E0AFE" w:rsidRDefault="00CA2C14" w:rsidP="00CA2C14">
            <w:pPr>
              <w:spacing w:before="60" w:line="276" w:lineRule="auto"/>
              <w:rPr>
                <w:sz w:val="24"/>
                <w:rtl/>
              </w:rPr>
            </w:pPr>
            <w:r w:rsidRPr="00F46334">
              <w:rPr>
                <w:sz w:val="24"/>
                <w:rtl/>
              </w:rPr>
              <w:t>תהליך הרכבת ציוד המורכב ממספר רכיבים ונעשה באתר המזמין.</w:t>
            </w:r>
          </w:p>
        </w:tc>
      </w:tr>
      <w:tr w:rsidR="00CA2C14" w:rsidRPr="001E0AFE" w14:paraId="20C9DF91" w14:textId="77777777" w:rsidTr="00CA2C14">
        <w:trPr>
          <w:cantSplit/>
        </w:trPr>
        <w:tc>
          <w:tcPr>
            <w:tcW w:w="1559" w:type="dxa"/>
            <w:tcBorders>
              <w:top w:val="nil"/>
              <w:left w:val="nil"/>
              <w:bottom w:val="nil"/>
              <w:right w:val="single" w:sz="4" w:space="0" w:color="auto"/>
            </w:tcBorders>
          </w:tcPr>
          <w:p w14:paraId="6AB3C741" w14:textId="77777777" w:rsidR="00CA2C14" w:rsidRPr="001E0AFE" w:rsidRDefault="00CA2C14" w:rsidP="00CA2C14">
            <w:pPr>
              <w:spacing w:before="60" w:line="276" w:lineRule="auto"/>
              <w:rPr>
                <w:b/>
                <w:bCs/>
                <w:sz w:val="24"/>
                <w:rtl/>
              </w:rPr>
            </w:pPr>
          </w:p>
        </w:tc>
        <w:tc>
          <w:tcPr>
            <w:tcW w:w="2126" w:type="dxa"/>
            <w:tcBorders>
              <w:left w:val="single" w:sz="4" w:space="0" w:color="auto"/>
            </w:tcBorders>
            <w:shd w:val="clear" w:color="auto" w:fill="auto"/>
          </w:tcPr>
          <w:p w14:paraId="0DF00A78" w14:textId="77777777" w:rsidR="00CA2C14" w:rsidRPr="001E0AFE" w:rsidRDefault="00CA2C14" w:rsidP="00CA2C14">
            <w:pPr>
              <w:spacing w:before="60" w:line="276" w:lineRule="auto"/>
              <w:rPr>
                <w:b/>
                <w:bCs/>
                <w:sz w:val="24"/>
              </w:rPr>
            </w:pPr>
            <w:r w:rsidRPr="001E0AFE">
              <w:rPr>
                <w:rFonts w:hint="cs"/>
                <w:b/>
                <w:bCs/>
                <w:sz w:val="24"/>
                <w:rtl/>
              </w:rPr>
              <w:t>זיכרון מטמון</w:t>
            </w:r>
            <w:r w:rsidRPr="001E0AFE">
              <w:rPr>
                <w:b/>
                <w:bCs/>
                <w:sz w:val="24"/>
              </w:rPr>
              <w:t xml:space="preserve"> (Cache)</w:t>
            </w:r>
          </w:p>
        </w:tc>
        <w:tc>
          <w:tcPr>
            <w:tcW w:w="6378" w:type="dxa"/>
          </w:tcPr>
          <w:p w14:paraId="4CCE48C1" w14:textId="77777777" w:rsidR="00CA2C14" w:rsidRPr="001E0AFE" w:rsidRDefault="00CA2C14" w:rsidP="00CA2C14">
            <w:pPr>
              <w:spacing w:before="60" w:line="276" w:lineRule="auto"/>
              <w:rPr>
                <w:sz w:val="24"/>
                <w:rtl/>
              </w:rPr>
            </w:pPr>
            <w:r w:rsidRPr="001E0AFE">
              <w:rPr>
                <w:rFonts w:hint="cs"/>
                <w:sz w:val="24"/>
                <w:rtl/>
              </w:rPr>
              <w:t>זיכרון במהירות גבוהה אשר נועד לשפר את ביצועי הקריאה והכתיבה אל הדיסקים באמצעות מעבר המידע דרך זיכרון מהיר זה.</w:t>
            </w:r>
          </w:p>
        </w:tc>
      </w:tr>
      <w:tr w:rsidR="00CA2C14" w:rsidRPr="001E0AFE" w14:paraId="43CE17ED" w14:textId="77777777" w:rsidTr="00CA2C14">
        <w:trPr>
          <w:cantSplit/>
        </w:trPr>
        <w:tc>
          <w:tcPr>
            <w:tcW w:w="1559" w:type="dxa"/>
            <w:tcBorders>
              <w:top w:val="nil"/>
              <w:left w:val="nil"/>
              <w:bottom w:val="nil"/>
              <w:right w:val="single" w:sz="4" w:space="0" w:color="auto"/>
            </w:tcBorders>
          </w:tcPr>
          <w:p w14:paraId="7B929424" w14:textId="77777777" w:rsidR="00CA2C14" w:rsidRPr="001E0AFE" w:rsidRDefault="00CA2C14" w:rsidP="00CA2C14">
            <w:pPr>
              <w:spacing w:before="60" w:line="276" w:lineRule="auto"/>
              <w:rPr>
                <w:b/>
                <w:bCs/>
                <w:sz w:val="24"/>
                <w:rtl/>
              </w:rPr>
            </w:pPr>
          </w:p>
        </w:tc>
        <w:tc>
          <w:tcPr>
            <w:tcW w:w="2126" w:type="dxa"/>
            <w:tcBorders>
              <w:left w:val="single" w:sz="4" w:space="0" w:color="auto"/>
            </w:tcBorders>
            <w:shd w:val="clear" w:color="auto" w:fill="auto"/>
          </w:tcPr>
          <w:p w14:paraId="414A1A72" w14:textId="77777777" w:rsidR="00CA2C14" w:rsidRPr="001E0AFE" w:rsidRDefault="00CA2C14" w:rsidP="00CA2C14">
            <w:pPr>
              <w:spacing w:before="60" w:line="276" w:lineRule="auto"/>
              <w:rPr>
                <w:b/>
                <w:bCs/>
                <w:sz w:val="24"/>
                <w:rtl/>
              </w:rPr>
            </w:pPr>
            <w:r w:rsidRPr="001E0AFE">
              <w:rPr>
                <w:rFonts w:hint="cs"/>
                <w:b/>
                <w:bCs/>
                <w:sz w:val="24"/>
                <w:rtl/>
              </w:rPr>
              <w:t>זמן השבתה</w:t>
            </w:r>
          </w:p>
        </w:tc>
        <w:tc>
          <w:tcPr>
            <w:tcW w:w="6378" w:type="dxa"/>
          </w:tcPr>
          <w:p w14:paraId="52E55A82" w14:textId="77777777" w:rsidR="00CA2C14" w:rsidRPr="001E0AFE" w:rsidRDefault="00CA2C14" w:rsidP="00CA2C14">
            <w:pPr>
              <w:spacing w:before="60" w:line="276" w:lineRule="auto"/>
              <w:rPr>
                <w:sz w:val="24"/>
                <w:rtl/>
              </w:rPr>
            </w:pPr>
            <w:r w:rsidRPr="001E0AFE">
              <w:rPr>
                <w:rFonts w:hint="cs"/>
                <w:sz w:val="24"/>
                <w:rtl/>
              </w:rPr>
              <w:t>הפסקת הזמינות של המערכת כתוצאה מתהליך יזום (תחזוקה) או לא יזום (תקלה).</w:t>
            </w:r>
          </w:p>
        </w:tc>
      </w:tr>
      <w:tr w:rsidR="00CA2C14" w:rsidRPr="001E0AFE" w14:paraId="365D349A" w14:textId="77777777" w:rsidTr="00CA2C14">
        <w:trPr>
          <w:cantSplit/>
        </w:trPr>
        <w:tc>
          <w:tcPr>
            <w:tcW w:w="1559" w:type="dxa"/>
            <w:tcBorders>
              <w:top w:val="nil"/>
              <w:left w:val="nil"/>
              <w:bottom w:val="nil"/>
              <w:right w:val="single" w:sz="4" w:space="0" w:color="auto"/>
            </w:tcBorders>
          </w:tcPr>
          <w:p w14:paraId="5478ABC0" w14:textId="77777777" w:rsidR="00CA2C14" w:rsidRPr="001E0AFE" w:rsidRDefault="00CA2C14" w:rsidP="00CA2C14">
            <w:pPr>
              <w:spacing w:before="60" w:line="276" w:lineRule="auto"/>
              <w:rPr>
                <w:b/>
                <w:bCs/>
                <w:sz w:val="24"/>
                <w:rtl/>
              </w:rPr>
            </w:pPr>
          </w:p>
        </w:tc>
        <w:tc>
          <w:tcPr>
            <w:tcW w:w="2126" w:type="dxa"/>
            <w:tcBorders>
              <w:left w:val="single" w:sz="4" w:space="0" w:color="auto"/>
            </w:tcBorders>
            <w:shd w:val="clear" w:color="auto" w:fill="auto"/>
          </w:tcPr>
          <w:p w14:paraId="3461B79F" w14:textId="77777777" w:rsidR="00CA2C14" w:rsidRPr="001E0AFE" w:rsidRDefault="00CA2C14" w:rsidP="00CA2C14">
            <w:pPr>
              <w:spacing w:before="60" w:line="276" w:lineRule="auto"/>
              <w:rPr>
                <w:b/>
                <w:bCs/>
                <w:sz w:val="24"/>
                <w:rtl/>
              </w:rPr>
            </w:pPr>
            <w:r w:rsidRPr="001E0AFE">
              <w:rPr>
                <w:b/>
                <w:bCs/>
                <w:sz w:val="24"/>
                <w:rtl/>
              </w:rPr>
              <w:t>מחשב</w:t>
            </w:r>
          </w:p>
        </w:tc>
        <w:tc>
          <w:tcPr>
            <w:tcW w:w="6378" w:type="dxa"/>
          </w:tcPr>
          <w:p w14:paraId="23CE248F" w14:textId="77777777" w:rsidR="00CA2C14" w:rsidRPr="001E0AFE" w:rsidRDefault="00CA2C14" w:rsidP="00CA2C14">
            <w:pPr>
              <w:spacing w:before="60" w:line="276" w:lineRule="auto"/>
              <w:rPr>
                <w:sz w:val="24"/>
              </w:rPr>
            </w:pPr>
            <w:r w:rsidRPr="001E0AFE">
              <w:rPr>
                <w:sz w:val="24"/>
                <w:rtl/>
              </w:rPr>
              <w:t>מכשיר הפועל באמצעות תוכנה לביצוע עיבוד אריתמטי או לוגי של נתונים וציודו ההיקפי,</w:t>
            </w:r>
            <w:r w:rsidRPr="001E0AFE">
              <w:rPr>
                <w:rFonts w:hint="cs"/>
                <w:sz w:val="24"/>
                <w:rtl/>
              </w:rPr>
              <w:t xml:space="preserve"> </w:t>
            </w:r>
            <w:r w:rsidRPr="001E0AFE">
              <w:rPr>
                <w:sz w:val="24"/>
                <w:rtl/>
              </w:rPr>
              <w:t>לרבות מערכת מחשבים</w:t>
            </w:r>
            <w:r w:rsidRPr="001E0AFE">
              <w:rPr>
                <w:rFonts w:hint="cs"/>
                <w:sz w:val="24"/>
                <w:rtl/>
              </w:rPr>
              <w:t xml:space="preserve">. </w:t>
            </w:r>
          </w:p>
        </w:tc>
      </w:tr>
      <w:tr w:rsidR="00CA2C14" w:rsidRPr="001E0AFE" w14:paraId="562286A0" w14:textId="77777777" w:rsidTr="00CA2C14">
        <w:trPr>
          <w:cantSplit/>
        </w:trPr>
        <w:tc>
          <w:tcPr>
            <w:tcW w:w="1559" w:type="dxa"/>
            <w:tcBorders>
              <w:top w:val="nil"/>
              <w:left w:val="nil"/>
              <w:bottom w:val="nil"/>
              <w:right w:val="single" w:sz="4" w:space="0" w:color="auto"/>
            </w:tcBorders>
          </w:tcPr>
          <w:p w14:paraId="30B7C9B1" w14:textId="77777777" w:rsidR="00CA2C14" w:rsidRPr="001E0AFE" w:rsidRDefault="00CA2C14" w:rsidP="00CA2C14">
            <w:pPr>
              <w:spacing w:before="60" w:line="276" w:lineRule="auto"/>
              <w:rPr>
                <w:b/>
                <w:bCs/>
                <w:sz w:val="24"/>
                <w:rtl/>
              </w:rPr>
            </w:pPr>
          </w:p>
        </w:tc>
        <w:tc>
          <w:tcPr>
            <w:tcW w:w="2126" w:type="dxa"/>
            <w:tcBorders>
              <w:left w:val="single" w:sz="4" w:space="0" w:color="auto"/>
            </w:tcBorders>
            <w:shd w:val="clear" w:color="auto" w:fill="auto"/>
          </w:tcPr>
          <w:p w14:paraId="15C16BA9" w14:textId="77777777" w:rsidR="00CA2C14" w:rsidRPr="001E0AFE" w:rsidRDefault="00CA2C14" w:rsidP="00CA2C14">
            <w:pPr>
              <w:spacing w:before="60" w:line="276" w:lineRule="auto"/>
              <w:rPr>
                <w:b/>
                <w:bCs/>
                <w:sz w:val="24"/>
              </w:rPr>
            </w:pPr>
            <w:r w:rsidRPr="001E0AFE">
              <w:rPr>
                <w:b/>
                <w:bCs/>
                <w:sz w:val="24"/>
                <w:rtl/>
              </w:rPr>
              <w:t>מידע</w:t>
            </w:r>
          </w:p>
        </w:tc>
        <w:tc>
          <w:tcPr>
            <w:tcW w:w="6378" w:type="dxa"/>
          </w:tcPr>
          <w:p w14:paraId="384BFC80" w14:textId="77777777" w:rsidR="00CA2C14" w:rsidRPr="001E0AFE" w:rsidRDefault="00CA2C14" w:rsidP="00CA2C14">
            <w:pPr>
              <w:spacing w:before="60" w:line="276" w:lineRule="auto"/>
              <w:rPr>
                <w:sz w:val="24"/>
              </w:rPr>
            </w:pPr>
            <w:r w:rsidRPr="001E0AFE">
              <w:rPr>
                <w:sz w:val="24"/>
                <w:rtl/>
              </w:rPr>
              <w:t>נתונים,</w:t>
            </w:r>
            <w:r w:rsidRPr="001E0AFE">
              <w:rPr>
                <w:rFonts w:hint="cs"/>
                <w:sz w:val="24"/>
                <w:rtl/>
              </w:rPr>
              <w:t xml:space="preserve"> </w:t>
            </w:r>
            <w:r w:rsidRPr="001E0AFE">
              <w:rPr>
                <w:sz w:val="24"/>
                <w:rtl/>
              </w:rPr>
              <w:t>סימנים,</w:t>
            </w:r>
            <w:r w:rsidRPr="001E0AFE">
              <w:rPr>
                <w:rFonts w:hint="cs"/>
                <w:sz w:val="24"/>
                <w:rtl/>
              </w:rPr>
              <w:t xml:space="preserve"> </w:t>
            </w:r>
            <w:r w:rsidRPr="001E0AFE">
              <w:rPr>
                <w:sz w:val="24"/>
                <w:rtl/>
              </w:rPr>
              <w:t>מושגים או הוראות,</w:t>
            </w:r>
            <w:r w:rsidRPr="001E0AFE">
              <w:rPr>
                <w:rFonts w:hint="cs"/>
                <w:sz w:val="24"/>
                <w:rtl/>
              </w:rPr>
              <w:t xml:space="preserve"> </w:t>
            </w:r>
            <w:r w:rsidRPr="001E0AFE">
              <w:rPr>
                <w:sz w:val="24"/>
                <w:rtl/>
              </w:rPr>
              <w:t>למעט תוכנה המובעים בשפה קריאת מחשב</w:t>
            </w:r>
            <w:r w:rsidRPr="001E0AFE">
              <w:rPr>
                <w:rFonts w:hint="cs"/>
                <w:sz w:val="24"/>
                <w:rtl/>
              </w:rPr>
              <w:t xml:space="preserve"> </w:t>
            </w:r>
            <w:r w:rsidRPr="001E0AFE">
              <w:rPr>
                <w:sz w:val="24"/>
                <w:rtl/>
              </w:rPr>
              <w:t>והמאוחסנים במחשב או באמצעי אחסון אחר.</w:t>
            </w:r>
          </w:p>
        </w:tc>
      </w:tr>
      <w:tr w:rsidR="00CA2C14" w:rsidRPr="001E0AFE" w14:paraId="7DA47632" w14:textId="77777777" w:rsidTr="00CA2C14">
        <w:trPr>
          <w:cantSplit/>
        </w:trPr>
        <w:tc>
          <w:tcPr>
            <w:tcW w:w="1559" w:type="dxa"/>
            <w:tcBorders>
              <w:top w:val="nil"/>
              <w:left w:val="nil"/>
              <w:bottom w:val="nil"/>
              <w:right w:val="single" w:sz="4" w:space="0" w:color="auto"/>
            </w:tcBorders>
          </w:tcPr>
          <w:p w14:paraId="059396F3" w14:textId="77777777" w:rsidR="00CA2C14" w:rsidRPr="001E0AFE" w:rsidRDefault="00CA2C14" w:rsidP="00CA2C14">
            <w:pPr>
              <w:spacing w:before="60" w:line="276" w:lineRule="auto"/>
              <w:rPr>
                <w:b/>
                <w:bCs/>
                <w:sz w:val="24"/>
                <w:rtl/>
              </w:rPr>
            </w:pPr>
          </w:p>
        </w:tc>
        <w:tc>
          <w:tcPr>
            <w:tcW w:w="2126" w:type="dxa"/>
            <w:tcBorders>
              <w:left w:val="single" w:sz="4" w:space="0" w:color="auto"/>
            </w:tcBorders>
            <w:shd w:val="clear" w:color="auto" w:fill="auto"/>
          </w:tcPr>
          <w:p w14:paraId="0A128E32" w14:textId="77777777" w:rsidR="00CA2C14" w:rsidRPr="001E0AFE" w:rsidRDefault="00CA2C14" w:rsidP="00CA2C14">
            <w:pPr>
              <w:spacing w:before="60" w:line="276" w:lineRule="auto"/>
              <w:rPr>
                <w:b/>
                <w:bCs/>
                <w:sz w:val="24"/>
                <w:rtl/>
              </w:rPr>
            </w:pPr>
            <w:r w:rsidRPr="001E0AFE">
              <w:rPr>
                <w:b/>
                <w:bCs/>
                <w:sz w:val="24"/>
                <w:rtl/>
              </w:rPr>
              <w:t>תוכנה</w:t>
            </w:r>
          </w:p>
        </w:tc>
        <w:tc>
          <w:tcPr>
            <w:tcW w:w="6378" w:type="dxa"/>
          </w:tcPr>
          <w:p w14:paraId="04E5C432" w14:textId="77777777" w:rsidR="00CA2C14" w:rsidRPr="001E0AFE" w:rsidRDefault="00CA2C14" w:rsidP="00CA2C14">
            <w:pPr>
              <w:spacing w:before="60" w:line="276" w:lineRule="auto"/>
              <w:rPr>
                <w:sz w:val="24"/>
              </w:rPr>
            </w:pPr>
            <w:r w:rsidRPr="001E0AFE">
              <w:rPr>
                <w:sz w:val="24"/>
                <w:rtl/>
              </w:rPr>
              <w:t>קבוצת הוראות המובעות בשפה קריאת מחשב,</w:t>
            </w:r>
            <w:r w:rsidRPr="001E0AFE">
              <w:rPr>
                <w:rFonts w:hint="cs"/>
                <w:sz w:val="24"/>
                <w:rtl/>
              </w:rPr>
              <w:t xml:space="preserve"> </w:t>
            </w:r>
            <w:r w:rsidRPr="001E0AFE">
              <w:rPr>
                <w:sz w:val="24"/>
                <w:rtl/>
              </w:rPr>
              <w:t>המסוגלת לגרום לתפקוד של מחשב או לביצוע פעולה על ידי מחשב.</w:t>
            </w:r>
          </w:p>
        </w:tc>
      </w:tr>
      <w:tr w:rsidR="00CA2C14" w:rsidRPr="001E0AFE" w14:paraId="66109C06" w14:textId="77777777" w:rsidTr="00CA2C14">
        <w:trPr>
          <w:cantSplit/>
        </w:trPr>
        <w:tc>
          <w:tcPr>
            <w:tcW w:w="1559" w:type="dxa"/>
            <w:tcBorders>
              <w:top w:val="nil"/>
              <w:left w:val="nil"/>
              <w:bottom w:val="nil"/>
              <w:right w:val="single" w:sz="4" w:space="0" w:color="auto"/>
            </w:tcBorders>
          </w:tcPr>
          <w:p w14:paraId="295759AC" w14:textId="77777777" w:rsidR="00CA2C14" w:rsidRPr="001E0AFE" w:rsidRDefault="00CA2C14" w:rsidP="00CA2C14">
            <w:pPr>
              <w:spacing w:before="60" w:line="276" w:lineRule="auto"/>
              <w:rPr>
                <w:b/>
                <w:bCs/>
                <w:sz w:val="24"/>
                <w:rtl/>
              </w:rPr>
            </w:pPr>
          </w:p>
        </w:tc>
        <w:tc>
          <w:tcPr>
            <w:tcW w:w="2126" w:type="dxa"/>
            <w:tcBorders>
              <w:left w:val="single" w:sz="4" w:space="0" w:color="auto"/>
            </w:tcBorders>
            <w:shd w:val="clear" w:color="auto" w:fill="auto"/>
          </w:tcPr>
          <w:p w14:paraId="1717D88E" w14:textId="77777777" w:rsidR="00CA2C14" w:rsidRPr="001E0AFE" w:rsidRDefault="00CA2C14" w:rsidP="00CA2C14">
            <w:pPr>
              <w:spacing w:before="60" w:line="276" w:lineRule="auto"/>
              <w:rPr>
                <w:b/>
                <w:bCs/>
                <w:sz w:val="24"/>
              </w:rPr>
            </w:pPr>
            <w:r w:rsidRPr="001E0AFE">
              <w:rPr>
                <w:b/>
                <w:bCs/>
                <w:sz w:val="24"/>
                <w:rtl/>
              </w:rPr>
              <w:t>תקשורת נתונים</w:t>
            </w:r>
          </w:p>
        </w:tc>
        <w:tc>
          <w:tcPr>
            <w:tcW w:w="6378" w:type="dxa"/>
          </w:tcPr>
          <w:p w14:paraId="08DB747D" w14:textId="77777777" w:rsidR="00CA2C14" w:rsidRPr="001E0AFE" w:rsidRDefault="00CA2C14" w:rsidP="00CA2C14">
            <w:pPr>
              <w:spacing w:before="60" w:line="276" w:lineRule="auto"/>
              <w:rPr>
                <w:sz w:val="24"/>
              </w:rPr>
            </w:pPr>
            <w:r w:rsidRPr="001E0AFE">
              <w:rPr>
                <w:sz w:val="24"/>
                <w:rtl/>
              </w:rPr>
              <w:t>העברת מידע ותוכנה,</w:t>
            </w:r>
            <w:r w:rsidRPr="001E0AFE">
              <w:rPr>
                <w:rFonts w:hint="cs"/>
                <w:sz w:val="24"/>
                <w:rtl/>
              </w:rPr>
              <w:t xml:space="preserve"> </w:t>
            </w:r>
            <w:r w:rsidRPr="001E0AFE">
              <w:rPr>
                <w:sz w:val="24"/>
                <w:rtl/>
              </w:rPr>
              <w:t>למעט דיבור,</w:t>
            </w:r>
            <w:r w:rsidRPr="001E0AFE">
              <w:rPr>
                <w:rFonts w:hint="cs"/>
                <w:sz w:val="24"/>
                <w:rtl/>
              </w:rPr>
              <w:t xml:space="preserve"> </w:t>
            </w:r>
            <w:r w:rsidRPr="001E0AFE">
              <w:rPr>
                <w:sz w:val="24"/>
                <w:rtl/>
              </w:rPr>
              <w:t>בין יחידות ציוד קצה לרבות מחשבים לעניין זה</w:t>
            </w:r>
            <w:r w:rsidRPr="001E0AFE">
              <w:rPr>
                <w:rFonts w:hint="cs"/>
                <w:sz w:val="24"/>
                <w:rtl/>
              </w:rPr>
              <w:t>.</w:t>
            </w:r>
          </w:p>
        </w:tc>
      </w:tr>
    </w:tbl>
    <w:p w14:paraId="263E905C" w14:textId="77777777" w:rsidR="001E21A3" w:rsidRPr="007C5B4C" w:rsidRDefault="001E21A3" w:rsidP="00CD449E">
      <w:pPr>
        <w:pStyle w:val="20"/>
        <w:rPr>
          <w:rtl/>
        </w:rPr>
      </w:pPr>
      <w:bookmarkStart w:id="60" w:name="_Toc330777674"/>
      <w:bookmarkStart w:id="61" w:name="_Toc522626009"/>
      <w:r w:rsidRPr="007C5B4C">
        <w:rPr>
          <w:rFonts w:hint="cs"/>
          <w:rtl/>
        </w:rPr>
        <w:t>מנהלה</w:t>
      </w:r>
      <w:bookmarkEnd w:id="60"/>
      <w:bookmarkEnd w:id="61"/>
      <w:r w:rsidRPr="007C5B4C">
        <w:rPr>
          <w:rFonts w:hint="cs"/>
          <w:rtl/>
        </w:rPr>
        <w:t xml:space="preserve"> </w:t>
      </w:r>
    </w:p>
    <w:p w14:paraId="4934EEC4" w14:textId="77777777" w:rsidR="007B1EF6" w:rsidRPr="007C5B4C" w:rsidRDefault="007B1EF6" w:rsidP="00CD449E">
      <w:pPr>
        <w:pStyle w:val="3-0"/>
        <w:rPr>
          <w:rtl/>
        </w:rPr>
      </w:pPr>
      <w:bookmarkStart w:id="62" w:name="_Toc407796624"/>
      <w:bookmarkStart w:id="63" w:name="_Toc407797248"/>
      <w:bookmarkStart w:id="64" w:name="_Ref506743163"/>
      <w:bookmarkStart w:id="65" w:name="_Toc143306049"/>
      <w:bookmarkStart w:id="66" w:name="_Toc185193002"/>
      <w:bookmarkEnd w:id="54"/>
      <w:bookmarkEnd w:id="55"/>
      <w:r w:rsidRPr="007C5B4C">
        <w:rPr>
          <w:rtl/>
        </w:rPr>
        <w:t>קבלת מסמכי המכרז</w:t>
      </w:r>
      <w:bookmarkEnd w:id="62"/>
      <w:bookmarkEnd w:id="63"/>
      <w:bookmarkEnd w:id="64"/>
      <w:r w:rsidRPr="007C5B4C">
        <w:rPr>
          <w:rtl/>
        </w:rPr>
        <w:t xml:space="preserve"> </w:t>
      </w:r>
    </w:p>
    <w:p w14:paraId="0EB8AAC6" w14:textId="77777777" w:rsidR="007B1EF6" w:rsidRPr="007C5B4C" w:rsidRDefault="007B1EF6" w:rsidP="000A77F9">
      <w:pPr>
        <w:pStyle w:val="3-"/>
        <w:numPr>
          <w:ilvl w:val="0"/>
          <w:numId w:val="0"/>
        </w:numPr>
        <w:ind w:left="1049"/>
        <w:outlineLvl w:val="9"/>
        <w:rPr>
          <w:rtl/>
        </w:rPr>
      </w:pPr>
      <w:r w:rsidRPr="007C5B4C">
        <w:rPr>
          <w:rtl/>
        </w:rPr>
        <w:t xml:space="preserve">יש להוריד, ללא תשלום, עותק אלקטרוני של מסמכי המכרז, מאתר האינטרנט של מינהל הרכש הממשלתי בכתובת: </w:t>
      </w:r>
      <w:r w:rsidRPr="007C5B4C">
        <w:t>www.mr.gov.il</w:t>
      </w:r>
      <w:r w:rsidRPr="007C5B4C">
        <w:rPr>
          <w:rtl/>
        </w:rPr>
        <w:t xml:space="preserve"> תחת </w:t>
      </w:r>
      <w:r w:rsidR="00D477F3" w:rsidRPr="00780937">
        <w:rPr>
          <w:rtl/>
        </w:rPr>
        <w:t>הכותרת מכרזי מינהל הרכש, מכרז מרכזי</w:t>
      </w:r>
      <w:r w:rsidR="00D477F3">
        <w:rPr>
          <w:rFonts w:hint="cs"/>
          <w:rtl/>
        </w:rPr>
        <w:t xml:space="preserve"> 6-201</w:t>
      </w:r>
      <w:r w:rsidR="00B53AA2">
        <w:rPr>
          <w:rFonts w:hint="cs"/>
          <w:rtl/>
        </w:rPr>
        <w:t>8</w:t>
      </w:r>
      <w:r w:rsidR="00D477F3">
        <w:rPr>
          <w:rFonts w:hint="cs"/>
          <w:rtl/>
        </w:rPr>
        <w:t xml:space="preserve"> </w:t>
      </w:r>
      <w:r w:rsidR="00D477F3" w:rsidRPr="00D477F3">
        <w:rPr>
          <w:rtl/>
        </w:rPr>
        <w:t>לרכישה, אספקה והתקנת ציוד תקשורת פסיבי</w:t>
      </w:r>
      <w:r w:rsidR="00D477F3" w:rsidRPr="00D477F3" w:rsidDel="00D477F3">
        <w:rPr>
          <w:rtl/>
        </w:rPr>
        <w:t xml:space="preserve"> </w:t>
      </w:r>
      <w:r w:rsidR="00C658DE">
        <w:rPr>
          <w:rFonts w:hint="cs"/>
          <w:rtl/>
        </w:rPr>
        <w:t>עבור משרדי הממשלה.</w:t>
      </w:r>
    </w:p>
    <w:p w14:paraId="5D7C320A" w14:textId="77777777" w:rsidR="007B1EF6" w:rsidRPr="007C5B4C" w:rsidRDefault="007B1EF6" w:rsidP="00CD449E">
      <w:pPr>
        <w:pStyle w:val="3-0"/>
        <w:rPr>
          <w:rtl/>
        </w:rPr>
      </w:pPr>
      <w:bookmarkStart w:id="67" w:name="_Ref349719203"/>
      <w:bookmarkStart w:id="68" w:name="_Toc407796625"/>
      <w:bookmarkStart w:id="69" w:name="_Toc407797249"/>
      <w:r w:rsidRPr="007C5B4C">
        <w:rPr>
          <w:rtl/>
        </w:rPr>
        <w:t>איש הקשר</w:t>
      </w:r>
      <w:bookmarkEnd w:id="67"/>
      <w:bookmarkEnd w:id="68"/>
      <w:bookmarkEnd w:id="69"/>
    </w:p>
    <w:p w14:paraId="009887BF" w14:textId="5DA2ABBA" w:rsidR="007B1EF6" w:rsidRPr="00113D9F" w:rsidRDefault="00E7442E" w:rsidP="003E4CD8">
      <w:pPr>
        <w:pStyle w:val="3-"/>
        <w:numPr>
          <w:ilvl w:val="0"/>
          <w:numId w:val="0"/>
        </w:numPr>
        <w:ind w:left="1049"/>
        <w:outlineLvl w:val="9"/>
        <w:rPr>
          <w:rtl/>
        </w:rPr>
      </w:pPr>
      <w:r w:rsidRPr="00E7442E">
        <w:rPr>
          <w:rtl/>
        </w:rPr>
        <w:t xml:space="preserve">איש הקשר למכרז – מר </w:t>
      </w:r>
      <w:r>
        <w:rPr>
          <w:rFonts w:hint="cs"/>
          <w:rtl/>
        </w:rPr>
        <w:t>דורון רותם</w:t>
      </w:r>
      <w:r w:rsidRPr="00E7442E">
        <w:rPr>
          <w:rtl/>
        </w:rPr>
        <w:t>, עורך מכרזים מרכזיים ביחידת הרכש הממשלתי בענבל טל':03-</w:t>
      </w:r>
      <w:r w:rsidR="00B53AA2" w:rsidRPr="00E7442E">
        <w:rPr>
          <w:rtl/>
        </w:rPr>
        <w:t>9779</w:t>
      </w:r>
      <w:r w:rsidR="00B53AA2">
        <w:rPr>
          <w:rFonts w:hint="cs"/>
          <w:rtl/>
        </w:rPr>
        <w:t>280</w:t>
      </w:r>
      <w:r w:rsidRPr="00E7442E">
        <w:rPr>
          <w:rtl/>
        </w:rPr>
        <w:t xml:space="preserve">, כתובת דואר אלקטרוני: </w:t>
      </w:r>
      <w:hyperlink r:id="rId10" w:history="1">
        <w:r w:rsidR="00C37657">
          <w:rPr>
            <w:rStyle w:val="Hyperlink"/>
            <w:u w:val="none"/>
          </w:rPr>
          <w:t>ct_6_2018@mof.gov.il</w:t>
        </w:r>
      </w:hyperlink>
      <w:r w:rsidR="007D2C9B" w:rsidRPr="00113D9F">
        <w:rPr>
          <w:rFonts w:hint="cs"/>
          <w:rtl/>
        </w:rPr>
        <w:t>.</w:t>
      </w:r>
      <w:r w:rsidR="007B1EF6" w:rsidRPr="00113D9F">
        <w:rPr>
          <w:rtl/>
        </w:rPr>
        <w:t xml:space="preserve"> </w:t>
      </w:r>
    </w:p>
    <w:p w14:paraId="769C6341" w14:textId="77777777" w:rsidR="007B1EF6" w:rsidRPr="007C5B4C" w:rsidRDefault="007B1EF6" w:rsidP="00CD449E">
      <w:pPr>
        <w:pStyle w:val="3-0"/>
        <w:rPr>
          <w:rtl/>
        </w:rPr>
      </w:pPr>
      <w:bookmarkStart w:id="70" w:name="_Ref383949235"/>
      <w:bookmarkStart w:id="71" w:name="_Toc407796626"/>
      <w:bookmarkStart w:id="72" w:name="_Toc407797250"/>
      <w:r w:rsidRPr="007C5B4C">
        <w:rPr>
          <w:rtl/>
        </w:rPr>
        <w:t>נוהל העברת שאלות ובירורים</w:t>
      </w:r>
      <w:bookmarkEnd w:id="70"/>
      <w:bookmarkEnd w:id="71"/>
      <w:bookmarkEnd w:id="72"/>
    </w:p>
    <w:p w14:paraId="6898AFA5" w14:textId="04D5C18A" w:rsidR="007B1EF6" w:rsidRPr="00CE2D82" w:rsidRDefault="00087F10" w:rsidP="00A31073">
      <w:pPr>
        <w:pStyle w:val="4-0"/>
        <w:rPr>
          <w:rtl/>
        </w:rPr>
      </w:pPr>
      <w:bookmarkStart w:id="73" w:name="_Toc407796627"/>
      <w:bookmarkStart w:id="74" w:name="_Toc407797251"/>
      <w:r w:rsidRPr="00DF6078">
        <w:rPr>
          <w:rtl/>
        </w:rPr>
        <w:t xml:space="preserve">שאלות המציעים תוגשנה לאיש הקשר בכתב, באמצעות דוא"ל, בפורמט </w:t>
      </w:r>
      <w:r w:rsidR="000F2F3E">
        <w:t>Excel</w:t>
      </w:r>
      <w:r w:rsidRPr="00DF6078">
        <w:rPr>
          <w:rtl/>
        </w:rPr>
        <w:t xml:space="preserve"> בהתאם לדוגמת הקובץ כפי שיתפרסם </w:t>
      </w:r>
      <w:r>
        <w:rPr>
          <w:rFonts w:hint="cs"/>
          <w:rtl/>
        </w:rPr>
        <w:t xml:space="preserve">בדף המכרז באתר </w:t>
      </w:r>
      <w:r w:rsidRPr="00DF6078">
        <w:rPr>
          <w:rtl/>
        </w:rPr>
        <w:t xml:space="preserve">האינטרנט. באחריות המציע לוודא </w:t>
      </w:r>
      <w:r w:rsidR="00CC0D27">
        <w:rPr>
          <w:rFonts w:hint="cs"/>
          <w:rtl/>
        </w:rPr>
        <w:t>כי</w:t>
      </w:r>
      <w:r w:rsidR="00CC0D27">
        <w:rPr>
          <w:rtl/>
        </w:rPr>
        <w:t xml:space="preserve"> </w:t>
      </w:r>
      <w:r w:rsidRPr="00DF6078">
        <w:rPr>
          <w:rtl/>
        </w:rPr>
        <w:t xml:space="preserve">שאלותיו הגיעו ובשלמותן לידי איש הקשר. </w:t>
      </w:r>
      <w:r w:rsidRPr="00CE2D82">
        <w:rPr>
          <w:rtl/>
        </w:rPr>
        <w:t xml:space="preserve">המועד האחרון להגשת שאלות המציעים מפורט בטבלת התאריכים שבסעיף </w:t>
      </w:r>
      <w:r w:rsidR="007451ED" w:rsidRPr="00D35D75">
        <w:fldChar w:fldCharType="begin"/>
      </w:r>
      <w:r w:rsidR="007451ED" w:rsidRPr="00CE2D82">
        <w:instrText xml:space="preserve"> REF </w:instrText>
      </w:r>
      <w:r w:rsidR="002A2E0E" w:rsidRPr="00CE2D82">
        <w:instrText xml:space="preserve">_Ref457381712 </w:instrText>
      </w:r>
      <w:r w:rsidR="007451ED" w:rsidRPr="00CE2D82">
        <w:instrText xml:space="preserve">\r </w:instrText>
      </w:r>
      <w:r w:rsidR="002A2E0E" w:rsidRPr="00CE2D82">
        <w:instrText xml:space="preserve">\h </w:instrText>
      </w:r>
      <w:r w:rsidR="00D67F8B" w:rsidRPr="00CE2D82">
        <w:instrText xml:space="preserve"> \* MERGEFORMAT </w:instrText>
      </w:r>
      <w:r w:rsidR="007451ED" w:rsidRPr="00D35D75">
        <w:fldChar w:fldCharType="separate"/>
      </w:r>
      <w:r w:rsidR="00A31073">
        <w:rPr>
          <w:cs/>
        </w:rPr>
        <w:t>‎</w:t>
      </w:r>
      <w:r w:rsidR="00A31073">
        <w:fldChar w:fldCharType="begin"/>
      </w:r>
      <w:r w:rsidR="00A31073">
        <w:rPr>
          <w:rtl/>
        </w:rPr>
        <w:instrText xml:space="preserve"> </w:instrText>
      </w:r>
      <w:r w:rsidR="00A31073">
        <w:instrText>REF</w:instrText>
      </w:r>
      <w:r w:rsidR="00A31073">
        <w:rPr>
          <w:rtl/>
        </w:rPr>
        <w:instrText xml:space="preserve"> _</w:instrText>
      </w:r>
      <w:r w:rsidR="00A31073">
        <w:instrText>Ref534894368 \r \h</w:instrText>
      </w:r>
      <w:r w:rsidR="00A31073">
        <w:rPr>
          <w:rtl/>
        </w:rPr>
        <w:instrText xml:space="preserve"> </w:instrText>
      </w:r>
      <w:r w:rsidR="00A31073">
        <w:fldChar w:fldCharType="separate"/>
      </w:r>
      <w:r w:rsidR="00A31073">
        <w:rPr>
          <w:rtl/>
        </w:rPr>
        <w:t>‏0.1.12</w:t>
      </w:r>
      <w:r w:rsidR="00A31073">
        <w:fldChar w:fldCharType="end"/>
      </w:r>
      <w:bookmarkEnd w:id="73"/>
      <w:bookmarkEnd w:id="74"/>
      <w:r w:rsidR="007451ED" w:rsidRPr="00D35D75">
        <w:fldChar w:fldCharType="end"/>
      </w:r>
      <w:r w:rsidR="00D67F8B" w:rsidRPr="00CE2D82">
        <w:rPr>
          <w:rtl/>
        </w:rPr>
        <w:t>.</w:t>
      </w:r>
    </w:p>
    <w:p w14:paraId="44973C0F" w14:textId="176E78FE" w:rsidR="00CC0D27" w:rsidRDefault="00CC0D27" w:rsidP="00A31073">
      <w:pPr>
        <w:pStyle w:val="4-0"/>
      </w:pPr>
      <w:bookmarkStart w:id="75" w:name="_Toc407796629"/>
      <w:bookmarkStart w:id="76" w:name="_Toc407797253"/>
      <w:bookmarkStart w:id="77" w:name="_Toc33172775"/>
      <w:bookmarkStart w:id="78" w:name="_Toc33254563"/>
      <w:bookmarkStart w:id="79" w:name="_Toc185193003"/>
      <w:bookmarkStart w:id="80" w:name="_Toc78167852"/>
      <w:bookmarkStart w:id="81" w:name="_Toc142705757"/>
      <w:bookmarkEnd w:id="65"/>
      <w:bookmarkEnd w:id="66"/>
      <w:r w:rsidRPr="00940F94">
        <w:rPr>
          <w:rFonts w:hint="cs"/>
          <w:rtl/>
        </w:rPr>
        <w:lastRenderedPageBreak/>
        <w:t xml:space="preserve">ככל שעד למועד האחרון להגשת </w:t>
      </w:r>
      <w:r>
        <w:rPr>
          <w:rFonts w:hint="cs"/>
          <w:rtl/>
        </w:rPr>
        <w:t>שאלות</w:t>
      </w:r>
      <w:r w:rsidRPr="00940F94">
        <w:rPr>
          <w:rFonts w:hint="cs"/>
          <w:rtl/>
        </w:rPr>
        <w:t xml:space="preserve">, יפנה המציע לעורך המכרז מספר פעמים עם שאלות, עליו להוסיף בכל פניה את השאלות החדשות </w:t>
      </w:r>
      <w:r w:rsidR="00A430E1">
        <w:rPr>
          <w:rFonts w:hint="cs"/>
          <w:rtl/>
        </w:rPr>
        <w:t xml:space="preserve">שהתווספו </w:t>
      </w:r>
      <w:r w:rsidRPr="00940F94">
        <w:rPr>
          <w:rFonts w:hint="cs"/>
          <w:rtl/>
        </w:rPr>
        <w:t>לקובץ השאלות הקודמות שהעביר, באופן מצטבר. קובץ השאלות היחיד שאליו יתייחס עורך המכרז, יהיה הקובץ האחרון ש</w:t>
      </w:r>
      <w:r>
        <w:rPr>
          <w:rFonts w:hint="cs"/>
          <w:rtl/>
        </w:rPr>
        <w:t>ה</w:t>
      </w:r>
      <w:r w:rsidRPr="00940F94">
        <w:rPr>
          <w:rFonts w:hint="cs"/>
          <w:rtl/>
        </w:rPr>
        <w:t>תקבל אצל עורך המכרז</w:t>
      </w:r>
      <w:r>
        <w:rPr>
          <w:rFonts w:hint="cs"/>
          <w:rtl/>
        </w:rPr>
        <w:t xml:space="preserve"> במועד האחרון להגשת שאלות ההבהרה כאמור בטבלת ריכוז התאריכים בסעיף </w:t>
      </w:r>
      <w:r w:rsidR="00420F49" w:rsidRPr="00D35D75">
        <w:fldChar w:fldCharType="begin"/>
      </w:r>
      <w:r w:rsidR="00420F49" w:rsidRPr="00CE2D82">
        <w:instrText xml:space="preserve"> REF _Ref457381712 \r \h  \* MERGEFORMAT </w:instrText>
      </w:r>
      <w:r w:rsidR="00420F49" w:rsidRPr="00D35D75">
        <w:fldChar w:fldCharType="separate"/>
      </w:r>
      <w:r w:rsidR="00A31073">
        <w:rPr>
          <w:cs/>
        </w:rPr>
        <w:t>‎</w:t>
      </w:r>
      <w:r w:rsidR="00A31073">
        <w:fldChar w:fldCharType="begin"/>
      </w:r>
      <w:r w:rsidR="00A31073">
        <w:rPr>
          <w:rtl/>
        </w:rPr>
        <w:instrText xml:space="preserve"> </w:instrText>
      </w:r>
      <w:r w:rsidR="00A31073">
        <w:instrText>REF</w:instrText>
      </w:r>
      <w:r w:rsidR="00A31073">
        <w:rPr>
          <w:rtl/>
        </w:rPr>
        <w:instrText xml:space="preserve"> _</w:instrText>
      </w:r>
      <w:r w:rsidR="00A31073">
        <w:instrText>Ref534894368 \r \h</w:instrText>
      </w:r>
      <w:r w:rsidR="00A31073">
        <w:rPr>
          <w:rtl/>
        </w:rPr>
        <w:instrText xml:space="preserve"> </w:instrText>
      </w:r>
      <w:r w:rsidR="00A31073">
        <w:fldChar w:fldCharType="separate"/>
      </w:r>
      <w:r w:rsidR="00A31073">
        <w:rPr>
          <w:rtl/>
        </w:rPr>
        <w:t>‏0.1.12</w:t>
      </w:r>
      <w:r w:rsidR="00A31073">
        <w:fldChar w:fldCharType="end"/>
      </w:r>
      <w:r w:rsidR="00420F49" w:rsidRPr="00D35D75">
        <w:fldChar w:fldCharType="end"/>
      </w:r>
      <w:r w:rsidR="00420F49">
        <w:rPr>
          <w:rFonts w:hint="cs"/>
          <w:rtl/>
        </w:rPr>
        <w:t xml:space="preserve"> </w:t>
      </w:r>
      <w:r>
        <w:rPr>
          <w:rFonts w:hint="cs"/>
          <w:rtl/>
        </w:rPr>
        <w:t>לעיל.</w:t>
      </w:r>
    </w:p>
    <w:p w14:paraId="78E7F399" w14:textId="77777777" w:rsidR="00A933F6" w:rsidRPr="007C5B4C" w:rsidRDefault="00152B2D" w:rsidP="00404028">
      <w:pPr>
        <w:pStyle w:val="4-0"/>
        <w:rPr>
          <w:rtl/>
        </w:rPr>
      </w:pPr>
      <w:bookmarkStart w:id="82" w:name="_Ref517938047"/>
      <w:r w:rsidRPr="00780937">
        <w:rPr>
          <w:rtl/>
        </w:rPr>
        <w:t xml:space="preserve">תשובות עורך המכרז לשאלות שהוגשו תפורסמנה בקבצי הבהרות באתר האינטרנט, תחת </w:t>
      </w:r>
      <w:r>
        <w:rPr>
          <w:rFonts w:hint="cs"/>
          <w:rtl/>
        </w:rPr>
        <w:t>דף המכרז</w:t>
      </w:r>
      <w:r w:rsidRPr="00780937">
        <w:rPr>
          <w:rtl/>
        </w:rPr>
        <w:t xml:space="preserve">. יובהר כי על </w:t>
      </w:r>
      <w:r w:rsidR="002C4819">
        <w:rPr>
          <w:rFonts w:hint="cs"/>
          <w:rtl/>
        </w:rPr>
        <w:t>המציע</w:t>
      </w:r>
      <w:r w:rsidRPr="00780937">
        <w:rPr>
          <w:rtl/>
        </w:rPr>
        <w:t>, חלה האחריות המלאה והבלעדית להתעדכן בתשובות עורך המכרז וכן בעדכונים שוטפים אשר יפורסמו כאמור.</w:t>
      </w:r>
      <w:bookmarkEnd w:id="75"/>
      <w:bookmarkEnd w:id="76"/>
      <w:bookmarkEnd w:id="82"/>
      <w:r w:rsidR="00A933F6" w:rsidRPr="007C5B4C">
        <w:rPr>
          <w:rtl/>
        </w:rPr>
        <w:t xml:space="preserve"> </w:t>
      </w:r>
    </w:p>
    <w:p w14:paraId="757920DA" w14:textId="0424620C" w:rsidR="00A933F6" w:rsidRPr="00CE2D82" w:rsidRDefault="00A933F6" w:rsidP="00A31073">
      <w:pPr>
        <w:pStyle w:val="4-0"/>
        <w:rPr>
          <w:rtl/>
        </w:rPr>
      </w:pPr>
      <w:bookmarkStart w:id="83" w:name="_Toc407796630"/>
      <w:bookmarkStart w:id="84" w:name="_Toc407797254"/>
      <w:r w:rsidRPr="00CE2D82">
        <w:rPr>
          <w:rtl/>
        </w:rPr>
        <w:t>תאריך אחרון למענה של עורך המכרז לשאלות מופיע בטבלת ריכוז התאריכים בסעיף</w:t>
      </w:r>
      <w:bookmarkEnd w:id="83"/>
      <w:bookmarkEnd w:id="84"/>
      <w:r w:rsidR="00273415">
        <w:rPr>
          <w:rFonts w:hint="cs"/>
          <w:rtl/>
        </w:rPr>
        <w:t xml:space="preserve"> </w:t>
      </w:r>
      <w:r w:rsidR="00A31073">
        <w:rPr>
          <w:cs/>
        </w:rPr>
        <w:t>‎</w:t>
      </w:r>
      <w:r w:rsidR="00A31073">
        <w:fldChar w:fldCharType="begin"/>
      </w:r>
      <w:r w:rsidR="00A31073">
        <w:rPr>
          <w:rtl/>
        </w:rPr>
        <w:instrText xml:space="preserve"> </w:instrText>
      </w:r>
      <w:r w:rsidR="00A31073">
        <w:instrText>REF</w:instrText>
      </w:r>
      <w:r w:rsidR="00A31073">
        <w:rPr>
          <w:rtl/>
        </w:rPr>
        <w:instrText xml:space="preserve"> _</w:instrText>
      </w:r>
      <w:r w:rsidR="00A31073">
        <w:instrText>Ref534894368 \r \h</w:instrText>
      </w:r>
      <w:r w:rsidR="00A31073">
        <w:rPr>
          <w:rtl/>
        </w:rPr>
        <w:instrText xml:space="preserve"> </w:instrText>
      </w:r>
      <w:r w:rsidR="00A31073">
        <w:fldChar w:fldCharType="separate"/>
      </w:r>
      <w:r w:rsidR="00A31073">
        <w:rPr>
          <w:rtl/>
        </w:rPr>
        <w:t>‏0.1.12</w:t>
      </w:r>
      <w:r w:rsidR="00A31073">
        <w:fldChar w:fldCharType="end"/>
      </w:r>
      <w:r w:rsidR="00273415" w:rsidRPr="00CE2D82">
        <w:rPr>
          <w:rtl/>
        </w:rPr>
        <w:t>.</w:t>
      </w:r>
    </w:p>
    <w:p w14:paraId="42EE372B" w14:textId="77777777" w:rsidR="00A933F6" w:rsidRPr="007C5B4C" w:rsidRDefault="00A933F6" w:rsidP="00585FCF">
      <w:pPr>
        <w:pStyle w:val="4-0"/>
        <w:rPr>
          <w:rtl/>
        </w:rPr>
      </w:pPr>
      <w:bookmarkStart w:id="85" w:name="_Toc407796631"/>
      <w:bookmarkStart w:id="86" w:name="_Toc407797255"/>
      <w:r w:rsidRPr="007C5B4C">
        <w:rPr>
          <w:rtl/>
        </w:rPr>
        <w:t>נוסח התשובות של עורך המכרז הוא הנוסח המחייב ומהווה חלק בלתי נפרד מהמכרז.</w:t>
      </w:r>
      <w:bookmarkEnd w:id="85"/>
      <w:bookmarkEnd w:id="86"/>
      <w:r w:rsidRPr="007C5B4C">
        <w:rPr>
          <w:rtl/>
        </w:rPr>
        <w:t xml:space="preserve"> </w:t>
      </w:r>
    </w:p>
    <w:p w14:paraId="47C73CB8" w14:textId="77777777" w:rsidR="00CA5A1E" w:rsidRDefault="00CA5A1E" w:rsidP="00171FC0">
      <w:pPr>
        <w:pStyle w:val="4-0"/>
      </w:pPr>
      <w:bookmarkStart w:id="87" w:name="_Toc407796632"/>
      <w:bookmarkStart w:id="88" w:name="_Toc407797256"/>
      <w:r>
        <w:rPr>
          <w:rFonts w:hint="cs"/>
          <w:rtl/>
        </w:rPr>
        <w:t>עורך המכרז רשאי לאפשר סבבים נוספים של שאלות הבהרה, בהודעה שתפורסם בדף המכרז באתר האינטרנט של מינהל הרכש.</w:t>
      </w:r>
    </w:p>
    <w:p w14:paraId="41713F5A" w14:textId="77777777" w:rsidR="00CA5A1E" w:rsidRDefault="00CA5A1E" w:rsidP="00A7549D">
      <w:pPr>
        <w:pStyle w:val="4-0"/>
      </w:pPr>
      <w:r>
        <w:rPr>
          <w:rFonts w:hint="cs"/>
          <w:rtl/>
        </w:rPr>
        <w:t>עורך המכרז רשאי לבצע כל שינוי במסמכי המכרז, וכן ליתן פרשנ</w:t>
      </w:r>
      <w:r w:rsidR="00DA44CE">
        <w:rPr>
          <w:rFonts w:hint="cs"/>
          <w:rtl/>
        </w:rPr>
        <w:t>ו</w:t>
      </w:r>
      <w:r>
        <w:rPr>
          <w:rFonts w:hint="cs"/>
          <w:rtl/>
        </w:rPr>
        <w:t>ת או הבהרה להוראות מסמכי המכרז, וזאת גם מיוזמתו וללא קשר לשאלות המציעים.</w:t>
      </w:r>
    </w:p>
    <w:p w14:paraId="309837BD" w14:textId="2349BF05" w:rsidR="00A933F6" w:rsidRDefault="00244B34" w:rsidP="001E326C">
      <w:pPr>
        <w:pStyle w:val="4-0"/>
      </w:pPr>
      <w:r w:rsidRPr="001E0AFE">
        <w:rPr>
          <w:rtl/>
        </w:rPr>
        <w:t xml:space="preserve">רק תשובות שפורסמו כמפורט </w:t>
      </w:r>
      <w:r>
        <w:rPr>
          <w:rFonts w:hint="cs"/>
          <w:rtl/>
        </w:rPr>
        <w:t xml:space="preserve">בסעיף </w:t>
      </w:r>
      <w:r>
        <w:rPr>
          <w:rtl/>
        </w:rPr>
        <w:fldChar w:fldCharType="begin"/>
      </w:r>
      <w:r>
        <w:rPr>
          <w:rtl/>
        </w:rPr>
        <w:instrText xml:space="preserve"> </w:instrText>
      </w:r>
      <w:r>
        <w:instrText>REF</w:instrText>
      </w:r>
      <w:r>
        <w:rPr>
          <w:rtl/>
        </w:rPr>
        <w:instrText xml:space="preserve"> _</w:instrText>
      </w:r>
      <w:r>
        <w:instrText>Ref517938047 \r \h</w:instrText>
      </w:r>
      <w:r>
        <w:rPr>
          <w:rtl/>
        </w:rPr>
        <w:instrText xml:space="preserve"> </w:instrText>
      </w:r>
      <w:r>
        <w:rPr>
          <w:rtl/>
        </w:rPr>
      </w:r>
      <w:r>
        <w:rPr>
          <w:rtl/>
        </w:rPr>
        <w:fldChar w:fldCharType="separate"/>
      </w:r>
      <w:r w:rsidR="00A31073">
        <w:rPr>
          <w:rtl/>
        </w:rPr>
        <w:t>‏0.3.3.3</w:t>
      </w:r>
      <w:r>
        <w:rPr>
          <w:rtl/>
        </w:rPr>
        <w:fldChar w:fldCharType="end"/>
      </w:r>
      <w:r>
        <w:rPr>
          <w:rFonts w:hint="cs"/>
          <w:rtl/>
        </w:rPr>
        <w:t xml:space="preserve"> </w:t>
      </w:r>
      <w:r w:rsidRPr="001E0AFE">
        <w:rPr>
          <w:rtl/>
        </w:rPr>
        <w:t>לעיל מחייבות את עורך המכרז.</w:t>
      </w:r>
      <w:r>
        <w:rPr>
          <w:rFonts w:hint="cs"/>
          <w:rtl/>
        </w:rPr>
        <w:t xml:space="preserve"> למען הסר ספק, תשובות בעל פה לא יחייבו את עורך המכרז. עורך המכרז אינו מחויב לנוסח השאלה, ובכלל זה רשאי עורך המכרז, בעת ניסוח תשובות ההבהרה שישלחו למציעים, לקצר נוסח של שאלה או לנסחה מחדש, ככל שהדבר נדרש</w:t>
      </w:r>
      <w:r w:rsidR="00A933F6" w:rsidRPr="007C5B4C">
        <w:rPr>
          <w:rtl/>
        </w:rPr>
        <w:t>.</w:t>
      </w:r>
      <w:bookmarkEnd w:id="87"/>
      <w:bookmarkEnd w:id="88"/>
    </w:p>
    <w:p w14:paraId="5A9F118B" w14:textId="77777777" w:rsidR="00B3510A" w:rsidRPr="00A45F20" w:rsidRDefault="00B3510A" w:rsidP="001E326C">
      <w:pPr>
        <w:pStyle w:val="4-0"/>
        <w:rPr>
          <w:rtl/>
        </w:rPr>
      </w:pPr>
      <w:r w:rsidRPr="00A45F20">
        <w:rPr>
          <w:rtl/>
        </w:rPr>
        <w:t xml:space="preserve">על המציע לתת דעתו </w:t>
      </w:r>
      <w:r w:rsidRPr="00A45F20">
        <w:rPr>
          <w:rFonts w:hint="cs"/>
          <w:rtl/>
        </w:rPr>
        <w:t>לכך</w:t>
      </w:r>
      <w:r w:rsidR="00357BD6">
        <w:rPr>
          <w:rFonts w:hint="cs"/>
          <w:rtl/>
        </w:rPr>
        <w:t xml:space="preserve"> </w:t>
      </w:r>
      <w:r w:rsidRPr="00A45F20">
        <w:rPr>
          <w:rFonts w:hint="cs"/>
          <w:rtl/>
        </w:rPr>
        <w:t>ש</w:t>
      </w:r>
      <w:r w:rsidR="00357BD6">
        <w:rPr>
          <w:rFonts w:hint="cs"/>
          <w:rtl/>
        </w:rPr>
        <w:t>נוסח השאלה</w:t>
      </w:r>
      <w:r w:rsidRPr="00A45F20">
        <w:rPr>
          <w:rtl/>
        </w:rPr>
        <w:t xml:space="preserve"> יפורסם במענה לשאלות ההבהרה כפי שנשאלה, על כל המשתמע </w:t>
      </w:r>
      <w:r w:rsidRPr="00A45F20">
        <w:rPr>
          <w:rFonts w:hint="cs"/>
          <w:rtl/>
        </w:rPr>
        <w:t>מכך</w:t>
      </w:r>
      <w:r w:rsidRPr="00A45F20">
        <w:rPr>
          <w:rtl/>
        </w:rPr>
        <w:t>.</w:t>
      </w:r>
    </w:p>
    <w:p w14:paraId="2370F111" w14:textId="77777777" w:rsidR="00A933F6" w:rsidRDefault="00A075F2" w:rsidP="001E326C">
      <w:pPr>
        <w:pStyle w:val="4-0"/>
      </w:pPr>
      <w:r w:rsidRPr="00940F94">
        <w:rPr>
          <w:rFonts w:hint="eastAsia"/>
          <w:rtl/>
        </w:rPr>
        <w:t>באחריות</w:t>
      </w:r>
      <w:r w:rsidRPr="00940F94">
        <w:rPr>
          <w:rtl/>
        </w:rPr>
        <w:t xml:space="preserve"> המציעים להעלות כל שאלה או ספק שקיים להם בנוגע לכל סתירה או אי התאמה בין מסמכי המכרז השונים או בין הוראות שונות באותו מסמך, וזאת בשלב שאלות ההבהרה</w:t>
      </w:r>
      <w:r>
        <w:rPr>
          <w:rFonts w:hint="cs"/>
          <w:rtl/>
        </w:rPr>
        <w:t>.</w:t>
      </w:r>
      <w:r w:rsidRPr="00780937">
        <w:rPr>
          <w:rtl/>
        </w:rPr>
        <w:t xml:space="preserve"> </w:t>
      </w:r>
      <w:r w:rsidR="00152B2D" w:rsidRPr="00780937">
        <w:rPr>
          <w:rtl/>
        </w:rPr>
        <w:t xml:space="preserve">מובהר כי ככל שלא נשאלה על כך שאלת הבהרה טרם הגשת ההצעה, אזי במידה ותימצא לאחר מכן סתירה או אי התאמה </w:t>
      </w:r>
      <w:r>
        <w:rPr>
          <w:rFonts w:hint="cs"/>
          <w:rtl/>
        </w:rPr>
        <w:t>כאמור</w:t>
      </w:r>
      <w:r w:rsidR="00152B2D" w:rsidRPr="00780937">
        <w:rPr>
          <w:rtl/>
        </w:rPr>
        <w:t>, שלא ניתן ליישב</w:t>
      </w:r>
      <w:r>
        <w:rPr>
          <w:rFonts w:hint="cs"/>
          <w:rtl/>
        </w:rPr>
        <w:t>ן</w:t>
      </w:r>
      <w:r w:rsidR="00152B2D" w:rsidRPr="00780937">
        <w:rPr>
          <w:rtl/>
        </w:rPr>
        <w:t xml:space="preserve">, </w:t>
      </w:r>
      <w:r w:rsidRPr="00780937">
        <w:rPr>
          <w:rtl/>
        </w:rPr>
        <w:t>ה</w:t>
      </w:r>
      <w:r>
        <w:rPr>
          <w:rFonts w:hint="cs"/>
          <w:rtl/>
        </w:rPr>
        <w:t>ן</w:t>
      </w:r>
      <w:r w:rsidRPr="00780937">
        <w:rPr>
          <w:rtl/>
        </w:rPr>
        <w:t xml:space="preserve"> </w:t>
      </w:r>
      <w:r w:rsidR="00152B2D" w:rsidRPr="00780937">
        <w:rPr>
          <w:rtl/>
        </w:rPr>
        <w:t>יפורשו באופן המרחיב את חובות המציע או את זכויות עורך המכרז/המזמין, ובכל מקרה, החלטת עורך המכרז בדבר הפרשנות תחייב את המציע.</w:t>
      </w:r>
    </w:p>
    <w:p w14:paraId="3EDCDE69" w14:textId="0DD0A745" w:rsidR="001E21A3" w:rsidRPr="007C5B4C" w:rsidRDefault="001E21A3" w:rsidP="00CD449E">
      <w:pPr>
        <w:pStyle w:val="3-0"/>
        <w:rPr>
          <w:rtl/>
        </w:rPr>
      </w:pPr>
      <w:bookmarkStart w:id="89" w:name="_Toc407796635"/>
      <w:bookmarkStart w:id="90" w:name="_Toc407797259"/>
      <w:bookmarkStart w:id="91" w:name="_Ref517858742"/>
      <w:r w:rsidRPr="007C5B4C">
        <w:rPr>
          <w:rtl/>
        </w:rPr>
        <w:t xml:space="preserve">כנס </w:t>
      </w:r>
      <w:bookmarkEnd w:id="77"/>
      <w:bookmarkEnd w:id="78"/>
      <w:r w:rsidRPr="007C5B4C">
        <w:rPr>
          <w:rFonts w:hint="cs"/>
          <w:rtl/>
        </w:rPr>
        <w:t>מציעים</w:t>
      </w:r>
      <w:bookmarkEnd w:id="79"/>
      <w:bookmarkEnd w:id="89"/>
      <w:bookmarkEnd w:id="90"/>
      <w:bookmarkEnd w:id="91"/>
      <w:r w:rsidRPr="007C5B4C">
        <w:rPr>
          <w:rFonts w:hint="cs"/>
          <w:rtl/>
        </w:rPr>
        <w:t xml:space="preserve"> </w:t>
      </w:r>
      <w:bookmarkEnd w:id="80"/>
      <w:bookmarkEnd w:id="81"/>
    </w:p>
    <w:p w14:paraId="3A4D35B1" w14:textId="69EC0767" w:rsidR="00152B2D" w:rsidRDefault="00152B2D" w:rsidP="00A31073">
      <w:pPr>
        <w:pStyle w:val="4-0"/>
        <w:rPr>
          <w:rtl/>
        </w:rPr>
      </w:pPr>
      <w:bookmarkStart w:id="92" w:name="_Toc143306051"/>
      <w:bookmarkStart w:id="93" w:name="_Toc185193004"/>
      <w:r w:rsidRPr="00780937">
        <w:rPr>
          <w:rtl/>
        </w:rPr>
        <w:t>כנס מציעים יתקיים במשרדי מינהל הרכש הממשלתי</w:t>
      </w:r>
      <w:r>
        <w:rPr>
          <w:rFonts w:hint="cs"/>
          <w:rtl/>
        </w:rPr>
        <w:t xml:space="preserve">, </w:t>
      </w:r>
      <w:r w:rsidRPr="00780937">
        <w:rPr>
          <w:rtl/>
        </w:rPr>
        <w:t>רחוב נתנאל לורך 1 ירושלים</w:t>
      </w:r>
      <w:r>
        <w:rPr>
          <w:rFonts w:hint="cs"/>
          <w:rtl/>
        </w:rPr>
        <w:t xml:space="preserve">, </w:t>
      </w:r>
      <w:r w:rsidRPr="00780937">
        <w:rPr>
          <w:rtl/>
        </w:rPr>
        <w:t>במועד הנקוב בטבלת ריכוז התאריכים בסעיף</w:t>
      </w:r>
      <w:r w:rsidR="00A31073">
        <w:rPr>
          <w:rFonts w:hint="cs"/>
          <w:rtl/>
        </w:rPr>
        <w:t xml:space="preserve"> </w:t>
      </w:r>
      <w:r w:rsidR="00A31073">
        <w:rPr>
          <w:cs/>
        </w:rPr>
        <w:t>‎</w:t>
      </w:r>
      <w:r w:rsidR="00A31073">
        <w:fldChar w:fldCharType="begin"/>
      </w:r>
      <w:r w:rsidR="00A31073">
        <w:rPr>
          <w:rtl/>
        </w:rPr>
        <w:instrText xml:space="preserve"> </w:instrText>
      </w:r>
      <w:r w:rsidR="00A31073">
        <w:instrText>REF</w:instrText>
      </w:r>
      <w:r w:rsidR="00A31073">
        <w:rPr>
          <w:rtl/>
        </w:rPr>
        <w:instrText xml:space="preserve"> _</w:instrText>
      </w:r>
      <w:r w:rsidR="00A31073">
        <w:instrText>Ref534894368 \r \h</w:instrText>
      </w:r>
      <w:r w:rsidR="00A31073">
        <w:rPr>
          <w:rtl/>
        </w:rPr>
        <w:instrText xml:space="preserve"> </w:instrText>
      </w:r>
      <w:r w:rsidR="00A31073">
        <w:fldChar w:fldCharType="separate"/>
      </w:r>
      <w:r w:rsidR="00A31073">
        <w:rPr>
          <w:rtl/>
        </w:rPr>
        <w:t>‏0.1.12</w:t>
      </w:r>
      <w:r w:rsidR="00A31073">
        <w:fldChar w:fldCharType="end"/>
      </w:r>
      <w:r w:rsidR="00427566" w:rsidRPr="00CE2D82">
        <w:rPr>
          <w:rtl/>
        </w:rPr>
        <w:t>.</w:t>
      </w:r>
    </w:p>
    <w:p w14:paraId="3F118F15" w14:textId="77777777" w:rsidR="007E7319" w:rsidRDefault="007E7319" w:rsidP="00404028">
      <w:pPr>
        <w:pStyle w:val="4-0"/>
      </w:pPr>
      <w:bookmarkStart w:id="94" w:name="_Ref515214124"/>
      <w:r>
        <w:rPr>
          <w:rtl/>
        </w:rPr>
        <w:t xml:space="preserve">ההשתתפות בכנס הינה </w:t>
      </w:r>
      <w:r w:rsidRPr="00B12872">
        <w:rPr>
          <w:b/>
          <w:bCs/>
          <w:u w:val="single"/>
          <w:rtl/>
        </w:rPr>
        <w:t>חובה ומהווה תנאי סף להגשת הצעה במכרז</w:t>
      </w:r>
      <w:r>
        <w:rPr>
          <w:rtl/>
        </w:rPr>
        <w:t xml:space="preserve">. באחריות המציע לוודא </w:t>
      </w:r>
      <w:r>
        <w:rPr>
          <w:rFonts w:hint="cs"/>
          <w:rtl/>
        </w:rPr>
        <w:t xml:space="preserve">את </w:t>
      </w:r>
      <w:r>
        <w:rPr>
          <w:rtl/>
        </w:rPr>
        <w:t>רישומו ברשימת המשתתפים בכנס</w:t>
      </w:r>
      <w:r>
        <w:rPr>
          <w:rFonts w:hint="cs"/>
          <w:b/>
          <w:bCs/>
          <w:rtl/>
        </w:rPr>
        <w:t xml:space="preserve"> </w:t>
      </w:r>
      <w:r w:rsidRPr="004A2062">
        <w:rPr>
          <w:rFonts w:hint="cs"/>
          <w:rtl/>
        </w:rPr>
        <w:t>באמצעות קבלת אישור השתתפות מעורך המכרז</w:t>
      </w:r>
      <w:r>
        <w:rPr>
          <w:rFonts w:hint="cs"/>
          <w:b/>
          <w:bCs/>
          <w:rtl/>
        </w:rPr>
        <w:t>.</w:t>
      </w:r>
      <w:bookmarkEnd w:id="94"/>
    </w:p>
    <w:p w14:paraId="1FAAF2EB" w14:textId="77777777" w:rsidR="00A36A3C" w:rsidRPr="00881EBA" w:rsidRDefault="00A36A3C" w:rsidP="005D1940">
      <w:pPr>
        <w:pStyle w:val="4-0"/>
        <w:rPr>
          <w:rtl/>
        </w:rPr>
      </w:pPr>
      <w:r>
        <w:rPr>
          <w:rFonts w:hint="cs"/>
          <w:rtl/>
        </w:rPr>
        <w:lastRenderedPageBreak/>
        <w:t>כל המידע שיימסר במסגרת כנס המציעים נועד להבהיר את האמור במכרזי המכרז</w:t>
      </w:r>
      <w:r w:rsidR="00BB24B7">
        <w:rPr>
          <w:rFonts w:hint="cs"/>
          <w:rtl/>
        </w:rPr>
        <w:t>. יודגש, כי מסמכי המכרז בלבד הם המחייבים.</w:t>
      </w:r>
    </w:p>
    <w:p w14:paraId="7C35F67C" w14:textId="0A128644" w:rsidR="00A933F6" w:rsidRPr="006A2303" w:rsidRDefault="007E7319" w:rsidP="00585FCF">
      <w:pPr>
        <w:pStyle w:val="4-0"/>
        <w:rPr>
          <w:rtl/>
        </w:rPr>
      </w:pPr>
      <w:r w:rsidRPr="00940F94">
        <w:rPr>
          <w:rFonts w:hint="cs"/>
          <w:rtl/>
        </w:rPr>
        <w:t xml:space="preserve">תשובות שיינתנו בכנס המציעים יחייבו את עורך המכרז רק אם ניתנו בכתב והועברו לכלל המציעים בהתאם לסעיף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Ref383949235 \r \h</w:instrText>
      </w:r>
      <w:r w:rsidRPr="00940F94">
        <w:rPr>
          <w:rtl/>
        </w:rPr>
        <w:instrText xml:space="preserve"> </w:instrText>
      </w:r>
      <w:r>
        <w:rPr>
          <w:rtl/>
        </w:rPr>
        <w:instrText xml:space="preserve"> \* </w:instrText>
      </w:r>
      <w:r>
        <w:instrText>MERGEFORMAT</w:instrText>
      </w:r>
      <w:r>
        <w:rPr>
          <w:rtl/>
        </w:rPr>
        <w:instrText xml:space="preserve"> </w:instrText>
      </w:r>
      <w:r w:rsidRPr="00940F94">
        <w:rPr>
          <w:rtl/>
        </w:rPr>
      </w:r>
      <w:r w:rsidRPr="00940F94">
        <w:rPr>
          <w:rtl/>
        </w:rPr>
        <w:fldChar w:fldCharType="separate"/>
      </w:r>
      <w:r w:rsidR="00A31073">
        <w:rPr>
          <w:rtl/>
        </w:rPr>
        <w:t>‏0.3.3</w:t>
      </w:r>
      <w:r w:rsidRPr="00940F94">
        <w:rPr>
          <w:rtl/>
        </w:rPr>
        <w:fldChar w:fldCharType="end"/>
      </w:r>
      <w:r w:rsidRPr="00940F94">
        <w:rPr>
          <w:rFonts w:hint="cs"/>
          <w:rtl/>
        </w:rPr>
        <w:t xml:space="preserve"> לעיל</w:t>
      </w:r>
      <w:r w:rsidR="00250535" w:rsidRPr="006A2303">
        <w:rPr>
          <w:rtl/>
        </w:rPr>
        <w:t>.</w:t>
      </w:r>
    </w:p>
    <w:p w14:paraId="3D3E0070" w14:textId="77777777" w:rsidR="001E21A3" w:rsidRPr="007C5B4C" w:rsidRDefault="00437235" w:rsidP="00CD449E">
      <w:pPr>
        <w:pStyle w:val="3-0"/>
        <w:rPr>
          <w:rtl/>
        </w:rPr>
      </w:pPr>
      <w:bookmarkStart w:id="95" w:name="_Toc407796636"/>
      <w:bookmarkStart w:id="96" w:name="_Toc407797260"/>
      <w:bookmarkEnd w:id="92"/>
      <w:bookmarkEnd w:id="93"/>
      <w:r w:rsidRPr="007C5B4C">
        <w:rPr>
          <w:rtl/>
        </w:rPr>
        <w:t>הגשת הצעות</w:t>
      </w:r>
      <w:bookmarkEnd w:id="95"/>
      <w:bookmarkEnd w:id="96"/>
    </w:p>
    <w:p w14:paraId="0EA3993D" w14:textId="2841B383" w:rsidR="00437235" w:rsidRPr="007C5B4C" w:rsidRDefault="00152B2D" w:rsidP="00A31073">
      <w:pPr>
        <w:pStyle w:val="4-0"/>
        <w:rPr>
          <w:rtl/>
        </w:rPr>
      </w:pPr>
      <w:bookmarkStart w:id="97" w:name="_Toc142705760"/>
      <w:bookmarkStart w:id="98" w:name="_Toc185193005"/>
      <w:r w:rsidRPr="00780937">
        <w:rPr>
          <w:rtl/>
        </w:rPr>
        <w:t xml:space="preserve">את ההצעה יש להגיש כמפורט בסעיף </w:t>
      </w:r>
      <w:r w:rsidRPr="00780937">
        <w:rPr>
          <w:rtl/>
        </w:rPr>
        <w:fldChar w:fldCharType="begin"/>
      </w:r>
      <w:r w:rsidRPr="00780937">
        <w:rPr>
          <w:rtl/>
        </w:rPr>
        <w:instrText xml:space="preserve"> </w:instrText>
      </w:r>
      <w:r w:rsidRPr="00780937">
        <w:instrText>REF</w:instrText>
      </w:r>
      <w:r w:rsidRPr="00780937">
        <w:rPr>
          <w:rtl/>
        </w:rPr>
        <w:instrText xml:space="preserve"> _</w:instrText>
      </w:r>
      <w:r w:rsidRPr="00780937">
        <w:instrText>Ref383954349 \r \h</w:instrText>
      </w:r>
      <w:r w:rsidRPr="00780937">
        <w:rPr>
          <w:rtl/>
        </w:rPr>
        <w:instrText xml:space="preserve">  \* </w:instrText>
      </w:r>
      <w:r w:rsidRPr="00780937">
        <w:instrText>MERGEFORMAT</w:instrText>
      </w:r>
      <w:r w:rsidRPr="00780937">
        <w:rPr>
          <w:rtl/>
        </w:rPr>
        <w:instrText xml:space="preserve"> </w:instrText>
      </w:r>
      <w:r w:rsidRPr="00780937">
        <w:rPr>
          <w:rtl/>
        </w:rPr>
      </w:r>
      <w:r w:rsidRPr="00780937">
        <w:rPr>
          <w:rtl/>
        </w:rPr>
        <w:fldChar w:fldCharType="separate"/>
      </w:r>
      <w:r w:rsidR="00A31073">
        <w:rPr>
          <w:rtl/>
        </w:rPr>
        <w:t>‏0.7</w:t>
      </w:r>
      <w:r w:rsidRPr="00780937">
        <w:rPr>
          <w:rtl/>
        </w:rPr>
        <w:fldChar w:fldCharType="end"/>
      </w:r>
      <w:r w:rsidRPr="00780937">
        <w:rPr>
          <w:rtl/>
        </w:rPr>
        <w:t xml:space="preserve"> להלן,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w:t>
      </w:r>
      <w:r w:rsidR="00A31073">
        <w:t xml:space="preserve"> </w:t>
      </w:r>
      <w:r w:rsidR="00A31073">
        <w:rPr>
          <w:cs/>
        </w:rPr>
        <w:t>‎</w:t>
      </w:r>
      <w:r w:rsidR="00A31073">
        <w:fldChar w:fldCharType="begin"/>
      </w:r>
      <w:r w:rsidR="00A31073">
        <w:rPr>
          <w:rtl/>
        </w:rPr>
        <w:instrText xml:space="preserve"> </w:instrText>
      </w:r>
      <w:r w:rsidR="00A31073">
        <w:instrText>REF</w:instrText>
      </w:r>
      <w:r w:rsidR="00A31073">
        <w:rPr>
          <w:rtl/>
        </w:rPr>
        <w:instrText xml:space="preserve"> _</w:instrText>
      </w:r>
      <w:r w:rsidR="00A31073">
        <w:instrText>Ref534894368 \r \h</w:instrText>
      </w:r>
      <w:r w:rsidR="00A31073">
        <w:rPr>
          <w:rtl/>
        </w:rPr>
        <w:instrText xml:space="preserve"> </w:instrText>
      </w:r>
      <w:r w:rsidR="00A31073">
        <w:fldChar w:fldCharType="separate"/>
      </w:r>
      <w:r w:rsidR="00A31073">
        <w:rPr>
          <w:rtl/>
        </w:rPr>
        <w:t>‏0.1.12</w:t>
      </w:r>
      <w:r w:rsidR="00A31073">
        <w:fldChar w:fldCharType="end"/>
      </w:r>
      <w:r w:rsidR="00D47F7F">
        <w:rPr>
          <w:rFonts w:hint="cs"/>
          <w:rtl/>
        </w:rPr>
        <w:t xml:space="preserve"> לעיל</w:t>
      </w:r>
      <w:r w:rsidR="00CE2D82">
        <w:rPr>
          <w:rFonts w:hint="cs"/>
          <w:rtl/>
        </w:rPr>
        <w:t xml:space="preserve">, </w:t>
      </w:r>
      <w:r w:rsidR="00437235" w:rsidRPr="006A2303">
        <w:rPr>
          <w:b/>
          <w:bCs/>
          <w:rtl/>
        </w:rPr>
        <w:t>הצעות שלא תמצאנה בתיבת המכרזים עד למועד האחרון להגשת הצעות לתיבת המכרזים כמפורט בטבלת התאריכים לא תובאנה לדיון בפני ועדת המכרזים.</w:t>
      </w:r>
    </w:p>
    <w:p w14:paraId="353A76C1" w14:textId="77777777" w:rsidR="001E21A3" w:rsidRPr="0034678A" w:rsidRDefault="001E21A3" w:rsidP="00CD449E">
      <w:pPr>
        <w:pStyle w:val="20"/>
        <w:rPr>
          <w:rtl/>
        </w:rPr>
      </w:pPr>
      <w:bookmarkStart w:id="99" w:name="_Toc522626010"/>
      <w:bookmarkStart w:id="100" w:name="_Toc330777675"/>
      <w:bookmarkEnd w:id="97"/>
      <w:bookmarkEnd w:id="98"/>
      <w:r w:rsidRPr="0034678A">
        <w:rPr>
          <w:rFonts w:hint="cs"/>
          <w:rtl/>
        </w:rPr>
        <w:t>המכרז</w:t>
      </w:r>
      <w:bookmarkEnd w:id="99"/>
      <w:r w:rsidRPr="0034678A">
        <w:rPr>
          <w:rFonts w:hint="cs"/>
          <w:rtl/>
        </w:rPr>
        <w:t xml:space="preserve"> </w:t>
      </w:r>
      <w:bookmarkEnd w:id="100"/>
    </w:p>
    <w:p w14:paraId="1EEA896E" w14:textId="77777777" w:rsidR="001E21A3" w:rsidRPr="007C5B4C" w:rsidRDefault="001E21A3" w:rsidP="00CD449E">
      <w:pPr>
        <w:pStyle w:val="3-0"/>
        <w:rPr>
          <w:rtl/>
        </w:rPr>
      </w:pPr>
      <w:bookmarkStart w:id="101" w:name="_Toc185193006"/>
      <w:bookmarkStart w:id="102" w:name="_Toc407796638"/>
      <w:bookmarkStart w:id="103" w:name="_Toc407797262"/>
      <w:r w:rsidRPr="007C5B4C">
        <w:rPr>
          <w:rFonts w:hint="cs"/>
          <w:rtl/>
        </w:rPr>
        <w:t xml:space="preserve">תכולת </w:t>
      </w:r>
      <w:bookmarkEnd w:id="101"/>
      <w:r w:rsidRPr="007C5B4C">
        <w:rPr>
          <w:rFonts w:hint="cs"/>
          <w:rtl/>
        </w:rPr>
        <w:t>המכרז</w:t>
      </w:r>
      <w:bookmarkEnd w:id="102"/>
      <w:bookmarkEnd w:id="103"/>
      <w:r w:rsidRPr="007C5B4C">
        <w:rPr>
          <w:rFonts w:hint="cs"/>
          <w:rtl/>
        </w:rPr>
        <w:t xml:space="preserve"> </w:t>
      </w:r>
    </w:p>
    <w:p w14:paraId="26A70718" w14:textId="77777777" w:rsidR="001E21A3" w:rsidRPr="007C5B4C" w:rsidRDefault="001E21A3" w:rsidP="00D454CE">
      <w:pPr>
        <w:pStyle w:val="4-0"/>
        <w:rPr>
          <w:rtl/>
        </w:rPr>
      </w:pPr>
      <w:r w:rsidRPr="007C5B4C">
        <w:rPr>
          <w:rFonts w:hint="cs"/>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7C5B4C" w14:paraId="73F1846C" w14:textId="77777777" w:rsidTr="00492C95">
        <w:trPr>
          <w:trHeight w:val="753"/>
        </w:trPr>
        <w:tc>
          <w:tcPr>
            <w:tcW w:w="2001" w:type="dxa"/>
            <w:tcBorders>
              <w:top w:val="nil"/>
              <w:left w:val="nil"/>
              <w:bottom w:val="nil"/>
              <w:right w:val="nil"/>
            </w:tcBorders>
          </w:tcPr>
          <w:p w14:paraId="70C7FE28" w14:textId="77777777" w:rsidR="00437235" w:rsidRPr="007C5B4C" w:rsidRDefault="00437235" w:rsidP="00CE6F68">
            <w:pPr>
              <w:numPr>
                <w:ilvl w:val="0"/>
                <w:numId w:val="1"/>
              </w:numPr>
              <w:tabs>
                <w:tab w:val="clear" w:pos="360"/>
                <w:tab w:val="num" w:pos="612"/>
                <w:tab w:val="left" w:pos="2898"/>
              </w:tabs>
              <w:spacing w:before="120" w:after="0"/>
              <w:ind w:left="612" w:hanging="295"/>
              <w:rPr>
                <w:rtl/>
              </w:rPr>
            </w:pPr>
            <w:r w:rsidRPr="007C5B4C">
              <w:rPr>
                <w:rtl/>
              </w:rPr>
              <w:t>פרק 0</w:t>
            </w:r>
          </w:p>
        </w:tc>
        <w:tc>
          <w:tcPr>
            <w:tcW w:w="5936" w:type="dxa"/>
            <w:tcBorders>
              <w:top w:val="nil"/>
              <w:left w:val="nil"/>
              <w:bottom w:val="nil"/>
              <w:right w:val="nil"/>
            </w:tcBorders>
          </w:tcPr>
          <w:p w14:paraId="436E2796" w14:textId="77777777" w:rsidR="00437235" w:rsidRPr="007C5B4C" w:rsidRDefault="00437235" w:rsidP="00492C95">
            <w:pPr>
              <w:tabs>
                <w:tab w:val="left" w:pos="252"/>
                <w:tab w:val="left" w:pos="2898"/>
              </w:tabs>
              <w:spacing w:before="120" w:after="0"/>
              <w:ind w:left="252"/>
              <w:rPr>
                <w:rtl/>
              </w:rPr>
            </w:pPr>
            <w:r w:rsidRPr="007C5B4C">
              <w:rPr>
                <w:rtl/>
              </w:rPr>
              <w:t>המנהלה - בו מצויים פרטים מנהליים כלליים של המכרז, תנאי הסף של המכרז, דרך הגשת ההצעות ואופן בחירת הזוכים.</w:t>
            </w:r>
          </w:p>
        </w:tc>
      </w:tr>
      <w:tr w:rsidR="00437235" w:rsidRPr="007C5B4C" w14:paraId="14B92DCB" w14:textId="77777777" w:rsidTr="00492C95">
        <w:trPr>
          <w:trHeight w:val="753"/>
        </w:trPr>
        <w:tc>
          <w:tcPr>
            <w:tcW w:w="2001" w:type="dxa"/>
            <w:tcBorders>
              <w:top w:val="nil"/>
              <w:left w:val="nil"/>
              <w:bottom w:val="nil"/>
              <w:right w:val="nil"/>
            </w:tcBorders>
          </w:tcPr>
          <w:p w14:paraId="137228C2" w14:textId="77777777" w:rsidR="00437235" w:rsidRPr="007C5B4C" w:rsidRDefault="00437235" w:rsidP="00CE6F68">
            <w:pPr>
              <w:numPr>
                <w:ilvl w:val="0"/>
                <w:numId w:val="1"/>
              </w:numPr>
              <w:tabs>
                <w:tab w:val="clear" w:pos="360"/>
                <w:tab w:val="num" w:pos="612"/>
                <w:tab w:val="left" w:pos="2898"/>
              </w:tabs>
              <w:spacing w:before="120" w:after="0"/>
              <w:ind w:left="612" w:hanging="295"/>
              <w:rPr>
                <w:rtl/>
              </w:rPr>
            </w:pPr>
            <w:r w:rsidRPr="007C5B4C">
              <w:rPr>
                <w:rtl/>
              </w:rPr>
              <w:t>פרקים 1 עד 4</w:t>
            </w:r>
          </w:p>
        </w:tc>
        <w:tc>
          <w:tcPr>
            <w:tcW w:w="5936" w:type="dxa"/>
            <w:tcBorders>
              <w:top w:val="nil"/>
              <w:left w:val="nil"/>
              <w:bottom w:val="nil"/>
              <w:right w:val="nil"/>
            </w:tcBorders>
          </w:tcPr>
          <w:p w14:paraId="1D926854" w14:textId="77777777" w:rsidR="00437235" w:rsidRPr="007C5B4C" w:rsidRDefault="00437235" w:rsidP="00492C95">
            <w:pPr>
              <w:tabs>
                <w:tab w:val="left" w:pos="252"/>
                <w:tab w:val="left" w:pos="2898"/>
              </w:tabs>
              <w:spacing w:before="120" w:after="0"/>
              <w:ind w:left="252"/>
              <w:rPr>
                <w:rtl/>
              </w:rPr>
            </w:pPr>
            <w:r w:rsidRPr="007C5B4C">
              <w:rPr>
                <w:rtl/>
              </w:rPr>
              <w:t>החלק המקצועי</w:t>
            </w:r>
            <w:r w:rsidR="00492C95">
              <w:rPr>
                <w:rFonts w:hint="cs"/>
                <w:rtl/>
              </w:rPr>
              <w:t xml:space="preserve"> </w:t>
            </w:r>
            <w:r w:rsidRPr="007C5B4C">
              <w:rPr>
                <w:rtl/>
              </w:rPr>
              <w:t>- בו מוגדרים הפרטים הטכניים ופרטים לגבי המציע.</w:t>
            </w:r>
          </w:p>
        </w:tc>
      </w:tr>
      <w:tr w:rsidR="00437235" w:rsidRPr="007C5B4C" w14:paraId="57CB40C9" w14:textId="77777777" w:rsidTr="00492C95">
        <w:trPr>
          <w:trHeight w:val="439"/>
        </w:trPr>
        <w:tc>
          <w:tcPr>
            <w:tcW w:w="2001" w:type="dxa"/>
            <w:tcBorders>
              <w:top w:val="nil"/>
              <w:left w:val="nil"/>
              <w:bottom w:val="nil"/>
              <w:right w:val="nil"/>
            </w:tcBorders>
          </w:tcPr>
          <w:p w14:paraId="1F1E7EF8" w14:textId="77777777" w:rsidR="00437235" w:rsidRPr="007C5B4C" w:rsidRDefault="00437235" w:rsidP="00CE6F68">
            <w:pPr>
              <w:numPr>
                <w:ilvl w:val="0"/>
                <w:numId w:val="1"/>
              </w:numPr>
              <w:tabs>
                <w:tab w:val="clear" w:pos="360"/>
                <w:tab w:val="num" w:pos="612"/>
                <w:tab w:val="left" w:pos="2898"/>
              </w:tabs>
              <w:spacing w:before="120" w:after="0"/>
              <w:ind w:left="612" w:hanging="295"/>
              <w:rPr>
                <w:rtl/>
              </w:rPr>
            </w:pPr>
            <w:r w:rsidRPr="007C5B4C">
              <w:rPr>
                <w:rtl/>
              </w:rPr>
              <w:t>פרק 5</w:t>
            </w:r>
          </w:p>
        </w:tc>
        <w:tc>
          <w:tcPr>
            <w:tcW w:w="5936" w:type="dxa"/>
            <w:tcBorders>
              <w:top w:val="nil"/>
              <w:left w:val="nil"/>
              <w:bottom w:val="nil"/>
              <w:right w:val="nil"/>
            </w:tcBorders>
          </w:tcPr>
          <w:p w14:paraId="6FF9A8BD" w14:textId="77777777" w:rsidR="00437235" w:rsidRPr="007C5B4C" w:rsidRDefault="00437235" w:rsidP="00492C95">
            <w:pPr>
              <w:tabs>
                <w:tab w:val="left" w:pos="252"/>
                <w:tab w:val="left" w:pos="2898"/>
              </w:tabs>
              <w:spacing w:before="120" w:after="0"/>
              <w:ind w:left="252"/>
              <w:rPr>
                <w:rtl/>
              </w:rPr>
            </w:pPr>
            <w:r w:rsidRPr="007C5B4C">
              <w:rPr>
                <w:rtl/>
              </w:rPr>
              <w:t>העלות</w:t>
            </w:r>
            <w:r w:rsidR="00A337CA">
              <w:rPr>
                <w:rFonts w:hint="cs"/>
                <w:rtl/>
              </w:rPr>
              <w:t xml:space="preserve"> </w:t>
            </w:r>
            <w:r w:rsidRPr="007C5B4C">
              <w:rPr>
                <w:rtl/>
              </w:rPr>
              <w:t>- בו מובאת נוסחת שקלול עלות ההצעה.</w:t>
            </w:r>
          </w:p>
        </w:tc>
      </w:tr>
      <w:tr w:rsidR="00437235" w:rsidRPr="007C5B4C" w14:paraId="1ED30D3F" w14:textId="77777777" w:rsidTr="00492C95">
        <w:trPr>
          <w:trHeight w:val="439"/>
        </w:trPr>
        <w:tc>
          <w:tcPr>
            <w:tcW w:w="2001" w:type="dxa"/>
            <w:tcBorders>
              <w:top w:val="nil"/>
              <w:left w:val="nil"/>
              <w:bottom w:val="nil"/>
              <w:right w:val="nil"/>
            </w:tcBorders>
          </w:tcPr>
          <w:p w14:paraId="2B814F0A" w14:textId="77777777" w:rsidR="00437235" w:rsidRPr="007C5B4C" w:rsidRDefault="00437235" w:rsidP="00CE6F68">
            <w:pPr>
              <w:numPr>
                <w:ilvl w:val="0"/>
                <w:numId w:val="1"/>
              </w:numPr>
              <w:tabs>
                <w:tab w:val="clear" w:pos="360"/>
                <w:tab w:val="num" w:pos="612"/>
                <w:tab w:val="left" w:pos="2898"/>
              </w:tabs>
              <w:spacing w:before="120" w:after="0"/>
              <w:ind w:left="612" w:hanging="295"/>
              <w:rPr>
                <w:rtl/>
              </w:rPr>
            </w:pPr>
            <w:r w:rsidRPr="007C5B4C">
              <w:rPr>
                <w:rtl/>
              </w:rPr>
              <w:t>נספחים</w:t>
            </w:r>
          </w:p>
        </w:tc>
        <w:tc>
          <w:tcPr>
            <w:tcW w:w="5936" w:type="dxa"/>
            <w:tcBorders>
              <w:top w:val="nil"/>
              <w:left w:val="nil"/>
              <w:bottom w:val="nil"/>
              <w:right w:val="nil"/>
            </w:tcBorders>
          </w:tcPr>
          <w:p w14:paraId="1AC1FB51" w14:textId="77777777" w:rsidR="00CC463E" w:rsidRPr="007C5B4C" w:rsidRDefault="00437235" w:rsidP="004C7AE5">
            <w:pPr>
              <w:tabs>
                <w:tab w:val="left" w:pos="252"/>
                <w:tab w:val="left" w:pos="2898"/>
              </w:tabs>
              <w:spacing w:before="120" w:after="0"/>
              <w:ind w:left="252"/>
              <w:rPr>
                <w:rtl/>
              </w:rPr>
            </w:pPr>
            <w:r w:rsidRPr="007C5B4C">
              <w:rPr>
                <w:rtl/>
              </w:rPr>
              <w:t>רשימת הנספחים</w:t>
            </w:r>
          </w:p>
        </w:tc>
      </w:tr>
    </w:tbl>
    <w:p w14:paraId="21AFF3EB" w14:textId="77777777" w:rsidR="00FE4A6E" w:rsidRPr="0034678A" w:rsidRDefault="00152B2D" w:rsidP="00CD449E">
      <w:pPr>
        <w:pStyle w:val="20"/>
      </w:pPr>
      <w:bookmarkStart w:id="104" w:name="_Toc522626011"/>
      <w:r w:rsidRPr="0034678A">
        <w:rPr>
          <w:rtl/>
        </w:rPr>
        <w:t>אופן המענה</w:t>
      </w:r>
      <w:bookmarkEnd w:id="104"/>
    </w:p>
    <w:p w14:paraId="762D4387" w14:textId="77777777" w:rsidR="00152B2D" w:rsidRPr="00C06D43" w:rsidRDefault="00152B2D" w:rsidP="00CD449E">
      <w:pPr>
        <w:pStyle w:val="3-"/>
        <w:rPr>
          <w:rtl/>
        </w:rPr>
      </w:pPr>
      <w:r w:rsidRPr="00815AC4">
        <w:rPr>
          <w:rtl/>
        </w:rPr>
        <w:t>המציע בחתימתו על נספח 3 מצהיר כי קרא, הבין, קיבל והצעתו עונה על כל דרישות מכרז זה</w:t>
      </w:r>
      <w:r w:rsidRPr="00C06D43">
        <w:rPr>
          <w:rtl/>
        </w:rPr>
        <w:t>.</w:t>
      </w:r>
    </w:p>
    <w:p w14:paraId="418484FC" w14:textId="77777777" w:rsidR="00152B2D" w:rsidRDefault="002A7E00" w:rsidP="00BC0ECA">
      <w:pPr>
        <w:pStyle w:val="3-"/>
      </w:pPr>
      <w:r>
        <w:rPr>
          <w:rFonts w:hint="cs"/>
          <w:rtl/>
        </w:rPr>
        <w:t xml:space="preserve">המענה לגבי </w:t>
      </w:r>
      <w:r w:rsidR="00152B2D">
        <w:rPr>
          <w:rtl/>
        </w:rPr>
        <w:t xml:space="preserve">כל סעיף במסמכי המכרז </w:t>
      </w:r>
      <w:r>
        <w:rPr>
          <w:rFonts w:hint="cs"/>
          <w:rtl/>
        </w:rPr>
        <w:t xml:space="preserve">ובמסמכי התיחור </w:t>
      </w:r>
      <w:r w:rsidR="00152B2D">
        <w:rPr>
          <w:rtl/>
        </w:rPr>
        <w:t xml:space="preserve">בהם נדרש מענה, </w:t>
      </w:r>
      <w:r>
        <w:rPr>
          <w:rFonts w:hint="cs"/>
          <w:rtl/>
        </w:rPr>
        <w:t xml:space="preserve">יינתן על גבי הנספחים המצורפים למכרז בלבד, אלא אם צוין אחרת במסמכי </w:t>
      </w:r>
      <w:r w:rsidR="00913BED">
        <w:rPr>
          <w:rFonts w:hint="cs"/>
          <w:rtl/>
        </w:rPr>
        <w:t>המכרז עצמם</w:t>
      </w:r>
      <w:r w:rsidR="00532D1B">
        <w:rPr>
          <w:rFonts w:hint="cs"/>
          <w:rtl/>
        </w:rPr>
        <w:t xml:space="preserve">. מציע </w:t>
      </w:r>
      <w:r w:rsidR="00532D1B">
        <w:rPr>
          <w:rtl/>
        </w:rPr>
        <w:t xml:space="preserve">ישיב לכל סעיף בהתאם להנחיות שבגוף הסעיף ולדרישות המנוסחות </w:t>
      </w:r>
      <w:r w:rsidR="00532D1B">
        <w:rPr>
          <w:rFonts w:hint="cs"/>
          <w:rtl/>
        </w:rPr>
        <w:t>בו.</w:t>
      </w:r>
    </w:p>
    <w:p w14:paraId="13EE839A" w14:textId="77777777" w:rsidR="008D06A5" w:rsidRDefault="008D06A5" w:rsidP="00FF57B7">
      <w:pPr>
        <w:pStyle w:val="3-"/>
        <w:rPr>
          <w:rtl/>
        </w:rPr>
      </w:pPr>
      <w:r>
        <w:rPr>
          <w:rtl/>
        </w:rPr>
        <w:t>למען הסר ספק, המציע נדרש לעמוד בתוכנו, תנאיו ודרישותיו של כל סעיף.</w:t>
      </w:r>
    </w:p>
    <w:p w14:paraId="403B6C6F" w14:textId="77777777" w:rsidR="008D06A5" w:rsidRDefault="00CC463E" w:rsidP="00B42B9E">
      <w:pPr>
        <w:pStyle w:val="3-"/>
        <w:rPr>
          <w:rtl/>
        </w:rPr>
      </w:pPr>
      <w:r>
        <w:rPr>
          <w:rFonts w:hint="cs"/>
          <w:rtl/>
        </w:rPr>
        <w:t xml:space="preserve">נדרשת </w:t>
      </w:r>
      <w:r w:rsidR="008D06A5">
        <w:rPr>
          <w:rtl/>
        </w:rPr>
        <w:t>תשומת לב המציע לסעיפים הדורשים תשובה מפורטת ומדויקת, בהתאם לפורמט מדויק שנדרש במכרז כגון: מילוי טבלה, צירוף אישורים וכו'.</w:t>
      </w:r>
    </w:p>
    <w:p w14:paraId="42BBAEB9" w14:textId="77777777" w:rsidR="008D06A5" w:rsidRDefault="008D06A5" w:rsidP="00B42B9E">
      <w:pPr>
        <w:pStyle w:val="3-"/>
        <w:rPr>
          <w:rtl/>
        </w:rPr>
      </w:pPr>
      <w:r>
        <w:rPr>
          <w:rtl/>
        </w:rPr>
        <w:lastRenderedPageBreak/>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14:paraId="352AC53A" w14:textId="77777777" w:rsidR="00152B2D" w:rsidRDefault="008D06A5" w:rsidP="0022297A">
      <w:pPr>
        <w:pStyle w:val="3-"/>
      </w:pPr>
      <w:r>
        <w:rPr>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44DD09A0" w14:textId="77777777" w:rsidR="000C0D66" w:rsidRPr="0034678A" w:rsidRDefault="000C0D66" w:rsidP="00CD449E">
      <w:pPr>
        <w:pStyle w:val="20"/>
        <w:rPr>
          <w:rtl/>
        </w:rPr>
      </w:pPr>
      <w:bookmarkStart w:id="105" w:name="_Toc371439530"/>
      <w:bookmarkStart w:id="106" w:name="_Ref383951008"/>
      <w:bookmarkStart w:id="107" w:name="_Ref519670534"/>
      <w:bookmarkStart w:id="108" w:name="_Ref522544647"/>
      <w:bookmarkStart w:id="109" w:name="_Toc522626012"/>
      <w:bookmarkStart w:id="110" w:name="_Toc330777677"/>
      <w:r w:rsidRPr="0034678A">
        <w:rPr>
          <w:rtl/>
        </w:rPr>
        <w:t>תנאי סף ואישורים שעל המציע להמציא עם הגשת ההצעה</w:t>
      </w:r>
      <w:bookmarkEnd w:id="105"/>
      <w:bookmarkEnd w:id="106"/>
      <w:bookmarkEnd w:id="107"/>
      <w:bookmarkEnd w:id="108"/>
      <w:bookmarkEnd w:id="109"/>
    </w:p>
    <w:p w14:paraId="6EC72ADF" w14:textId="77777777" w:rsidR="000C0D66" w:rsidRPr="00C3646A" w:rsidRDefault="000C0D66" w:rsidP="00CD449E">
      <w:pPr>
        <w:pStyle w:val="3-0"/>
        <w:rPr>
          <w:rtl/>
        </w:rPr>
      </w:pPr>
      <w:bookmarkStart w:id="111" w:name="_Toc407796648"/>
      <w:bookmarkStart w:id="112" w:name="_Toc407797272"/>
      <w:bookmarkStart w:id="113" w:name="_Ref519670721"/>
      <w:bookmarkStart w:id="114" w:name="_Ref318197026"/>
      <w:bookmarkEnd w:id="110"/>
      <w:r w:rsidRPr="00C3646A">
        <w:rPr>
          <w:rtl/>
        </w:rPr>
        <w:t>תנאי סף והצהרות המציע</w:t>
      </w:r>
      <w:bookmarkEnd w:id="111"/>
      <w:bookmarkEnd w:id="112"/>
      <w:bookmarkEnd w:id="113"/>
    </w:p>
    <w:p w14:paraId="69C48E7E" w14:textId="77777777" w:rsidR="000C0D66" w:rsidRDefault="000C0D66" w:rsidP="000A77F9">
      <w:pPr>
        <w:pStyle w:val="3-"/>
        <w:numPr>
          <w:ilvl w:val="0"/>
          <w:numId w:val="0"/>
        </w:numPr>
        <w:ind w:left="1049"/>
        <w:outlineLvl w:val="9"/>
        <w:rPr>
          <w:rtl/>
        </w:rPr>
      </w:pPr>
      <w:r w:rsidRPr="007C5B4C">
        <w:rPr>
          <w:rtl/>
        </w:rPr>
        <w:t xml:space="preserve">רשאי להשתתף במכרז כל </w:t>
      </w:r>
      <w:r w:rsidR="00762D6C">
        <w:rPr>
          <w:rFonts w:hint="cs"/>
          <w:rtl/>
        </w:rPr>
        <w:t>מציע</w:t>
      </w:r>
      <w:r w:rsidRPr="007C5B4C">
        <w:rPr>
          <w:rtl/>
        </w:rPr>
        <w:t xml:space="preserve"> אשר עומד, במועד הגשת ההצעה, בדרישות </w:t>
      </w:r>
      <w:r w:rsidR="0034678A">
        <w:rPr>
          <w:rFonts w:hint="cs"/>
          <w:rtl/>
        </w:rPr>
        <w:t>המפורטות להלן</w:t>
      </w:r>
      <w:r w:rsidR="00603027">
        <w:rPr>
          <w:rFonts w:hint="cs"/>
          <w:rtl/>
        </w:rPr>
        <w:t>:</w:t>
      </w:r>
    </w:p>
    <w:p w14:paraId="349B5DC0" w14:textId="77777777" w:rsidR="00943F23" w:rsidRDefault="008D06A5" w:rsidP="00943F23">
      <w:pPr>
        <w:pStyle w:val="Normal3"/>
        <w:spacing w:after="120"/>
        <w:ind w:left="1440"/>
        <w:rPr>
          <w:rtl/>
        </w:rPr>
      </w:pPr>
      <w:r w:rsidRPr="00AD7649">
        <w:rPr>
          <w:b/>
          <w:bCs/>
          <w:rtl/>
        </w:rPr>
        <w:t>ככלל אלא אם צוין במפורש אחרת, כל תנאי הסף להשתתפות במכרז מפורטים בסעיף זה</w:t>
      </w:r>
      <w:r w:rsidRPr="00780937">
        <w:rPr>
          <w:rtl/>
        </w:rPr>
        <w:t>.</w:t>
      </w:r>
      <w:r w:rsidR="00AD7649">
        <w:rPr>
          <w:rFonts w:hint="cs"/>
          <w:rtl/>
        </w:rPr>
        <w:t xml:space="preserve"> </w:t>
      </w:r>
      <w:r w:rsidR="006A51B3" w:rsidRPr="00EA52DB">
        <w:rPr>
          <w:rtl/>
        </w:rPr>
        <w:t xml:space="preserve"> יש להגיש את כלל האישורים והמסמכים</w:t>
      </w:r>
      <w:r w:rsidR="00771033">
        <w:rPr>
          <w:rFonts w:hint="cs"/>
          <w:rtl/>
        </w:rPr>
        <w:t xml:space="preserve"> הנדרשים במסמכי המכרז</w:t>
      </w:r>
      <w:r w:rsidR="006A51B3" w:rsidRPr="00EA52DB">
        <w:rPr>
          <w:rtl/>
        </w:rPr>
        <w:t xml:space="preserve"> במועד הגשת ההצעה</w:t>
      </w:r>
      <w:r w:rsidR="006A51B3">
        <w:rPr>
          <w:rFonts w:hint="cs"/>
          <w:rtl/>
        </w:rPr>
        <w:t>.</w:t>
      </w:r>
      <w:r w:rsidR="006A51B3" w:rsidRPr="00EA52DB">
        <w:rPr>
          <w:rFonts w:hint="eastAsia"/>
          <w:rtl/>
        </w:rPr>
        <w:t xml:space="preserve"> </w:t>
      </w:r>
      <w:r w:rsidR="00AD7649" w:rsidRPr="00EA52DB">
        <w:rPr>
          <w:rFonts w:hint="eastAsia"/>
          <w:rtl/>
        </w:rPr>
        <w:t>למען</w:t>
      </w:r>
      <w:r w:rsidR="00AD7649" w:rsidRPr="00EA52DB">
        <w:rPr>
          <w:rtl/>
        </w:rPr>
        <w:t xml:space="preserve"> הסר ספק, תנאי הסף הוא העמידה בדרישה המהותית וזאת להבדיל מהגשת אישורים ומסמכים אשר מטרתם להעיד על קיום הדרישה המהותית ואשר אינ</w:t>
      </w:r>
      <w:r w:rsidR="006A51B3">
        <w:rPr>
          <w:rtl/>
        </w:rPr>
        <w:t>ם מהווים לכשעצמם תנאי סף</w:t>
      </w:r>
      <w:r w:rsidR="00AD7649" w:rsidRPr="00EA52DB">
        <w:rPr>
          <w:rtl/>
        </w:rPr>
        <w:t>.</w:t>
      </w:r>
      <w:bookmarkStart w:id="115" w:name="_Toc407796649"/>
      <w:bookmarkStart w:id="116" w:name="_Toc407797273"/>
      <w:bookmarkStart w:id="117" w:name="_Ref517942096"/>
    </w:p>
    <w:p w14:paraId="476870C2" w14:textId="77777777" w:rsidR="000C0D66" w:rsidRPr="007C5B4C" w:rsidRDefault="000C0D66" w:rsidP="00D454CE">
      <w:pPr>
        <w:pStyle w:val="4-0"/>
        <w:rPr>
          <w:rtl/>
        </w:rPr>
      </w:pPr>
      <w:bookmarkStart w:id="118" w:name="_Ref520898291"/>
      <w:r w:rsidRPr="007C5B4C">
        <w:rPr>
          <w:rtl/>
        </w:rPr>
        <w:t>המציע הינו תאגיד הרשום בישראל כדין. מובהר כי היה והמציע הינו שותפות, על השותפות להיות רשומה כדין.</w:t>
      </w:r>
      <w:bookmarkEnd w:id="115"/>
      <w:bookmarkEnd w:id="116"/>
      <w:bookmarkEnd w:id="117"/>
      <w:bookmarkEnd w:id="118"/>
    </w:p>
    <w:p w14:paraId="0CBA8C6F" w14:textId="77777777" w:rsidR="000C0D66" w:rsidRPr="007C5B4C" w:rsidRDefault="000C0D66" w:rsidP="00404028">
      <w:pPr>
        <w:pStyle w:val="4-0"/>
        <w:rPr>
          <w:rtl/>
        </w:rPr>
      </w:pPr>
      <w:bookmarkStart w:id="119" w:name="_Toc407796650"/>
      <w:bookmarkStart w:id="120" w:name="_Toc407797274"/>
      <w:r w:rsidRPr="007C5B4C">
        <w:rPr>
          <w:rtl/>
        </w:rPr>
        <w:t xml:space="preserve">המציע </w:t>
      </w:r>
      <w:r w:rsidR="00553FF1">
        <w:rPr>
          <w:rFonts w:hint="cs"/>
          <w:rtl/>
        </w:rPr>
        <w:t xml:space="preserve">עומד בהוראות </w:t>
      </w:r>
      <w:r w:rsidRPr="007C5B4C">
        <w:rPr>
          <w:rtl/>
        </w:rPr>
        <w:t>חוק עסקאות גופים ציבוריים, התשל"ו- 1976</w:t>
      </w:r>
      <w:r w:rsidRPr="007C5B4C">
        <w:t xml:space="preserve"> </w:t>
      </w:r>
      <w:r w:rsidRPr="007C5B4C">
        <w:rPr>
          <w:rtl/>
        </w:rPr>
        <w:t>(להלן: "חוק עסקאות גופים ציבוריים").</w:t>
      </w:r>
      <w:bookmarkEnd w:id="119"/>
      <w:bookmarkEnd w:id="120"/>
      <w:r w:rsidR="00553FF1">
        <w:rPr>
          <w:rFonts w:hint="cs"/>
          <w:rtl/>
        </w:rPr>
        <w:t xml:space="preserve"> להוכחת עמידתו בדרישות אלו על המציע להגיש את כל האישורים הנדרש</w:t>
      </w:r>
      <w:r w:rsidR="00B44C7F">
        <w:rPr>
          <w:rFonts w:hint="cs"/>
          <w:rtl/>
        </w:rPr>
        <w:t>י</w:t>
      </w:r>
      <w:r w:rsidR="00553FF1">
        <w:rPr>
          <w:rFonts w:hint="cs"/>
          <w:rtl/>
        </w:rPr>
        <w:t>ם בחוק.</w:t>
      </w:r>
    </w:p>
    <w:p w14:paraId="6BAA3C83" w14:textId="77777777" w:rsidR="0086147E" w:rsidRDefault="00DF2B00" w:rsidP="005D1940">
      <w:pPr>
        <w:pStyle w:val="4-0"/>
        <w:rPr>
          <w:rtl/>
        </w:rPr>
      </w:pPr>
      <w:bookmarkStart w:id="121" w:name="_Toc407796654"/>
      <w:bookmarkStart w:id="122" w:name="_Toc407797278"/>
      <w:r>
        <w:rPr>
          <w:rFonts w:hint="cs"/>
          <w:rtl/>
        </w:rPr>
        <w:t xml:space="preserve">המציע הנו בעל </w:t>
      </w:r>
      <w:r w:rsidR="0086147E">
        <w:rPr>
          <w:rtl/>
        </w:rPr>
        <w:t>רשיון מיוחד לביצוע פעולות בזק</w:t>
      </w:r>
      <w:r w:rsidR="0086147E">
        <w:rPr>
          <w:rFonts w:hint="cs"/>
          <w:rtl/>
        </w:rPr>
        <w:t xml:space="preserve"> </w:t>
      </w:r>
      <w:r w:rsidR="0086147E">
        <w:rPr>
          <w:rtl/>
        </w:rPr>
        <w:t>ומתן שירותי בזק - נס"ר</w:t>
      </w:r>
      <w:r w:rsidR="0086147E">
        <w:rPr>
          <w:rFonts w:hint="cs"/>
          <w:rtl/>
        </w:rPr>
        <w:t xml:space="preserve"> בהתאם לדרישות</w:t>
      </w:r>
      <w:r w:rsidR="0086147E">
        <w:rPr>
          <w:rtl/>
        </w:rPr>
        <w:t xml:space="preserve"> חוק התקשורת (בזק ושידורים), התשמ"ב – 1982</w:t>
      </w:r>
      <w:r w:rsidR="0086147E">
        <w:rPr>
          <w:rFonts w:hint="cs"/>
          <w:rtl/>
        </w:rPr>
        <w:t>.</w:t>
      </w:r>
    </w:p>
    <w:p w14:paraId="7CE064A6" w14:textId="77777777" w:rsidR="000C0D66" w:rsidRDefault="0066184E" w:rsidP="00585FCF">
      <w:pPr>
        <w:pStyle w:val="4-0"/>
      </w:pPr>
      <w:bookmarkStart w:id="123" w:name="_Toc407796655"/>
      <w:bookmarkStart w:id="124" w:name="_Toc407797279"/>
      <w:bookmarkEnd w:id="121"/>
      <w:bookmarkEnd w:id="122"/>
      <w:r w:rsidRPr="007C5B4C">
        <w:rPr>
          <w:rtl/>
        </w:rPr>
        <w:t>המציע אינו מחזיק או מוחזק על ידי מציע אחר במכרז (החזקה לעניין זה – החזקה במישרין או בעקיפין ב-25% או יותר מאמצעי שליטה, כהגדרתו בחוק ניירות ערך</w:t>
      </w:r>
      <w:r w:rsidR="00B6172F">
        <w:rPr>
          <w:rFonts w:hint="cs"/>
          <w:rtl/>
        </w:rPr>
        <w:t>, התשכ"ח-1968</w:t>
      </w:r>
      <w:r w:rsidRPr="007C5B4C">
        <w:rPr>
          <w:rtl/>
        </w:rPr>
        <w:t>),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bookmarkEnd w:id="123"/>
      <w:bookmarkEnd w:id="124"/>
    </w:p>
    <w:p w14:paraId="47822645" w14:textId="0893D244" w:rsidR="007E7319" w:rsidRDefault="007E7319" w:rsidP="00171FC0">
      <w:pPr>
        <w:pStyle w:val="4-0"/>
      </w:pPr>
      <w:r>
        <w:rPr>
          <w:rFonts w:hint="cs"/>
          <w:rtl/>
        </w:rPr>
        <w:t xml:space="preserve">נציגי המציע השתתפו בכנס המציעים בהתאם לסעיף </w:t>
      </w:r>
      <w:r>
        <w:rPr>
          <w:highlight w:val="yellow"/>
        </w:rPr>
        <w:fldChar w:fldCharType="begin"/>
      </w:r>
      <w:r>
        <w:rPr>
          <w:rtl/>
        </w:rPr>
        <w:instrText xml:space="preserve"> </w:instrText>
      </w:r>
      <w:r>
        <w:rPr>
          <w:rFonts w:hint="cs"/>
        </w:rPr>
        <w:instrText>REF</w:instrText>
      </w:r>
      <w:r>
        <w:rPr>
          <w:rFonts w:hint="cs"/>
          <w:rtl/>
        </w:rPr>
        <w:instrText xml:space="preserve"> _</w:instrText>
      </w:r>
      <w:r>
        <w:rPr>
          <w:rFonts w:hint="cs"/>
        </w:rPr>
        <w:instrText>Ref517858742 \r \h</w:instrText>
      </w:r>
      <w:r>
        <w:rPr>
          <w:rtl/>
        </w:rPr>
        <w:instrText xml:space="preserve"> </w:instrText>
      </w:r>
      <w:r>
        <w:rPr>
          <w:highlight w:val="yellow"/>
        </w:rPr>
      </w:r>
      <w:r>
        <w:rPr>
          <w:highlight w:val="yellow"/>
        </w:rPr>
        <w:fldChar w:fldCharType="separate"/>
      </w:r>
      <w:r w:rsidR="00A31073">
        <w:rPr>
          <w:rtl/>
        </w:rPr>
        <w:t>‏0.3.4</w:t>
      </w:r>
      <w:r>
        <w:rPr>
          <w:highlight w:val="yellow"/>
        </w:rPr>
        <w:fldChar w:fldCharType="end"/>
      </w:r>
      <w:r>
        <w:rPr>
          <w:rFonts w:hint="cs"/>
          <w:rtl/>
        </w:rPr>
        <w:t xml:space="preserve"> לעיל.</w:t>
      </w:r>
    </w:p>
    <w:p w14:paraId="6703098B" w14:textId="77777777" w:rsidR="00222E69" w:rsidRDefault="00C33BAD" w:rsidP="00581B83">
      <w:pPr>
        <w:pStyle w:val="3-0"/>
        <w:rPr>
          <w:rtl/>
        </w:rPr>
      </w:pPr>
      <w:bookmarkStart w:id="125" w:name="_Ref383950764"/>
      <w:bookmarkStart w:id="126" w:name="_Toc407796668"/>
      <w:bookmarkStart w:id="127" w:name="_Toc407797292"/>
      <w:bookmarkStart w:id="128" w:name="_Ref519670729"/>
      <w:r>
        <w:rPr>
          <w:rFonts w:hint="cs"/>
          <w:rtl/>
        </w:rPr>
        <w:t>תנאי</w:t>
      </w:r>
      <w:r w:rsidR="00EB0972">
        <w:rPr>
          <w:rFonts w:hint="cs"/>
          <w:rtl/>
        </w:rPr>
        <w:t xml:space="preserve"> </w:t>
      </w:r>
      <w:r w:rsidR="0002143C">
        <w:rPr>
          <w:rFonts w:hint="cs"/>
          <w:rtl/>
        </w:rPr>
        <w:t>סף</w:t>
      </w:r>
      <w:r w:rsidR="00EB0972">
        <w:rPr>
          <w:rFonts w:hint="cs"/>
          <w:rtl/>
        </w:rPr>
        <w:t xml:space="preserve"> </w:t>
      </w:r>
      <w:r w:rsidRPr="00780937">
        <w:rPr>
          <w:rtl/>
        </w:rPr>
        <w:t>נוספים</w:t>
      </w:r>
      <w:r w:rsidR="00222E69" w:rsidRPr="007C5B4C">
        <w:rPr>
          <w:rtl/>
        </w:rPr>
        <w:t>:</w:t>
      </w:r>
      <w:bookmarkEnd w:id="125"/>
      <w:bookmarkEnd w:id="126"/>
      <w:bookmarkEnd w:id="127"/>
      <w:bookmarkEnd w:id="128"/>
    </w:p>
    <w:p w14:paraId="7A920996" w14:textId="0FBD593E" w:rsidR="00D273D6" w:rsidRDefault="00D24EB8" w:rsidP="00762D6C">
      <w:pPr>
        <w:ind w:left="1440"/>
        <w:rPr>
          <w:rtl/>
        </w:rPr>
      </w:pPr>
      <w:r w:rsidRPr="00D24EB8">
        <w:rPr>
          <w:rtl/>
        </w:rPr>
        <w:t xml:space="preserve">רשאי להשתתף במכרז כל </w:t>
      </w:r>
      <w:r w:rsidR="00762D6C">
        <w:rPr>
          <w:rFonts w:hint="cs"/>
          <w:rtl/>
        </w:rPr>
        <w:t>מציע</w:t>
      </w:r>
      <w:r w:rsidRPr="00D24EB8">
        <w:rPr>
          <w:rtl/>
        </w:rPr>
        <w:t xml:space="preserve"> אשר עומד, במועד הגשת ההצעה, בדרישות </w:t>
      </w:r>
      <w:r>
        <w:rPr>
          <w:rFonts w:hint="cs"/>
          <w:rtl/>
        </w:rPr>
        <w:t xml:space="preserve">הנוספות </w:t>
      </w:r>
      <w:r>
        <w:rPr>
          <w:rtl/>
        </w:rPr>
        <w:t>המפורטות להלן</w:t>
      </w:r>
      <w:r w:rsidR="00C33BAD" w:rsidRPr="00780937">
        <w:rPr>
          <w:rtl/>
        </w:rPr>
        <w:t>:</w:t>
      </w:r>
    </w:p>
    <w:p w14:paraId="6E154775" w14:textId="77777777" w:rsidR="00D273D6" w:rsidRDefault="00D273D6" w:rsidP="00B35F76">
      <w:pPr>
        <w:spacing w:after="0" w:line="240" w:lineRule="auto"/>
        <w:jc w:val="left"/>
        <w:rPr>
          <w:rtl/>
        </w:rPr>
      </w:pPr>
      <w:r>
        <w:rPr>
          <w:rtl/>
        </w:rPr>
        <w:br w:type="page"/>
      </w:r>
    </w:p>
    <w:p w14:paraId="4F86B581" w14:textId="77777777" w:rsidR="00596404" w:rsidRPr="00A45F20" w:rsidRDefault="001D4D08" w:rsidP="00D454CE">
      <w:pPr>
        <w:pStyle w:val="4-1"/>
        <w:rPr>
          <w:rtl/>
        </w:rPr>
      </w:pPr>
      <w:bookmarkStart w:id="129" w:name="_Toc407797294"/>
      <w:bookmarkStart w:id="130" w:name="_Ref425808932"/>
      <w:r>
        <w:rPr>
          <w:rFonts w:hint="cs"/>
          <w:rtl/>
        </w:rPr>
        <w:lastRenderedPageBreak/>
        <w:t xml:space="preserve">נסיון </w:t>
      </w:r>
      <w:r w:rsidR="0044377B">
        <w:rPr>
          <w:rFonts w:hint="cs"/>
          <w:rtl/>
        </w:rPr>
        <w:t>מקצועי של המציע</w:t>
      </w:r>
    </w:p>
    <w:p w14:paraId="7DEDF2FF" w14:textId="77777777" w:rsidR="007512FF" w:rsidRPr="007512FF" w:rsidRDefault="007512FF" w:rsidP="007936B9">
      <w:pPr>
        <w:pStyle w:val="5-"/>
        <w:rPr>
          <w:rtl/>
        </w:rPr>
      </w:pPr>
      <w:bookmarkStart w:id="131" w:name="_Ref520228071"/>
      <w:r w:rsidRPr="007512FF">
        <w:rPr>
          <w:rtl/>
        </w:rPr>
        <w:t>המציע עוסק במתן שירותי אספקה והתקנה של תשתיות תקשורת פסיבית</w:t>
      </w:r>
      <w:r w:rsidR="006D6657">
        <w:rPr>
          <w:rFonts w:hint="cs"/>
          <w:rtl/>
        </w:rPr>
        <w:t>,</w:t>
      </w:r>
      <w:r w:rsidRPr="007512FF">
        <w:rPr>
          <w:rtl/>
        </w:rPr>
        <w:t xml:space="preserve"> </w:t>
      </w:r>
      <w:r w:rsidR="006D6657">
        <w:rPr>
          <w:rFonts w:hint="cs"/>
          <w:rtl/>
        </w:rPr>
        <w:t>ברצף, החל מיום 1.1.</w:t>
      </w:r>
      <w:r w:rsidR="00176173">
        <w:rPr>
          <w:rFonts w:hint="cs"/>
          <w:rtl/>
        </w:rPr>
        <w:t>2015</w:t>
      </w:r>
      <w:r w:rsidR="00AC6602">
        <w:rPr>
          <w:rFonts w:hint="cs"/>
          <w:rtl/>
        </w:rPr>
        <w:t>, או מוקדם יותר.</w:t>
      </w:r>
      <w:bookmarkEnd w:id="131"/>
    </w:p>
    <w:p w14:paraId="2C901860" w14:textId="77777777" w:rsidR="00257DFB" w:rsidRDefault="00C51018" w:rsidP="007936B9">
      <w:pPr>
        <w:pStyle w:val="5-"/>
      </w:pPr>
      <w:bookmarkStart w:id="132" w:name="_Ref517860232"/>
      <w:r>
        <w:rPr>
          <w:rFonts w:hint="cs"/>
          <w:rtl/>
        </w:rPr>
        <w:t xml:space="preserve">במהלך התקופה שהחלה ביום 1.6.2015, </w:t>
      </w:r>
      <w:r w:rsidR="007512FF" w:rsidRPr="00F0439C">
        <w:rPr>
          <w:rFonts w:hint="cs"/>
          <w:rtl/>
        </w:rPr>
        <w:t>ביצע המציע לפחות</w:t>
      </w:r>
      <w:r w:rsidR="00EF49BA">
        <w:rPr>
          <w:rFonts w:hint="cs"/>
          <w:rtl/>
        </w:rPr>
        <w:t xml:space="preserve"> </w:t>
      </w:r>
      <w:r w:rsidR="00FB1BDB">
        <w:rPr>
          <w:rFonts w:hint="cs"/>
          <w:rtl/>
        </w:rPr>
        <w:t xml:space="preserve">10 </w:t>
      </w:r>
      <w:r w:rsidR="006E0937">
        <w:rPr>
          <w:rFonts w:hint="cs"/>
          <w:rtl/>
        </w:rPr>
        <w:t xml:space="preserve">פרויקטים בישראל </w:t>
      </w:r>
      <w:r w:rsidR="007512FF" w:rsidRPr="00870397">
        <w:rPr>
          <w:rFonts w:hint="cs"/>
          <w:rtl/>
        </w:rPr>
        <w:t xml:space="preserve">של </w:t>
      </w:r>
      <w:r w:rsidR="006E0937">
        <w:rPr>
          <w:rFonts w:hint="cs"/>
          <w:rtl/>
        </w:rPr>
        <w:t xml:space="preserve">אספקה והתקנה של </w:t>
      </w:r>
      <w:r w:rsidR="007512FF" w:rsidRPr="00870397">
        <w:rPr>
          <w:rFonts w:hint="cs"/>
          <w:rtl/>
        </w:rPr>
        <w:t>תשתיות תקשורת פסיבית</w:t>
      </w:r>
      <w:r w:rsidR="006E0937">
        <w:rPr>
          <w:rFonts w:hint="cs"/>
          <w:rtl/>
        </w:rPr>
        <w:t xml:space="preserve"> לרשתות תקשורת נתונים</w:t>
      </w:r>
      <w:r w:rsidR="003E676D">
        <w:rPr>
          <w:rFonts w:hint="cs"/>
          <w:rtl/>
        </w:rPr>
        <w:t>, בהיקף של לפחות 1</w:t>
      </w:r>
      <w:r w:rsidR="00516ECA">
        <w:rPr>
          <w:rFonts w:hint="cs"/>
          <w:rtl/>
        </w:rPr>
        <w:t>,</w:t>
      </w:r>
      <w:r w:rsidR="003E676D">
        <w:rPr>
          <w:rFonts w:hint="cs"/>
          <w:rtl/>
        </w:rPr>
        <w:t>000 נקודות בכל פרויקט</w:t>
      </w:r>
      <w:r w:rsidR="00257DFB" w:rsidRPr="00257DFB">
        <w:rPr>
          <w:rFonts w:hint="cs"/>
          <w:rtl/>
        </w:rPr>
        <w:t xml:space="preserve"> </w:t>
      </w:r>
      <w:r w:rsidR="00237310">
        <w:rPr>
          <w:rFonts w:hint="cs"/>
          <w:rtl/>
        </w:rPr>
        <w:t>(</w:t>
      </w:r>
      <w:r w:rsidR="00257DFB">
        <w:rPr>
          <w:rFonts w:hint="cs"/>
          <w:rtl/>
        </w:rPr>
        <w:t>להוכחת העמידה בתנאי זה יש לצרף את שמות הלקוחות ופרטיהם)</w:t>
      </w:r>
      <w:r w:rsidR="00257DFB" w:rsidRPr="00904BE6">
        <w:rPr>
          <w:rFonts w:hint="cs"/>
          <w:rtl/>
        </w:rPr>
        <w:t>.</w:t>
      </w:r>
    </w:p>
    <w:p w14:paraId="2F03D88B" w14:textId="77777777" w:rsidR="00870397" w:rsidRDefault="00C51018" w:rsidP="007936B9">
      <w:pPr>
        <w:pStyle w:val="5-"/>
      </w:pPr>
      <w:bookmarkStart w:id="133" w:name="_Ref517860154"/>
      <w:bookmarkEnd w:id="132"/>
      <w:r>
        <w:rPr>
          <w:rFonts w:hint="cs"/>
          <w:rtl/>
        </w:rPr>
        <w:t>במהלך התקופה שהחלה ביום 1.6.2015</w:t>
      </w:r>
      <w:r w:rsidR="007512FF">
        <w:rPr>
          <w:rFonts w:hint="cs"/>
          <w:rtl/>
        </w:rPr>
        <w:t xml:space="preserve">, </w:t>
      </w:r>
      <w:r w:rsidR="007512FF" w:rsidRPr="00F0439C">
        <w:rPr>
          <w:rFonts w:hint="cs"/>
          <w:rtl/>
        </w:rPr>
        <w:t xml:space="preserve">ביצע המציע לפחות </w:t>
      </w:r>
      <w:r w:rsidR="003E676D">
        <w:rPr>
          <w:rFonts w:hint="cs"/>
          <w:rtl/>
        </w:rPr>
        <w:t>5</w:t>
      </w:r>
      <w:r w:rsidR="003E676D" w:rsidRPr="00F0439C">
        <w:rPr>
          <w:rFonts w:hint="cs"/>
          <w:rtl/>
        </w:rPr>
        <w:t xml:space="preserve"> </w:t>
      </w:r>
      <w:r w:rsidR="003E676D">
        <w:rPr>
          <w:rFonts w:hint="cs"/>
          <w:rtl/>
        </w:rPr>
        <w:t xml:space="preserve">פרויקטים </w:t>
      </w:r>
      <w:r w:rsidR="00531C9B">
        <w:rPr>
          <w:rFonts w:hint="cs"/>
          <w:rtl/>
        </w:rPr>
        <w:t>בישראל</w:t>
      </w:r>
      <w:r w:rsidR="003E676D">
        <w:rPr>
          <w:rFonts w:hint="cs"/>
          <w:rtl/>
        </w:rPr>
        <w:t xml:space="preserve"> של </w:t>
      </w:r>
      <w:r w:rsidR="007512FF" w:rsidRPr="00F0439C">
        <w:rPr>
          <w:rFonts w:hint="cs"/>
          <w:rtl/>
        </w:rPr>
        <w:t>אספקה והתקנה של תשתיות תקשורת פסיבית</w:t>
      </w:r>
      <w:r w:rsidR="003E676D">
        <w:rPr>
          <w:rFonts w:hint="cs"/>
          <w:rtl/>
        </w:rPr>
        <w:t xml:space="preserve"> לחדרי תקשורת בהיקף של 10 מסדי תקשורת לפחות בכל פרויקט</w:t>
      </w:r>
      <w:r w:rsidR="007512FF">
        <w:rPr>
          <w:rFonts w:hint="cs"/>
          <w:rtl/>
        </w:rPr>
        <w:t xml:space="preserve"> (</w:t>
      </w:r>
      <w:r w:rsidR="00257DFB">
        <w:rPr>
          <w:rFonts w:hint="cs"/>
          <w:rtl/>
        </w:rPr>
        <w:t xml:space="preserve">להוכחת העמידה בתנאי זה </w:t>
      </w:r>
      <w:r w:rsidR="007512FF">
        <w:rPr>
          <w:rFonts w:hint="cs"/>
          <w:rtl/>
        </w:rPr>
        <w:t>יש לצרף את שמות הלקוחות ופרטיהם)</w:t>
      </w:r>
      <w:r w:rsidR="007512FF" w:rsidRPr="00904BE6">
        <w:rPr>
          <w:rFonts w:hint="cs"/>
          <w:rtl/>
        </w:rPr>
        <w:t>.</w:t>
      </w:r>
      <w:bookmarkEnd w:id="133"/>
    </w:p>
    <w:p w14:paraId="419712C7" w14:textId="77777777" w:rsidR="003C477C" w:rsidRDefault="00C51018" w:rsidP="007936B9">
      <w:pPr>
        <w:pStyle w:val="5-"/>
      </w:pPr>
      <w:bookmarkStart w:id="134" w:name="_Ref517860164"/>
      <w:r>
        <w:rPr>
          <w:rFonts w:hint="cs"/>
          <w:rtl/>
        </w:rPr>
        <w:t>במהלך התקופה שהחלה ביום 1.6.2015</w:t>
      </w:r>
      <w:r w:rsidR="003C176B">
        <w:rPr>
          <w:rFonts w:hint="cs"/>
          <w:rtl/>
        </w:rPr>
        <w:t xml:space="preserve">, </w:t>
      </w:r>
      <w:r w:rsidR="003C176B" w:rsidRPr="00F0439C">
        <w:rPr>
          <w:rFonts w:hint="cs"/>
          <w:rtl/>
        </w:rPr>
        <w:t xml:space="preserve">ביצע המציע לפחות </w:t>
      </w:r>
      <w:r w:rsidR="003C176B">
        <w:rPr>
          <w:rFonts w:hint="cs"/>
          <w:rtl/>
        </w:rPr>
        <w:t xml:space="preserve">3 פרויקטים בישראל של </w:t>
      </w:r>
      <w:r w:rsidR="003C176B" w:rsidRPr="00F0439C">
        <w:rPr>
          <w:rFonts w:hint="cs"/>
          <w:rtl/>
        </w:rPr>
        <w:t>אספקה והתקנה של תשתיות תקשורת פסיבית</w:t>
      </w:r>
      <w:r w:rsidR="003C176B">
        <w:rPr>
          <w:rFonts w:hint="cs"/>
          <w:rtl/>
        </w:rPr>
        <w:t xml:space="preserve"> לחדרי שרתים בהיקף של 30 מסדים לפחות בכל פרויקט </w:t>
      </w:r>
      <w:r w:rsidR="003C477C">
        <w:rPr>
          <w:rFonts w:hint="cs"/>
          <w:rtl/>
        </w:rPr>
        <w:t>(להוכחת העמידה בתנאי זה יש לצרף את שמות הלקוחות ופרטיהם)</w:t>
      </w:r>
      <w:r w:rsidR="003C477C" w:rsidRPr="00904BE6">
        <w:rPr>
          <w:rFonts w:hint="cs"/>
          <w:rtl/>
        </w:rPr>
        <w:t>.</w:t>
      </w:r>
    </w:p>
    <w:bookmarkEnd w:id="134"/>
    <w:p w14:paraId="5BB844AB" w14:textId="2F7B80AC" w:rsidR="007512FF" w:rsidRPr="00D06714" w:rsidRDefault="00870397" w:rsidP="00D06714">
      <w:pPr>
        <w:pStyle w:val="5-"/>
        <w:numPr>
          <w:ilvl w:val="0"/>
          <w:numId w:val="0"/>
        </w:numPr>
        <w:ind w:left="1758"/>
        <w:outlineLvl w:val="9"/>
        <w:rPr>
          <w:b/>
          <w:bCs/>
        </w:rPr>
      </w:pPr>
      <w:r w:rsidRPr="00D06714">
        <w:rPr>
          <w:rFonts w:hint="cs"/>
          <w:b/>
          <w:bCs/>
          <w:rtl/>
        </w:rPr>
        <w:t>יובהר כי ניתן לה</w:t>
      </w:r>
      <w:r w:rsidR="00C96609" w:rsidRPr="00D06714">
        <w:rPr>
          <w:rFonts w:hint="cs"/>
          <w:b/>
          <w:bCs/>
          <w:rtl/>
        </w:rPr>
        <w:t>שתמש</w:t>
      </w:r>
      <w:r w:rsidR="00BA0AFD" w:rsidRPr="00D06714">
        <w:rPr>
          <w:rFonts w:hint="cs"/>
          <w:b/>
          <w:bCs/>
          <w:rtl/>
        </w:rPr>
        <w:t xml:space="preserve"> </w:t>
      </w:r>
      <w:r w:rsidR="00C96609" w:rsidRPr="00D06714">
        <w:rPr>
          <w:rFonts w:hint="cs"/>
          <w:b/>
          <w:bCs/>
          <w:rtl/>
        </w:rPr>
        <w:t>ב</w:t>
      </w:r>
      <w:r w:rsidR="00BA0AFD" w:rsidRPr="00D06714">
        <w:rPr>
          <w:rFonts w:hint="cs"/>
          <w:b/>
          <w:bCs/>
          <w:rtl/>
        </w:rPr>
        <w:t>אותן עבודות לצורך הוכחת עמידה בתנאים שבסעי</w:t>
      </w:r>
      <w:r w:rsidR="00E22B28" w:rsidRPr="00D06714">
        <w:rPr>
          <w:rFonts w:hint="cs"/>
          <w:b/>
          <w:bCs/>
          <w:rtl/>
        </w:rPr>
        <w:t>פים</w:t>
      </w:r>
      <w:r w:rsidR="00930865" w:rsidRPr="00D06714">
        <w:rPr>
          <w:rFonts w:hint="cs"/>
          <w:b/>
          <w:bCs/>
          <w:rtl/>
        </w:rPr>
        <w:t xml:space="preserve"> </w:t>
      </w:r>
      <w:r w:rsidR="00930865" w:rsidRPr="00D06714">
        <w:rPr>
          <w:b/>
          <w:bCs/>
          <w:rtl/>
        </w:rPr>
        <w:fldChar w:fldCharType="begin"/>
      </w:r>
      <w:r w:rsidR="00930865" w:rsidRPr="00D06714">
        <w:rPr>
          <w:b/>
          <w:bCs/>
          <w:rtl/>
        </w:rPr>
        <w:instrText xml:space="preserve"> </w:instrText>
      </w:r>
      <w:r w:rsidR="00930865" w:rsidRPr="00D06714">
        <w:rPr>
          <w:rFonts w:hint="cs"/>
          <w:b/>
          <w:bCs/>
        </w:rPr>
        <w:instrText>REF</w:instrText>
      </w:r>
      <w:r w:rsidR="00930865" w:rsidRPr="00D06714">
        <w:rPr>
          <w:rFonts w:hint="cs"/>
          <w:b/>
          <w:bCs/>
          <w:rtl/>
        </w:rPr>
        <w:instrText xml:space="preserve"> _</w:instrText>
      </w:r>
      <w:r w:rsidR="00930865" w:rsidRPr="00D06714">
        <w:rPr>
          <w:rFonts w:hint="cs"/>
          <w:b/>
          <w:bCs/>
        </w:rPr>
        <w:instrText>Ref517860232 \r \h</w:instrText>
      </w:r>
      <w:r w:rsidR="00930865" w:rsidRPr="00D06714">
        <w:rPr>
          <w:b/>
          <w:bCs/>
          <w:rtl/>
        </w:rPr>
        <w:instrText xml:space="preserve"> </w:instrText>
      </w:r>
      <w:r w:rsidR="007002BB" w:rsidRPr="00D06714">
        <w:rPr>
          <w:b/>
          <w:bCs/>
          <w:rtl/>
        </w:rPr>
        <w:instrText xml:space="preserve"> \* </w:instrText>
      </w:r>
      <w:r w:rsidR="007002BB" w:rsidRPr="00D06714">
        <w:rPr>
          <w:b/>
          <w:bCs/>
        </w:rPr>
        <w:instrText>MERGEFORMAT</w:instrText>
      </w:r>
      <w:r w:rsidR="007002BB" w:rsidRPr="00D06714">
        <w:rPr>
          <w:b/>
          <w:bCs/>
          <w:rtl/>
        </w:rPr>
        <w:instrText xml:space="preserve"> </w:instrText>
      </w:r>
      <w:r w:rsidR="00930865" w:rsidRPr="00D06714">
        <w:rPr>
          <w:b/>
          <w:bCs/>
          <w:rtl/>
        </w:rPr>
      </w:r>
      <w:r w:rsidR="00930865" w:rsidRPr="00D06714">
        <w:rPr>
          <w:b/>
          <w:bCs/>
          <w:rtl/>
        </w:rPr>
        <w:fldChar w:fldCharType="separate"/>
      </w:r>
      <w:r w:rsidR="00A31073">
        <w:rPr>
          <w:b/>
          <w:bCs/>
          <w:rtl/>
        </w:rPr>
        <w:t>‏0.6.2.1.2</w:t>
      </w:r>
      <w:r w:rsidR="00930865" w:rsidRPr="00D06714">
        <w:rPr>
          <w:b/>
          <w:bCs/>
          <w:rtl/>
        </w:rPr>
        <w:fldChar w:fldCharType="end"/>
      </w:r>
      <w:r w:rsidR="00667B7E" w:rsidRPr="00D06714">
        <w:rPr>
          <w:rFonts w:hint="cs"/>
          <w:b/>
          <w:bCs/>
          <w:rtl/>
        </w:rPr>
        <w:t>,</w:t>
      </w:r>
      <w:r w:rsidR="00E22B28" w:rsidRPr="00D06714">
        <w:rPr>
          <w:rFonts w:hint="cs"/>
          <w:b/>
          <w:bCs/>
          <w:rtl/>
        </w:rPr>
        <w:t xml:space="preserve"> </w:t>
      </w:r>
      <w:r w:rsidR="00E22B28" w:rsidRPr="00D06714">
        <w:rPr>
          <w:b/>
          <w:bCs/>
          <w:rtl/>
        </w:rPr>
        <w:fldChar w:fldCharType="begin"/>
      </w:r>
      <w:r w:rsidR="00E22B28" w:rsidRPr="00D06714">
        <w:rPr>
          <w:b/>
          <w:bCs/>
          <w:rtl/>
        </w:rPr>
        <w:instrText xml:space="preserve"> </w:instrText>
      </w:r>
      <w:r w:rsidR="00E22B28" w:rsidRPr="00D06714">
        <w:rPr>
          <w:rFonts w:hint="cs"/>
          <w:b/>
          <w:bCs/>
        </w:rPr>
        <w:instrText>REF</w:instrText>
      </w:r>
      <w:r w:rsidR="00E22B28" w:rsidRPr="00D06714">
        <w:rPr>
          <w:rFonts w:hint="cs"/>
          <w:b/>
          <w:bCs/>
          <w:rtl/>
        </w:rPr>
        <w:instrText xml:space="preserve"> _</w:instrText>
      </w:r>
      <w:r w:rsidR="00E22B28" w:rsidRPr="00D06714">
        <w:rPr>
          <w:rFonts w:hint="cs"/>
          <w:b/>
          <w:bCs/>
        </w:rPr>
        <w:instrText>Ref517860154 \r \h</w:instrText>
      </w:r>
      <w:r w:rsidR="00E22B28" w:rsidRPr="00D06714">
        <w:rPr>
          <w:b/>
          <w:bCs/>
          <w:rtl/>
        </w:rPr>
        <w:instrText xml:space="preserve"> </w:instrText>
      </w:r>
      <w:r w:rsidR="007002BB" w:rsidRPr="00D06714">
        <w:rPr>
          <w:b/>
          <w:bCs/>
          <w:rtl/>
        </w:rPr>
        <w:instrText xml:space="preserve"> \* </w:instrText>
      </w:r>
      <w:r w:rsidR="007002BB" w:rsidRPr="00D06714">
        <w:rPr>
          <w:b/>
          <w:bCs/>
        </w:rPr>
        <w:instrText>MERGEFORMAT</w:instrText>
      </w:r>
      <w:r w:rsidR="007002BB" w:rsidRPr="00D06714">
        <w:rPr>
          <w:b/>
          <w:bCs/>
          <w:rtl/>
        </w:rPr>
        <w:instrText xml:space="preserve"> </w:instrText>
      </w:r>
      <w:r w:rsidR="00E22B28" w:rsidRPr="00D06714">
        <w:rPr>
          <w:b/>
          <w:bCs/>
          <w:rtl/>
        </w:rPr>
      </w:r>
      <w:r w:rsidR="00E22B28" w:rsidRPr="00D06714">
        <w:rPr>
          <w:b/>
          <w:bCs/>
          <w:rtl/>
        </w:rPr>
        <w:fldChar w:fldCharType="separate"/>
      </w:r>
      <w:r w:rsidR="00A31073">
        <w:rPr>
          <w:b/>
          <w:bCs/>
          <w:rtl/>
        </w:rPr>
        <w:t>‏0.6.2.1.3</w:t>
      </w:r>
      <w:r w:rsidR="00E22B28" w:rsidRPr="00D06714">
        <w:rPr>
          <w:b/>
          <w:bCs/>
          <w:rtl/>
        </w:rPr>
        <w:fldChar w:fldCharType="end"/>
      </w:r>
      <w:r w:rsidR="00E22B28" w:rsidRPr="00D06714">
        <w:rPr>
          <w:rFonts w:hint="cs"/>
          <w:b/>
          <w:bCs/>
          <w:rtl/>
        </w:rPr>
        <w:t xml:space="preserve"> ו-</w:t>
      </w:r>
      <w:r w:rsidR="00E22B28" w:rsidRPr="00D06714">
        <w:rPr>
          <w:b/>
          <w:bCs/>
          <w:rtl/>
        </w:rPr>
        <w:fldChar w:fldCharType="begin"/>
      </w:r>
      <w:r w:rsidR="00E22B28" w:rsidRPr="00D06714">
        <w:rPr>
          <w:b/>
          <w:bCs/>
          <w:rtl/>
        </w:rPr>
        <w:instrText xml:space="preserve"> </w:instrText>
      </w:r>
      <w:r w:rsidR="00E22B28" w:rsidRPr="00D06714">
        <w:rPr>
          <w:rFonts w:hint="cs"/>
          <w:b/>
          <w:bCs/>
        </w:rPr>
        <w:instrText>REF</w:instrText>
      </w:r>
      <w:r w:rsidR="00E22B28" w:rsidRPr="00D06714">
        <w:rPr>
          <w:rFonts w:hint="cs"/>
          <w:b/>
          <w:bCs/>
          <w:rtl/>
        </w:rPr>
        <w:instrText xml:space="preserve"> _</w:instrText>
      </w:r>
      <w:r w:rsidR="00E22B28" w:rsidRPr="00D06714">
        <w:rPr>
          <w:rFonts w:hint="cs"/>
          <w:b/>
          <w:bCs/>
        </w:rPr>
        <w:instrText>Ref517860164 \r \h</w:instrText>
      </w:r>
      <w:r w:rsidR="00E22B28" w:rsidRPr="00D06714">
        <w:rPr>
          <w:b/>
          <w:bCs/>
          <w:rtl/>
        </w:rPr>
        <w:instrText xml:space="preserve"> </w:instrText>
      </w:r>
      <w:r w:rsidR="007002BB" w:rsidRPr="00D06714">
        <w:rPr>
          <w:b/>
          <w:bCs/>
          <w:rtl/>
        </w:rPr>
        <w:instrText xml:space="preserve"> \* </w:instrText>
      </w:r>
      <w:r w:rsidR="007002BB" w:rsidRPr="00D06714">
        <w:rPr>
          <w:b/>
          <w:bCs/>
        </w:rPr>
        <w:instrText>MERGEFORMAT</w:instrText>
      </w:r>
      <w:r w:rsidR="007002BB" w:rsidRPr="00D06714">
        <w:rPr>
          <w:b/>
          <w:bCs/>
          <w:rtl/>
        </w:rPr>
        <w:instrText xml:space="preserve"> </w:instrText>
      </w:r>
      <w:r w:rsidR="00E22B28" w:rsidRPr="00D06714">
        <w:rPr>
          <w:b/>
          <w:bCs/>
          <w:rtl/>
        </w:rPr>
      </w:r>
      <w:r w:rsidR="00E22B28" w:rsidRPr="00D06714">
        <w:rPr>
          <w:b/>
          <w:bCs/>
          <w:rtl/>
        </w:rPr>
        <w:fldChar w:fldCharType="separate"/>
      </w:r>
      <w:r w:rsidR="00A31073">
        <w:rPr>
          <w:b/>
          <w:bCs/>
          <w:rtl/>
        </w:rPr>
        <w:t>‏0.6.2.1.4</w:t>
      </w:r>
      <w:r w:rsidR="00E22B28" w:rsidRPr="00D06714">
        <w:rPr>
          <w:b/>
          <w:bCs/>
          <w:rtl/>
        </w:rPr>
        <w:fldChar w:fldCharType="end"/>
      </w:r>
      <w:r w:rsidR="00BA0AFD" w:rsidRPr="00D06714">
        <w:rPr>
          <w:rFonts w:hint="cs"/>
          <w:b/>
          <w:bCs/>
          <w:rtl/>
        </w:rPr>
        <w:t>, ככל שהעבוד</w:t>
      </w:r>
      <w:r w:rsidR="00C96609" w:rsidRPr="00D06714">
        <w:rPr>
          <w:rFonts w:hint="cs"/>
          <w:b/>
          <w:bCs/>
          <w:rtl/>
        </w:rPr>
        <w:t>ה</w:t>
      </w:r>
      <w:r w:rsidR="00BA0AFD" w:rsidRPr="00D06714">
        <w:rPr>
          <w:rFonts w:hint="cs"/>
          <w:b/>
          <w:bCs/>
          <w:rtl/>
        </w:rPr>
        <w:t xml:space="preserve"> עומדת בכל הדרישות בש</w:t>
      </w:r>
      <w:r w:rsidR="001D3DA8" w:rsidRPr="00D06714">
        <w:rPr>
          <w:rFonts w:hint="cs"/>
          <w:b/>
          <w:bCs/>
          <w:rtl/>
        </w:rPr>
        <w:t>לושת</w:t>
      </w:r>
      <w:r w:rsidR="00BA0AFD" w:rsidRPr="00D06714">
        <w:rPr>
          <w:rFonts w:hint="cs"/>
          <w:b/>
          <w:bCs/>
          <w:rtl/>
        </w:rPr>
        <w:t xml:space="preserve"> הס</w:t>
      </w:r>
      <w:r w:rsidRPr="00D06714">
        <w:rPr>
          <w:rFonts w:hint="cs"/>
          <w:b/>
          <w:bCs/>
          <w:rtl/>
        </w:rPr>
        <w:t>עיפים</w:t>
      </w:r>
      <w:r w:rsidR="00BA0AFD" w:rsidRPr="00D06714">
        <w:rPr>
          <w:rFonts w:hint="cs"/>
          <w:b/>
          <w:bCs/>
          <w:rtl/>
        </w:rPr>
        <w:t xml:space="preserve"> כאמור</w:t>
      </w:r>
      <w:r w:rsidRPr="00D06714">
        <w:rPr>
          <w:rFonts w:hint="cs"/>
          <w:b/>
          <w:bCs/>
          <w:rtl/>
        </w:rPr>
        <w:t>.</w:t>
      </w:r>
      <w:r w:rsidR="007512FF" w:rsidRPr="00D06714">
        <w:rPr>
          <w:rFonts w:hint="cs"/>
          <w:b/>
          <w:bCs/>
          <w:rtl/>
        </w:rPr>
        <w:t xml:space="preserve"> </w:t>
      </w:r>
    </w:p>
    <w:p w14:paraId="472F2EEF" w14:textId="4D4BA6CD" w:rsidR="000D2722" w:rsidRPr="00943F23" w:rsidRDefault="0093182F" w:rsidP="007936B9">
      <w:pPr>
        <w:pStyle w:val="5-"/>
        <w:rPr>
          <w:szCs w:val="22"/>
          <w:rtl/>
        </w:rPr>
      </w:pPr>
      <w:bookmarkStart w:id="135" w:name="_Ref520228100"/>
      <w:r>
        <w:rPr>
          <w:rtl/>
        </w:rPr>
        <w:t>המציע מעסיק</w:t>
      </w:r>
      <w:r w:rsidR="00591374">
        <w:rPr>
          <w:rFonts w:hint="cs"/>
          <w:rtl/>
        </w:rPr>
        <w:t xml:space="preserve"> </w:t>
      </w:r>
      <w:r w:rsidR="00C85270">
        <w:rPr>
          <w:rFonts w:hint="cs"/>
          <w:rtl/>
        </w:rPr>
        <w:t>בהיקף העסקה של 100% משרה</w:t>
      </w:r>
      <w:r w:rsidR="00B91762">
        <w:rPr>
          <w:rFonts w:hint="cs"/>
          <w:rtl/>
        </w:rPr>
        <w:t xml:space="preserve"> </w:t>
      </w:r>
      <w:r>
        <w:rPr>
          <w:rtl/>
        </w:rPr>
        <w:t>לפחות</w:t>
      </w:r>
      <w:r w:rsidR="00B91762">
        <w:rPr>
          <w:rFonts w:hint="cs"/>
          <w:rtl/>
        </w:rPr>
        <w:t>,</w:t>
      </w:r>
      <w:r w:rsidR="0022595B">
        <w:rPr>
          <w:rFonts w:hint="cs"/>
          <w:rtl/>
        </w:rPr>
        <w:t xml:space="preserve"> </w:t>
      </w:r>
      <w:r w:rsidR="00CC7E05">
        <w:rPr>
          <w:rFonts w:hint="cs"/>
          <w:rtl/>
        </w:rPr>
        <w:t>5</w:t>
      </w:r>
      <w:r w:rsidR="00591374">
        <w:rPr>
          <w:rtl/>
        </w:rPr>
        <w:t xml:space="preserve"> </w:t>
      </w:r>
      <w:r>
        <w:rPr>
          <w:rtl/>
        </w:rPr>
        <w:t>טכנאי שירות</w:t>
      </w:r>
      <w:r w:rsidR="00327C69" w:rsidRPr="00327C69">
        <w:rPr>
          <w:rtl/>
        </w:rPr>
        <w:t xml:space="preserve"> </w:t>
      </w:r>
      <w:r w:rsidR="00B23C65">
        <w:rPr>
          <w:rFonts w:hint="cs"/>
          <w:rtl/>
        </w:rPr>
        <w:t xml:space="preserve">שלהם </w:t>
      </w:r>
      <w:r w:rsidR="00327C69">
        <w:rPr>
          <w:rtl/>
        </w:rPr>
        <w:t>הסמכת יצרן</w:t>
      </w:r>
      <w:r w:rsidR="00327C69">
        <w:rPr>
          <w:rFonts w:hint="cs"/>
          <w:rtl/>
        </w:rPr>
        <w:t xml:space="preserve"> מ</w:t>
      </w:r>
      <w:r w:rsidR="00B23C65">
        <w:rPr>
          <w:rFonts w:hint="cs"/>
          <w:rtl/>
        </w:rPr>
        <w:t xml:space="preserve">אחד </w:t>
      </w:r>
      <w:r w:rsidR="00327C69">
        <w:rPr>
          <w:rFonts w:hint="cs"/>
          <w:rtl/>
        </w:rPr>
        <w:t xml:space="preserve">היצרנים </w:t>
      </w:r>
      <w:r w:rsidR="00A53FC3">
        <w:rPr>
          <w:rFonts w:hint="cs"/>
          <w:rtl/>
        </w:rPr>
        <w:t>להם נדרש לספק הצהרת יצרן</w:t>
      </w:r>
      <w:r w:rsidR="006B7DF2">
        <w:rPr>
          <w:rFonts w:hint="cs"/>
          <w:rtl/>
        </w:rPr>
        <w:t xml:space="preserve">. יובהר, כי </w:t>
      </w:r>
      <w:r w:rsidR="008451FE">
        <w:rPr>
          <w:rFonts w:hint="cs"/>
          <w:rtl/>
        </w:rPr>
        <w:t xml:space="preserve">לכלל הטכנאים </w:t>
      </w:r>
      <w:r w:rsidR="00B01556">
        <w:rPr>
          <w:rFonts w:hint="cs"/>
          <w:rtl/>
        </w:rPr>
        <w:t xml:space="preserve">יחד </w:t>
      </w:r>
      <w:r w:rsidR="008451FE">
        <w:rPr>
          <w:rFonts w:hint="cs"/>
          <w:rtl/>
        </w:rPr>
        <w:t xml:space="preserve">נדרשות הסמכות לכל התחומים </w:t>
      </w:r>
      <w:r w:rsidR="00B01556">
        <w:rPr>
          <w:rFonts w:hint="cs"/>
          <w:rtl/>
        </w:rPr>
        <w:t>להם מבוקשות הסמכות יצרן</w:t>
      </w:r>
      <w:r w:rsidR="0095250A">
        <w:rPr>
          <w:rFonts w:hint="cs"/>
          <w:rtl/>
        </w:rPr>
        <w:t>.</w:t>
      </w:r>
      <w:bookmarkEnd w:id="135"/>
      <w:r w:rsidR="00F2017E">
        <w:rPr>
          <w:rFonts w:hint="cs"/>
          <w:rtl/>
        </w:rPr>
        <w:t xml:space="preserve"> להוכחת </w:t>
      </w:r>
      <w:r w:rsidR="00F2017E" w:rsidRPr="00F2017E">
        <w:rPr>
          <w:rFonts w:hint="cs"/>
          <w:rtl/>
        </w:rPr>
        <w:t xml:space="preserve">העמידה בתנאי זה על המציע </w:t>
      </w:r>
      <w:r w:rsidR="00F2017E" w:rsidRPr="00F2017E">
        <w:rPr>
          <w:rtl/>
        </w:rPr>
        <w:t>להגיש בהצעתו רשימה שמית, הכוללת מס' ת.ז, של הטכנאים המועסקים על ידו וההסמכות הקיימות לכל טכנאי</w:t>
      </w:r>
      <w:r w:rsidR="00F2017E">
        <w:rPr>
          <w:rFonts w:hint="cs"/>
          <w:rtl/>
        </w:rPr>
        <w:t xml:space="preserve"> מכל יצרן.</w:t>
      </w:r>
    </w:p>
    <w:p w14:paraId="7828665B" w14:textId="77777777" w:rsidR="008635B2" w:rsidRDefault="0044377B" w:rsidP="00D454CE">
      <w:pPr>
        <w:pStyle w:val="4-1"/>
      </w:pPr>
      <w:bookmarkStart w:id="136" w:name="_Ref473463713"/>
      <w:bookmarkStart w:id="137" w:name="_Toc407797305"/>
      <w:bookmarkStart w:id="138" w:name="_Ref425808992"/>
      <w:bookmarkEnd w:id="129"/>
      <w:bookmarkEnd w:id="130"/>
      <w:r w:rsidRPr="001D4D08">
        <w:rPr>
          <w:rFonts w:hint="cs"/>
          <w:rtl/>
        </w:rPr>
        <w:t>נתונים כספיים</w:t>
      </w:r>
      <w:bookmarkEnd w:id="136"/>
    </w:p>
    <w:p w14:paraId="40EBA19A" w14:textId="77777777" w:rsidR="00A968DF" w:rsidRPr="00F0439C" w:rsidRDefault="00AB0543" w:rsidP="007936B9">
      <w:pPr>
        <w:pStyle w:val="5-"/>
      </w:pPr>
      <w:bookmarkStart w:id="139" w:name="_Ref520228606"/>
      <w:r>
        <w:rPr>
          <w:rFonts w:hint="cs"/>
          <w:rtl/>
        </w:rPr>
        <w:t>ב</w:t>
      </w:r>
      <w:r w:rsidR="00710F22">
        <w:rPr>
          <w:rFonts w:hint="cs"/>
          <w:rtl/>
        </w:rPr>
        <w:t>מהלך ה</w:t>
      </w:r>
      <w:r w:rsidR="00A968DF">
        <w:rPr>
          <w:rFonts w:hint="cs"/>
          <w:rtl/>
        </w:rPr>
        <w:t xml:space="preserve">שנים </w:t>
      </w:r>
      <w:r w:rsidR="001E5D6A">
        <w:rPr>
          <w:rFonts w:hint="cs"/>
          <w:rtl/>
        </w:rPr>
        <w:t xml:space="preserve">2015 </w:t>
      </w:r>
      <w:r w:rsidR="00710F22">
        <w:rPr>
          <w:rFonts w:hint="cs"/>
          <w:rtl/>
        </w:rPr>
        <w:t xml:space="preserve">ועד </w:t>
      </w:r>
      <w:r w:rsidR="001E5D6A">
        <w:rPr>
          <w:rFonts w:hint="cs"/>
          <w:rtl/>
        </w:rPr>
        <w:t xml:space="preserve">2017 </w:t>
      </w:r>
      <w:r w:rsidR="00710F22" w:rsidRPr="00710F22">
        <w:rPr>
          <w:rFonts w:hint="eastAsia"/>
          <w:rtl/>
        </w:rPr>
        <w:t>במצטבר</w:t>
      </w:r>
      <w:r w:rsidR="00710F22">
        <w:rPr>
          <w:rFonts w:hint="cs"/>
          <w:rtl/>
        </w:rPr>
        <w:t xml:space="preserve">, </w:t>
      </w:r>
      <w:r w:rsidR="00A968DF">
        <w:rPr>
          <w:rFonts w:hint="cs"/>
          <w:rtl/>
        </w:rPr>
        <w:t xml:space="preserve">ביצע המציע </w:t>
      </w:r>
      <w:r w:rsidR="00B24F7D">
        <w:rPr>
          <w:rFonts w:hint="cs"/>
          <w:rtl/>
        </w:rPr>
        <w:t>פרויקטים</w:t>
      </w:r>
      <w:r w:rsidR="00376D18">
        <w:rPr>
          <w:rFonts w:hint="cs"/>
          <w:rtl/>
        </w:rPr>
        <w:t xml:space="preserve"> </w:t>
      </w:r>
      <w:r w:rsidR="00B24F7D">
        <w:rPr>
          <w:rFonts w:hint="cs"/>
          <w:rtl/>
        </w:rPr>
        <w:t>בתחום</w:t>
      </w:r>
      <w:r w:rsidR="00A968DF">
        <w:rPr>
          <w:rFonts w:hint="cs"/>
          <w:rtl/>
        </w:rPr>
        <w:t xml:space="preserve"> תשתיות תקשורת פסיבית</w:t>
      </w:r>
      <w:r w:rsidR="00D9468D">
        <w:rPr>
          <w:rFonts w:hint="cs"/>
          <w:rtl/>
        </w:rPr>
        <w:t>,</w:t>
      </w:r>
      <w:r w:rsidR="0065112E">
        <w:rPr>
          <w:rFonts w:hint="cs"/>
          <w:rtl/>
        </w:rPr>
        <w:t xml:space="preserve"> </w:t>
      </w:r>
      <w:r w:rsidR="00D9468D">
        <w:rPr>
          <w:rFonts w:hint="cs"/>
          <w:rtl/>
        </w:rPr>
        <w:t>בישראל,</w:t>
      </w:r>
      <w:r w:rsidR="00A968DF">
        <w:rPr>
          <w:rFonts w:hint="cs"/>
          <w:rtl/>
        </w:rPr>
        <w:t xml:space="preserve"> </w:t>
      </w:r>
      <w:r w:rsidR="00A968DF" w:rsidRPr="00F0439C">
        <w:rPr>
          <w:rFonts w:hint="cs"/>
          <w:rtl/>
        </w:rPr>
        <w:t xml:space="preserve">בהיקף של </w:t>
      </w:r>
      <w:r w:rsidR="00A968DF">
        <w:rPr>
          <w:rFonts w:hint="cs"/>
          <w:rtl/>
        </w:rPr>
        <w:t xml:space="preserve">לפחות </w:t>
      </w:r>
      <w:r w:rsidR="00B24F7D">
        <w:rPr>
          <w:rFonts w:hint="cs"/>
          <w:rtl/>
        </w:rPr>
        <w:t xml:space="preserve">40 </w:t>
      </w:r>
      <w:r w:rsidR="00A968DF" w:rsidRPr="00F0439C">
        <w:rPr>
          <w:rFonts w:hint="cs"/>
          <w:rtl/>
        </w:rPr>
        <w:t>מ</w:t>
      </w:r>
      <w:r w:rsidR="00A968DF">
        <w:rPr>
          <w:rFonts w:hint="cs"/>
          <w:rtl/>
        </w:rPr>
        <w:t>י</w:t>
      </w:r>
      <w:r w:rsidR="00A968DF" w:rsidRPr="00F0439C">
        <w:rPr>
          <w:rFonts w:hint="cs"/>
          <w:rtl/>
        </w:rPr>
        <w:t xml:space="preserve">ליון </w:t>
      </w:r>
      <w:r w:rsidR="00A968DF">
        <w:rPr>
          <w:rFonts w:hint="cs"/>
          <w:rtl/>
        </w:rPr>
        <w:t>ש"ח</w:t>
      </w:r>
      <w:r w:rsidR="00A968DF" w:rsidRPr="00F0439C">
        <w:rPr>
          <w:rFonts w:hint="cs"/>
          <w:rtl/>
        </w:rPr>
        <w:t>.</w:t>
      </w:r>
      <w:bookmarkEnd w:id="139"/>
    </w:p>
    <w:p w14:paraId="2AA36431" w14:textId="77777777" w:rsidR="00E74154" w:rsidRPr="00652A8D" w:rsidRDefault="007F6D2E" w:rsidP="007936B9">
      <w:pPr>
        <w:pStyle w:val="5-"/>
        <w:rPr>
          <w:b/>
          <w:bCs/>
          <w:smallCaps/>
          <w:rtl/>
        </w:rPr>
      </w:pPr>
      <w:bookmarkStart w:id="140" w:name="_Ref520228614"/>
      <w:bookmarkStart w:id="141" w:name="_Ref488308729"/>
      <w:bookmarkEnd w:id="137"/>
      <w:bookmarkEnd w:id="138"/>
      <w:r w:rsidRPr="001E0AFE">
        <w:rPr>
          <w:rtl/>
        </w:rPr>
        <w:t>למציע</w:t>
      </w:r>
      <w:r w:rsidR="00E4708C">
        <w:rPr>
          <w:rFonts w:hint="cs"/>
          <w:rtl/>
        </w:rPr>
        <w:t xml:space="preserve"> </w:t>
      </w:r>
      <w:r w:rsidR="00AD5539">
        <w:rPr>
          <w:rFonts w:hint="cs"/>
          <w:rtl/>
        </w:rPr>
        <w:t>3</w:t>
      </w:r>
      <w:r w:rsidRPr="001E0AFE">
        <w:rPr>
          <w:rtl/>
        </w:rPr>
        <w:t xml:space="preserve"> לקוחות </w:t>
      </w:r>
      <w:r w:rsidR="00D9468D">
        <w:rPr>
          <w:rFonts w:hint="cs"/>
          <w:rtl/>
        </w:rPr>
        <w:t xml:space="preserve">בישראל </w:t>
      </w:r>
      <w:r w:rsidRPr="001E0AFE">
        <w:rPr>
          <w:rtl/>
        </w:rPr>
        <w:t>אשר רכשו ממנו, כל אחד</w:t>
      </w:r>
      <w:r w:rsidR="00B236ED">
        <w:rPr>
          <w:rFonts w:hint="cs"/>
          <w:rtl/>
        </w:rPr>
        <w:t xml:space="preserve"> בנפרד</w:t>
      </w:r>
      <w:r w:rsidRPr="001E0AFE">
        <w:rPr>
          <w:rtl/>
        </w:rPr>
        <w:t>, ב</w:t>
      </w:r>
      <w:r w:rsidR="00710F22">
        <w:rPr>
          <w:rFonts w:hint="cs"/>
          <w:rtl/>
        </w:rPr>
        <w:t>מהלך ה</w:t>
      </w:r>
      <w:r w:rsidRPr="001E0AFE">
        <w:rPr>
          <w:rtl/>
        </w:rPr>
        <w:t>שנים</w:t>
      </w:r>
      <w:r w:rsidR="004C0E69">
        <w:rPr>
          <w:rFonts w:hint="cs"/>
          <w:rtl/>
        </w:rPr>
        <w:t xml:space="preserve"> </w:t>
      </w:r>
      <w:r w:rsidR="00177E9D">
        <w:rPr>
          <w:rFonts w:hint="cs"/>
          <w:rtl/>
        </w:rPr>
        <w:t xml:space="preserve">2015 </w:t>
      </w:r>
      <w:r w:rsidR="009A6F66">
        <w:rPr>
          <w:rFonts w:hint="cs"/>
          <w:rtl/>
        </w:rPr>
        <w:t xml:space="preserve">עד </w:t>
      </w:r>
      <w:r w:rsidR="00C452CF">
        <w:rPr>
          <w:rFonts w:hint="cs"/>
          <w:rtl/>
        </w:rPr>
        <w:t xml:space="preserve">2017 </w:t>
      </w:r>
      <w:r w:rsidR="00AB0543">
        <w:rPr>
          <w:rFonts w:hint="cs"/>
          <w:rtl/>
        </w:rPr>
        <w:t>במצטבר,</w:t>
      </w:r>
      <w:r w:rsidR="00E74154">
        <w:rPr>
          <w:rFonts w:hint="cs"/>
          <w:rtl/>
        </w:rPr>
        <w:t xml:space="preserve"> </w:t>
      </w:r>
      <w:r w:rsidR="00AB0543">
        <w:rPr>
          <w:rFonts w:hint="cs"/>
          <w:rtl/>
        </w:rPr>
        <w:t xml:space="preserve">מערכות ושירותים </w:t>
      </w:r>
      <w:r w:rsidRPr="001E0AFE">
        <w:rPr>
          <w:rtl/>
        </w:rPr>
        <w:t>בתחום ה</w:t>
      </w:r>
      <w:r w:rsidR="009A6F66">
        <w:rPr>
          <w:rFonts w:hint="cs"/>
          <w:rtl/>
        </w:rPr>
        <w:t>ציוד הפסיבי</w:t>
      </w:r>
      <w:r w:rsidRPr="00652A8D">
        <w:rPr>
          <w:rtl/>
        </w:rPr>
        <w:t>, בהיקף ש</w:t>
      </w:r>
      <w:r w:rsidR="008D7DB8" w:rsidRPr="00652A8D">
        <w:rPr>
          <w:rFonts w:hint="eastAsia"/>
          <w:rtl/>
        </w:rPr>
        <w:t>ל</w:t>
      </w:r>
      <w:r w:rsidR="00AD5539">
        <w:rPr>
          <w:rFonts w:hint="cs"/>
          <w:rtl/>
        </w:rPr>
        <w:t xml:space="preserve"> לפחות</w:t>
      </w:r>
      <w:r w:rsidR="00D22504" w:rsidRPr="00652A8D">
        <w:rPr>
          <w:rtl/>
        </w:rPr>
        <w:t xml:space="preserve"> </w:t>
      </w:r>
      <w:r w:rsidR="00AD5539">
        <w:rPr>
          <w:rFonts w:hint="cs"/>
          <w:rtl/>
        </w:rPr>
        <w:t>3</w:t>
      </w:r>
      <w:r w:rsidR="008D7DB8" w:rsidRPr="00652A8D">
        <w:rPr>
          <w:rtl/>
        </w:rPr>
        <w:t xml:space="preserve"> </w:t>
      </w:r>
      <w:r w:rsidR="00F14541">
        <w:rPr>
          <w:rFonts w:hint="cs"/>
          <w:rtl/>
        </w:rPr>
        <w:t xml:space="preserve">מליון </w:t>
      </w:r>
      <w:r w:rsidR="0095250A">
        <w:rPr>
          <w:rFonts w:hint="cs"/>
          <w:rtl/>
        </w:rPr>
        <w:t>ש"ח</w:t>
      </w:r>
      <w:r w:rsidR="000A67DC">
        <w:rPr>
          <w:rFonts w:hint="cs"/>
          <w:rtl/>
        </w:rPr>
        <w:t xml:space="preserve"> כל לקוח</w:t>
      </w:r>
      <w:r w:rsidR="00D22504" w:rsidRPr="00652A8D">
        <w:rPr>
          <w:rtl/>
        </w:rPr>
        <w:t>.</w:t>
      </w:r>
      <w:bookmarkEnd w:id="140"/>
    </w:p>
    <w:p w14:paraId="59477E12" w14:textId="77777777" w:rsidR="008635B2" w:rsidRPr="00FD2744" w:rsidRDefault="0044377B" w:rsidP="00D454CE">
      <w:pPr>
        <w:pStyle w:val="4-1"/>
      </w:pPr>
      <w:bookmarkStart w:id="142" w:name="_Ref521574214"/>
      <w:bookmarkEnd w:id="141"/>
      <w:r>
        <w:rPr>
          <w:rFonts w:hint="cs"/>
          <w:rtl/>
        </w:rPr>
        <w:t xml:space="preserve">תנאים עבור </w:t>
      </w:r>
      <w:r w:rsidR="008635B2" w:rsidRPr="00FD2744">
        <w:rPr>
          <w:rtl/>
        </w:rPr>
        <w:t>קבלני משנה</w:t>
      </w:r>
      <w:bookmarkEnd w:id="142"/>
    </w:p>
    <w:p w14:paraId="26BC6350" w14:textId="77777777" w:rsidR="00710F22" w:rsidRPr="00FD2744" w:rsidRDefault="00710F22" w:rsidP="00C12374">
      <w:pPr>
        <w:pStyle w:val="4-0"/>
        <w:numPr>
          <w:ilvl w:val="0"/>
          <w:numId w:val="0"/>
        </w:numPr>
        <w:ind w:left="1729"/>
        <w:outlineLvl w:val="9"/>
        <w:rPr>
          <w:b/>
          <w:bCs/>
          <w:noProof/>
        </w:rPr>
      </w:pPr>
      <w:r w:rsidRPr="00FD2744">
        <w:rPr>
          <w:rtl/>
        </w:rPr>
        <w:t xml:space="preserve">המציע </w:t>
      </w:r>
      <w:r w:rsidRPr="00FD2744">
        <w:rPr>
          <w:rFonts w:hint="cs"/>
          <w:rtl/>
        </w:rPr>
        <w:t xml:space="preserve">רשאי </w:t>
      </w:r>
      <w:r w:rsidRPr="00FD2744">
        <w:rPr>
          <w:rtl/>
        </w:rPr>
        <w:t xml:space="preserve">להעסיק </w:t>
      </w:r>
      <w:r w:rsidRPr="00FD2744">
        <w:rPr>
          <w:rFonts w:hint="cs"/>
          <w:rtl/>
        </w:rPr>
        <w:t xml:space="preserve">לצורך </w:t>
      </w:r>
      <w:r w:rsidRPr="00FD2744">
        <w:rPr>
          <w:rtl/>
        </w:rPr>
        <w:t xml:space="preserve">מתן השירותים </w:t>
      </w:r>
      <w:r w:rsidRPr="00FD2744">
        <w:rPr>
          <w:rFonts w:hint="cs"/>
          <w:rtl/>
        </w:rPr>
        <w:t>קבלני משנה אשר עומדים בתנא</w:t>
      </w:r>
      <w:r w:rsidR="00FD2744" w:rsidRPr="00FD2744">
        <w:rPr>
          <w:rFonts w:hint="cs"/>
          <w:rtl/>
        </w:rPr>
        <w:t>ים הבאים</w:t>
      </w:r>
      <w:r w:rsidRPr="00FD2744">
        <w:rPr>
          <w:rFonts w:hint="cs"/>
          <w:rtl/>
        </w:rPr>
        <w:t>:</w:t>
      </w:r>
    </w:p>
    <w:p w14:paraId="243AC7AF" w14:textId="77777777" w:rsidR="00E84E99" w:rsidRPr="00FD2744" w:rsidRDefault="00E84E99" w:rsidP="007936B9">
      <w:pPr>
        <w:pStyle w:val="5-"/>
        <w:rPr>
          <w:b/>
          <w:bCs/>
          <w:smallCaps/>
        </w:rPr>
      </w:pPr>
      <w:r w:rsidRPr="00FD2744">
        <w:rPr>
          <w:rFonts w:hint="cs"/>
          <w:rtl/>
        </w:rPr>
        <w:t xml:space="preserve">לקבלן המשנה נסיון של </w:t>
      </w:r>
      <w:r w:rsidR="00D5605F" w:rsidRPr="00FD2744">
        <w:rPr>
          <w:rFonts w:hint="cs"/>
          <w:rtl/>
        </w:rPr>
        <w:t>לפחות שנתיים קודם למועד</w:t>
      </w:r>
      <w:r w:rsidR="00993AC3" w:rsidRPr="00FD2744">
        <w:rPr>
          <w:rFonts w:hint="cs"/>
          <w:rtl/>
        </w:rPr>
        <w:t xml:space="preserve"> </w:t>
      </w:r>
      <w:r w:rsidR="00D5605F" w:rsidRPr="00FD2744">
        <w:rPr>
          <w:rFonts w:hint="cs"/>
          <w:rtl/>
        </w:rPr>
        <w:t>הגשת ההצעות (או לתחילת העבודה באם הקבלן יצורף לאחר קביעת הזוכה)</w:t>
      </w:r>
      <w:r w:rsidRPr="00FD2744">
        <w:rPr>
          <w:rFonts w:hint="cs"/>
          <w:rtl/>
        </w:rPr>
        <w:t xml:space="preserve"> בהתקנת תשתיות תקשורת פסיבית ותקשורת נתונים.</w:t>
      </w:r>
    </w:p>
    <w:p w14:paraId="7E0B5352" w14:textId="77777777" w:rsidR="00E84E99" w:rsidRPr="00FD2744" w:rsidRDefault="00C67B9D" w:rsidP="007936B9">
      <w:pPr>
        <w:pStyle w:val="5-"/>
        <w:rPr>
          <w:b/>
          <w:bCs/>
          <w:noProof/>
        </w:rPr>
      </w:pPr>
      <w:r w:rsidRPr="00FD2744">
        <w:rPr>
          <w:rFonts w:hint="cs"/>
          <w:rtl/>
        </w:rPr>
        <w:lastRenderedPageBreak/>
        <w:t>על כל המתקינים והטכנאים המועסקים על יד</w:t>
      </w:r>
      <w:r w:rsidR="00FA7831" w:rsidRPr="00FD2744">
        <w:rPr>
          <w:rFonts w:hint="cs"/>
          <w:rtl/>
        </w:rPr>
        <w:t xml:space="preserve">י קבלן </w:t>
      </w:r>
      <w:r w:rsidR="00993AC3" w:rsidRPr="00FD2744">
        <w:rPr>
          <w:rFonts w:hint="cs"/>
          <w:rtl/>
        </w:rPr>
        <w:t xml:space="preserve">המשנה </w:t>
      </w:r>
      <w:r w:rsidR="00FA7831" w:rsidRPr="00FD2744">
        <w:rPr>
          <w:rFonts w:hint="cs"/>
          <w:rtl/>
        </w:rPr>
        <w:t xml:space="preserve">להיות בעל נסיון של </w:t>
      </w:r>
      <w:r w:rsidR="006E59F9">
        <w:rPr>
          <w:rFonts w:hint="cs"/>
          <w:rtl/>
        </w:rPr>
        <w:t>6</w:t>
      </w:r>
      <w:r w:rsidRPr="00FD2744">
        <w:rPr>
          <w:rFonts w:hint="cs"/>
          <w:rtl/>
        </w:rPr>
        <w:t xml:space="preserve"> חודשים לפחות </w:t>
      </w:r>
      <w:r w:rsidR="00710F22" w:rsidRPr="00FD2744">
        <w:rPr>
          <w:rFonts w:hint="cs"/>
          <w:rtl/>
        </w:rPr>
        <w:t>בתחומים הרלבנטי</w:t>
      </w:r>
      <w:r w:rsidR="001D3DA8">
        <w:rPr>
          <w:rFonts w:hint="cs"/>
          <w:rtl/>
        </w:rPr>
        <w:t>ם</w:t>
      </w:r>
      <w:r w:rsidR="00710F22" w:rsidRPr="00FD2744">
        <w:rPr>
          <w:rFonts w:hint="cs"/>
          <w:rtl/>
        </w:rPr>
        <w:t xml:space="preserve"> לסוג השיר</w:t>
      </w:r>
      <w:r w:rsidR="001D3DA8">
        <w:rPr>
          <w:rFonts w:hint="cs"/>
          <w:rtl/>
        </w:rPr>
        <w:t>ו</w:t>
      </w:r>
      <w:r w:rsidR="00710F22" w:rsidRPr="00FD2744">
        <w:rPr>
          <w:rFonts w:hint="cs"/>
          <w:rtl/>
        </w:rPr>
        <w:t>ת שהוא יעניק במסגרת המכרז</w:t>
      </w:r>
      <w:r w:rsidR="00123E9E" w:rsidRPr="00FD2744">
        <w:rPr>
          <w:rFonts w:hint="cs"/>
          <w:rtl/>
        </w:rPr>
        <w:t>.</w:t>
      </w:r>
    </w:p>
    <w:p w14:paraId="13886D53" w14:textId="77777777" w:rsidR="0072538C" w:rsidRPr="0072538C" w:rsidRDefault="0072538C" w:rsidP="007936B9">
      <w:pPr>
        <w:pStyle w:val="5-"/>
        <w:rPr>
          <w:smallCaps/>
        </w:rPr>
      </w:pPr>
      <w:r>
        <w:rPr>
          <w:rFonts w:hint="cs"/>
          <w:rtl/>
        </w:rPr>
        <w:t>יובהר, כי דרישות אילו יחולו גם על קבלני משנה שיצורפו לאחר בחירת</w:t>
      </w:r>
      <w:r w:rsidR="00943F23">
        <w:rPr>
          <w:rFonts w:hint="cs"/>
          <w:rtl/>
        </w:rPr>
        <w:t xml:space="preserve"> הזוכה.</w:t>
      </w:r>
    </w:p>
    <w:p w14:paraId="73D6B86E" w14:textId="77777777" w:rsidR="00953E24" w:rsidRDefault="00953E24" w:rsidP="00D454CE">
      <w:pPr>
        <w:pStyle w:val="4-1"/>
      </w:pPr>
      <w:bookmarkStart w:id="143" w:name="_Ref520269619"/>
      <w:bookmarkStart w:id="144" w:name="_Ref383950780"/>
      <w:bookmarkStart w:id="145" w:name="_Toc407796656"/>
      <w:bookmarkStart w:id="146" w:name="_Toc407797280"/>
      <w:r>
        <w:rPr>
          <w:rFonts w:hint="cs"/>
          <w:rtl/>
        </w:rPr>
        <w:t>תנאים עבור היצרנים המוצעים על ידי המציע</w:t>
      </w:r>
      <w:bookmarkEnd w:id="143"/>
    </w:p>
    <w:p w14:paraId="0F6E4568" w14:textId="77777777" w:rsidR="00953E24" w:rsidRDefault="00352281" w:rsidP="00C12374">
      <w:pPr>
        <w:pStyle w:val="4-0"/>
        <w:numPr>
          <w:ilvl w:val="0"/>
          <w:numId w:val="0"/>
        </w:numPr>
        <w:ind w:left="1729"/>
        <w:outlineLvl w:val="9"/>
      </w:pPr>
      <w:r>
        <w:rPr>
          <w:rFonts w:hint="cs"/>
          <w:rtl/>
        </w:rPr>
        <w:t>על היצרנים המוצעים על ידי המציע בקטגוריות הבאות בלבד:</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7"/>
        <w:gridCol w:w="4286"/>
        <w:gridCol w:w="1126"/>
      </w:tblGrid>
      <w:tr w:rsidR="00A513F2" w14:paraId="1456CFB4" w14:textId="77777777" w:rsidTr="007002BB">
        <w:trPr>
          <w:tblHeader/>
          <w:jc w:val="center"/>
        </w:trPr>
        <w:tc>
          <w:tcPr>
            <w:tcW w:w="1757" w:type="dxa"/>
            <w:tcBorders>
              <w:top w:val="nil"/>
              <w:left w:val="nil"/>
              <w:bottom w:val="nil"/>
              <w:right w:val="single" w:sz="4" w:space="0" w:color="auto"/>
            </w:tcBorders>
            <w:shd w:val="clear" w:color="auto" w:fill="auto"/>
          </w:tcPr>
          <w:p w14:paraId="14695A8F" w14:textId="77777777" w:rsidR="00A513F2" w:rsidRPr="0008134B" w:rsidRDefault="00A513F2" w:rsidP="00867304">
            <w:pPr>
              <w:spacing w:after="0" w:line="240" w:lineRule="auto"/>
              <w:jc w:val="center"/>
              <w:rPr>
                <w:b/>
                <w:bCs/>
                <w:rtl/>
              </w:rPr>
            </w:pPr>
          </w:p>
        </w:tc>
        <w:tc>
          <w:tcPr>
            <w:tcW w:w="4286" w:type="dxa"/>
            <w:tcBorders>
              <w:left w:val="single" w:sz="4" w:space="0" w:color="auto"/>
            </w:tcBorders>
            <w:shd w:val="clear" w:color="auto" w:fill="D9D9D9" w:themeFill="background1" w:themeFillShade="D9"/>
            <w:vAlign w:val="center"/>
          </w:tcPr>
          <w:p w14:paraId="28C3E722" w14:textId="77777777" w:rsidR="00A513F2" w:rsidRPr="0008134B" w:rsidRDefault="00A513F2" w:rsidP="00867304">
            <w:pPr>
              <w:spacing w:after="0" w:line="240" w:lineRule="auto"/>
              <w:jc w:val="center"/>
              <w:rPr>
                <w:b/>
                <w:bCs/>
                <w:rtl/>
              </w:rPr>
            </w:pPr>
            <w:r w:rsidRPr="0008134B">
              <w:rPr>
                <w:rFonts w:hint="cs"/>
                <w:b/>
                <w:bCs/>
                <w:rtl/>
              </w:rPr>
              <w:t>סוג הפריט</w:t>
            </w:r>
          </w:p>
        </w:tc>
        <w:tc>
          <w:tcPr>
            <w:tcW w:w="1126" w:type="dxa"/>
            <w:shd w:val="clear" w:color="auto" w:fill="D9D9D9" w:themeFill="background1" w:themeFillShade="D9"/>
            <w:vAlign w:val="center"/>
          </w:tcPr>
          <w:p w14:paraId="7E86CC41" w14:textId="77777777" w:rsidR="00A513F2" w:rsidRPr="0008134B" w:rsidRDefault="00A513F2" w:rsidP="00867304">
            <w:pPr>
              <w:spacing w:after="0" w:line="240" w:lineRule="auto"/>
              <w:jc w:val="center"/>
              <w:rPr>
                <w:b/>
                <w:bCs/>
                <w:rtl/>
              </w:rPr>
            </w:pPr>
            <w:r w:rsidRPr="0008134B">
              <w:rPr>
                <w:rFonts w:hint="cs"/>
                <w:b/>
                <w:bCs/>
                <w:rtl/>
              </w:rPr>
              <w:t>מספר הקטגוריה בכתב הכמויות</w:t>
            </w:r>
          </w:p>
        </w:tc>
      </w:tr>
      <w:tr w:rsidR="00A513F2" w14:paraId="68ADA683" w14:textId="77777777" w:rsidTr="007002BB">
        <w:trPr>
          <w:jc w:val="center"/>
        </w:trPr>
        <w:tc>
          <w:tcPr>
            <w:tcW w:w="1757" w:type="dxa"/>
            <w:tcBorders>
              <w:top w:val="nil"/>
              <w:left w:val="nil"/>
              <w:bottom w:val="nil"/>
              <w:right w:val="single" w:sz="4" w:space="0" w:color="auto"/>
            </w:tcBorders>
            <w:shd w:val="clear" w:color="auto" w:fill="auto"/>
          </w:tcPr>
          <w:p w14:paraId="616AEA0E" w14:textId="77777777" w:rsidR="00A513F2" w:rsidRDefault="00A513F2" w:rsidP="00867304">
            <w:pPr>
              <w:spacing w:before="60" w:after="60"/>
              <w:jc w:val="left"/>
              <w:rPr>
                <w:rtl/>
              </w:rPr>
            </w:pPr>
          </w:p>
        </w:tc>
        <w:tc>
          <w:tcPr>
            <w:tcW w:w="4286" w:type="dxa"/>
            <w:tcBorders>
              <w:left w:val="single" w:sz="4" w:space="0" w:color="auto"/>
            </w:tcBorders>
          </w:tcPr>
          <w:p w14:paraId="5DA207BB" w14:textId="77777777" w:rsidR="00A513F2" w:rsidRDefault="00A513F2" w:rsidP="00867304">
            <w:pPr>
              <w:spacing w:before="60" w:after="60"/>
              <w:jc w:val="left"/>
            </w:pPr>
            <w:r>
              <w:rPr>
                <w:rFonts w:hint="cs"/>
                <w:rtl/>
              </w:rPr>
              <w:t>כבלי נחושת להעברת נתונים</w:t>
            </w:r>
            <w:r>
              <w:t xml:space="preserve"> </w:t>
            </w:r>
            <w:r>
              <w:rPr>
                <w:rFonts w:hint="cs"/>
                <w:rtl/>
              </w:rPr>
              <w:t>(</w:t>
            </w:r>
            <w:r>
              <w:t>Data</w:t>
            </w:r>
            <w:r>
              <w:rPr>
                <w:rFonts w:hint="cs"/>
                <w:rtl/>
              </w:rPr>
              <w:t xml:space="preserve">) וטלפוניה, לרבות שקעי קצה ומחברי </w:t>
            </w:r>
            <w:r>
              <w:t>RJ45</w:t>
            </w:r>
          </w:p>
        </w:tc>
        <w:tc>
          <w:tcPr>
            <w:tcW w:w="1126" w:type="dxa"/>
          </w:tcPr>
          <w:p w14:paraId="2C0F794F" w14:textId="77777777" w:rsidR="00A513F2" w:rsidRDefault="00A513F2" w:rsidP="00867304">
            <w:pPr>
              <w:spacing w:before="60" w:after="60"/>
              <w:jc w:val="center"/>
            </w:pPr>
            <w:r>
              <w:rPr>
                <w:rFonts w:hint="cs"/>
                <w:rtl/>
              </w:rPr>
              <w:t>1</w:t>
            </w:r>
          </w:p>
        </w:tc>
      </w:tr>
      <w:tr w:rsidR="00A513F2" w14:paraId="301DEA29" w14:textId="77777777" w:rsidTr="004C7AE5">
        <w:trPr>
          <w:jc w:val="center"/>
        </w:trPr>
        <w:tc>
          <w:tcPr>
            <w:tcW w:w="1757" w:type="dxa"/>
            <w:tcBorders>
              <w:top w:val="nil"/>
              <w:left w:val="nil"/>
              <w:bottom w:val="nil"/>
              <w:right w:val="single" w:sz="4" w:space="0" w:color="auto"/>
            </w:tcBorders>
            <w:shd w:val="clear" w:color="auto" w:fill="auto"/>
          </w:tcPr>
          <w:p w14:paraId="68D9CF1F" w14:textId="77777777" w:rsidR="00A513F2" w:rsidRDefault="00A513F2" w:rsidP="00867304">
            <w:pPr>
              <w:spacing w:before="60" w:after="60"/>
              <w:jc w:val="left"/>
              <w:rPr>
                <w:rtl/>
              </w:rPr>
            </w:pPr>
          </w:p>
        </w:tc>
        <w:tc>
          <w:tcPr>
            <w:tcW w:w="4286" w:type="dxa"/>
            <w:tcBorders>
              <w:left w:val="single" w:sz="4" w:space="0" w:color="auto"/>
            </w:tcBorders>
          </w:tcPr>
          <w:p w14:paraId="06EBC8CF" w14:textId="77777777" w:rsidR="00A513F2" w:rsidRDefault="00A513F2" w:rsidP="00867304">
            <w:pPr>
              <w:spacing w:before="60" w:after="60"/>
              <w:jc w:val="left"/>
              <w:rPr>
                <w:rtl/>
              </w:rPr>
            </w:pPr>
            <w:r>
              <w:rPr>
                <w:rFonts w:hint="cs"/>
                <w:rtl/>
              </w:rPr>
              <w:t>כבלים ואביזרים אופטים להעברת נתונים</w:t>
            </w:r>
            <w:r>
              <w:t xml:space="preserve"> </w:t>
            </w:r>
            <w:r>
              <w:rPr>
                <w:rFonts w:hint="cs"/>
                <w:rtl/>
              </w:rPr>
              <w:t>(</w:t>
            </w:r>
            <w:r>
              <w:t>Data</w:t>
            </w:r>
            <w:r>
              <w:rPr>
                <w:rFonts w:hint="cs"/>
                <w:rtl/>
              </w:rPr>
              <w:t>)</w:t>
            </w:r>
          </w:p>
        </w:tc>
        <w:tc>
          <w:tcPr>
            <w:tcW w:w="1126" w:type="dxa"/>
          </w:tcPr>
          <w:p w14:paraId="1E8359EF" w14:textId="77777777" w:rsidR="00A513F2" w:rsidRDefault="00A513F2" w:rsidP="00867304">
            <w:pPr>
              <w:spacing w:before="60" w:after="60"/>
              <w:jc w:val="center"/>
            </w:pPr>
            <w:r>
              <w:rPr>
                <w:rFonts w:hint="cs"/>
                <w:rtl/>
              </w:rPr>
              <w:t>2</w:t>
            </w:r>
          </w:p>
        </w:tc>
      </w:tr>
      <w:tr w:rsidR="00A513F2" w14:paraId="469DFB96" w14:textId="77777777" w:rsidTr="004C7AE5">
        <w:trPr>
          <w:jc w:val="center"/>
        </w:trPr>
        <w:tc>
          <w:tcPr>
            <w:tcW w:w="1757" w:type="dxa"/>
            <w:tcBorders>
              <w:top w:val="nil"/>
              <w:left w:val="nil"/>
              <w:bottom w:val="nil"/>
              <w:right w:val="single" w:sz="4" w:space="0" w:color="auto"/>
            </w:tcBorders>
            <w:shd w:val="clear" w:color="auto" w:fill="auto"/>
          </w:tcPr>
          <w:p w14:paraId="06ACF38D" w14:textId="77777777" w:rsidR="00A513F2" w:rsidRDefault="00A513F2" w:rsidP="00867304">
            <w:pPr>
              <w:spacing w:before="60" w:after="60"/>
              <w:jc w:val="left"/>
              <w:rPr>
                <w:rtl/>
              </w:rPr>
            </w:pPr>
          </w:p>
        </w:tc>
        <w:tc>
          <w:tcPr>
            <w:tcW w:w="4286" w:type="dxa"/>
            <w:tcBorders>
              <w:left w:val="single" w:sz="4" w:space="0" w:color="auto"/>
            </w:tcBorders>
          </w:tcPr>
          <w:p w14:paraId="340814BB" w14:textId="77777777" w:rsidR="00A513F2" w:rsidRDefault="00A513F2" w:rsidP="00867304">
            <w:pPr>
              <w:spacing w:before="60" w:after="60"/>
              <w:jc w:val="left"/>
              <w:rPr>
                <w:rtl/>
              </w:rPr>
            </w:pPr>
            <w:r>
              <w:rPr>
                <w:rFonts w:hint="cs"/>
                <w:rtl/>
              </w:rPr>
              <w:t>מסדים לשרתים ו/או תקשורת</w:t>
            </w:r>
          </w:p>
        </w:tc>
        <w:tc>
          <w:tcPr>
            <w:tcW w:w="1126" w:type="dxa"/>
          </w:tcPr>
          <w:p w14:paraId="35101FBA" w14:textId="77777777" w:rsidR="00A513F2" w:rsidDel="00217626" w:rsidRDefault="00A513F2" w:rsidP="00867304">
            <w:pPr>
              <w:spacing w:before="60" w:after="60"/>
              <w:jc w:val="center"/>
              <w:rPr>
                <w:rtl/>
              </w:rPr>
            </w:pPr>
            <w:r>
              <w:rPr>
                <w:rFonts w:hint="cs"/>
                <w:rtl/>
              </w:rPr>
              <w:t>3</w:t>
            </w:r>
          </w:p>
        </w:tc>
      </w:tr>
      <w:tr w:rsidR="00A513F2" w14:paraId="28945E5D" w14:textId="77777777" w:rsidTr="004C7AE5">
        <w:trPr>
          <w:jc w:val="center"/>
        </w:trPr>
        <w:tc>
          <w:tcPr>
            <w:tcW w:w="1757" w:type="dxa"/>
            <w:tcBorders>
              <w:top w:val="nil"/>
              <w:left w:val="nil"/>
              <w:bottom w:val="nil"/>
              <w:right w:val="single" w:sz="4" w:space="0" w:color="auto"/>
            </w:tcBorders>
            <w:shd w:val="clear" w:color="auto" w:fill="auto"/>
          </w:tcPr>
          <w:p w14:paraId="35C97B3D" w14:textId="77777777" w:rsidR="00A513F2" w:rsidRDefault="00A513F2" w:rsidP="00867304">
            <w:pPr>
              <w:spacing w:before="60" w:after="60"/>
              <w:jc w:val="left"/>
              <w:rPr>
                <w:rtl/>
              </w:rPr>
            </w:pPr>
          </w:p>
        </w:tc>
        <w:tc>
          <w:tcPr>
            <w:tcW w:w="4286" w:type="dxa"/>
            <w:tcBorders>
              <w:left w:val="single" w:sz="4" w:space="0" w:color="auto"/>
            </w:tcBorders>
          </w:tcPr>
          <w:p w14:paraId="0D89B385" w14:textId="77777777" w:rsidR="00A513F2" w:rsidRDefault="00A513F2" w:rsidP="00867304">
            <w:pPr>
              <w:spacing w:before="60" w:after="60"/>
              <w:jc w:val="left"/>
            </w:pPr>
            <w:r>
              <w:rPr>
                <w:rFonts w:hint="cs"/>
                <w:rtl/>
              </w:rPr>
              <w:t>אביזרי חשמל ומערכות אל פסק בהספק של עד 10</w:t>
            </w:r>
            <w:r>
              <w:rPr>
                <w:rFonts w:hint="cs"/>
              </w:rPr>
              <w:t>KVA</w:t>
            </w:r>
          </w:p>
        </w:tc>
        <w:tc>
          <w:tcPr>
            <w:tcW w:w="1126" w:type="dxa"/>
          </w:tcPr>
          <w:p w14:paraId="76B8BF6B" w14:textId="77777777" w:rsidR="00A513F2" w:rsidRDefault="00A513F2" w:rsidP="00867304">
            <w:pPr>
              <w:spacing w:before="60" w:after="60"/>
              <w:jc w:val="center"/>
              <w:rPr>
                <w:rtl/>
              </w:rPr>
            </w:pPr>
            <w:r>
              <w:rPr>
                <w:rFonts w:hint="cs"/>
                <w:rtl/>
              </w:rPr>
              <w:t>5</w:t>
            </w:r>
          </w:p>
        </w:tc>
      </w:tr>
    </w:tbl>
    <w:p w14:paraId="5EF4DE3D" w14:textId="77777777" w:rsidR="00352281" w:rsidRDefault="00352281" w:rsidP="00C12374">
      <w:pPr>
        <w:pStyle w:val="4-0"/>
        <w:numPr>
          <w:ilvl w:val="0"/>
          <w:numId w:val="0"/>
        </w:numPr>
        <w:spacing w:before="240"/>
        <w:ind w:left="1729"/>
        <w:outlineLvl w:val="9"/>
      </w:pPr>
      <w:r>
        <w:rPr>
          <w:rFonts w:hint="cs"/>
          <w:rtl/>
        </w:rPr>
        <w:t>לעמוד בדרישות מפורטות להלן:</w:t>
      </w:r>
    </w:p>
    <w:p w14:paraId="72FEBCCC" w14:textId="0EFA2729" w:rsidR="00953E24" w:rsidRDefault="00953E24" w:rsidP="007936B9">
      <w:pPr>
        <w:pStyle w:val="5-"/>
      </w:pPr>
      <w:bookmarkStart w:id="147" w:name="_Ref520898098"/>
      <w:r w:rsidRPr="00780937">
        <w:rPr>
          <w:rtl/>
        </w:rPr>
        <w:t xml:space="preserve">היצרן </w:t>
      </w:r>
      <w:r>
        <w:rPr>
          <w:rFonts w:hint="cs"/>
          <w:rtl/>
        </w:rPr>
        <w:t>עוסק בפיתוח, ייצור ומכירת ציוד בקטגוריות המוצרים המצוינות בטבלה להלן</w:t>
      </w:r>
      <w:r w:rsidR="00676610">
        <w:rPr>
          <w:rFonts w:hint="cs"/>
          <w:rtl/>
        </w:rPr>
        <w:t xml:space="preserve"> בלבד</w:t>
      </w:r>
      <w:r>
        <w:rPr>
          <w:rFonts w:hint="cs"/>
          <w:rtl/>
        </w:rPr>
        <w:t>, בשם</w:t>
      </w:r>
      <w:r w:rsidRPr="00B85217">
        <w:rPr>
          <w:rtl/>
        </w:rPr>
        <w:t xml:space="preserve"> </w:t>
      </w:r>
      <w:r w:rsidRPr="00B85217">
        <w:rPr>
          <w:rFonts w:hint="eastAsia"/>
          <w:rtl/>
        </w:rPr>
        <w:t>המ</w:t>
      </w:r>
      <w:r w:rsidRPr="00B85217">
        <w:rPr>
          <w:rtl/>
        </w:rPr>
        <w:t>ותג המוצע</w:t>
      </w:r>
      <w:r>
        <w:rPr>
          <w:rFonts w:hint="cs"/>
          <w:rtl/>
        </w:rPr>
        <w:t xml:space="preserve"> בהצעת המציע</w:t>
      </w:r>
      <w:r w:rsidRPr="00780937">
        <w:rPr>
          <w:rtl/>
        </w:rPr>
        <w:t xml:space="preserve">, </w:t>
      </w:r>
      <w:r>
        <w:rPr>
          <w:rFonts w:hint="cs"/>
          <w:rtl/>
        </w:rPr>
        <w:t>ו</w:t>
      </w:r>
      <w:r w:rsidRPr="00780937">
        <w:rPr>
          <w:rtl/>
        </w:rPr>
        <w:t>במהלך השנים</w:t>
      </w:r>
      <w:r>
        <w:rPr>
          <w:rFonts w:hint="cs"/>
          <w:rtl/>
        </w:rPr>
        <w:t xml:space="preserve"> 2015,</w:t>
      </w:r>
      <w:r w:rsidRPr="00780937">
        <w:rPr>
          <w:rtl/>
        </w:rPr>
        <w:t xml:space="preserve"> </w:t>
      </w:r>
      <w:r>
        <w:rPr>
          <w:rFonts w:hint="cs"/>
          <w:rtl/>
        </w:rPr>
        <w:t>2016</w:t>
      </w:r>
      <w:r w:rsidRPr="00780937">
        <w:rPr>
          <w:rtl/>
        </w:rPr>
        <w:t xml:space="preserve"> </w:t>
      </w:r>
      <w:r>
        <w:rPr>
          <w:rFonts w:hint="cs"/>
          <w:rtl/>
        </w:rPr>
        <w:t>ו-</w:t>
      </w:r>
      <w:r w:rsidRPr="00780937">
        <w:rPr>
          <w:rtl/>
        </w:rPr>
        <w:t>201</w:t>
      </w:r>
      <w:r>
        <w:rPr>
          <w:rFonts w:hint="cs"/>
          <w:rtl/>
        </w:rPr>
        <w:t>7 במצטבר, מכר ציוד בקטגוריות הבאות בהיקף שלא יירד מהאמור בטבלה להלן:</w:t>
      </w:r>
      <w:bookmarkEnd w:id="147"/>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6"/>
        <w:gridCol w:w="3658"/>
        <w:gridCol w:w="2126"/>
      </w:tblGrid>
      <w:tr w:rsidR="000B2D69" w14:paraId="767113B9" w14:textId="77777777" w:rsidTr="007002BB">
        <w:trPr>
          <w:trHeight w:val="878"/>
          <w:jc w:val="center"/>
        </w:trPr>
        <w:tc>
          <w:tcPr>
            <w:tcW w:w="2736" w:type="dxa"/>
            <w:tcBorders>
              <w:top w:val="nil"/>
              <w:left w:val="nil"/>
              <w:bottom w:val="nil"/>
              <w:right w:val="single" w:sz="4" w:space="0" w:color="auto"/>
            </w:tcBorders>
            <w:shd w:val="clear" w:color="auto" w:fill="auto"/>
          </w:tcPr>
          <w:p w14:paraId="319DDADE" w14:textId="77777777" w:rsidR="000B2D69" w:rsidRPr="00B85217" w:rsidRDefault="000B2D69" w:rsidP="00867304">
            <w:pPr>
              <w:spacing w:before="60" w:after="60" w:line="240" w:lineRule="auto"/>
              <w:jc w:val="center"/>
              <w:rPr>
                <w:b/>
                <w:bCs/>
                <w:rtl/>
              </w:rPr>
            </w:pPr>
          </w:p>
        </w:tc>
        <w:tc>
          <w:tcPr>
            <w:tcW w:w="3658" w:type="dxa"/>
            <w:tcBorders>
              <w:left w:val="single" w:sz="4" w:space="0" w:color="auto"/>
            </w:tcBorders>
            <w:shd w:val="clear" w:color="auto" w:fill="BFBFBF" w:themeFill="background1" w:themeFillShade="BF"/>
            <w:vAlign w:val="center"/>
          </w:tcPr>
          <w:p w14:paraId="0FE23AC3" w14:textId="77777777" w:rsidR="000B2D69" w:rsidRPr="00B85217" w:rsidRDefault="000B2D69" w:rsidP="00867304">
            <w:pPr>
              <w:spacing w:before="60" w:after="60" w:line="240" w:lineRule="auto"/>
              <w:jc w:val="center"/>
              <w:rPr>
                <w:b/>
                <w:bCs/>
                <w:rtl/>
              </w:rPr>
            </w:pPr>
            <w:r w:rsidRPr="00B85217">
              <w:rPr>
                <w:rFonts w:hint="eastAsia"/>
                <w:b/>
                <w:bCs/>
                <w:rtl/>
              </w:rPr>
              <w:t>סוג</w:t>
            </w:r>
            <w:r w:rsidRPr="00B85217">
              <w:rPr>
                <w:b/>
                <w:bCs/>
                <w:rtl/>
              </w:rPr>
              <w:t xml:space="preserve"> </w:t>
            </w:r>
            <w:r w:rsidRPr="00B85217">
              <w:rPr>
                <w:rFonts w:hint="eastAsia"/>
                <w:b/>
                <w:bCs/>
                <w:rtl/>
              </w:rPr>
              <w:t>הפריטים</w:t>
            </w:r>
          </w:p>
        </w:tc>
        <w:tc>
          <w:tcPr>
            <w:tcW w:w="2126" w:type="dxa"/>
            <w:shd w:val="clear" w:color="auto" w:fill="BFBFBF" w:themeFill="background1" w:themeFillShade="BF"/>
            <w:vAlign w:val="center"/>
          </w:tcPr>
          <w:p w14:paraId="74F50295" w14:textId="77777777" w:rsidR="000B2D69" w:rsidRPr="00B85217" w:rsidRDefault="000B2D69" w:rsidP="00867304">
            <w:pPr>
              <w:spacing w:before="60" w:after="60" w:line="240" w:lineRule="auto"/>
              <w:jc w:val="center"/>
              <w:rPr>
                <w:b/>
                <w:bCs/>
                <w:rtl/>
              </w:rPr>
            </w:pPr>
            <w:r w:rsidRPr="00B85217">
              <w:rPr>
                <w:rFonts w:hint="eastAsia"/>
                <w:b/>
                <w:bCs/>
                <w:rtl/>
              </w:rPr>
              <w:t>היקף</w:t>
            </w:r>
            <w:r w:rsidRPr="00B85217">
              <w:rPr>
                <w:b/>
                <w:bCs/>
                <w:rtl/>
              </w:rPr>
              <w:t xml:space="preserve"> </w:t>
            </w:r>
            <w:r>
              <w:rPr>
                <w:rFonts w:hint="cs"/>
                <w:b/>
                <w:bCs/>
                <w:rtl/>
              </w:rPr>
              <w:t xml:space="preserve">מכירות </w:t>
            </w:r>
            <w:r>
              <w:rPr>
                <w:rFonts w:hint="eastAsia"/>
                <w:b/>
                <w:bCs/>
                <w:rtl/>
              </w:rPr>
              <w:t>מינימלי</w:t>
            </w:r>
            <w:r w:rsidRPr="00B85217">
              <w:rPr>
                <w:b/>
                <w:bCs/>
                <w:rtl/>
              </w:rPr>
              <w:t xml:space="preserve"> </w:t>
            </w:r>
            <w:r w:rsidRPr="00B85217">
              <w:rPr>
                <w:rFonts w:hint="eastAsia"/>
                <w:b/>
                <w:bCs/>
                <w:rtl/>
              </w:rPr>
              <w:t>נדרש</w:t>
            </w:r>
            <w:r w:rsidRPr="00B85217">
              <w:rPr>
                <w:b/>
                <w:bCs/>
                <w:rtl/>
              </w:rPr>
              <w:t xml:space="preserve"> (מ</w:t>
            </w:r>
            <w:r>
              <w:rPr>
                <w:rFonts w:hint="cs"/>
                <w:b/>
                <w:bCs/>
                <w:rtl/>
              </w:rPr>
              <w:t>י</w:t>
            </w:r>
            <w:r w:rsidRPr="00B85217">
              <w:rPr>
                <w:b/>
                <w:bCs/>
                <w:rtl/>
              </w:rPr>
              <w:t>ליוני דולר ארה"ב)</w:t>
            </w:r>
          </w:p>
        </w:tc>
      </w:tr>
      <w:tr w:rsidR="000B2D69" w14:paraId="0B5761A1" w14:textId="77777777" w:rsidTr="007002BB">
        <w:trPr>
          <w:jc w:val="center"/>
        </w:trPr>
        <w:tc>
          <w:tcPr>
            <w:tcW w:w="2736" w:type="dxa"/>
            <w:tcBorders>
              <w:top w:val="nil"/>
              <w:left w:val="nil"/>
              <w:bottom w:val="nil"/>
              <w:right w:val="single" w:sz="4" w:space="0" w:color="auto"/>
            </w:tcBorders>
            <w:shd w:val="clear" w:color="auto" w:fill="auto"/>
          </w:tcPr>
          <w:p w14:paraId="6B0E9B50" w14:textId="77777777" w:rsidR="000B2D69" w:rsidRDefault="000B2D69" w:rsidP="00867304">
            <w:pPr>
              <w:spacing w:before="60" w:after="60" w:line="240" w:lineRule="auto"/>
              <w:jc w:val="left"/>
              <w:rPr>
                <w:rtl/>
              </w:rPr>
            </w:pPr>
          </w:p>
        </w:tc>
        <w:tc>
          <w:tcPr>
            <w:tcW w:w="3658" w:type="dxa"/>
            <w:tcBorders>
              <w:left w:val="single" w:sz="4" w:space="0" w:color="auto"/>
            </w:tcBorders>
            <w:vAlign w:val="center"/>
          </w:tcPr>
          <w:p w14:paraId="2A6936B0" w14:textId="1E122CC0" w:rsidR="000B2D69" w:rsidRDefault="000B2D69" w:rsidP="00867304">
            <w:pPr>
              <w:spacing w:before="60" w:after="60" w:line="240" w:lineRule="auto"/>
              <w:jc w:val="left"/>
              <w:rPr>
                <w:rtl/>
              </w:rPr>
            </w:pPr>
            <w:r>
              <w:rPr>
                <w:rFonts w:hint="cs"/>
                <w:rtl/>
              </w:rPr>
              <w:t>כבלי נחושת להעברת נתונים</w:t>
            </w:r>
            <w:r>
              <w:t xml:space="preserve"> </w:t>
            </w:r>
            <w:r>
              <w:rPr>
                <w:rFonts w:hint="cs"/>
                <w:rtl/>
              </w:rPr>
              <w:t>(</w:t>
            </w:r>
            <w:r>
              <w:t>Data</w:t>
            </w:r>
            <w:r>
              <w:rPr>
                <w:rFonts w:hint="cs"/>
                <w:rtl/>
              </w:rPr>
              <w:t>)</w:t>
            </w:r>
            <w:r w:rsidR="000B4425">
              <w:rPr>
                <w:rFonts w:hint="cs"/>
                <w:rtl/>
              </w:rPr>
              <w:t xml:space="preserve"> בלבד (ללא כבלי טלפוניה)</w:t>
            </w:r>
          </w:p>
        </w:tc>
        <w:tc>
          <w:tcPr>
            <w:tcW w:w="2126" w:type="dxa"/>
          </w:tcPr>
          <w:p w14:paraId="2163C3B3" w14:textId="77777777" w:rsidR="000B2D69" w:rsidRDefault="000B2D69" w:rsidP="00867304">
            <w:pPr>
              <w:spacing w:before="60" w:after="60" w:line="240" w:lineRule="auto"/>
              <w:jc w:val="center"/>
              <w:rPr>
                <w:rtl/>
              </w:rPr>
            </w:pPr>
            <w:r>
              <w:rPr>
                <w:rFonts w:hint="cs"/>
                <w:rtl/>
              </w:rPr>
              <w:t>50</w:t>
            </w:r>
          </w:p>
        </w:tc>
      </w:tr>
      <w:tr w:rsidR="000B2D69" w14:paraId="7E74D14E" w14:textId="77777777" w:rsidTr="007002BB">
        <w:trPr>
          <w:jc w:val="center"/>
        </w:trPr>
        <w:tc>
          <w:tcPr>
            <w:tcW w:w="2736" w:type="dxa"/>
            <w:tcBorders>
              <w:top w:val="nil"/>
              <w:left w:val="nil"/>
              <w:bottom w:val="nil"/>
              <w:right w:val="single" w:sz="4" w:space="0" w:color="auto"/>
            </w:tcBorders>
            <w:shd w:val="clear" w:color="auto" w:fill="auto"/>
          </w:tcPr>
          <w:p w14:paraId="3249086C" w14:textId="77777777" w:rsidR="000B2D69" w:rsidRDefault="000B2D69" w:rsidP="00867304">
            <w:pPr>
              <w:spacing w:before="60" w:after="60" w:line="240" w:lineRule="auto"/>
              <w:jc w:val="left"/>
              <w:rPr>
                <w:rtl/>
              </w:rPr>
            </w:pPr>
          </w:p>
        </w:tc>
        <w:tc>
          <w:tcPr>
            <w:tcW w:w="3658" w:type="dxa"/>
            <w:tcBorders>
              <w:left w:val="single" w:sz="4" w:space="0" w:color="auto"/>
            </w:tcBorders>
            <w:vAlign w:val="center"/>
          </w:tcPr>
          <w:p w14:paraId="36D4F425" w14:textId="6ECE1F1E" w:rsidR="000B2D69" w:rsidRDefault="000B2D69" w:rsidP="00867304">
            <w:pPr>
              <w:spacing w:before="60" w:after="60" w:line="240" w:lineRule="auto"/>
              <w:jc w:val="left"/>
              <w:rPr>
                <w:rtl/>
              </w:rPr>
            </w:pPr>
            <w:r>
              <w:rPr>
                <w:rFonts w:hint="cs"/>
                <w:rtl/>
              </w:rPr>
              <w:t xml:space="preserve">כבלים </w:t>
            </w:r>
            <w:r w:rsidR="00650D82">
              <w:rPr>
                <w:rFonts w:hint="cs"/>
                <w:rtl/>
              </w:rPr>
              <w:t xml:space="preserve">ואביזרים </w:t>
            </w:r>
            <w:r>
              <w:rPr>
                <w:rFonts w:hint="cs"/>
                <w:rtl/>
              </w:rPr>
              <w:t>אופטי</w:t>
            </w:r>
            <w:r w:rsidR="00D87547">
              <w:rPr>
                <w:rFonts w:hint="cs"/>
                <w:rtl/>
              </w:rPr>
              <w:t>י</w:t>
            </w:r>
            <w:r>
              <w:rPr>
                <w:rFonts w:hint="cs"/>
                <w:rtl/>
              </w:rPr>
              <w:t>ם להעברת נתונים</w:t>
            </w:r>
            <w:r>
              <w:t xml:space="preserve"> </w:t>
            </w:r>
            <w:r>
              <w:rPr>
                <w:rFonts w:hint="cs"/>
                <w:rtl/>
              </w:rPr>
              <w:t>(</w:t>
            </w:r>
            <w:r>
              <w:t>Data</w:t>
            </w:r>
            <w:r>
              <w:rPr>
                <w:rFonts w:hint="cs"/>
                <w:rtl/>
              </w:rPr>
              <w:t>)</w:t>
            </w:r>
          </w:p>
        </w:tc>
        <w:tc>
          <w:tcPr>
            <w:tcW w:w="2126" w:type="dxa"/>
          </w:tcPr>
          <w:p w14:paraId="22A71246" w14:textId="77777777" w:rsidR="000B2D69" w:rsidRDefault="000B2D69" w:rsidP="00867304">
            <w:pPr>
              <w:spacing w:before="60" w:after="60" w:line="240" w:lineRule="auto"/>
              <w:jc w:val="center"/>
              <w:rPr>
                <w:rtl/>
              </w:rPr>
            </w:pPr>
            <w:r>
              <w:rPr>
                <w:rFonts w:hint="cs"/>
                <w:rtl/>
              </w:rPr>
              <w:t>50</w:t>
            </w:r>
          </w:p>
        </w:tc>
      </w:tr>
      <w:tr w:rsidR="000B2D69" w14:paraId="11F63354" w14:textId="77777777" w:rsidTr="007002BB">
        <w:trPr>
          <w:jc w:val="center"/>
        </w:trPr>
        <w:tc>
          <w:tcPr>
            <w:tcW w:w="2736" w:type="dxa"/>
            <w:tcBorders>
              <w:top w:val="nil"/>
              <w:left w:val="nil"/>
              <w:bottom w:val="nil"/>
              <w:right w:val="single" w:sz="4" w:space="0" w:color="auto"/>
            </w:tcBorders>
            <w:shd w:val="clear" w:color="auto" w:fill="auto"/>
          </w:tcPr>
          <w:p w14:paraId="628EA148" w14:textId="77777777" w:rsidR="000B2D69" w:rsidRDefault="000B2D69" w:rsidP="00867304">
            <w:pPr>
              <w:spacing w:before="60" w:after="60" w:line="240" w:lineRule="auto"/>
              <w:jc w:val="left"/>
              <w:rPr>
                <w:rtl/>
              </w:rPr>
            </w:pPr>
          </w:p>
        </w:tc>
        <w:tc>
          <w:tcPr>
            <w:tcW w:w="3658" w:type="dxa"/>
            <w:tcBorders>
              <w:left w:val="single" w:sz="4" w:space="0" w:color="auto"/>
            </w:tcBorders>
            <w:vAlign w:val="center"/>
          </w:tcPr>
          <w:p w14:paraId="14CE426B" w14:textId="77777777" w:rsidR="000B2D69" w:rsidRDefault="000B2D69" w:rsidP="00867304">
            <w:pPr>
              <w:spacing w:before="60" w:after="60" w:line="240" w:lineRule="auto"/>
              <w:jc w:val="left"/>
            </w:pPr>
            <w:r>
              <w:rPr>
                <w:rFonts w:hint="cs"/>
                <w:rtl/>
              </w:rPr>
              <w:t xml:space="preserve">שקעי קצה ומחברי </w:t>
            </w:r>
            <w:r>
              <w:t>RJ45</w:t>
            </w:r>
          </w:p>
        </w:tc>
        <w:tc>
          <w:tcPr>
            <w:tcW w:w="2126" w:type="dxa"/>
          </w:tcPr>
          <w:p w14:paraId="47D6AEA1" w14:textId="77777777" w:rsidR="000B2D69" w:rsidRDefault="000B2D69" w:rsidP="00867304">
            <w:pPr>
              <w:spacing w:before="60" w:after="60" w:line="240" w:lineRule="auto"/>
              <w:jc w:val="center"/>
              <w:rPr>
                <w:rtl/>
              </w:rPr>
            </w:pPr>
            <w:r>
              <w:rPr>
                <w:rFonts w:hint="cs"/>
                <w:rtl/>
              </w:rPr>
              <w:t>6</w:t>
            </w:r>
          </w:p>
        </w:tc>
      </w:tr>
      <w:tr w:rsidR="000B2D69" w14:paraId="75653608" w14:textId="77777777" w:rsidTr="007002BB">
        <w:trPr>
          <w:jc w:val="center"/>
        </w:trPr>
        <w:tc>
          <w:tcPr>
            <w:tcW w:w="2736" w:type="dxa"/>
            <w:tcBorders>
              <w:top w:val="nil"/>
              <w:left w:val="nil"/>
              <w:bottom w:val="nil"/>
              <w:right w:val="single" w:sz="4" w:space="0" w:color="auto"/>
            </w:tcBorders>
            <w:shd w:val="clear" w:color="auto" w:fill="auto"/>
          </w:tcPr>
          <w:p w14:paraId="2D1BD304" w14:textId="77777777" w:rsidR="000B2D69" w:rsidRDefault="000B2D69" w:rsidP="00867304">
            <w:pPr>
              <w:spacing w:before="60" w:after="60" w:line="240" w:lineRule="auto"/>
              <w:jc w:val="left"/>
              <w:rPr>
                <w:rtl/>
              </w:rPr>
            </w:pPr>
          </w:p>
        </w:tc>
        <w:tc>
          <w:tcPr>
            <w:tcW w:w="3658" w:type="dxa"/>
            <w:tcBorders>
              <w:left w:val="single" w:sz="4" w:space="0" w:color="auto"/>
            </w:tcBorders>
            <w:vAlign w:val="center"/>
          </w:tcPr>
          <w:p w14:paraId="1F7B0E75" w14:textId="77777777" w:rsidR="000B2D69" w:rsidRDefault="000B2D69" w:rsidP="00867304">
            <w:pPr>
              <w:spacing w:before="60" w:after="60" w:line="240" w:lineRule="auto"/>
              <w:jc w:val="left"/>
              <w:rPr>
                <w:rtl/>
              </w:rPr>
            </w:pPr>
            <w:r>
              <w:rPr>
                <w:rFonts w:hint="cs"/>
                <w:rtl/>
              </w:rPr>
              <w:t>מסדים עבור שרתים ו/או מערכות תקשורת, לרבות אביזריהם</w:t>
            </w:r>
          </w:p>
        </w:tc>
        <w:tc>
          <w:tcPr>
            <w:tcW w:w="2126" w:type="dxa"/>
          </w:tcPr>
          <w:p w14:paraId="4EE6555A" w14:textId="515354D3" w:rsidR="000B2D69" w:rsidRDefault="00DE18AE" w:rsidP="00867304">
            <w:pPr>
              <w:spacing w:before="60" w:after="60" w:line="240" w:lineRule="auto"/>
              <w:jc w:val="center"/>
              <w:rPr>
                <w:rtl/>
              </w:rPr>
            </w:pPr>
            <w:r>
              <w:rPr>
                <w:rFonts w:hint="cs"/>
                <w:rtl/>
              </w:rPr>
              <w:t>10</w:t>
            </w:r>
          </w:p>
        </w:tc>
      </w:tr>
      <w:tr w:rsidR="000B2D69" w14:paraId="16EAC4F3" w14:textId="77777777" w:rsidTr="007002BB">
        <w:trPr>
          <w:jc w:val="center"/>
        </w:trPr>
        <w:tc>
          <w:tcPr>
            <w:tcW w:w="2736" w:type="dxa"/>
            <w:tcBorders>
              <w:top w:val="nil"/>
              <w:left w:val="nil"/>
              <w:bottom w:val="nil"/>
              <w:right w:val="single" w:sz="4" w:space="0" w:color="auto"/>
            </w:tcBorders>
            <w:shd w:val="clear" w:color="auto" w:fill="auto"/>
          </w:tcPr>
          <w:p w14:paraId="46D6D707" w14:textId="77777777" w:rsidR="000B2D69" w:rsidRDefault="000B2D69" w:rsidP="00867304">
            <w:pPr>
              <w:spacing w:before="60" w:after="60" w:line="240" w:lineRule="auto"/>
              <w:jc w:val="left"/>
              <w:rPr>
                <w:rtl/>
              </w:rPr>
            </w:pPr>
          </w:p>
        </w:tc>
        <w:tc>
          <w:tcPr>
            <w:tcW w:w="3658" w:type="dxa"/>
            <w:tcBorders>
              <w:left w:val="single" w:sz="4" w:space="0" w:color="auto"/>
            </w:tcBorders>
            <w:vAlign w:val="center"/>
          </w:tcPr>
          <w:p w14:paraId="3B0406C7" w14:textId="77777777" w:rsidR="000B2D69" w:rsidDel="008D6327" w:rsidRDefault="000B2D69" w:rsidP="00867304">
            <w:pPr>
              <w:spacing w:before="60" w:after="60" w:line="240" w:lineRule="auto"/>
              <w:jc w:val="left"/>
              <w:rPr>
                <w:rtl/>
              </w:rPr>
            </w:pPr>
            <w:r>
              <w:rPr>
                <w:rFonts w:hint="cs"/>
                <w:rtl/>
              </w:rPr>
              <w:t>מערכות אלפסק בהספק של עד 10</w:t>
            </w:r>
            <w:r>
              <w:rPr>
                <w:rFonts w:hint="cs"/>
              </w:rPr>
              <w:t>KVA</w:t>
            </w:r>
          </w:p>
        </w:tc>
        <w:tc>
          <w:tcPr>
            <w:tcW w:w="2126" w:type="dxa"/>
          </w:tcPr>
          <w:p w14:paraId="2484D4F7" w14:textId="77777777" w:rsidR="000B2D69" w:rsidDel="00A87E03" w:rsidRDefault="000B2D69" w:rsidP="00867304">
            <w:pPr>
              <w:spacing w:before="60" w:after="60" w:line="240" w:lineRule="auto"/>
              <w:jc w:val="center"/>
              <w:rPr>
                <w:rtl/>
              </w:rPr>
            </w:pPr>
            <w:r>
              <w:rPr>
                <w:rFonts w:hint="cs"/>
                <w:rtl/>
              </w:rPr>
              <w:t>5</w:t>
            </w:r>
          </w:p>
        </w:tc>
      </w:tr>
    </w:tbl>
    <w:p w14:paraId="12769E37" w14:textId="2AC7EB9B" w:rsidR="00632B90" w:rsidRPr="00780937" w:rsidRDefault="00953E24" w:rsidP="00D06714">
      <w:pPr>
        <w:pStyle w:val="5-"/>
        <w:spacing w:before="120"/>
        <w:rPr>
          <w:rtl/>
        </w:rPr>
      </w:pPr>
      <w:r w:rsidRPr="0013777F">
        <w:rPr>
          <w:rStyle w:val="5-Char"/>
          <w:rtl/>
        </w:rPr>
        <w:t>היצרן מתחייב לתת את מלוא הגיבוי למציע בארץ, להמשיך ולספק את השירותים</w:t>
      </w:r>
      <w:r>
        <w:rPr>
          <w:rFonts w:hint="cs"/>
          <w:rtl/>
        </w:rPr>
        <w:t xml:space="preserve"> המבוקשים</w:t>
      </w:r>
      <w:r>
        <w:rPr>
          <w:rtl/>
        </w:rPr>
        <w:t>, לספק חלקי חילוף ועדכוני</w:t>
      </w:r>
      <w:r>
        <w:rPr>
          <w:rFonts w:hint="cs"/>
          <w:rtl/>
        </w:rPr>
        <w:t>ם טכנולוגים</w:t>
      </w:r>
      <w:r w:rsidRPr="00780937">
        <w:rPr>
          <w:rtl/>
        </w:rPr>
        <w:t xml:space="preserve"> במהלך כל תקופת הרכש והשירות, ולסייע בשמירת הרציפות במתן האחריות לציוד מתוצרתו. במקרה בו </w:t>
      </w:r>
      <w:r w:rsidRPr="00780937">
        <w:rPr>
          <w:rtl/>
        </w:rPr>
        <w:lastRenderedPageBreak/>
        <w:t>יבצר מהמציע להמשיך לתת את השירותים</w:t>
      </w:r>
      <w:r>
        <w:rPr>
          <w:rFonts w:hint="cs"/>
          <w:rtl/>
        </w:rPr>
        <w:t xml:space="preserve"> המבוקשים</w:t>
      </w:r>
      <w:r w:rsidRPr="00780937">
        <w:rPr>
          <w:rtl/>
        </w:rPr>
        <w:t xml:space="preserve"> – יהיה היצרן מחויב לסייע בהעברת השירותים </w:t>
      </w:r>
      <w:r>
        <w:rPr>
          <w:rFonts w:hint="cs"/>
          <w:rtl/>
        </w:rPr>
        <w:t xml:space="preserve">המבוקשים </w:t>
      </w:r>
      <w:r w:rsidRPr="00780937">
        <w:rPr>
          <w:rtl/>
        </w:rPr>
        <w:t>לספק חדש ש</w:t>
      </w:r>
      <w:r>
        <w:rPr>
          <w:rFonts w:hint="cs"/>
          <w:rtl/>
        </w:rPr>
        <w:t>י</w:t>
      </w:r>
      <w:r w:rsidRPr="00780937">
        <w:rPr>
          <w:rtl/>
        </w:rPr>
        <w:t>יבחר.</w:t>
      </w:r>
    </w:p>
    <w:p w14:paraId="55A47046" w14:textId="77777777" w:rsidR="000C0D66" w:rsidRPr="007C5B4C" w:rsidRDefault="000C0D66" w:rsidP="00D454CE">
      <w:pPr>
        <w:pStyle w:val="4-1"/>
        <w:rPr>
          <w:rtl/>
        </w:rPr>
      </w:pPr>
      <w:r w:rsidRPr="007C5B4C">
        <w:rPr>
          <w:rtl/>
        </w:rPr>
        <w:t>ערבות אוטונומית בגין הגשת ההצעה</w:t>
      </w:r>
      <w:bookmarkEnd w:id="144"/>
      <w:bookmarkEnd w:id="145"/>
      <w:bookmarkEnd w:id="146"/>
    </w:p>
    <w:p w14:paraId="207405FF" w14:textId="77777777" w:rsidR="00E12522" w:rsidRDefault="00E12522" w:rsidP="007936B9">
      <w:pPr>
        <w:pStyle w:val="5-"/>
      </w:pPr>
      <w:r w:rsidRPr="00A45F20">
        <w:rPr>
          <w:rFonts w:hint="cs"/>
          <w:rtl/>
        </w:rPr>
        <w:t>לא נדרשת הגשת ערבות בשלב הגשת ההצעות</w:t>
      </w:r>
      <w:r>
        <w:rPr>
          <w:rFonts w:hint="cs"/>
          <w:rtl/>
        </w:rPr>
        <w:t>.</w:t>
      </w:r>
    </w:p>
    <w:p w14:paraId="1E16D5F0" w14:textId="296A210D" w:rsidR="00874428" w:rsidRDefault="00E12522" w:rsidP="007936B9">
      <w:pPr>
        <w:pStyle w:val="5-"/>
      </w:pPr>
      <w:r>
        <w:rPr>
          <w:rFonts w:hint="cs"/>
          <w:rtl/>
        </w:rPr>
        <w:t xml:space="preserve">ערבות </w:t>
      </w:r>
      <w:r w:rsidR="007F6D2E">
        <w:rPr>
          <w:rFonts w:hint="cs"/>
          <w:rtl/>
        </w:rPr>
        <w:t xml:space="preserve">תידרש כתנאי להכרזת המציע כמציע מאושר לשלב ב' </w:t>
      </w:r>
      <w:r w:rsidR="007F6D2E">
        <w:rPr>
          <w:rtl/>
        </w:rPr>
        <w:t>–</w:t>
      </w:r>
      <w:r w:rsidR="007F6D2E">
        <w:rPr>
          <w:rFonts w:hint="cs"/>
          <w:rtl/>
        </w:rPr>
        <w:t xml:space="preserve"> התיחור ה</w:t>
      </w:r>
      <w:r w:rsidR="006A7A69">
        <w:rPr>
          <w:rFonts w:hint="cs"/>
          <w:rtl/>
        </w:rPr>
        <w:t>דינמי</w:t>
      </w:r>
      <w:r w:rsidR="007F6D2E">
        <w:rPr>
          <w:rFonts w:hint="cs"/>
          <w:rtl/>
        </w:rPr>
        <w:t xml:space="preserve"> המקוון</w:t>
      </w:r>
      <w:r w:rsidR="002F1B10">
        <w:rPr>
          <w:rFonts w:hint="cs"/>
          <w:rtl/>
        </w:rPr>
        <w:t xml:space="preserve">, בהתאם לאמור בסעיף </w:t>
      </w:r>
      <w:r w:rsidR="002F1B10">
        <w:rPr>
          <w:rtl/>
        </w:rPr>
        <w:fldChar w:fldCharType="begin"/>
      </w:r>
      <w:r w:rsidR="002F1B10">
        <w:rPr>
          <w:rtl/>
        </w:rPr>
        <w:instrText xml:space="preserve"> </w:instrText>
      </w:r>
      <w:r w:rsidR="002F1B10">
        <w:rPr>
          <w:rFonts w:hint="cs"/>
        </w:rPr>
        <w:instrText>REF</w:instrText>
      </w:r>
      <w:r w:rsidR="002F1B10">
        <w:rPr>
          <w:rFonts w:hint="cs"/>
          <w:rtl/>
        </w:rPr>
        <w:instrText xml:space="preserve"> _</w:instrText>
      </w:r>
      <w:r w:rsidR="002F1B10">
        <w:rPr>
          <w:rFonts w:hint="cs"/>
        </w:rPr>
        <w:instrText>Ref519521616 \r \h</w:instrText>
      </w:r>
      <w:r w:rsidR="002F1B10">
        <w:rPr>
          <w:rtl/>
        </w:rPr>
        <w:instrText xml:space="preserve"> </w:instrText>
      </w:r>
      <w:r w:rsidR="002F1B10">
        <w:rPr>
          <w:rtl/>
        </w:rPr>
      </w:r>
      <w:r w:rsidR="002F1B10">
        <w:rPr>
          <w:rtl/>
        </w:rPr>
        <w:fldChar w:fldCharType="separate"/>
      </w:r>
      <w:r w:rsidR="00A31073">
        <w:rPr>
          <w:rtl/>
        </w:rPr>
        <w:t>‏0.8.3.2</w:t>
      </w:r>
      <w:r w:rsidR="002F1B10">
        <w:rPr>
          <w:rtl/>
        </w:rPr>
        <w:fldChar w:fldCharType="end"/>
      </w:r>
      <w:r w:rsidR="002F1B10">
        <w:rPr>
          <w:rFonts w:hint="cs"/>
          <w:rtl/>
        </w:rPr>
        <w:t xml:space="preserve"> להלן</w:t>
      </w:r>
      <w:r w:rsidR="007F6D2E">
        <w:rPr>
          <w:rFonts w:hint="cs"/>
          <w:rtl/>
        </w:rPr>
        <w:t>.</w:t>
      </w:r>
    </w:p>
    <w:p w14:paraId="6D1A2AE8" w14:textId="77777777" w:rsidR="009318D0" w:rsidRPr="00C3646A" w:rsidRDefault="009318D0" w:rsidP="009318D0">
      <w:pPr>
        <w:pStyle w:val="3-0"/>
        <w:rPr>
          <w:rtl/>
        </w:rPr>
      </w:pPr>
      <w:bookmarkStart w:id="148" w:name="_Toc407797314"/>
      <w:bookmarkStart w:id="149" w:name="_Toc201894940"/>
      <w:bookmarkStart w:id="150" w:name="_Toc226114364"/>
      <w:bookmarkStart w:id="151" w:name="_Toc33172787"/>
      <w:bookmarkStart w:id="152" w:name="_Toc33254575"/>
      <w:bookmarkStart w:id="153" w:name="_Toc78122935"/>
      <w:bookmarkStart w:id="154" w:name="_Toc78167865"/>
      <w:bookmarkStart w:id="155" w:name="_Toc142705769"/>
      <w:bookmarkStart w:id="156" w:name="_Toc185193015"/>
      <w:bookmarkStart w:id="157" w:name="_Ref363977178"/>
      <w:bookmarkEnd w:id="114"/>
      <w:r w:rsidRPr="00C3646A">
        <w:rPr>
          <w:rtl/>
        </w:rPr>
        <w:t>אישורים ומסמכים</w:t>
      </w:r>
      <w:r>
        <w:rPr>
          <w:rFonts w:hint="cs"/>
          <w:rtl/>
        </w:rPr>
        <w:t xml:space="preserve"> לעמידה בתנאי הסף</w:t>
      </w:r>
    </w:p>
    <w:p w14:paraId="1FECF481" w14:textId="1BB59671" w:rsidR="009318D0" w:rsidRDefault="009318D0" w:rsidP="00122246">
      <w:pPr>
        <w:pStyle w:val="3-"/>
        <w:numPr>
          <w:ilvl w:val="0"/>
          <w:numId w:val="0"/>
        </w:numPr>
        <w:ind w:left="1049"/>
        <w:outlineLvl w:val="9"/>
        <w:rPr>
          <w:rtl/>
        </w:rPr>
      </w:pPr>
      <w:r>
        <w:rPr>
          <w:rtl/>
        </w:rPr>
        <w:t xml:space="preserve">להלן פירוט האישורים, שיש לצרף להצעה המוגשת </w:t>
      </w:r>
      <w:r w:rsidRPr="00E12522">
        <w:rPr>
          <w:rtl/>
        </w:rPr>
        <w:t xml:space="preserve">לפי סעיף </w:t>
      </w:r>
      <w:r w:rsidRPr="00E12522">
        <w:rPr>
          <w:cs/>
        </w:rPr>
        <w:t>‎</w:t>
      </w:r>
      <w:r>
        <w:fldChar w:fldCharType="begin"/>
      </w:r>
      <w:r>
        <w:instrText xml:space="preserve"> REF _Ref493507447 \r \h  \* MERGEFORMAT </w:instrText>
      </w:r>
      <w:r>
        <w:fldChar w:fldCharType="separate"/>
      </w:r>
      <w:r w:rsidR="00A31073">
        <w:rPr>
          <w:rtl/>
        </w:rPr>
        <w:t>‏0.7</w:t>
      </w:r>
      <w:r>
        <w:fldChar w:fldCharType="end"/>
      </w:r>
      <w:r w:rsidRPr="00E12522">
        <w:rPr>
          <w:rtl/>
        </w:rPr>
        <w:t xml:space="preserve"> להלן</w:t>
      </w:r>
      <w:r>
        <w:rPr>
          <w:rtl/>
        </w:rPr>
        <w:t>, תקפים למועד הגשת ההצעה:</w:t>
      </w:r>
    </w:p>
    <w:p w14:paraId="606CB3D5" w14:textId="77777777" w:rsidR="009318D0" w:rsidRDefault="009318D0" w:rsidP="00D454CE">
      <w:pPr>
        <w:pStyle w:val="4-0"/>
        <w:rPr>
          <w:rtl/>
        </w:rPr>
      </w:pPr>
      <w:r>
        <w:rPr>
          <w:rtl/>
        </w:rPr>
        <w:t>אישורים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מדווח לפקיד שומה על הכנסותיו ולמנהל מס ערך מוסף על עסקאות שמוטל עליהן מס לפי חוק מס ערך מוסף. אישורים אלה יצורפו לתצהיר המציע שבנספח 3.</w:t>
      </w:r>
    </w:p>
    <w:p w14:paraId="453BCA58" w14:textId="08192148" w:rsidR="009318D0" w:rsidRDefault="009318D0" w:rsidP="00404028">
      <w:pPr>
        <w:pStyle w:val="4-0"/>
      </w:pPr>
      <w:bookmarkStart w:id="158" w:name="_Ref520897873"/>
      <w:r>
        <w:rPr>
          <w:rtl/>
        </w:rPr>
        <w:t>תדפיס פרטי חברה/שותפות עדכני מרשות התאגידים הניתן להפקה דרך אתר האינטרנט של רשות התאגידים, שכתובתו:</w:t>
      </w:r>
      <w:r>
        <w:rPr>
          <w:rFonts w:hint="cs"/>
          <w:rtl/>
        </w:rPr>
        <w:t xml:space="preserve"> </w:t>
      </w:r>
      <w:hyperlink r:id="rId11" w:history="1">
        <w:r w:rsidRPr="00FC01A6">
          <w:rPr>
            <w:rStyle w:val="Hyperlink"/>
          </w:rPr>
          <w:t>http://www.justice.gov.il/Units</w:t>
        </w:r>
        <w:r>
          <w:rPr>
            <w:rStyle w:val="Hyperlink"/>
          </w:rPr>
          <w:t>‌</w:t>
        </w:r>
        <w:r w:rsidRPr="00FC01A6">
          <w:rPr>
            <w:rStyle w:val="Hyperlink"/>
          </w:rPr>
          <w:t>/RasutHataagidim/</w:t>
        </w:r>
        <w:r>
          <w:rPr>
            <w:rStyle w:val="Hyperlink"/>
          </w:rPr>
          <w:t>‌‌‍‍</w:t>
        </w:r>
        <w:r w:rsidRPr="00FC01A6">
          <w:rPr>
            <w:rStyle w:val="Hyperlink"/>
          </w:rPr>
          <w:t>Pages/Default.aspx</w:t>
        </w:r>
      </w:hyperlink>
      <w:r>
        <w:rPr>
          <w:rtl/>
        </w:rPr>
        <w:t xml:space="preserve">, בלחיצה על הקישור "הפקת נסח חברה". מציע שהוא עמותה יצרף אישור ניהול תקין מרשם העמותות. מציע </w:t>
      </w:r>
      <w:r w:rsidRPr="00E12522">
        <w:rPr>
          <w:rtl/>
        </w:rPr>
        <w:t xml:space="preserve">שהוא אגודה שיתופית יצרף תעודת רישום אגודה מרשם האגודות השיתופיות. </w:t>
      </w:r>
      <w:r>
        <w:rPr>
          <w:rFonts w:hint="cs"/>
          <w:rtl/>
        </w:rPr>
        <w:t xml:space="preserve">תדפיס זה </w:t>
      </w:r>
      <w:r w:rsidRPr="00E12522">
        <w:rPr>
          <w:rtl/>
        </w:rPr>
        <w:t>יסומן כ</w:t>
      </w:r>
      <w:r w:rsidRPr="001B5F22">
        <w:rPr>
          <w:b/>
          <w:bCs/>
          <w:u w:val="single"/>
          <w:rtl/>
        </w:rPr>
        <w:t>נספח</w:t>
      </w:r>
      <w:r w:rsidR="004D4613" w:rsidRPr="001B5F22">
        <w:rPr>
          <w:rFonts w:hint="cs"/>
          <w:b/>
          <w:bCs/>
          <w:u w:val="single"/>
          <w:rtl/>
        </w:rPr>
        <w:t xml:space="preserve"> </w:t>
      </w:r>
      <w:r w:rsidR="004D4613" w:rsidRPr="001B5F22">
        <w:rPr>
          <w:b/>
          <w:bCs/>
          <w:u w:val="single"/>
          <w:rtl/>
        </w:rPr>
        <w:fldChar w:fldCharType="begin"/>
      </w:r>
      <w:r w:rsidR="004D4613" w:rsidRPr="001B5F22">
        <w:rPr>
          <w:b/>
          <w:bCs/>
          <w:u w:val="single"/>
          <w:rtl/>
        </w:rPr>
        <w:instrText xml:space="preserve"> </w:instrText>
      </w:r>
      <w:r w:rsidR="004D4613" w:rsidRPr="001B5F22">
        <w:rPr>
          <w:b/>
          <w:bCs/>
          <w:u w:val="single"/>
        </w:rPr>
        <w:instrText>REF</w:instrText>
      </w:r>
      <w:r w:rsidR="004D4613" w:rsidRPr="001B5F22">
        <w:rPr>
          <w:b/>
          <w:bCs/>
          <w:u w:val="single"/>
          <w:rtl/>
        </w:rPr>
        <w:instrText xml:space="preserve"> _</w:instrText>
      </w:r>
      <w:r w:rsidR="004D4613" w:rsidRPr="001B5F22">
        <w:rPr>
          <w:b/>
          <w:bCs/>
          <w:u w:val="single"/>
        </w:rPr>
        <w:instrText>Ref520897873 \r \h</w:instrText>
      </w:r>
      <w:r w:rsidR="004D4613" w:rsidRPr="001B5F22">
        <w:rPr>
          <w:b/>
          <w:bCs/>
          <w:u w:val="single"/>
          <w:rtl/>
        </w:rPr>
        <w:instrText xml:space="preserve">  \* </w:instrText>
      </w:r>
      <w:r w:rsidR="004D4613" w:rsidRPr="001B5F22">
        <w:rPr>
          <w:b/>
          <w:bCs/>
          <w:u w:val="single"/>
        </w:rPr>
        <w:instrText>MERGEFORMAT</w:instrText>
      </w:r>
      <w:r w:rsidR="004D4613" w:rsidRPr="001B5F22">
        <w:rPr>
          <w:b/>
          <w:bCs/>
          <w:u w:val="single"/>
          <w:rtl/>
        </w:rPr>
        <w:instrText xml:space="preserve"> </w:instrText>
      </w:r>
      <w:r w:rsidR="004D4613" w:rsidRPr="001B5F22">
        <w:rPr>
          <w:b/>
          <w:bCs/>
          <w:u w:val="single"/>
          <w:rtl/>
        </w:rPr>
      </w:r>
      <w:r w:rsidR="004D4613" w:rsidRPr="001B5F22">
        <w:rPr>
          <w:b/>
          <w:bCs/>
          <w:u w:val="single"/>
          <w:rtl/>
        </w:rPr>
        <w:fldChar w:fldCharType="separate"/>
      </w:r>
      <w:r w:rsidR="00A31073">
        <w:rPr>
          <w:b/>
          <w:bCs/>
          <w:u w:val="single"/>
          <w:rtl/>
        </w:rPr>
        <w:t>‏0.6.3.2</w:t>
      </w:r>
      <w:r w:rsidR="004D4613" w:rsidRPr="001B5F22">
        <w:rPr>
          <w:b/>
          <w:bCs/>
          <w:u w:val="single"/>
          <w:rtl/>
        </w:rPr>
        <w:fldChar w:fldCharType="end"/>
      </w:r>
      <w:r w:rsidR="004D4613">
        <w:rPr>
          <w:rFonts w:hint="cs"/>
          <w:rtl/>
        </w:rPr>
        <w:t>.</w:t>
      </w:r>
      <w:bookmarkEnd w:id="158"/>
      <w:r w:rsidRPr="00E12522">
        <w:rPr>
          <w:rtl/>
        </w:rPr>
        <w:t xml:space="preserve"> </w:t>
      </w:r>
    </w:p>
    <w:p w14:paraId="21CE7540" w14:textId="77777777" w:rsidR="009318D0" w:rsidRDefault="009318D0" w:rsidP="005D1940">
      <w:pPr>
        <w:pStyle w:val="4-0"/>
      </w:pPr>
      <w:r w:rsidRPr="002A639B">
        <w:rPr>
          <w:rFonts w:hint="cs"/>
          <w:rtl/>
        </w:rPr>
        <w:t>רישיון מיוחד ל</w:t>
      </w:r>
      <w:r w:rsidRPr="000F7C5B">
        <w:rPr>
          <w:rtl/>
        </w:rPr>
        <w:t xml:space="preserve">מתן שירותי </w:t>
      </w:r>
      <w:r w:rsidR="00A458A4">
        <w:rPr>
          <w:rFonts w:hint="cs"/>
          <w:rtl/>
        </w:rPr>
        <w:t>נ.ס.ר</w:t>
      </w:r>
      <w:r w:rsidRPr="002A639B">
        <w:rPr>
          <w:rFonts w:hint="cs"/>
          <w:rtl/>
        </w:rPr>
        <w:t xml:space="preserve"> ממשרד התקשורת.</w:t>
      </w:r>
    </w:p>
    <w:p w14:paraId="0874E594" w14:textId="77777777" w:rsidR="003E1D05" w:rsidRDefault="00CA75D3" w:rsidP="00585FCF">
      <w:pPr>
        <w:pStyle w:val="4-0"/>
      </w:pPr>
      <w:r w:rsidRPr="00C33BAD">
        <w:rPr>
          <w:rtl/>
        </w:rPr>
        <w:t>תצהיר, בנוסח המחייב ש</w:t>
      </w:r>
      <w:r w:rsidRPr="00B85217">
        <w:rPr>
          <w:u w:val="single"/>
          <w:rtl/>
        </w:rPr>
        <w:t>בנספח 3</w:t>
      </w:r>
      <w:r w:rsidRPr="00C33BAD">
        <w:rPr>
          <w:rtl/>
        </w:rPr>
        <w:t>, חתום על ידי מורשה/י החתימה מטעם המציע</w:t>
      </w:r>
      <w:r>
        <w:rPr>
          <w:rFonts w:hint="cs"/>
          <w:rtl/>
        </w:rPr>
        <w:t xml:space="preserve"> </w:t>
      </w:r>
      <w:r w:rsidRPr="00C33BAD">
        <w:rPr>
          <w:rtl/>
        </w:rPr>
        <w:t>, ומאומת על ידי עו"ד, ולפיו נכון למועד הגשת ההצעה, המציע עומד בכל הדרישות המפורטות בו</w:t>
      </w:r>
      <w:r>
        <w:rPr>
          <w:rFonts w:hint="cs"/>
          <w:rtl/>
        </w:rPr>
        <w:t>.</w:t>
      </w:r>
      <w:r w:rsidR="003E1D05" w:rsidRPr="003E1D05">
        <w:rPr>
          <w:rtl/>
        </w:rPr>
        <w:t xml:space="preserve"> </w:t>
      </w:r>
    </w:p>
    <w:p w14:paraId="4E2D895D" w14:textId="77F18368" w:rsidR="00956128" w:rsidRDefault="003E1D05" w:rsidP="00171FC0">
      <w:pPr>
        <w:pStyle w:val="4-0"/>
      </w:pPr>
      <w:r w:rsidRPr="00355A44">
        <w:rPr>
          <w:rtl/>
        </w:rPr>
        <w:t xml:space="preserve">הצהרת היצרן בהתאם לסעיף זה, </w:t>
      </w:r>
      <w:r w:rsidRPr="00355A44">
        <w:rPr>
          <w:rFonts w:hint="cs"/>
          <w:rtl/>
        </w:rPr>
        <w:t>ב</w:t>
      </w:r>
      <w:r w:rsidRPr="00355A44">
        <w:rPr>
          <w:rtl/>
        </w:rPr>
        <w:t>נוסח המחייב שבנספח 2, חתומה על ידי מורשה/י חתימה לעניין זה מטעם יצרן אחד או יותר</w:t>
      </w:r>
      <w:r w:rsidRPr="00355A44">
        <w:rPr>
          <w:rFonts w:hint="cs"/>
          <w:rtl/>
        </w:rPr>
        <w:t xml:space="preserve">, לפי העניין, לגבי כל אחד מן הפריטים הנדרשים אשר שייך לתחומים המפורטים בטבלה </w:t>
      </w:r>
      <w:r>
        <w:rPr>
          <w:rFonts w:hint="cs"/>
          <w:rtl/>
        </w:rPr>
        <w:t xml:space="preserve">בסעיף </w:t>
      </w:r>
      <w:r w:rsidR="00D60D5C">
        <w:fldChar w:fldCharType="begin"/>
      </w:r>
      <w:r w:rsidR="00D60D5C">
        <w:rPr>
          <w:rtl/>
        </w:rPr>
        <w:instrText xml:space="preserve"> </w:instrText>
      </w:r>
      <w:r w:rsidR="00D60D5C">
        <w:rPr>
          <w:rFonts w:hint="cs"/>
        </w:rPr>
        <w:instrText>REF</w:instrText>
      </w:r>
      <w:r w:rsidR="00D60D5C">
        <w:rPr>
          <w:rFonts w:hint="cs"/>
          <w:rtl/>
        </w:rPr>
        <w:instrText xml:space="preserve"> _</w:instrText>
      </w:r>
      <w:r w:rsidR="00D60D5C">
        <w:rPr>
          <w:rFonts w:hint="cs"/>
        </w:rPr>
        <w:instrText>Ref520269619 \r \h</w:instrText>
      </w:r>
      <w:r w:rsidR="00D60D5C">
        <w:rPr>
          <w:rtl/>
        </w:rPr>
        <w:instrText xml:space="preserve"> </w:instrText>
      </w:r>
      <w:r w:rsidR="00D60D5C">
        <w:fldChar w:fldCharType="separate"/>
      </w:r>
      <w:r w:rsidR="00A31073">
        <w:rPr>
          <w:rtl/>
        </w:rPr>
        <w:t>‏0.6.2.4</w:t>
      </w:r>
      <w:r w:rsidR="00D60D5C">
        <w:fldChar w:fldCharType="end"/>
      </w:r>
      <w:r w:rsidR="00D60D5C">
        <w:rPr>
          <w:rFonts w:hint="cs"/>
          <w:rtl/>
        </w:rPr>
        <w:t xml:space="preserve"> </w:t>
      </w:r>
      <w:r>
        <w:rPr>
          <w:rFonts w:hint="cs"/>
          <w:rtl/>
        </w:rPr>
        <w:t xml:space="preserve">לעיל. </w:t>
      </w:r>
      <w:r w:rsidRPr="00A45F20">
        <w:rPr>
          <w:rtl/>
        </w:rPr>
        <w:t>יודגש</w:t>
      </w:r>
      <w:r w:rsidR="00956128">
        <w:rPr>
          <w:rFonts w:hint="cs"/>
          <w:rtl/>
        </w:rPr>
        <w:t xml:space="preserve"> כי:</w:t>
      </w:r>
    </w:p>
    <w:p w14:paraId="2FBF64F3" w14:textId="5ED9687D" w:rsidR="00F2348A" w:rsidRDefault="00956128" w:rsidP="00F2348A">
      <w:pPr>
        <w:pStyle w:val="5-"/>
      </w:pPr>
      <w:r>
        <w:rPr>
          <w:rFonts w:hint="cs"/>
          <w:rtl/>
        </w:rPr>
        <w:t>יש להגיש עבור כל פריט הצהרת יצרן אחת בלבד</w:t>
      </w:r>
      <w:r w:rsidR="00F2348A">
        <w:rPr>
          <w:rFonts w:hint="cs"/>
          <w:rtl/>
        </w:rPr>
        <w:t>, ולא ניתן להגיש מספר יצרנים עבור פריט בודד.</w:t>
      </w:r>
      <w:r w:rsidR="00F2348A" w:rsidRPr="00F2348A">
        <w:rPr>
          <w:rtl/>
        </w:rPr>
        <w:t xml:space="preserve"> </w:t>
      </w:r>
    </w:p>
    <w:p w14:paraId="1B579E28" w14:textId="77777777" w:rsidR="00F2348A" w:rsidRDefault="00F2348A" w:rsidP="00F2348A">
      <w:pPr>
        <w:pStyle w:val="5-"/>
      </w:pPr>
      <w:r>
        <w:rPr>
          <w:rFonts w:hint="cs"/>
          <w:rtl/>
        </w:rPr>
        <w:t>ניתן להגיש באותה קטגוריה פריטים שונים מתוצרת יצרנים שונים.</w:t>
      </w:r>
    </w:p>
    <w:p w14:paraId="0575468F" w14:textId="3C1E7AC7" w:rsidR="00F2348A" w:rsidRDefault="00F2348A" w:rsidP="00F2348A">
      <w:pPr>
        <w:pStyle w:val="5-"/>
      </w:pPr>
      <w:r w:rsidRPr="00A45F20">
        <w:rPr>
          <w:rtl/>
        </w:rPr>
        <w:t xml:space="preserve">ככל </w:t>
      </w:r>
      <w:r w:rsidRPr="00A45F20">
        <w:rPr>
          <w:rFonts w:hint="cs"/>
          <w:rtl/>
        </w:rPr>
        <w:t>ש</w:t>
      </w:r>
      <w:r w:rsidRPr="00A45F20">
        <w:rPr>
          <w:rtl/>
        </w:rPr>
        <w:t>המציע מבקש לייצג מספר יצרנים שונים, עליו להגיש יחד עם הגשת הה</w:t>
      </w:r>
      <w:r w:rsidRPr="00EE1759">
        <w:rPr>
          <w:rtl/>
        </w:rPr>
        <w:t xml:space="preserve">צעה </w:t>
      </w:r>
      <w:r w:rsidRPr="00A45F20">
        <w:rPr>
          <w:rtl/>
        </w:rPr>
        <w:t>הצהרה נפרדת עבור כל יצרן</w:t>
      </w:r>
      <w:r>
        <w:rPr>
          <w:rFonts w:hint="cs"/>
          <w:rtl/>
        </w:rPr>
        <w:t>.</w:t>
      </w:r>
    </w:p>
    <w:p w14:paraId="7858EDCB" w14:textId="092FD602" w:rsidR="009E4C38" w:rsidRDefault="009E4C38" w:rsidP="00F2348A">
      <w:pPr>
        <w:pStyle w:val="5-"/>
      </w:pPr>
      <w:r>
        <w:rPr>
          <w:rFonts w:hint="cs"/>
          <w:rtl/>
        </w:rPr>
        <w:lastRenderedPageBreak/>
        <w:t>באם ההצהרה מוגשת על ידי יבואן/מפיץ מורשה, עליו לצרף את אישור היצרן על היותו מורשה כאמור. על יבואן/מפיץ מורשה למלא הצהרת יבואן/מפיץ מורשה בהתאם לקטגוריה הרלבנטית.</w:t>
      </w:r>
    </w:p>
    <w:p w14:paraId="729B8830" w14:textId="20B6D4D6" w:rsidR="00B91762" w:rsidRDefault="00B91762" w:rsidP="00A7549D">
      <w:pPr>
        <w:pStyle w:val="4-0"/>
      </w:pPr>
      <w:r w:rsidRPr="00A45F20">
        <w:rPr>
          <w:rtl/>
        </w:rPr>
        <w:t>תצהיר מטעם המציע</w:t>
      </w:r>
      <w:r>
        <w:rPr>
          <w:rFonts w:hint="cs"/>
          <w:rtl/>
        </w:rPr>
        <w:t xml:space="preserve"> בהתאם לנספח 5 למסמכי המכרז</w:t>
      </w:r>
      <w:r w:rsidRPr="00A45F20">
        <w:rPr>
          <w:rtl/>
        </w:rPr>
        <w:t>, ולפיו נכון למועד הגשת ההצעה, המציע יחד עם חברות הבת שלו, המוחזקות על ידו בשליטה מלאה (100%) עומד</w:t>
      </w:r>
      <w:r w:rsidRPr="00A45F20">
        <w:rPr>
          <w:rFonts w:hint="cs"/>
          <w:rtl/>
        </w:rPr>
        <w:t xml:space="preserve">, בין היתר, </w:t>
      </w:r>
      <w:r w:rsidRPr="00A45F20">
        <w:rPr>
          <w:rtl/>
        </w:rPr>
        <w:t xml:space="preserve">בדרישות המפורטות בסעיפים </w:t>
      </w:r>
      <w:r>
        <w:rPr>
          <w:rtl/>
        </w:rPr>
        <w:fldChar w:fldCharType="begin"/>
      </w:r>
      <w:r>
        <w:rPr>
          <w:rtl/>
        </w:rPr>
        <w:instrText xml:space="preserve"> </w:instrText>
      </w:r>
      <w:r>
        <w:instrText>REF</w:instrText>
      </w:r>
      <w:r>
        <w:rPr>
          <w:rtl/>
        </w:rPr>
        <w:instrText xml:space="preserve"> _</w:instrText>
      </w:r>
      <w:r>
        <w:instrText>Ref520228071 \r \h</w:instrText>
      </w:r>
      <w:r>
        <w:rPr>
          <w:rtl/>
        </w:rPr>
        <w:instrText xml:space="preserve"> </w:instrText>
      </w:r>
      <w:r>
        <w:rPr>
          <w:rtl/>
        </w:rPr>
      </w:r>
      <w:r>
        <w:rPr>
          <w:rtl/>
        </w:rPr>
        <w:fldChar w:fldCharType="separate"/>
      </w:r>
      <w:r w:rsidR="00A31073">
        <w:rPr>
          <w:rtl/>
        </w:rPr>
        <w:t>‏0.6.2.1.1</w:t>
      </w:r>
      <w:r>
        <w:rPr>
          <w:rtl/>
        </w:rPr>
        <w:fldChar w:fldCharType="end"/>
      </w:r>
      <w:r>
        <w:rPr>
          <w:rFonts w:hint="cs"/>
          <w:rtl/>
        </w:rPr>
        <w:t xml:space="preserve"> עד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Ref520228100 \r \h</w:instrText>
      </w:r>
      <w:r>
        <w:rPr>
          <w:rtl/>
        </w:rPr>
        <w:instrText xml:space="preserve"> </w:instrText>
      </w:r>
      <w:r>
        <w:rPr>
          <w:rtl/>
        </w:rPr>
      </w:r>
      <w:r>
        <w:rPr>
          <w:rtl/>
        </w:rPr>
        <w:fldChar w:fldCharType="separate"/>
      </w:r>
      <w:r w:rsidR="00A31073">
        <w:rPr>
          <w:rtl/>
        </w:rPr>
        <w:t>‏0.6.2.1.5</w:t>
      </w:r>
      <w:r>
        <w:rPr>
          <w:rtl/>
        </w:rPr>
        <w:fldChar w:fldCharType="end"/>
      </w:r>
      <w:r>
        <w:rPr>
          <w:rFonts w:hint="cs"/>
          <w:rtl/>
        </w:rPr>
        <w:t xml:space="preserve"> לעיל</w:t>
      </w:r>
      <w:r w:rsidR="00943F23">
        <w:rPr>
          <w:rFonts w:hint="cs"/>
          <w:rtl/>
        </w:rPr>
        <w:t>.</w:t>
      </w:r>
    </w:p>
    <w:p w14:paraId="53C49C30" w14:textId="057F5414" w:rsidR="00B91762" w:rsidRDefault="0044377B" w:rsidP="001E326C">
      <w:pPr>
        <w:pStyle w:val="4-0"/>
      </w:pPr>
      <w:r w:rsidRPr="00800DF3">
        <w:rPr>
          <w:rtl/>
        </w:rPr>
        <w:t>אישור</w:t>
      </w:r>
      <w:r>
        <w:rPr>
          <w:rtl/>
        </w:rPr>
        <w:t xml:space="preserve"> </w:t>
      </w:r>
      <w:r w:rsidRPr="00800DF3">
        <w:rPr>
          <w:rtl/>
        </w:rPr>
        <w:t>רו"ח מבקר</w:t>
      </w:r>
      <w:r>
        <w:rPr>
          <w:rFonts w:hint="cs"/>
          <w:rtl/>
        </w:rPr>
        <w:t xml:space="preserve"> בנ</w:t>
      </w:r>
      <w:r>
        <w:rPr>
          <w:rtl/>
        </w:rPr>
        <w:t>וסח המחייב שבנספח 4</w:t>
      </w:r>
      <w:r>
        <w:rPr>
          <w:rFonts w:hint="cs"/>
          <w:rtl/>
        </w:rPr>
        <w:t xml:space="preserve">, המאשר </w:t>
      </w:r>
      <w:r w:rsidRPr="00800DF3">
        <w:rPr>
          <w:rtl/>
        </w:rPr>
        <w:t xml:space="preserve"> כי </w:t>
      </w:r>
      <w:r>
        <w:rPr>
          <w:rFonts w:hint="cs"/>
          <w:rtl/>
        </w:rPr>
        <w:t xml:space="preserve">הוא </w:t>
      </w:r>
      <w:r w:rsidRPr="00800DF3">
        <w:rPr>
          <w:rtl/>
        </w:rPr>
        <w:t xml:space="preserve"> עומד בדרישות שבסעיפים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Ref520228606 \r \h</w:instrText>
      </w:r>
      <w:r>
        <w:rPr>
          <w:rtl/>
        </w:rPr>
        <w:instrText xml:space="preserve"> </w:instrText>
      </w:r>
      <w:r>
        <w:rPr>
          <w:rtl/>
        </w:rPr>
      </w:r>
      <w:r>
        <w:rPr>
          <w:rtl/>
        </w:rPr>
        <w:fldChar w:fldCharType="separate"/>
      </w:r>
      <w:r w:rsidR="00A31073">
        <w:rPr>
          <w:rtl/>
        </w:rPr>
        <w:t>‏0.6.2.2.1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Ref520228614 \r \h</w:instrText>
      </w:r>
      <w:r>
        <w:rPr>
          <w:rtl/>
        </w:rPr>
        <w:instrText xml:space="preserve"> </w:instrText>
      </w:r>
      <w:r>
        <w:rPr>
          <w:rtl/>
        </w:rPr>
      </w:r>
      <w:r>
        <w:rPr>
          <w:rtl/>
        </w:rPr>
        <w:fldChar w:fldCharType="separate"/>
      </w:r>
      <w:r w:rsidR="00A31073">
        <w:rPr>
          <w:rtl/>
        </w:rPr>
        <w:t>‏0.6.2.2.2</w:t>
      </w:r>
      <w:r>
        <w:rPr>
          <w:rtl/>
        </w:rPr>
        <w:fldChar w:fldCharType="end"/>
      </w:r>
      <w:r w:rsidRPr="00800DF3">
        <w:rPr>
          <w:rtl/>
        </w:rPr>
        <w:t xml:space="preserve"> </w:t>
      </w:r>
      <w:r>
        <w:rPr>
          <w:rFonts w:hint="cs"/>
          <w:rtl/>
        </w:rPr>
        <w:t>לעיל.</w:t>
      </w:r>
    </w:p>
    <w:p w14:paraId="38A8B5EE" w14:textId="77777777" w:rsidR="00BA1285" w:rsidRDefault="00BA1285" w:rsidP="001E326C">
      <w:pPr>
        <w:pStyle w:val="4-0"/>
      </w:pPr>
      <w:r w:rsidRPr="00E31CA8">
        <w:rPr>
          <w:rFonts w:hint="cs"/>
          <w:rtl/>
        </w:rPr>
        <w:t>התחייבות</w:t>
      </w:r>
      <w:r w:rsidRPr="00943F23">
        <w:rPr>
          <w:rFonts w:hint="cs"/>
          <w:rtl/>
        </w:rPr>
        <w:t xml:space="preserve"> קבלן המשנה בכתב, בהתאם לנוסח המופיע בנספח 6, בו הוא מבהיר, בין היצר, כי קרא את המכרז על נספחיו לרבות ההסכם, כי הוא מבין אותו ומסכים לאמור בו, כי הוא אינו מצוי בניגוד עניינים וכי הוא מתחייב לסודיות</w:t>
      </w:r>
      <w:r>
        <w:rPr>
          <w:rFonts w:hint="cs"/>
          <w:rtl/>
        </w:rPr>
        <w:t>.</w:t>
      </w:r>
    </w:p>
    <w:p w14:paraId="3B5832CB" w14:textId="77777777" w:rsidR="009318D0" w:rsidRPr="009318D0" w:rsidRDefault="009318D0" w:rsidP="009318D0">
      <w:pPr>
        <w:pStyle w:val="3-"/>
        <w:numPr>
          <w:ilvl w:val="0"/>
          <w:numId w:val="0"/>
        </w:numPr>
        <w:ind w:left="1049"/>
        <w:outlineLvl w:val="9"/>
        <w:rPr>
          <w:b/>
          <w:bCs/>
          <w:rtl/>
        </w:rPr>
      </w:pPr>
      <w:r w:rsidRPr="009318D0">
        <w:rPr>
          <w:rFonts w:hint="eastAsia"/>
          <w:b/>
          <w:bCs/>
          <w:rtl/>
        </w:rPr>
        <w:t>עורך</w:t>
      </w:r>
      <w:r w:rsidRPr="009318D0">
        <w:rPr>
          <w:b/>
          <w:bCs/>
          <w:rtl/>
        </w:rPr>
        <w:t xml:space="preserve"> </w:t>
      </w:r>
      <w:r w:rsidRPr="009318D0">
        <w:rPr>
          <w:rFonts w:hint="eastAsia"/>
          <w:b/>
          <w:bCs/>
          <w:rtl/>
        </w:rPr>
        <w:t>המכרז</w:t>
      </w:r>
      <w:r w:rsidRPr="009318D0">
        <w:rPr>
          <w:b/>
          <w:bCs/>
          <w:rtl/>
        </w:rPr>
        <w:t xml:space="preserve"> </w:t>
      </w:r>
      <w:r w:rsidRPr="009318D0">
        <w:rPr>
          <w:rFonts w:hint="eastAsia"/>
          <w:b/>
          <w:bCs/>
          <w:rtl/>
        </w:rPr>
        <w:t>רשאי</w:t>
      </w:r>
      <w:r w:rsidRPr="009318D0">
        <w:rPr>
          <w:b/>
          <w:bCs/>
          <w:rtl/>
        </w:rPr>
        <w:t xml:space="preserve"> </w:t>
      </w:r>
      <w:r w:rsidRPr="009318D0">
        <w:rPr>
          <w:rFonts w:hint="eastAsia"/>
          <w:b/>
          <w:bCs/>
          <w:rtl/>
        </w:rPr>
        <w:t>אך</w:t>
      </w:r>
      <w:r w:rsidRPr="009318D0">
        <w:rPr>
          <w:b/>
          <w:bCs/>
          <w:rtl/>
        </w:rPr>
        <w:t xml:space="preserve"> </w:t>
      </w:r>
      <w:r w:rsidRPr="009318D0">
        <w:rPr>
          <w:rFonts w:hint="eastAsia"/>
          <w:b/>
          <w:bCs/>
          <w:rtl/>
        </w:rPr>
        <w:t>לא</w:t>
      </w:r>
      <w:r w:rsidRPr="009318D0">
        <w:rPr>
          <w:b/>
          <w:bCs/>
          <w:rtl/>
        </w:rPr>
        <w:t xml:space="preserve"> </w:t>
      </w:r>
      <w:r w:rsidRPr="009318D0">
        <w:rPr>
          <w:rFonts w:hint="eastAsia"/>
          <w:b/>
          <w:bCs/>
          <w:rtl/>
        </w:rPr>
        <w:t>חייב</w:t>
      </w:r>
      <w:r w:rsidRPr="009318D0">
        <w:rPr>
          <w:b/>
          <w:bCs/>
          <w:rtl/>
        </w:rPr>
        <w:t xml:space="preserve">, </w:t>
      </w:r>
      <w:r w:rsidRPr="009318D0">
        <w:rPr>
          <w:rFonts w:hint="eastAsia"/>
          <w:b/>
          <w:bCs/>
          <w:rtl/>
        </w:rPr>
        <w:t>לאפשר</w:t>
      </w:r>
      <w:r w:rsidRPr="009318D0">
        <w:rPr>
          <w:b/>
          <w:bCs/>
          <w:rtl/>
        </w:rPr>
        <w:t xml:space="preserve"> </w:t>
      </w:r>
      <w:r w:rsidRPr="009318D0">
        <w:rPr>
          <w:rFonts w:hint="eastAsia"/>
          <w:b/>
          <w:bCs/>
          <w:rtl/>
        </w:rPr>
        <w:t>למציע</w:t>
      </w:r>
      <w:r w:rsidRPr="009318D0">
        <w:rPr>
          <w:b/>
          <w:bCs/>
          <w:rtl/>
        </w:rPr>
        <w:t xml:space="preserve">, </w:t>
      </w:r>
      <w:r w:rsidRPr="009318D0">
        <w:rPr>
          <w:rFonts w:hint="eastAsia"/>
          <w:b/>
          <w:bCs/>
          <w:rtl/>
        </w:rPr>
        <w:t>לאחר</w:t>
      </w:r>
      <w:r w:rsidRPr="009318D0">
        <w:rPr>
          <w:b/>
          <w:bCs/>
          <w:rtl/>
        </w:rPr>
        <w:t xml:space="preserve"> </w:t>
      </w:r>
      <w:r w:rsidRPr="009318D0">
        <w:rPr>
          <w:rFonts w:hint="eastAsia"/>
          <w:b/>
          <w:bCs/>
          <w:rtl/>
        </w:rPr>
        <w:t>הגשת</w:t>
      </w:r>
      <w:r w:rsidRPr="009318D0">
        <w:rPr>
          <w:b/>
          <w:bCs/>
          <w:rtl/>
        </w:rPr>
        <w:t xml:space="preserve"> </w:t>
      </w:r>
      <w:r w:rsidRPr="009318D0">
        <w:rPr>
          <w:rFonts w:hint="eastAsia"/>
          <w:b/>
          <w:bCs/>
          <w:rtl/>
        </w:rPr>
        <w:t>ההצעה</w:t>
      </w:r>
      <w:r w:rsidRPr="009318D0">
        <w:rPr>
          <w:b/>
          <w:bCs/>
          <w:rtl/>
        </w:rPr>
        <w:t xml:space="preserve">, </w:t>
      </w:r>
      <w:r w:rsidRPr="009318D0">
        <w:rPr>
          <w:rFonts w:hint="eastAsia"/>
          <w:b/>
          <w:bCs/>
          <w:rtl/>
        </w:rPr>
        <w:t>לצרף</w:t>
      </w:r>
      <w:r w:rsidRPr="009318D0">
        <w:rPr>
          <w:b/>
          <w:bCs/>
          <w:rtl/>
        </w:rPr>
        <w:t xml:space="preserve"> </w:t>
      </w:r>
      <w:r w:rsidRPr="009318D0">
        <w:rPr>
          <w:rFonts w:hint="eastAsia"/>
          <w:b/>
          <w:bCs/>
          <w:rtl/>
        </w:rPr>
        <w:t>אסמכתאות</w:t>
      </w:r>
      <w:r w:rsidRPr="009318D0">
        <w:rPr>
          <w:b/>
          <w:bCs/>
          <w:rtl/>
        </w:rPr>
        <w:t xml:space="preserve"> </w:t>
      </w:r>
      <w:r w:rsidRPr="009318D0">
        <w:rPr>
          <w:rFonts w:hint="eastAsia"/>
          <w:b/>
          <w:bCs/>
          <w:rtl/>
        </w:rPr>
        <w:t>נוספות</w:t>
      </w:r>
      <w:r w:rsidRPr="009318D0">
        <w:rPr>
          <w:b/>
          <w:bCs/>
          <w:rtl/>
        </w:rPr>
        <w:t xml:space="preserve"> </w:t>
      </w:r>
      <w:r w:rsidRPr="009318D0">
        <w:rPr>
          <w:rFonts w:hint="eastAsia"/>
          <w:b/>
          <w:bCs/>
          <w:rtl/>
        </w:rPr>
        <w:t>ו</w:t>
      </w:r>
      <w:r w:rsidRPr="009318D0">
        <w:rPr>
          <w:b/>
          <w:bCs/>
          <w:rtl/>
        </w:rPr>
        <w:t xml:space="preserve">/או </w:t>
      </w:r>
      <w:r w:rsidRPr="009318D0">
        <w:rPr>
          <w:rFonts w:hint="eastAsia"/>
          <w:b/>
          <w:bCs/>
          <w:rtl/>
        </w:rPr>
        <w:t>אחרות</w:t>
      </w:r>
      <w:r w:rsidRPr="009318D0">
        <w:rPr>
          <w:b/>
          <w:bCs/>
          <w:rtl/>
        </w:rPr>
        <w:t xml:space="preserve"> </w:t>
      </w:r>
      <w:r w:rsidRPr="009318D0">
        <w:rPr>
          <w:rFonts w:hint="eastAsia"/>
          <w:b/>
          <w:bCs/>
          <w:rtl/>
        </w:rPr>
        <w:t>להוכחת</w:t>
      </w:r>
      <w:r w:rsidRPr="009318D0">
        <w:rPr>
          <w:b/>
          <w:bCs/>
          <w:rtl/>
        </w:rPr>
        <w:t xml:space="preserve"> </w:t>
      </w:r>
      <w:r w:rsidRPr="009318D0">
        <w:rPr>
          <w:rFonts w:hint="eastAsia"/>
          <w:b/>
          <w:bCs/>
          <w:rtl/>
        </w:rPr>
        <w:t>עמידת</w:t>
      </w:r>
      <w:r w:rsidRPr="009318D0">
        <w:rPr>
          <w:b/>
          <w:bCs/>
          <w:rtl/>
        </w:rPr>
        <w:t xml:space="preserve"> </w:t>
      </w:r>
      <w:r w:rsidRPr="009318D0">
        <w:rPr>
          <w:rFonts w:hint="eastAsia"/>
          <w:b/>
          <w:bCs/>
          <w:rtl/>
        </w:rPr>
        <w:t>הצעתו</w:t>
      </w:r>
      <w:r w:rsidRPr="009318D0">
        <w:rPr>
          <w:b/>
          <w:bCs/>
          <w:rtl/>
        </w:rPr>
        <w:t xml:space="preserve"> </w:t>
      </w:r>
      <w:r w:rsidRPr="009318D0">
        <w:rPr>
          <w:rFonts w:hint="eastAsia"/>
          <w:b/>
          <w:bCs/>
          <w:rtl/>
        </w:rPr>
        <w:t>בתנאי</w:t>
      </w:r>
      <w:r w:rsidRPr="009318D0">
        <w:rPr>
          <w:b/>
          <w:bCs/>
          <w:rtl/>
        </w:rPr>
        <w:t xml:space="preserve"> </w:t>
      </w:r>
      <w:r w:rsidRPr="009318D0">
        <w:rPr>
          <w:rFonts w:hint="eastAsia"/>
          <w:b/>
          <w:bCs/>
          <w:rtl/>
        </w:rPr>
        <w:t>המכרז</w:t>
      </w:r>
      <w:r w:rsidRPr="009318D0">
        <w:rPr>
          <w:rFonts w:hint="cs"/>
          <w:b/>
          <w:bCs/>
          <w:rtl/>
        </w:rPr>
        <w:t>,</w:t>
      </w:r>
      <w:r w:rsidRPr="009318D0">
        <w:rPr>
          <w:b/>
          <w:bCs/>
          <w:rtl/>
        </w:rPr>
        <w:t xml:space="preserve"> לרבות תנאי הסף</w:t>
      </w:r>
      <w:r w:rsidRPr="009318D0">
        <w:rPr>
          <w:rFonts w:hint="cs"/>
          <w:b/>
          <w:bCs/>
          <w:rtl/>
        </w:rPr>
        <w:t xml:space="preserve">. </w:t>
      </w:r>
    </w:p>
    <w:p w14:paraId="41A16C97" w14:textId="77777777" w:rsidR="002462F8" w:rsidRPr="007C5B4C" w:rsidRDefault="002462F8" w:rsidP="00CD449E">
      <w:pPr>
        <w:pStyle w:val="3-0"/>
        <w:rPr>
          <w:rtl/>
        </w:rPr>
      </w:pPr>
      <w:r w:rsidRPr="007C5B4C">
        <w:rPr>
          <w:rtl/>
        </w:rPr>
        <w:t xml:space="preserve">תוקף </w:t>
      </w:r>
      <w:r w:rsidR="00E41E24" w:rsidRPr="007C5B4C">
        <w:rPr>
          <w:rtl/>
        </w:rPr>
        <w:t>ההצעה</w:t>
      </w:r>
      <w:r w:rsidR="00F646EF" w:rsidRPr="007C5B4C">
        <w:rPr>
          <w:rFonts w:hint="cs"/>
          <w:rtl/>
        </w:rPr>
        <w:t xml:space="preserve"> </w:t>
      </w:r>
      <w:bookmarkEnd w:id="148"/>
    </w:p>
    <w:p w14:paraId="68CFA456" w14:textId="0C393E6D" w:rsidR="002462F8" w:rsidRPr="007C5B4C" w:rsidRDefault="002462F8" w:rsidP="00A31073">
      <w:pPr>
        <w:pStyle w:val="3-"/>
        <w:numPr>
          <w:ilvl w:val="0"/>
          <w:numId w:val="0"/>
        </w:numPr>
        <w:ind w:left="1049"/>
        <w:outlineLvl w:val="9"/>
        <w:rPr>
          <w:rtl/>
        </w:rPr>
      </w:pPr>
      <w:r w:rsidRPr="007C5B4C">
        <w:rPr>
          <w:rtl/>
        </w:rPr>
        <w:t>תוקף ההצעה רשום לעיל בטבלת התאריכים שבסעיף</w:t>
      </w:r>
      <w:r w:rsidR="00A31073">
        <w:rPr>
          <w:rFonts w:hint="cs"/>
          <w:rtl/>
        </w:rPr>
        <w:t xml:space="preserve"> </w:t>
      </w:r>
      <w:r w:rsidR="00A31073">
        <w:rPr>
          <w:cs/>
        </w:rPr>
        <w:t>‎</w:t>
      </w:r>
      <w:r w:rsidR="00A31073">
        <w:fldChar w:fldCharType="begin"/>
      </w:r>
      <w:r w:rsidR="00A31073">
        <w:rPr>
          <w:rtl/>
        </w:rPr>
        <w:instrText xml:space="preserve"> </w:instrText>
      </w:r>
      <w:r w:rsidR="00A31073">
        <w:instrText>REF</w:instrText>
      </w:r>
      <w:r w:rsidR="00A31073">
        <w:rPr>
          <w:rtl/>
        </w:rPr>
        <w:instrText xml:space="preserve"> _</w:instrText>
      </w:r>
      <w:r w:rsidR="00A31073">
        <w:instrText>Ref534894368 \r \h</w:instrText>
      </w:r>
      <w:r w:rsidR="00A31073">
        <w:rPr>
          <w:rtl/>
        </w:rPr>
        <w:instrText xml:space="preserve"> </w:instrText>
      </w:r>
      <w:r w:rsidR="00A31073">
        <w:fldChar w:fldCharType="separate"/>
      </w:r>
      <w:r w:rsidR="00A31073">
        <w:rPr>
          <w:rtl/>
        </w:rPr>
        <w:t>‏0.1.12</w:t>
      </w:r>
      <w:r w:rsidR="00A31073">
        <w:fldChar w:fldCharType="end"/>
      </w:r>
      <w:r w:rsidRPr="007C5B4C">
        <w:rPr>
          <w:rtl/>
        </w:rPr>
        <w:t>. עורך המכרז רשאי להודיע על הארכת תוקף ההצעה לתקופ</w:t>
      </w:r>
      <w:r w:rsidR="00814068">
        <w:rPr>
          <w:rFonts w:hint="cs"/>
          <w:rtl/>
        </w:rPr>
        <w:t>ות נוספות</w:t>
      </w:r>
      <w:r w:rsidRPr="007C5B4C">
        <w:rPr>
          <w:rtl/>
        </w:rPr>
        <w:t>, זאת עד לקבלת החלטה סופית ובחירת זוכ</w:t>
      </w:r>
      <w:r w:rsidR="00900248">
        <w:rPr>
          <w:rFonts w:hint="cs"/>
          <w:rtl/>
        </w:rPr>
        <w:t>ים</w:t>
      </w:r>
      <w:r w:rsidRPr="007C5B4C">
        <w:rPr>
          <w:rtl/>
        </w:rPr>
        <w:t xml:space="preserve"> </w:t>
      </w:r>
      <w:r w:rsidR="004D3C09">
        <w:rPr>
          <w:rFonts w:hint="cs"/>
          <w:rtl/>
        </w:rPr>
        <w:t>במכרז</w:t>
      </w:r>
      <w:r w:rsidRPr="007C5B4C">
        <w:rPr>
          <w:rtl/>
        </w:rPr>
        <w:t>.</w:t>
      </w:r>
      <w:r w:rsidRPr="007C5B4C">
        <w:rPr>
          <w:sz w:val="26"/>
          <w:szCs w:val="26"/>
          <w:rtl/>
        </w:rPr>
        <w:t xml:space="preserve"> </w:t>
      </w:r>
      <w:r w:rsidRPr="007C5B4C">
        <w:rPr>
          <w:rtl/>
        </w:rPr>
        <w:t>המציע אינו רשאי לחזור בו מהצעתו בתקופה האמורה.</w:t>
      </w:r>
    </w:p>
    <w:p w14:paraId="00E05C06" w14:textId="77777777" w:rsidR="002462F8" w:rsidRPr="007C5B4C" w:rsidRDefault="002462F8" w:rsidP="00CD449E">
      <w:pPr>
        <w:pStyle w:val="3-0"/>
        <w:rPr>
          <w:rtl/>
        </w:rPr>
      </w:pPr>
      <w:bookmarkStart w:id="159" w:name="_Ref517875388"/>
      <w:bookmarkStart w:id="160" w:name="_Toc407797315"/>
      <w:r w:rsidRPr="007C5B4C">
        <w:rPr>
          <w:rtl/>
        </w:rPr>
        <w:t>השלמת מידע, הדגמה ומצגות</w:t>
      </w:r>
      <w:bookmarkEnd w:id="159"/>
      <w:r w:rsidR="00D97E73" w:rsidRPr="007C5B4C">
        <w:rPr>
          <w:rFonts w:hint="cs"/>
          <w:rtl/>
        </w:rPr>
        <w:t xml:space="preserve"> </w:t>
      </w:r>
      <w:bookmarkEnd w:id="160"/>
    </w:p>
    <w:p w14:paraId="3A37116B" w14:textId="77777777" w:rsidR="00F57074" w:rsidRDefault="002462F8" w:rsidP="00D454CE">
      <w:pPr>
        <w:pStyle w:val="4-0"/>
      </w:pPr>
      <w:bookmarkStart w:id="161" w:name="_Toc407797316"/>
      <w:r w:rsidRPr="007C5B4C">
        <w:rPr>
          <w:rFonts w:hint="cs"/>
          <w:rtl/>
        </w:rPr>
        <w:t xml:space="preserve">מבלי לגרוע מכל זכויות עורך המכרז, לרבות האפשרות לפסול הצעה שאינה עונה על תנאי מכרז זה, </w:t>
      </w:r>
      <w:r w:rsidRPr="007C5B4C">
        <w:rPr>
          <w:rtl/>
        </w:rPr>
        <w:t xml:space="preserve">עורך המכרז שומר לעצמו את הזכות לדרוש </w:t>
      </w:r>
      <w:r w:rsidR="00FD2744">
        <w:rPr>
          <w:rFonts w:hint="cs"/>
          <w:rtl/>
        </w:rPr>
        <w:t xml:space="preserve">השלמות מסמכים או מידע בנוגע להצעה של מציע, לדרוש </w:t>
      </w:r>
      <w:r w:rsidRPr="007C5B4C">
        <w:rPr>
          <w:rtl/>
        </w:rPr>
        <w:t xml:space="preserve">מהמציע להופיע בפני ועדת המכרזים או מי מטעמה יחד עם כל גורם האמור ליטול חלק מטעמו במימוש המכרז </w:t>
      </w:r>
      <w:r w:rsidR="00710F22">
        <w:rPr>
          <w:rtl/>
        </w:rPr>
        <w:t xml:space="preserve">בהתאם להצעתו, ולהציג את הצעתו </w:t>
      </w:r>
      <w:r w:rsidRPr="007C5B4C">
        <w:rPr>
          <w:rtl/>
        </w:rPr>
        <w:t>או כל מסמך שיידרש ולהשיב לשאלות וועדת המכרזים לטעון הבהרה</w:t>
      </w:r>
      <w:r w:rsidRPr="007C5B4C">
        <w:rPr>
          <w:rFonts w:hint="cs"/>
          <w:rtl/>
        </w:rPr>
        <w:t xml:space="preserve"> </w:t>
      </w:r>
      <w:r w:rsidRPr="007C5B4C">
        <w:rPr>
          <w:rFonts w:hint="eastAsia"/>
          <w:rtl/>
        </w:rPr>
        <w:t>או</w:t>
      </w:r>
      <w:r w:rsidRPr="007C5B4C">
        <w:rPr>
          <w:rtl/>
        </w:rPr>
        <w:t xml:space="preserve"> </w:t>
      </w:r>
      <w:r w:rsidRPr="007C5B4C">
        <w:rPr>
          <w:rFonts w:hint="eastAsia"/>
          <w:rtl/>
        </w:rPr>
        <w:t>השלמה</w:t>
      </w:r>
      <w:r w:rsidRPr="007C5B4C">
        <w:rPr>
          <w:rtl/>
        </w:rPr>
        <w:t xml:space="preserve">. </w:t>
      </w:r>
    </w:p>
    <w:p w14:paraId="6DA41B66" w14:textId="77777777" w:rsidR="0000348A" w:rsidRDefault="002462F8" w:rsidP="00404028">
      <w:pPr>
        <w:pStyle w:val="4-0"/>
      </w:pPr>
      <w:r w:rsidRPr="007C5B4C">
        <w:rPr>
          <w:rtl/>
        </w:rPr>
        <w:t xml:space="preserve">מציע יענה לדרישת עורך המכרז לפגישה כאמור ויופיע בפני וועדת המכרזים או מי מטעמה תוך פרק זמן שלא יעלה על </w:t>
      </w:r>
      <w:r w:rsidR="0000348A">
        <w:rPr>
          <w:rFonts w:hint="cs"/>
          <w:rtl/>
        </w:rPr>
        <w:t>5</w:t>
      </w:r>
      <w:r w:rsidR="0000348A" w:rsidRPr="007C5B4C">
        <w:rPr>
          <w:rFonts w:hint="cs"/>
          <w:rtl/>
        </w:rPr>
        <w:t xml:space="preserve"> </w:t>
      </w:r>
      <w:r w:rsidR="004B277A" w:rsidRPr="007C5B4C">
        <w:rPr>
          <w:rFonts w:hint="cs"/>
          <w:rtl/>
        </w:rPr>
        <w:t>ימי עבודה</w:t>
      </w:r>
      <w:r w:rsidRPr="007C5B4C">
        <w:rPr>
          <w:rtl/>
        </w:rPr>
        <w:t xml:space="preserve"> מרגע קבלת הדרישה אצלו. אם יידרש מציע להשיב בכתב, יענה מציע בהתאם ללוחות הזמנים שנקבעו על ידי וועדת המכרזים בפניה אליו. </w:t>
      </w:r>
    </w:p>
    <w:p w14:paraId="4BBC0214" w14:textId="77777777" w:rsidR="002462F8" w:rsidRPr="007C5B4C" w:rsidRDefault="002462F8" w:rsidP="005D1940">
      <w:pPr>
        <w:pStyle w:val="4-0"/>
      </w:pPr>
      <w:r w:rsidRPr="007C5B4C">
        <w:rPr>
          <w:rtl/>
        </w:rPr>
        <w:t>בנוסף, רשאי עורך המכרז או וועדת המכרזים לפנות לכל גורם שימצא</w:t>
      </w:r>
      <w:r w:rsidR="00070F6A">
        <w:rPr>
          <w:rFonts w:hint="cs"/>
          <w:rtl/>
        </w:rPr>
        <w:t>ו</w:t>
      </w:r>
      <w:r w:rsidRPr="007C5B4C">
        <w:rPr>
          <w:rtl/>
        </w:rPr>
        <w:t xml:space="preserve"> לנכון לצורך קבלת חוות דעת או מידע נוסף </w:t>
      </w:r>
      <w:r w:rsidR="003E278D">
        <w:rPr>
          <w:rFonts w:hint="cs"/>
          <w:rtl/>
        </w:rPr>
        <w:t>הנוגע ל</w:t>
      </w:r>
      <w:r w:rsidR="00070F6A">
        <w:rPr>
          <w:rFonts w:hint="cs"/>
          <w:rtl/>
        </w:rPr>
        <w:t>מציע</w:t>
      </w:r>
      <w:r w:rsidRPr="007C5B4C">
        <w:rPr>
          <w:rtl/>
        </w:rPr>
        <w:t>.</w:t>
      </w:r>
      <w:bookmarkEnd w:id="161"/>
    </w:p>
    <w:p w14:paraId="7BB8D1BE" w14:textId="77777777" w:rsidR="00D273D6" w:rsidRDefault="00D273D6">
      <w:pPr>
        <w:bidi w:val="0"/>
        <w:spacing w:after="0" w:line="240" w:lineRule="auto"/>
        <w:jc w:val="left"/>
        <w:rPr>
          <w:b/>
          <w:bCs/>
          <w:noProof/>
          <w:sz w:val="28"/>
          <w:szCs w:val="28"/>
        </w:rPr>
      </w:pPr>
      <w:bookmarkStart w:id="162" w:name="_Ref330779310"/>
      <w:bookmarkStart w:id="163" w:name="_Toc407797317"/>
      <w:bookmarkStart w:id="164" w:name="_Toc142705775"/>
      <w:bookmarkStart w:id="165" w:name="_Toc185193020"/>
      <w:bookmarkStart w:id="166" w:name="_Toc330777678"/>
      <w:bookmarkEnd w:id="149"/>
      <w:bookmarkEnd w:id="150"/>
      <w:bookmarkEnd w:id="151"/>
      <w:bookmarkEnd w:id="152"/>
      <w:bookmarkEnd w:id="153"/>
      <w:bookmarkEnd w:id="154"/>
      <w:bookmarkEnd w:id="155"/>
      <w:bookmarkEnd w:id="156"/>
      <w:bookmarkEnd w:id="157"/>
      <w:r>
        <w:rPr>
          <w:rtl/>
        </w:rPr>
        <w:br w:type="page"/>
      </w:r>
    </w:p>
    <w:p w14:paraId="06A89402" w14:textId="23C5F0EF" w:rsidR="002462F8" w:rsidRPr="007C5B4C" w:rsidRDefault="002462F8" w:rsidP="00CD449E">
      <w:pPr>
        <w:pStyle w:val="3-0"/>
        <w:rPr>
          <w:rtl/>
        </w:rPr>
      </w:pPr>
      <w:r w:rsidRPr="007C5B4C">
        <w:rPr>
          <w:rtl/>
        </w:rPr>
        <w:lastRenderedPageBreak/>
        <w:t>קבלני משנה</w:t>
      </w:r>
      <w:bookmarkEnd w:id="162"/>
      <w:bookmarkEnd w:id="163"/>
    </w:p>
    <w:p w14:paraId="0C42C2EF" w14:textId="77777777" w:rsidR="008635B2" w:rsidRPr="00780937" w:rsidRDefault="00FD2744" w:rsidP="00D454CE">
      <w:pPr>
        <w:pStyle w:val="4-0"/>
      </w:pPr>
      <w:r>
        <w:rPr>
          <w:rFonts w:hint="cs"/>
          <w:rtl/>
        </w:rPr>
        <w:t xml:space="preserve">בחר מציע </w:t>
      </w:r>
      <w:bookmarkStart w:id="167" w:name="_Toc407797318"/>
      <w:r w:rsidRPr="007C5B4C">
        <w:rPr>
          <w:rtl/>
        </w:rPr>
        <w:t xml:space="preserve">לבצע את הפעולות המפורטות בפרק 4 </w:t>
      </w:r>
      <w:r w:rsidRPr="007C5B4C">
        <w:rPr>
          <w:rFonts w:hint="cs"/>
          <w:rtl/>
        </w:rPr>
        <w:t xml:space="preserve">לגביהן צויין כי ניתן יהיה לבצען באמצעות קבלן משנה, </w:t>
      </w:r>
      <w:r w:rsidRPr="007C5B4C">
        <w:rPr>
          <w:rtl/>
        </w:rPr>
        <w:t>באמצעות קבלן משנה אחד או יותר</w:t>
      </w:r>
      <w:bookmarkEnd w:id="167"/>
      <w:r>
        <w:rPr>
          <w:rFonts w:hint="cs"/>
          <w:rtl/>
        </w:rPr>
        <w:t xml:space="preserve">, יהיה </w:t>
      </w:r>
      <w:r w:rsidR="008635B2" w:rsidRPr="00780937">
        <w:rPr>
          <w:rtl/>
        </w:rPr>
        <w:t>המציע אחראי לכל הפעילויות והתוצרים של קבלני המשנה</w:t>
      </w:r>
      <w:r w:rsidR="008635B2">
        <w:rPr>
          <w:rtl/>
        </w:rPr>
        <w:t xml:space="preserve"> </w:t>
      </w:r>
      <w:r w:rsidR="008635B2" w:rsidRPr="00780937">
        <w:rPr>
          <w:rtl/>
        </w:rPr>
        <w:t>אשר ישולבו בפרויקט.</w:t>
      </w:r>
    </w:p>
    <w:p w14:paraId="783CF2C2" w14:textId="77777777" w:rsidR="00FD2744" w:rsidRPr="007C5B4C" w:rsidRDefault="008635B2" w:rsidP="00404028">
      <w:pPr>
        <w:pStyle w:val="4-0"/>
        <w:rPr>
          <w:rtl/>
        </w:rPr>
      </w:pPr>
      <w:r w:rsidRPr="00780937">
        <w:rPr>
          <w:rtl/>
        </w:rPr>
        <w:t>ההתקשרות לקבלת השירות תהיה מול הזוכה ומולו בלבד</w:t>
      </w:r>
      <w:r w:rsidR="00FD2744">
        <w:rPr>
          <w:rFonts w:hint="cs"/>
          <w:rtl/>
        </w:rPr>
        <w:t xml:space="preserve">, הוא </w:t>
      </w:r>
      <w:r w:rsidR="00FD2744">
        <w:rPr>
          <w:rtl/>
        </w:rPr>
        <w:t>אחר</w:t>
      </w:r>
      <w:r w:rsidR="00FD2744">
        <w:rPr>
          <w:rFonts w:hint="cs"/>
          <w:rtl/>
        </w:rPr>
        <w:t>אי</w:t>
      </w:r>
      <w:r w:rsidR="00FD2744" w:rsidRPr="007577D5">
        <w:rPr>
          <w:rtl/>
        </w:rPr>
        <w:t xml:space="preserve"> כלפי עורך</w:t>
      </w:r>
      <w:r w:rsidR="00AF2332">
        <w:rPr>
          <w:rFonts w:hint="cs"/>
          <w:rtl/>
        </w:rPr>
        <w:t xml:space="preserve"> המכרז</w:t>
      </w:r>
      <w:r w:rsidR="00FD2744">
        <w:rPr>
          <w:rFonts w:hint="cs"/>
          <w:rtl/>
        </w:rPr>
        <w:t xml:space="preserve"> לגבי העמידה בכל תנאי המכרז, על כל המשתמע מכך, </w:t>
      </w:r>
      <w:r w:rsidRPr="00780937">
        <w:rPr>
          <w:rtl/>
        </w:rPr>
        <w:t>והוא זה אשר יפנה אל קבלני המשנה (באם אושרו) לטיפול במימוש דרישות המכרז</w:t>
      </w:r>
      <w:r w:rsidR="00C76AF0">
        <w:rPr>
          <w:rFonts w:hint="cs"/>
          <w:rtl/>
        </w:rPr>
        <w:t>.</w:t>
      </w:r>
    </w:p>
    <w:p w14:paraId="5539F58F" w14:textId="77777777" w:rsidR="002462F8" w:rsidRPr="007C5B4C" w:rsidRDefault="008579A5" w:rsidP="005D1940">
      <w:pPr>
        <w:pStyle w:val="4-0"/>
        <w:rPr>
          <w:rtl/>
        </w:rPr>
      </w:pPr>
      <w:r w:rsidRPr="00414910">
        <w:rPr>
          <w:rtl/>
        </w:rPr>
        <w:t xml:space="preserve">המונח "קבלן </w:t>
      </w:r>
      <w:r w:rsidR="00FD2744">
        <w:rPr>
          <w:rtl/>
        </w:rPr>
        <w:t xml:space="preserve">משנה" אינו מתייחס ליצרן הציוד </w:t>
      </w:r>
      <w:r w:rsidRPr="00414910">
        <w:rPr>
          <w:rtl/>
        </w:rPr>
        <w:t>או לגופים שיבצעו פעולות פריפריאליות ומשניות, לרבות שירותי הובלה ואחסנה</w:t>
      </w:r>
      <w:r>
        <w:rPr>
          <w:rFonts w:hint="cs"/>
          <w:rtl/>
        </w:rPr>
        <w:t xml:space="preserve">. </w:t>
      </w:r>
      <w:r w:rsidR="00FD2744">
        <w:rPr>
          <w:rtl/>
        </w:rPr>
        <w:t>הספק יהיה רשאי לעשות בכל ה</w:t>
      </w:r>
      <w:r w:rsidR="00FD2744">
        <w:rPr>
          <w:rFonts w:hint="cs"/>
          <w:rtl/>
        </w:rPr>
        <w:t>אמור</w:t>
      </w:r>
      <w:r w:rsidRPr="00414910">
        <w:rPr>
          <w:rtl/>
        </w:rPr>
        <w:t xml:space="preserve"> שימוש ללא כל צורך באישורם מראש או בחתימתם על התחייבות כלשהי</w:t>
      </w:r>
      <w:r>
        <w:rPr>
          <w:rFonts w:hint="cs"/>
          <w:rtl/>
        </w:rPr>
        <w:t>.</w:t>
      </w:r>
      <w:r w:rsidR="002462F8" w:rsidRPr="007C5B4C">
        <w:rPr>
          <w:rtl/>
        </w:rPr>
        <w:t xml:space="preserve"> </w:t>
      </w:r>
    </w:p>
    <w:p w14:paraId="0F991BE2" w14:textId="3C4A0255" w:rsidR="002701CC" w:rsidRPr="00AC28B3" w:rsidRDefault="007577D5" w:rsidP="00AC28B3">
      <w:pPr>
        <w:pStyle w:val="4-0"/>
        <w:rPr>
          <w:b/>
          <w:bCs/>
          <w:noProof/>
          <w:sz w:val="28"/>
          <w:szCs w:val="28"/>
          <w:rtl/>
        </w:rPr>
      </w:pPr>
      <w:r w:rsidRPr="007577D5">
        <w:rPr>
          <w:rtl/>
        </w:rPr>
        <w:t>המציע רשאי להוסיף, לאחר ההכרזה על זכייתו</w:t>
      </w:r>
      <w:r w:rsidR="00AC5AF1">
        <w:rPr>
          <w:rFonts w:hint="cs"/>
          <w:rtl/>
        </w:rPr>
        <w:t>,</w:t>
      </w:r>
      <w:r w:rsidRPr="007577D5">
        <w:rPr>
          <w:rtl/>
        </w:rPr>
        <w:t xml:space="preserve"> קבלני משנה נוספים ובלבד שיעמדו בכל התנאים הנדרשים במכרז</w:t>
      </w:r>
      <w:r w:rsidR="0072538C">
        <w:rPr>
          <w:rFonts w:hint="cs"/>
          <w:rtl/>
        </w:rPr>
        <w:t>.</w:t>
      </w:r>
      <w:r w:rsidRPr="007577D5">
        <w:rPr>
          <w:rtl/>
        </w:rPr>
        <w:t xml:space="preserve"> </w:t>
      </w:r>
      <w:r w:rsidR="0072538C">
        <w:rPr>
          <w:rFonts w:hint="cs"/>
          <w:rtl/>
        </w:rPr>
        <w:t>עבור כל קבלן משנה נוסף יש להגיש את</w:t>
      </w:r>
      <w:r w:rsidRPr="007577D5">
        <w:rPr>
          <w:rtl/>
        </w:rPr>
        <w:t xml:space="preserve"> </w:t>
      </w:r>
      <w:r w:rsidR="00FD2744">
        <w:rPr>
          <w:rFonts w:hint="cs"/>
          <w:rtl/>
        </w:rPr>
        <w:t>ההתחייבות</w:t>
      </w:r>
      <w:r w:rsidRPr="007577D5">
        <w:rPr>
          <w:rtl/>
        </w:rPr>
        <w:t xml:space="preserve"> הנדרש</w:t>
      </w:r>
      <w:r w:rsidR="00FD2744">
        <w:rPr>
          <w:rFonts w:hint="cs"/>
          <w:rtl/>
        </w:rPr>
        <w:t>ת</w:t>
      </w:r>
      <w:r w:rsidRPr="007577D5">
        <w:rPr>
          <w:rtl/>
        </w:rPr>
        <w:t xml:space="preserve"> בנספח</w:t>
      </w:r>
      <w:r w:rsidR="00FD2744">
        <w:rPr>
          <w:rFonts w:hint="cs"/>
          <w:rtl/>
        </w:rPr>
        <w:t xml:space="preserve"> </w:t>
      </w:r>
      <w:r w:rsidRPr="007577D5">
        <w:rPr>
          <w:rtl/>
        </w:rPr>
        <w:t>6</w:t>
      </w:r>
      <w:r w:rsidR="0072538C">
        <w:rPr>
          <w:rFonts w:hint="cs"/>
          <w:rtl/>
        </w:rPr>
        <w:t xml:space="preserve"> חתומה על ידי קבלן המשנה</w:t>
      </w:r>
      <w:r w:rsidRPr="007577D5">
        <w:rPr>
          <w:rtl/>
        </w:rPr>
        <w:t xml:space="preserve">, ובתנאי שיאושרו מראש ע"י עורך המכרז. </w:t>
      </w:r>
      <w:bookmarkStart w:id="168" w:name="_Toc371439535"/>
      <w:bookmarkStart w:id="169" w:name="_Toc407797323"/>
      <w:bookmarkStart w:id="170" w:name="_Ref313955202"/>
    </w:p>
    <w:p w14:paraId="7FCF57BB" w14:textId="235A9513" w:rsidR="002462F8" w:rsidRPr="007C5B4C" w:rsidRDefault="002462F8" w:rsidP="00CD449E">
      <w:pPr>
        <w:pStyle w:val="3-0"/>
        <w:rPr>
          <w:rtl/>
        </w:rPr>
      </w:pPr>
      <w:r w:rsidRPr="007C5B4C">
        <w:rPr>
          <w:rtl/>
        </w:rPr>
        <w:t>שלמות ההצעה ואחריות כוללת</w:t>
      </w:r>
      <w:bookmarkEnd w:id="168"/>
      <w:r w:rsidR="00D97E73" w:rsidRPr="007C5B4C">
        <w:rPr>
          <w:rFonts w:hint="cs"/>
          <w:rtl/>
        </w:rPr>
        <w:t xml:space="preserve"> </w:t>
      </w:r>
      <w:bookmarkEnd w:id="169"/>
    </w:p>
    <w:p w14:paraId="5065AEB2" w14:textId="77777777" w:rsidR="002462F8" w:rsidRPr="007C5B4C" w:rsidRDefault="002462F8" w:rsidP="00D454CE">
      <w:pPr>
        <w:pStyle w:val="4-0"/>
        <w:rPr>
          <w:rtl/>
        </w:rPr>
      </w:pPr>
      <w:r w:rsidRPr="007C5B4C">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p>
    <w:p w14:paraId="67EBD5FA" w14:textId="77777777" w:rsidR="002462F8" w:rsidRPr="007C5B4C" w:rsidRDefault="002462F8" w:rsidP="00404028">
      <w:pPr>
        <w:pStyle w:val="4-0"/>
        <w:rPr>
          <w:rtl/>
        </w:rPr>
      </w:pPr>
      <w:r w:rsidRPr="007C5B4C">
        <w:rPr>
          <w:rtl/>
        </w:rPr>
        <w:t xml:space="preserve">הצעת המציע כוללת את כל הרכיבים הנלווים הנדרשים על מנת להפעיל את המערכות המוצעות על ידו. </w:t>
      </w:r>
    </w:p>
    <w:p w14:paraId="5D7CC690" w14:textId="77777777" w:rsidR="002462F8" w:rsidRPr="003006CB" w:rsidRDefault="002462F8" w:rsidP="00CD449E">
      <w:pPr>
        <w:pStyle w:val="20"/>
        <w:rPr>
          <w:rtl/>
        </w:rPr>
      </w:pPr>
      <w:bookmarkStart w:id="171" w:name="_Toc371439533"/>
      <w:bookmarkStart w:id="172" w:name="_Ref383949899"/>
      <w:bookmarkStart w:id="173" w:name="_Ref383950893"/>
      <w:bookmarkStart w:id="174" w:name="_Ref383954349"/>
      <w:bookmarkStart w:id="175" w:name="_Ref493507447"/>
      <w:bookmarkStart w:id="176" w:name="_Toc522626013"/>
      <w:bookmarkEnd w:id="170"/>
      <w:r w:rsidRPr="003006CB">
        <w:rPr>
          <w:rtl/>
        </w:rPr>
        <w:t>הצעת המציע</w:t>
      </w:r>
      <w:bookmarkEnd w:id="171"/>
      <w:bookmarkEnd w:id="172"/>
      <w:bookmarkEnd w:id="173"/>
      <w:bookmarkEnd w:id="174"/>
      <w:bookmarkEnd w:id="175"/>
      <w:bookmarkEnd w:id="176"/>
    </w:p>
    <w:p w14:paraId="16DA6DFD" w14:textId="77777777" w:rsidR="005A67F3" w:rsidRDefault="005A67F3" w:rsidP="00CD449E">
      <w:pPr>
        <w:pStyle w:val="3-0"/>
      </w:pPr>
      <w:bookmarkStart w:id="177" w:name="_Toc407797325"/>
      <w:r>
        <w:rPr>
          <w:rFonts w:hint="cs"/>
          <w:rtl/>
        </w:rPr>
        <w:t>הגשת הצעות</w:t>
      </w:r>
    </w:p>
    <w:p w14:paraId="54BA370F" w14:textId="0B1CA52E" w:rsidR="005A67F3" w:rsidRDefault="005A67F3" w:rsidP="00A31073">
      <w:pPr>
        <w:pStyle w:val="4-0"/>
        <w:rPr>
          <w:rtl/>
        </w:rPr>
      </w:pPr>
      <w:r w:rsidRPr="001E0AFE">
        <w:rPr>
          <w:rtl/>
        </w:rPr>
        <w:t>את ההצעה יש להגיש</w:t>
      </w:r>
      <w:r>
        <w:rPr>
          <w:rFonts w:hint="cs"/>
          <w:rtl/>
        </w:rPr>
        <w:t>,</w:t>
      </w:r>
      <w:r w:rsidRPr="001E0AFE">
        <w:rPr>
          <w:rtl/>
        </w:rPr>
        <w:t xml:space="preserve"> כמפורט בסעיף</w:t>
      </w:r>
      <w:r>
        <w:t xml:space="preserve"> </w:t>
      </w:r>
      <w:r>
        <w:rPr>
          <w:rFonts w:hint="cs"/>
          <w:rtl/>
        </w:rPr>
        <w:t xml:space="preserve">זה, </w:t>
      </w:r>
      <w:r w:rsidRPr="001E0AFE">
        <w:rPr>
          <w:rtl/>
        </w:rPr>
        <w:t xml:space="preserve">לתיבת המכרזים אשר נמצאת במינהל הרכש הממשלתי, רחוב נתנאל לורך 1 ירושלים, </w:t>
      </w:r>
      <w:r>
        <w:rPr>
          <w:rFonts w:hint="cs"/>
          <w:rtl/>
        </w:rPr>
        <w:t xml:space="preserve">קומת כניסה, </w:t>
      </w:r>
      <w:r w:rsidRPr="001E0AFE">
        <w:rPr>
          <w:rtl/>
        </w:rPr>
        <w:t>וזאת לא יאוחר מן המועד האחרון להגשת הצעות</w:t>
      </w:r>
      <w:r>
        <w:rPr>
          <w:rFonts w:hint="cs"/>
          <w:rtl/>
        </w:rPr>
        <w:t>,</w:t>
      </w:r>
      <w:r w:rsidRPr="001E0AFE">
        <w:rPr>
          <w:rtl/>
        </w:rPr>
        <w:t xml:space="preserve"> כמפורט בטבלת התאריכים שבסעיף</w:t>
      </w:r>
      <w:r>
        <w:rPr>
          <w:rFonts w:hint="cs"/>
          <w:rtl/>
        </w:rPr>
        <w:t xml:space="preserve"> </w:t>
      </w:r>
      <w:r w:rsidR="00A31073">
        <w:rPr>
          <w:cs/>
        </w:rPr>
        <w:t>‎</w:t>
      </w:r>
      <w:r w:rsidR="00A31073">
        <w:fldChar w:fldCharType="begin"/>
      </w:r>
      <w:r w:rsidR="00A31073">
        <w:rPr>
          <w:rtl/>
        </w:rPr>
        <w:instrText xml:space="preserve"> </w:instrText>
      </w:r>
      <w:r w:rsidR="00A31073">
        <w:instrText>REF</w:instrText>
      </w:r>
      <w:r w:rsidR="00A31073">
        <w:rPr>
          <w:rtl/>
        </w:rPr>
        <w:instrText xml:space="preserve"> _</w:instrText>
      </w:r>
      <w:r w:rsidR="00A31073">
        <w:instrText>Ref534894368 \r \h</w:instrText>
      </w:r>
      <w:r w:rsidR="00A31073">
        <w:rPr>
          <w:rtl/>
        </w:rPr>
        <w:instrText xml:space="preserve"> </w:instrText>
      </w:r>
      <w:r w:rsidR="00A31073">
        <w:fldChar w:fldCharType="separate"/>
      </w:r>
      <w:r w:rsidR="00A31073">
        <w:rPr>
          <w:rtl/>
        </w:rPr>
        <w:t>‏0.1.12</w:t>
      </w:r>
      <w:r w:rsidR="00A31073">
        <w:fldChar w:fldCharType="end"/>
      </w:r>
      <w:r w:rsidR="000A67DC">
        <w:rPr>
          <w:rFonts w:hint="cs"/>
          <w:rtl/>
        </w:rPr>
        <w:t>.</w:t>
      </w:r>
    </w:p>
    <w:p w14:paraId="06DF247A" w14:textId="77777777" w:rsidR="005A67F3" w:rsidRDefault="005A67F3" w:rsidP="00404028">
      <w:pPr>
        <w:pStyle w:val="4-0"/>
      </w:pPr>
      <w:r w:rsidRPr="001E0AFE">
        <w:rPr>
          <w:rtl/>
        </w:rPr>
        <w:t>הצעות שלא תמצאנה בתיבת המכרזים עד למועד האחרון להגשת הצעות לתיבת המכרזים כמפורט בטבלת התאריכים לא תובאנה לדיון בפני ועדת המכרזים</w:t>
      </w:r>
      <w:r w:rsidR="003E0B87">
        <w:rPr>
          <w:rFonts w:hint="cs"/>
          <w:rtl/>
        </w:rPr>
        <w:t>.</w:t>
      </w:r>
    </w:p>
    <w:p w14:paraId="3987109F" w14:textId="77777777" w:rsidR="002462F8" w:rsidRPr="007C5B4C" w:rsidRDefault="002462F8" w:rsidP="00CD449E">
      <w:pPr>
        <w:pStyle w:val="3-0"/>
        <w:rPr>
          <w:rtl/>
        </w:rPr>
      </w:pPr>
      <w:r w:rsidRPr="007C5B4C">
        <w:rPr>
          <w:rtl/>
        </w:rPr>
        <w:t>מבנה ההצעה</w:t>
      </w:r>
      <w:bookmarkEnd w:id="177"/>
    </w:p>
    <w:p w14:paraId="0D95755D" w14:textId="6D060E28" w:rsidR="007577D5" w:rsidRDefault="007577D5" w:rsidP="00D454CE">
      <w:pPr>
        <w:pStyle w:val="4-0"/>
        <w:rPr>
          <w:rtl/>
        </w:rPr>
      </w:pPr>
      <w:r w:rsidRPr="004655F1">
        <w:rPr>
          <w:rStyle w:val="4-Char"/>
          <w:rtl/>
        </w:rPr>
        <w:t>הצעת המציע</w:t>
      </w:r>
      <w:r w:rsidR="001936DB">
        <w:rPr>
          <w:rStyle w:val="4-Char"/>
          <w:rFonts w:hint="cs"/>
          <w:rtl/>
        </w:rPr>
        <w:t xml:space="preserve"> תכלול</w:t>
      </w:r>
      <w:r w:rsidRPr="004655F1">
        <w:rPr>
          <w:rStyle w:val="4-Char"/>
          <w:rtl/>
        </w:rPr>
        <w:t xml:space="preserve"> את כל הנדרש בסעיף </w:t>
      </w:r>
      <w:r w:rsidR="003A5BE1">
        <w:rPr>
          <w:rStyle w:val="4-Char"/>
          <w:cs/>
        </w:rPr>
        <w:fldChar w:fldCharType="begin"/>
      </w:r>
      <w:r w:rsidR="003A5BE1">
        <w:rPr>
          <w:rStyle w:val="4-Char"/>
        </w:rPr>
        <w:instrText xml:space="preserve"> REF _Ref522544647 \r \h </w:instrText>
      </w:r>
      <w:r w:rsidR="003A5BE1">
        <w:rPr>
          <w:rStyle w:val="4-Char"/>
          <w:cs/>
        </w:rPr>
      </w:r>
      <w:r w:rsidR="003A5BE1">
        <w:rPr>
          <w:rStyle w:val="4-Char"/>
          <w:cs/>
        </w:rPr>
        <w:fldChar w:fldCharType="separate"/>
      </w:r>
      <w:r w:rsidR="00A31073">
        <w:rPr>
          <w:rStyle w:val="4-Char"/>
          <w:rtl/>
        </w:rPr>
        <w:t>‏0.6</w:t>
      </w:r>
      <w:r w:rsidR="003A5BE1">
        <w:rPr>
          <w:rStyle w:val="4-Char"/>
          <w:cs/>
        </w:rPr>
        <w:fldChar w:fldCharType="end"/>
      </w:r>
      <w:r w:rsidR="003A5BE1">
        <w:rPr>
          <w:rStyle w:val="4-Char"/>
          <w:rFonts w:hint="cs"/>
          <w:rtl/>
        </w:rPr>
        <w:t xml:space="preserve"> </w:t>
      </w:r>
      <w:r w:rsidRPr="004655F1">
        <w:rPr>
          <w:rStyle w:val="4-Char"/>
          <w:rtl/>
        </w:rPr>
        <w:t>לפרק זה, לרבות נספחים, אישורים ואסמכתאות שיש</w:t>
      </w:r>
      <w:r>
        <w:rPr>
          <w:rtl/>
        </w:rPr>
        <w:t xml:space="preserve"> להגישם עם ההצעה, וכן מסמכי מכרז חתומים כמפורט בסעיף </w:t>
      </w:r>
      <w:r>
        <w:rPr>
          <w:cs/>
        </w:rPr>
        <w:t>‎</w:t>
      </w:r>
      <w:r w:rsidR="00340D3F">
        <w:fldChar w:fldCharType="begin"/>
      </w:r>
      <w:r w:rsidR="00340D3F">
        <w:instrText xml:space="preserve"> REF _Ref383949967 \r \h </w:instrText>
      </w:r>
      <w:r w:rsidR="003006CB">
        <w:instrText xml:space="preserve"> \* MERGEFORMAT </w:instrText>
      </w:r>
      <w:r w:rsidR="00340D3F">
        <w:fldChar w:fldCharType="separate"/>
      </w:r>
      <w:r w:rsidR="00A31073">
        <w:rPr>
          <w:rtl/>
        </w:rPr>
        <w:t>‏0.7.3.7</w:t>
      </w:r>
      <w:r w:rsidR="00340D3F">
        <w:fldChar w:fldCharType="end"/>
      </w:r>
      <w:r>
        <w:rPr>
          <w:rtl/>
        </w:rPr>
        <w:t xml:space="preserve"> להלן.</w:t>
      </w:r>
    </w:p>
    <w:p w14:paraId="39C41CD8" w14:textId="77777777" w:rsidR="007577D5" w:rsidRDefault="007577D5" w:rsidP="00404028">
      <w:pPr>
        <w:pStyle w:val="4-0"/>
        <w:rPr>
          <w:rtl/>
        </w:rPr>
      </w:pPr>
      <w:r>
        <w:rPr>
          <w:rtl/>
        </w:rPr>
        <w:lastRenderedPageBreak/>
        <w:t xml:space="preserve">תוכן ומבנה התשובה בכל סעיף (ותת-סעיף) יהיה בהתאם לדרישות המפורטות בו. </w:t>
      </w:r>
    </w:p>
    <w:p w14:paraId="33935CD1" w14:textId="77777777" w:rsidR="00175FEC" w:rsidRDefault="007577D5" w:rsidP="005D1940">
      <w:pPr>
        <w:pStyle w:val="4-0"/>
      </w:pPr>
      <w:r>
        <w:rPr>
          <w:rtl/>
        </w:rPr>
        <w:t xml:space="preserve">תשובת המציע למכרז תהיה אך ורק </w:t>
      </w:r>
      <w:r w:rsidR="00AF2332">
        <w:rPr>
          <w:rFonts w:hint="cs"/>
          <w:rtl/>
        </w:rPr>
        <w:t xml:space="preserve">באמצעות </w:t>
      </w:r>
      <w:r>
        <w:rPr>
          <w:rtl/>
        </w:rPr>
        <w:t>נספחי</w:t>
      </w:r>
      <w:r w:rsidR="00AF2332">
        <w:rPr>
          <w:rFonts w:hint="cs"/>
          <w:rtl/>
        </w:rPr>
        <w:t xml:space="preserve"> המכרז</w:t>
      </w:r>
      <w:r>
        <w:rPr>
          <w:rtl/>
        </w:rPr>
        <w:t xml:space="preserve">. המציע בחתימתו על נספח 3 מאשר את קבלת כל תנאי המכרז </w:t>
      </w:r>
      <w:r w:rsidRPr="00B85217">
        <w:rPr>
          <w:b/>
          <w:bCs/>
          <w:rtl/>
        </w:rPr>
        <w:t>ואין צורך לצרף מענה מפורט לפרקים 0 עד 5.</w:t>
      </w:r>
      <w:r w:rsidR="007E01B7">
        <w:rPr>
          <w:rFonts w:hint="cs"/>
          <w:rtl/>
        </w:rPr>
        <w:t xml:space="preserve"> </w:t>
      </w:r>
    </w:p>
    <w:p w14:paraId="375C894E" w14:textId="7E483BE2" w:rsidR="002462F8" w:rsidRDefault="007E01B7" w:rsidP="00585FCF">
      <w:pPr>
        <w:pStyle w:val="4-0"/>
      </w:pPr>
      <w:r w:rsidRPr="00300723">
        <w:rPr>
          <w:rFonts w:hint="cs"/>
          <w:rtl/>
        </w:rPr>
        <w:t>יובהר</w:t>
      </w:r>
      <w:r w:rsidR="00175FEC">
        <w:rPr>
          <w:rFonts w:hint="cs"/>
          <w:rtl/>
        </w:rPr>
        <w:t>,</w:t>
      </w:r>
      <w:r w:rsidRPr="00300723">
        <w:rPr>
          <w:rFonts w:hint="cs"/>
          <w:rtl/>
        </w:rPr>
        <w:t xml:space="preserve"> כי אין צורך להגיש את מסמכי המכרז כפי שפורסמו</w:t>
      </w:r>
      <w:r w:rsidR="00175FEC">
        <w:rPr>
          <w:rFonts w:hint="cs"/>
          <w:rtl/>
        </w:rPr>
        <w:t xml:space="preserve"> (חוברת המכרז המקורית וההבהרות לה) </w:t>
      </w:r>
      <w:r w:rsidR="00801AD0">
        <w:rPr>
          <w:rFonts w:hint="cs"/>
          <w:rtl/>
        </w:rPr>
        <w:t xml:space="preserve">וכי אין להגיש את נספחי הביטוח </w:t>
      </w:r>
      <w:r w:rsidR="00175FEC">
        <w:rPr>
          <w:rFonts w:hint="cs"/>
          <w:rtl/>
        </w:rPr>
        <w:t>במסגרת ההגשה</w:t>
      </w:r>
      <w:r w:rsidR="00B25D62">
        <w:rPr>
          <w:rFonts w:hint="cs"/>
          <w:rtl/>
        </w:rPr>
        <w:t>.</w:t>
      </w:r>
    </w:p>
    <w:p w14:paraId="15B994DF" w14:textId="7104C7BC" w:rsidR="00962E97" w:rsidRPr="00AC28B3" w:rsidRDefault="00674347" w:rsidP="00AC28B3">
      <w:pPr>
        <w:pStyle w:val="4-0"/>
        <w:rPr>
          <w:b/>
          <w:bCs/>
          <w:noProof/>
          <w:sz w:val="28"/>
          <w:szCs w:val="28"/>
        </w:rPr>
      </w:pPr>
      <w:r>
        <w:rPr>
          <w:rFonts w:hint="cs"/>
          <w:rtl/>
        </w:rPr>
        <w:t>ביחס לנספחים</w:t>
      </w:r>
      <w:r w:rsidRPr="00674347">
        <w:rPr>
          <w:rtl/>
        </w:rPr>
        <w:t xml:space="preserve"> 7 (נספח המענה הטכנולוגי) </w:t>
      </w:r>
      <w:r>
        <w:rPr>
          <w:rFonts w:hint="cs"/>
          <w:rtl/>
        </w:rPr>
        <w:t>ו-16 (נספח המפרטים הטכנולוגיים</w:t>
      </w:r>
      <w:r w:rsidR="00150A1B">
        <w:rPr>
          <w:rFonts w:hint="cs"/>
          <w:rtl/>
        </w:rPr>
        <w:t>,</w:t>
      </w:r>
      <w:r>
        <w:rPr>
          <w:rFonts w:hint="cs"/>
          <w:rtl/>
        </w:rPr>
        <w:t xml:space="preserve"> בחוברת נפרדת) </w:t>
      </w:r>
      <w:r w:rsidRPr="00674347">
        <w:rPr>
          <w:rtl/>
        </w:rPr>
        <w:t>יענה המציע מענה מפורט בהתאם לדרישות סעיפי הנספח</w:t>
      </w:r>
      <w:r>
        <w:rPr>
          <w:rFonts w:hint="cs"/>
          <w:rtl/>
        </w:rPr>
        <w:t>ים</w:t>
      </w:r>
      <w:r w:rsidR="001D04C6">
        <w:rPr>
          <w:rFonts w:hint="cs"/>
          <w:rtl/>
        </w:rPr>
        <w:t xml:space="preserve"> אשר דורשים מענה בלבד</w:t>
      </w:r>
      <w:r w:rsidRPr="00674347">
        <w:rPr>
          <w:rtl/>
        </w:rPr>
        <w:t xml:space="preserve">. חשוב מאד לצרף </w:t>
      </w:r>
      <w:r w:rsidR="0084156D">
        <w:rPr>
          <w:rFonts w:hint="cs"/>
          <w:rtl/>
        </w:rPr>
        <w:t>מסמכים רלבנטיים נוספים</w:t>
      </w:r>
      <w:r w:rsidRPr="00674347">
        <w:rPr>
          <w:rtl/>
        </w:rPr>
        <w:t xml:space="preserve"> לנספח המענה הטכנולוגי, על מנת לפשט את גוף ההצעה ולהקל על קריאתה. </w:t>
      </w:r>
      <w:r w:rsidR="0084156D">
        <w:rPr>
          <w:rFonts w:hint="cs"/>
          <w:rtl/>
        </w:rPr>
        <w:t xml:space="preserve">מסמכים אלו וכל </w:t>
      </w:r>
      <w:r w:rsidRPr="00674347">
        <w:rPr>
          <w:rtl/>
        </w:rPr>
        <w:t>חומר מקצועי ופרסומי יצור</w:t>
      </w:r>
      <w:r w:rsidR="0084156D">
        <w:rPr>
          <w:rFonts w:hint="cs"/>
          <w:rtl/>
        </w:rPr>
        <w:t>פו</w:t>
      </w:r>
      <w:r w:rsidRPr="00674347">
        <w:rPr>
          <w:rtl/>
        </w:rPr>
        <w:t xml:space="preserve"> כנספח</w:t>
      </w:r>
      <w:r w:rsidR="0084156D">
        <w:rPr>
          <w:rFonts w:hint="cs"/>
          <w:rtl/>
        </w:rPr>
        <w:t>ים</w:t>
      </w:r>
      <w:r w:rsidRPr="00674347">
        <w:rPr>
          <w:rtl/>
        </w:rPr>
        <w:t xml:space="preserve"> לסעיף הרלוונטי ויסומ</w:t>
      </w:r>
      <w:r w:rsidR="0084156D">
        <w:rPr>
          <w:rFonts w:hint="cs"/>
          <w:rtl/>
        </w:rPr>
        <w:t>נו</w:t>
      </w:r>
      <w:r w:rsidRPr="00674347">
        <w:rPr>
          <w:rtl/>
        </w:rPr>
        <w:t xml:space="preserve"> בהתאם למספר הסעיף ב</w:t>
      </w:r>
      <w:r>
        <w:rPr>
          <w:rFonts w:hint="cs"/>
          <w:rtl/>
        </w:rPr>
        <w:t xml:space="preserve">כל </w:t>
      </w:r>
      <w:r w:rsidRPr="00674347">
        <w:rPr>
          <w:rtl/>
        </w:rPr>
        <w:t>נספח</w:t>
      </w:r>
      <w:r>
        <w:rPr>
          <w:rFonts w:hint="cs"/>
          <w:rtl/>
        </w:rPr>
        <w:t>.</w:t>
      </w:r>
      <w:bookmarkStart w:id="178" w:name="_Toc407797326"/>
    </w:p>
    <w:p w14:paraId="0B90DB4C" w14:textId="77777777" w:rsidR="008411FC" w:rsidRPr="007C5B4C" w:rsidRDefault="008411FC" w:rsidP="00CD449E">
      <w:pPr>
        <w:pStyle w:val="3-0"/>
        <w:rPr>
          <w:rtl/>
        </w:rPr>
      </w:pPr>
      <w:r w:rsidRPr="007C5B4C">
        <w:rPr>
          <w:rtl/>
        </w:rPr>
        <w:t>צורת הגשת ההצעה</w:t>
      </w:r>
      <w:bookmarkEnd w:id="178"/>
    </w:p>
    <w:p w14:paraId="4F39B37F" w14:textId="77777777" w:rsidR="00E3256E" w:rsidRDefault="007577D5" w:rsidP="00D454CE">
      <w:pPr>
        <w:pStyle w:val="4-0"/>
      </w:pPr>
      <w:bookmarkStart w:id="179" w:name="_Toc407797327"/>
      <w:r w:rsidRPr="00780937">
        <w:rPr>
          <w:rtl/>
        </w:rPr>
        <w:t xml:space="preserve">ההצעה תוגש ארוזה באריזה (מעטפה או ארגז) אחת, סגורה היטב, ללא ציון פרטי המציע או סימן זיהוי חיצוני אחר. על האריזה ירשם "מכרז </w:t>
      </w:r>
      <w:r w:rsidR="000E5251">
        <w:t>6-2018</w:t>
      </w:r>
      <w:r w:rsidRPr="00780937">
        <w:rPr>
          <w:rtl/>
        </w:rPr>
        <w:t xml:space="preserve"> </w:t>
      </w:r>
      <w:r w:rsidR="000B1EDD" w:rsidRPr="000B1EDD">
        <w:rPr>
          <w:rtl/>
        </w:rPr>
        <w:t>לרכישה, אספקה והתקנת ציוד תקשורת פסיבי</w:t>
      </w:r>
      <w:r w:rsidRPr="00780937">
        <w:rPr>
          <w:rtl/>
        </w:rPr>
        <w:t>".</w:t>
      </w:r>
      <w:bookmarkEnd w:id="179"/>
    </w:p>
    <w:p w14:paraId="73A7F483" w14:textId="77777777" w:rsidR="007577D5" w:rsidRPr="007577D5" w:rsidRDefault="007577D5" w:rsidP="00D454CE">
      <w:pPr>
        <w:pStyle w:val="4-0"/>
        <w:rPr>
          <w:rtl/>
        </w:rPr>
      </w:pPr>
      <w:bookmarkStart w:id="180" w:name="_Ref517863331"/>
      <w:r w:rsidRPr="007577D5">
        <w:rPr>
          <w:rFonts w:hint="cs"/>
          <w:rtl/>
        </w:rPr>
        <w:t>יש לוודא כי ב</w:t>
      </w:r>
      <w:r w:rsidRPr="003D10DD">
        <w:rPr>
          <w:rFonts w:hint="eastAsia"/>
          <w:u w:val="single"/>
          <w:rtl/>
        </w:rPr>
        <w:t>כל</w:t>
      </w:r>
      <w:r w:rsidRPr="003D10DD">
        <w:rPr>
          <w:u w:val="single"/>
          <w:rtl/>
        </w:rPr>
        <w:t xml:space="preserve"> </w:t>
      </w:r>
      <w:r w:rsidRPr="003D10DD">
        <w:rPr>
          <w:rFonts w:hint="eastAsia"/>
          <w:u w:val="single"/>
          <w:rtl/>
        </w:rPr>
        <w:t>המסמכים</w:t>
      </w:r>
      <w:r w:rsidRPr="003D10DD">
        <w:rPr>
          <w:u w:val="single"/>
          <w:rtl/>
        </w:rPr>
        <w:t xml:space="preserve"> </w:t>
      </w:r>
      <w:r w:rsidRPr="003D10DD">
        <w:rPr>
          <w:rFonts w:hint="eastAsia"/>
          <w:u w:val="single"/>
          <w:rtl/>
        </w:rPr>
        <w:t>המוגשים</w:t>
      </w:r>
      <w:r w:rsidRPr="007577D5">
        <w:rPr>
          <w:rFonts w:hint="cs"/>
          <w:rtl/>
        </w:rPr>
        <w:t xml:space="preserve"> יהיה </w:t>
      </w:r>
      <w:r w:rsidRPr="007577D5">
        <w:rPr>
          <w:rtl/>
        </w:rPr>
        <w:t xml:space="preserve">כל עמוד חתום במקור בחותמת התאגיד של המציע וחתימה בראשי תיבות של מורשי החתימה מטעמו </w:t>
      </w:r>
      <w:r w:rsidR="0045503F" w:rsidRPr="00486183">
        <w:rPr>
          <w:rtl/>
        </w:rPr>
        <w:t>(כפי שהוצהר</w:t>
      </w:r>
      <w:r w:rsidR="0045503F" w:rsidRPr="00F846A8">
        <w:rPr>
          <w:rtl/>
        </w:rPr>
        <w:t xml:space="preserve"> ב</w:t>
      </w:r>
      <w:r w:rsidR="0045503F" w:rsidRPr="00F30FCD">
        <w:rPr>
          <w:rFonts w:hint="eastAsia"/>
          <w:u w:val="single"/>
          <w:rtl/>
        </w:rPr>
        <w:t>נספח</w:t>
      </w:r>
      <w:r w:rsidR="0045503F" w:rsidRPr="00261F52">
        <w:rPr>
          <w:u w:val="single"/>
          <w:rtl/>
        </w:rPr>
        <w:t xml:space="preserve"> 3</w:t>
      </w:r>
      <w:r w:rsidR="00272D54">
        <w:rPr>
          <w:rtl/>
        </w:rPr>
        <w:t>)</w:t>
      </w:r>
      <w:r w:rsidRPr="007577D5">
        <w:rPr>
          <w:rtl/>
        </w:rPr>
        <w:t>.</w:t>
      </w:r>
      <w:bookmarkEnd w:id="180"/>
    </w:p>
    <w:p w14:paraId="0D5C3C94" w14:textId="430EADC2" w:rsidR="007577D5" w:rsidRDefault="007577D5" w:rsidP="00404028">
      <w:pPr>
        <w:pStyle w:val="4-0"/>
      </w:pPr>
      <w:r w:rsidRPr="00780937">
        <w:rPr>
          <w:rtl/>
        </w:rPr>
        <w:t>יש לצרף הצהרת יצרן</w:t>
      </w:r>
      <w:r w:rsidR="001E3E88">
        <w:rPr>
          <w:rFonts w:hint="cs"/>
          <w:rtl/>
        </w:rPr>
        <w:t>,</w:t>
      </w:r>
      <w:r w:rsidRPr="00780937">
        <w:rPr>
          <w:rtl/>
        </w:rPr>
        <w:t xml:space="preserve"> </w:t>
      </w:r>
      <w:r w:rsidR="001E3E88">
        <w:rPr>
          <w:rFonts w:hint="cs"/>
          <w:rtl/>
        </w:rPr>
        <w:t xml:space="preserve">מכל </w:t>
      </w:r>
      <w:r w:rsidR="00E12522">
        <w:rPr>
          <w:rFonts w:hint="cs"/>
          <w:rtl/>
        </w:rPr>
        <w:t>אחד מהיצרנים אשר מוצריהם, הכלולים בקטגוריות המפורטות בסעיף</w:t>
      </w:r>
      <w:r w:rsidR="00026616">
        <w:rPr>
          <w:rFonts w:hint="cs"/>
          <w:rtl/>
        </w:rPr>
        <w:t xml:space="preserve"> </w:t>
      </w:r>
      <w:r w:rsidR="00026616">
        <w:rPr>
          <w:rtl/>
        </w:rPr>
        <w:fldChar w:fldCharType="begin"/>
      </w:r>
      <w:r w:rsidR="00026616">
        <w:rPr>
          <w:rtl/>
        </w:rPr>
        <w:instrText xml:space="preserve"> </w:instrText>
      </w:r>
      <w:r w:rsidR="00026616">
        <w:rPr>
          <w:rFonts w:hint="cs"/>
        </w:rPr>
        <w:instrText>REF</w:instrText>
      </w:r>
      <w:r w:rsidR="00026616">
        <w:rPr>
          <w:rFonts w:hint="cs"/>
          <w:rtl/>
        </w:rPr>
        <w:instrText xml:space="preserve"> _</w:instrText>
      </w:r>
      <w:r w:rsidR="00026616">
        <w:rPr>
          <w:rFonts w:hint="cs"/>
        </w:rPr>
        <w:instrText>Ref520898098 \r \h</w:instrText>
      </w:r>
      <w:r w:rsidR="00026616">
        <w:rPr>
          <w:rtl/>
        </w:rPr>
        <w:instrText xml:space="preserve"> </w:instrText>
      </w:r>
      <w:r w:rsidR="00026616">
        <w:rPr>
          <w:rtl/>
        </w:rPr>
      </w:r>
      <w:r w:rsidR="00026616">
        <w:rPr>
          <w:rtl/>
        </w:rPr>
        <w:fldChar w:fldCharType="separate"/>
      </w:r>
      <w:r w:rsidR="00A31073">
        <w:rPr>
          <w:rtl/>
        </w:rPr>
        <w:t>‏0.6.2.4.1</w:t>
      </w:r>
      <w:r w:rsidR="00026616">
        <w:rPr>
          <w:rtl/>
        </w:rPr>
        <w:fldChar w:fldCharType="end"/>
      </w:r>
      <w:r w:rsidR="00026616">
        <w:rPr>
          <w:rFonts w:hint="cs"/>
          <w:rtl/>
        </w:rPr>
        <w:t xml:space="preserve"> לעיל</w:t>
      </w:r>
      <w:r w:rsidR="00E12522">
        <w:rPr>
          <w:rFonts w:hint="cs"/>
          <w:rtl/>
        </w:rPr>
        <w:t>, מוצעים בהצעת המציע. ההצהרה תהיה בנוסח ה</w:t>
      </w:r>
      <w:r w:rsidRPr="00780937">
        <w:rPr>
          <w:rtl/>
        </w:rPr>
        <w:t xml:space="preserve">מפורט </w:t>
      </w:r>
      <w:r w:rsidRPr="00FF75E0">
        <w:rPr>
          <w:u w:val="single"/>
          <w:rtl/>
        </w:rPr>
        <w:t>בנספח 2</w:t>
      </w:r>
      <w:r w:rsidR="0088519F">
        <w:rPr>
          <w:rFonts w:hint="cs"/>
          <w:rtl/>
        </w:rPr>
        <w:t xml:space="preserve"> וחתומה על</w:t>
      </w:r>
      <w:r w:rsidR="00C25CAF">
        <w:rPr>
          <w:rFonts w:hint="cs"/>
          <w:rtl/>
        </w:rPr>
        <w:t xml:space="preserve"> ידי</w:t>
      </w:r>
      <w:r w:rsidR="0088519F">
        <w:rPr>
          <w:rFonts w:hint="cs"/>
          <w:rtl/>
        </w:rPr>
        <w:t xml:space="preserve"> מ</w:t>
      </w:r>
      <w:r w:rsidR="00BB7480">
        <w:rPr>
          <w:rFonts w:hint="cs"/>
          <w:rtl/>
        </w:rPr>
        <w:t>י שמוסמך</w:t>
      </w:r>
      <w:r w:rsidR="0088519F">
        <w:rPr>
          <w:rFonts w:hint="cs"/>
          <w:rtl/>
        </w:rPr>
        <w:t xml:space="preserve"> לעניין זה מטעם היצרנים</w:t>
      </w:r>
      <w:r w:rsidRPr="00780937">
        <w:rPr>
          <w:rtl/>
        </w:rPr>
        <w:t>.</w:t>
      </w:r>
    </w:p>
    <w:p w14:paraId="268CBE54" w14:textId="4F9E7671" w:rsidR="008C54C1" w:rsidRDefault="008C54C1" w:rsidP="005D1940">
      <w:pPr>
        <w:pStyle w:val="4-0"/>
        <w:rPr>
          <w:rtl/>
        </w:rPr>
      </w:pPr>
      <w:r>
        <w:rPr>
          <w:rtl/>
        </w:rPr>
        <w:t>המציע יצרף</w:t>
      </w:r>
      <w:r>
        <w:rPr>
          <w:rFonts w:hint="cs"/>
        </w:rPr>
        <w:t xml:space="preserve"> </w:t>
      </w:r>
      <w:r w:rsidRPr="00300723">
        <w:rPr>
          <w:rFonts w:hint="cs"/>
          <w:b/>
          <w:bCs/>
          <w:u w:val="single"/>
          <w:rtl/>
        </w:rPr>
        <w:t>לכל מעטפ</w:t>
      </w:r>
      <w:r w:rsidR="00194CE0" w:rsidRPr="00300723">
        <w:rPr>
          <w:rFonts w:hint="cs"/>
          <w:b/>
          <w:bCs/>
          <w:u w:val="single"/>
          <w:rtl/>
        </w:rPr>
        <w:t>ה</w:t>
      </w:r>
      <w:r w:rsidRPr="00300723">
        <w:rPr>
          <w:rFonts w:hint="cs"/>
          <w:b/>
          <w:bCs/>
          <w:u w:val="single"/>
          <w:rtl/>
        </w:rPr>
        <w:t>/אריזה</w:t>
      </w:r>
      <w:r>
        <w:rPr>
          <w:rtl/>
        </w:rPr>
        <w:t xml:space="preserve"> 2 מדיות דיגיטליות זהות המכילות את תכולת המענה</w:t>
      </w:r>
      <w:r w:rsidR="00194CE0">
        <w:rPr>
          <w:rFonts w:hint="cs"/>
          <w:rtl/>
        </w:rPr>
        <w:t xml:space="preserve"> הכלול בה</w:t>
      </w:r>
      <w:r>
        <w:rPr>
          <w:rtl/>
        </w:rPr>
        <w:t xml:space="preserve"> בקבצי </w:t>
      </w:r>
      <w:r>
        <w:t>Microsoft Word</w:t>
      </w:r>
      <w:r w:rsidR="00194CE0">
        <w:rPr>
          <w:rFonts w:hint="cs"/>
          <w:rtl/>
        </w:rPr>
        <w:t>,</w:t>
      </w:r>
      <w:r>
        <w:rPr>
          <w:rtl/>
        </w:rPr>
        <w:t xml:space="preserve"> קבצי </w:t>
      </w:r>
      <w:r>
        <w:t xml:space="preserve">Microsoft </w:t>
      </w:r>
      <w:r w:rsidR="000F2F3E">
        <w:t>Excel</w:t>
      </w:r>
      <w:r>
        <w:rPr>
          <w:rtl/>
        </w:rPr>
        <w:t xml:space="preserve"> וקבצי </w:t>
      </w:r>
      <w:r>
        <w:t>PDF</w:t>
      </w:r>
      <w:r>
        <w:rPr>
          <w:rtl/>
        </w:rPr>
        <w:t xml:space="preserve">. לצד כל קובץ </w:t>
      </w:r>
      <w:r>
        <w:t>Microsoft Word</w:t>
      </w:r>
      <w:r>
        <w:rPr>
          <w:rtl/>
        </w:rPr>
        <w:t xml:space="preserve"> ו- </w:t>
      </w:r>
      <w:r>
        <w:t xml:space="preserve">Microsoft </w:t>
      </w:r>
      <w:r w:rsidR="000F2F3E">
        <w:t>Excel</w:t>
      </w:r>
      <w:r>
        <w:rPr>
          <w:rtl/>
        </w:rPr>
        <w:t xml:space="preserve"> יוגש קובץ </w:t>
      </w:r>
      <w:r>
        <w:t>PDF</w:t>
      </w:r>
      <w:r>
        <w:rPr>
          <w:rtl/>
        </w:rPr>
        <w:t xml:space="preserve"> בעל אותו התוכן במדויק. חייבת להיות זהות תוכן בין ההצעה הכרוכה ותוכן המדיום </w:t>
      </w:r>
      <w:r w:rsidR="00194CE0">
        <w:rPr>
          <w:rFonts w:hint="cs"/>
          <w:rtl/>
        </w:rPr>
        <w:t>הדיגיטלי</w:t>
      </w:r>
      <w:r>
        <w:rPr>
          <w:rtl/>
        </w:rPr>
        <w:t>, וכן בין קבצי ה-</w:t>
      </w:r>
      <w:r>
        <w:t>Word/</w:t>
      </w:r>
      <w:r w:rsidR="000F2F3E">
        <w:t>Excel</w:t>
      </w:r>
      <w:r>
        <w:rPr>
          <w:rtl/>
        </w:rPr>
        <w:t xml:space="preserve"> לקבצי ה-</w:t>
      </w:r>
      <w:r>
        <w:t>PDF</w:t>
      </w:r>
      <w:r>
        <w:rPr>
          <w:rtl/>
        </w:rPr>
        <w:t xml:space="preserve"> התואמים. אם לא תהיה זהות כאמור, יהיה רשאי עורך המכרז לקבוע, לפי שיקול דעתו הבלעדי, לגבי כל רכיב מרכיבי ההצעה, איזה עותק יחייב את המציע או לפסול את ההצעה.</w:t>
      </w:r>
    </w:p>
    <w:p w14:paraId="006E57B7" w14:textId="77777777" w:rsidR="008C54C1" w:rsidRDefault="008C54C1" w:rsidP="00585FCF">
      <w:pPr>
        <w:pStyle w:val="4-0"/>
        <w:rPr>
          <w:rtl/>
        </w:rPr>
      </w:pPr>
      <w:r>
        <w:rPr>
          <w:rtl/>
        </w:rPr>
        <w:t xml:space="preserve">אם פרסם עורך המכרז מהדורה מעודכנת של המכרז או </w:t>
      </w:r>
      <w:r w:rsidR="00221A1A">
        <w:rPr>
          <w:rFonts w:hint="cs"/>
          <w:rtl/>
        </w:rPr>
        <w:t>של ה</w:t>
      </w:r>
      <w:r>
        <w:rPr>
          <w:rtl/>
        </w:rPr>
        <w:t>נספחים בעקבות הבהרות שניתנו על ידו, על המציע להקפיד על הגשת הנספחים בנוסח המעודכן.</w:t>
      </w:r>
    </w:p>
    <w:p w14:paraId="2427A7A0" w14:textId="77777777" w:rsidR="008C54C1" w:rsidRPr="001E0AFE" w:rsidRDefault="008C54C1" w:rsidP="00171FC0">
      <w:pPr>
        <w:pStyle w:val="4-0"/>
        <w:rPr>
          <w:rtl/>
        </w:rPr>
      </w:pPr>
      <w:r>
        <w:rPr>
          <w:rtl/>
        </w:rPr>
        <w:t xml:space="preserve">מובהר בזה, כי מציע </w:t>
      </w:r>
      <w:r w:rsidR="00221A1A">
        <w:rPr>
          <w:rFonts w:hint="cs"/>
          <w:rtl/>
        </w:rPr>
        <w:t>ש</w:t>
      </w:r>
      <w:r>
        <w:rPr>
          <w:rtl/>
        </w:rPr>
        <w:t xml:space="preserve">לא יצרף להצעתו את אחד המסמכים הנדרשים או </w:t>
      </w:r>
      <w:r w:rsidR="00221A1A">
        <w:rPr>
          <w:rFonts w:hint="cs"/>
          <w:rtl/>
        </w:rPr>
        <w:t>ש</w:t>
      </w:r>
      <w:r>
        <w:rPr>
          <w:rtl/>
        </w:rPr>
        <w:t>לא ימלא אחר ההוראות שיפורטו להלן בדבר צורת הגשת ההצעה, רשאי עורך המכרז להורות על השלמת או תיקון מסמכים חסרים בהצעה, לרבות צירוף אסמכתאות</w:t>
      </w:r>
      <w:r w:rsidR="004C0994">
        <w:rPr>
          <w:rtl/>
        </w:rPr>
        <w:t xml:space="preserve"> נוספות ו/או אחרות להוכחת עמיד</w:t>
      </w:r>
      <w:r w:rsidR="004C0994">
        <w:rPr>
          <w:rFonts w:hint="cs"/>
          <w:rtl/>
        </w:rPr>
        <w:t xml:space="preserve">תו </w:t>
      </w:r>
      <w:r>
        <w:rPr>
          <w:rtl/>
        </w:rPr>
        <w:t xml:space="preserve">בתנאי המכרז, לרבות </w:t>
      </w:r>
      <w:r w:rsidR="004C0994">
        <w:rPr>
          <w:rFonts w:hint="cs"/>
          <w:rtl/>
        </w:rPr>
        <w:t>עמידתו ב</w:t>
      </w:r>
      <w:r>
        <w:rPr>
          <w:rtl/>
        </w:rPr>
        <w:t>תנאי הסף, או שלא לקבל את הצעתו, ללא התחשבות בתוכן ההצעה, לפי שיקול דעתו הבלעדי</w:t>
      </w:r>
      <w:r w:rsidR="001009A6">
        <w:rPr>
          <w:rFonts w:hint="cs"/>
          <w:rtl/>
        </w:rPr>
        <w:t>.</w:t>
      </w:r>
    </w:p>
    <w:p w14:paraId="20567C0C" w14:textId="77777777" w:rsidR="008411FC" w:rsidRPr="007C5B4C" w:rsidRDefault="008411FC" w:rsidP="00A7549D">
      <w:pPr>
        <w:pStyle w:val="4-0"/>
        <w:rPr>
          <w:rtl/>
        </w:rPr>
      </w:pPr>
      <w:bookmarkStart w:id="181" w:name="_Ref383949967"/>
      <w:bookmarkStart w:id="182" w:name="_Toc407797328"/>
      <w:r w:rsidRPr="007C5B4C">
        <w:rPr>
          <w:rtl/>
        </w:rPr>
        <w:lastRenderedPageBreak/>
        <w:t>בכל אריזה תהיינה 2 מעטפות, באופן הבא:</w:t>
      </w:r>
      <w:bookmarkEnd w:id="181"/>
      <w:bookmarkEnd w:id="182"/>
    </w:p>
    <w:p w14:paraId="30E18BF3" w14:textId="77777777" w:rsidR="008411FC" w:rsidRPr="00117625" w:rsidRDefault="008411FC" w:rsidP="007936B9">
      <w:pPr>
        <w:pStyle w:val="5-0"/>
        <w:rPr>
          <w:rtl/>
        </w:rPr>
      </w:pPr>
      <w:bookmarkStart w:id="183" w:name="_Toc407797329"/>
      <w:r w:rsidRPr="00117625">
        <w:rPr>
          <w:rtl/>
        </w:rPr>
        <w:t>מעטפה ראשונה –  תשובה לפרק מ</w:t>
      </w:r>
      <w:r w:rsidR="008A27B2">
        <w:rPr>
          <w:rFonts w:hint="cs"/>
          <w:rtl/>
        </w:rPr>
        <w:t>י</w:t>
      </w:r>
      <w:r w:rsidRPr="00117625">
        <w:rPr>
          <w:rtl/>
        </w:rPr>
        <w:t>נהלה, ותסומן "פרק מ</w:t>
      </w:r>
      <w:r w:rsidR="008A27B2">
        <w:rPr>
          <w:rFonts w:hint="cs"/>
          <w:rtl/>
        </w:rPr>
        <w:t>י</w:t>
      </w:r>
      <w:r w:rsidRPr="00117625">
        <w:rPr>
          <w:rtl/>
        </w:rPr>
        <w:t>נהלה"</w:t>
      </w:r>
      <w:r w:rsidR="000278B8">
        <w:rPr>
          <w:rFonts w:hint="cs"/>
          <w:rtl/>
        </w:rPr>
        <w:t>,</w:t>
      </w:r>
      <w:r w:rsidR="009501CB">
        <w:rPr>
          <w:rFonts w:hint="cs"/>
          <w:rtl/>
        </w:rPr>
        <w:t xml:space="preserve"> </w:t>
      </w:r>
      <w:r w:rsidR="00E0250B">
        <w:rPr>
          <w:rFonts w:hint="cs"/>
          <w:rtl/>
        </w:rPr>
        <w:t>הכוללת</w:t>
      </w:r>
      <w:r w:rsidRPr="00117625">
        <w:rPr>
          <w:rtl/>
        </w:rPr>
        <w:t>:</w:t>
      </w:r>
      <w:bookmarkEnd w:id="183"/>
      <w:r w:rsidRPr="00117625">
        <w:rPr>
          <w:rtl/>
        </w:rPr>
        <w:t xml:space="preserve"> </w:t>
      </w:r>
    </w:p>
    <w:p w14:paraId="57C2B238" w14:textId="3E9B08A1" w:rsidR="008411FC" w:rsidRDefault="00A83DE6" w:rsidP="00D454CE">
      <w:pPr>
        <w:pStyle w:val="6-"/>
      </w:pPr>
      <w:r w:rsidRPr="00BE401C">
        <w:rPr>
          <w:rtl/>
        </w:rPr>
        <w:t xml:space="preserve">מענה המציע לכל מסמכי ונספחי המכרז בצירוף כל האישורים הנדרשים בפרק המנהלה: עותק אחד מקור + </w:t>
      </w:r>
      <w:r w:rsidRPr="00043288">
        <w:rPr>
          <w:u w:val="single"/>
          <w:rtl/>
        </w:rPr>
        <w:t xml:space="preserve">העתק </w:t>
      </w:r>
      <w:r w:rsidR="00DC435C">
        <w:rPr>
          <w:rFonts w:hint="cs"/>
          <w:u w:val="single"/>
          <w:rtl/>
        </w:rPr>
        <w:t xml:space="preserve">פיזי </w:t>
      </w:r>
      <w:r w:rsidRPr="00043288">
        <w:rPr>
          <w:u w:val="single"/>
          <w:rtl/>
        </w:rPr>
        <w:t>אחד</w:t>
      </w:r>
      <w:r w:rsidRPr="00BE401C">
        <w:rPr>
          <w:rtl/>
        </w:rPr>
        <w:t xml:space="preserve">. כל עמוד יהיה חתום </w:t>
      </w:r>
      <w:r w:rsidR="00DC435C">
        <w:rPr>
          <w:rFonts w:hint="cs"/>
          <w:rtl/>
        </w:rPr>
        <w:t xml:space="preserve">כנדרש בסעיף </w:t>
      </w:r>
      <w:r w:rsidR="00DC435C">
        <w:rPr>
          <w:rtl/>
        </w:rPr>
        <w:fldChar w:fldCharType="begin"/>
      </w:r>
      <w:r w:rsidR="00DC435C">
        <w:rPr>
          <w:rtl/>
        </w:rPr>
        <w:instrText xml:space="preserve"> </w:instrText>
      </w:r>
      <w:r w:rsidR="00DC435C">
        <w:rPr>
          <w:rFonts w:hint="cs"/>
        </w:rPr>
        <w:instrText>REF</w:instrText>
      </w:r>
      <w:r w:rsidR="00DC435C">
        <w:rPr>
          <w:rFonts w:hint="cs"/>
          <w:rtl/>
        </w:rPr>
        <w:instrText xml:space="preserve"> _</w:instrText>
      </w:r>
      <w:r w:rsidR="00DC435C">
        <w:rPr>
          <w:rFonts w:hint="cs"/>
        </w:rPr>
        <w:instrText>Ref517863331 \r \h</w:instrText>
      </w:r>
      <w:r w:rsidR="00DC435C">
        <w:rPr>
          <w:rtl/>
        </w:rPr>
        <w:instrText xml:space="preserve"> </w:instrText>
      </w:r>
      <w:r w:rsidR="00DC435C">
        <w:rPr>
          <w:rtl/>
        </w:rPr>
      </w:r>
      <w:r w:rsidR="00DC435C">
        <w:rPr>
          <w:rtl/>
        </w:rPr>
        <w:fldChar w:fldCharType="separate"/>
      </w:r>
      <w:r w:rsidR="00A31073">
        <w:rPr>
          <w:rtl/>
        </w:rPr>
        <w:t>‏0.7.3.2</w:t>
      </w:r>
      <w:r w:rsidR="00DC435C">
        <w:rPr>
          <w:rtl/>
        </w:rPr>
        <w:fldChar w:fldCharType="end"/>
      </w:r>
      <w:r w:rsidR="00175FEC">
        <w:rPr>
          <w:rFonts w:hint="cs"/>
          <w:rtl/>
        </w:rPr>
        <w:t xml:space="preserve"> לעיל.</w:t>
      </w:r>
    </w:p>
    <w:p w14:paraId="633BF4BB" w14:textId="77777777" w:rsidR="008411FC" w:rsidRPr="007C5B4C" w:rsidRDefault="008411FC" w:rsidP="007936B9">
      <w:pPr>
        <w:pStyle w:val="5-0"/>
        <w:rPr>
          <w:rtl/>
        </w:rPr>
      </w:pPr>
      <w:r w:rsidRPr="006C5BBC">
        <w:rPr>
          <w:rtl/>
        </w:rPr>
        <w:t>מעטפה שנייה –</w:t>
      </w:r>
      <w:r w:rsidRPr="007C5B4C">
        <w:rPr>
          <w:rtl/>
        </w:rPr>
        <w:t xml:space="preserve"> </w:t>
      </w:r>
      <w:r w:rsidRPr="007C5B4C">
        <w:rPr>
          <w:rFonts w:hint="cs"/>
          <w:rtl/>
        </w:rPr>
        <w:t>נספח המענה הטכנולוגי (</w:t>
      </w:r>
      <w:r w:rsidR="000278B8">
        <w:rPr>
          <w:rFonts w:hint="cs"/>
          <w:rtl/>
        </w:rPr>
        <w:t>בצירוף</w:t>
      </w:r>
      <w:r w:rsidR="000278B8" w:rsidRPr="007C5B4C">
        <w:rPr>
          <w:rFonts w:hint="cs"/>
          <w:rtl/>
        </w:rPr>
        <w:t xml:space="preserve"> </w:t>
      </w:r>
      <w:r w:rsidRPr="007C5B4C">
        <w:rPr>
          <w:rFonts w:hint="cs"/>
          <w:rtl/>
        </w:rPr>
        <w:t>נספחים) ו</w:t>
      </w:r>
      <w:r w:rsidR="00E12522">
        <w:rPr>
          <w:rFonts w:hint="cs"/>
          <w:rtl/>
        </w:rPr>
        <w:t>מענה לכתב הכמויות במחירי המחירון של המציע</w:t>
      </w:r>
      <w:r w:rsidR="000278B8">
        <w:rPr>
          <w:rFonts w:hint="cs"/>
          <w:rtl/>
        </w:rPr>
        <w:t>,</w:t>
      </w:r>
      <w:r w:rsidR="00BF6480">
        <w:rPr>
          <w:rFonts w:hint="cs"/>
          <w:rtl/>
        </w:rPr>
        <w:t xml:space="preserve"> ותסומן "מענה טכנולוגי",</w:t>
      </w:r>
      <w:r w:rsidR="000278B8">
        <w:rPr>
          <w:rFonts w:hint="cs"/>
          <w:rtl/>
        </w:rPr>
        <w:t xml:space="preserve"> </w:t>
      </w:r>
      <w:r w:rsidR="00E0250B">
        <w:rPr>
          <w:rFonts w:hint="cs"/>
          <w:rtl/>
        </w:rPr>
        <w:t>הכוללת</w:t>
      </w:r>
      <w:r w:rsidRPr="007C5B4C">
        <w:rPr>
          <w:rtl/>
        </w:rPr>
        <w:t>:</w:t>
      </w:r>
    </w:p>
    <w:p w14:paraId="0E289F20" w14:textId="77777777" w:rsidR="00864762" w:rsidRDefault="008411FC" w:rsidP="00D454CE">
      <w:pPr>
        <w:pStyle w:val="6-"/>
      </w:pPr>
      <w:r w:rsidRPr="00D35D75">
        <w:rPr>
          <w:rFonts w:hint="eastAsia"/>
          <w:rtl/>
        </w:rPr>
        <w:t>נספח</w:t>
      </w:r>
      <w:r w:rsidRPr="009B0BB0">
        <w:rPr>
          <w:rtl/>
        </w:rPr>
        <w:t xml:space="preserve"> מענה טכנולוגי (נספח</w:t>
      </w:r>
      <w:r w:rsidR="003066C1">
        <w:rPr>
          <w:rFonts w:hint="cs"/>
          <w:rtl/>
        </w:rPr>
        <w:t>ים</w:t>
      </w:r>
      <w:r w:rsidRPr="009B0BB0">
        <w:rPr>
          <w:rtl/>
        </w:rPr>
        <w:t xml:space="preserve"> </w:t>
      </w:r>
      <w:r w:rsidR="00675A69" w:rsidRPr="009B0BB0">
        <w:rPr>
          <w:rtl/>
        </w:rPr>
        <w:t>7</w:t>
      </w:r>
      <w:r w:rsidR="00483668">
        <w:rPr>
          <w:rFonts w:hint="cs"/>
          <w:rtl/>
        </w:rPr>
        <w:t xml:space="preserve"> ו-16</w:t>
      </w:r>
      <w:r w:rsidRPr="00560983">
        <w:rPr>
          <w:rtl/>
        </w:rPr>
        <w:t xml:space="preserve">) ונספח </w:t>
      </w:r>
      <w:r w:rsidRPr="00560983">
        <w:rPr>
          <w:rFonts w:hint="eastAsia"/>
          <w:rtl/>
        </w:rPr>
        <w:t>מענה</w:t>
      </w:r>
      <w:r w:rsidRPr="00560983">
        <w:rPr>
          <w:rtl/>
        </w:rPr>
        <w:t xml:space="preserve"> </w:t>
      </w:r>
      <w:r w:rsidR="00E12522" w:rsidRPr="00B85217">
        <w:rPr>
          <w:rFonts w:hint="eastAsia"/>
          <w:noProof/>
          <w:rtl/>
        </w:rPr>
        <w:t>לכתב</w:t>
      </w:r>
      <w:r w:rsidR="00E12522" w:rsidRPr="00B85217">
        <w:rPr>
          <w:noProof/>
          <w:rtl/>
        </w:rPr>
        <w:t xml:space="preserve"> </w:t>
      </w:r>
      <w:r w:rsidR="00E12522" w:rsidRPr="00B85217">
        <w:rPr>
          <w:rFonts w:hint="eastAsia"/>
          <w:noProof/>
          <w:rtl/>
        </w:rPr>
        <w:t>הכמויות</w:t>
      </w:r>
      <w:r w:rsidRPr="009B0BB0">
        <w:rPr>
          <w:rtl/>
        </w:rPr>
        <w:t xml:space="preserve"> (נספח </w:t>
      </w:r>
      <w:r w:rsidR="00675A69" w:rsidRPr="00560983">
        <w:rPr>
          <w:rtl/>
        </w:rPr>
        <w:t>8</w:t>
      </w:r>
      <w:r w:rsidRPr="00560983">
        <w:rPr>
          <w:rtl/>
        </w:rPr>
        <w:t>)</w:t>
      </w:r>
      <w:r w:rsidR="003A1E19" w:rsidRPr="00560983">
        <w:rPr>
          <w:rtl/>
        </w:rPr>
        <w:t xml:space="preserve"> </w:t>
      </w:r>
      <w:r w:rsidR="00E12522" w:rsidRPr="00560983">
        <w:rPr>
          <w:rFonts w:hint="eastAsia"/>
          <w:u w:val="single"/>
          <w:rtl/>
        </w:rPr>
        <w:t>במחירי</w:t>
      </w:r>
      <w:r w:rsidR="00E12522" w:rsidRPr="00560983">
        <w:rPr>
          <w:u w:val="single"/>
          <w:rtl/>
        </w:rPr>
        <w:t xml:space="preserve"> </w:t>
      </w:r>
      <w:r w:rsidR="00E12522" w:rsidRPr="00560983">
        <w:rPr>
          <w:rFonts w:hint="eastAsia"/>
          <w:u w:val="single"/>
          <w:rtl/>
        </w:rPr>
        <w:t>המחירון</w:t>
      </w:r>
      <w:r w:rsidR="00E12522" w:rsidRPr="00560983">
        <w:rPr>
          <w:u w:val="single"/>
          <w:rtl/>
        </w:rPr>
        <w:t xml:space="preserve"> </w:t>
      </w:r>
      <w:r w:rsidR="00E12522" w:rsidRPr="001313C8">
        <w:rPr>
          <w:rFonts w:hint="eastAsia"/>
          <w:u w:val="single"/>
          <w:rtl/>
        </w:rPr>
        <w:t>של</w:t>
      </w:r>
      <w:r w:rsidR="00E12522" w:rsidRPr="001313C8">
        <w:rPr>
          <w:u w:val="single"/>
          <w:rtl/>
        </w:rPr>
        <w:t xml:space="preserve"> </w:t>
      </w:r>
      <w:r w:rsidR="00E12522" w:rsidRPr="001313C8">
        <w:rPr>
          <w:rFonts w:hint="eastAsia"/>
          <w:u w:val="single"/>
          <w:rtl/>
        </w:rPr>
        <w:t>המציע</w:t>
      </w:r>
      <w:r w:rsidRPr="001313C8">
        <w:rPr>
          <w:rtl/>
        </w:rPr>
        <w:t xml:space="preserve">, </w:t>
      </w:r>
      <w:r w:rsidR="00864762" w:rsidRPr="00A219DF">
        <w:rPr>
          <w:rFonts w:hint="eastAsia"/>
          <w:rtl/>
        </w:rPr>
        <w:t>עותק</w:t>
      </w:r>
      <w:r w:rsidR="00864762" w:rsidRPr="00F32BE7">
        <w:rPr>
          <w:rtl/>
        </w:rPr>
        <w:t xml:space="preserve"> אחד </w:t>
      </w:r>
      <w:r w:rsidR="00E12522" w:rsidRPr="00B85217">
        <w:rPr>
          <w:rFonts w:hint="eastAsia"/>
          <w:noProof/>
          <w:rtl/>
        </w:rPr>
        <w:t>ב</w:t>
      </w:r>
      <w:r w:rsidRPr="00B85217">
        <w:rPr>
          <w:noProof/>
          <w:rtl/>
        </w:rPr>
        <w:t xml:space="preserve">מקור + </w:t>
      </w:r>
      <w:r w:rsidR="00864762" w:rsidRPr="00B85217">
        <w:rPr>
          <w:rFonts w:hint="eastAsia"/>
          <w:noProof/>
          <w:rtl/>
        </w:rPr>
        <w:t>העתק</w:t>
      </w:r>
      <w:r w:rsidR="00864762" w:rsidRPr="00B85217">
        <w:rPr>
          <w:noProof/>
          <w:rtl/>
        </w:rPr>
        <w:t xml:space="preserve"> </w:t>
      </w:r>
      <w:r w:rsidR="00864762" w:rsidRPr="00B85217">
        <w:rPr>
          <w:rFonts w:hint="eastAsia"/>
          <w:noProof/>
          <w:rtl/>
        </w:rPr>
        <w:t>אחד</w:t>
      </w:r>
      <w:r w:rsidRPr="00B85217">
        <w:rPr>
          <w:noProof/>
          <w:rtl/>
        </w:rPr>
        <w:t>, כרוכים בנפרד</w:t>
      </w:r>
      <w:r w:rsidR="00922A73">
        <w:rPr>
          <w:rFonts w:hint="cs"/>
          <w:noProof/>
          <w:rtl/>
        </w:rPr>
        <w:t xml:space="preserve"> וחתומים כנדרש.</w:t>
      </w:r>
      <w:r w:rsidRPr="00B85217">
        <w:rPr>
          <w:noProof/>
          <w:rtl/>
        </w:rPr>
        <w:t xml:space="preserve"> </w:t>
      </w:r>
    </w:p>
    <w:p w14:paraId="476D4566" w14:textId="798D5B7F" w:rsidR="009A6471" w:rsidRDefault="009A6471" w:rsidP="00404028">
      <w:pPr>
        <w:pStyle w:val="6-"/>
      </w:pPr>
      <w:bookmarkStart w:id="184" w:name="_Ref501560804"/>
      <w:r w:rsidRPr="009A6471">
        <w:rPr>
          <w:rtl/>
        </w:rPr>
        <w:t>יש לתת מענה מפורט ל</w:t>
      </w:r>
      <w:r w:rsidR="007105D4">
        <w:rPr>
          <w:rFonts w:hint="cs"/>
          <w:rtl/>
        </w:rPr>
        <w:t>נספחים 7 ו-16 באמצעות הגשת מפרטים טכניים ל</w:t>
      </w:r>
      <w:r w:rsidRPr="009A6471">
        <w:rPr>
          <w:rtl/>
        </w:rPr>
        <w:t>כל הפריטים המוצעים</w:t>
      </w:r>
      <w:r w:rsidR="007105D4">
        <w:rPr>
          <w:rFonts w:hint="cs"/>
          <w:rtl/>
        </w:rPr>
        <w:t>,</w:t>
      </w:r>
      <w:r w:rsidRPr="009A6471">
        <w:rPr>
          <w:rtl/>
        </w:rPr>
        <w:t xml:space="preserve"> </w:t>
      </w:r>
      <w:r w:rsidR="004A6C84">
        <w:rPr>
          <w:rFonts w:hint="cs"/>
          <w:rtl/>
        </w:rPr>
        <w:t xml:space="preserve">למעט פריטי עבודה ושירות, </w:t>
      </w:r>
      <w:r w:rsidRPr="009A6471">
        <w:rPr>
          <w:rtl/>
        </w:rPr>
        <w:t xml:space="preserve">תוך הגשתם בפורמט אחיד כפי שיפורט להלן. </w:t>
      </w:r>
      <w:r w:rsidR="002C2911">
        <w:rPr>
          <w:rFonts w:hint="cs"/>
          <w:rtl/>
        </w:rPr>
        <w:t xml:space="preserve">יודגש, כי </w:t>
      </w:r>
      <w:r w:rsidRPr="009A6471">
        <w:rPr>
          <w:rtl/>
        </w:rPr>
        <w:t>מפרט אשר לא יוגש בפורמ</w:t>
      </w:r>
      <w:r>
        <w:rPr>
          <w:rtl/>
        </w:rPr>
        <w:t>ט הנדרש יחשב כאילו לא הוגש כלל</w:t>
      </w:r>
      <w:bookmarkEnd w:id="184"/>
      <w:r w:rsidR="002C2911">
        <w:rPr>
          <w:rFonts w:hint="cs"/>
          <w:rtl/>
        </w:rPr>
        <w:t>:</w:t>
      </w:r>
    </w:p>
    <w:p w14:paraId="460C2B6D" w14:textId="77777777" w:rsidR="009A6471" w:rsidRDefault="009A6471" w:rsidP="005A5E7F">
      <w:pPr>
        <w:pStyle w:val="7-"/>
        <w:rPr>
          <w:rtl/>
        </w:rPr>
      </w:pPr>
      <w:r>
        <w:rPr>
          <w:rtl/>
        </w:rPr>
        <w:t xml:space="preserve">כל המפרטים הטכניים יוגשו בחוברת נפרדת הנקראת מפרטים טכניים, יש לצרף לחוברת המפרטים עותק </w:t>
      </w:r>
      <w:r>
        <w:t>PDF</w:t>
      </w:r>
      <w:r>
        <w:rPr>
          <w:rtl/>
        </w:rPr>
        <w:t xml:space="preserve"> וטבלת </w:t>
      </w:r>
      <w:r w:rsidR="000F2F3E">
        <w:t>Excel</w:t>
      </w:r>
      <w:r w:rsidR="00E32C30">
        <w:rPr>
          <w:rFonts w:hint="cs"/>
          <w:rtl/>
        </w:rPr>
        <w:t>.</w:t>
      </w:r>
    </w:p>
    <w:p w14:paraId="5BEAD87A" w14:textId="77777777" w:rsidR="009A6471" w:rsidRDefault="009A6471" w:rsidP="005A5E7F">
      <w:pPr>
        <w:pStyle w:val="7-"/>
      </w:pPr>
      <w:r>
        <w:rPr>
          <w:rtl/>
        </w:rPr>
        <w:t>החוברת תכיל טבלת אינדקס אשר תכלול את הפרטים הבאים:</w:t>
      </w:r>
    </w:p>
    <w:p w14:paraId="5B7F9F07" w14:textId="77777777" w:rsidR="009A6471" w:rsidRDefault="009A6471" w:rsidP="005A5E7F">
      <w:pPr>
        <w:pStyle w:val="8-"/>
        <w:rPr>
          <w:rtl/>
        </w:rPr>
      </w:pPr>
      <w:r>
        <w:rPr>
          <w:rtl/>
        </w:rPr>
        <w:t>מספר סידורי</w:t>
      </w:r>
      <w:r>
        <w:rPr>
          <w:rFonts w:hint="cs"/>
          <w:rtl/>
        </w:rPr>
        <w:t>.</w:t>
      </w:r>
    </w:p>
    <w:p w14:paraId="4A04C029" w14:textId="77777777" w:rsidR="009A6471" w:rsidRDefault="009A6471" w:rsidP="005A5E7F">
      <w:pPr>
        <w:pStyle w:val="8-"/>
        <w:rPr>
          <w:rtl/>
        </w:rPr>
      </w:pPr>
      <w:r>
        <w:rPr>
          <w:rtl/>
        </w:rPr>
        <w:t>שם המפרט</w:t>
      </w:r>
      <w:r>
        <w:rPr>
          <w:rFonts w:hint="cs"/>
          <w:rtl/>
        </w:rPr>
        <w:t>.</w:t>
      </w:r>
    </w:p>
    <w:p w14:paraId="334CBEF6" w14:textId="77777777" w:rsidR="009A6471" w:rsidRDefault="009A6471" w:rsidP="005A5E7F">
      <w:pPr>
        <w:pStyle w:val="8-"/>
        <w:rPr>
          <w:rtl/>
        </w:rPr>
      </w:pPr>
      <w:r>
        <w:rPr>
          <w:rtl/>
        </w:rPr>
        <w:t>עמוד בחוברת המפרטים</w:t>
      </w:r>
      <w:r>
        <w:rPr>
          <w:rFonts w:hint="cs"/>
          <w:rtl/>
        </w:rPr>
        <w:t>.</w:t>
      </w:r>
    </w:p>
    <w:p w14:paraId="2246A395" w14:textId="77777777" w:rsidR="009A6471" w:rsidRDefault="009A6471" w:rsidP="005A5E7F">
      <w:pPr>
        <w:pStyle w:val="8-"/>
        <w:rPr>
          <w:rtl/>
        </w:rPr>
      </w:pPr>
      <w:r>
        <w:rPr>
          <w:rtl/>
        </w:rPr>
        <w:t xml:space="preserve">סעיף ופרק במפרטים הטכניים. </w:t>
      </w:r>
    </w:p>
    <w:p w14:paraId="0AFE5829" w14:textId="77777777" w:rsidR="009A6471" w:rsidRDefault="009A6471" w:rsidP="005A5E7F">
      <w:pPr>
        <w:pStyle w:val="8-"/>
        <w:rPr>
          <w:rtl/>
        </w:rPr>
      </w:pPr>
      <w:r>
        <w:rPr>
          <w:rtl/>
        </w:rPr>
        <w:t>סעיף בפרק כתב הכמויות</w:t>
      </w:r>
      <w:r>
        <w:rPr>
          <w:rFonts w:hint="cs"/>
          <w:rtl/>
        </w:rPr>
        <w:t>.</w:t>
      </w:r>
    </w:p>
    <w:p w14:paraId="5A88C5E1" w14:textId="77777777" w:rsidR="009A6471" w:rsidRDefault="009A6471" w:rsidP="005A5E7F">
      <w:pPr>
        <w:pStyle w:val="7-"/>
        <w:rPr>
          <w:rtl/>
        </w:rPr>
      </w:pPr>
      <w:r>
        <w:rPr>
          <w:rtl/>
        </w:rPr>
        <w:t>לכל מפרט טכני יש לצרף דף מקדים הכולל את הנתונים הבאים:</w:t>
      </w:r>
    </w:p>
    <w:p w14:paraId="4C1C304A" w14:textId="77777777" w:rsidR="009A6471" w:rsidRDefault="009A6471" w:rsidP="005A5E7F">
      <w:pPr>
        <w:pStyle w:val="8-"/>
        <w:rPr>
          <w:rtl/>
        </w:rPr>
      </w:pPr>
      <w:r>
        <w:rPr>
          <w:rtl/>
        </w:rPr>
        <w:t>דף המפרט הרלוונטי בלבד. אין לצרף את כל החוברת בה מוצע הפריט.</w:t>
      </w:r>
    </w:p>
    <w:p w14:paraId="707561C5" w14:textId="77777777" w:rsidR="009A6471" w:rsidRDefault="009A6471" w:rsidP="005A5E7F">
      <w:pPr>
        <w:pStyle w:val="8-"/>
        <w:rPr>
          <w:rtl/>
        </w:rPr>
      </w:pPr>
      <w:r>
        <w:rPr>
          <w:rtl/>
        </w:rPr>
        <w:t>במקרה בו נדרשים נתונים נוספים כגון שאלון, דרישות מכוני בדיקה, תוצאות בדיקות. יש לצרפם בפרק הרלוונטי</w:t>
      </w:r>
      <w:r>
        <w:rPr>
          <w:rFonts w:hint="cs"/>
          <w:rtl/>
        </w:rPr>
        <w:t>.</w:t>
      </w:r>
    </w:p>
    <w:p w14:paraId="6234A911" w14:textId="77777777" w:rsidR="009A6471" w:rsidRDefault="009A6471" w:rsidP="005A5E7F">
      <w:pPr>
        <w:pStyle w:val="8-"/>
        <w:rPr>
          <w:rtl/>
        </w:rPr>
      </w:pPr>
      <w:r>
        <w:rPr>
          <w:rtl/>
        </w:rPr>
        <w:t>שם הפריט</w:t>
      </w:r>
      <w:r>
        <w:rPr>
          <w:rFonts w:hint="cs"/>
          <w:rtl/>
        </w:rPr>
        <w:t>.</w:t>
      </w:r>
    </w:p>
    <w:p w14:paraId="1946DD9A" w14:textId="77777777" w:rsidR="009A6471" w:rsidRDefault="009A6471" w:rsidP="005A5E7F">
      <w:pPr>
        <w:pStyle w:val="8-"/>
        <w:rPr>
          <w:rtl/>
        </w:rPr>
      </w:pPr>
      <w:r>
        <w:rPr>
          <w:rtl/>
        </w:rPr>
        <w:t>שם היצרן</w:t>
      </w:r>
      <w:r>
        <w:rPr>
          <w:rFonts w:hint="cs"/>
          <w:rtl/>
        </w:rPr>
        <w:t>.</w:t>
      </w:r>
    </w:p>
    <w:p w14:paraId="4EB00A0D" w14:textId="77777777" w:rsidR="009A6471" w:rsidRDefault="009A6471" w:rsidP="005A5E7F">
      <w:pPr>
        <w:pStyle w:val="8-"/>
        <w:rPr>
          <w:rtl/>
        </w:rPr>
      </w:pPr>
      <w:r>
        <w:rPr>
          <w:rtl/>
        </w:rPr>
        <w:t>שמו המסחרי של הפריט כפי שמופיע בקטלוג היצרן.</w:t>
      </w:r>
    </w:p>
    <w:p w14:paraId="527E7BE6" w14:textId="77777777" w:rsidR="009A6471" w:rsidRDefault="009A6471" w:rsidP="005A5E7F">
      <w:pPr>
        <w:pStyle w:val="8-"/>
        <w:rPr>
          <w:rtl/>
        </w:rPr>
      </w:pPr>
      <w:r>
        <w:rPr>
          <w:rtl/>
        </w:rPr>
        <w:lastRenderedPageBreak/>
        <w:t>מק"ט היצרן</w:t>
      </w:r>
      <w:r>
        <w:rPr>
          <w:rFonts w:hint="cs"/>
          <w:rtl/>
        </w:rPr>
        <w:t>.</w:t>
      </w:r>
    </w:p>
    <w:p w14:paraId="596404F7" w14:textId="77777777" w:rsidR="009A6471" w:rsidRDefault="009A6471" w:rsidP="005A5E7F">
      <w:pPr>
        <w:pStyle w:val="8-"/>
        <w:rPr>
          <w:rtl/>
        </w:rPr>
      </w:pPr>
      <w:r>
        <w:rPr>
          <w:rtl/>
        </w:rPr>
        <w:t>עמידה בתקנים ורשימת התקנים בהם עומד הפריט תוך התייחסות לתקנים שנדרשו במכרז.</w:t>
      </w:r>
    </w:p>
    <w:p w14:paraId="6D1F4C79" w14:textId="77777777" w:rsidR="008411FC" w:rsidRPr="003629C7" w:rsidRDefault="008411FC" w:rsidP="00CD449E">
      <w:pPr>
        <w:pStyle w:val="20"/>
        <w:rPr>
          <w:rtl/>
        </w:rPr>
      </w:pPr>
      <w:bookmarkStart w:id="185" w:name="_Toc522626014"/>
      <w:bookmarkStart w:id="186" w:name="_Toc371439536"/>
      <w:bookmarkStart w:id="187" w:name="_Ref383949179"/>
      <w:bookmarkStart w:id="188" w:name="_Ref383949510"/>
      <w:bookmarkStart w:id="189" w:name="_Ref383952278"/>
      <w:r w:rsidRPr="003629C7">
        <w:rPr>
          <w:rtl/>
        </w:rPr>
        <w:t>בדיקת ההצעות והערכתן</w:t>
      </w:r>
      <w:bookmarkEnd w:id="185"/>
      <w:r w:rsidRPr="003629C7">
        <w:rPr>
          <w:rtl/>
        </w:rPr>
        <w:t xml:space="preserve"> </w:t>
      </w:r>
      <w:bookmarkEnd w:id="186"/>
      <w:bookmarkEnd w:id="187"/>
      <w:bookmarkEnd w:id="188"/>
      <w:bookmarkEnd w:id="189"/>
    </w:p>
    <w:p w14:paraId="64C5A881" w14:textId="77777777" w:rsidR="008411FC" w:rsidRPr="007C5B4C" w:rsidRDefault="008411FC" w:rsidP="00CD449E">
      <w:pPr>
        <w:pStyle w:val="3-0"/>
        <w:rPr>
          <w:rtl/>
        </w:rPr>
      </w:pPr>
      <w:bookmarkStart w:id="190" w:name="_Toc407797335"/>
      <w:r w:rsidRPr="007C5B4C">
        <w:rPr>
          <w:rtl/>
        </w:rPr>
        <w:t>שלבי בדיקת ההצעות</w:t>
      </w:r>
      <w:bookmarkEnd w:id="190"/>
    </w:p>
    <w:p w14:paraId="229A5568" w14:textId="522E5C7C" w:rsidR="00962E97" w:rsidRDefault="009B4BC3" w:rsidP="00AC28B3">
      <w:pPr>
        <w:pStyle w:val="3-"/>
        <w:numPr>
          <w:ilvl w:val="0"/>
          <w:numId w:val="0"/>
        </w:numPr>
        <w:ind w:left="1225"/>
        <w:outlineLvl w:val="9"/>
        <w:rPr>
          <w:b/>
          <w:bCs/>
          <w:rtl/>
          <w14:scene3d>
            <w14:camera w14:prst="orthographicFront"/>
            <w14:lightRig w14:rig="threePt" w14:dir="t">
              <w14:rot w14:lat="0" w14:lon="0" w14:rev="0"/>
            </w14:lightRig>
          </w14:scene3d>
        </w:rPr>
      </w:pPr>
      <w:bookmarkStart w:id="191" w:name="_Toc407797336"/>
      <w:r>
        <w:rPr>
          <w:rFonts w:hint="cs"/>
          <w:rtl/>
        </w:rPr>
        <w:t xml:space="preserve">להלן פירוט הליך בדיקת ההצעות. </w:t>
      </w:r>
      <w:r w:rsidR="008A70DE" w:rsidRPr="007C5B4C">
        <w:rPr>
          <w:rFonts w:hint="cs"/>
          <w:rtl/>
        </w:rPr>
        <w:t xml:space="preserve">רק </w:t>
      </w:r>
      <w:r w:rsidR="008411FC" w:rsidRPr="007C5B4C">
        <w:rPr>
          <w:rFonts w:hint="eastAsia"/>
          <w:rtl/>
        </w:rPr>
        <w:t>הצעה</w:t>
      </w:r>
      <w:r w:rsidR="008411FC" w:rsidRPr="007C5B4C">
        <w:rPr>
          <w:rtl/>
        </w:rPr>
        <w:t xml:space="preserve"> </w:t>
      </w:r>
      <w:r w:rsidR="008411FC" w:rsidRPr="007C5B4C">
        <w:rPr>
          <w:rFonts w:hint="eastAsia"/>
          <w:rtl/>
        </w:rPr>
        <w:t>שעומדת</w:t>
      </w:r>
      <w:r w:rsidR="008411FC" w:rsidRPr="007C5B4C">
        <w:rPr>
          <w:rtl/>
        </w:rPr>
        <w:t xml:space="preserve"> </w:t>
      </w:r>
      <w:r w:rsidR="008411FC" w:rsidRPr="007C5B4C">
        <w:rPr>
          <w:rFonts w:hint="eastAsia"/>
          <w:rtl/>
        </w:rPr>
        <w:t>בבדיקות</w:t>
      </w:r>
      <w:r w:rsidR="008411FC" w:rsidRPr="007C5B4C">
        <w:rPr>
          <w:rtl/>
        </w:rPr>
        <w:t xml:space="preserve"> </w:t>
      </w:r>
      <w:r w:rsidR="008411FC" w:rsidRPr="007C5B4C">
        <w:rPr>
          <w:rFonts w:hint="eastAsia"/>
          <w:rtl/>
        </w:rPr>
        <w:t>המתוארות</w:t>
      </w:r>
      <w:r w:rsidR="008411FC" w:rsidRPr="007C5B4C">
        <w:rPr>
          <w:rtl/>
        </w:rPr>
        <w:t xml:space="preserve"> </w:t>
      </w:r>
      <w:r w:rsidR="008411FC" w:rsidRPr="007C5B4C">
        <w:rPr>
          <w:rFonts w:hint="eastAsia"/>
          <w:rtl/>
        </w:rPr>
        <w:t>בשלב</w:t>
      </w:r>
      <w:r w:rsidR="008411FC" w:rsidRPr="007C5B4C">
        <w:rPr>
          <w:rtl/>
        </w:rPr>
        <w:t xml:space="preserve"> </w:t>
      </w:r>
      <w:r w:rsidR="008411FC" w:rsidRPr="007C5B4C">
        <w:rPr>
          <w:rFonts w:hint="eastAsia"/>
          <w:rtl/>
        </w:rPr>
        <w:t>א</w:t>
      </w:r>
      <w:r w:rsidR="008411FC" w:rsidRPr="007C5B4C">
        <w:rPr>
          <w:rtl/>
        </w:rPr>
        <w:t xml:space="preserve">' </w:t>
      </w:r>
      <w:r w:rsidR="008411FC" w:rsidRPr="007C5B4C">
        <w:rPr>
          <w:rFonts w:hint="eastAsia"/>
          <w:rtl/>
        </w:rPr>
        <w:t>של</w:t>
      </w:r>
      <w:r w:rsidR="008411FC" w:rsidRPr="007C5B4C">
        <w:rPr>
          <w:rtl/>
        </w:rPr>
        <w:t xml:space="preserve"> </w:t>
      </w:r>
      <w:r w:rsidR="008411FC" w:rsidRPr="007C5B4C">
        <w:rPr>
          <w:rFonts w:hint="eastAsia"/>
          <w:rtl/>
        </w:rPr>
        <w:t>המכרז</w:t>
      </w:r>
      <w:r w:rsidR="008411FC" w:rsidRPr="007C5B4C">
        <w:rPr>
          <w:rtl/>
        </w:rPr>
        <w:t xml:space="preserve">, </w:t>
      </w:r>
      <w:r w:rsidR="008411FC" w:rsidRPr="007C5B4C">
        <w:rPr>
          <w:rFonts w:hint="eastAsia"/>
          <w:rtl/>
        </w:rPr>
        <w:t>תועבר</w:t>
      </w:r>
      <w:r w:rsidR="008411FC" w:rsidRPr="007C5B4C">
        <w:rPr>
          <w:rtl/>
        </w:rPr>
        <w:t xml:space="preserve"> </w:t>
      </w:r>
      <w:r w:rsidR="008411FC" w:rsidRPr="007C5B4C">
        <w:rPr>
          <w:rFonts w:hint="eastAsia"/>
          <w:rtl/>
        </w:rPr>
        <w:t>לשלב</w:t>
      </w:r>
      <w:r w:rsidR="008411FC" w:rsidRPr="007C5B4C">
        <w:rPr>
          <w:rtl/>
        </w:rPr>
        <w:t xml:space="preserve"> </w:t>
      </w:r>
      <w:r w:rsidR="008411FC" w:rsidRPr="007C5B4C">
        <w:rPr>
          <w:rFonts w:hint="eastAsia"/>
          <w:rtl/>
        </w:rPr>
        <w:t>ב</w:t>
      </w:r>
      <w:r w:rsidR="008411FC" w:rsidRPr="007C5B4C">
        <w:rPr>
          <w:rtl/>
        </w:rPr>
        <w:t xml:space="preserve">' </w:t>
      </w:r>
      <w:r w:rsidR="008411FC" w:rsidRPr="007C5B4C">
        <w:rPr>
          <w:rFonts w:hint="eastAsia"/>
          <w:rtl/>
        </w:rPr>
        <w:t>של</w:t>
      </w:r>
      <w:r w:rsidR="008411FC" w:rsidRPr="007C5B4C">
        <w:rPr>
          <w:rtl/>
        </w:rPr>
        <w:t xml:space="preserve"> </w:t>
      </w:r>
      <w:r w:rsidR="008411FC" w:rsidRPr="007C5B4C">
        <w:rPr>
          <w:rFonts w:hint="eastAsia"/>
          <w:rtl/>
        </w:rPr>
        <w:t>המכרז</w:t>
      </w:r>
      <w:r w:rsidR="008411FC" w:rsidRPr="007C5B4C">
        <w:rPr>
          <w:rtl/>
        </w:rPr>
        <w:t>.</w:t>
      </w:r>
      <w:bookmarkStart w:id="192" w:name="_Toc407797337"/>
      <w:bookmarkEnd w:id="191"/>
    </w:p>
    <w:p w14:paraId="15CB4396" w14:textId="77777777" w:rsidR="008411FC" w:rsidRPr="009B4BC3" w:rsidRDefault="008411FC" w:rsidP="00D454CE">
      <w:pPr>
        <w:pStyle w:val="4-1"/>
        <w:rPr>
          <w:rtl/>
        </w:rPr>
      </w:pPr>
      <w:r w:rsidRPr="009B4BC3">
        <w:rPr>
          <w:rtl/>
        </w:rPr>
        <w:t>שלב א</w:t>
      </w:r>
      <w:r w:rsidR="00A83DE6" w:rsidRPr="009B4BC3">
        <w:rPr>
          <w:rtl/>
        </w:rPr>
        <w:t>'</w:t>
      </w:r>
      <w:r w:rsidRPr="009B4BC3">
        <w:rPr>
          <w:rtl/>
        </w:rPr>
        <w:t xml:space="preserve"> של המכרז:</w:t>
      </w:r>
      <w:bookmarkEnd w:id="192"/>
      <w:r w:rsidRPr="009B4BC3">
        <w:rPr>
          <w:rtl/>
        </w:rPr>
        <w:t xml:space="preserve"> </w:t>
      </w:r>
    </w:p>
    <w:p w14:paraId="31EC8BF0" w14:textId="541C54F9" w:rsidR="008411FC" w:rsidRPr="007C5B4C" w:rsidRDefault="008A70DE" w:rsidP="007936B9">
      <w:pPr>
        <w:pStyle w:val="5-"/>
        <w:rPr>
          <w:rtl/>
        </w:rPr>
      </w:pPr>
      <w:bookmarkStart w:id="193" w:name="_Toc407797338"/>
      <w:r w:rsidRPr="007C5B4C">
        <w:rPr>
          <w:rFonts w:hint="cs"/>
          <w:rtl/>
        </w:rPr>
        <w:t>בדיקת</w:t>
      </w:r>
      <w:r w:rsidR="008411FC" w:rsidRPr="007C5B4C">
        <w:rPr>
          <w:rtl/>
        </w:rPr>
        <w:t xml:space="preserve"> עמידתן של כל ההצעות </w:t>
      </w:r>
      <w:r w:rsidR="008411FC" w:rsidRPr="00A85AEE">
        <w:rPr>
          <w:rtl/>
        </w:rPr>
        <w:t xml:space="preserve">בתנאי </w:t>
      </w:r>
      <w:r w:rsidR="00065E6B" w:rsidRPr="00A85AEE">
        <w:rPr>
          <w:rFonts w:hint="cs"/>
          <w:rtl/>
        </w:rPr>
        <w:t>ה</w:t>
      </w:r>
      <w:r w:rsidR="008411FC" w:rsidRPr="00A85AEE">
        <w:rPr>
          <w:rtl/>
        </w:rPr>
        <w:t xml:space="preserve">סף </w:t>
      </w:r>
      <w:r w:rsidR="000E367A" w:rsidRPr="00A85AEE">
        <w:rPr>
          <w:rFonts w:hint="cs"/>
          <w:rtl/>
        </w:rPr>
        <w:t>ובדרישות הנוספות כמפורט בסעי</w:t>
      </w:r>
      <w:r w:rsidR="00A54AB0">
        <w:rPr>
          <w:rFonts w:hint="cs"/>
          <w:rtl/>
        </w:rPr>
        <w:t xml:space="preserve">פים </w:t>
      </w:r>
      <w:r w:rsidR="00A54AB0">
        <w:rPr>
          <w:rtl/>
        </w:rPr>
        <w:fldChar w:fldCharType="begin"/>
      </w:r>
      <w:r w:rsidR="00A54AB0">
        <w:rPr>
          <w:rtl/>
        </w:rPr>
        <w:instrText xml:space="preserve"> </w:instrText>
      </w:r>
      <w:r w:rsidR="00A54AB0">
        <w:rPr>
          <w:rFonts w:hint="cs"/>
        </w:rPr>
        <w:instrText>REF</w:instrText>
      </w:r>
      <w:r w:rsidR="00A54AB0">
        <w:rPr>
          <w:rFonts w:hint="cs"/>
          <w:rtl/>
        </w:rPr>
        <w:instrText xml:space="preserve"> _</w:instrText>
      </w:r>
      <w:r w:rsidR="00A54AB0">
        <w:rPr>
          <w:rFonts w:hint="cs"/>
        </w:rPr>
        <w:instrText>Ref519670721 \r \h</w:instrText>
      </w:r>
      <w:r w:rsidR="00A54AB0">
        <w:rPr>
          <w:rtl/>
        </w:rPr>
        <w:instrText xml:space="preserve"> </w:instrText>
      </w:r>
      <w:r w:rsidR="00A54AB0">
        <w:rPr>
          <w:rtl/>
        </w:rPr>
      </w:r>
      <w:r w:rsidR="00A54AB0">
        <w:rPr>
          <w:rtl/>
        </w:rPr>
        <w:fldChar w:fldCharType="separate"/>
      </w:r>
      <w:r w:rsidR="00A31073">
        <w:rPr>
          <w:rtl/>
        </w:rPr>
        <w:t>‏0.6.1</w:t>
      </w:r>
      <w:r w:rsidR="00A54AB0">
        <w:rPr>
          <w:rtl/>
        </w:rPr>
        <w:fldChar w:fldCharType="end"/>
      </w:r>
      <w:r w:rsidR="00A54AB0">
        <w:rPr>
          <w:rFonts w:hint="cs"/>
          <w:rtl/>
        </w:rPr>
        <w:t xml:space="preserve"> עד </w:t>
      </w:r>
      <w:r w:rsidR="00A54AB0">
        <w:rPr>
          <w:rtl/>
        </w:rPr>
        <w:fldChar w:fldCharType="begin"/>
      </w:r>
      <w:r w:rsidR="00A54AB0">
        <w:rPr>
          <w:rtl/>
        </w:rPr>
        <w:instrText xml:space="preserve"> </w:instrText>
      </w:r>
      <w:r w:rsidR="00A54AB0">
        <w:rPr>
          <w:rFonts w:hint="cs"/>
        </w:rPr>
        <w:instrText>REF</w:instrText>
      </w:r>
      <w:r w:rsidR="00A54AB0">
        <w:rPr>
          <w:rFonts w:hint="cs"/>
          <w:rtl/>
        </w:rPr>
        <w:instrText xml:space="preserve"> _</w:instrText>
      </w:r>
      <w:r w:rsidR="00A54AB0">
        <w:rPr>
          <w:rFonts w:hint="cs"/>
        </w:rPr>
        <w:instrText>Ref519670729 \r \h</w:instrText>
      </w:r>
      <w:r w:rsidR="00A54AB0">
        <w:rPr>
          <w:rtl/>
        </w:rPr>
        <w:instrText xml:space="preserve"> </w:instrText>
      </w:r>
      <w:r w:rsidR="00A54AB0">
        <w:rPr>
          <w:rtl/>
        </w:rPr>
      </w:r>
      <w:r w:rsidR="00A54AB0">
        <w:rPr>
          <w:rtl/>
        </w:rPr>
        <w:fldChar w:fldCharType="separate"/>
      </w:r>
      <w:r w:rsidR="00A31073">
        <w:rPr>
          <w:rtl/>
        </w:rPr>
        <w:t>‏0.6.2</w:t>
      </w:r>
      <w:r w:rsidR="00A54AB0">
        <w:rPr>
          <w:rtl/>
        </w:rPr>
        <w:fldChar w:fldCharType="end"/>
      </w:r>
      <w:r w:rsidR="00A85AEE" w:rsidRPr="00A85AEE">
        <w:rPr>
          <w:rFonts w:hint="cs"/>
          <w:rtl/>
        </w:rPr>
        <w:t xml:space="preserve"> לעיל, </w:t>
      </w:r>
      <w:r w:rsidR="008411FC" w:rsidRPr="00A85AEE">
        <w:rPr>
          <w:rtl/>
        </w:rPr>
        <w:t>ו</w:t>
      </w:r>
      <w:r w:rsidR="000E367A" w:rsidRPr="00A85AEE">
        <w:rPr>
          <w:rFonts w:hint="cs"/>
          <w:rtl/>
        </w:rPr>
        <w:t xml:space="preserve">המצאת </w:t>
      </w:r>
      <w:r w:rsidR="008411FC" w:rsidRPr="00A85AEE">
        <w:rPr>
          <w:rtl/>
        </w:rPr>
        <w:t>כל המסמכים ה</w:t>
      </w:r>
      <w:r w:rsidR="008411FC" w:rsidRPr="007C5B4C">
        <w:rPr>
          <w:rtl/>
        </w:rPr>
        <w:t>נדרשים בהתאם לנדרש בפרק המנהלה. עורך המכרז רשאי לפסול הצעות שאינן עומדות בתנאים אלה.</w:t>
      </w:r>
      <w:bookmarkEnd w:id="193"/>
      <w:r w:rsidR="008411FC" w:rsidRPr="007C5B4C">
        <w:rPr>
          <w:rtl/>
        </w:rPr>
        <w:t xml:space="preserve"> </w:t>
      </w:r>
    </w:p>
    <w:p w14:paraId="5AC143BD" w14:textId="77777777" w:rsidR="008411FC" w:rsidRPr="007C5B4C" w:rsidRDefault="00065E6B" w:rsidP="007936B9">
      <w:pPr>
        <w:pStyle w:val="5-"/>
        <w:rPr>
          <w:rtl/>
        </w:rPr>
      </w:pPr>
      <w:bookmarkStart w:id="194" w:name="_Toc407797339"/>
      <w:r w:rsidRPr="007C5B4C">
        <w:rPr>
          <w:rFonts w:hint="cs"/>
          <w:rtl/>
        </w:rPr>
        <w:t>בדיקת</w:t>
      </w:r>
      <w:r w:rsidRPr="007C5B4C">
        <w:rPr>
          <w:rtl/>
        </w:rPr>
        <w:t xml:space="preserve"> עמידתן של כל ההצעות </w:t>
      </w:r>
      <w:r>
        <w:rPr>
          <w:rFonts w:hint="cs"/>
          <w:rtl/>
        </w:rPr>
        <w:t>בכל הדרישות המפורטות ב</w:t>
      </w:r>
      <w:r w:rsidR="008411FC" w:rsidRPr="007C5B4C">
        <w:rPr>
          <w:rtl/>
        </w:rPr>
        <w:t xml:space="preserve">פרקים 1 עד 5 </w:t>
      </w:r>
      <w:r w:rsidR="001160A6" w:rsidRPr="007C5B4C">
        <w:rPr>
          <w:rFonts w:hint="cs"/>
          <w:rtl/>
        </w:rPr>
        <w:t>והנספחים</w:t>
      </w:r>
      <w:r>
        <w:rPr>
          <w:rFonts w:hint="cs"/>
          <w:rtl/>
        </w:rPr>
        <w:t>,</w:t>
      </w:r>
      <w:r w:rsidR="008411FC" w:rsidRPr="007C5B4C">
        <w:rPr>
          <w:rtl/>
        </w:rPr>
        <w:t xml:space="preserve"> לרבות בדיקת עמידתם של המוצרים והשירותים המוצעים על ידי המציע בדרישות והנספחים. עורך המכרז רשאי לפסול הצעות שאינן עומדות בדרישות.</w:t>
      </w:r>
      <w:bookmarkEnd w:id="194"/>
    </w:p>
    <w:p w14:paraId="4350836D" w14:textId="64F9976C" w:rsidR="008411FC" w:rsidRPr="00037819" w:rsidRDefault="008411FC" w:rsidP="00A31073">
      <w:pPr>
        <w:pStyle w:val="5-"/>
        <w:rPr>
          <w:rtl/>
        </w:rPr>
      </w:pPr>
      <w:bookmarkStart w:id="195" w:name="_Toc407797340"/>
      <w:r w:rsidRPr="00037819">
        <w:rPr>
          <w:rtl/>
        </w:rPr>
        <w:t xml:space="preserve">הערכת איכות הצעות המציעים אשר עמדו בבדיקות דלעיל, ומתן ציון בהתאם למפורט בסעיף </w:t>
      </w:r>
      <w:r w:rsidR="00E12522" w:rsidRPr="00037819">
        <w:rPr>
          <w:rtl/>
        </w:rPr>
        <w:fldChar w:fldCharType="begin"/>
      </w:r>
      <w:r w:rsidR="00E12522" w:rsidRPr="00037819">
        <w:rPr>
          <w:rtl/>
        </w:rPr>
        <w:instrText xml:space="preserve"> </w:instrText>
      </w:r>
      <w:r w:rsidR="00E12522" w:rsidRPr="00037819">
        <w:rPr>
          <w:rFonts w:hint="cs"/>
        </w:rPr>
        <w:instrText>REF</w:instrText>
      </w:r>
      <w:r w:rsidR="00E12522" w:rsidRPr="00037819">
        <w:rPr>
          <w:rFonts w:hint="cs"/>
          <w:rtl/>
        </w:rPr>
        <w:instrText xml:space="preserve"> _</w:instrText>
      </w:r>
      <w:r w:rsidR="00E12522" w:rsidRPr="00037819">
        <w:rPr>
          <w:rFonts w:hint="cs"/>
        </w:rPr>
        <w:instrText>Ref493508340 \r \h</w:instrText>
      </w:r>
      <w:r w:rsidR="00E12522" w:rsidRPr="00037819">
        <w:rPr>
          <w:rtl/>
        </w:rPr>
        <w:instrText xml:space="preserve"> </w:instrText>
      </w:r>
      <w:r w:rsidR="003629C7" w:rsidRPr="00037819">
        <w:rPr>
          <w:rtl/>
        </w:rPr>
        <w:instrText xml:space="preserve"> \* </w:instrText>
      </w:r>
      <w:r w:rsidR="003629C7" w:rsidRPr="00037819">
        <w:instrText>MERGEFORMAT</w:instrText>
      </w:r>
      <w:r w:rsidR="003629C7" w:rsidRPr="00037819">
        <w:rPr>
          <w:rtl/>
        </w:rPr>
        <w:instrText xml:space="preserve"> </w:instrText>
      </w:r>
      <w:r w:rsidR="00E12522" w:rsidRPr="00037819">
        <w:rPr>
          <w:rtl/>
        </w:rPr>
      </w:r>
      <w:r w:rsidR="00E12522" w:rsidRPr="00037819">
        <w:rPr>
          <w:rtl/>
        </w:rPr>
        <w:fldChar w:fldCharType="separate"/>
      </w:r>
      <w:r w:rsidR="00A31073">
        <w:rPr>
          <w:rtl/>
        </w:rPr>
        <w:t>‏0.8.2</w:t>
      </w:r>
      <w:r w:rsidR="00E12522" w:rsidRPr="00037819">
        <w:rPr>
          <w:rtl/>
        </w:rPr>
        <w:fldChar w:fldCharType="end"/>
      </w:r>
      <w:r w:rsidR="005A245E">
        <w:rPr>
          <w:rFonts w:hint="cs"/>
          <w:rtl/>
        </w:rPr>
        <w:t xml:space="preserve"> </w:t>
      </w:r>
      <w:r w:rsidR="006728A3">
        <w:rPr>
          <w:rFonts w:hint="cs"/>
          <w:rtl/>
        </w:rPr>
        <w:t>ש</w:t>
      </w:r>
      <w:r w:rsidRPr="00037819">
        <w:rPr>
          <w:rtl/>
        </w:rPr>
        <w:t>להלן. ההצעות אשר אינן עומדות בניקוד האיכות המינימלי הנדרש כמפורט בסעיף</w:t>
      </w:r>
      <w:r w:rsidR="003D73C3" w:rsidRPr="00037819">
        <w:rPr>
          <w:rFonts w:hint="cs"/>
          <w:rtl/>
        </w:rPr>
        <w:t xml:space="preserve"> </w:t>
      </w:r>
      <w:r w:rsidR="00C001AB" w:rsidRPr="00037819">
        <w:fldChar w:fldCharType="begin"/>
      </w:r>
      <w:r w:rsidR="00C001AB" w:rsidRPr="00037819">
        <w:instrText xml:space="preserve"> REF _Ref383949439 \r \h </w:instrText>
      </w:r>
      <w:r w:rsidR="00887411" w:rsidRPr="00037819">
        <w:instrText xml:space="preserve"> \* MERGEFORMAT </w:instrText>
      </w:r>
      <w:r w:rsidR="00C001AB" w:rsidRPr="00037819">
        <w:fldChar w:fldCharType="separate"/>
      </w:r>
      <w:r w:rsidR="00A31073">
        <w:rPr>
          <w:rtl/>
        </w:rPr>
        <w:fldChar w:fldCharType="begin"/>
      </w:r>
      <w:r w:rsidR="00A31073">
        <w:rPr>
          <w:rtl/>
        </w:rPr>
        <w:instrText xml:space="preserve"> </w:instrText>
      </w:r>
      <w:r w:rsidR="00A31073">
        <w:instrText>REF</w:instrText>
      </w:r>
      <w:r w:rsidR="00A31073">
        <w:rPr>
          <w:rtl/>
        </w:rPr>
        <w:instrText xml:space="preserve"> _</w:instrText>
      </w:r>
      <w:r w:rsidR="00A31073">
        <w:instrText>Ref534894349 \r \h</w:instrText>
      </w:r>
      <w:r w:rsidR="00A31073">
        <w:rPr>
          <w:rtl/>
        </w:rPr>
        <w:instrText xml:space="preserve"> </w:instrText>
      </w:r>
      <w:r w:rsidR="00A31073">
        <w:rPr>
          <w:rtl/>
        </w:rPr>
      </w:r>
      <w:r w:rsidR="00A31073">
        <w:rPr>
          <w:rtl/>
        </w:rPr>
        <w:fldChar w:fldCharType="separate"/>
      </w:r>
      <w:r w:rsidR="00A31073">
        <w:rPr>
          <w:rtl/>
        </w:rPr>
        <w:t>‏0.8.2.2</w:t>
      </w:r>
      <w:r w:rsidR="00A31073">
        <w:rPr>
          <w:rtl/>
        </w:rPr>
        <w:fldChar w:fldCharType="end"/>
      </w:r>
      <w:r w:rsidR="00C001AB" w:rsidRPr="00037819">
        <w:fldChar w:fldCharType="end"/>
      </w:r>
      <w:r w:rsidRPr="00037819">
        <w:rPr>
          <w:rtl/>
        </w:rPr>
        <w:t>, י</w:t>
      </w:r>
      <w:r w:rsidR="003D73C3" w:rsidRPr="00037819">
        <w:rPr>
          <w:rFonts w:hint="cs"/>
          <w:rtl/>
        </w:rPr>
        <w:t>י</w:t>
      </w:r>
      <w:r w:rsidRPr="00037819">
        <w:rPr>
          <w:rtl/>
        </w:rPr>
        <w:t>פסלו. רק הצעות אשר תעמודנה בניקוד האיכות המינימלי, יחושב לגביהן ציון איכות ויאושרו להשתתף בשלב ב' של המכרז.</w:t>
      </w:r>
      <w:bookmarkEnd w:id="195"/>
    </w:p>
    <w:p w14:paraId="02CEB74E" w14:textId="77777777" w:rsidR="00A83DE6" w:rsidRDefault="00A83DE6" w:rsidP="00150A1B">
      <w:pPr>
        <w:pStyle w:val="5-"/>
      </w:pPr>
      <w:r w:rsidRPr="001E0AFE">
        <w:rPr>
          <w:rFonts w:hint="eastAsia"/>
          <w:rtl/>
        </w:rPr>
        <w:t>מובהר</w:t>
      </w:r>
      <w:r w:rsidRPr="001E0AFE">
        <w:rPr>
          <w:rtl/>
        </w:rPr>
        <w:t xml:space="preserve"> </w:t>
      </w:r>
      <w:r w:rsidRPr="001E0AFE">
        <w:rPr>
          <w:rFonts w:hint="eastAsia"/>
          <w:rtl/>
        </w:rPr>
        <w:t>כי</w:t>
      </w:r>
      <w:r w:rsidRPr="001E0AFE">
        <w:rPr>
          <w:rtl/>
        </w:rPr>
        <w:t xml:space="preserve"> </w:t>
      </w:r>
      <w:r w:rsidRPr="001E0AFE">
        <w:rPr>
          <w:rFonts w:hint="eastAsia"/>
          <w:rtl/>
        </w:rPr>
        <w:t>עורך</w:t>
      </w:r>
      <w:r w:rsidRPr="001E0AFE">
        <w:rPr>
          <w:rtl/>
        </w:rPr>
        <w:t xml:space="preserve"> </w:t>
      </w:r>
      <w:r w:rsidRPr="001E0AFE">
        <w:rPr>
          <w:rFonts w:hint="eastAsia"/>
          <w:rtl/>
        </w:rPr>
        <w:t>המכרז</w:t>
      </w:r>
      <w:r w:rsidRPr="001E0AFE">
        <w:rPr>
          <w:rtl/>
        </w:rPr>
        <w:t xml:space="preserve"> </w:t>
      </w:r>
      <w:r w:rsidRPr="001E0AFE">
        <w:rPr>
          <w:rFonts w:hint="eastAsia"/>
          <w:rtl/>
        </w:rPr>
        <w:t>רשאי</w:t>
      </w:r>
      <w:r w:rsidRPr="001E0AFE">
        <w:rPr>
          <w:rtl/>
        </w:rPr>
        <w:t xml:space="preserve"> </w:t>
      </w:r>
      <w:r w:rsidRPr="001E0AFE">
        <w:rPr>
          <w:rFonts w:hint="eastAsia"/>
          <w:rtl/>
        </w:rPr>
        <w:t>לבצע</w:t>
      </w:r>
      <w:r w:rsidRPr="001E0AFE">
        <w:rPr>
          <w:rtl/>
        </w:rPr>
        <w:t xml:space="preserve"> </w:t>
      </w:r>
      <w:r w:rsidRPr="001E0AFE">
        <w:rPr>
          <w:rFonts w:hint="eastAsia"/>
          <w:rtl/>
        </w:rPr>
        <w:t>את</w:t>
      </w:r>
      <w:r w:rsidRPr="001E0AFE">
        <w:rPr>
          <w:rtl/>
        </w:rPr>
        <w:t xml:space="preserve"> </w:t>
      </w:r>
      <w:r w:rsidRPr="001E0AFE">
        <w:rPr>
          <w:rFonts w:hint="eastAsia"/>
          <w:rtl/>
        </w:rPr>
        <w:t>הבדיקות</w:t>
      </w:r>
      <w:r w:rsidRPr="001E0AFE">
        <w:rPr>
          <w:rtl/>
        </w:rPr>
        <w:t xml:space="preserve"> </w:t>
      </w:r>
      <w:r w:rsidRPr="001E0AFE">
        <w:rPr>
          <w:rFonts w:hint="eastAsia"/>
          <w:rtl/>
        </w:rPr>
        <w:t>שלעיל</w:t>
      </w:r>
      <w:r w:rsidRPr="001E0AFE">
        <w:rPr>
          <w:rtl/>
        </w:rPr>
        <w:t xml:space="preserve"> </w:t>
      </w:r>
      <w:r w:rsidRPr="001E0AFE">
        <w:rPr>
          <w:rFonts w:hint="eastAsia"/>
          <w:rtl/>
        </w:rPr>
        <w:t>לפי</w:t>
      </w:r>
      <w:r w:rsidRPr="001E0AFE">
        <w:rPr>
          <w:rtl/>
        </w:rPr>
        <w:t xml:space="preserve"> </w:t>
      </w:r>
      <w:r w:rsidRPr="001E0AFE">
        <w:rPr>
          <w:rFonts w:hint="eastAsia"/>
          <w:rtl/>
        </w:rPr>
        <w:t>איזה</w:t>
      </w:r>
      <w:r w:rsidRPr="001E0AFE">
        <w:rPr>
          <w:rtl/>
        </w:rPr>
        <w:t xml:space="preserve"> </w:t>
      </w:r>
      <w:r w:rsidRPr="001E0AFE">
        <w:rPr>
          <w:rFonts w:hint="eastAsia"/>
          <w:rtl/>
        </w:rPr>
        <w:t>סדר</w:t>
      </w:r>
      <w:r w:rsidRPr="001E0AFE">
        <w:rPr>
          <w:rtl/>
        </w:rPr>
        <w:t xml:space="preserve"> </w:t>
      </w:r>
      <w:r w:rsidRPr="001E0AFE">
        <w:rPr>
          <w:rFonts w:hint="eastAsia"/>
          <w:rtl/>
        </w:rPr>
        <w:t>שיראה</w:t>
      </w:r>
      <w:r w:rsidRPr="001E0AFE">
        <w:rPr>
          <w:rtl/>
        </w:rPr>
        <w:t xml:space="preserve"> </w:t>
      </w:r>
      <w:r w:rsidRPr="001E0AFE">
        <w:rPr>
          <w:rFonts w:hint="eastAsia"/>
          <w:rtl/>
        </w:rPr>
        <w:t>לנכון</w:t>
      </w:r>
      <w:r w:rsidRPr="001E0AFE">
        <w:rPr>
          <w:rtl/>
        </w:rPr>
        <w:t xml:space="preserve">, </w:t>
      </w:r>
      <w:r w:rsidRPr="001E0AFE">
        <w:rPr>
          <w:rFonts w:hint="eastAsia"/>
          <w:rtl/>
        </w:rPr>
        <w:t>ואף</w:t>
      </w:r>
      <w:r w:rsidRPr="001E0AFE">
        <w:rPr>
          <w:rtl/>
        </w:rPr>
        <w:t xml:space="preserve"> </w:t>
      </w:r>
      <w:r w:rsidRPr="001E0AFE">
        <w:rPr>
          <w:rFonts w:hint="eastAsia"/>
          <w:rtl/>
        </w:rPr>
        <w:t>במקביל</w:t>
      </w:r>
      <w:r w:rsidRPr="001E0AFE">
        <w:rPr>
          <w:rtl/>
        </w:rPr>
        <w:t>.</w:t>
      </w:r>
    </w:p>
    <w:p w14:paraId="4F5AE27C" w14:textId="77777777" w:rsidR="00DD01C1" w:rsidRDefault="00DD01C1" w:rsidP="009C52AA">
      <w:pPr>
        <w:pStyle w:val="5-0"/>
      </w:pPr>
      <w:bookmarkStart w:id="196" w:name="_Ref491104484"/>
      <w:r w:rsidRPr="009C52AA">
        <w:rPr>
          <w:rStyle w:val="5-Char"/>
          <w:rFonts w:hint="cs"/>
          <w:rtl/>
        </w:rPr>
        <w:t>קביעת</w:t>
      </w:r>
      <w:r w:rsidRPr="009C52AA">
        <w:rPr>
          <w:rStyle w:val="5-Char"/>
          <w:rtl/>
        </w:rPr>
        <w:t xml:space="preserve"> </w:t>
      </w:r>
      <w:r w:rsidRPr="009C52AA">
        <w:rPr>
          <w:rStyle w:val="5-Char"/>
          <w:rFonts w:hint="cs"/>
          <w:rtl/>
        </w:rPr>
        <w:t>המחירון</w:t>
      </w:r>
      <w:r w:rsidRPr="009C52AA">
        <w:rPr>
          <w:rStyle w:val="5-Char"/>
          <w:rtl/>
        </w:rPr>
        <w:t xml:space="preserve"> </w:t>
      </w:r>
      <w:r w:rsidRPr="009C52AA">
        <w:rPr>
          <w:rStyle w:val="5-Char"/>
          <w:rFonts w:hint="cs"/>
          <w:rtl/>
        </w:rPr>
        <w:t>הקובע</w:t>
      </w:r>
      <w:r>
        <w:rPr>
          <w:rFonts w:hint="cs"/>
          <w:rtl/>
        </w:rPr>
        <w:t>:</w:t>
      </w:r>
      <w:bookmarkEnd w:id="196"/>
    </w:p>
    <w:p w14:paraId="6CAF7CE6" w14:textId="77777777" w:rsidR="00DD01C1" w:rsidRDefault="00BD44D7" w:rsidP="008940F2">
      <w:pPr>
        <w:pStyle w:val="6-"/>
      </w:pPr>
      <w:r>
        <w:rPr>
          <w:rFonts w:hint="cs"/>
          <w:rtl/>
        </w:rPr>
        <w:t xml:space="preserve">לכל הצעה תצורף מדיה דיגיטלית ובה גיליון אלקטרוני </w:t>
      </w:r>
      <w:r w:rsidR="00712AC6">
        <w:rPr>
          <w:rFonts w:hint="cs"/>
          <w:rtl/>
        </w:rPr>
        <w:t xml:space="preserve">בקובץ </w:t>
      </w:r>
      <w:r w:rsidR="00712AC6">
        <w:t xml:space="preserve">Microsot </w:t>
      </w:r>
      <w:r w:rsidR="000F2F3E">
        <w:t>Excel</w:t>
      </w:r>
      <w:r w:rsidR="00D5455E">
        <w:rPr>
          <w:rFonts w:hint="cs"/>
          <w:rtl/>
        </w:rPr>
        <w:t xml:space="preserve">, המכיל את מחיר </w:t>
      </w:r>
      <w:r w:rsidR="00712AC6">
        <w:rPr>
          <w:rFonts w:hint="cs"/>
          <w:rtl/>
        </w:rPr>
        <w:t>מחירון</w:t>
      </w:r>
      <w:r w:rsidR="00D5455E">
        <w:rPr>
          <w:rFonts w:hint="cs"/>
          <w:rtl/>
        </w:rPr>
        <w:t xml:space="preserve"> המציע לכל אחד מהפריטים הנדרשים.</w:t>
      </w:r>
    </w:p>
    <w:p w14:paraId="235769D5" w14:textId="77777777" w:rsidR="00D5455E" w:rsidRDefault="00D5455E" w:rsidP="00845A33">
      <w:pPr>
        <w:pStyle w:val="6-"/>
      </w:pPr>
      <w:r>
        <w:rPr>
          <w:rFonts w:hint="cs"/>
          <w:rtl/>
        </w:rPr>
        <w:t>מחירי המחירון של כלל המציעים ידורגו מהנמוך לגבוה עבור כל פריט בנפרד</w:t>
      </w:r>
      <w:r w:rsidR="00B359E7">
        <w:rPr>
          <w:rFonts w:hint="cs"/>
          <w:rtl/>
        </w:rPr>
        <w:t xml:space="preserve"> (להלן: "</w:t>
      </w:r>
      <w:r w:rsidR="00B359E7" w:rsidRPr="00B85217">
        <w:rPr>
          <w:rFonts w:hint="eastAsia"/>
          <w:b/>
          <w:bCs/>
          <w:rtl/>
        </w:rPr>
        <w:t>הדירוג</w:t>
      </w:r>
      <w:r w:rsidR="00B359E7">
        <w:rPr>
          <w:rFonts w:hint="cs"/>
          <w:rtl/>
        </w:rPr>
        <w:t>")</w:t>
      </w:r>
      <w:r>
        <w:rPr>
          <w:rFonts w:hint="cs"/>
          <w:rtl/>
        </w:rPr>
        <w:t>.</w:t>
      </w:r>
    </w:p>
    <w:p w14:paraId="6B83E7F8" w14:textId="77777777" w:rsidR="009F2C52" w:rsidRDefault="00B359E7" w:rsidP="00D454CE">
      <w:pPr>
        <w:pStyle w:val="6-"/>
      </w:pPr>
      <w:r>
        <w:rPr>
          <w:rFonts w:hint="cs"/>
          <w:rtl/>
        </w:rPr>
        <w:t>לאחר הדירוג, ייבחר לכל פריט מחיר חציוני (</w:t>
      </w:r>
      <w:r>
        <w:t>Median</w:t>
      </w:r>
      <w:r>
        <w:rPr>
          <w:rFonts w:hint="cs"/>
          <w:rtl/>
        </w:rPr>
        <w:t>)</w:t>
      </w:r>
      <w:r w:rsidR="009F2C52">
        <w:rPr>
          <w:rFonts w:hint="cs"/>
          <w:rtl/>
        </w:rPr>
        <w:t xml:space="preserve"> (להלן: "</w:t>
      </w:r>
      <w:r w:rsidR="009F2C52">
        <w:rPr>
          <w:rFonts w:hint="cs"/>
          <w:b/>
          <w:bCs/>
          <w:rtl/>
        </w:rPr>
        <w:t>חציון</w:t>
      </w:r>
      <w:r w:rsidR="009F2C52">
        <w:rPr>
          <w:rFonts w:hint="cs"/>
          <w:rtl/>
        </w:rPr>
        <w:t>")</w:t>
      </w:r>
      <w:r>
        <w:rPr>
          <w:rFonts w:hint="cs"/>
          <w:rtl/>
        </w:rPr>
        <w:t>. מחיר זה הינו המחיר האמצעי בדיר</w:t>
      </w:r>
      <w:r w:rsidR="00E12794">
        <w:rPr>
          <w:rFonts w:hint="cs"/>
          <w:rtl/>
        </w:rPr>
        <w:t>ו</w:t>
      </w:r>
      <w:r>
        <w:rPr>
          <w:rFonts w:hint="cs"/>
          <w:rtl/>
        </w:rPr>
        <w:t>ג</w:t>
      </w:r>
      <w:r w:rsidR="00EC30C2">
        <w:rPr>
          <w:rFonts w:hint="cs"/>
          <w:rtl/>
        </w:rPr>
        <w:t>, למעט במקרה בו תהיה כמות זוגית של מחירים לפריט,</w:t>
      </w:r>
      <w:r w:rsidR="009F2C52">
        <w:rPr>
          <w:rFonts w:hint="cs"/>
          <w:rtl/>
        </w:rPr>
        <w:t xml:space="preserve"> אזי החציון יהיה הממוצע בין שני המחירים האמצעיים בדירוג. </w:t>
      </w:r>
    </w:p>
    <w:p w14:paraId="3E66FBE5" w14:textId="77777777" w:rsidR="00B359E7" w:rsidRDefault="009F2C52" w:rsidP="00404028">
      <w:pPr>
        <w:pStyle w:val="6-"/>
      </w:pPr>
      <w:r>
        <w:rPr>
          <w:rFonts w:hint="cs"/>
          <w:rtl/>
        </w:rPr>
        <w:lastRenderedPageBreak/>
        <w:t xml:space="preserve">לדוגמה: </w:t>
      </w:r>
      <w:r w:rsidR="00EC30C2">
        <w:rPr>
          <w:rFonts w:hint="cs"/>
          <w:rtl/>
        </w:rPr>
        <w:t xml:space="preserve"> </w:t>
      </w:r>
      <w:r w:rsidR="00926F19">
        <w:rPr>
          <w:rFonts w:hint="cs"/>
          <w:rtl/>
        </w:rPr>
        <w:t xml:space="preserve">לפריט </w:t>
      </w:r>
      <w:r>
        <w:rPr>
          <w:rFonts w:hint="cs"/>
          <w:rtl/>
        </w:rPr>
        <w:t xml:space="preserve">דורגו </w:t>
      </w:r>
      <w:r w:rsidR="00926F19">
        <w:rPr>
          <w:rFonts w:hint="cs"/>
          <w:rtl/>
        </w:rPr>
        <w:t xml:space="preserve">שמונת </w:t>
      </w:r>
      <w:r>
        <w:rPr>
          <w:rFonts w:hint="cs"/>
          <w:rtl/>
        </w:rPr>
        <w:t xml:space="preserve">המחירים הבאים: 1, 5, 5.1, 5.5, 6, 7, 8, 20. מכאן, החציון </w:t>
      </w:r>
      <w:r w:rsidR="00926F19">
        <w:rPr>
          <w:rFonts w:hint="cs"/>
          <w:rtl/>
        </w:rPr>
        <w:t>הינו הממוצע בין 5.5 לבין 6 = 5.75.</w:t>
      </w:r>
    </w:p>
    <w:p w14:paraId="0FDA6220" w14:textId="77777777" w:rsidR="00926F19" w:rsidRPr="00926F19" w:rsidRDefault="00E621A0" w:rsidP="005D1940">
      <w:pPr>
        <w:pStyle w:val="6-"/>
        <w:rPr>
          <w:rtl/>
        </w:rPr>
      </w:pPr>
      <w:r>
        <w:rPr>
          <w:rFonts w:hint="cs"/>
          <w:rtl/>
        </w:rPr>
        <w:t xml:space="preserve">המחיר החציוני כאמור ייקבע כ"מחיר </w:t>
      </w:r>
      <w:r w:rsidR="00E7442E">
        <w:rPr>
          <w:rFonts w:hint="cs"/>
          <w:rtl/>
        </w:rPr>
        <w:t xml:space="preserve">מחירון </w:t>
      </w:r>
      <w:r>
        <w:rPr>
          <w:rFonts w:hint="cs"/>
          <w:rtl/>
        </w:rPr>
        <w:t>קובע" לפרי</w:t>
      </w:r>
      <w:r w:rsidR="00E7442E">
        <w:rPr>
          <w:rFonts w:hint="cs"/>
          <w:rtl/>
        </w:rPr>
        <w:t>ט</w:t>
      </w:r>
      <w:r>
        <w:rPr>
          <w:rFonts w:hint="cs"/>
          <w:rtl/>
        </w:rPr>
        <w:t xml:space="preserve">. </w:t>
      </w:r>
      <w:r w:rsidR="00926F19" w:rsidRPr="00926F19">
        <w:rPr>
          <w:rtl/>
        </w:rPr>
        <w:t xml:space="preserve">במידה ויימצא כי </w:t>
      </w:r>
      <w:r w:rsidR="00926F19">
        <w:rPr>
          <w:rFonts w:hint="cs"/>
          <w:rtl/>
        </w:rPr>
        <w:t xml:space="preserve">על פי דעת עורך המכרז, מחירי המחירון </w:t>
      </w:r>
      <w:r w:rsidR="00926F19" w:rsidRPr="00926F19">
        <w:rPr>
          <w:rtl/>
        </w:rPr>
        <w:t>לפריט מסויים חורגים מהסביר</w:t>
      </w:r>
      <w:r>
        <w:rPr>
          <w:rFonts w:hint="cs"/>
          <w:rtl/>
        </w:rPr>
        <w:t xml:space="preserve"> </w:t>
      </w:r>
      <w:r w:rsidR="00A17922">
        <w:rPr>
          <w:rFonts w:hint="cs"/>
          <w:rtl/>
        </w:rPr>
        <w:t>בהיבטים שונים</w:t>
      </w:r>
      <w:r w:rsidR="00926F19">
        <w:rPr>
          <w:rFonts w:hint="cs"/>
          <w:rtl/>
        </w:rPr>
        <w:t xml:space="preserve">, </w:t>
      </w:r>
      <w:r w:rsidR="00537646">
        <w:rPr>
          <w:rFonts w:hint="cs"/>
          <w:rtl/>
        </w:rPr>
        <w:t xml:space="preserve">לרבות: </w:t>
      </w:r>
      <w:r w:rsidR="00926F19" w:rsidRPr="00926F19">
        <w:rPr>
          <w:rtl/>
        </w:rPr>
        <w:t xml:space="preserve">השונות בין מחירי המחירון </w:t>
      </w:r>
      <w:r w:rsidR="00926F19">
        <w:rPr>
          <w:rFonts w:hint="cs"/>
          <w:rtl/>
        </w:rPr>
        <w:t>בין המציעים השונים</w:t>
      </w:r>
      <w:r w:rsidR="00926F19" w:rsidRPr="00926F19">
        <w:rPr>
          <w:rtl/>
        </w:rPr>
        <w:t xml:space="preserve">, אי התאמה </w:t>
      </w:r>
      <w:r w:rsidR="00537646">
        <w:rPr>
          <w:rFonts w:hint="cs"/>
          <w:rtl/>
        </w:rPr>
        <w:t>ב</w:t>
      </w:r>
      <w:r w:rsidR="00926F19" w:rsidRPr="00926F19">
        <w:rPr>
          <w:rtl/>
        </w:rPr>
        <w:t>מחירי</w:t>
      </w:r>
      <w:r w:rsidR="00537646">
        <w:rPr>
          <w:rFonts w:hint="cs"/>
          <w:rtl/>
        </w:rPr>
        <w:t xml:space="preserve">ם בין מחירוני מציעים עבור </w:t>
      </w:r>
      <w:r w:rsidR="00926F19" w:rsidRPr="00926F19">
        <w:rPr>
          <w:rtl/>
        </w:rPr>
        <w:t xml:space="preserve">מוצרים דומים </w:t>
      </w:r>
      <w:r w:rsidR="00A17922">
        <w:rPr>
          <w:rFonts w:hint="cs"/>
          <w:rtl/>
        </w:rPr>
        <w:t>או כל חריגה אחרת,</w:t>
      </w:r>
      <w:r w:rsidR="00926F19" w:rsidRPr="00926F19">
        <w:rPr>
          <w:rtl/>
        </w:rPr>
        <w:t xml:space="preserve"> רשאי עורך המכרז </w:t>
      </w:r>
      <w:r w:rsidR="00A17922">
        <w:rPr>
          <w:rtl/>
        </w:rPr>
        <w:t xml:space="preserve">לקבוע לפריט מחיר מחירון קובע </w:t>
      </w:r>
      <w:r w:rsidR="00A17922">
        <w:rPr>
          <w:rFonts w:hint="cs"/>
          <w:rtl/>
        </w:rPr>
        <w:t>בהתאם ל</w:t>
      </w:r>
      <w:r w:rsidR="00926F19" w:rsidRPr="00926F19">
        <w:rPr>
          <w:rtl/>
        </w:rPr>
        <w:t xml:space="preserve">שיקול דעתו. </w:t>
      </w:r>
    </w:p>
    <w:p w14:paraId="47F3289C" w14:textId="77777777" w:rsidR="00926F19" w:rsidRDefault="00CB7539" w:rsidP="00585FCF">
      <w:pPr>
        <w:pStyle w:val="6-"/>
      </w:pPr>
      <w:bookmarkStart w:id="197" w:name="_Ref496137396"/>
      <w:r>
        <w:rPr>
          <w:rFonts w:hint="cs"/>
          <w:rtl/>
        </w:rPr>
        <w:t>המחירון הקובע</w:t>
      </w:r>
      <w:r w:rsidR="003D76E0">
        <w:rPr>
          <w:rFonts w:hint="cs"/>
          <w:rtl/>
        </w:rPr>
        <w:t>,</w:t>
      </w:r>
      <w:r>
        <w:rPr>
          <w:rFonts w:hint="cs"/>
          <w:rtl/>
        </w:rPr>
        <w:t xml:space="preserve"> יפורסם למציעים המאושרים לפני המעבר לשלב ב' של המכרז, ועל המציעים</w:t>
      </w:r>
      <w:r w:rsidR="00E7442E">
        <w:rPr>
          <w:rFonts w:hint="cs"/>
          <w:rtl/>
        </w:rPr>
        <w:t xml:space="preserve"> יהיה</w:t>
      </w:r>
      <w:r>
        <w:rPr>
          <w:rFonts w:hint="cs"/>
          <w:rtl/>
        </w:rPr>
        <w:t xml:space="preserve"> </w:t>
      </w:r>
      <w:r w:rsidR="00E7442E">
        <w:rPr>
          <w:rFonts w:hint="cs"/>
          <w:rtl/>
        </w:rPr>
        <w:t>להעביר התייחסותם ל</w:t>
      </w:r>
      <w:r w:rsidR="00A455CE">
        <w:rPr>
          <w:rFonts w:hint="cs"/>
          <w:rtl/>
        </w:rPr>
        <w:t>מחירון הקובע</w:t>
      </w:r>
      <w:r w:rsidR="00E7442E">
        <w:rPr>
          <w:rFonts w:hint="cs"/>
          <w:rtl/>
        </w:rPr>
        <w:t>,</w:t>
      </w:r>
      <w:r w:rsidR="00631612">
        <w:rPr>
          <w:rFonts w:hint="cs"/>
          <w:rtl/>
        </w:rPr>
        <w:t xml:space="preserve"> בכתב</w:t>
      </w:r>
      <w:r w:rsidR="00E7442E">
        <w:rPr>
          <w:rFonts w:hint="cs"/>
          <w:rtl/>
        </w:rPr>
        <w:t>,</w:t>
      </w:r>
      <w:r w:rsidR="00631612">
        <w:rPr>
          <w:rFonts w:hint="cs"/>
          <w:rtl/>
        </w:rPr>
        <w:t xml:space="preserve"> לעורך המכרז</w:t>
      </w:r>
      <w:r w:rsidR="00570DB1">
        <w:rPr>
          <w:rFonts w:hint="cs"/>
          <w:rtl/>
        </w:rPr>
        <w:t xml:space="preserve"> או להסיר הצעתם </w:t>
      </w:r>
      <w:r w:rsidR="00570DB1" w:rsidRPr="00880DD2">
        <w:rPr>
          <w:rtl/>
        </w:rPr>
        <w:t>ללא שהאמור יחשב כאי עמידה בתנאי המכרז. הסרת הצעה כאמור, תבוצע בכתב</w:t>
      </w:r>
      <w:r w:rsidR="00570DB1">
        <w:rPr>
          <w:rFonts w:hint="cs"/>
          <w:rtl/>
        </w:rPr>
        <w:t xml:space="preserve"> בתוך מסגרת הזמן שתוגדר להתייחסות המציעים</w:t>
      </w:r>
      <w:r w:rsidR="00631612">
        <w:rPr>
          <w:rFonts w:hint="cs"/>
          <w:rtl/>
        </w:rPr>
        <w:t>.</w:t>
      </w:r>
      <w:bookmarkEnd w:id="197"/>
    </w:p>
    <w:p w14:paraId="5669D158" w14:textId="77777777" w:rsidR="00A455CE" w:rsidRDefault="00A455CE" w:rsidP="00171FC0">
      <w:pPr>
        <w:pStyle w:val="6-"/>
      </w:pPr>
      <w:r>
        <w:rPr>
          <w:rFonts w:hint="cs"/>
          <w:rtl/>
        </w:rPr>
        <w:t xml:space="preserve">מציע אשר לא </w:t>
      </w:r>
      <w:r w:rsidR="00E7442E">
        <w:rPr>
          <w:rFonts w:hint="cs"/>
          <w:rtl/>
        </w:rPr>
        <w:t>העביר התייחסותו ל</w:t>
      </w:r>
      <w:r>
        <w:rPr>
          <w:rFonts w:hint="cs"/>
          <w:rtl/>
        </w:rPr>
        <w:t>מחירון הקו</w:t>
      </w:r>
      <w:r w:rsidR="00631612">
        <w:rPr>
          <w:rFonts w:hint="cs"/>
          <w:rtl/>
        </w:rPr>
        <w:t>בע</w:t>
      </w:r>
      <w:r w:rsidR="00E7442E">
        <w:rPr>
          <w:rFonts w:hint="cs"/>
          <w:rtl/>
        </w:rPr>
        <w:t>,</w:t>
      </w:r>
      <w:r w:rsidR="00570DB1">
        <w:rPr>
          <w:rFonts w:hint="cs"/>
          <w:rtl/>
        </w:rPr>
        <w:t xml:space="preserve"> או שלא הסיר הצעתו</w:t>
      </w:r>
      <w:r w:rsidR="00631612">
        <w:rPr>
          <w:rFonts w:hint="cs"/>
          <w:rtl/>
        </w:rPr>
        <w:t xml:space="preserve"> </w:t>
      </w:r>
      <w:r w:rsidR="00570DB1">
        <w:rPr>
          <w:rFonts w:hint="cs"/>
          <w:rtl/>
        </w:rPr>
        <w:t>במסגרת הזמן</w:t>
      </w:r>
      <w:r w:rsidR="00631612">
        <w:rPr>
          <w:rFonts w:hint="cs"/>
          <w:rtl/>
        </w:rPr>
        <w:t xml:space="preserve"> שנקבע</w:t>
      </w:r>
      <w:r w:rsidR="00570DB1">
        <w:rPr>
          <w:rFonts w:hint="cs"/>
          <w:rtl/>
        </w:rPr>
        <w:t>ה</w:t>
      </w:r>
      <w:r w:rsidR="00631612">
        <w:rPr>
          <w:rFonts w:hint="cs"/>
          <w:rtl/>
        </w:rPr>
        <w:t xml:space="preserve"> על ידי עורך המכרז,</w:t>
      </w:r>
      <w:r>
        <w:rPr>
          <w:rFonts w:hint="cs"/>
          <w:rtl/>
        </w:rPr>
        <w:t xml:space="preserve"> </w:t>
      </w:r>
      <w:r w:rsidR="006F2434">
        <w:rPr>
          <w:rFonts w:hint="cs"/>
          <w:rtl/>
        </w:rPr>
        <w:t>ייחשב כאילו העביר את הסכמתו למחירון הקובע, ויועבר לשלב ב' של המכרז.</w:t>
      </w:r>
    </w:p>
    <w:p w14:paraId="349113A8" w14:textId="77777777" w:rsidR="00570DB1" w:rsidRDefault="00570DB1" w:rsidP="00171FC0">
      <w:pPr>
        <w:pStyle w:val="6-"/>
      </w:pPr>
      <w:r>
        <w:rPr>
          <w:rFonts w:hint="cs"/>
          <w:rtl/>
        </w:rPr>
        <w:t xml:space="preserve">העביר מציע התייחסותו למחירון הקובע בזמן ולא קיבל עורך המכרז את עמדתו של המציע, יהיה רשאי המציע </w:t>
      </w:r>
      <w:r w:rsidRPr="00880DD2">
        <w:rPr>
          <w:rtl/>
        </w:rPr>
        <w:t xml:space="preserve">להסיר את הצעתו למכרז ללא שהאמור יחשב כאי עמידה בתנאי המכרז.  הסרת הצעה כאמור, תבוצע בכתב תוך שני ימי עבודה </w:t>
      </w:r>
      <w:r>
        <w:rPr>
          <w:rFonts w:hint="cs"/>
          <w:rtl/>
        </w:rPr>
        <w:t xml:space="preserve">מהיום בו נודע למציע עובדה זו, הן באם קיבל הודעה על דחיית עמדתו והן באם פרסם עורך המכרז מחירון קובע מעודכן אשר אינו </w:t>
      </w:r>
      <w:r w:rsidR="00322DB1">
        <w:rPr>
          <w:rFonts w:hint="cs"/>
          <w:rtl/>
        </w:rPr>
        <w:t>מתיישב עם</w:t>
      </w:r>
      <w:r>
        <w:rPr>
          <w:rFonts w:hint="cs"/>
          <w:rtl/>
        </w:rPr>
        <w:t xml:space="preserve"> עמדת המזמין.</w:t>
      </w:r>
      <w:r w:rsidRPr="00880DD2">
        <w:rPr>
          <w:rtl/>
        </w:rPr>
        <w:t xml:space="preserve"> מציע שלא הסיר הצעתו כאמור, יחוייב למחיר</w:t>
      </w:r>
      <w:r>
        <w:rPr>
          <w:rFonts w:hint="cs"/>
          <w:rtl/>
        </w:rPr>
        <w:t>ון הקובע</w:t>
      </w:r>
      <w:r w:rsidRPr="00880DD2">
        <w:rPr>
          <w:rtl/>
        </w:rPr>
        <w:t xml:space="preserve"> ולהמשך השתתפותו בתהליך.</w:t>
      </w:r>
    </w:p>
    <w:bookmarkStart w:id="198" w:name="_Toc407797344"/>
    <w:bookmarkStart w:id="199" w:name="_Ref493508340"/>
    <w:p w14:paraId="3CABE315" w14:textId="0FA9E175" w:rsidR="008411FC" w:rsidRPr="007C5B4C" w:rsidRDefault="003E08F9" w:rsidP="003E08F9">
      <w:pPr>
        <w:pStyle w:val="3-0"/>
        <w:rPr>
          <w:rtl/>
        </w:rPr>
      </w:pPr>
      <w:r>
        <w:rPr>
          <w:rtl/>
        </w:rPr>
        <w:fldChar w:fldCharType="begin"/>
      </w:r>
      <w:r>
        <w:rPr>
          <w:rtl/>
        </w:rPr>
        <w:instrText xml:space="preserve"> </w:instrText>
      </w:r>
      <w:r>
        <w:instrText>REF</w:instrText>
      </w:r>
      <w:r>
        <w:rPr>
          <w:rtl/>
        </w:rPr>
        <w:instrText xml:space="preserve"> _</w:instrText>
      </w:r>
      <w:r>
        <w:instrText>Ref532931544 \r \h</w:instrText>
      </w:r>
      <w:r>
        <w:rPr>
          <w:rtl/>
        </w:rPr>
        <w:instrText xml:space="preserve"> </w:instrText>
      </w:r>
      <w:r>
        <w:rPr>
          <w:rtl/>
        </w:rPr>
      </w:r>
      <w:r>
        <w:rPr>
          <w:rtl/>
        </w:rPr>
        <w:fldChar w:fldCharType="separate"/>
      </w:r>
      <w:r w:rsidR="00A31073">
        <w:rPr>
          <w:rtl/>
        </w:rPr>
        <w:t>‏0.8.2.2.4</w:t>
      </w:r>
      <w:r>
        <w:rPr>
          <w:rtl/>
        </w:rPr>
        <w:fldChar w:fldCharType="end"/>
      </w:r>
      <w:r w:rsidR="00715EC2" w:rsidRPr="007C5B4C">
        <w:rPr>
          <w:rtl/>
        </w:rPr>
        <w:t>הערכת איכות</w:t>
      </w:r>
      <w:bookmarkEnd w:id="198"/>
      <w:bookmarkEnd w:id="199"/>
    </w:p>
    <w:p w14:paraId="2933684F" w14:textId="77777777" w:rsidR="008411FC" w:rsidRPr="006F019F" w:rsidRDefault="008411FC" w:rsidP="00D454CE">
      <w:pPr>
        <w:pStyle w:val="4-0"/>
        <w:rPr>
          <w:rtl/>
        </w:rPr>
      </w:pPr>
      <w:bookmarkStart w:id="200" w:name="_Toc407797345"/>
      <w:r w:rsidRPr="007C5B4C">
        <w:rPr>
          <w:rtl/>
        </w:rPr>
        <w:t xml:space="preserve">הערכת איכות ההצעות </w:t>
      </w:r>
      <w:r w:rsidRPr="006F019F">
        <w:rPr>
          <w:rtl/>
        </w:rPr>
        <w:t>תיעשה לפי המשקלות הבאים:</w:t>
      </w:r>
      <w:bookmarkEnd w:id="200"/>
    </w:p>
    <w:tbl>
      <w:tblPr>
        <w:bidiVisual/>
        <w:tblW w:w="78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4"/>
        <w:gridCol w:w="757"/>
        <w:gridCol w:w="887"/>
        <w:gridCol w:w="4245"/>
        <w:gridCol w:w="821"/>
      </w:tblGrid>
      <w:tr w:rsidR="00962E97" w:rsidRPr="006F019F" w14:paraId="3E67A6AA" w14:textId="77777777" w:rsidTr="004915C6">
        <w:trPr>
          <w:cantSplit/>
          <w:tblHeader/>
          <w:jc w:val="center"/>
        </w:trPr>
        <w:tc>
          <w:tcPr>
            <w:tcW w:w="1134" w:type="dxa"/>
            <w:tcBorders>
              <w:top w:val="nil"/>
              <w:left w:val="nil"/>
              <w:bottom w:val="nil"/>
            </w:tcBorders>
            <w:shd w:val="clear" w:color="auto" w:fill="auto"/>
          </w:tcPr>
          <w:p w14:paraId="343563B6" w14:textId="77777777" w:rsidR="00962E97" w:rsidRPr="006F019F" w:rsidRDefault="00962E97" w:rsidP="00F065A0">
            <w:pPr>
              <w:spacing w:before="60" w:after="60" w:line="240" w:lineRule="auto"/>
              <w:jc w:val="center"/>
              <w:rPr>
                <w:b/>
                <w:bCs/>
                <w:rtl/>
              </w:rPr>
            </w:pPr>
          </w:p>
        </w:tc>
        <w:tc>
          <w:tcPr>
            <w:tcW w:w="757" w:type="dxa"/>
            <w:shd w:val="clear" w:color="auto" w:fill="C0C0C0"/>
            <w:vAlign w:val="center"/>
          </w:tcPr>
          <w:p w14:paraId="7F3EFBC1" w14:textId="77777777" w:rsidR="00962E97" w:rsidRPr="006F019F" w:rsidRDefault="00962E97" w:rsidP="00F065A0">
            <w:pPr>
              <w:spacing w:before="60" w:after="60" w:line="240" w:lineRule="auto"/>
              <w:jc w:val="center"/>
              <w:rPr>
                <w:b/>
                <w:bCs/>
                <w:rtl/>
              </w:rPr>
            </w:pPr>
            <w:r w:rsidRPr="006F019F">
              <w:rPr>
                <w:b/>
                <w:bCs/>
                <w:rtl/>
              </w:rPr>
              <w:t>מס'</w:t>
            </w:r>
          </w:p>
        </w:tc>
        <w:tc>
          <w:tcPr>
            <w:tcW w:w="887" w:type="dxa"/>
            <w:shd w:val="clear" w:color="auto" w:fill="C0C0C0"/>
            <w:vAlign w:val="center"/>
          </w:tcPr>
          <w:p w14:paraId="2E4D159F" w14:textId="77777777" w:rsidR="00962E97" w:rsidRPr="006F019F" w:rsidRDefault="00962E97" w:rsidP="00F065A0">
            <w:pPr>
              <w:spacing w:before="60" w:after="60" w:line="240" w:lineRule="auto"/>
              <w:jc w:val="center"/>
              <w:rPr>
                <w:b/>
                <w:bCs/>
                <w:rtl/>
              </w:rPr>
            </w:pPr>
            <w:r w:rsidRPr="006F019F">
              <w:rPr>
                <w:b/>
                <w:bCs/>
                <w:rtl/>
              </w:rPr>
              <w:t>פרק</w:t>
            </w:r>
          </w:p>
        </w:tc>
        <w:tc>
          <w:tcPr>
            <w:tcW w:w="4245" w:type="dxa"/>
            <w:shd w:val="clear" w:color="auto" w:fill="C0C0C0"/>
            <w:vAlign w:val="center"/>
          </w:tcPr>
          <w:p w14:paraId="5E434E00" w14:textId="77777777" w:rsidR="00962E97" w:rsidRPr="006F019F" w:rsidRDefault="00962E97" w:rsidP="00F065A0">
            <w:pPr>
              <w:spacing w:before="60" w:after="60" w:line="240" w:lineRule="auto"/>
              <w:jc w:val="center"/>
              <w:rPr>
                <w:b/>
                <w:bCs/>
                <w:rtl/>
              </w:rPr>
            </w:pPr>
            <w:r w:rsidRPr="006F019F">
              <w:rPr>
                <w:b/>
                <w:bCs/>
                <w:rtl/>
              </w:rPr>
              <w:t>נושא</w:t>
            </w:r>
          </w:p>
        </w:tc>
        <w:tc>
          <w:tcPr>
            <w:tcW w:w="821" w:type="dxa"/>
            <w:shd w:val="clear" w:color="auto" w:fill="C0C0C0"/>
            <w:vAlign w:val="center"/>
          </w:tcPr>
          <w:p w14:paraId="57143CA7" w14:textId="77777777" w:rsidR="00962E97" w:rsidRPr="006F019F" w:rsidRDefault="00962E97" w:rsidP="00F065A0">
            <w:pPr>
              <w:spacing w:before="60" w:after="60" w:line="240" w:lineRule="auto"/>
              <w:jc w:val="center"/>
              <w:rPr>
                <w:b/>
                <w:bCs/>
                <w:rtl/>
              </w:rPr>
            </w:pPr>
            <w:r w:rsidRPr="006F019F">
              <w:rPr>
                <w:b/>
                <w:bCs/>
                <w:rtl/>
              </w:rPr>
              <w:t>נקודות</w:t>
            </w:r>
          </w:p>
        </w:tc>
      </w:tr>
      <w:tr w:rsidR="00962E97" w:rsidRPr="006F019F" w14:paraId="3753F4E5" w14:textId="77777777" w:rsidTr="0032122C">
        <w:trPr>
          <w:cantSplit/>
          <w:jc w:val="center"/>
        </w:trPr>
        <w:tc>
          <w:tcPr>
            <w:tcW w:w="1134" w:type="dxa"/>
            <w:tcBorders>
              <w:top w:val="nil"/>
              <w:left w:val="nil"/>
              <w:bottom w:val="nil"/>
            </w:tcBorders>
          </w:tcPr>
          <w:p w14:paraId="297192FD" w14:textId="77777777" w:rsidR="00962E97" w:rsidRPr="006F019F" w:rsidRDefault="00962E97" w:rsidP="00962E97">
            <w:pPr>
              <w:spacing w:before="60" w:after="60" w:line="240" w:lineRule="auto"/>
              <w:ind w:left="360"/>
              <w:jc w:val="center"/>
              <w:rPr>
                <w:rtl/>
              </w:rPr>
            </w:pPr>
          </w:p>
        </w:tc>
        <w:tc>
          <w:tcPr>
            <w:tcW w:w="757" w:type="dxa"/>
          </w:tcPr>
          <w:p w14:paraId="0520B57A" w14:textId="77777777" w:rsidR="00962E97" w:rsidRPr="006F019F" w:rsidRDefault="0032122C" w:rsidP="0032122C">
            <w:pPr>
              <w:spacing w:before="60" w:after="60" w:line="240" w:lineRule="auto"/>
              <w:ind w:left="23"/>
              <w:jc w:val="center"/>
              <w:rPr>
                <w:rtl/>
              </w:rPr>
            </w:pPr>
            <w:r>
              <w:rPr>
                <w:rFonts w:hint="cs"/>
                <w:rtl/>
              </w:rPr>
              <w:t>1</w:t>
            </w:r>
          </w:p>
        </w:tc>
        <w:tc>
          <w:tcPr>
            <w:tcW w:w="887" w:type="dxa"/>
          </w:tcPr>
          <w:p w14:paraId="52DEBA53" w14:textId="77777777" w:rsidR="00962E97" w:rsidRPr="006F019F" w:rsidRDefault="00962E97" w:rsidP="00F065A0">
            <w:pPr>
              <w:spacing w:before="60" w:after="60" w:line="240" w:lineRule="auto"/>
              <w:rPr>
                <w:rtl/>
              </w:rPr>
            </w:pPr>
            <w:r w:rsidRPr="006F019F">
              <w:rPr>
                <w:rFonts w:hint="cs"/>
                <w:rtl/>
              </w:rPr>
              <w:t>נספחים 7 ו-16</w:t>
            </w:r>
          </w:p>
        </w:tc>
        <w:tc>
          <w:tcPr>
            <w:tcW w:w="4245" w:type="dxa"/>
          </w:tcPr>
          <w:p w14:paraId="459ED40D" w14:textId="77777777" w:rsidR="00962E97" w:rsidRPr="006F019F" w:rsidRDefault="00962E97" w:rsidP="00F065A0">
            <w:pPr>
              <w:spacing w:before="60" w:after="60" w:line="240" w:lineRule="auto"/>
              <w:rPr>
                <w:rtl/>
              </w:rPr>
            </w:pPr>
            <w:r w:rsidRPr="006F019F">
              <w:rPr>
                <w:rFonts w:hint="eastAsia"/>
                <w:u w:val="single"/>
                <w:rtl/>
              </w:rPr>
              <w:t>תכונות</w:t>
            </w:r>
            <w:r w:rsidRPr="006F019F">
              <w:rPr>
                <w:u w:val="single"/>
                <w:rtl/>
              </w:rPr>
              <w:t xml:space="preserve"> </w:t>
            </w:r>
            <w:r w:rsidRPr="006F019F">
              <w:rPr>
                <w:rFonts w:hint="cs"/>
                <w:u w:val="single"/>
                <w:rtl/>
              </w:rPr>
              <w:t xml:space="preserve">טכנולוגיות </w:t>
            </w:r>
            <w:r w:rsidRPr="006F019F">
              <w:rPr>
                <w:rFonts w:hint="eastAsia"/>
                <w:u w:val="single"/>
                <w:rtl/>
              </w:rPr>
              <w:t>כלליות</w:t>
            </w:r>
            <w:r w:rsidRPr="006F019F">
              <w:rPr>
                <w:u w:val="single"/>
                <w:rtl/>
              </w:rPr>
              <w:t xml:space="preserve"> </w:t>
            </w:r>
            <w:r w:rsidRPr="006F019F">
              <w:rPr>
                <w:rFonts w:hint="eastAsia"/>
                <w:u w:val="single"/>
                <w:rtl/>
              </w:rPr>
              <w:t>של</w:t>
            </w:r>
            <w:r w:rsidRPr="006F019F">
              <w:rPr>
                <w:rFonts w:hint="cs"/>
                <w:u w:val="single"/>
                <w:rtl/>
              </w:rPr>
              <w:t xml:space="preserve"> הפריטים המוצעים</w:t>
            </w:r>
            <w:r w:rsidRPr="006F019F">
              <w:rPr>
                <w:rFonts w:hint="cs"/>
                <w:rtl/>
              </w:rPr>
              <w:t>: הערכת האיכות של היצרנים והפריטים, מפרטי הפריטים, טכנולוגיות נתמכות,</w:t>
            </w:r>
            <w:r w:rsidRPr="006F019F">
              <w:rPr>
                <w:rtl/>
              </w:rPr>
              <w:t xml:space="preserve"> ביצועים, אפשרות הרחבה וניהול</w:t>
            </w:r>
            <w:r w:rsidRPr="006F019F">
              <w:rPr>
                <w:rFonts w:hint="cs"/>
                <w:rtl/>
              </w:rPr>
              <w:t>, תאימות לסביבה הקיימת, גמישות הפתרון המוצע.</w:t>
            </w:r>
          </w:p>
        </w:tc>
        <w:tc>
          <w:tcPr>
            <w:tcW w:w="821" w:type="dxa"/>
          </w:tcPr>
          <w:p w14:paraId="7939BEA7" w14:textId="77777777" w:rsidR="00962E97" w:rsidRPr="006F019F" w:rsidRDefault="00962E97" w:rsidP="00EA3089">
            <w:pPr>
              <w:spacing w:before="60" w:after="60" w:line="240" w:lineRule="auto"/>
              <w:ind w:left="70"/>
              <w:rPr>
                <w:noProof/>
                <w:rtl/>
              </w:rPr>
            </w:pPr>
            <w:r w:rsidRPr="006F019F">
              <w:rPr>
                <w:rFonts w:hint="cs"/>
                <w:rtl/>
              </w:rPr>
              <w:t>60%</w:t>
            </w:r>
          </w:p>
        </w:tc>
      </w:tr>
      <w:tr w:rsidR="00962E97" w:rsidRPr="007C5B4C" w14:paraId="1E17D544" w14:textId="77777777" w:rsidTr="0032122C">
        <w:trPr>
          <w:cantSplit/>
          <w:jc w:val="center"/>
        </w:trPr>
        <w:tc>
          <w:tcPr>
            <w:tcW w:w="1134" w:type="dxa"/>
            <w:tcBorders>
              <w:top w:val="nil"/>
              <w:left w:val="nil"/>
              <w:bottom w:val="nil"/>
            </w:tcBorders>
          </w:tcPr>
          <w:p w14:paraId="2AE6C225" w14:textId="77777777" w:rsidR="00962E97" w:rsidRPr="006F019F" w:rsidRDefault="00962E97" w:rsidP="00962E97">
            <w:pPr>
              <w:spacing w:before="60" w:after="60" w:line="240" w:lineRule="auto"/>
              <w:ind w:left="360"/>
              <w:jc w:val="center"/>
              <w:rPr>
                <w:rtl/>
              </w:rPr>
            </w:pPr>
          </w:p>
        </w:tc>
        <w:tc>
          <w:tcPr>
            <w:tcW w:w="757" w:type="dxa"/>
            <w:tcBorders>
              <w:bottom w:val="single" w:sz="4" w:space="0" w:color="auto"/>
            </w:tcBorders>
          </w:tcPr>
          <w:p w14:paraId="71B2CDD2" w14:textId="77777777" w:rsidR="00962E97" w:rsidRPr="006F019F" w:rsidRDefault="0032122C" w:rsidP="0032122C">
            <w:pPr>
              <w:spacing w:before="60" w:after="60" w:line="240" w:lineRule="auto"/>
              <w:ind w:left="23"/>
              <w:jc w:val="center"/>
              <w:rPr>
                <w:rtl/>
              </w:rPr>
            </w:pPr>
            <w:r>
              <w:rPr>
                <w:rFonts w:hint="cs"/>
                <w:rtl/>
              </w:rPr>
              <w:t>2</w:t>
            </w:r>
          </w:p>
        </w:tc>
        <w:tc>
          <w:tcPr>
            <w:tcW w:w="887" w:type="dxa"/>
            <w:tcBorders>
              <w:bottom w:val="single" w:sz="4" w:space="0" w:color="auto"/>
            </w:tcBorders>
          </w:tcPr>
          <w:p w14:paraId="738EDCF5" w14:textId="77777777" w:rsidR="00962E97" w:rsidRPr="006F019F" w:rsidRDefault="00962E97" w:rsidP="00F065A0">
            <w:pPr>
              <w:spacing w:before="60" w:after="60" w:line="240" w:lineRule="auto"/>
              <w:rPr>
                <w:rtl/>
              </w:rPr>
            </w:pPr>
            <w:r w:rsidRPr="006F019F">
              <w:rPr>
                <w:rFonts w:hint="cs"/>
                <w:rtl/>
              </w:rPr>
              <w:t>נספח 5</w:t>
            </w:r>
          </w:p>
        </w:tc>
        <w:tc>
          <w:tcPr>
            <w:tcW w:w="4245" w:type="dxa"/>
            <w:tcBorders>
              <w:bottom w:val="single" w:sz="4" w:space="0" w:color="auto"/>
            </w:tcBorders>
          </w:tcPr>
          <w:p w14:paraId="4ABFA3F5" w14:textId="77777777" w:rsidR="00962E97" w:rsidRPr="006F019F" w:rsidRDefault="00962E97" w:rsidP="00F065A0">
            <w:pPr>
              <w:spacing w:before="60" w:after="60" w:line="240" w:lineRule="auto"/>
              <w:rPr>
                <w:rtl/>
              </w:rPr>
            </w:pPr>
            <w:r w:rsidRPr="006F019F">
              <w:rPr>
                <w:rFonts w:hint="cs"/>
                <w:rtl/>
              </w:rPr>
              <w:t xml:space="preserve">הערכת </w:t>
            </w:r>
            <w:r w:rsidRPr="006F019F">
              <w:rPr>
                <w:rtl/>
              </w:rPr>
              <w:t>יכולות המציע,</w:t>
            </w:r>
            <w:r w:rsidRPr="006F019F">
              <w:rPr>
                <w:rFonts w:hint="cs"/>
                <w:rtl/>
              </w:rPr>
              <w:t xml:space="preserve"> המלצות ונסיון המציע בתחום.</w:t>
            </w:r>
          </w:p>
        </w:tc>
        <w:tc>
          <w:tcPr>
            <w:tcW w:w="821" w:type="dxa"/>
            <w:tcBorders>
              <w:bottom w:val="single" w:sz="4" w:space="0" w:color="auto"/>
            </w:tcBorders>
          </w:tcPr>
          <w:p w14:paraId="3501B8B5" w14:textId="77777777" w:rsidR="00962E97" w:rsidRPr="006F019F" w:rsidRDefault="00962E97" w:rsidP="00F065A0">
            <w:pPr>
              <w:spacing w:before="60" w:after="60" w:line="240" w:lineRule="auto"/>
              <w:ind w:left="70"/>
              <w:rPr>
                <w:rtl/>
              </w:rPr>
            </w:pPr>
            <w:r w:rsidRPr="006F019F">
              <w:rPr>
                <w:rFonts w:hint="cs"/>
                <w:rtl/>
              </w:rPr>
              <w:t>40%</w:t>
            </w:r>
          </w:p>
        </w:tc>
      </w:tr>
      <w:tr w:rsidR="00962E97" w:rsidRPr="007C5B4C" w14:paraId="0B8A52D2" w14:textId="77777777" w:rsidTr="004915C6">
        <w:trPr>
          <w:cantSplit/>
          <w:jc w:val="center"/>
        </w:trPr>
        <w:tc>
          <w:tcPr>
            <w:tcW w:w="1134" w:type="dxa"/>
            <w:tcBorders>
              <w:top w:val="nil"/>
              <w:left w:val="nil"/>
              <w:bottom w:val="nil"/>
              <w:right w:val="nil"/>
            </w:tcBorders>
          </w:tcPr>
          <w:p w14:paraId="135D5F8F" w14:textId="77777777" w:rsidR="00962E97" w:rsidRPr="007C5B4C" w:rsidRDefault="00962E97" w:rsidP="00EA3089">
            <w:pPr>
              <w:spacing w:before="60" w:after="60" w:line="240" w:lineRule="auto"/>
              <w:ind w:left="23"/>
              <w:rPr>
                <w:b/>
                <w:bCs/>
                <w:rtl/>
              </w:rPr>
            </w:pPr>
          </w:p>
        </w:tc>
        <w:tc>
          <w:tcPr>
            <w:tcW w:w="757" w:type="dxa"/>
            <w:tcBorders>
              <w:top w:val="single" w:sz="4" w:space="0" w:color="auto"/>
              <w:left w:val="nil"/>
              <w:bottom w:val="nil"/>
              <w:right w:val="nil"/>
            </w:tcBorders>
          </w:tcPr>
          <w:p w14:paraId="002799DD" w14:textId="77777777" w:rsidR="00962E97" w:rsidRPr="007C5B4C" w:rsidRDefault="00962E97" w:rsidP="00EA3089">
            <w:pPr>
              <w:spacing w:before="60" w:after="60" w:line="240" w:lineRule="auto"/>
              <w:ind w:left="23"/>
              <w:rPr>
                <w:rtl/>
              </w:rPr>
            </w:pPr>
            <w:r w:rsidRPr="007C5B4C">
              <w:rPr>
                <w:b/>
                <w:bCs/>
                <w:rtl/>
              </w:rPr>
              <w:t>סה"כ</w:t>
            </w:r>
          </w:p>
        </w:tc>
        <w:tc>
          <w:tcPr>
            <w:tcW w:w="887" w:type="dxa"/>
            <w:tcBorders>
              <w:top w:val="single" w:sz="4" w:space="0" w:color="auto"/>
              <w:left w:val="nil"/>
              <w:bottom w:val="nil"/>
              <w:right w:val="nil"/>
            </w:tcBorders>
          </w:tcPr>
          <w:p w14:paraId="0A466D82" w14:textId="77777777" w:rsidR="00962E97" w:rsidRPr="007C5B4C" w:rsidRDefault="00962E97" w:rsidP="00F065A0">
            <w:pPr>
              <w:spacing w:before="60" w:after="60" w:line="240" w:lineRule="auto"/>
              <w:rPr>
                <w:b/>
                <w:bCs/>
                <w:rtl/>
              </w:rPr>
            </w:pPr>
          </w:p>
        </w:tc>
        <w:tc>
          <w:tcPr>
            <w:tcW w:w="4245" w:type="dxa"/>
            <w:tcBorders>
              <w:top w:val="single" w:sz="4" w:space="0" w:color="auto"/>
              <w:left w:val="nil"/>
              <w:bottom w:val="nil"/>
              <w:right w:val="nil"/>
            </w:tcBorders>
          </w:tcPr>
          <w:p w14:paraId="4AE3CCE0" w14:textId="77777777" w:rsidR="00962E97" w:rsidRPr="007C5B4C" w:rsidRDefault="00962E97" w:rsidP="00F065A0">
            <w:pPr>
              <w:spacing w:before="60" w:after="60" w:line="240" w:lineRule="auto"/>
              <w:rPr>
                <w:b/>
                <w:bCs/>
                <w:rtl/>
              </w:rPr>
            </w:pPr>
          </w:p>
        </w:tc>
        <w:tc>
          <w:tcPr>
            <w:tcW w:w="821" w:type="dxa"/>
            <w:tcBorders>
              <w:top w:val="single" w:sz="4" w:space="0" w:color="auto"/>
              <w:left w:val="nil"/>
              <w:bottom w:val="nil"/>
              <w:right w:val="nil"/>
            </w:tcBorders>
          </w:tcPr>
          <w:p w14:paraId="20377B85" w14:textId="77777777" w:rsidR="00962E97" w:rsidRPr="007C5B4C" w:rsidRDefault="00962E97" w:rsidP="00F065A0">
            <w:pPr>
              <w:spacing w:before="60" w:after="60" w:line="240" w:lineRule="auto"/>
              <w:ind w:left="70"/>
            </w:pPr>
            <w:r>
              <w:t>100%</w:t>
            </w:r>
          </w:p>
        </w:tc>
      </w:tr>
    </w:tbl>
    <w:p w14:paraId="43BCA7D0" w14:textId="77777777" w:rsidR="00D273D6" w:rsidRDefault="00D273D6" w:rsidP="00AC28B3">
      <w:pPr>
        <w:pStyle w:val="4-1"/>
        <w:numPr>
          <w:ilvl w:val="0"/>
          <w:numId w:val="0"/>
        </w:numPr>
        <w:ind w:left="1758"/>
        <w:outlineLvl w:val="9"/>
        <w:rPr>
          <w:rtl/>
        </w:rPr>
      </w:pPr>
      <w:bookmarkStart w:id="201" w:name="_Toc407797346"/>
    </w:p>
    <w:p w14:paraId="0FF7CB7A" w14:textId="77777777" w:rsidR="00D273D6" w:rsidRDefault="00D273D6">
      <w:pPr>
        <w:bidi w:val="0"/>
        <w:spacing w:after="0" w:line="240" w:lineRule="auto"/>
        <w:jc w:val="left"/>
        <w:rPr>
          <w:b/>
          <w:bCs/>
          <w:rtl/>
          <w14:scene3d>
            <w14:camera w14:prst="orthographicFront"/>
            <w14:lightRig w14:rig="threePt" w14:dir="t">
              <w14:rot w14:lat="0" w14:lon="0" w14:rev="0"/>
            </w14:lightRig>
          </w14:scene3d>
        </w:rPr>
      </w:pPr>
      <w:r>
        <w:rPr>
          <w:rtl/>
        </w:rPr>
        <w:br w:type="page"/>
      </w:r>
    </w:p>
    <w:p w14:paraId="5497E9ED" w14:textId="377EA11E" w:rsidR="008411FC" w:rsidRPr="007C5B4C" w:rsidRDefault="008411FC" w:rsidP="00D454CE">
      <w:pPr>
        <w:pStyle w:val="4-1"/>
        <w:rPr>
          <w:rtl/>
        </w:rPr>
      </w:pPr>
      <w:bookmarkStart w:id="202" w:name="_Ref534894349"/>
      <w:r w:rsidRPr="007C5B4C">
        <w:rPr>
          <w:rtl/>
        </w:rPr>
        <w:lastRenderedPageBreak/>
        <w:t>אופן חישוב ציון האיכות</w:t>
      </w:r>
      <w:bookmarkEnd w:id="201"/>
      <w:bookmarkEnd w:id="202"/>
    </w:p>
    <w:p w14:paraId="62F6064F" w14:textId="77777777" w:rsidR="008411FC" w:rsidRPr="007C5B4C" w:rsidRDefault="008411FC" w:rsidP="007936B9">
      <w:pPr>
        <w:pStyle w:val="5-"/>
        <w:rPr>
          <w:rtl/>
        </w:rPr>
      </w:pPr>
      <w:bookmarkStart w:id="203" w:name="_Toc407797347"/>
      <w:r w:rsidRPr="007C5B4C">
        <w:rPr>
          <w:rtl/>
        </w:rPr>
        <w:t>הצעות המציעים שעמדו בדרישות הסף יבחנו על ידי צוות מקצועי שתמנה ועדת המכרזים.</w:t>
      </w:r>
      <w:bookmarkEnd w:id="203"/>
    </w:p>
    <w:p w14:paraId="135CDD0B" w14:textId="77777777" w:rsidR="008411FC" w:rsidRPr="007C5B4C" w:rsidRDefault="008411FC" w:rsidP="007936B9">
      <w:pPr>
        <w:pStyle w:val="5-"/>
        <w:rPr>
          <w:rtl/>
        </w:rPr>
      </w:pPr>
      <w:bookmarkStart w:id="204" w:name="_Toc407797348"/>
      <w:r w:rsidRPr="007C5B4C">
        <w:rPr>
          <w:rtl/>
        </w:rPr>
        <w:t>הצוות המקצועי ינקד כל אחד מהנושאים המפורטים לעיל</w:t>
      </w:r>
      <w:r w:rsidRPr="007C5B4C">
        <w:rPr>
          <w:rFonts w:hint="cs"/>
          <w:rtl/>
        </w:rPr>
        <w:t>, בהתאם למפ"ל שי</w:t>
      </w:r>
      <w:r w:rsidR="00DE424A" w:rsidRPr="007C5B4C">
        <w:rPr>
          <w:rFonts w:hint="cs"/>
          <w:rtl/>
        </w:rPr>
        <w:t>קבע</w:t>
      </w:r>
      <w:r w:rsidRPr="007C5B4C">
        <w:rPr>
          <w:rFonts w:hint="cs"/>
          <w:rtl/>
        </w:rPr>
        <w:t xml:space="preserve"> לפני הגשת ההצעות,</w:t>
      </w:r>
      <w:r w:rsidRPr="007C5B4C">
        <w:rPr>
          <w:rtl/>
        </w:rPr>
        <w:t xml:space="preserve"> תוך שימוש במקורות המידע הבאים (כולם או חלקם):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ועדת המכרזים.</w:t>
      </w:r>
      <w:bookmarkEnd w:id="204"/>
    </w:p>
    <w:p w14:paraId="3780E36A" w14:textId="4DF8EB16" w:rsidR="002E28B5" w:rsidRPr="00AC28B3" w:rsidRDefault="008411FC" w:rsidP="00AC28B3">
      <w:pPr>
        <w:pStyle w:val="5-"/>
        <w:rPr>
          <w:b/>
          <w:bCs/>
          <w:u w:val="single"/>
          <w:rtl/>
        </w:rPr>
      </w:pPr>
      <w:bookmarkStart w:id="205" w:name="_Toc407797349"/>
      <w:r w:rsidRPr="007C5B4C">
        <w:rPr>
          <w:rtl/>
        </w:rPr>
        <w:t>לאחר מתן הניקוד בכל אחד מהנושאים, יחושב ניקוד האיכות הכולל של ההצעה על ידי סכימת הנקודות שצברה ההצעה בכל פרק.</w:t>
      </w:r>
      <w:bookmarkStart w:id="206" w:name="_Ref383949439"/>
      <w:bookmarkStart w:id="207" w:name="_Toc407797350"/>
      <w:bookmarkEnd w:id="205"/>
    </w:p>
    <w:p w14:paraId="66A12050" w14:textId="77777777" w:rsidR="008411FC" w:rsidRPr="007C5B4C" w:rsidRDefault="008411FC" w:rsidP="00150A1B">
      <w:pPr>
        <w:pStyle w:val="5-"/>
      </w:pPr>
      <w:bookmarkStart w:id="208" w:name="_Ref532931544"/>
      <w:r w:rsidRPr="009C52AA">
        <w:rPr>
          <w:b/>
          <w:bCs/>
          <w:u w:val="single"/>
          <w:rtl/>
        </w:rPr>
        <w:t>ניקוד איכות מינימלי</w:t>
      </w:r>
      <w:r w:rsidR="00826244" w:rsidRPr="007C5B4C">
        <w:rPr>
          <w:rFonts w:hint="cs"/>
          <w:rtl/>
        </w:rPr>
        <w:t>:</w:t>
      </w:r>
      <w:bookmarkEnd w:id="206"/>
      <w:bookmarkEnd w:id="207"/>
      <w:bookmarkEnd w:id="208"/>
    </w:p>
    <w:p w14:paraId="4E618FDA" w14:textId="77777777" w:rsidR="00DB6B3A" w:rsidRPr="007C5B4C" w:rsidRDefault="00DB6B3A" w:rsidP="00D454CE">
      <w:pPr>
        <w:pStyle w:val="6-"/>
        <w:rPr>
          <w:rtl/>
        </w:rPr>
      </w:pPr>
      <w:r w:rsidRPr="007C5B4C">
        <w:rPr>
          <w:rFonts w:hint="cs"/>
          <w:rtl/>
        </w:rPr>
        <w:t>ציון המינימום לכל אחד מ</w:t>
      </w:r>
      <w:r w:rsidR="00947ADC">
        <w:rPr>
          <w:rFonts w:hint="cs"/>
          <w:rtl/>
        </w:rPr>
        <w:t>הפרקים הינו 60%</w:t>
      </w:r>
      <w:r w:rsidRPr="007C5B4C">
        <w:rPr>
          <w:rFonts w:hint="cs"/>
          <w:rtl/>
        </w:rPr>
        <w:t>. רק ההצעות</w:t>
      </w:r>
      <w:r w:rsidR="00947ADC" w:rsidRPr="00947ADC">
        <w:rPr>
          <w:rFonts w:hint="cs"/>
          <w:rtl/>
        </w:rPr>
        <w:t xml:space="preserve"> </w:t>
      </w:r>
      <w:r w:rsidR="00947ADC" w:rsidRPr="007C5B4C">
        <w:rPr>
          <w:rFonts w:hint="cs"/>
          <w:rtl/>
        </w:rPr>
        <w:t xml:space="preserve">שזכו בציון </w:t>
      </w:r>
      <w:r w:rsidRPr="007C5B4C">
        <w:rPr>
          <w:rFonts w:hint="cs"/>
          <w:rtl/>
        </w:rPr>
        <w:t xml:space="preserve">המינימום </w:t>
      </w:r>
      <w:r w:rsidR="00947ADC">
        <w:rPr>
          <w:rFonts w:hint="cs"/>
          <w:rtl/>
        </w:rPr>
        <w:t xml:space="preserve">ומעלה </w:t>
      </w:r>
      <w:r w:rsidRPr="007C5B4C">
        <w:rPr>
          <w:rFonts w:hint="cs"/>
          <w:rtl/>
        </w:rPr>
        <w:t>בכל אחד מה</w:t>
      </w:r>
      <w:r w:rsidR="00947ADC">
        <w:rPr>
          <w:rFonts w:hint="cs"/>
          <w:rtl/>
        </w:rPr>
        <w:t>פרקים</w:t>
      </w:r>
      <w:r w:rsidRPr="007C5B4C">
        <w:rPr>
          <w:rFonts w:hint="cs"/>
          <w:rtl/>
        </w:rPr>
        <w:t xml:space="preserve"> יעברו לשלב שקלול הציון הכולל.</w:t>
      </w:r>
    </w:p>
    <w:p w14:paraId="0FD88287" w14:textId="77777777" w:rsidR="00DB6B3A" w:rsidRPr="007C5B4C" w:rsidRDefault="00DB6B3A" w:rsidP="00404028">
      <w:pPr>
        <w:pStyle w:val="6-"/>
        <w:rPr>
          <w:rtl/>
        </w:rPr>
      </w:pPr>
      <w:r w:rsidRPr="007C5B4C">
        <w:rPr>
          <w:rFonts w:hint="cs"/>
          <w:rtl/>
        </w:rPr>
        <w:t xml:space="preserve">הציון המשוקלל </w:t>
      </w:r>
      <w:r w:rsidR="009B0BB0">
        <w:rPr>
          <w:rFonts w:hint="cs"/>
          <w:rtl/>
        </w:rPr>
        <w:t xml:space="preserve">הכולל </w:t>
      </w:r>
      <w:r w:rsidRPr="007C5B4C">
        <w:rPr>
          <w:rFonts w:hint="cs"/>
          <w:rtl/>
        </w:rPr>
        <w:t>ה</w:t>
      </w:r>
      <w:r w:rsidR="00D10839">
        <w:rPr>
          <w:rFonts w:hint="cs"/>
          <w:rtl/>
        </w:rPr>
        <w:t>מינימלי</w:t>
      </w:r>
      <w:r w:rsidRPr="007C5B4C">
        <w:rPr>
          <w:rFonts w:hint="cs"/>
          <w:rtl/>
        </w:rPr>
        <w:t xml:space="preserve"> הוא </w:t>
      </w:r>
      <w:r w:rsidR="00947ADC">
        <w:rPr>
          <w:rFonts w:hint="cs"/>
          <w:rtl/>
        </w:rPr>
        <w:t>7</w:t>
      </w:r>
      <w:r w:rsidRPr="007C5B4C">
        <w:rPr>
          <w:rFonts w:hint="cs"/>
          <w:rtl/>
        </w:rPr>
        <w:t xml:space="preserve">0%. רק ההצעות שזכו בציון המינימום </w:t>
      </w:r>
      <w:r w:rsidR="00947ADC">
        <w:rPr>
          <w:rFonts w:hint="cs"/>
          <w:rtl/>
        </w:rPr>
        <w:t xml:space="preserve">ומעלה </w:t>
      </w:r>
      <w:r w:rsidRPr="007C5B4C">
        <w:rPr>
          <w:rFonts w:hint="cs"/>
          <w:rtl/>
        </w:rPr>
        <w:t>יעברו לשלב התיחור ה</w:t>
      </w:r>
      <w:r w:rsidR="006A7A69">
        <w:rPr>
          <w:rFonts w:hint="cs"/>
          <w:rtl/>
        </w:rPr>
        <w:t>דינמי</w:t>
      </w:r>
      <w:r w:rsidRPr="007C5B4C">
        <w:rPr>
          <w:rFonts w:hint="cs"/>
          <w:rtl/>
        </w:rPr>
        <w:t xml:space="preserve"> המקוון.</w:t>
      </w:r>
    </w:p>
    <w:p w14:paraId="001430D7" w14:textId="77777777" w:rsidR="008411FC" w:rsidRDefault="008411FC" w:rsidP="005D1940">
      <w:pPr>
        <w:pStyle w:val="6-"/>
      </w:pPr>
      <w:r w:rsidRPr="007C5B4C">
        <w:rPr>
          <w:rtl/>
        </w:rPr>
        <w:t>למרות האמור לעיל, במידה וכמות ההצעות העומדות בניקוד זה יהיה קטן</w:t>
      </w:r>
      <w:r w:rsidR="00004E64">
        <w:rPr>
          <w:rFonts w:hint="cs"/>
          <w:rtl/>
        </w:rPr>
        <w:t xml:space="preserve"> מ-3</w:t>
      </w:r>
      <w:r w:rsidRPr="007C5B4C">
        <w:rPr>
          <w:rtl/>
        </w:rPr>
        <w:t xml:space="preserve"> הצעות, יהיה רשאי, אך לא חייב, עורך המכרז לבחון את שלוש ההצעות בעלות הניקוד הגבוה ביותר, להעניק להן ציון איכות כאמור להלן, ולהעביר את כולן לשלב ב' של המכרז, לתיחור ה</w:t>
      </w:r>
      <w:r w:rsidR="006A7A69">
        <w:rPr>
          <w:rtl/>
        </w:rPr>
        <w:t>דינמי</w:t>
      </w:r>
      <w:r w:rsidRPr="007C5B4C">
        <w:rPr>
          <w:rtl/>
        </w:rPr>
        <w:t xml:space="preserve"> המקו</w:t>
      </w:r>
      <w:r w:rsidR="00DB6B3A" w:rsidRPr="007C5B4C">
        <w:rPr>
          <w:rtl/>
        </w:rPr>
        <w:t>ון.</w:t>
      </w:r>
    </w:p>
    <w:p w14:paraId="21A259A3" w14:textId="77777777" w:rsidR="008411FC" w:rsidRPr="007C5B4C" w:rsidRDefault="008411FC" w:rsidP="007936B9">
      <w:pPr>
        <w:pStyle w:val="5-"/>
        <w:rPr>
          <w:rtl/>
        </w:rPr>
      </w:pPr>
      <w:bookmarkStart w:id="209" w:name="_Toc407797351"/>
      <w:r w:rsidRPr="007C5B4C">
        <w:rPr>
          <w:rtl/>
        </w:rPr>
        <w:t>להצעות אשר עמדו בניקוד האיכות המינימלי, יוענק ציון איכות (בין 0-100) לכל הצעה (</w:t>
      </w:r>
      <w:r w:rsidR="00824085">
        <w:rPr>
          <w:rFonts w:hint="cs"/>
          <w:rtl/>
        </w:rPr>
        <w:t xml:space="preserve">להלן: </w:t>
      </w:r>
      <w:r w:rsidRPr="007C5B4C">
        <w:rPr>
          <w:rtl/>
        </w:rPr>
        <w:t>"</w:t>
      </w:r>
      <w:r w:rsidRPr="00824085">
        <w:rPr>
          <w:b/>
          <w:bCs/>
          <w:rtl/>
        </w:rPr>
        <w:t>ציון האיכות</w:t>
      </w:r>
      <w:r w:rsidRPr="007C5B4C">
        <w:rPr>
          <w:rtl/>
        </w:rPr>
        <w:t>")</w:t>
      </w:r>
      <w:bookmarkEnd w:id="209"/>
      <w:r w:rsidR="00947ADC">
        <w:rPr>
          <w:rFonts w:hint="cs"/>
          <w:rtl/>
        </w:rPr>
        <w:t xml:space="preserve"> תוך שימוש במנגנון החישוב הבא:</w:t>
      </w:r>
      <w:bookmarkStart w:id="210" w:name="_Toc407797352"/>
      <w:r w:rsidR="00947ADC">
        <w:rPr>
          <w:rFonts w:hint="cs"/>
          <w:rtl/>
        </w:rPr>
        <w:t xml:space="preserve"> </w:t>
      </w:r>
      <w:r w:rsidR="001078AB" w:rsidRPr="007C5B4C">
        <w:rPr>
          <w:rFonts w:hint="cs"/>
          <w:rtl/>
        </w:rPr>
        <w:t xml:space="preserve">לאחר דירוג האיכות בכלל ההצעות </w:t>
      </w:r>
      <w:r w:rsidR="004D3C09">
        <w:rPr>
          <w:rFonts w:hint="cs"/>
          <w:rtl/>
        </w:rPr>
        <w:t>במכרז</w:t>
      </w:r>
      <w:r w:rsidR="001078AB" w:rsidRPr="007C5B4C">
        <w:rPr>
          <w:rFonts w:hint="cs"/>
          <w:rtl/>
        </w:rPr>
        <w:t xml:space="preserve">, </w:t>
      </w:r>
      <w:r w:rsidRPr="007C5B4C">
        <w:rPr>
          <w:rtl/>
        </w:rPr>
        <w:t>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bookmarkEnd w:id="210"/>
      <w:r w:rsidRPr="007C5B4C">
        <w:rPr>
          <w:rtl/>
        </w:rPr>
        <w:t xml:space="preserve"> </w:t>
      </w:r>
    </w:p>
    <w:p w14:paraId="6C55782A" w14:textId="77777777" w:rsidR="008411FC" w:rsidRPr="007C5B4C" w:rsidRDefault="008411FC" w:rsidP="009C52AA">
      <w:pPr>
        <w:pStyle w:val="6-"/>
        <w:rPr>
          <w:rtl/>
        </w:rPr>
      </w:pPr>
      <w:r w:rsidRPr="007C5B4C">
        <w:rPr>
          <w:u w:val="single"/>
          <w:rtl/>
        </w:rPr>
        <w:t>ציון האיכות להצעה הנבחנת</w:t>
      </w:r>
      <w:r w:rsidRPr="007C5B4C">
        <w:rPr>
          <w:rtl/>
        </w:rPr>
        <w:t xml:space="preserve"> = ניקוד איכות ההצעה הנבחנת חלקי (÷) ניקוד איכות ההצעה שקיבלה את ציון האיכות הגבוה ביותר מבין כל ההצעות </w:t>
      </w:r>
      <w:r w:rsidR="004D3C09">
        <w:rPr>
          <w:rFonts w:hint="cs"/>
          <w:rtl/>
        </w:rPr>
        <w:t>במכרז</w:t>
      </w:r>
      <w:r w:rsidRPr="007C5B4C">
        <w:rPr>
          <w:rtl/>
        </w:rPr>
        <w:t>, כפול 100.</w:t>
      </w:r>
    </w:p>
    <w:p w14:paraId="25EFC258" w14:textId="77777777" w:rsidR="008411FC" w:rsidRPr="007C5B4C" w:rsidRDefault="008411FC" w:rsidP="009C52AA">
      <w:pPr>
        <w:pStyle w:val="6-"/>
        <w:rPr>
          <w:rtl/>
        </w:rPr>
      </w:pPr>
      <w:r w:rsidRPr="007C5B4C">
        <w:rPr>
          <w:rtl/>
        </w:rPr>
        <w:t>לדוגמה, אם ניקוד ההצעה האיכותית ביותר הינו 90 וניקוד ההצעה הנבחנת הינו 72, אזי ציון האיכות של ההצעה הנבחנת יהיה</w:t>
      </w:r>
      <w:r w:rsidRPr="007C5B4C">
        <w:rPr>
          <w:rFonts w:hint="cs"/>
          <w:rtl/>
        </w:rPr>
        <w:t>:</w:t>
      </w:r>
    </w:p>
    <w:p w14:paraId="79FF70C6" w14:textId="77777777" w:rsidR="008411FC" w:rsidRPr="007C5B4C" w:rsidRDefault="008411FC" w:rsidP="009C52AA">
      <w:pPr>
        <w:pStyle w:val="6-"/>
        <w:rPr>
          <w:rtl/>
        </w:rPr>
      </w:pPr>
      <w:r w:rsidRPr="007C5B4C">
        <w:rPr>
          <w:rFonts w:hint="cs"/>
          <w:rtl/>
        </w:rPr>
        <w:t xml:space="preserve">80 נקודות = 100 </w:t>
      </w:r>
      <w:r w:rsidRPr="007C5B4C">
        <w:t>X</w:t>
      </w:r>
      <w:r w:rsidRPr="007C5B4C">
        <w:rPr>
          <w:rFonts w:hint="cs"/>
          <w:rtl/>
        </w:rPr>
        <w:t xml:space="preserve"> </w:t>
      </w:r>
      <w:r w:rsidRPr="007C5B4C">
        <w:t xml:space="preserve"> </w:t>
      </w:r>
      <w:r w:rsidRPr="007C5B4C">
        <w:rPr>
          <w:rFonts w:hint="cs"/>
          <w:rtl/>
        </w:rPr>
        <w:t xml:space="preserve">72/90 </w:t>
      </w:r>
    </w:p>
    <w:p w14:paraId="08F7A4C8" w14:textId="77777777" w:rsidR="00AF3031" w:rsidRDefault="00AF3031">
      <w:pPr>
        <w:bidi w:val="0"/>
        <w:spacing w:after="0" w:line="240" w:lineRule="auto"/>
        <w:jc w:val="left"/>
        <w:rPr>
          <w:b/>
          <w:bCs/>
          <w:noProof/>
          <w:sz w:val="28"/>
          <w:szCs w:val="28"/>
          <w:rtl/>
        </w:rPr>
      </w:pPr>
      <w:bookmarkStart w:id="211" w:name="_Ref383951188"/>
      <w:bookmarkStart w:id="212" w:name="_Toc407797353"/>
      <w:r>
        <w:rPr>
          <w:rtl/>
        </w:rPr>
        <w:br w:type="page"/>
      </w:r>
    </w:p>
    <w:p w14:paraId="57964EB8" w14:textId="1DD82B08" w:rsidR="008411FC" w:rsidRDefault="00E12522" w:rsidP="00CD449E">
      <w:pPr>
        <w:pStyle w:val="3-0"/>
        <w:rPr>
          <w:rtl/>
        </w:rPr>
      </w:pPr>
      <w:bookmarkStart w:id="213" w:name="_Ref534894294"/>
      <w:r>
        <w:rPr>
          <w:rFonts w:hint="cs"/>
          <w:rtl/>
        </w:rPr>
        <w:lastRenderedPageBreak/>
        <w:t xml:space="preserve">שלב ב' של המכרז - </w:t>
      </w:r>
      <w:r w:rsidR="008411FC" w:rsidRPr="007C5B4C">
        <w:rPr>
          <w:rtl/>
        </w:rPr>
        <w:t>התיחור ה</w:t>
      </w:r>
      <w:r w:rsidR="006A7A69">
        <w:rPr>
          <w:rtl/>
        </w:rPr>
        <w:t>דינמי</w:t>
      </w:r>
      <w:r w:rsidR="008411FC" w:rsidRPr="007C5B4C">
        <w:rPr>
          <w:rtl/>
        </w:rPr>
        <w:t xml:space="preserve"> המקוון</w:t>
      </w:r>
      <w:bookmarkEnd w:id="211"/>
      <w:bookmarkEnd w:id="212"/>
      <w:bookmarkEnd w:id="213"/>
    </w:p>
    <w:p w14:paraId="3C56CD2C" w14:textId="77777777" w:rsidR="008411FC" w:rsidRPr="00A27B8D" w:rsidRDefault="008411FC" w:rsidP="00D454CE">
      <w:pPr>
        <w:pStyle w:val="4-1"/>
        <w:rPr>
          <w:rtl/>
        </w:rPr>
      </w:pPr>
      <w:bookmarkStart w:id="214" w:name="_Toc407797354"/>
      <w:r w:rsidRPr="00A27B8D">
        <w:rPr>
          <w:rFonts w:hint="eastAsia"/>
          <w:rtl/>
        </w:rPr>
        <w:t>כללי</w:t>
      </w:r>
      <w:bookmarkEnd w:id="214"/>
    </w:p>
    <w:p w14:paraId="6909F323" w14:textId="77777777" w:rsidR="008411FC" w:rsidRPr="00EA3089" w:rsidRDefault="008411FC" w:rsidP="007936B9">
      <w:pPr>
        <w:pStyle w:val="5-"/>
        <w:rPr>
          <w:rtl/>
        </w:rPr>
      </w:pPr>
      <w:bookmarkStart w:id="215" w:name="_Toc407797355"/>
      <w:bookmarkStart w:id="216" w:name="_Ref498543504"/>
      <w:r w:rsidRPr="007C5B4C">
        <w:rPr>
          <w:rtl/>
        </w:rPr>
        <w:t>מציע אשר ועדת המכרזים מצאה כי הצעתו עומדת בתנאים ובדרישות המפורטים במכרז יקבל הודעה בכתב</w:t>
      </w:r>
      <w:r w:rsidR="001433F8">
        <w:rPr>
          <w:rFonts w:hint="cs"/>
          <w:rtl/>
        </w:rPr>
        <w:t xml:space="preserve"> </w:t>
      </w:r>
      <w:r w:rsidRPr="007C5B4C">
        <w:rPr>
          <w:rtl/>
        </w:rPr>
        <w:t xml:space="preserve">מאת ועדת המכרזים </w:t>
      </w:r>
      <w:r w:rsidR="002E026B">
        <w:rPr>
          <w:rFonts w:hint="cs"/>
          <w:rtl/>
        </w:rPr>
        <w:t>על היותו מצ</w:t>
      </w:r>
      <w:r w:rsidR="00322DB1">
        <w:rPr>
          <w:rFonts w:hint="cs"/>
          <w:rtl/>
        </w:rPr>
        <w:t>י</w:t>
      </w:r>
      <w:r w:rsidR="002E026B">
        <w:rPr>
          <w:rFonts w:hint="cs"/>
          <w:rtl/>
        </w:rPr>
        <w:t xml:space="preserve">ע מאושר </w:t>
      </w:r>
      <w:r w:rsidRPr="007C5B4C">
        <w:rPr>
          <w:rtl/>
        </w:rPr>
        <w:t>ויוזמן על ידה להשתתף בשלב התיחור ה</w:t>
      </w:r>
      <w:r w:rsidR="006A7A69">
        <w:rPr>
          <w:rtl/>
        </w:rPr>
        <w:t>דינמי</w:t>
      </w:r>
      <w:r w:rsidRPr="007C5B4C">
        <w:rPr>
          <w:rtl/>
        </w:rPr>
        <w:t xml:space="preserve"> המקוון, אשר ייערך באתר המכרזים שכתובתו</w:t>
      </w:r>
      <w:r w:rsidR="00975EBC">
        <w:rPr>
          <w:rFonts w:hint="cs"/>
          <w:rtl/>
        </w:rPr>
        <w:t xml:space="preserve"> תפורסם לקראת קיום התיחור הדינמי</w:t>
      </w:r>
      <w:bookmarkEnd w:id="215"/>
      <w:bookmarkEnd w:id="216"/>
      <w:r w:rsidR="00EA3089">
        <w:rPr>
          <w:rFonts w:hint="cs"/>
          <w:rtl/>
        </w:rPr>
        <w:t xml:space="preserve">. </w:t>
      </w:r>
    </w:p>
    <w:p w14:paraId="3DC183F8" w14:textId="77777777" w:rsidR="008411FC" w:rsidRPr="007C5B4C" w:rsidRDefault="008411FC" w:rsidP="007936B9">
      <w:pPr>
        <w:pStyle w:val="5-"/>
      </w:pPr>
      <w:bookmarkStart w:id="217" w:name="_Ref383952770"/>
      <w:bookmarkStart w:id="218" w:name="_Toc407797356"/>
      <w:r w:rsidRPr="007C5B4C">
        <w:rPr>
          <w:rtl/>
        </w:rPr>
        <w:t xml:space="preserve">על מועד </w:t>
      </w:r>
      <w:r w:rsidR="0050469C" w:rsidRPr="007C5B4C">
        <w:rPr>
          <w:rFonts w:hint="cs"/>
          <w:rtl/>
        </w:rPr>
        <w:t>התיחור</w:t>
      </w:r>
      <w:r w:rsidRPr="007C5B4C">
        <w:rPr>
          <w:rtl/>
        </w:rPr>
        <w:t xml:space="preserve"> תצא הודעה למציעים המאושרים טרם התיחור.</w:t>
      </w:r>
      <w:bookmarkEnd w:id="217"/>
      <w:bookmarkEnd w:id="218"/>
    </w:p>
    <w:p w14:paraId="43F09D68" w14:textId="516CF5B1" w:rsidR="00824336" w:rsidRDefault="00824336" w:rsidP="00150A1B">
      <w:pPr>
        <w:pStyle w:val="5-"/>
      </w:pPr>
      <w:bookmarkStart w:id="219" w:name="_Toc407797357"/>
      <w:r w:rsidRPr="007C5B4C">
        <w:rPr>
          <w:rFonts w:hint="cs"/>
          <w:rtl/>
        </w:rPr>
        <w:t>לאחר קבלת הודעה כאמור, וכתנאי להשתתפות ב</w:t>
      </w:r>
      <w:r w:rsidR="00BA7190" w:rsidRPr="007C5B4C">
        <w:rPr>
          <w:rFonts w:hint="cs"/>
          <w:rtl/>
        </w:rPr>
        <w:t>תיחור</w:t>
      </w:r>
      <w:r w:rsidRPr="007C5B4C">
        <w:rPr>
          <w:rFonts w:hint="cs"/>
          <w:rtl/>
        </w:rPr>
        <w:t xml:space="preserve"> המדמה המפור</w:t>
      </w:r>
      <w:r w:rsidR="00B6129C" w:rsidRPr="007C5B4C">
        <w:rPr>
          <w:rFonts w:hint="cs"/>
          <w:rtl/>
        </w:rPr>
        <w:t>ט</w:t>
      </w:r>
      <w:r w:rsidRPr="007C5B4C">
        <w:rPr>
          <w:rFonts w:hint="cs"/>
          <w:rtl/>
        </w:rPr>
        <w:t xml:space="preserve"> בסעיף </w:t>
      </w:r>
      <w:r w:rsidR="00772EEA" w:rsidRPr="007C5B4C">
        <w:rPr>
          <w:rtl/>
        </w:rPr>
        <w:fldChar w:fldCharType="begin"/>
      </w:r>
      <w:r w:rsidR="00772EEA" w:rsidRPr="007C5B4C">
        <w:rPr>
          <w:rtl/>
        </w:rPr>
        <w:instrText xml:space="preserve"> </w:instrText>
      </w:r>
      <w:r w:rsidR="00772EEA" w:rsidRPr="007C5B4C">
        <w:rPr>
          <w:rFonts w:hint="cs"/>
        </w:rPr>
        <w:instrText>REF</w:instrText>
      </w:r>
      <w:r w:rsidR="00772EEA" w:rsidRPr="007C5B4C">
        <w:rPr>
          <w:rFonts w:hint="cs"/>
          <w:rtl/>
        </w:rPr>
        <w:instrText xml:space="preserve"> _</w:instrText>
      </w:r>
      <w:r w:rsidR="00772EEA" w:rsidRPr="007C5B4C">
        <w:rPr>
          <w:rFonts w:hint="cs"/>
        </w:rPr>
        <w:instrText>Ref383951278 \r \h</w:instrText>
      </w:r>
      <w:r w:rsidR="00772EEA"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772EEA" w:rsidRPr="007C5B4C">
        <w:rPr>
          <w:rtl/>
        </w:rPr>
      </w:r>
      <w:r w:rsidR="00772EEA" w:rsidRPr="007C5B4C">
        <w:rPr>
          <w:rtl/>
        </w:rPr>
        <w:fldChar w:fldCharType="separate"/>
      </w:r>
      <w:r w:rsidR="00A31073">
        <w:rPr>
          <w:rtl/>
        </w:rPr>
        <w:t>‏0.8.3.5</w:t>
      </w:r>
      <w:r w:rsidR="00772EEA" w:rsidRPr="007C5B4C">
        <w:rPr>
          <w:rtl/>
        </w:rPr>
        <w:fldChar w:fldCharType="end"/>
      </w:r>
      <w:r w:rsidRPr="007C5B4C">
        <w:rPr>
          <w:rFonts w:hint="cs"/>
          <w:rtl/>
        </w:rPr>
        <w:t xml:space="preserve"> להלן, </w:t>
      </w:r>
      <w:r w:rsidRPr="007C5B4C">
        <w:rPr>
          <w:rtl/>
        </w:rPr>
        <w:t xml:space="preserve">יחתמו מורשי החתימה </w:t>
      </w:r>
      <w:r w:rsidRPr="007C5B4C">
        <w:rPr>
          <w:rFonts w:hint="cs"/>
          <w:rtl/>
        </w:rPr>
        <w:t>של המציע</w:t>
      </w:r>
      <w:r w:rsidRPr="007C5B4C">
        <w:rPr>
          <w:rtl/>
        </w:rPr>
        <w:t xml:space="preserve"> על </w:t>
      </w:r>
      <w:r w:rsidRPr="007C5B4C">
        <w:rPr>
          <w:rFonts w:hint="cs"/>
          <w:rtl/>
        </w:rPr>
        <w:t>הודעה בנוגע לנציגי המציע בתיחור</w:t>
      </w:r>
      <w:r w:rsidRPr="007C5B4C">
        <w:rPr>
          <w:rtl/>
        </w:rPr>
        <w:t xml:space="preserve"> ה</w:t>
      </w:r>
      <w:r w:rsidR="006A7A69">
        <w:rPr>
          <w:rtl/>
        </w:rPr>
        <w:t>דינמי</w:t>
      </w:r>
      <w:r w:rsidRPr="007C5B4C">
        <w:rPr>
          <w:rtl/>
        </w:rPr>
        <w:t xml:space="preserve"> המקוון על גבי </w:t>
      </w:r>
      <w:r w:rsidRPr="007C5B4C">
        <w:rPr>
          <w:rFonts w:hint="cs"/>
          <w:rtl/>
        </w:rPr>
        <w:t>ה</w:t>
      </w:r>
      <w:r w:rsidRPr="007C5B4C">
        <w:rPr>
          <w:rtl/>
        </w:rPr>
        <w:t xml:space="preserve">טופס </w:t>
      </w:r>
      <w:r w:rsidRPr="007C5B4C">
        <w:rPr>
          <w:rFonts w:hint="cs"/>
          <w:rtl/>
        </w:rPr>
        <w:t>שב</w:t>
      </w:r>
      <w:r w:rsidRPr="007C5B4C">
        <w:rPr>
          <w:rtl/>
        </w:rPr>
        <w:t xml:space="preserve">נספח </w:t>
      </w:r>
      <w:r w:rsidR="00477FFD" w:rsidRPr="007C5B4C">
        <w:rPr>
          <w:rFonts w:hint="cs"/>
          <w:rtl/>
        </w:rPr>
        <w:t>10</w:t>
      </w:r>
      <w:r w:rsidR="00B6129C" w:rsidRPr="007C5B4C">
        <w:rPr>
          <w:rFonts w:hint="cs"/>
          <w:rtl/>
        </w:rPr>
        <w:t>, וימסרו הטופס לעורך המכרז</w:t>
      </w:r>
      <w:r w:rsidRPr="007C5B4C">
        <w:rPr>
          <w:rtl/>
        </w:rPr>
        <w:t>.</w:t>
      </w:r>
      <w:bookmarkEnd w:id="219"/>
    </w:p>
    <w:p w14:paraId="00D3703C" w14:textId="77777777" w:rsidR="004C5014" w:rsidRDefault="004C5014" w:rsidP="00150A1B">
      <w:pPr>
        <w:pStyle w:val="5-"/>
      </w:pPr>
      <w:r w:rsidRPr="007C5B4C">
        <w:rPr>
          <w:rtl/>
        </w:rPr>
        <w:t>בעמוד הבית של אתר המכרזים (עמוד הפתוח לקהל הרחב), יופיע קישור לתיחור ה</w:t>
      </w:r>
      <w:r>
        <w:rPr>
          <w:rtl/>
        </w:rPr>
        <w:t>דינמי</w:t>
      </w:r>
      <w:r w:rsidRPr="007C5B4C">
        <w:rPr>
          <w:rtl/>
        </w:rPr>
        <w:t xml:space="preserve"> המקוון. באמצעות הקישור ניתן יהיה להיכנס לזירת המכרז ה</w:t>
      </w:r>
      <w:r>
        <w:rPr>
          <w:rtl/>
        </w:rPr>
        <w:t>דינמי</w:t>
      </w:r>
      <w:r w:rsidRPr="007C5B4C">
        <w:rPr>
          <w:rtl/>
        </w:rPr>
        <w:t xml:space="preserve"> המקוון ולהשתתף בו, וזאת לאחר זיהוי המשתתף כמפורט להלן.</w:t>
      </w:r>
    </w:p>
    <w:p w14:paraId="4A854BEB" w14:textId="77777777" w:rsidR="00E12522" w:rsidRPr="00A448AB" w:rsidRDefault="00E12522" w:rsidP="00D454CE">
      <w:pPr>
        <w:pStyle w:val="4-1"/>
        <w:rPr>
          <w:rtl/>
        </w:rPr>
      </w:pPr>
      <w:bookmarkStart w:id="220" w:name="_Ref519521616"/>
      <w:bookmarkStart w:id="221" w:name="_Toc407797359"/>
      <w:r w:rsidRPr="00451FB0">
        <w:rPr>
          <w:rtl/>
        </w:rPr>
        <w:t xml:space="preserve">ערבות אוטונומית בגין </w:t>
      </w:r>
      <w:r w:rsidR="00E327E1">
        <w:rPr>
          <w:rFonts w:hint="cs"/>
          <w:rtl/>
        </w:rPr>
        <w:t>התמודדות התיחור הדינמי</w:t>
      </w:r>
      <w:bookmarkEnd w:id="220"/>
    </w:p>
    <w:p w14:paraId="76BE50F5" w14:textId="7ABCF75E" w:rsidR="00E12522" w:rsidRDefault="004C5014" w:rsidP="007936B9">
      <w:pPr>
        <w:pStyle w:val="5-"/>
      </w:pPr>
      <w:r>
        <w:rPr>
          <w:rFonts w:hint="cs"/>
          <w:rtl/>
        </w:rPr>
        <w:t xml:space="preserve">כתנאי לאישור המציע כמציע מאושר על המציע להגיש, תוך 7 ימי עבודה מיום ההודעה כאמור בסעיף </w:t>
      </w:r>
      <w:r w:rsidR="005D3E0C">
        <w:rPr>
          <w:rtl/>
        </w:rPr>
        <w:fldChar w:fldCharType="begin"/>
      </w:r>
      <w:r w:rsidR="005D3E0C">
        <w:rPr>
          <w:rtl/>
        </w:rPr>
        <w:instrText xml:space="preserve"> </w:instrText>
      </w:r>
      <w:r w:rsidR="005D3E0C">
        <w:rPr>
          <w:rFonts w:hint="cs"/>
        </w:rPr>
        <w:instrText>REF</w:instrText>
      </w:r>
      <w:r w:rsidR="005D3E0C">
        <w:rPr>
          <w:rFonts w:hint="cs"/>
          <w:rtl/>
        </w:rPr>
        <w:instrText xml:space="preserve"> _</w:instrText>
      </w:r>
      <w:r w:rsidR="005D3E0C">
        <w:rPr>
          <w:rFonts w:hint="cs"/>
        </w:rPr>
        <w:instrText>Ref498543504 \r \h</w:instrText>
      </w:r>
      <w:r w:rsidR="005D3E0C">
        <w:rPr>
          <w:rtl/>
        </w:rPr>
        <w:instrText xml:space="preserve"> </w:instrText>
      </w:r>
      <w:r w:rsidR="00B0392F">
        <w:rPr>
          <w:rtl/>
        </w:rPr>
        <w:instrText xml:space="preserve"> \* </w:instrText>
      </w:r>
      <w:r w:rsidR="00B0392F">
        <w:instrText>MERGEFORMAT</w:instrText>
      </w:r>
      <w:r w:rsidR="00B0392F">
        <w:rPr>
          <w:rtl/>
        </w:rPr>
        <w:instrText xml:space="preserve"> </w:instrText>
      </w:r>
      <w:r w:rsidR="005D3E0C">
        <w:rPr>
          <w:rtl/>
        </w:rPr>
      </w:r>
      <w:r w:rsidR="005D3E0C">
        <w:rPr>
          <w:rtl/>
        </w:rPr>
        <w:fldChar w:fldCharType="separate"/>
      </w:r>
      <w:r w:rsidR="00A31073">
        <w:rPr>
          <w:rtl/>
        </w:rPr>
        <w:t>‏0.8.3.1.1</w:t>
      </w:r>
      <w:r w:rsidR="005D3E0C">
        <w:rPr>
          <w:rtl/>
        </w:rPr>
        <w:fldChar w:fldCharType="end"/>
      </w:r>
      <w:r>
        <w:rPr>
          <w:rFonts w:hint="cs"/>
          <w:rtl/>
        </w:rPr>
        <w:t xml:space="preserve">, </w:t>
      </w:r>
      <w:r w:rsidR="00E12522" w:rsidRPr="001E0AFE">
        <w:rPr>
          <w:rtl/>
        </w:rPr>
        <w:t xml:space="preserve">ערבות אוטונומית ובלתי מוגבלת בתנאים לפקודת </w:t>
      </w:r>
      <w:r w:rsidR="00E12522">
        <w:rPr>
          <w:rFonts w:hint="cs"/>
          <w:rtl/>
        </w:rPr>
        <w:t>ממשלת ישראל באמצעות החשב הכללי</w:t>
      </w:r>
      <w:r w:rsidR="00E12522" w:rsidRPr="001E0AFE">
        <w:rPr>
          <w:rtl/>
        </w:rPr>
        <w:t xml:space="preserve"> ובהתאם לנוסח המחייב בנספח </w:t>
      </w:r>
      <w:r w:rsidR="00E12522" w:rsidRPr="001E0AFE">
        <w:rPr>
          <w:rFonts w:hint="cs"/>
          <w:rtl/>
        </w:rPr>
        <w:t>1</w:t>
      </w:r>
      <w:r w:rsidR="00E12522" w:rsidRPr="001E0AFE">
        <w:rPr>
          <w:rtl/>
        </w:rPr>
        <w:t xml:space="preserve"> (ללא כל שינוי או חריגה בפרט כל שהוא)</w:t>
      </w:r>
      <w:r w:rsidR="00E12522">
        <w:rPr>
          <w:rFonts w:hint="cs"/>
          <w:rtl/>
        </w:rPr>
        <w:t>.</w:t>
      </w:r>
    </w:p>
    <w:p w14:paraId="7E34C375" w14:textId="77777777" w:rsidR="00E12522" w:rsidRPr="001E0AFE" w:rsidRDefault="00E12522" w:rsidP="007936B9">
      <w:pPr>
        <w:pStyle w:val="5-"/>
      </w:pPr>
      <w:r>
        <w:rPr>
          <w:rFonts w:hint="cs"/>
          <w:rtl/>
        </w:rPr>
        <w:t xml:space="preserve">סכום הערבות הנדרש הינו </w:t>
      </w:r>
      <w:r w:rsidR="004C5014">
        <w:rPr>
          <w:rFonts w:hint="cs"/>
          <w:b/>
          <w:bCs/>
          <w:rtl/>
        </w:rPr>
        <w:t>5</w:t>
      </w:r>
      <w:r>
        <w:rPr>
          <w:rFonts w:hint="cs"/>
          <w:b/>
          <w:bCs/>
          <w:rtl/>
        </w:rPr>
        <w:t>00</w:t>
      </w:r>
      <w:r w:rsidRPr="00067923">
        <w:rPr>
          <w:rFonts w:hint="cs"/>
          <w:b/>
          <w:bCs/>
          <w:rtl/>
        </w:rPr>
        <w:t>,000 ₪.</w:t>
      </w:r>
    </w:p>
    <w:p w14:paraId="493B5477" w14:textId="22E87BB4" w:rsidR="00E12522" w:rsidRPr="007C5B4C" w:rsidRDefault="00E12522" w:rsidP="00150A1B">
      <w:pPr>
        <w:pStyle w:val="5-"/>
        <w:rPr>
          <w:rtl/>
        </w:rPr>
      </w:pPr>
      <w:r w:rsidRPr="007C5B4C">
        <w:rPr>
          <w:rtl/>
        </w:rPr>
        <w:t>עורך המכרז יהיה רשאי לחלט את הערבות, על פי שיקול דעתו הבלעדי, במקרה שהמציע יחזור בו מהצעתו, לא יעמוד באיזו מהתחייבויותיו לרבות מתן ערבות כנדרש בסעיף</w:t>
      </w:r>
      <w:r>
        <w:rPr>
          <w:rFonts w:hint="cs"/>
          <w:rtl/>
        </w:rPr>
        <w:t xml:space="preserve"> </w:t>
      </w:r>
      <w:r w:rsidRPr="007C5B4C">
        <w:t xml:space="preserve"> </w:t>
      </w:r>
      <w:r w:rsidRPr="007C5B4C">
        <w:fldChar w:fldCharType="begin"/>
      </w:r>
      <w:r w:rsidRPr="007C5B4C">
        <w:instrText xml:space="preserve"> REF _Ref383950831 \r \h  \* MERGEFORMAT </w:instrText>
      </w:r>
      <w:r w:rsidRPr="007C5B4C">
        <w:fldChar w:fldCharType="separate"/>
      </w:r>
      <w:r w:rsidR="00A31073">
        <w:rPr>
          <w:rtl/>
        </w:rPr>
        <w:t>‏0.9.5</w:t>
      </w:r>
      <w:r w:rsidRPr="007C5B4C">
        <w:fldChar w:fldCharType="end"/>
      </w:r>
      <w:r>
        <w:rPr>
          <w:rFonts w:hint="cs"/>
          <w:rtl/>
        </w:rPr>
        <w:t xml:space="preserve"> </w:t>
      </w:r>
      <w:r w:rsidRPr="007C5B4C">
        <w:rPr>
          <w:rtl/>
        </w:rPr>
        <w:t>או ינהג שלא בתום לב</w:t>
      </w:r>
      <w:r>
        <w:rPr>
          <w:rFonts w:hint="cs"/>
          <w:rtl/>
        </w:rPr>
        <w:t>,</w:t>
      </w:r>
      <w:r w:rsidRPr="007C5B4C">
        <w:rPr>
          <w:rtl/>
        </w:rPr>
        <w:t xml:space="preserve"> ומכל נימוק אחר כמפורט בתקנות חובת המכרזים התשנ"ג - </w:t>
      </w:r>
      <w:r w:rsidR="0077510B">
        <w:rPr>
          <w:rFonts w:hint="cs"/>
          <w:rtl/>
        </w:rPr>
        <w:t xml:space="preserve"> </w:t>
      </w:r>
      <w:r w:rsidRPr="007C5B4C">
        <w:rPr>
          <w:rtl/>
        </w:rPr>
        <w:t>1993</w:t>
      </w:r>
      <w:r w:rsidR="0077510B">
        <w:rPr>
          <w:rFonts w:hint="cs"/>
          <w:rtl/>
        </w:rPr>
        <w:t xml:space="preserve"> (להלן:</w:t>
      </w:r>
      <w:r w:rsidR="001F6374">
        <w:rPr>
          <w:rFonts w:hint="cs"/>
          <w:rtl/>
        </w:rPr>
        <w:t xml:space="preserve"> </w:t>
      </w:r>
      <w:r w:rsidR="0077510B">
        <w:rPr>
          <w:rFonts w:hint="cs"/>
          <w:rtl/>
        </w:rPr>
        <w:t>"</w:t>
      </w:r>
      <w:r w:rsidR="0077510B" w:rsidRPr="001F6374">
        <w:rPr>
          <w:rFonts w:hint="cs"/>
          <w:b/>
          <w:bCs/>
          <w:rtl/>
        </w:rPr>
        <w:t>תקנו</w:t>
      </w:r>
      <w:r w:rsidR="0077510B" w:rsidRPr="009E7BA9">
        <w:rPr>
          <w:rFonts w:hint="cs"/>
          <w:b/>
          <w:bCs/>
          <w:rtl/>
        </w:rPr>
        <w:t>ת</w:t>
      </w:r>
      <w:r w:rsidR="0077510B" w:rsidRPr="009E7BA9">
        <w:rPr>
          <w:b/>
          <w:bCs/>
          <w:rtl/>
        </w:rPr>
        <w:t xml:space="preserve"> </w:t>
      </w:r>
      <w:r w:rsidR="0077510B" w:rsidRPr="009E7BA9">
        <w:rPr>
          <w:rFonts w:hint="cs"/>
          <w:b/>
          <w:bCs/>
          <w:rtl/>
        </w:rPr>
        <w:t>חובת</w:t>
      </w:r>
      <w:r w:rsidR="0077510B" w:rsidRPr="009E7BA9">
        <w:rPr>
          <w:b/>
          <w:bCs/>
          <w:rtl/>
        </w:rPr>
        <w:t xml:space="preserve"> </w:t>
      </w:r>
      <w:r w:rsidR="0077510B" w:rsidRPr="009E7BA9">
        <w:rPr>
          <w:rFonts w:hint="cs"/>
          <w:b/>
          <w:bCs/>
          <w:rtl/>
        </w:rPr>
        <w:t>המכרזים</w:t>
      </w:r>
      <w:r w:rsidR="0077510B">
        <w:rPr>
          <w:rFonts w:hint="cs"/>
          <w:rtl/>
        </w:rPr>
        <w:t>")</w:t>
      </w:r>
      <w:r w:rsidRPr="007C5B4C">
        <w:rPr>
          <w:rtl/>
        </w:rPr>
        <w:t xml:space="preserve">. </w:t>
      </w:r>
    </w:p>
    <w:p w14:paraId="042447E7" w14:textId="4BDE6AA0" w:rsidR="007E42AD" w:rsidRDefault="003465FE" w:rsidP="00150A1B">
      <w:pPr>
        <w:pStyle w:val="5-"/>
      </w:pPr>
      <w:r w:rsidRPr="007C5B4C">
        <w:rPr>
          <w:rtl/>
        </w:rPr>
        <w:t>הערבות תהיה ערבות בנקאית ישראלית או של חברת ביטוח ישראלית שברשותה רישיון לעסוק בביטוח על פי חוק הפיקוח על שירותים פיננסיים (ביטוח), התשמ"א-1981</w:t>
      </w:r>
      <w:r>
        <w:rPr>
          <w:rFonts w:hint="cs"/>
          <w:rtl/>
        </w:rPr>
        <w:t xml:space="preserve">, </w:t>
      </w:r>
      <w:r>
        <w:rPr>
          <w:rtl/>
        </w:rPr>
        <w:t>ושמופיעה בהודע</w:t>
      </w:r>
      <w:r>
        <w:rPr>
          <w:rFonts w:hint="cs"/>
          <w:rtl/>
        </w:rPr>
        <w:t xml:space="preserve">ת תכ"ם מס' ה.7.5.1.1.1 </w:t>
      </w:r>
      <w:r>
        <w:rPr>
          <w:rtl/>
        </w:rPr>
        <w:t>–</w:t>
      </w:r>
      <w:r>
        <w:rPr>
          <w:rFonts w:hint="cs"/>
          <w:rtl/>
        </w:rPr>
        <w:t xml:space="preserve"> "ר</w:t>
      </w:r>
      <w:r>
        <w:rPr>
          <w:rtl/>
        </w:rPr>
        <w:t>שימת המבטחים בעלי רישיון לפעול בענף הביטוח למתן ערבויות" מפורטים בקישור הבא:</w:t>
      </w:r>
      <w:r>
        <w:rPr>
          <w:rFonts w:hint="cs"/>
          <w:rtl/>
        </w:rPr>
        <w:t xml:space="preserve"> </w:t>
      </w:r>
      <w:hyperlink r:id="rId12" w:history="1">
        <w:r w:rsidR="00C92184" w:rsidRPr="00BF592F">
          <w:rPr>
            <w:rStyle w:val="Hyperlink"/>
          </w:rPr>
          <w:t>http://www.mof.gov.il/Takam/TakamInstructions/HOD07050101010101.DOCX</w:t>
        </w:r>
      </w:hyperlink>
      <w:r w:rsidR="007E42AD">
        <w:rPr>
          <w:rFonts w:hint="cs"/>
          <w:rtl/>
        </w:rPr>
        <w:t xml:space="preserve"> </w:t>
      </w:r>
    </w:p>
    <w:p w14:paraId="7EE72741" w14:textId="77777777" w:rsidR="00E12522" w:rsidRDefault="003465FE" w:rsidP="005A5E7F">
      <w:pPr>
        <w:pStyle w:val="5-"/>
      </w:pPr>
      <w:r>
        <w:rPr>
          <w:rtl/>
        </w:rPr>
        <w:t xml:space="preserve">ערבות מחברת ביטוח תהא חתומה על ידי </w:t>
      </w:r>
      <w:r>
        <w:rPr>
          <w:u w:val="single"/>
          <w:rtl/>
        </w:rPr>
        <w:t>החברה עצמה</w:t>
      </w:r>
      <w:r>
        <w:rPr>
          <w:rtl/>
        </w:rPr>
        <w:t xml:space="preserve"> ולא על ידי סוכן ביטוח מטעמה</w:t>
      </w:r>
      <w:r w:rsidR="00E12522" w:rsidRPr="007C5B4C">
        <w:rPr>
          <w:rtl/>
        </w:rPr>
        <w:t>.</w:t>
      </w:r>
    </w:p>
    <w:p w14:paraId="04D9ED9D" w14:textId="5632EF89" w:rsidR="00F84B53" w:rsidRPr="007C5B4C" w:rsidRDefault="00E12522" w:rsidP="00A31073">
      <w:pPr>
        <w:pStyle w:val="5-"/>
        <w:rPr>
          <w:rtl/>
        </w:rPr>
      </w:pPr>
      <w:r>
        <w:rPr>
          <w:rFonts w:hint="cs"/>
          <w:rtl/>
        </w:rPr>
        <w:t>הערבות תהא צמודה בשיעור של 100% למדד המחירים לצרכן, כאשר המדד הבסיסי</w:t>
      </w:r>
      <w:r w:rsidR="00F84B53">
        <w:rPr>
          <w:rFonts w:hint="cs"/>
          <w:rtl/>
        </w:rPr>
        <w:t xml:space="preserve"> </w:t>
      </w:r>
      <w:r>
        <w:rPr>
          <w:rFonts w:hint="cs"/>
          <w:rtl/>
        </w:rPr>
        <w:t xml:space="preserve">הוא המדד הידוע ביום הגשת ההצעות כמפורט בסעיף </w:t>
      </w:r>
      <w:r w:rsidR="00A31073">
        <w:rPr>
          <w:cs/>
        </w:rPr>
        <w:t>‎</w:t>
      </w:r>
      <w:r w:rsidR="00A31073">
        <w:fldChar w:fldCharType="begin"/>
      </w:r>
      <w:r w:rsidR="00A31073">
        <w:rPr>
          <w:rtl/>
        </w:rPr>
        <w:instrText xml:space="preserve"> </w:instrText>
      </w:r>
      <w:r w:rsidR="00A31073">
        <w:instrText>REF</w:instrText>
      </w:r>
      <w:r w:rsidR="00A31073">
        <w:rPr>
          <w:rtl/>
        </w:rPr>
        <w:instrText xml:space="preserve"> _</w:instrText>
      </w:r>
      <w:r w:rsidR="00A31073">
        <w:instrText>Ref534894368 \r \h</w:instrText>
      </w:r>
      <w:r w:rsidR="00A31073">
        <w:rPr>
          <w:rtl/>
        </w:rPr>
        <w:instrText xml:space="preserve"> </w:instrText>
      </w:r>
      <w:r w:rsidR="00A31073">
        <w:fldChar w:fldCharType="separate"/>
      </w:r>
      <w:r w:rsidR="00A31073">
        <w:rPr>
          <w:rtl/>
        </w:rPr>
        <w:t>‏0.1.12</w:t>
      </w:r>
      <w:r w:rsidR="00A31073">
        <w:fldChar w:fldCharType="end"/>
      </w:r>
      <w:r w:rsidR="00F84B53">
        <w:rPr>
          <w:rFonts w:hint="cs"/>
          <w:rtl/>
        </w:rPr>
        <w:t xml:space="preserve"> לעיל</w:t>
      </w:r>
      <w:r w:rsidRPr="007C5B4C">
        <w:rPr>
          <w:rtl/>
        </w:rPr>
        <w:t>.</w:t>
      </w:r>
    </w:p>
    <w:p w14:paraId="377D6366" w14:textId="77777777" w:rsidR="00E12522" w:rsidRPr="007C5B4C" w:rsidRDefault="00E12522" w:rsidP="00433C3B">
      <w:pPr>
        <w:pStyle w:val="5-"/>
        <w:rPr>
          <w:rtl/>
        </w:rPr>
      </w:pPr>
      <w:r w:rsidRPr="007C5B4C">
        <w:rPr>
          <w:rtl/>
        </w:rPr>
        <w:lastRenderedPageBreak/>
        <w:t xml:space="preserve">תוקף הערבות הראשוני יהיה </w:t>
      </w:r>
      <w:r w:rsidR="00EA6490">
        <w:rPr>
          <w:rFonts w:hint="cs"/>
          <w:rtl/>
        </w:rPr>
        <w:t xml:space="preserve">למשך 6 חודשים מיום הודעת עורך המכרז למציע על היותו מציע מאושר. </w:t>
      </w:r>
      <w:r w:rsidR="00D10839" w:rsidRPr="007C5B4C">
        <w:rPr>
          <w:rtl/>
        </w:rPr>
        <w:t>לבקשת המזמין, יאריכו המציעים את תוקף ערבות ההצעה עד לקבלת החלטה סופית על תוצאות מכרז זה. מציע שלא יאר</w:t>
      </w:r>
      <w:r w:rsidR="00D10839">
        <w:rPr>
          <w:rFonts w:hint="cs"/>
          <w:rtl/>
        </w:rPr>
        <w:t>י</w:t>
      </w:r>
      <w:r w:rsidR="00D10839" w:rsidRPr="007C5B4C">
        <w:rPr>
          <w:rtl/>
        </w:rPr>
        <w:t xml:space="preserve">ך את ערבותו, </w:t>
      </w:r>
      <w:r w:rsidR="00D10839">
        <w:rPr>
          <w:rFonts w:hint="cs"/>
          <w:rtl/>
        </w:rPr>
        <w:t xml:space="preserve">רשאי עורך המכרז לחלט את </w:t>
      </w:r>
      <w:r w:rsidR="00D10839" w:rsidRPr="007C5B4C">
        <w:rPr>
          <w:rtl/>
        </w:rPr>
        <w:t>ערבותו</w:t>
      </w:r>
      <w:r w:rsidR="00D10839">
        <w:rPr>
          <w:rFonts w:hint="cs"/>
          <w:rtl/>
        </w:rPr>
        <w:t>, וכן לפסול את הצעתו</w:t>
      </w:r>
      <w:r w:rsidRPr="007C5B4C">
        <w:rPr>
          <w:rtl/>
        </w:rPr>
        <w:t>.</w:t>
      </w:r>
    </w:p>
    <w:p w14:paraId="605AFED8" w14:textId="32FE2EE2" w:rsidR="00E12522" w:rsidRPr="007C5B4C" w:rsidRDefault="00E12522" w:rsidP="005A5E7F">
      <w:pPr>
        <w:pStyle w:val="5-"/>
        <w:rPr>
          <w:rtl/>
        </w:rPr>
      </w:pPr>
      <w:r w:rsidRPr="007C5B4C">
        <w:rPr>
          <w:rFonts w:hint="cs"/>
          <w:rtl/>
        </w:rPr>
        <w:t>עם ההכרזה על הזוכ</w:t>
      </w:r>
      <w:r w:rsidR="00362DAD">
        <w:rPr>
          <w:rFonts w:hint="cs"/>
          <w:rtl/>
        </w:rPr>
        <w:t>ים</w:t>
      </w:r>
      <w:r w:rsidRPr="007C5B4C">
        <w:rPr>
          <w:rFonts w:hint="cs"/>
          <w:rtl/>
        </w:rPr>
        <w:t xml:space="preserve"> וחתימה על הסכם </w:t>
      </w:r>
      <w:r w:rsidR="00697949">
        <w:rPr>
          <w:rFonts w:hint="cs"/>
          <w:rtl/>
        </w:rPr>
        <w:t xml:space="preserve">התקשרות </w:t>
      </w:r>
      <w:r w:rsidRPr="007C5B4C">
        <w:rPr>
          <w:rFonts w:hint="cs"/>
          <w:rtl/>
        </w:rPr>
        <w:t>עימ</w:t>
      </w:r>
      <w:r w:rsidR="00B769AA">
        <w:rPr>
          <w:rFonts w:hint="cs"/>
          <w:rtl/>
        </w:rPr>
        <w:t>ם</w:t>
      </w:r>
      <w:r w:rsidR="00697949">
        <w:rPr>
          <w:rFonts w:hint="cs"/>
          <w:rtl/>
        </w:rPr>
        <w:t xml:space="preserve"> בגין המכרז</w:t>
      </w:r>
      <w:r w:rsidRPr="007C5B4C">
        <w:rPr>
          <w:rFonts w:hint="cs"/>
          <w:rtl/>
        </w:rPr>
        <w:t xml:space="preserve">, </w:t>
      </w:r>
      <w:r w:rsidR="00697949">
        <w:rPr>
          <w:rFonts w:hint="cs"/>
          <w:rtl/>
        </w:rPr>
        <w:t xml:space="preserve">תוחזר </w:t>
      </w:r>
      <w:r w:rsidRPr="007C5B4C">
        <w:rPr>
          <w:rtl/>
        </w:rPr>
        <w:t>ערבות זו לשאר המציעים. הזוכ</w:t>
      </w:r>
      <w:r w:rsidR="00697949">
        <w:rPr>
          <w:rFonts w:hint="cs"/>
          <w:rtl/>
        </w:rPr>
        <w:t>ים</w:t>
      </w:r>
      <w:r w:rsidRPr="007C5B4C">
        <w:rPr>
          <w:rtl/>
        </w:rPr>
        <w:t xml:space="preserve"> יידרש</w:t>
      </w:r>
      <w:r w:rsidR="00697949">
        <w:rPr>
          <w:rFonts w:hint="cs"/>
          <w:rtl/>
        </w:rPr>
        <w:t>ו</w:t>
      </w:r>
      <w:r w:rsidRPr="007C5B4C">
        <w:rPr>
          <w:rtl/>
        </w:rPr>
        <w:t xml:space="preserve"> להמיר ערבות זו בערבות ביצוע כנדרש בסעיף</w:t>
      </w:r>
      <w:r>
        <w:rPr>
          <w:rFonts w:hint="cs"/>
          <w:rtl/>
        </w:rPr>
        <w:t xml:space="preserve"> </w:t>
      </w:r>
      <w:r w:rsidRPr="007C5B4C">
        <w:fldChar w:fldCharType="begin"/>
      </w:r>
      <w:r w:rsidRPr="007C5B4C">
        <w:instrText xml:space="preserve"> REF _Ref383950831 \r \h  \* MERGEFORMAT </w:instrText>
      </w:r>
      <w:r w:rsidRPr="007C5B4C">
        <w:fldChar w:fldCharType="separate"/>
      </w:r>
      <w:r w:rsidR="00A31073">
        <w:rPr>
          <w:rtl/>
        </w:rPr>
        <w:t>‏0.9.5</w:t>
      </w:r>
      <w:r w:rsidRPr="007C5B4C">
        <w:fldChar w:fldCharType="end"/>
      </w:r>
      <w:r w:rsidRPr="007C5B4C">
        <w:rPr>
          <w:rtl/>
        </w:rPr>
        <w:t xml:space="preserve">. </w:t>
      </w:r>
    </w:p>
    <w:p w14:paraId="1DEF868D" w14:textId="77777777" w:rsidR="008411FC" w:rsidRPr="007C5B4C" w:rsidRDefault="008411FC" w:rsidP="00D454CE">
      <w:pPr>
        <w:pStyle w:val="4-1"/>
        <w:rPr>
          <w:rtl/>
        </w:rPr>
      </w:pPr>
      <w:r w:rsidRPr="007C5B4C">
        <w:rPr>
          <w:rtl/>
        </w:rPr>
        <w:t>אופן תמחור ההצעות</w:t>
      </w:r>
      <w:bookmarkEnd w:id="221"/>
    </w:p>
    <w:p w14:paraId="0909A026" w14:textId="6B438618" w:rsidR="00C86089" w:rsidRDefault="000A29C7" w:rsidP="00433C3B">
      <w:pPr>
        <w:pStyle w:val="5-"/>
      </w:pPr>
      <w:r>
        <w:rPr>
          <w:rFonts w:hint="cs"/>
          <w:rtl/>
        </w:rPr>
        <w:t xml:space="preserve">עורך המכרז יקבע את מחירי המקסימום ההתחלתיים, בהתאם </w:t>
      </w:r>
      <w:r w:rsidR="00334237">
        <w:rPr>
          <w:rFonts w:hint="cs"/>
          <w:rtl/>
        </w:rPr>
        <w:t xml:space="preserve">למחירון הקובע, </w:t>
      </w:r>
      <w:r w:rsidR="00CB661D">
        <w:rPr>
          <w:rFonts w:hint="cs"/>
          <w:rtl/>
        </w:rPr>
        <w:t>כאמור</w:t>
      </w:r>
      <w:r w:rsidR="00334237">
        <w:rPr>
          <w:rFonts w:hint="cs"/>
          <w:rtl/>
        </w:rPr>
        <w:t xml:space="preserve"> בסעיף </w:t>
      </w:r>
      <w:r w:rsidR="00433C3B">
        <w:rPr>
          <w:rtl/>
        </w:rPr>
        <w:fldChar w:fldCharType="begin"/>
      </w:r>
      <w:r w:rsidR="00433C3B">
        <w:rPr>
          <w:rtl/>
        </w:rPr>
        <w:instrText xml:space="preserve"> </w:instrText>
      </w:r>
      <w:r w:rsidR="00433C3B">
        <w:instrText>REF</w:instrText>
      </w:r>
      <w:r w:rsidR="00433C3B">
        <w:rPr>
          <w:rtl/>
        </w:rPr>
        <w:instrText xml:space="preserve"> _</w:instrText>
      </w:r>
      <w:r w:rsidR="00433C3B">
        <w:instrText>Ref491104484 \r \h</w:instrText>
      </w:r>
      <w:r w:rsidR="00433C3B">
        <w:rPr>
          <w:rtl/>
        </w:rPr>
        <w:instrText xml:space="preserve"> </w:instrText>
      </w:r>
      <w:r w:rsidR="00433C3B">
        <w:rPr>
          <w:rtl/>
        </w:rPr>
      </w:r>
      <w:r w:rsidR="00433C3B">
        <w:rPr>
          <w:rtl/>
        </w:rPr>
        <w:fldChar w:fldCharType="separate"/>
      </w:r>
      <w:r w:rsidR="00A31073">
        <w:rPr>
          <w:rtl/>
        </w:rPr>
        <w:t>‏0.8.1.1.5</w:t>
      </w:r>
      <w:r w:rsidR="00433C3B">
        <w:rPr>
          <w:rtl/>
        </w:rPr>
        <w:fldChar w:fldCharType="end"/>
      </w:r>
      <w:r w:rsidR="00CB661D">
        <w:rPr>
          <w:rFonts w:hint="cs"/>
          <w:rtl/>
        </w:rPr>
        <w:t>.</w:t>
      </w:r>
    </w:p>
    <w:p w14:paraId="51518BE0" w14:textId="77777777" w:rsidR="00C86089" w:rsidRDefault="002125E8" w:rsidP="007936B9">
      <w:pPr>
        <w:pStyle w:val="5-"/>
      </w:pPr>
      <w:bookmarkStart w:id="222" w:name="_Ref493509146"/>
      <w:r>
        <w:rPr>
          <w:rFonts w:hint="cs"/>
          <w:rtl/>
        </w:rPr>
        <w:t>במסגרת הליך התיחור הדינמי המקוון</w:t>
      </w:r>
      <w:r w:rsidR="00A26AC1">
        <w:rPr>
          <w:rFonts w:hint="cs"/>
          <w:rtl/>
        </w:rPr>
        <w:t xml:space="preserve"> ו</w:t>
      </w:r>
      <w:r w:rsidR="00C27A21">
        <w:rPr>
          <w:rFonts w:hint="cs"/>
          <w:rtl/>
        </w:rPr>
        <w:t xml:space="preserve">עבור מחירי המקסימום ההתחלתיים, מציע ייתן </w:t>
      </w:r>
      <w:r w:rsidR="00C86089">
        <w:rPr>
          <w:rFonts w:hint="cs"/>
          <w:rtl/>
        </w:rPr>
        <w:t xml:space="preserve">הצעות המחיר </w:t>
      </w:r>
      <w:r w:rsidR="00C27A21">
        <w:rPr>
          <w:rFonts w:hint="cs"/>
          <w:rtl/>
        </w:rPr>
        <w:t>באופן הבא</w:t>
      </w:r>
      <w:r w:rsidR="00C86089">
        <w:rPr>
          <w:rFonts w:hint="cs"/>
          <w:rtl/>
        </w:rPr>
        <w:t xml:space="preserve">: אחוז הנחה לכל קבוצת ציוד (כמפורט בפרק 5) עבור הספקתו והתקנתו, </w:t>
      </w:r>
      <w:r w:rsidR="001012FB">
        <w:rPr>
          <w:rFonts w:hint="cs"/>
          <w:rtl/>
        </w:rPr>
        <w:t>ו</w:t>
      </w:r>
      <w:r w:rsidR="00C86089">
        <w:rPr>
          <w:rFonts w:hint="cs"/>
          <w:rtl/>
        </w:rPr>
        <w:t>תוספות עבור עבודות דחופות ובהולות (</w:t>
      </w:r>
      <w:r w:rsidR="00FC6967">
        <w:rPr>
          <w:rFonts w:hint="cs"/>
          <w:rtl/>
        </w:rPr>
        <w:t>אחוז</w:t>
      </w:r>
      <w:r w:rsidR="00C86089">
        <w:rPr>
          <w:rFonts w:hint="cs"/>
          <w:rtl/>
        </w:rPr>
        <w:t xml:space="preserve"> </w:t>
      </w:r>
      <w:r w:rsidR="00FC6967">
        <w:rPr>
          <w:rFonts w:hint="cs"/>
          <w:rtl/>
        </w:rPr>
        <w:t>ה</w:t>
      </w:r>
      <w:r w:rsidR="00C86089">
        <w:rPr>
          <w:rFonts w:hint="cs"/>
          <w:rtl/>
        </w:rPr>
        <w:t>תוספת לעלות ההתקנה), והכל</w:t>
      </w:r>
      <w:r w:rsidR="00E12522">
        <w:rPr>
          <w:rFonts w:hint="cs"/>
          <w:rtl/>
        </w:rPr>
        <w:t xml:space="preserve"> </w:t>
      </w:r>
      <w:r w:rsidR="00C86089">
        <w:rPr>
          <w:rFonts w:hint="cs"/>
          <w:rtl/>
        </w:rPr>
        <w:t>כמפורט בפרק 5.</w:t>
      </w:r>
      <w:r w:rsidR="00C86089" w:rsidRPr="004E6F3B">
        <w:rPr>
          <w:rFonts w:hint="cs"/>
          <w:rtl/>
        </w:rPr>
        <w:t xml:space="preserve"> </w:t>
      </w:r>
      <w:r w:rsidR="00C86089">
        <w:rPr>
          <w:rFonts w:hint="cs"/>
          <w:rtl/>
        </w:rPr>
        <w:t>מערכים אילו ייחושב המחיר המשוקלל של ההצעה אשר יוצג למציע</w:t>
      </w:r>
      <w:r w:rsidR="00741771">
        <w:rPr>
          <w:rFonts w:hint="cs"/>
          <w:rtl/>
        </w:rPr>
        <w:t xml:space="preserve"> על גבי המסך</w:t>
      </w:r>
      <w:r w:rsidR="00C86089">
        <w:rPr>
          <w:rFonts w:hint="cs"/>
          <w:rtl/>
        </w:rPr>
        <w:t>.</w:t>
      </w:r>
      <w:bookmarkEnd w:id="222"/>
    </w:p>
    <w:p w14:paraId="406FE173" w14:textId="77777777" w:rsidR="00C86089" w:rsidRPr="00BD343C" w:rsidRDefault="00C86089" w:rsidP="00150A1B">
      <w:pPr>
        <w:pStyle w:val="5-"/>
        <w:rPr>
          <w:rtl/>
        </w:rPr>
      </w:pPr>
      <w:r>
        <w:rPr>
          <w:rFonts w:hint="cs"/>
          <w:rtl/>
        </w:rPr>
        <w:t>אחוז ההנחה ייחל מאפס (0) תוך שכל מציע מאושר יכול לשפר את הצעתו, ניתן לבצע כל שינוי באחוזי ההנחה לכל אחת מהקבוצות, כל עוד המחיר המשוקלל של ההצעה המשופרת יהיה נמוך יותר מההצעה הקודמת.</w:t>
      </w:r>
      <w:r w:rsidRPr="00BD343C">
        <w:rPr>
          <w:rFonts w:hint="cs"/>
          <w:rtl/>
        </w:rPr>
        <w:t xml:space="preserve"> </w:t>
      </w:r>
    </w:p>
    <w:p w14:paraId="1F28C0C9" w14:textId="77777777" w:rsidR="00C86089" w:rsidRPr="00E07E99" w:rsidRDefault="00C86089" w:rsidP="00150A1B">
      <w:pPr>
        <w:pStyle w:val="5-"/>
      </w:pPr>
      <w:r w:rsidRPr="00E07E99">
        <w:rPr>
          <w:rFonts w:hint="cs"/>
          <w:rtl/>
        </w:rPr>
        <w:t>ההפרש ה</w:t>
      </w:r>
      <w:r w:rsidR="00D10839">
        <w:rPr>
          <w:rFonts w:hint="cs"/>
          <w:rtl/>
        </w:rPr>
        <w:t>מינימלי</w:t>
      </w:r>
      <w:r w:rsidRPr="00E07E99">
        <w:rPr>
          <w:rFonts w:hint="cs"/>
          <w:rtl/>
        </w:rPr>
        <w:t xml:space="preserve"> בין הצעה להצעה (</w:t>
      </w:r>
      <w:r w:rsidRPr="00D62938">
        <w:t>Bid Decrement</w:t>
      </w:r>
      <w:r w:rsidRPr="00703EF6">
        <w:rPr>
          <w:rFonts w:hint="cs"/>
          <w:rtl/>
        </w:rPr>
        <w:t xml:space="preserve">) שיכול </w:t>
      </w:r>
      <w:r w:rsidR="00B52CC5">
        <w:rPr>
          <w:rFonts w:hint="cs"/>
          <w:rtl/>
        </w:rPr>
        <w:t>מציע</w:t>
      </w:r>
      <w:r w:rsidRPr="00703EF6">
        <w:rPr>
          <w:rFonts w:hint="cs"/>
          <w:rtl/>
        </w:rPr>
        <w:t xml:space="preserve"> </w:t>
      </w:r>
      <w:r w:rsidR="00B52CC5">
        <w:rPr>
          <w:rFonts w:hint="cs"/>
          <w:rtl/>
        </w:rPr>
        <w:t xml:space="preserve">מאושר </w:t>
      </w:r>
      <w:r w:rsidRPr="00703EF6">
        <w:rPr>
          <w:rFonts w:hint="cs"/>
          <w:rtl/>
        </w:rPr>
        <w:t>להציע במהלך התיחור ה</w:t>
      </w:r>
      <w:r w:rsidR="00B52CC5">
        <w:rPr>
          <w:rFonts w:hint="cs"/>
          <w:rtl/>
        </w:rPr>
        <w:t>דינמי</w:t>
      </w:r>
      <w:r w:rsidRPr="00703EF6">
        <w:rPr>
          <w:rFonts w:hint="cs"/>
          <w:rtl/>
        </w:rPr>
        <w:t xml:space="preserve"> המקוון, </w:t>
      </w:r>
      <w:r w:rsidR="00D8200F">
        <w:rPr>
          <w:rFonts w:hint="cs"/>
          <w:rtl/>
        </w:rPr>
        <w:t>יועבר למציעים המאושרים טרם התיחור</w:t>
      </w:r>
      <w:r w:rsidRPr="00703EF6">
        <w:rPr>
          <w:rFonts w:hint="cs"/>
          <w:rtl/>
        </w:rPr>
        <w:t>.</w:t>
      </w:r>
    </w:p>
    <w:p w14:paraId="7978A7D9" w14:textId="77777777" w:rsidR="008411FC" w:rsidRPr="007C5B4C" w:rsidRDefault="008411FC" w:rsidP="005A5E7F">
      <w:pPr>
        <w:pStyle w:val="5-"/>
      </w:pPr>
      <w:bookmarkStart w:id="223" w:name="_Toc407797366"/>
      <w:r w:rsidRPr="007C5B4C">
        <w:rPr>
          <w:rtl/>
        </w:rPr>
        <w:t>יובהר, כי כל המחירים המוצעים על ידי המציעים, לרבות בשלב התיחור ה</w:t>
      </w:r>
      <w:r w:rsidR="006A7A69">
        <w:rPr>
          <w:rtl/>
        </w:rPr>
        <w:t>דינמי</w:t>
      </w:r>
      <w:r w:rsidRPr="007C5B4C">
        <w:rPr>
          <w:rtl/>
        </w:rPr>
        <w:t xml:space="preserve"> המקוון, יהיו סופיים ויכללו את כל מרכיבי העלות בכדי לספק את השירותים המבוקשים.</w:t>
      </w:r>
      <w:bookmarkEnd w:id="223"/>
      <w:r w:rsidRPr="007C5B4C">
        <w:rPr>
          <w:rtl/>
        </w:rPr>
        <w:t xml:space="preserve"> </w:t>
      </w:r>
    </w:p>
    <w:p w14:paraId="24CC1EF4" w14:textId="7BF82DA8" w:rsidR="008411FC" w:rsidRDefault="008411FC" w:rsidP="005A5E7F">
      <w:pPr>
        <w:pStyle w:val="5-"/>
      </w:pPr>
      <w:bookmarkStart w:id="224" w:name="_Toc407797368"/>
      <w:r w:rsidRPr="007C5B4C">
        <w:rPr>
          <w:rtl/>
        </w:rPr>
        <w:t>לאחר כל שינוי בהצעת המציע בשלב התיחור ה</w:t>
      </w:r>
      <w:r w:rsidR="006A7A69">
        <w:rPr>
          <w:rtl/>
        </w:rPr>
        <w:t>דינמי</w:t>
      </w:r>
      <w:r w:rsidRPr="007C5B4C">
        <w:rPr>
          <w:rtl/>
        </w:rPr>
        <w:t xml:space="preserve"> המקוון, יחושב המחיר המשוקלל של ההצעה </w:t>
      </w:r>
      <w:r w:rsidRPr="007C5B4C">
        <w:rPr>
          <w:rFonts w:hint="cs"/>
          <w:rtl/>
        </w:rPr>
        <w:t>כאמור לעיל</w:t>
      </w:r>
      <w:r w:rsidRPr="007C5B4C">
        <w:rPr>
          <w:rtl/>
        </w:rPr>
        <w:t>, ו</w:t>
      </w:r>
      <w:r w:rsidR="005F0AA0" w:rsidRPr="007C5B4C">
        <w:rPr>
          <w:rFonts w:hint="cs"/>
          <w:rtl/>
        </w:rPr>
        <w:t>בהתאם לכך יחושב ציון המחיר וציון ההצעה</w:t>
      </w:r>
      <w:r w:rsidR="009F753B" w:rsidRPr="007C5B4C">
        <w:rPr>
          <w:rFonts w:hint="cs"/>
          <w:rtl/>
        </w:rPr>
        <w:t xml:space="preserve"> </w:t>
      </w:r>
      <w:r w:rsidRPr="007C5B4C">
        <w:rPr>
          <w:rtl/>
        </w:rPr>
        <w:t>ל</w:t>
      </w:r>
      <w:r w:rsidR="005F0AA0" w:rsidRPr="007C5B4C">
        <w:rPr>
          <w:rFonts w:hint="cs"/>
          <w:rtl/>
        </w:rPr>
        <w:t>פי ה</w:t>
      </w:r>
      <w:r w:rsidRPr="007C5B4C">
        <w:rPr>
          <w:rtl/>
        </w:rPr>
        <w:t>נוסח</w:t>
      </w:r>
      <w:r w:rsidR="005F0AA0" w:rsidRPr="007C5B4C">
        <w:rPr>
          <w:rFonts w:hint="cs"/>
          <w:rtl/>
        </w:rPr>
        <w:t>אות</w:t>
      </w:r>
      <w:r w:rsidRPr="007C5B4C">
        <w:rPr>
          <w:rtl/>
        </w:rPr>
        <w:t xml:space="preserve"> שבסע</w:t>
      </w:r>
      <w:r w:rsidR="000C4A41" w:rsidRPr="007C5B4C">
        <w:rPr>
          <w:rFonts w:hint="cs"/>
          <w:rtl/>
        </w:rPr>
        <w:t xml:space="preserve">יפים </w:t>
      </w:r>
      <w:r w:rsidR="000C4A41" w:rsidRPr="007C5B4C">
        <w:rPr>
          <w:rtl/>
        </w:rPr>
        <w:fldChar w:fldCharType="begin"/>
      </w:r>
      <w:r w:rsidR="000C4A41" w:rsidRPr="007C5B4C">
        <w:rPr>
          <w:rtl/>
        </w:rPr>
        <w:instrText xml:space="preserve"> </w:instrText>
      </w:r>
      <w:r w:rsidR="000C4A41" w:rsidRPr="007C5B4C">
        <w:rPr>
          <w:rFonts w:hint="cs"/>
        </w:rPr>
        <w:instrText>REF</w:instrText>
      </w:r>
      <w:r w:rsidR="000C4A41" w:rsidRPr="007C5B4C">
        <w:rPr>
          <w:rFonts w:hint="cs"/>
          <w:rtl/>
        </w:rPr>
        <w:instrText xml:space="preserve"> _</w:instrText>
      </w:r>
      <w:r w:rsidR="000C4A41" w:rsidRPr="007C5B4C">
        <w:rPr>
          <w:rFonts w:hint="cs"/>
        </w:rPr>
        <w:instrText>Ref383951251 \r \h</w:instrText>
      </w:r>
      <w:r w:rsidR="000C4A41" w:rsidRPr="007C5B4C">
        <w:rPr>
          <w:rtl/>
        </w:rPr>
        <w:instrText xml:space="preserve"> </w:instrText>
      </w:r>
      <w:r w:rsidR="00887411" w:rsidRPr="007C5B4C">
        <w:rPr>
          <w:rtl/>
        </w:rPr>
        <w:instrText xml:space="preserve"> \* </w:instrText>
      </w:r>
      <w:r w:rsidR="00887411" w:rsidRPr="007C5B4C">
        <w:instrText>MERGEFORMAT</w:instrText>
      </w:r>
      <w:r w:rsidR="00887411" w:rsidRPr="007C5B4C">
        <w:rPr>
          <w:rtl/>
        </w:rPr>
        <w:instrText xml:space="preserve"> </w:instrText>
      </w:r>
      <w:r w:rsidR="000C4A41" w:rsidRPr="007C5B4C">
        <w:rPr>
          <w:rtl/>
        </w:rPr>
      </w:r>
      <w:r w:rsidR="000C4A41" w:rsidRPr="007C5B4C">
        <w:rPr>
          <w:rtl/>
        </w:rPr>
        <w:fldChar w:fldCharType="separate"/>
      </w:r>
      <w:r w:rsidR="00A31073">
        <w:rPr>
          <w:rtl/>
        </w:rPr>
        <w:t>‏0.8.3.6</w:t>
      </w:r>
      <w:r w:rsidR="000C4A41" w:rsidRPr="007C5B4C">
        <w:rPr>
          <w:rtl/>
        </w:rPr>
        <w:fldChar w:fldCharType="end"/>
      </w:r>
      <w:r w:rsidR="000C4A41" w:rsidRPr="007C5B4C">
        <w:rPr>
          <w:rFonts w:hint="cs"/>
          <w:rtl/>
        </w:rPr>
        <w:t xml:space="preserve"> ו-</w:t>
      </w:r>
      <w:r w:rsidR="000C4A41" w:rsidRPr="007C5B4C">
        <w:rPr>
          <w:rtl/>
        </w:rPr>
        <w:fldChar w:fldCharType="begin"/>
      </w:r>
      <w:r w:rsidR="000C4A41" w:rsidRPr="007C5B4C">
        <w:rPr>
          <w:rtl/>
        </w:rPr>
        <w:instrText xml:space="preserve"> </w:instrText>
      </w:r>
      <w:r w:rsidR="000C4A41" w:rsidRPr="007C5B4C">
        <w:rPr>
          <w:rFonts w:hint="cs"/>
        </w:rPr>
        <w:instrText>REF</w:instrText>
      </w:r>
      <w:r w:rsidR="000C4A41" w:rsidRPr="007C5B4C">
        <w:rPr>
          <w:rFonts w:hint="cs"/>
          <w:rtl/>
        </w:rPr>
        <w:instrText xml:space="preserve"> _</w:instrText>
      </w:r>
      <w:r w:rsidR="000C4A41" w:rsidRPr="007C5B4C">
        <w:rPr>
          <w:rFonts w:hint="cs"/>
        </w:rPr>
        <w:instrText>Ref383949489 \r \h</w:instrText>
      </w:r>
      <w:r w:rsidR="000C4A41" w:rsidRPr="007C5B4C">
        <w:rPr>
          <w:rtl/>
        </w:rPr>
        <w:instrText xml:space="preserve"> </w:instrText>
      </w:r>
      <w:r w:rsidR="00887411" w:rsidRPr="007C5B4C">
        <w:rPr>
          <w:rtl/>
        </w:rPr>
        <w:instrText xml:space="preserve"> \* </w:instrText>
      </w:r>
      <w:r w:rsidR="00887411" w:rsidRPr="007C5B4C">
        <w:instrText>MERGEFORMAT</w:instrText>
      </w:r>
      <w:r w:rsidR="00887411" w:rsidRPr="007C5B4C">
        <w:rPr>
          <w:rtl/>
        </w:rPr>
        <w:instrText xml:space="preserve"> </w:instrText>
      </w:r>
      <w:r w:rsidR="000C4A41" w:rsidRPr="007C5B4C">
        <w:rPr>
          <w:rtl/>
        </w:rPr>
      </w:r>
      <w:r w:rsidR="000C4A41" w:rsidRPr="007C5B4C">
        <w:rPr>
          <w:rtl/>
        </w:rPr>
        <w:fldChar w:fldCharType="separate"/>
      </w:r>
      <w:r w:rsidR="00A31073">
        <w:rPr>
          <w:rtl/>
        </w:rPr>
        <w:t>‏0.8.4</w:t>
      </w:r>
      <w:r w:rsidR="000C4A41" w:rsidRPr="007C5B4C">
        <w:rPr>
          <w:rtl/>
        </w:rPr>
        <w:fldChar w:fldCharType="end"/>
      </w:r>
      <w:r w:rsidR="005F0AA0" w:rsidRPr="007C5B4C">
        <w:rPr>
          <w:rFonts w:hint="cs"/>
          <w:rtl/>
        </w:rPr>
        <w:t>, וההצעה תושווה להצעות האחרות</w:t>
      </w:r>
      <w:r w:rsidRPr="007C5B4C">
        <w:rPr>
          <w:rtl/>
        </w:rPr>
        <w:t>.</w:t>
      </w:r>
      <w:bookmarkEnd w:id="224"/>
    </w:p>
    <w:p w14:paraId="45CC3881" w14:textId="77777777" w:rsidR="00D8200F" w:rsidRDefault="00D8200F" w:rsidP="005A5E7F">
      <w:pPr>
        <w:pStyle w:val="5-"/>
      </w:pPr>
      <w:r w:rsidRPr="00BD343C">
        <w:rPr>
          <w:rFonts w:hint="cs"/>
          <w:rtl/>
        </w:rPr>
        <w:t xml:space="preserve">בסוף הליך התיחור, ההצעה </w:t>
      </w:r>
      <w:r>
        <w:rPr>
          <w:rFonts w:hint="cs"/>
          <w:rtl/>
        </w:rPr>
        <w:t xml:space="preserve">בעלת הציון המשוקלל הגבוה </w:t>
      </w:r>
      <w:r w:rsidRPr="00BD343C">
        <w:rPr>
          <w:rFonts w:hint="cs"/>
          <w:rtl/>
        </w:rPr>
        <w:t>ביותר תדורג במקום הראשון, ההצעה הבאה אחרי תדורג במקום השני, וכן הלאה</w:t>
      </w:r>
      <w:r>
        <w:rPr>
          <w:rFonts w:hint="cs"/>
          <w:rtl/>
        </w:rPr>
        <w:t>.</w:t>
      </w:r>
    </w:p>
    <w:p w14:paraId="46A079BD" w14:textId="77777777" w:rsidR="008411FC" w:rsidRPr="007C5B4C" w:rsidRDefault="008411FC" w:rsidP="005A5E7F">
      <w:pPr>
        <w:pStyle w:val="5-"/>
      </w:pPr>
      <w:bookmarkStart w:id="225" w:name="_Toc407797369"/>
      <w:r w:rsidRPr="007C5B4C">
        <w:rPr>
          <w:rFonts w:hint="cs"/>
          <w:rtl/>
        </w:rPr>
        <w:t>כללי התיחור ה</w:t>
      </w:r>
      <w:r w:rsidR="006A7A69">
        <w:rPr>
          <w:rFonts w:hint="cs"/>
          <w:rtl/>
        </w:rPr>
        <w:t>דינמי</w:t>
      </w:r>
      <w:r w:rsidRPr="007C5B4C">
        <w:rPr>
          <w:rFonts w:hint="cs"/>
          <w:rtl/>
        </w:rPr>
        <w:t xml:space="preserve"> המקוון מפורטים </w:t>
      </w:r>
      <w:r w:rsidR="004A3F95" w:rsidRPr="007C5B4C">
        <w:rPr>
          <w:rFonts w:hint="cs"/>
          <w:rtl/>
        </w:rPr>
        <w:t>בנספח</w:t>
      </w:r>
      <w:r w:rsidRPr="007C5B4C">
        <w:rPr>
          <w:rFonts w:hint="cs"/>
          <w:rtl/>
        </w:rPr>
        <w:t xml:space="preserve"> </w:t>
      </w:r>
      <w:r w:rsidR="001F33C6" w:rsidRPr="007C5B4C">
        <w:rPr>
          <w:rFonts w:hint="cs"/>
          <w:rtl/>
        </w:rPr>
        <w:t>9</w:t>
      </w:r>
      <w:r w:rsidRPr="007C5B4C">
        <w:rPr>
          <w:rFonts w:hint="cs"/>
          <w:rtl/>
        </w:rPr>
        <w:t>.</w:t>
      </w:r>
      <w:bookmarkEnd w:id="225"/>
    </w:p>
    <w:p w14:paraId="156B2F70" w14:textId="77777777" w:rsidR="008411FC" w:rsidRPr="007C5B4C" w:rsidRDefault="00FE6A41" w:rsidP="005A5E7F">
      <w:pPr>
        <w:pStyle w:val="5-"/>
      </w:pPr>
      <w:bookmarkStart w:id="226" w:name="_Toc407797370"/>
      <w:bookmarkStart w:id="227" w:name="_Ref496142584"/>
      <w:r w:rsidRPr="00FE6A41">
        <w:rPr>
          <w:rtl/>
        </w:rPr>
        <w:t>עורך המכרז יראה בחומרה הגשת הצעות תכסיסניות (למשל, הצעות הכוללות מחירים/הנחות חריגות לפריטים</w:t>
      </w:r>
      <w:r w:rsidR="00E12522">
        <w:rPr>
          <w:rFonts w:hint="cs"/>
          <w:rtl/>
        </w:rPr>
        <w:t xml:space="preserve"> או</w:t>
      </w:r>
      <w:r w:rsidRPr="00FE6A41">
        <w:rPr>
          <w:rtl/>
        </w:rPr>
        <w:t xml:space="preserve"> אי התאמה בין יחסי ההנחות למבנה העלויות האמיתי – להערכת עורך המכרז), הן בהתייחס להצעת המציע עצמו והן להצעות מציעים, וכן בכל מקרה של פעולה שלא בתום לב. במקרה זה עורך המכרז יהיה </w:t>
      </w:r>
      <w:r w:rsidRPr="00FE6A41">
        <w:rPr>
          <w:rtl/>
        </w:rPr>
        <w:lastRenderedPageBreak/>
        <w:t>רשאי לפסול את הצעת המציע ולהוציאו מרשימת המציעים המאושרים במכרז ולחלט את הערבות הבנקאית שהגיש</w:t>
      </w:r>
      <w:r w:rsidR="008411FC" w:rsidRPr="007C5B4C">
        <w:rPr>
          <w:rFonts w:hint="cs"/>
          <w:rtl/>
        </w:rPr>
        <w:t>.</w:t>
      </w:r>
      <w:bookmarkEnd w:id="226"/>
      <w:bookmarkEnd w:id="227"/>
    </w:p>
    <w:p w14:paraId="4C07A51E" w14:textId="77777777" w:rsidR="004F4F94" w:rsidRPr="007C5B4C" w:rsidRDefault="004F4F94" w:rsidP="00D454CE">
      <w:pPr>
        <w:pStyle w:val="4-1"/>
        <w:rPr>
          <w:rtl/>
        </w:rPr>
      </w:pPr>
      <w:bookmarkStart w:id="228" w:name="_Toc407797371"/>
      <w:r w:rsidRPr="007C5B4C">
        <w:rPr>
          <w:rtl/>
        </w:rPr>
        <w:t>כרטיס חכם</w:t>
      </w:r>
      <w:bookmarkEnd w:id="228"/>
    </w:p>
    <w:p w14:paraId="5C564A09" w14:textId="77777777" w:rsidR="004F4F94" w:rsidRPr="007C5B4C" w:rsidRDefault="004F4F94" w:rsidP="007936B9">
      <w:pPr>
        <w:pStyle w:val="5-"/>
        <w:rPr>
          <w:rtl/>
        </w:rPr>
      </w:pPr>
      <w:bookmarkStart w:id="229" w:name="_Toc407797372"/>
      <w:r w:rsidRPr="007C5B4C">
        <w:rPr>
          <w:rtl/>
        </w:rPr>
        <w:t>ההשתתפות במכרז ה</w:t>
      </w:r>
      <w:r w:rsidR="006A7A69">
        <w:rPr>
          <w:rtl/>
        </w:rPr>
        <w:t>דינמי</w:t>
      </w:r>
      <w:r w:rsidRPr="007C5B4C">
        <w:rPr>
          <w:rtl/>
        </w:rPr>
        <w:t xml:space="preserve"> המקוון תתאפשר רק לאחר זיהוי המשתתף באמצעות כרטיס חכם. הצטיידות בכרטיס חכם תהיה באחריות כל מתמודד</w:t>
      </w:r>
      <w:r w:rsidR="00443723">
        <w:rPr>
          <w:rFonts w:hint="cs"/>
          <w:rtl/>
        </w:rPr>
        <w:t>. הכרטיס החכם</w:t>
      </w:r>
      <w:r w:rsidRPr="007C5B4C">
        <w:rPr>
          <w:rtl/>
        </w:rPr>
        <w:t xml:space="preserve"> יונפק לו ישירות מהחברות המוסמכות להנפיק כרטיסים חכמים: חברת קומסיין או חברת </w:t>
      </w:r>
      <w:r w:rsidRPr="007C5B4C">
        <w:t xml:space="preserve">Id Personal </w:t>
      </w:r>
      <w:r w:rsidRPr="007C5B4C">
        <w:rPr>
          <w:rtl/>
        </w:rPr>
        <w:t xml:space="preserve"> ובאמצעות הזנת הסיסמה האישית של בעל הכרטיס (</w:t>
      </w:r>
      <w:r w:rsidRPr="007C5B4C">
        <w:t>PIN – Personal Identification Number</w:t>
      </w:r>
      <w:r w:rsidRPr="007C5B4C">
        <w:rPr>
          <w:rtl/>
        </w:rPr>
        <w:t>).</w:t>
      </w:r>
      <w:bookmarkEnd w:id="229"/>
      <w:r w:rsidRPr="007C5B4C">
        <w:rPr>
          <w:rtl/>
        </w:rPr>
        <w:t xml:space="preserve"> </w:t>
      </w:r>
    </w:p>
    <w:p w14:paraId="756328D0" w14:textId="77777777" w:rsidR="004F4F94" w:rsidRPr="007C5B4C" w:rsidRDefault="004F4F94" w:rsidP="007936B9">
      <w:pPr>
        <w:pStyle w:val="5-"/>
        <w:rPr>
          <w:rtl/>
        </w:rPr>
      </w:pPr>
      <w:bookmarkStart w:id="230" w:name="_Toc407797373"/>
      <w:r w:rsidRPr="007C5B4C">
        <w:rPr>
          <w:rtl/>
        </w:rPr>
        <w:t>כל מציע יצטייד בשני כרטיסים חכמים: כרטיס חכם עיקרי וכרטיס חכם חלופי. הכרטיס העיקרי ישמש את המציע לצורך השתתפות במכרז ה</w:t>
      </w:r>
      <w:r w:rsidR="006A7A69">
        <w:rPr>
          <w:rtl/>
        </w:rPr>
        <w:t>דינמי</w:t>
      </w:r>
      <w:r w:rsidRPr="007C5B4C">
        <w:rPr>
          <w:rtl/>
        </w:rPr>
        <w:t xml:space="preserve"> המקוון מעמדת ההשתתפות העיקרית המתוכננת על ידי אותו מציע. הכרטיס החלופי ישמש את המציע לצורך השתתפות במכרז ה</w:t>
      </w:r>
      <w:r w:rsidR="006A7A69">
        <w:rPr>
          <w:rtl/>
        </w:rPr>
        <w:t>דינמי</w:t>
      </w:r>
      <w:r w:rsidRPr="007C5B4C">
        <w:rPr>
          <w:rtl/>
        </w:rPr>
        <w:t xml:space="preserve"> המקוון מעמדת השתתפות חלופית, היה ותתרחש תקלה כלשהי בעמדת ההשתתפות העיקרית שתוכננה על ידי אותו מציע. מובהר בזה כי לא ניתן יהיה להתחבר למערכת המכרז ה</w:t>
      </w:r>
      <w:r w:rsidR="006A7A69">
        <w:rPr>
          <w:rtl/>
        </w:rPr>
        <w:t>דינמי</w:t>
      </w:r>
      <w:r w:rsidRPr="007C5B4C">
        <w:rPr>
          <w:rtl/>
        </w:rPr>
        <w:t xml:space="preserve"> המקוון באמצעות שני הכרטיסים החכמים במקביל.</w:t>
      </w:r>
      <w:bookmarkEnd w:id="230"/>
      <w:r w:rsidRPr="007C5B4C">
        <w:rPr>
          <w:rtl/>
        </w:rPr>
        <w:t xml:space="preserve"> </w:t>
      </w:r>
    </w:p>
    <w:p w14:paraId="7821A2D4" w14:textId="77777777" w:rsidR="004F4F94" w:rsidRPr="007C5B4C" w:rsidRDefault="004F4F94" w:rsidP="00150A1B">
      <w:pPr>
        <w:pStyle w:val="5-"/>
        <w:rPr>
          <w:rtl/>
        </w:rPr>
      </w:pPr>
      <w:bookmarkStart w:id="231" w:name="_Toc407797374"/>
      <w:r w:rsidRPr="007C5B4C">
        <w:rPr>
          <w:rtl/>
        </w:rPr>
        <w:t>עם קבלת הכרטיסים החכמים יחתמו מורשי החתימה מטעם המציע על אישור  קבלת הכרטיס</w:t>
      </w:r>
      <w:r w:rsidR="001D7531">
        <w:rPr>
          <w:rFonts w:hint="cs"/>
          <w:rtl/>
        </w:rPr>
        <w:t>ים</w:t>
      </w:r>
      <w:r w:rsidRPr="007C5B4C">
        <w:rPr>
          <w:rtl/>
        </w:rPr>
        <w:t xml:space="preserve"> החכ</w:t>
      </w:r>
      <w:r w:rsidR="001D7531">
        <w:rPr>
          <w:rFonts w:hint="cs"/>
          <w:rtl/>
        </w:rPr>
        <w:t>מים</w:t>
      </w:r>
      <w:r w:rsidRPr="007C5B4C">
        <w:rPr>
          <w:rtl/>
        </w:rPr>
        <w:t xml:space="preserve"> ונכונות הפרטים האישיים המופיעים עליהם.</w:t>
      </w:r>
      <w:bookmarkEnd w:id="231"/>
    </w:p>
    <w:p w14:paraId="3D70952E" w14:textId="77777777" w:rsidR="004F4F94" w:rsidRPr="007C5B4C" w:rsidRDefault="004F4F94" w:rsidP="00D454CE">
      <w:pPr>
        <w:pStyle w:val="4-1"/>
        <w:rPr>
          <w:rtl/>
        </w:rPr>
      </w:pPr>
      <w:bookmarkStart w:id="232" w:name="_Ref383951278"/>
      <w:bookmarkStart w:id="233" w:name="_Toc407797375"/>
      <w:r w:rsidRPr="007C5B4C">
        <w:rPr>
          <w:rtl/>
        </w:rPr>
        <w:t>תיחור מדמה</w:t>
      </w:r>
      <w:bookmarkEnd w:id="232"/>
      <w:bookmarkEnd w:id="233"/>
    </w:p>
    <w:p w14:paraId="2317CA6C" w14:textId="77777777" w:rsidR="004F4F94" w:rsidRPr="007C5B4C" w:rsidRDefault="004F4F94" w:rsidP="007936B9">
      <w:pPr>
        <w:pStyle w:val="5-"/>
      </w:pPr>
      <w:bookmarkStart w:id="234" w:name="_Toc407797376"/>
      <w:r w:rsidRPr="007C5B4C">
        <w:rPr>
          <w:rtl/>
        </w:rPr>
        <w:t xml:space="preserve">עורך המכרז </w:t>
      </w:r>
      <w:r w:rsidR="008E71EA">
        <w:rPr>
          <w:rFonts w:hint="cs"/>
          <w:rtl/>
        </w:rPr>
        <w:t xml:space="preserve">יודיע לכל </w:t>
      </w:r>
      <w:r w:rsidRPr="007C5B4C">
        <w:rPr>
          <w:rtl/>
        </w:rPr>
        <w:t xml:space="preserve">המציעים המאושרים </w:t>
      </w:r>
      <w:r w:rsidR="00D277AF">
        <w:rPr>
          <w:rFonts w:hint="cs"/>
          <w:rtl/>
        </w:rPr>
        <w:t>את ה</w:t>
      </w:r>
      <w:r w:rsidRPr="007C5B4C">
        <w:rPr>
          <w:rtl/>
        </w:rPr>
        <w:t xml:space="preserve">מועד שבו ייערך תיחור </w:t>
      </w:r>
      <w:r w:rsidR="006A7A69">
        <w:rPr>
          <w:rtl/>
        </w:rPr>
        <w:t>דינמי</w:t>
      </w:r>
      <w:r w:rsidRPr="007C5B4C">
        <w:rPr>
          <w:rtl/>
        </w:rPr>
        <w:t xml:space="preserve"> מקוון מדמה, שבמסגרתו יתרגלו המציעים המאושרים את השימוש במערכת התיחור ה</w:t>
      </w:r>
      <w:r w:rsidR="006A7A69">
        <w:rPr>
          <w:rtl/>
        </w:rPr>
        <w:t>דינמי</w:t>
      </w:r>
      <w:r w:rsidRPr="007C5B4C">
        <w:rPr>
          <w:rtl/>
        </w:rPr>
        <w:t xml:space="preserve"> המקוון בהתאם לכללים המפורטים לעיל. </w:t>
      </w:r>
      <w:r w:rsidRPr="00854D21">
        <w:rPr>
          <w:b/>
          <w:bCs/>
          <w:rtl/>
        </w:rPr>
        <w:t>המפגש יהיה וירטואלי. הודעה על המועד תינתן לכל הספקים המאושרים לפחות שלושה ימים מראש</w:t>
      </w:r>
      <w:r w:rsidRPr="007C5B4C">
        <w:rPr>
          <w:rtl/>
        </w:rPr>
        <w:t>.</w:t>
      </w:r>
      <w:bookmarkEnd w:id="234"/>
    </w:p>
    <w:p w14:paraId="62BD5A5D" w14:textId="77777777" w:rsidR="004F4F94" w:rsidRPr="007C5B4C" w:rsidRDefault="004F4F94" w:rsidP="007936B9">
      <w:pPr>
        <w:pStyle w:val="5-"/>
        <w:rPr>
          <w:rtl/>
        </w:rPr>
      </w:pPr>
      <w:bookmarkStart w:id="235" w:name="_Toc407797377"/>
      <w:r w:rsidRPr="007C5B4C">
        <w:rPr>
          <w:rtl/>
        </w:rPr>
        <w:t>ההשתתפות במכרז המדמה הינה חובה למציעים המאושרים, וזאת על מנת להבטיח התנהלות תקינה של התיחור. חובת ההשתתפות היא על המוסמכים מטעם המציע המאושר</w:t>
      </w:r>
      <w:r w:rsidRPr="00935BCC">
        <w:rPr>
          <w:b/>
          <w:bCs/>
          <w:rtl/>
        </w:rPr>
        <w:t xml:space="preserve">. </w:t>
      </w:r>
      <w:r w:rsidRPr="00854D21">
        <w:rPr>
          <w:b/>
          <w:bCs/>
          <w:rtl/>
        </w:rPr>
        <w:t>יובהר כי השתתפות בתיחור המדמה הינה תנאי להשתתפות בתיחור ה</w:t>
      </w:r>
      <w:r w:rsidR="006A7A69">
        <w:rPr>
          <w:b/>
          <w:bCs/>
          <w:rtl/>
        </w:rPr>
        <w:t>דינמי</w:t>
      </w:r>
      <w:r w:rsidRPr="00854D21">
        <w:rPr>
          <w:b/>
          <w:bCs/>
          <w:rtl/>
        </w:rPr>
        <w:t xml:space="preserve"> המקוון</w:t>
      </w:r>
      <w:r w:rsidRPr="007C5B4C">
        <w:rPr>
          <w:rtl/>
        </w:rPr>
        <w:t>.</w:t>
      </w:r>
      <w:bookmarkEnd w:id="235"/>
      <w:r w:rsidRPr="007C5B4C">
        <w:rPr>
          <w:rtl/>
        </w:rPr>
        <w:t xml:space="preserve"> </w:t>
      </w:r>
    </w:p>
    <w:p w14:paraId="1540866B" w14:textId="77777777" w:rsidR="004F4F94" w:rsidRPr="007C5B4C" w:rsidRDefault="004F4F94" w:rsidP="00D454CE">
      <w:pPr>
        <w:pStyle w:val="4-1"/>
        <w:rPr>
          <w:rtl/>
        </w:rPr>
      </w:pPr>
      <w:bookmarkStart w:id="236" w:name="_Ref383951251"/>
      <w:bookmarkStart w:id="237" w:name="_Toc407797378"/>
      <w:r w:rsidRPr="007C5B4C">
        <w:rPr>
          <w:rtl/>
        </w:rPr>
        <w:t>חישוב ציון המחיר</w:t>
      </w:r>
      <w:bookmarkEnd w:id="236"/>
      <w:bookmarkEnd w:id="237"/>
    </w:p>
    <w:p w14:paraId="6771682C" w14:textId="465D0A9C" w:rsidR="004F4F94" w:rsidRPr="007C5B4C" w:rsidRDefault="004F4F94" w:rsidP="00D454CE">
      <w:pPr>
        <w:pStyle w:val="4-0"/>
        <w:rPr>
          <w:rtl/>
        </w:rPr>
      </w:pPr>
      <w:bookmarkStart w:id="238" w:name="_Toc407797379"/>
      <w:r w:rsidRPr="007C5B4C">
        <w:rPr>
          <w:rtl/>
        </w:rPr>
        <w:t>מ</w:t>
      </w:r>
      <w:r w:rsidRPr="007C5B4C">
        <w:rPr>
          <w:rFonts w:hint="cs"/>
          <w:rtl/>
        </w:rPr>
        <w:t>ה</w:t>
      </w:r>
      <w:r w:rsidRPr="007C5B4C">
        <w:rPr>
          <w:rtl/>
        </w:rPr>
        <w:t xml:space="preserve">מחיר </w:t>
      </w:r>
      <w:r w:rsidRPr="007C5B4C">
        <w:rPr>
          <w:rFonts w:hint="cs"/>
          <w:rtl/>
        </w:rPr>
        <w:t xml:space="preserve">המשוקלל של </w:t>
      </w:r>
      <w:r w:rsidRPr="007C5B4C">
        <w:rPr>
          <w:rtl/>
        </w:rPr>
        <w:t>ההצעה</w:t>
      </w:r>
      <w:r w:rsidRPr="007C5B4C">
        <w:rPr>
          <w:rFonts w:hint="cs"/>
          <w:rtl/>
        </w:rPr>
        <w:t xml:space="preserve"> (כ</w:t>
      </w:r>
      <w:r w:rsidR="00E12522">
        <w:rPr>
          <w:rFonts w:hint="cs"/>
          <w:rtl/>
        </w:rPr>
        <w:t xml:space="preserve">מפורט בסעיף </w:t>
      </w:r>
      <w:r w:rsidR="00E12522">
        <w:rPr>
          <w:rtl/>
        </w:rPr>
        <w:fldChar w:fldCharType="begin"/>
      </w:r>
      <w:r w:rsidR="00E12522">
        <w:rPr>
          <w:rtl/>
        </w:rPr>
        <w:instrText xml:space="preserve"> </w:instrText>
      </w:r>
      <w:r w:rsidR="00E12522">
        <w:rPr>
          <w:rFonts w:hint="cs"/>
        </w:rPr>
        <w:instrText>REF</w:instrText>
      </w:r>
      <w:r w:rsidR="00E12522">
        <w:rPr>
          <w:rFonts w:hint="cs"/>
          <w:rtl/>
        </w:rPr>
        <w:instrText xml:space="preserve"> _</w:instrText>
      </w:r>
      <w:r w:rsidR="00E12522">
        <w:rPr>
          <w:rFonts w:hint="cs"/>
        </w:rPr>
        <w:instrText>Ref493509146 \r \h</w:instrText>
      </w:r>
      <w:r w:rsidR="00E12522">
        <w:rPr>
          <w:rtl/>
        </w:rPr>
        <w:instrText xml:space="preserve"> </w:instrText>
      </w:r>
      <w:r w:rsidR="00B0392F">
        <w:rPr>
          <w:rtl/>
        </w:rPr>
        <w:instrText xml:space="preserve"> \* </w:instrText>
      </w:r>
      <w:r w:rsidR="00B0392F">
        <w:instrText>MERGEFORMAT</w:instrText>
      </w:r>
      <w:r w:rsidR="00B0392F">
        <w:rPr>
          <w:rtl/>
        </w:rPr>
        <w:instrText xml:space="preserve"> </w:instrText>
      </w:r>
      <w:r w:rsidR="00E12522">
        <w:rPr>
          <w:rtl/>
        </w:rPr>
      </w:r>
      <w:r w:rsidR="00E12522">
        <w:rPr>
          <w:rtl/>
        </w:rPr>
        <w:fldChar w:fldCharType="separate"/>
      </w:r>
      <w:r w:rsidR="00A31073">
        <w:rPr>
          <w:rtl/>
        </w:rPr>
        <w:t>‏0.8.3.3.2</w:t>
      </w:r>
      <w:r w:rsidR="00E12522">
        <w:rPr>
          <w:rtl/>
        </w:rPr>
        <w:fldChar w:fldCharType="end"/>
      </w:r>
      <w:r w:rsidR="00D8200F">
        <w:rPr>
          <w:rFonts w:hint="cs"/>
          <w:rtl/>
        </w:rPr>
        <w:t xml:space="preserve"> </w:t>
      </w:r>
      <w:r w:rsidRPr="007C5B4C">
        <w:rPr>
          <w:rFonts w:hint="cs"/>
          <w:rtl/>
        </w:rPr>
        <w:t>לעיל)</w:t>
      </w:r>
      <w:r w:rsidRPr="007C5B4C">
        <w:rPr>
          <w:rtl/>
        </w:rPr>
        <w:t xml:space="preserve"> ייגזר ציון המחיר, כאשר ההצעה הזולה ביותר תקבל ציון 100 ואילו שאר ההצעות יקבלו ציון יחסי בהתאם ליחס </w:t>
      </w:r>
      <w:r w:rsidRPr="007C5B4C">
        <w:rPr>
          <w:rFonts w:hint="cs"/>
          <w:rtl/>
        </w:rPr>
        <w:t xml:space="preserve">המחיר המשוקלל של הצעתם </w:t>
      </w:r>
      <w:r w:rsidRPr="007C5B4C">
        <w:rPr>
          <w:rtl/>
        </w:rPr>
        <w:t>ל</w:t>
      </w:r>
      <w:r w:rsidRPr="007C5B4C">
        <w:rPr>
          <w:rFonts w:hint="cs"/>
          <w:rtl/>
        </w:rPr>
        <w:t>מחיר המשוקלל של ה</w:t>
      </w:r>
      <w:r w:rsidRPr="007C5B4C">
        <w:rPr>
          <w:rtl/>
        </w:rPr>
        <w:t>הצעה הזולה ביותר, לפי הנוסחה הבאה:</w:t>
      </w:r>
      <w:bookmarkEnd w:id="238"/>
    </w:p>
    <w:p w14:paraId="04B64DC2" w14:textId="77777777" w:rsidR="004F4F94" w:rsidRPr="007C5B4C" w:rsidRDefault="004F4F94" w:rsidP="00404028">
      <w:pPr>
        <w:pStyle w:val="4-0"/>
        <w:rPr>
          <w:rtl/>
        </w:rPr>
      </w:pPr>
      <w:bookmarkStart w:id="239" w:name="_Ref377271997"/>
      <w:bookmarkEnd w:id="239"/>
      <w:r w:rsidRPr="007C5B4C">
        <w:rPr>
          <w:rtl/>
        </w:rPr>
        <w:t xml:space="preserve">ציון המחיר להצעה הנבחנת = מחיר </w:t>
      </w:r>
      <w:r w:rsidRPr="007C5B4C">
        <w:rPr>
          <w:rFonts w:hint="cs"/>
          <w:rtl/>
        </w:rPr>
        <w:t xml:space="preserve">המשוקלל של </w:t>
      </w:r>
      <w:r w:rsidRPr="007C5B4C">
        <w:rPr>
          <w:rtl/>
        </w:rPr>
        <w:t>ההצעה ה</w:t>
      </w:r>
      <w:r w:rsidRPr="007C5B4C">
        <w:rPr>
          <w:rFonts w:hint="cs"/>
          <w:rtl/>
        </w:rPr>
        <w:t>זולה</w:t>
      </w:r>
      <w:r w:rsidRPr="007C5B4C">
        <w:rPr>
          <w:rtl/>
        </w:rPr>
        <w:t xml:space="preserve"> ביותר מכל הצעות המציעים חלקי (÷) מחיר </w:t>
      </w:r>
      <w:r w:rsidRPr="007C5B4C">
        <w:rPr>
          <w:rFonts w:hint="cs"/>
          <w:rtl/>
        </w:rPr>
        <w:t xml:space="preserve">המשוקלל של </w:t>
      </w:r>
      <w:r w:rsidRPr="007C5B4C">
        <w:rPr>
          <w:rtl/>
        </w:rPr>
        <w:t xml:space="preserve">ההצעה הנבחנת, כפול 100. לדוגמה, אם מחיר </w:t>
      </w:r>
      <w:r w:rsidRPr="007C5B4C">
        <w:rPr>
          <w:rFonts w:hint="cs"/>
          <w:rtl/>
        </w:rPr>
        <w:lastRenderedPageBreak/>
        <w:t xml:space="preserve">המשוקלל של </w:t>
      </w:r>
      <w:r w:rsidRPr="007C5B4C">
        <w:rPr>
          <w:rtl/>
        </w:rPr>
        <w:t xml:space="preserve">ההצעה הזולה הינו 40,000 ₪ ומחיר </w:t>
      </w:r>
      <w:r w:rsidRPr="007C5B4C">
        <w:rPr>
          <w:rFonts w:hint="cs"/>
          <w:rtl/>
        </w:rPr>
        <w:t xml:space="preserve">המשוקלל של </w:t>
      </w:r>
      <w:r w:rsidRPr="007C5B4C">
        <w:rPr>
          <w:rtl/>
        </w:rPr>
        <w:t>ההצעה הנבחנת הינו 50,000 ₪. ציון המחיר יהיה</w:t>
      </w:r>
      <w:r w:rsidRPr="007C5B4C">
        <w:rPr>
          <w:rFonts w:hint="cs"/>
          <w:rtl/>
        </w:rPr>
        <w:t>:</w:t>
      </w:r>
    </w:p>
    <w:p w14:paraId="60D1C2EC" w14:textId="77777777" w:rsidR="004F4F94" w:rsidRPr="007C5B4C" w:rsidRDefault="004F4F94" w:rsidP="005D1940">
      <w:pPr>
        <w:pStyle w:val="4-0"/>
        <w:rPr>
          <w:rtl/>
        </w:rPr>
      </w:pPr>
      <w:r w:rsidRPr="007C5B4C">
        <w:rPr>
          <w:rFonts w:hint="cs"/>
          <w:rtl/>
        </w:rPr>
        <w:t xml:space="preserve">80 נקודות = 100 </w:t>
      </w:r>
      <w:r w:rsidRPr="007C5B4C">
        <w:t>X</w:t>
      </w:r>
      <w:r w:rsidRPr="007C5B4C">
        <w:rPr>
          <w:rFonts w:hint="cs"/>
          <w:rtl/>
        </w:rPr>
        <w:t xml:space="preserve"> 40,000/50,000</w:t>
      </w:r>
    </w:p>
    <w:p w14:paraId="6A2FC175" w14:textId="77777777" w:rsidR="004F4F94" w:rsidRPr="007C5B4C" w:rsidRDefault="004F4F94" w:rsidP="00CD449E">
      <w:pPr>
        <w:pStyle w:val="3-0"/>
        <w:rPr>
          <w:rtl/>
        </w:rPr>
      </w:pPr>
      <w:bookmarkStart w:id="240" w:name="_Ref383949489"/>
      <w:bookmarkStart w:id="241" w:name="_Toc407797380"/>
      <w:r w:rsidRPr="007C5B4C">
        <w:rPr>
          <w:rtl/>
        </w:rPr>
        <w:t xml:space="preserve">חישוב ציון </w:t>
      </w:r>
      <w:r w:rsidRPr="007C5B4C">
        <w:rPr>
          <w:rFonts w:hint="cs"/>
          <w:rtl/>
        </w:rPr>
        <w:t>הצעה</w:t>
      </w:r>
      <w:r w:rsidRPr="007C5B4C">
        <w:rPr>
          <w:rtl/>
        </w:rPr>
        <w:t xml:space="preserve"> ודירוג המציעים</w:t>
      </w:r>
      <w:bookmarkEnd w:id="240"/>
      <w:bookmarkEnd w:id="241"/>
    </w:p>
    <w:p w14:paraId="451D8AA8" w14:textId="77777777" w:rsidR="00795A77" w:rsidRDefault="00795A77" w:rsidP="00256F1C">
      <w:pPr>
        <w:pStyle w:val="4-0"/>
        <w:numPr>
          <w:ilvl w:val="0"/>
          <w:numId w:val="0"/>
        </w:numPr>
        <w:ind w:left="1049"/>
        <w:outlineLvl w:val="9"/>
      </w:pPr>
      <w:bookmarkStart w:id="242" w:name="_Toc407797381"/>
      <w:bookmarkStart w:id="243" w:name="_Ref383949380"/>
      <w:r w:rsidRPr="001E0AFE">
        <w:rPr>
          <w:rtl/>
        </w:rPr>
        <w:t xml:space="preserve">ציון המחיר ישוקלל יחד עם ציון האיכות של ההצעה לפי המשקלות הבאים: </w:t>
      </w:r>
      <w:r w:rsidRPr="00FA7002">
        <w:rPr>
          <w:u w:val="single"/>
          <w:rtl/>
        </w:rPr>
        <w:t xml:space="preserve">איכות – </w:t>
      </w:r>
      <w:r w:rsidR="00BE59D1" w:rsidRPr="00F07323">
        <w:rPr>
          <w:rFonts w:hint="cs"/>
          <w:b/>
          <w:bCs/>
          <w:u w:val="single"/>
          <w:rtl/>
        </w:rPr>
        <w:t>3</w:t>
      </w:r>
      <w:r w:rsidR="00B72A8C" w:rsidRPr="00F07323">
        <w:rPr>
          <w:rFonts w:hint="cs"/>
          <w:b/>
          <w:bCs/>
          <w:u w:val="single"/>
          <w:rtl/>
        </w:rPr>
        <w:t>5</w:t>
      </w:r>
      <w:r w:rsidRPr="00FA7002">
        <w:rPr>
          <w:u w:val="single"/>
          <w:rtl/>
        </w:rPr>
        <w:t xml:space="preserve">%, עלות- </w:t>
      </w:r>
      <w:r w:rsidR="00BE59D1" w:rsidRPr="00F07323">
        <w:rPr>
          <w:rFonts w:hint="cs"/>
          <w:b/>
          <w:bCs/>
          <w:u w:val="single"/>
          <w:rtl/>
        </w:rPr>
        <w:t>65</w:t>
      </w:r>
      <w:r w:rsidRPr="00FA7002">
        <w:rPr>
          <w:u w:val="single"/>
          <w:rtl/>
        </w:rPr>
        <w:t>%,</w:t>
      </w:r>
      <w:r w:rsidRPr="001E0AFE">
        <w:rPr>
          <w:rtl/>
        </w:rPr>
        <w:t xml:space="preserve"> ויהווה את ציון ההצעה</w:t>
      </w:r>
      <w:r w:rsidRPr="001E0AFE">
        <w:rPr>
          <w:rFonts w:hint="cs"/>
          <w:rtl/>
        </w:rPr>
        <w:t xml:space="preserve">. </w:t>
      </w:r>
      <w:r w:rsidRPr="001E0AFE">
        <w:rPr>
          <w:rtl/>
        </w:rPr>
        <w:t>ההצעות ידורגו בהתאם לציון ההצעה שקיבלו, כאשר ההצעה בעלת הציון הגבוה ביותר תדורג ראשונה</w:t>
      </w:r>
      <w:r>
        <w:rPr>
          <w:rFonts w:hint="cs"/>
          <w:rtl/>
        </w:rPr>
        <w:t>.</w:t>
      </w:r>
      <w:bookmarkEnd w:id="242"/>
    </w:p>
    <w:p w14:paraId="195D311D" w14:textId="77777777" w:rsidR="00795A77" w:rsidRPr="007C5B4C" w:rsidRDefault="00795A77" w:rsidP="00CD449E">
      <w:pPr>
        <w:pStyle w:val="3-0"/>
        <w:rPr>
          <w:rtl/>
        </w:rPr>
      </w:pPr>
      <w:bookmarkStart w:id="244" w:name="_Toc407797382"/>
      <w:bookmarkStart w:id="245" w:name="_Ref496141337"/>
      <w:r w:rsidRPr="007C5B4C">
        <w:rPr>
          <w:rtl/>
        </w:rPr>
        <w:t>בחירת מועמד לזכייה</w:t>
      </w:r>
      <w:bookmarkEnd w:id="244"/>
      <w:bookmarkEnd w:id="245"/>
    </w:p>
    <w:p w14:paraId="2731F676" w14:textId="77777777" w:rsidR="004363A0" w:rsidRPr="00BE2B91" w:rsidRDefault="004F4F94" w:rsidP="00D454CE">
      <w:pPr>
        <w:pStyle w:val="4-0"/>
      </w:pPr>
      <w:bookmarkStart w:id="246" w:name="_Toc407797383"/>
      <w:r w:rsidRPr="00BE2B91">
        <w:rPr>
          <w:rStyle w:val="4-Char0"/>
          <w:rFonts w:hint="cs"/>
          <w:b w:val="0"/>
          <w:bCs w:val="0"/>
          <w:rtl/>
        </w:rPr>
        <w:t>לאחר תום הליך התיחור ה</w:t>
      </w:r>
      <w:r w:rsidR="006A7A69" w:rsidRPr="00BE2B91">
        <w:rPr>
          <w:rStyle w:val="4-Char0"/>
          <w:rFonts w:hint="cs"/>
          <w:b w:val="0"/>
          <w:bCs w:val="0"/>
          <w:rtl/>
        </w:rPr>
        <w:t>דינמי</w:t>
      </w:r>
      <w:r w:rsidRPr="00BE2B91">
        <w:rPr>
          <w:rStyle w:val="4-Char0"/>
          <w:rFonts w:hint="cs"/>
          <w:b w:val="0"/>
          <w:bCs w:val="0"/>
          <w:rtl/>
        </w:rPr>
        <w:t xml:space="preserve">, </w:t>
      </w:r>
      <w:r w:rsidRPr="00BE2B91">
        <w:rPr>
          <w:rStyle w:val="4-Char0"/>
          <w:b w:val="0"/>
          <w:bCs w:val="0"/>
          <w:rtl/>
        </w:rPr>
        <w:t xml:space="preserve">ועדת המכרזים תכריז על </w:t>
      </w:r>
      <w:r w:rsidR="004363A0" w:rsidRPr="00BE2B91">
        <w:rPr>
          <w:rStyle w:val="4-Char0"/>
          <w:rFonts w:hint="cs"/>
          <w:b w:val="0"/>
          <w:bCs w:val="0"/>
          <w:rtl/>
        </w:rPr>
        <w:t>שני המציעים המדורגים במקום</w:t>
      </w:r>
      <w:r w:rsidR="004363A0" w:rsidRPr="00BE2B91">
        <w:rPr>
          <w:rFonts w:hint="cs"/>
          <w:b/>
          <w:bCs/>
          <w:rtl/>
        </w:rPr>
        <w:t xml:space="preserve"> </w:t>
      </w:r>
      <w:r w:rsidR="004363A0" w:rsidRPr="00BE2B91">
        <w:rPr>
          <w:rFonts w:hint="cs"/>
          <w:rtl/>
        </w:rPr>
        <w:t>הראשון והשני, כמועמדים לזוכים ראשיים</w:t>
      </w:r>
      <w:r w:rsidR="009C7AA0">
        <w:rPr>
          <w:rFonts w:hint="cs"/>
          <w:rtl/>
        </w:rPr>
        <w:t xml:space="preserve"> ועל המדורג שלישי כמועמד לזוכה משני</w:t>
      </w:r>
      <w:r w:rsidR="00A54F48">
        <w:rPr>
          <w:rFonts w:hint="cs"/>
          <w:rtl/>
        </w:rPr>
        <w:t>, בכפוף לאמור להלן</w:t>
      </w:r>
      <w:r w:rsidR="004363A0" w:rsidRPr="00BE2B91">
        <w:rPr>
          <w:rFonts w:hint="cs"/>
          <w:rtl/>
        </w:rPr>
        <w:t>:</w:t>
      </w:r>
    </w:p>
    <w:p w14:paraId="42C8C6F0" w14:textId="77777777" w:rsidR="00C0671F" w:rsidRDefault="004F4F94" w:rsidP="007936B9">
      <w:pPr>
        <w:pStyle w:val="5-"/>
      </w:pPr>
      <w:r w:rsidRPr="007C5B4C">
        <w:rPr>
          <w:rtl/>
        </w:rPr>
        <w:t>המציע</w:t>
      </w:r>
      <w:r w:rsidR="00C0671F">
        <w:rPr>
          <w:rFonts w:hint="cs"/>
          <w:rtl/>
        </w:rPr>
        <w:t xml:space="preserve"> המדורג ראשון</w:t>
      </w:r>
      <w:r w:rsidRPr="007C5B4C">
        <w:rPr>
          <w:rFonts w:hint="cs"/>
          <w:rtl/>
        </w:rPr>
        <w:t>,</w:t>
      </w:r>
      <w:r w:rsidRPr="007C5B4C">
        <w:rPr>
          <w:rtl/>
        </w:rPr>
        <w:t xml:space="preserve"> שהציע את ההצעה בעלת </w:t>
      </w:r>
      <w:r w:rsidR="00A54F48">
        <w:rPr>
          <w:rFonts w:hint="cs"/>
          <w:rtl/>
        </w:rPr>
        <w:t>ה</w:t>
      </w:r>
      <w:r w:rsidRPr="007C5B4C">
        <w:rPr>
          <w:rtl/>
        </w:rPr>
        <w:t>ציון</w:t>
      </w:r>
      <w:r w:rsidR="00A54F48">
        <w:rPr>
          <w:rFonts w:hint="cs"/>
          <w:rtl/>
        </w:rPr>
        <w:t xml:space="preserve"> </w:t>
      </w:r>
      <w:r w:rsidRPr="007C5B4C">
        <w:rPr>
          <w:rtl/>
        </w:rPr>
        <w:t xml:space="preserve">הגבוה ביותר, </w:t>
      </w:r>
      <w:r w:rsidR="00443723">
        <w:rPr>
          <w:rFonts w:hint="cs"/>
          <w:rtl/>
        </w:rPr>
        <w:t xml:space="preserve">יוכרז </w:t>
      </w:r>
      <w:r w:rsidRPr="007C5B4C">
        <w:rPr>
          <w:rtl/>
        </w:rPr>
        <w:t xml:space="preserve">כמועמד </w:t>
      </w:r>
      <w:r w:rsidR="00C0671F">
        <w:rPr>
          <w:rFonts w:hint="cs"/>
          <w:rtl/>
        </w:rPr>
        <w:t xml:space="preserve">ראשון </w:t>
      </w:r>
      <w:r w:rsidRPr="007C5B4C">
        <w:rPr>
          <w:rtl/>
        </w:rPr>
        <w:t>לזכייה</w:t>
      </w:r>
      <w:r w:rsidR="000011E4">
        <w:rPr>
          <w:rFonts w:hint="cs"/>
          <w:rtl/>
        </w:rPr>
        <w:t>.</w:t>
      </w:r>
      <w:r w:rsidRPr="007C5B4C">
        <w:rPr>
          <w:rtl/>
        </w:rPr>
        <w:t xml:space="preserve"> </w:t>
      </w:r>
      <w:r w:rsidR="00C0671F">
        <w:rPr>
          <w:rFonts w:hint="cs"/>
          <w:rtl/>
        </w:rPr>
        <w:t xml:space="preserve">המועמד הראשון לזכיה יבחר את אשכול המשרדים לו יספק את </w:t>
      </w:r>
      <w:r w:rsidR="004363A0">
        <w:rPr>
          <w:rFonts w:hint="cs"/>
          <w:rtl/>
        </w:rPr>
        <w:t xml:space="preserve">כלל </w:t>
      </w:r>
      <w:r w:rsidR="00C0671F">
        <w:rPr>
          <w:rFonts w:hint="cs"/>
          <w:rtl/>
        </w:rPr>
        <w:t>הציוד והשירותים במסגרת מכרז זה</w:t>
      </w:r>
      <w:r w:rsidR="000C3102">
        <w:rPr>
          <w:rFonts w:hint="cs"/>
          <w:rtl/>
        </w:rPr>
        <w:t xml:space="preserve"> (להלן: "</w:t>
      </w:r>
      <w:r w:rsidR="000C3102" w:rsidRPr="003821F4">
        <w:rPr>
          <w:rFonts w:hint="cs"/>
          <w:b/>
          <w:bCs/>
          <w:rtl/>
        </w:rPr>
        <w:t>אשכול הזוכה הראשי הראשון</w:t>
      </w:r>
      <w:r w:rsidR="000C3102">
        <w:rPr>
          <w:rFonts w:hint="cs"/>
          <w:rtl/>
        </w:rPr>
        <w:t>")</w:t>
      </w:r>
      <w:r w:rsidR="00C0671F">
        <w:rPr>
          <w:rFonts w:hint="cs"/>
          <w:rtl/>
        </w:rPr>
        <w:t>.</w:t>
      </w:r>
    </w:p>
    <w:p w14:paraId="2B84B643" w14:textId="77777777" w:rsidR="00C0671F" w:rsidRDefault="000011E4" w:rsidP="003821F4">
      <w:pPr>
        <w:pStyle w:val="5-"/>
      </w:pPr>
      <w:bookmarkStart w:id="247" w:name="_Ref519523436"/>
      <w:r>
        <w:rPr>
          <w:rFonts w:hint="cs"/>
          <w:rtl/>
        </w:rPr>
        <w:t xml:space="preserve">ועדת המכרזים תכריז על </w:t>
      </w:r>
      <w:r w:rsidR="00C0671F">
        <w:rPr>
          <w:rFonts w:hint="cs"/>
          <w:rtl/>
        </w:rPr>
        <w:t>המציע שדורג במקום השני</w:t>
      </w:r>
      <w:r>
        <w:rPr>
          <w:rFonts w:hint="cs"/>
          <w:rtl/>
        </w:rPr>
        <w:t>, כמועמד שני לזכייה</w:t>
      </w:r>
      <w:r w:rsidR="004363A0">
        <w:rPr>
          <w:rFonts w:hint="cs"/>
          <w:rtl/>
        </w:rPr>
        <w:t>, אשר יספק את כלל הציוד והשירותים במסגרת המכרז לאשכול המשרדים הנותר</w:t>
      </w:r>
      <w:r w:rsidR="000C3102">
        <w:rPr>
          <w:rFonts w:hint="cs"/>
          <w:rtl/>
        </w:rPr>
        <w:t xml:space="preserve"> </w:t>
      </w:r>
      <w:r w:rsidR="003821F4">
        <w:rPr>
          <w:rFonts w:hint="cs"/>
          <w:rtl/>
        </w:rPr>
        <w:t>(</w:t>
      </w:r>
      <w:r w:rsidR="000C3102">
        <w:rPr>
          <w:rFonts w:hint="cs"/>
          <w:rtl/>
        </w:rPr>
        <w:t>להלן: "</w:t>
      </w:r>
      <w:r w:rsidR="000C3102" w:rsidRPr="003821F4">
        <w:rPr>
          <w:rFonts w:hint="cs"/>
          <w:b/>
          <w:bCs/>
          <w:rtl/>
        </w:rPr>
        <w:t>אשכול הזוכה הראשי השני</w:t>
      </w:r>
      <w:r w:rsidR="000C3102">
        <w:rPr>
          <w:rFonts w:hint="cs"/>
          <w:rtl/>
        </w:rPr>
        <w:t>")</w:t>
      </w:r>
      <w:r>
        <w:rPr>
          <w:rFonts w:hint="cs"/>
          <w:rtl/>
        </w:rPr>
        <w:t xml:space="preserve">. </w:t>
      </w:r>
      <w:r w:rsidR="002923E8" w:rsidRPr="001B6362">
        <w:rPr>
          <w:rFonts w:hint="cs"/>
          <w:b/>
          <w:bCs/>
          <w:rtl/>
        </w:rPr>
        <w:t>על</w:t>
      </w:r>
      <w:r w:rsidR="002923E8" w:rsidRPr="001B6362">
        <w:rPr>
          <w:b/>
          <w:bCs/>
          <w:rtl/>
        </w:rPr>
        <w:t xml:space="preserve"> </w:t>
      </w:r>
      <w:r w:rsidRPr="001B6362">
        <w:rPr>
          <w:rFonts w:hint="cs"/>
          <w:b/>
          <w:bCs/>
          <w:rtl/>
        </w:rPr>
        <w:t>המועמד</w:t>
      </w:r>
      <w:r w:rsidRPr="001B6362">
        <w:rPr>
          <w:b/>
          <w:bCs/>
          <w:rtl/>
        </w:rPr>
        <w:t xml:space="preserve"> השני לזכייה </w:t>
      </w:r>
      <w:r w:rsidR="002923E8" w:rsidRPr="001B6362">
        <w:rPr>
          <w:rFonts w:hint="cs"/>
          <w:b/>
          <w:bCs/>
          <w:rtl/>
        </w:rPr>
        <w:t>להשוות</w:t>
      </w:r>
      <w:r w:rsidR="002923E8" w:rsidRPr="001B6362">
        <w:rPr>
          <w:b/>
          <w:bCs/>
          <w:rtl/>
        </w:rPr>
        <w:t xml:space="preserve"> </w:t>
      </w:r>
      <w:r w:rsidR="002923E8" w:rsidRPr="001B6362">
        <w:rPr>
          <w:rFonts w:hint="cs"/>
          <w:b/>
          <w:bCs/>
          <w:rtl/>
        </w:rPr>
        <w:t>את</w:t>
      </w:r>
      <w:r w:rsidR="002923E8" w:rsidRPr="001B6362">
        <w:rPr>
          <w:b/>
          <w:bCs/>
          <w:rtl/>
        </w:rPr>
        <w:t xml:space="preserve"> </w:t>
      </w:r>
      <w:r w:rsidR="002923E8" w:rsidRPr="001B6362">
        <w:rPr>
          <w:rFonts w:hint="cs"/>
          <w:b/>
          <w:bCs/>
          <w:rtl/>
        </w:rPr>
        <w:t>המחירים</w:t>
      </w:r>
      <w:r w:rsidR="002923E8" w:rsidRPr="001B6362">
        <w:rPr>
          <w:b/>
          <w:bCs/>
          <w:rtl/>
        </w:rPr>
        <w:t xml:space="preserve"> </w:t>
      </w:r>
      <w:r w:rsidR="002923E8" w:rsidRPr="001B6362">
        <w:rPr>
          <w:rFonts w:hint="cs"/>
          <w:b/>
          <w:bCs/>
          <w:rtl/>
        </w:rPr>
        <w:t>ש</w:t>
      </w:r>
      <w:r w:rsidR="004363A0" w:rsidRPr="001B6362">
        <w:rPr>
          <w:rFonts w:hint="cs"/>
          <w:b/>
          <w:bCs/>
          <w:rtl/>
        </w:rPr>
        <w:t>לו</w:t>
      </w:r>
      <w:r w:rsidR="004363A0" w:rsidRPr="001B6362">
        <w:rPr>
          <w:b/>
          <w:bCs/>
          <w:rtl/>
        </w:rPr>
        <w:t xml:space="preserve"> </w:t>
      </w:r>
      <w:r w:rsidR="004363A0" w:rsidRPr="001B6362">
        <w:rPr>
          <w:rFonts w:hint="cs"/>
          <w:b/>
          <w:bCs/>
          <w:rtl/>
        </w:rPr>
        <w:t>למחירי</w:t>
      </w:r>
      <w:r w:rsidR="004363A0" w:rsidRPr="001B6362">
        <w:rPr>
          <w:b/>
          <w:bCs/>
          <w:rtl/>
        </w:rPr>
        <w:t xml:space="preserve"> </w:t>
      </w:r>
      <w:r w:rsidR="004363A0" w:rsidRPr="001B6362">
        <w:rPr>
          <w:rFonts w:hint="cs"/>
          <w:b/>
          <w:bCs/>
          <w:rtl/>
        </w:rPr>
        <w:t>המועמד</w:t>
      </w:r>
      <w:r w:rsidR="004363A0" w:rsidRPr="001B6362">
        <w:rPr>
          <w:b/>
          <w:bCs/>
          <w:rtl/>
        </w:rPr>
        <w:t xml:space="preserve"> </w:t>
      </w:r>
      <w:r w:rsidR="004363A0" w:rsidRPr="001B6362">
        <w:rPr>
          <w:rFonts w:hint="cs"/>
          <w:b/>
          <w:bCs/>
          <w:rtl/>
        </w:rPr>
        <w:t>הראשון</w:t>
      </w:r>
      <w:r w:rsidR="004363A0" w:rsidRPr="001B6362">
        <w:rPr>
          <w:b/>
          <w:bCs/>
          <w:rtl/>
        </w:rPr>
        <w:t xml:space="preserve"> </w:t>
      </w:r>
      <w:r w:rsidR="004363A0" w:rsidRPr="001B6362">
        <w:rPr>
          <w:rFonts w:hint="cs"/>
          <w:b/>
          <w:bCs/>
          <w:rtl/>
        </w:rPr>
        <w:t>לזכייה</w:t>
      </w:r>
      <w:r w:rsidR="004363A0">
        <w:rPr>
          <w:rFonts w:hint="cs"/>
          <w:rtl/>
        </w:rPr>
        <w:t>.</w:t>
      </w:r>
      <w:bookmarkEnd w:id="247"/>
      <w:r w:rsidR="004363A0">
        <w:rPr>
          <w:rFonts w:hint="cs"/>
          <w:rtl/>
        </w:rPr>
        <w:t xml:space="preserve"> </w:t>
      </w:r>
    </w:p>
    <w:p w14:paraId="1D50F059" w14:textId="77777777" w:rsidR="004363A0" w:rsidRDefault="009B63C0" w:rsidP="00150A1B">
      <w:pPr>
        <w:pStyle w:val="5-"/>
      </w:pPr>
      <w:bookmarkStart w:id="248" w:name="_Ref519523451"/>
      <w:r>
        <w:rPr>
          <w:rFonts w:hint="cs"/>
          <w:rtl/>
        </w:rPr>
        <w:t xml:space="preserve">היה </w:t>
      </w:r>
      <w:r w:rsidR="00BA6447">
        <w:rPr>
          <w:rFonts w:hint="cs"/>
          <w:rtl/>
        </w:rPr>
        <w:t>והמציע ש</w:t>
      </w:r>
      <w:r w:rsidR="00006D4D">
        <w:rPr>
          <w:rFonts w:hint="cs"/>
          <w:rtl/>
        </w:rPr>
        <w:t>דורג במקום השני</w:t>
      </w:r>
      <w:r w:rsidR="007171F5">
        <w:rPr>
          <w:rFonts w:hint="cs"/>
          <w:rtl/>
        </w:rPr>
        <w:t xml:space="preserve"> יסרב להשוות את מחיריו למחירי המועמד הראשון לזכיה, </w:t>
      </w:r>
      <w:r w:rsidR="00006D4D">
        <w:rPr>
          <w:rFonts w:hint="cs"/>
          <w:rtl/>
        </w:rPr>
        <w:t xml:space="preserve">יפנה עורך </w:t>
      </w:r>
      <w:r w:rsidR="007171F5">
        <w:rPr>
          <w:rFonts w:hint="cs"/>
          <w:rtl/>
        </w:rPr>
        <w:t>המכרז למציע שדורג במקום השלישי</w:t>
      </w:r>
      <w:r w:rsidR="00A54F48">
        <w:rPr>
          <w:rFonts w:hint="cs"/>
          <w:rtl/>
        </w:rPr>
        <w:t xml:space="preserve"> לקבלת הסכמתו להשוואת המחירים כאמור</w:t>
      </w:r>
      <w:r w:rsidR="007171F5">
        <w:rPr>
          <w:rFonts w:hint="cs"/>
          <w:rtl/>
        </w:rPr>
        <w:t>,</w:t>
      </w:r>
      <w:r w:rsidR="00006D4D">
        <w:rPr>
          <w:rFonts w:hint="cs"/>
          <w:rtl/>
        </w:rPr>
        <w:t xml:space="preserve"> וכך הלאה, עד לקביעת מועמד שני לזכייה.</w:t>
      </w:r>
      <w:bookmarkEnd w:id="248"/>
      <w:r w:rsidR="0015448B">
        <w:rPr>
          <w:rFonts w:hint="cs"/>
          <w:rtl/>
        </w:rPr>
        <w:t xml:space="preserve"> </w:t>
      </w:r>
    </w:p>
    <w:p w14:paraId="45214F2A" w14:textId="71837DB5" w:rsidR="00C16E67" w:rsidRPr="00050AF0" w:rsidRDefault="005A0F1A" w:rsidP="00150A1B">
      <w:pPr>
        <w:pStyle w:val="5-"/>
      </w:pPr>
      <w:bookmarkStart w:id="249" w:name="_Ref520271873"/>
      <w:bookmarkStart w:id="250" w:name="_Ref519523462"/>
      <w:bookmarkStart w:id="251" w:name="_Ref520885986"/>
      <w:r>
        <w:rPr>
          <w:rFonts w:hint="cs"/>
          <w:rtl/>
        </w:rPr>
        <w:t>ככל ש</w:t>
      </w:r>
      <w:r w:rsidR="00BA6447" w:rsidRPr="00BA6447">
        <w:rPr>
          <w:rtl/>
        </w:rPr>
        <w:t>לא נקבע מועמד שני לזכייה</w:t>
      </w:r>
      <w:r w:rsidR="00126D49">
        <w:rPr>
          <w:rFonts w:hint="cs"/>
          <w:rtl/>
        </w:rPr>
        <w:t xml:space="preserve"> בהתאם לאמור בסעיף </w:t>
      </w:r>
      <w:r w:rsidR="00126D49">
        <w:rPr>
          <w:rtl/>
        </w:rPr>
        <w:fldChar w:fldCharType="begin"/>
      </w:r>
      <w:r w:rsidR="00126D49">
        <w:rPr>
          <w:rtl/>
        </w:rPr>
        <w:instrText xml:space="preserve"> </w:instrText>
      </w:r>
      <w:r w:rsidR="00126D49">
        <w:rPr>
          <w:rFonts w:hint="cs"/>
        </w:rPr>
        <w:instrText>REF</w:instrText>
      </w:r>
      <w:r w:rsidR="00126D49">
        <w:rPr>
          <w:rFonts w:hint="cs"/>
          <w:rtl/>
        </w:rPr>
        <w:instrText xml:space="preserve"> _</w:instrText>
      </w:r>
      <w:r w:rsidR="00126D49">
        <w:rPr>
          <w:rFonts w:hint="cs"/>
        </w:rPr>
        <w:instrText>Ref519523451 \r \h</w:instrText>
      </w:r>
      <w:r w:rsidR="00126D49">
        <w:rPr>
          <w:rtl/>
        </w:rPr>
        <w:instrText xml:space="preserve"> </w:instrText>
      </w:r>
      <w:r w:rsidR="00126D49">
        <w:rPr>
          <w:rtl/>
        </w:rPr>
      </w:r>
      <w:r w:rsidR="00126D49">
        <w:rPr>
          <w:rtl/>
        </w:rPr>
        <w:fldChar w:fldCharType="separate"/>
      </w:r>
      <w:r w:rsidR="00A31073">
        <w:rPr>
          <w:rtl/>
        </w:rPr>
        <w:t>‏0.8.5.1.3</w:t>
      </w:r>
      <w:r w:rsidR="00126D49">
        <w:rPr>
          <w:rtl/>
        </w:rPr>
        <w:fldChar w:fldCharType="end"/>
      </w:r>
      <w:r w:rsidR="00126D49">
        <w:rPr>
          <w:rFonts w:hint="cs"/>
          <w:rtl/>
        </w:rPr>
        <w:t xml:space="preserve"> לעיל</w:t>
      </w:r>
      <w:r w:rsidR="00BA6447" w:rsidRPr="00BA6447">
        <w:rPr>
          <w:rtl/>
        </w:rPr>
        <w:t xml:space="preserve">, </w:t>
      </w:r>
      <w:bookmarkEnd w:id="249"/>
      <w:r w:rsidR="00670200">
        <w:rPr>
          <w:rFonts w:hint="cs"/>
          <w:rtl/>
        </w:rPr>
        <w:t xml:space="preserve"> </w:t>
      </w:r>
      <w:r w:rsidR="006E1993">
        <w:rPr>
          <w:rFonts w:hint="cs"/>
          <w:rtl/>
        </w:rPr>
        <w:t>ייבחר המדורג שני כמועמד שני לזכייה ב</w:t>
      </w:r>
      <w:bookmarkEnd w:id="250"/>
      <w:r w:rsidR="00126D49" w:rsidRPr="00126D49">
        <w:rPr>
          <w:rtl/>
        </w:rPr>
        <w:t>התאם להצעתו</w:t>
      </w:r>
      <w:r w:rsidR="0094307A">
        <w:rPr>
          <w:rFonts w:hint="cs"/>
          <w:rtl/>
        </w:rPr>
        <w:t xml:space="preserve"> </w:t>
      </w:r>
      <w:r w:rsidR="0094307A" w:rsidRPr="00091996">
        <w:rPr>
          <w:rFonts w:hint="cs"/>
          <w:b/>
          <w:bCs/>
          <w:rtl/>
        </w:rPr>
        <w:t xml:space="preserve">עבור אשכול משרדים </w:t>
      </w:r>
      <w:r w:rsidR="003002D1" w:rsidRPr="00091996">
        <w:rPr>
          <w:rFonts w:hint="cs"/>
          <w:b/>
          <w:bCs/>
          <w:rtl/>
        </w:rPr>
        <w:t>מצומצם</w:t>
      </w:r>
      <w:r w:rsidR="00C16E67">
        <w:rPr>
          <w:rFonts w:hint="cs"/>
          <w:b/>
          <w:bCs/>
          <w:rtl/>
        </w:rPr>
        <w:t xml:space="preserve">, </w:t>
      </w:r>
      <w:r w:rsidR="00C16E67" w:rsidRPr="00050AF0">
        <w:rPr>
          <w:rFonts w:hint="cs"/>
          <w:b/>
          <w:bCs/>
          <w:rtl/>
        </w:rPr>
        <w:t xml:space="preserve">שהיקפו </w:t>
      </w:r>
      <w:r w:rsidR="003D4983" w:rsidRPr="00050AF0">
        <w:rPr>
          <w:rFonts w:hint="cs"/>
          <w:b/>
          <w:bCs/>
          <w:rtl/>
        </w:rPr>
        <w:t>הכספי</w:t>
      </w:r>
      <w:r w:rsidR="00CC6381" w:rsidRPr="00050AF0">
        <w:rPr>
          <w:rFonts w:hint="cs"/>
          <w:b/>
          <w:bCs/>
          <w:rtl/>
        </w:rPr>
        <w:t xml:space="preserve"> </w:t>
      </w:r>
      <w:r w:rsidR="00A862CF" w:rsidRPr="00050AF0">
        <w:rPr>
          <w:rFonts w:hint="cs"/>
          <w:b/>
          <w:bCs/>
          <w:rtl/>
        </w:rPr>
        <w:t xml:space="preserve">הצפוי </w:t>
      </w:r>
      <w:r w:rsidR="00CC6381" w:rsidRPr="00050AF0">
        <w:rPr>
          <w:rFonts w:hint="cs"/>
          <w:b/>
          <w:bCs/>
          <w:rtl/>
        </w:rPr>
        <w:t xml:space="preserve">קטן בכ-50% מגודל אשכול הזוכה הראשי השני </w:t>
      </w:r>
      <w:r w:rsidR="00C16E67" w:rsidRPr="00050AF0">
        <w:rPr>
          <w:rFonts w:hint="cs"/>
          <w:b/>
          <w:bCs/>
          <w:rtl/>
        </w:rPr>
        <w:t>המקו</w:t>
      </w:r>
      <w:r w:rsidR="00452444" w:rsidRPr="00050AF0">
        <w:rPr>
          <w:rFonts w:hint="cs"/>
          <w:b/>
          <w:bCs/>
          <w:rtl/>
        </w:rPr>
        <w:t>רי</w:t>
      </w:r>
      <w:r w:rsidR="00CC6381" w:rsidRPr="00050AF0">
        <w:rPr>
          <w:rFonts w:hint="cs"/>
          <w:b/>
          <w:bCs/>
          <w:rtl/>
        </w:rPr>
        <w:t xml:space="preserve"> כ</w:t>
      </w:r>
      <w:r w:rsidR="00A54F48" w:rsidRPr="00050AF0">
        <w:rPr>
          <w:rFonts w:hint="cs"/>
          <w:b/>
          <w:bCs/>
          <w:rtl/>
        </w:rPr>
        <w:t xml:space="preserve">מפורט בנספח </w:t>
      </w:r>
      <w:r w:rsidR="0069708F" w:rsidRPr="00050AF0">
        <w:rPr>
          <w:rFonts w:hint="cs"/>
          <w:b/>
          <w:bCs/>
          <w:rtl/>
        </w:rPr>
        <w:t>17</w:t>
      </w:r>
      <w:r w:rsidR="00A54F48" w:rsidRPr="00050AF0">
        <w:rPr>
          <w:rFonts w:hint="cs"/>
          <w:b/>
          <w:bCs/>
          <w:rtl/>
        </w:rPr>
        <w:t xml:space="preserve"> (</w:t>
      </w:r>
      <w:r w:rsidR="00A54F48" w:rsidRPr="00050AF0">
        <w:rPr>
          <w:rFonts w:hint="cs"/>
          <w:rtl/>
        </w:rPr>
        <w:t>להלן</w:t>
      </w:r>
      <w:r w:rsidR="00A862CF" w:rsidRPr="00050AF0">
        <w:rPr>
          <w:rFonts w:hint="cs"/>
          <w:b/>
          <w:bCs/>
          <w:rtl/>
        </w:rPr>
        <w:t>:</w:t>
      </w:r>
      <w:r w:rsidR="00A54F48" w:rsidRPr="00050AF0">
        <w:rPr>
          <w:rFonts w:hint="cs"/>
          <w:b/>
          <w:bCs/>
          <w:rtl/>
        </w:rPr>
        <w:t xml:space="preserve"> </w:t>
      </w:r>
      <w:r w:rsidR="00A862CF" w:rsidRPr="00050AF0">
        <w:rPr>
          <w:rFonts w:hint="cs"/>
          <w:b/>
          <w:bCs/>
          <w:rtl/>
        </w:rPr>
        <w:t>"</w:t>
      </w:r>
      <w:r w:rsidR="00A54F48" w:rsidRPr="00050AF0">
        <w:rPr>
          <w:rFonts w:hint="cs"/>
          <w:b/>
          <w:bCs/>
          <w:rtl/>
        </w:rPr>
        <w:t>האשכול המצומצם</w:t>
      </w:r>
      <w:r w:rsidR="00A862CF" w:rsidRPr="00050AF0">
        <w:rPr>
          <w:rFonts w:hint="cs"/>
          <w:b/>
          <w:bCs/>
          <w:rtl/>
        </w:rPr>
        <w:t>"</w:t>
      </w:r>
      <w:r w:rsidR="00A54F48" w:rsidRPr="00050AF0">
        <w:rPr>
          <w:rFonts w:hint="cs"/>
          <w:b/>
          <w:bCs/>
          <w:rtl/>
        </w:rPr>
        <w:t>)</w:t>
      </w:r>
      <w:r w:rsidR="00452444" w:rsidRPr="00050AF0">
        <w:rPr>
          <w:rFonts w:hint="cs"/>
          <w:b/>
          <w:bCs/>
          <w:rtl/>
        </w:rPr>
        <w:t>.</w:t>
      </w:r>
      <w:bookmarkEnd w:id="251"/>
    </w:p>
    <w:p w14:paraId="29E6C704" w14:textId="77777777" w:rsidR="00452444" w:rsidRPr="00050AF0" w:rsidRDefault="00A54F48" w:rsidP="005A5E7F">
      <w:pPr>
        <w:pStyle w:val="5-"/>
        <w:rPr>
          <w:rtl/>
        </w:rPr>
      </w:pPr>
      <w:bookmarkStart w:id="252" w:name="_Ref520885993"/>
      <w:r w:rsidRPr="00050AF0">
        <w:rPr>
          <w:rFonts w:hint="cs"/>
          <w:rtl/>
        </w:rPr>
        <w:t>האשכול</w:t>
      </w:r>
      <w:r w:rsidRPr="00050AF0">
        <w:rPr>
          <w:rtl/>
        </w:rPr>
        <w:t xml:space="preserve"> </w:t>
      </w:r>
      <w:r w:rsidRPr="00050AF0">
        <w:rPr>
          <w:rFonts w:hint="cs"/>
          <w:rtl/>
        </w:rPr>
        <w:t>המצומצם</w:t>
      </w:r>
      <w:r w:rsidR="00091996" w:rsidRPr="00050AF0">
        <w:rPr>
          <w:rtl/>
        </w:rPr>
        <w:t xml:space="preserve"> יתבצע על ידי העברת </w:t>
      </w:r>
      <w:r w:rsidR="00452444" w:rsidRPr="00050AF0">
        <w:rPr>
          <w:rFonts w:hint="cs"/>
          <w:rtl/>
        </w:rPr>
        <w:t>משרדים</w:t>
      </w:r>
      <w:r w:rsidRPr="00050AF0">
        <w:rPr>
          <w:rFonts w:hint="cs"/>
          <w:rtl/>
        </w:rPr>
        <w:t xml:space="preserve"> מ</w:t>
      </w:r>
      <w:r w:rsidR="00CC6381" w:rsidRPr="00050AF0">
        <w:rPr>
          <w:rFonts w:hint="cs"/>
          <w:rtl/>
        </w:rPr>
        <w:t xml:space="preserve">אשכול הזוכה הראשי השני </w:t>
      </w:r>
      <w:r w:rsidR="00452444" w:rsidRPr="00050AF0">
        <w:rPr>
          <w:rtl/>
        </w:rPr>
        <w:t xml:space="preserve"> לאשכול </w:t>
      </w:r>
      <w:r w:rsidR="007E134C" w:rsidRPr="00050AF0">
        <w:rPr>
          <w:rFonts w:hint="cs"/>
          <w:rtl/>
        </w:rPr>
        <w:t>הזוכה הראשי הראשון</w:t>
      </w:r>
      <w:r w:rsidR="00091996" w:rsidRPr="00050AF0">
        <w:rPr>
          <w:rFonts w:hint="cs"/>
          <w:rtl/>
        </w:rPr>
        <w:t>.</w:t>
      </w:r>
      <w:bookmarkEnd w:id="252"/>
    </w:p>
    <w:p w14:paraId="156DA63E" w14:textId="3AD07C3B" w:rsidR="009A4050" w:rsidRPr="00050AF0" w:rsidRDefault="0015448B" w:rsidP="00D454CE">
      <w:pPr>
        <w:pStyle w:val="4-0"/>
      </w:pPr>
      <w:bookmarkStart w:id="253" w:name="_Ref520287338"/>
      <w:r w:rsidRPr="00050AF0">
        <w:rPr>
          <w:rFonts w:hint="cs"/>
          <w:rtl/>
        </w:rPr>
        <w:t>לאחר בחירת</w:t>
      </w:r>
      <w:r w:rsidR="00A54F48" w:rsidRPr="00050AF0">
        <w:rPr>
          <w:rFonts w:hint="cs"/>
          <w:rtl/>
        </w:rPr>
        <w:t xml:space="preserve"> שני</w:t>
      </w:r>
      <w:r w:rsidR="00126291" w:rsidRPr="00050AF0">
        <w:rPr>
          <w:rFonts w:hint="cs"/>
          <w:rtl/>
        </w:rPr>
        <w:t xml:space="preserve"> </w:t>
      </w:r>
      <w:r w:rsidRPr="00050AF0">
        <w:rPr>
          <w:rFonts w:hint="cs"/>
          <w:rtl/>
        </w:rPr>
        <w:t>המועמדים ל</w:t>
      </w:r>
      <w:r w:rsidR="00126291" w:rsidRPr="00050AF0">
        <w:rPr>
          <w:rFonts w:hint="cs"/>
          <w:rtl/>
        </w:rPr>
        <w:t xml:space="preserve">זוכים ראשיים, </w:t>
      </w:r>
      <w:r w:rsidR="004363A0" w:rsidRPr="00050AF0">
        <w:rPr>
          <w:rFonts w:hint="cs"/>
          <w:rtl/>
        </w:rPr>
        <w:t xml:space="preserve">ועדת המכרזים תכריז על המציע שדורג במקום </w:t>
      </w:r>
      <w:r w:rsidR="00006D4D" w:rsidRPr="00050AF0">
        <w:rPr>
          <w:rFonts w:hint="cs"/>
          <w:rtl/>
        </w:rPr>
        <w:t>הבא לאחר המועמד השני לזכ</w:t>
      </w:r>
      <w:r w:rsidR="002A5970" w:rsidRPr="00050AF0">
        <w:rPr>
          <w:rFonts w:hint="cs"/>
          <w:rtl/>
        </w:rPr>
        <w:t>י</w:t>
      </w:r>
      <w:r w:rsidR="00006D4D" w:rsidRPr="00050AF0">
        <w:rPr>
          <w:rFonts w:hint="cs"/>
          <w:rtl/>
        </w:rPr>
        <w:t>יה</w:t>
      </w:r>
      <w:r w:rsidR="004363A0" w:rsidRPr="00050AF0">
        <w:rPr>
          <w:rFonts w:hint="cs"/>
          <w:rtl/>
        </w:rPr>
        <w:t>, כמועמד</w:t>
      </w:r>
      <w:r w:rsidR="00BB2C72" w:rsidRPr="00050AF0">
        <w:rPr>
          <w:rFonts w:hint="cs"/>
          <w:rtl/>
        </w:rPr>
        <w:t xml:space="preserve"> </w:t>
      </w:r>
      <w:r w:rsidR="009B63C0" w:rsidRPr="00050AF0">
        <w:rPr>
          <w:rFonts w:hint="cs"/>
          <w:rtl/>
        </w:rPr>
        <w:t>לזוכה משני</w:t>
      </w:r>
      <w:r w:rsidR="00CF01AD" w:rsidRPr="00050AF0">
        <w:rPr>
          <w:rtl/>
        </w:rPr>
        <w:t xml:space="preserve"> במחירי הצעתו. הזוכה המשני יהיה זכאי לה</w:t>
      </w:r>
      <w:r w:rsidR="00642738" w:rsidRPr="00050AF0">
        <w:rPr>
          <w:rFonts w:hint="cs"/>
          <w:rtl/>
        </w:rPr>
        <w:t>שתתף</w:t>
      </w:r>
      <w:r w:rsidR="00642738" w:rsidRPr="00050AF0">
        <w:rPr>
          <w:rtl/>
        </w:rPr>
        <w:t xml:space="preserve"> בתיחורים בפרויקטים בהיקף גדול </w:t>
      </w:r>
      <w:r w:rsidR="009D5AA3" w:rsidRPr="00050AF0">
        <w:rPr>
          <w:rFonts w:hint="cs"/>
          <w:rtl/>
        </w:rPr>
        <w:t>א</w:t>
      </w:r>
      <w:r w:rsidR="00642738" w:rsidRPr="00050AF0">
        <w:rPr>
          <w:rFonts w:hint="cs"/>
          <w:rtl/>
        </w:rPr>
        <w:t>ו</w:t>
      </w:r>
      <w:r w:rsidR="00410EB6" w:rsidRPr="00050AF0">
        <w:rPr>
          <w:rtl/>
        </w:rPr>
        <w:t xml:space="preserve"> </w:t>
      </w:r>
      <w:r w:rsidR="00642738" w:rsidRPr="00050AF0">
        <w:rPr>
          <w:rFonts w:hint="cs"/>
          <w:rtl/>
        </w:rPr>
        <w:t>גדול</w:t>
      </w:r>
      <w:r w:rsidR="00642738" w:rsidRPr="00050AF0">
        <w:rPr>
          <w:rtl/>
        </w:rPr>
        <w:t xml:space="preserve"> </w:t>
      </w:r>
      <w:r w:rsidR="00642738" w:rsidRPr="00050AF0">
        <w:rPr>
          <w:rFonts w:hint="cs"/>
          <w:rtl/>
        </w:rPr>
        <w:t>מאוד</w:t>
      </w:r>
      <w:r w:rsidR="00CF01AD" w:rsidRPr="00050AF0">
        <w:rPr>
          <w:rtl/>
        </w:rPr>
        <w:t xml:space="preserve"> כמוגדר בסעיף </w:t>
      </w:r>
      <w:bookmarkEnd w:id="253"/>
      <w:r w:rsidR="009B76D5">
        <w:fldChar w:fldCharType="begin"/>
      </w:r>
      <w:r w:rsidR="009B76D5">
        <w:rPr>
          <w:rtl/>
        </w:rPr>
        <w:instrText xml:space="preserve"> </w:instrText>
      </w:r>
      <w:r w:rsidR="009B76D5">
        <w:rPr>
          <w:rFonts w:hint="cs"/>
        </w:rPr>
        <w:instrText>REF</w:instrText>
      </w:r>
      <w:r w:rsidR="009B76D5">
        <w:rPr>
          <w:rFonts w:hint="cs"/>
          <w:rtl/>
        </w:rPr>
        <w:instrText xml:space="preserve"> _</w:instrText>
      </w:r>
      <w:r w:rsidR="009B76D5">
        <w:rPr>
          <w:rFonts w:hint="cs"/>
        </w:rPr>
        <w:instrText>Ref488312942 \r \h</w:instrText>
      </w:r>
      <w:r w:rsidR="009B76D5">
        <w:rPr>
          <w:rtl/>
        </w:rPr>
        <w:instrText xml:space="preserve"> </w:instrText>
      </w:r>
      <w:r w:rsidR="009B76D5">
        <w:fldChar w:fldCharType="separate"/>
      </w:r>
      <w:r w:rsidR="00A31073">
        <w:rPr>
          <w:rtl/>
        </w:rPr>
        <w:t>‏0.2</w:t>
      </w:r>
      <w:r w:rsidR="009B76D5">
        <w:fldChar w:fldCharType="end"/>
      </w:r>
      <w:r w:rsidR="009B76D5">
        <w:rPr>
          <w:rFonts w:hint="cs"/>
          <w:rtl/>
        </w:rPr>
        <w:t xml:space="preserve"> לעיל</w:t>
      </w:r>
      <w:r w:rsidR="00AC558E" w:rsidRPr="00050AF0">
        <w:rPr>
          <w:rFonts w:hint="cs"/>
          <w:rtl/>
        </w:rPr>
        <w:t>.</w:t>
      </w:r>
      <w:r w:rsidR="002347E4">
        <w:rPr>
          <w:rFonts w:hint="cs"/>
          <w:rtl/>
        </w:rPr>
        <w:t xml:space="preserve"> יובהר, כי מחירי הפתיחה בכל תיחור שיבוצע לפרויקטים אלו יהיו המחירים שנקבעו בשלב ב' למכרז בהצעות הזוכה הראשי </w:t>
      </w:r>
      <w:r w:rsidR="00CF26B8">
        <w:rPr>
          <w:rFonts w:hint="cs"/>
          <w:rtl/>
        </w:rPr>
        <w:t>(</w:t>
      </w:r>
      <w:r w:rsidR="002347E4">
        <w:rPr>
          <w:rFonts w:hint="cs"/>
          <w:rtl/>
        </w:rPr>
        <w:t>הראשון והשני</w:t>
      </w:r>
      <w:r w:rsidR="00CF26B8">
        <w:rPr>
          <w:rFonts w:hint="cs"/>
          <w:rtl/>
        </w:rPr>
        <w:t>)</w:t>
      </w:r>
      <w:r w:rsidR="00260CEA">
        <w:rPr>
          <w:rFonts w:hint="cs"/>
          <w:rtl/>
        </w:rPr>
        <w:t xml:space="preserve"> והזוכה המשני</w:t>
      </w:r>
      <w:r w:rsidR="002347E4">
        <w:rPr>
          <w:rFonts w:hint="cs"/>
          <w:rtl/>
        </w:rPr>
        <w:t>.</w:t>
      </w:r>
    </w:p>
    <w:p w14:paraId="2A8F5E6F" w14:textId="77422362" w:rsidR="004F4F94" w:rsidRDefault="004F4F94" w:rsidP="007746AC">
      <w:pPr>
        <w:pStyle w:val="4-0"/>
      </w:pPr>
      <w:bookmarkStart w:id="254" w:name="_Ref520885212"/>
      <w:r w:rsidRPr="00050AF0">
        <w:rPr>
          <w:rtl/>
        </w:rPr>
        <w:lastRenderedPageBreak/>
        <w:t>לאחר שימלא</w:t>
      </w:r>
      <w:r w:rsidR="004A0260" w:rsidRPr="00050AF0">
        <w:rPr>
          <w:rFonts w:hint="cs"/>
          <w:rtl/>
        </w:rPr>
        <w:t>ו</w:t>
      </w:r>
      <w:r w:rsidRPr="00050AF0">
        <w:rPr>
          <w:rtl/>
        </w:rPr>
        <w:t xml:space="preserve"> </w:t>
      </w:r>
      <w:r w:rsidR="00651FE1" w:rsidRPr="00050AF0">
        <w:rPr>
          <w:rFonts w:hint="cs"/>
          <w:rtl/>
        </w:rPr>
        <w:t xml:space="preserve">שלושת </w:t>
      </w:r>
      <w:r w:rsidRPr="00050AF0">
        <w:rPr>
          <w:rtl/>
        </w:rPr>
        <w:t>המועמד</w:t>
      </w:r>
      <w:r w:rsidR="00651FE1" w:rsidRPr="00050AF0">
        <w:rPr>
          <w:rFonts w:hint="cs"/>
          <w:rtl/>
        </w:rPr>
        <w:t>ים</w:t>
      </w:r>
      <w:r w:rsidRPr="00050AF0">
        <w:rPr>
          <w:rtl/>
        </w:rPr>
        <w:t xml:space="preserve"> לזכייה את כל התנאים הנקובים בסעיף</w:t>
      </w:r>
      <w:r w:rsidR="005B3BA3" w:rsidRPr="00050AF0">
        <w:rPr>
          <w:rFonts w:hint="cs"/>
          <w:rtl/>
        </w:rPr>
        <w:t xml:space="preserve"> </w:t>
      </w:r>
      <w:r w:rsidR="007746AC">
        <w:rPr>
          <w:rtl/>
        </w:rPr>
        <w:fldChar w:fldCharType="begin"/>
      </w:r>
      <w:r w:rsidR="007746AC">
        <w:rPr>
          <w:rtl/>
        </w:rPr>
        <w:instrText xml:space="preserve"> </w:instrText>
      </w:r>
      <w:r w:rsidR="007746AC">
        <w:instrText>REF</w:instrText>
      </w:r>
      <w:r w:rsidR="007746AC">
        <w:rPr>
          <w:rtl/>
        </w:rPr>
        <w:instrText xml:space="preserve"> _</w:instrText>
      </w:r>
      <w:r w:rsidR="007746AC">
        <w:instrText>Ref533966484 \r \h</w:instrText>
      </w:r>
      <w:r w:rsidR="007746AC">
        <w:rPr>
          <w:rtl/>
        </w:rPr>
        <w:instrText xml:space="preserve"> </w:instrText>
      </w:r>
      <w:r w:rsidR="007746AC">
        <w:rPr>
          <w:rtl/>
        </w:rPr>
      </w:r>
      <w:r w:rsidR="007746AC">
        <w:rPr>
          <w:rtl/>
        </w:rPr>
        <w:fldChar w:fldCharType="separate"/>
      </w:r>
      <w:r w:rsidR="00A31073">
        <w:rPr>
          <w:rtl/>
        </w:rPr>
        <w:t>‏0.9</w:t>
      </w:r>
      <w:r w:rsidR="007746AC">
        <w:rPr>
          <w:rtl/>
        </w:rPr>
        <w:fldChar w:fldCharType="end"/>
      </w:r>
      <w:r w:rsidRPr="00050AF0">
        <w:rPr>
          <w:rtl/>
        </w:rPr>
        <w:t xml:space="preserve"> להלן, </w:t>
      </w:r>
      <w:r w:rsidR="00107550" w:rsidRPr="00050AF0">
        <w:rPr>
          <w:rFonts w:hint="cs"/>
          <w:rtl/>
        </w:rPr>
        <w:t>תהיה רשאית ועדת המכרזים להכריז</w:t>
      </w:r>
      <w:r w:rsidR="00107550" w:rsidRPr="007C5B4C">
        <w:rPr>
          <w:rtl/>
        </w:rPr>
        <w:t xml:space="preserve"> </w:t>
      </w:r>
      <w:r w:rsidRPr="007C5B4C">
        <w:rPr>
          <w:rtl/>
        </w:rPr>
        <w:t>עלי</w:t>
      </w:r>
      <w:r w:rsidR="00651FE1">
        <w:rPr>
          <w:rFonts w:hint="cs"/>
          <w:rtl/>
        </w:rPr>
        <w:t>הם</w:t>
      </w:r>
      <w:r w:rsidRPr="007C5B4C">
        <w:rPr>
          <w:rtl/>
        </w:rPr>
        <w:t xml:space="preserve"> כזוכ</w:t>
      </w:r>
      <w:r w:rsidR="00651FE1">
        <w:rPr>
          <w:rFonts w:hint="cs"/>
          <w:rtl/>
        </w:rPr>
        <w:t>ים</w:t>
      </w:r>
      <w:r w:rsidRPr="007C5B4C">
        <w:rPr>
          <w:rtl/>
        </w:rPr>
        <w:t xml:space="preserve"> במכרז</w:t>
      </w:r>
      <w:r w:rsidR="00107550">
        <w:rPr>
          <w:rFonts w:hint="cs"/>
          <w:rtl/>
        </w:rPr>
        <w:t>.</w:t>
      </w:r>
      <w:bookmarkEnd w:id="243"/>
      <w:bookmarkEnd w:id="246"/>
      <w:r w:rsidR="006D09DA">
        <w:rPr>
          <w:rFonts w:hint="cs"/>
          <w:rtl/>
        </w:rPr>
        <w:t xml:space="preserve"> במידה שלא עמד מי מהמועמדים לזכייה, ראשיים או משני,  בתנאי סעיף </w:t>
      </w:r>
      <w:r w:rsidR="007746AC">
        <w:rPr>
          <w:rtl/>
        </w:rPr>
        <w:fldChar w:fldCharType="begin"/>
      </w:r>
      <w:r w:rsidR="007746AC">
        <w:rPr>
          <w:rtl/>
        </w:rPr>
        <w:instrText xml:space="preserve"> </w:instrText>
      </w:r>
      <w:r w:rsidR="007746AC">
        <w:instrText>REF</w:instrText>
      </w:r>
      <w:r w:rsidR="007746AC">
        <w:rPr>
          <w:rtl/>
        </w:rPr>
        <w:instrText xml:space="preserve"> _</w:instrText>
      </w:r>
      <w:r w:rsidR="007746AC">
        <w:instrText>Ref533966484 \r \h</w:instrText>
      </w:r>
      <w:r w:rsidR="007746AC">
        <w:rPr>
          <w:rtl/>
        </w:rPr>
        <w:instrText xml:space="preserve"> </w:instrText>
      </w:r>
      <w:r w:rsidR="007746AC">
        <w:rPr>
          <w:rtl/>
        </w:rPr>
      </w:r>
      <w:r w:rsidR="007746AC">
        <w:rPr>
          <w:rtl/>
        </w:rPr>
        <w:fldChar w:fldCharType="separate"/>
      </w:r>
      <w:r w:rsidR="00A31073">
        <w:rPr>
          <w:rtl/>
        </w:rPr>
        <w:t>‏0.9</w:t>
      </w:r>
      <w:r w:rsidR="007746AC">
        <w:rPr>
          <w:rtl/>
        </w:rPr>
        <w:fldChar w:fldCharType="end"/>
      </w:r>
      <w:r w:rsidR="007746AC">
        <w:rPr>
          <w:rFonts w:hint="cs"/>
          <w:rtl/>
        </w:rPr>
        <w:t xml:space="preserve"> </w:t>
      </w:r>
      <w:r w:rsidR="006D09DA">
        <w:rPr>
          <w:rFonts w:hint="cs"/>
          <w:rtl/>
        </w:rPr>
        <w:t>להלן</w:t>
      </w:r>
      <w:r w:rsidR="00702CB9">
        <w:rPr>
          <w:rFonts w:hint="cs"/>
          <w:rtl/>
        </w:rPr>
        <w:t>,</w:t>
      </w:r>
      <w:r w:rsidR="006D09DA">
        <w:rPr>
          <w:rFonts w:hint="cs"/>
          <w:rtl/>
        </w:rPr>
        <w:t xml:space="preserve"> יפנה עורך המכרז למדורג הבא בתיחור.</w:t>
      </w:r>
      <w:bookmarkEnd w:id="254"/>
    </w:p>
    <w:p w14:paraId="59268DDB" w14:textId="231888AC" w:rsidR="000D3D47" w:rsidRDefault="00651310" w:rsidP="00702CB9">
      <w:pPr>
        <w:pStyle w:val="4-0"/>
      </w:pPr>
      <w:r>
        <w:rPr>
          <w:rFonts w:hint="cs"/>
          <w:rtl/>
        </w:rPr>
        <w:t>במקרה שלא היה ניתן לבחור מועמד לזוכה משני</w:t>
      </w:r>
      <w:r w:rsidR="00FD05B4">
        <w:rPr>
          <w:rFonts w:hint="cs"/>
          <w:rtl/>
        </w:rPr>
        <w:t xml:space="preserve"> עקב אי עמידתו בתנאי בס</w:t>
      </w:r>
      <w:r w:rsidR="00747B4C">
        <w:rPr>
          <w:rFonts w:hint="cs"/>
          <w:rtl/>
        </w:rPr>
        <w:t>ע</w:t>
      </w:r>
      <w:r w:rsidR="00FD05B4">
        <w:rPr>
          <w:rFonts w:hint="cs"/>
          <w:rtl/>
        </w:rPr>
        <w:t xml:space="preserve">יף </w:t>
      </w:r>
      <w:r w:rsidR="00702CB9">
        <w:rPr>
          <w:rtl/>
        </w:rPr>
        <w:fldChar w:fldCharType="begin"/>
      </w:r>
      <w:r w:rsidR="00702CB9">
        <w:rPr>
          <w:rtl/>
        </w:rPr>
        <w:instrText xml:space="preserve"> </w:instrText>
      </w:r>
      <w:r w:rsidR="00702CB9">
        <w:instrText>REF</w:instrText>
      </w:r>
      <w:r w:rsidR="00702CB9">
        <w:rPr>
          <w:rtl/>
        </w:rPr>
        <w:instrText xml:space="preserve"> _</w:instrText>
      </w:r>
      <w:r w:rsidR="00702CB9">
        <w:instrText>Ref533966484 \r \h</w:instrText>
      </w:r>
      <w:r w:rsidR="00702CB9">
        <w:rPr>
          <w:rtl/>
        </w:rPr>
        <w:instrText xml:space="preserve"> </w:instrText>
      </w:r>
      <w:r w:rsidR="00702CB9">
        <w:rPr>
          <w:rtl/>
        </w:rPr>
      </w:r>
      <w:r w:rsidR="00702CB9">
        <w:rPr>
          <w:rtl/>
        </w:rPr>
        <w:fldChar w:fldCharType="separate"/>
      </w:r>
      <w:r w:rsidR="00A31073">
        <w:rPr>
          <w:rtl/>
        </w:rPr>
        <w:t>‏0.9</w:t>
      </w:r>
      <w:r w:rsidR="00702CB9">
        <w:rPr>
          <w:rtl/>
        </w:rPr>
        <w:fldChar w:fldCharType="end"/>
      </w:r>
      <w:r w:rsidR="00FD05B4">
        <w:rPr>
          <w:rFonts w:hint="cs"/>
          <w:rtl/>
        </w:rPr>
        <w:t xml:space="preserve"> להלן</w:t>
      </w:r>
      <w:r>
        <w:rPr>
          <w:rFonts w:hint="cs"/>
          <w:rtl/>
        </w:rPr>
        <w:t xml:space="preserve">, </w:t>
      </w:r>
      <w:r w:rsidR="000D3D47" w:rsidRPr="00BA6447">
        <w:rPr>
          <w:rtl/>
        </w:rPr>
        <w:t>רשאי עורך המכרז לבחור במועמד</w:t>
      </w:r>
      <w:r w:rsidR="000D3D47">
        <w:rPr>
          <w:rFonts w:hint="cs"/>
          <w:rtl/>
        </w:rPr>
        <w:t>ים</w:t>
      </w:r>
      <w:r w:rsidR="000D3D47" w:rsidRPr="00BA6447">
        <w:rPr>
          <w:rtl/>
        </w:rPr>
        <w:t xml:space="preserve"> הראש</w:t>
      </w:r>
      <w:r w:rsidR="000D3D47">
        <w:rPr>
          <w:rFonts w:hint="cs"/>
          <w:rtl/>
        </w:rPr>
        <w:t>יים</w:t>
      </w:r>
      <w:r w:rsidR="000D3D47" w:rsidRPr="00BA6447">
        <w:rPr>
          <w:rtl/>
        </w:rPr>
        <w:t xml:space="preserve"> לזכי</w:t>
      </w:r>
      <w:r w:rsidR="000D3D47">
        <w:rPr>
          <w:rFonts w:hint="cs"/>
          <w:rtl/>
        </w:rPr>
        <w:t>י</w:t>
      </w:r>
      <w:r w:rsidR="000D3D47" w:rsidRPr="00BA6447">
        <w:rPr>
          <w:rtl/>
        </w:rPr>
        <w:t xml:space="preserve">ה </w:t>
      </w:r>
      <w:r w:rsidR="000D3D47">
        <w:rPr>
          <w:rFonts w:hint="cs"/>
          <w:rtl/>
        </w:rPr>
        <w:t>כזוכים יחידים במכרז.</w:t>
      </w:r>
    </w:p>
    <w:p w14:paraId="371CF9FA" w14:textId="53F427B3" w:rsidR="004F4F94" w:rsidRPr="007C5B4C" w:rsidRDefault="00300D3E" w:rsidP="00585FCF">
      <w:pPr>
        <w:pStyle w:val="4-0"/>
        <w:rPr>
          <w:rtl/>
        </w:rPr>
      </w:pPr>
      <w:bookmarkStart w:id="255" w:name="_Ref383949155"/>
      <w:bookmarkStart w:id="256" w:name="_Toc407797384"/>
      <w:r>
        <w:rPr>
          <w:rFonts w:hint="cs"/>
          <w:rtl/>
        </w:rPr>
        <w:t>ה</w:t>
      </w:r>
      <w:r w:rsidR="006233DD">
        <w:rPr>
          <w:rFonts w:hint="cs"/>
          <w:rtl/>
        </w:rPr>
        <w:t>זוכה</w:t>
      </w:r>
      <w:r>
        <w:rPr>
          <w:rFonts w:hint="cs"/>
          <w:rtl/>
        </w:rPr>
        <w:t xml:space="preserve"> המשני ישמש</w:t>
      </w:r>
      <w:r w:rsidR="006233DD">
        <w:rPr>
          <w:rFonts w:hint="cs"/>
          <w:rtl/>
        </w:rPr>
        <w:t xml:space="preserve"> בו זמנית </w:t>
      </w:r>
      <w:r>
        <w:rPr>
          <w:rFonts w:hint="cs"/>
          <w:rtl/>
        </w:rPr>
        <w:t>ככשיר שני לזוכים הראשיים.</w:t>
      </w:r>
      <w:bookmarkEnd w:id="255"/>
      <w:bookmarkEnd w:id="256"/>
      <w:r w:rsidR="00BF3892">
        <w:rPr>
          <w:rFonts w:hint="cs"/>
          <w:rtl/>
        </w:rPr>
        <w:t xml:space="preserve"> ככל שלא </w:t>
      </w:r>
      <w:r w:rsidR="00BC4291">
        <w:rPr>
          <w:rFonts w:hint="cs"/>
          <w:rtl/>
        </w:rPr>
        <w:t>הוכרז זוכה</w:t>
      </w:r>
      <w:r w:rsidR="00BF3892">
        <w:rPr>
          <w:rFonts w:hint="cs"/>
          <w:rtl/>
        </w:rPr>
        <w:t xml:space="preserve"> משני</w:t>
      </w:r>
      <w:r w:rsidR="00BC4291">
        <w:rPr>
          <w:rFonts w:hint="cs"/>
          <w:rtl/>
        </w:rPr>
        <w:t xml:space="preserve"> בהתאם לסעיף </w:t>
      </w:r>
      <w:r w:rsidR="00BC4291">
        <w:rPr>
          <w:rtl/>
        </w:rPr>
        <w:fldChar w:fldCharType="begin"/>
      </w:r>
      <w:r w:rsidR="00BC4291">
        <w:rPr>
          <w:rtl/>
        </w:rPr>
        <w:instrText xml:space="preserve"> </w:instrText>
      </w:r>
      <w:r w:rsidR="00BC4291">
        <w:rPr>
          <w:rFonts w:hint="cs"/>
        </w:rPr>
        <w:instrText>REF</w:instrText>
      </w:r>
      <w:r w:rsidR="00BC4291">
        <w:rPr>
          <w:rFonts w:hint="cs"/>
          <w:rtl/>
        </w:rPr>
        <w:instrText xml:space="preserve"> _</w:instrText>
      </w:r>
      <w:r w:rsidR="00BC4291">
        <w:rPr>
          <w:rFonts w:hint="cs"/>
        </w:rPr>
        <w:instrText>Ref520885212 \r \h</w:instrText>
      </w:r>
      <w:r w:rsidR="00BC4291">
        <w:rPr>
          <w:rtl/>
        </w:rPr>
        <w:instrText xml:space="preserve"> </w:instrText>
      </w:r>
      <w:r w:rsidR="00BC4291">
        <w:rPr>
          <w:rtl/>
        </w:rPr>
      </w:r>
      <w:r w:rsidR="00BC4291">
        <w:rPr>
          <w:rtl/>
        </w:rPr>
        <w:fldChar w:fldCharType="separate"/>
      </w:r>
      <w:r w:rsidR="00A31073">
        <w:rPr>
          <w:rtl/>
        </w:rPr>
        <w:t>‏0.8.5.3</w:t>
      </w:r>
      <w:r w:rsidR="00BC4291">
        <w:rPr>
          <w:rtl/>
        </w:rPr>
        <w:fldChar w:fldCharType="end"/>
      </w:r>
      <w:r w:rsidR="00BC4291">
        <w:rPr>
          <w:rFonts w:hint="cs"/>
          <w:rtl/>
        </w:rPr>
        <w:t xml:space="preserve"> לעיל</w:t>
      </w:r>
      <w:r w:rsidR="00BF3892">
        <w:rPr>
          <w:rFonts w:hint="cs"/>
          <w:rtl/>
        </w:rPr>
        <w:t>,</w:t>
      </w:r>
      <w:r w:rsidR="00BE2203">
        <w:rPr>
          <w:rFonts w:hint="cs"/>
          <w:rtl/>
        </w:rPr>
        <w:t xml:space="preserve"> המציע המדורג הבא בתור ייבחר </w:t>
      </w:r>
      <w:r w:rsidR="00BE2203" w:rsidRPr="00BE2203">
        <w:rPr>
          <w:rFonts w:hint="cs"/>
          <w:b/>
          <w:bCs/>
          <w:rtl/>
        </w:rPr>
        <w:t xml:space="preserve">ככשיר שני </w:t>
      </w:r>
      <w:r w:rsidR="005E5C29">
        <w:rPr>
          <w:rFonts w:hint="cs"/>
          <w:b/>
          <w:bCs/>
          <w:rtl/>
        </w:rPr>
        <w:t xml:space="preserve">בלבד </w:t>
      </w:r>
      <w:r w:rsidR="00BE2203" w:rsidRPr="00BE2203">
        <w:rPr>
          <w:rFonts w:hint="cs"/>
          <w:b/>
          <w:bCs/>
          <w:rtl/>
        </w:rPr>
        <w:t>בהתאם למחירי הצעתו</w:t>
      </w:r>
      <w:r w:rsidR="00BE2203">
        <w:rPr>
          <w:rFonts w:hint="cs"/>
          <w:rtl/>
        </w:rPr>
        <w:t>.</w:t>
      </w:r>
      <w:r w:rsidR="00BF3892">
        <w:rPr>
          <w:rFonts w:hint="cs"/>
          <w:rtl/>
        </w:rPr>
        <w:t xml:space="preserve"> </w:t>
      </w:r>
    </w:p>
    <w:p w14:paraId="6DAEC97A" w14:textId="77777777" w:rsidR="00626349" w:rsidRDefault="004F4F94" w:rsidP="00171FC0">
      <w:pPr>
        <w:pStyle w:val="4-0"/>
      </w:pPr>
      <w:bookmarkStart w:id="257" w:name="_Ref521496823"/>
      <w:bookmarkStart w:id="258" w:name="_Ref383951818"/>
      <w:bookmarkStart w:id="259" w:name="_Toc407797385"/>
      <w:r w:rsidRPr="007C5B4C">
        <w:rPr>
          <w:rtl/>
        </w:rPr>
        <w:t xml:space="preserve">אם לא יעמוד </w:t>
      </w:r>
      <w:r w:rsidR="00F413C6">
        <w:rPr>
          <w:rFonts w:hint="cs"/>
          <w:rtl/>
        </w:rPr>
        <w:t>מי מ</w:t>
      </w:r>
      <w:r w:rsidRPr="007C5B4C">
        <w:rPr>
          <w:rFonts w:hint="cs"/>
          <w:rtl/>
        </w:rPr>
        <w:t>הזוכ</w:t>
      </w:r>
      <w:r w:rsidR="00F413C6">
        <w:rPr>
          <w:rFonts w:hint="cs"/>
          <w:rtl/>
        </w:rPr>
        <w:t>ים</w:t>
      </w:r>
      <w:r w:rsidRPr="007C5B4C">
        <w:rPr>
          <w:rtl/>
        </w:rPr>
        <w:t xml:space="preserve"> </w:t>
      </w:r>
      <w:r w:rsidR="00300D3E">
        <w:rPr>
          <w:rFonts w:hint="cs"/>
          <w:rtl/>
        </w:rPr>
        <w:t xml:space="preserve">הראשיים </w:t>
      </w:r>
      <w:r w:rsidRPr="007C5B4C">
        <w:rPr>
          <w:rtl/>
        </w:rPr>
        <w:t>באיזו מדרישות המכרז או ינהג שלא בתום לב, או מכל סיבה אחרת המפורטת</w:t>
      </w:r>
      <w:r w:rsidR="00B22BFE">
        <w:rPr>
          <w:rtl/>
        </w:rPr>
        <w:t xml:space="preserve"> במסמכי המכרז, רשאי עורך המכרז</w:t>
      </w:r>
      <w:r w:rsidR="00B22BFE">
        <w:rPr>
          <w:rFonts w:hint="cs"/>
          <w:rtl/>
        </w:rPr>
        <w:t xml:space="preserve">, </w:t>
      </w:r>
      <w:r w:rsidR="009B4804">
        <w:rPr>
          <w:rFonts w:hint="cs"/>
          <w:rtl/>
        </w:rPr>
        <w:t>להפעיל את הזוכה המשני כ</w:t>
      </w:r>
      <w:r w:rsidR="00B22BFE">
        <w:rPr>
          <w:rFonts w:hint="cs"/>
          <w:rtl/>
        </w:rPr>
        <w:t xml:space="preserve">כשיר שני </w:t>
      </w:r>
      <w:r w:rsidR="00300D3E">
        <w:rPr>
          <w:rFonts w:hint="cs"/>
          <w:rtl/>
        </w:rPr>
        <w:t xml:space="preserve">במשך כל </w:t>
      </w:r>
      <w:r w:rsidRPr="007C5B4C">
        <w:rPr>
          <w:rtl/>
        </w:rPr>
        <w:t>תקופ</w:t>
      </w:r>
      <w:r w:rsidR="00300D3E">
        <w:rPr>
          <w:rFonts w:hint="cs"/>
          <w:rtl/>
        </w:rPr>
        <w:t>ת המכרז</w:t>
      </w:r>
      <w:r w:rsidR="00626349">
        <w:rPr>
          <w:rFonts w:hint="cs"/>
          <w:rtl/>
        </w:rPr>
        <w:t>.</w:t>
      </w:r>
      <w:bookmarkEnd w:id="257"/>
    </w:p>
    <w:p w14:paraId="65744F78" w14:textId="64522BD6" w:rsidR="00E94E19" w:rsidRDefault="009B4804" w:rsidP="00A7549D">
      <w:pPr>
        <w:pStyle w:val="4-0"/>
      </w:pPr>
      <w:bookmarkStart w:id="260" w:name="_Ref521496837"/>
      <w:r>
        <w:rPr>
          <w:rFonts w:hint="cs"/>
          <w:rtl/>
        </w:rPr>
        <w:t>ככל שלא נ</w:t>
      </w:r>
      <w:r w:rsidR="00626349">
        <w:rPr>
          <w:rFonts w:hint="cs"/>
          <w:rtl/>
        </w:rPr>
        <w:t xml:space="preserve">בחר זוכה משני בהתאם לאמור בסעיף </w:t>
      </w:r>
      <w:r w:rsidR="00E94E19">
        <w:fldChar w:fldCharType="begin"/>
      </w:r>
      <w:r w:rsidR="00E94E19">
        <w:rPr>
          <w:rtl/>
        </w:rPr>
        <w:instrText xml:space="preserve"> </w:instrText>
      </w:r>
      <w:r w:rsidR="00E94E19">
        <w:rPr>
          <w:rFonts w:hint="cs"/>
        </w:rPr>
        <w:instrText>REF</w:instrText>
      </w:r>
      <w:r w:rsidR="00E94E19">
        <w:rPr>
          <w:rFonts w:hint="cs"/>
          <w:rtl/>
        </w:rPr>
        <w:instrText xml:space="preserve"> _</w:instrText>
      </w:r>
      <w:r w:rsidR="00E94E19">
        <w:rPr>
          <w:rFonts w:hint="cs"/>
        </w:rPr>
        <w:instrText>Ref520885986 \r \h</w:instrText>
      </w:r>
      <w:r w:rsidR="00E94E19">
        <w:rPr>
          <w:rtl/>
        </w:rPr>
        <w:instrText xml:space="preserve"> </w:instrText>
      </w:r>
      <w:r w:rsidR="00E94E19">
        <w:fldChar w:fldCharType="separate"/>
      </w:r>
      <w:r w:rsidR="00A31073">
        <w:rPr>
          <w:rtl/>
        </w:rPr>
        <w:t>‏0.8.5.1.4</w:t>
      </w:r>
      <w:r w:rsidR="00E94E19">
        <w:fldChar w:fldCharType="end"/>
      </w:r>
      <w:r w:rsidR="00E94E19">
        <w:rPr>
          <w:rFonts w:hint="cs"/>
          <w:rtl/>
        </w:rPr>
        <w:t xml:space="preserve"> לעיל</w:t>
      </w:r>
      <w:r w:rsidR="00626349">
        <w:rPr>
          <w:rFonts w:hint="cs"/>
          <w:rtl/>
        </w:rPr>
        <w:t xml:space="preserve">, רשאי עורך המכרז </w:t>
      </w:r>
      <w:r w:rsidR="00E94E19">
        <w:rPr>
          <w:rFonts w:hint="cs"/>
          <w:rtl/>
        </w:rPr>
        <w:t>להכריז על</w:t>
      </w:r>
      <w:r w:rsidR="00626349">
        <w:rPr>
          <w:rFonts w:hint="cs"/>
          <w:rtl/>
        </w:rPr>
        <w:t xml:space="preserve"> </w:t>
      </w:r>
      <w:r w:rsidR="00E94E19">
        <w:rPr>
          <w:rFonts w:hint="cs"/>
          <w:rtl/>
        </w:rPr>
        <w:t>המדורג הבא לאחר הזוכים הראשיים כ</w:t>
      </w:r>
      <w:r w:rsidR="00626349">
        <w:rPr>
          <w:rFonts w:hint="cs"/>
          <w:rtl/>
        </w:rPr>
        <w:t>כשיר שני</w:t>
      </w:r>
      <w:r w:rsidR="00B22BFE">
        <w:rPr>
          <w:rFonts w:hint="cs"/>
          <w:rtl/>
        </w:rPr>
        <w:t xml:space="preserve"> </w:t>
      </w:r>
      <w:r w:rsidR="00E94E19">
        <w:rPr>
          <w:rFonts w:hint="cs"/>
          <w:rtl/>
        </w:rPr>
        <w:t>לתקופה של</w:t>
      </w:r>
      <w:r w:rsidR="00B22BFE">
        <w:rPr>
          <w:rFonts w:hint="cs"/>
          <w:rtl/>
        </w:rPr>
        <w:t xml:space="preserve"> שנתיים</w:t>
      </w:r>
      <w:r w:rsidR="00E94E19">
        <w:rPr>
          <w:rFonts w:hint="cs"/>
          <w:rtl/>
        </w:rPr>
        <w:t>.</w:t>
      </w:r>
      <w:bookmarkEnd w:id="260"/>
    </w:p>
    <w:p w14:paraId="3A199C11" w14:textId="291AA1FC" w:rsidR="008F47EB" w:rsidRPr="002E28B5" w:rsidRDefault="00322865" w:rsidP="002E28B5">
      <w:pPr>
        <w:pStyle w:val="4-0"/>
        <w:rPr>
          <w:rtl/>
        </w:rPr>
      </w:pPr>
      <w:bookmarkStart w:id="261" w:name="_Ref522543657"/>
      <w:r>
        <w:rPr>
          <w:rFonts w:hint="cs"/>
          <w:rtl/>
        </w:rPr>
        <w:t xml:space="preserve">עורך המכרז רשאי, </w:t>
      </w:r>
      <w:r w:rsidR="004F4F94" w:rsidRPr="007C5B4C">
        <w:rPr>
          <w:rtl/>
        </w:rPr>
        <w:t>על פי שיקול דעתו הבלעדי, להודיע לכשיר השני שהוא מוע</w:t>
      </w:r>
      <w:r w:rsidR="00DB16E2">
        <w:rPr>
          <w:rtl/>
        </w:rPr>
        <w:t>מד לזכייה ולאחר מכן להתקשר ע</w:t>
      </w:r>
      <w:r w:rsidR="00DB16E2">
        <w:rPr>
          <w:rFonts w:hint="cs"/>
          <w:rtl/>
        </w:rPr>
        <w:t>מו</w:t>
      </w:r>
      <w:r w:rsidR="004F4F94" w:rsidRPr="007C5B4C">
        <w:rPr>
          <w:rtl/>
        </w:rPr>
        <w:t>, בהתאם</w:t>
      </w:r>
      <w:r w:rsidR="00F31D98">
        <w:rPr>
          <w:rFonts w:hint="cs"/>
          <w:rtl/>
        </w:rPr>
        <w:t xml:space="preserve"> לאמור בסעיפים </w:t>
      </w:r>
      <w:r w:rsidR="00F31D98">
        <w:rPr>
          <w:rtl/>
        </w:rPr>
        <w:fldChar w:fldCharType="begin"/>
      </w:r>
      <w:r w:rsidR="00F31D98">
        <w:rPr>
          <w:rtl/>
        </w:rPr>
        <w:instrText xml:space="preserve"> </w:instrText>
      </w:r>
      <w:r w:rsidR="00F31D98">
        <w:rPr>
          <w:rFonts w:hint="cs"/>
        </w:rPr>
        <w:instrText>REF</w:instrText>
      </w:r>
      <w:r w:rsidR="00F31D98">
        <w:rPr>
          <w:rFonts w:hint="cs"/>
          <w:rtl/>
        </w:rPr>
        <w:instrText xml:space="preserve"> _</w:instrText>
      </w:r>
      <w:r w:rsidR="00F31D98">
        <w:rPr>
          <w:rFonts w:hint="cs"/>
        </w:rPr>
        <w:instrText>Ref521496823 \r \h</w:instrText>
      </w:r>
      <w:r w:rsidR="00F31D98">
        <w:rPr>
          <w:rtl/>
        </w:rPr>
        <w:instrText xml:space="preserve"> </w:instrText>
      </w:r>
      <w:r w:rsidR="00F31D98">
        <w:rPr>
          <w:rtl/>
        </w:rPr>
      </w:r>
      <w:r w:rsidR="00F31D98">
        <w:rPr>
          <w:rtl/>
        </w:rPr>
        <w:fldChar w:fldCharType="separate"/>
      </w:r>
      <w:r w:rsidR="00A31073">
        <w:rPr>
          <w:rtl/>
        </w:rPr>
        <w:t>‏0.8.5.6</w:t>
      </w:r>
      <w:r w:rsidR="00F31D98">
        <w:rPr>
          <w:rtl/>
        </w:rPr>
        <w:fldChar w:fldCharType="end"/>
      </w:r>
      <w:r w:rsidR="00F31D98">
        <w:rPr>
          <w:rFonts w:hint="cs"/>
          <w:rtl/>
        </w:rPr>
        <w:t xml:space="preserve"> </w:t>
      </w:r>
      <w:r w:rsidR="00BE6777">
        <w:rPr>
          <w:rFonts w:hint="cs"/>
          <w:rtl/>
        </w:rPr>
        <w:t>ו-</w:t>
      </w:r>
      <w:r w:rsidR="00F31D98">
        <w:rPr>
          <w:rtl/>
        </w:rPr>
        <w:fldChar w:fldCharType="begin"/>
      </w:r>
      <w:r w:rsidR="00F31D98">
        <w:rPr>
          <w:rtl/>
        </w:rPr>
        <w:instrText xml:space="preserve"> </w:instrText>
      </w:r>
      <w:r w:rsidR="00F31D98">
        <w:rPr>
          <w:rFonts w:hint="cs"/>
        </w:rPr>
        <w:instrText>REF</w:instrText>
      </w:r>
      <w:r w:rsidR="00F31D98">
        <w:rPr>
          <w:rFonts w:hint="cs"/>
          <w:rtl/>
        </w:rPr>
        <w:instrText xml:space="preserve"> _</w:instrText>
      </w:r>
      <w:r w:rsidR="00F31D98">
        <w:rPr>
          <w:rFonts w:hint="cs"/>
        </w:rPr>
        <w:instrText>Ref521496837 \r \h</w:instrText>
      </w:r>
      <w:r w:rsidR="00F31D98">
        <w:rPr>
          <w:rtl/>
        </w:rPr>
        <w:instrText xml:space="preserve"> </w:instrText>
      </w:r>
      <w:r w:rsidR="00F31D98">
        <w:rPr>
          <w:rtl/>
        </w:rPr>
      </w:r>
      <w:r w:rsidR="00F31D98">
        <w:rPr>
          <w:rtl/>
        </w:rPr>
        <w:fldChar w:fldCharType="separate"/>
      </w:r>
      <w:r w:rsidR="00A31073">
        <w:rPr>
          <w:rtl/>
        </w:rPr>
        <w:t>‏0.8.5.7</w:t>
      </w:r>
      <w:r w:rsidR="00F31D98">
        <w:rPr>
          <w:rtl/>
        </w:rPr>
        <w:fldChar w:fldCharType="end"/>
      </w:r>
      <w:r w:rsidR="00F31D98">
        <w:rPr>
          <w:rFonts w:hint="cs"/>
          <w:rtl/>
        </w:rPr>
        <w:t xml:space="preserve"> לעיל ו</w:t>
      </w:r>
      <w:r w:rsidR="004F4F94" w:rsidRPr="007C5B4C">
        <w:rPr>
          <w:rtl/>
        </w:rPr>
        <w:t xml:space="preserve">לתנאי המכרז </w:t>
      </w:r>
      <w:r w:rsidR="00F413C6">
        <w:rPr>
          <w:rFonts w:hint="cs"/>
          <w:rtl/>
        </w:rPr>
        <w:t>ו</w:t>
      </w:r>
      <w:r w:rsidR="00DB16E2">
        <w:rPr>
          <w:rtl/>
        </w:rPr>
        <w:t>להצעתו</w:t>
      </w:r>
      <w:r w:rsidR="00F413C6">
        <w:rPr>
          <w:rFonts w:hint="cs"/>
          <w:rtl/>
        </w:rPr>
        <w:t xml:space="preserve">, </w:t>
      </w:r>
      <w:r w:rsidR="004F4F94" w:rsidRPr="007C5B4C">
        <w:rPr>
          <w:rtl/>
        </w:rPr>
        <w:t>במקו</w:t>
      </w:r>
      <w:r w:rsidR="00342FC3">
        <w:rPr>
          <w:rFonts w:hint="cs"/>
          <w:rtl/>
        </w:rPr>
        <w:t>מו של</w:t>
      </w:r>
      <w:r w:rsidR="007C15E0">
        <w:rPr>
          <w:rFonts w:hint="cs"/>
          <w:rtl/>
        </w:rPr>
        <w:t xml:space="preserve"> </w:t>
      </w:r>
      <w:r w:rsidR="00244D5F">
        <w:rPr>
          <w:rFonts w:hint="cs"/>
          <w:rtl/>
        </w:rPr>
        <w:t>מי מ</w:t>
      </w:r>
      <w:r w:rsidR="004F4F94" w:rsidRPr="007C5B4C">
        <w:rPr>
          <w:rtl/>
        </w:rPr>
        <w:t>הספק</w:t>
      </w:r>
      <w:r w:rsidR="00244D5F">
        <w:rPr>
          <w:rFonts w:hint="cs"/>
          <w:rtl/>
        </w:rPr>
        <w:t>ים</w:t>
      </w:r>
      <w:r w:rsidR="004F4F94" w:rsidRPr="007C5B4C">
        <w:rPr>
          <w:rtl/>
        </w:rPr>
        <w:t xml:space="preserve"> </w:t>
      </w:r>
      <w:r w:rsidR="00DB16E2">
        <w:rPr>
          <w:rFonts w:hint="cs"/>
          <w:rtl/>
        </w:rPr>
        <w:t xml:space="preserve">ראשיים </w:t>
      </w:r>
      <w:r w:rsidR="004F4F94" w:rsidRPr="007C5B4C">
        <w:rPr>
          <w:rtl/>
        </w:rPr>
        <w:t>הזוכ</w:t>
      </w:r>
      <w:r w:rsidR="00244D5F">
        <w:rPr>
          <w:rFonts w:hint="cs"/>
          <w:rtl/>
        </w:rPr>
        <w:t>ים אשר נהג כאמור לעיל</w:t>
      </w:r>
      <w:r w:rsidR="004F4F94" w:rsidRPr="007C5B4C">
        <w:rPr>
          <w:rtl/>
        </w:rPr>
        <w:t xml:space="preserve">. כמו כן, עורך המכרז יהיה רשאי לחלט את הערבות הבנקאית של הספק </w:t>
      </w:r>
      <w:r w:rsidR="00DB16E2">
        <w:rPr>
          <w:rFonts w:hint="cs"/>
          <w:rtl/>
        </w:rPr>
        <w:t xml:space="preserve">הראשי </w:t>
      </w:r>
      <w:r w:rsidR="004F4F94" w:rsidRPr="007C5B4C">
        <w:rPr>
          <w:rtl/>
        </w:rPr>
        <w:t>הזוכה.</w:t>
      </w:r>
      <w:bookmarkStart w:id="262" w:name="_Ref519671207"/>
      <w:bookmarkStart w:id="263" w:name="_Ref383951722"/>
      <w:bookmarkEnd w:id="164"/>
      <w:bookmarkEnd w:id="165"/>
      <w:bookmarkEnd w:id="166"/>
      <w:bookmarkEnd w:id="258"/>
      <w:bookmarkEnd w:id="259"/>
      <w:bookmarkEnd w:id="261"/>
    </w:p>
    <w:p w14:paraId="0384FA1E" w14:textId="685517A2" w:rsidR="001E21A3" w:rsidRPr="007C5B4C" w:rsidRDefault="00E60296" w:rsidP="00CD449E">
      <w:pPr>
        <w:pStyle w:val="20"/>
        <w:rPr>
          <w:rtl/>
        </w:rPr>
      </w:pPr>
      <w:bookmarkStart w:id="264" w:name="_Toc522626015"/>
      <w:bookmarkStart w:id="265" w:name="_Ref533329376"/>
      <w:bookmarkStart w:id="266" w:name="_Ref533330276"/>
      <w:bookmarkStart w:id="267" w:name="_Ref533966484"/>
      <w:r w:rsidRPr="007C5B4C">
        <w:rPr>
          <w:rtl/>
        </w:rPr>
        <w:t>דרישות ממועמד לזכייה</w:t>
      </w:r>
      <w:bookmarkEnd w:id="262"/>
      <w:bookmarkEnd w:id="264"/>
      <w:bookmarkEnd w:id="265"/>
      <w:bookmarkEnd w:id="266"/>
      <w:bookmarkEnd w:id="267"/>
      <w:r w:rsidR="00B61612" w:rsidRPr="007C5B4C">
        <w:rPr>
          <w:rFonts w:hint="cs"/>
          <w:rtl/>
        </w:rPr>
        <w:t xml:space="preserve"> </w:t>
      </w:r>
      <w:bookmarkEnd w:id="263"/>
    </w:p>
    <w:p w14:paraId="1F7BFE62" w14:textId="77777777" w:rsidR="00E60296" w:rsidRPr="007C5B4C" w:rsidRDefault="00E60296" w:rsidP="00CD449E">
      <w:pPr>
        <w:pStyle w:val="3-0"/>
        <w:rPr>
          <w:rtl/>
        </w:rPr>
      </w:pPr>
      <w:bookmarkStart w:id="268" w:name="_Toc407797387"/>
      <w:bookmarkStart w:id="269" w:name="_Ref313955220"/>
      <w:r w:rsidRPr="007C5B4C">
        <w:rPr>
          <w:rtl/>
        </w:rPr>
        <w:t>בדיקת איכות והתאמה</w:t>
      </w:r>
      <w:bookmarkEnd w:id="268"/>
      <w:r w:rsidRPr="007C5B4C">
        <w:rPr>
          <w:rtl/>
        </w:rPr>
        <w:t xml:space="preserve"> </w:t>
      </w:r>
    </w:p>
    <w:p w14:paraId="72DAB2E4" w14:textId="77777777" w:rsidR="00E60296" w:rsidRPr="007C5B4C" w:rsidRDefault="00E60296" w:rsidP="00D454CE">
      <w:pPr>
        <w:pStyle w:val="4-0"/>
        <w:rPr>
          <w:rtl/>
        </w:rPr>
      </w:pPr>
      <w:bookmarkStart w:id="270" w:name="_Toc407797388"/>
      <w:r w:rsidRPr="007C5B4C">
        <w:rPr>
          <w:rtl/>
        </w:rPr>
        <w:t>טרם ההכרזה על הזוכים במכרז על ידי ועדת המכרזים, רשאי עורך המכרז לבקש מהמועמד</w:t>
      </w:r>
      <w:r w:rsidR="00A448AB">
        <w:rPr>
          <w:rFonts w:hint="cs"/>
          <w:rtl/>
        </w:rPr>
        <w:t>ים</w:t>
      </w:r>
      <w:r w:rsidRPr="007C5B4C">
        <w:rPr>
          <w:rtl/>
        </w:rPr>
        <w:t xml:space="preserve"> לזכייה על פי תוצאות התיחור המקוון </w:t>
      </w:r>
      <w:r w:rsidR="004D3C09">
        <w:rPr>
          <w:rFonts w:hint="cs"/>
          <w:rtl/>
        </w:rPr>
        <w:t>במכרז</w:t>
      </w:r>
      <w:r w:rsidRPr="007C5B4C">
        <w:rPr>
          <w:rtl/>
        </w:rPr>
        <w:t>, הדגמות ציוד ושירות על מנת להוכיח את עמידתו בהצעת למכרז ובדרישותיו.</w:t>
      </w:r>
      <w:bookmarkEnd w:id="270"/>
    </w:p>
    <w:p w14:paraId="4B0DC4FF" w14:textId="77777777" w:rsidR="00E60296" w:rsidRPr="007C5B4C" w:rsidRDefault="00E60296" w:rsidP="00404028">
      <w:pPr>
        <w:pStyle w:val="4-0"/>
        <w:rPr>
          <w:rtl/>
        </w:rPr>
      </w:pPr>
      <w:bookmarkStart w:id="271" w:name="_Toc407797389"/>
      <w:r w:rsidRPr="007C5B4C">
        <w:rPr>
          <w:rtl/>
        </w:rPr>
        <w:t xml:space="preserve">הוכחת עמידת המועמד תבוצע באחת או יותר מהדרכים הבאות, בהתאם לדרישת עורך המכרז, </w:t>
      </w:r>
      <w:r w:rsidRPr="007C5B4C">
        <w:rPr>
          <w:rFonts w:hint="cs"/>
          <w:rtl/>
        </w:rPr>
        <w:t>לפי שיקול דעתו המלא והבלעדי, ו</w:t>
      </w:r>
      <w:r w:rsidRPr="007C5B4C">
        <w:rPr>
          <w:rtl/>
        </w:rPr>
        <w:t>באופן ובצורה אשר ידרשו על ידיו</w:t>
      </w:r>
      <w:r w:rsidRPr="007C5B4C">
        <w:rPr>
          <w:rFonts w:hint="cs"/>
          <w:rtl/>
        </w:rPr>
        <w:t>, ביחס לאחד או יותר מהפרטים שבהצעה (להסרת ספק, כל הצעה תידרש להצגת הוכחות עמידה בהצהרות המציע בהתאם להצעה, והכל לפי שיקול דעת עורך המכרז)</w:t>
      </w:r>
      <w:r w:rsidRPr="007C5B4C">
        <w:rPr>
          <w:rtl/>
        </w:rPr>
        <w:t>:</w:t>
      </w:r>
      <w:bookmarkEnd w:id="271"/>
    </w:p>
    <w:p w14:paraId="6A4B4154" w14:textId="77777777" w:rsidR="00E60296" w:rsidRPr="002A3DE0" w:rsidRDefault="00E60296" w:rsidP="007936B9">
      <w:pPr>
        <w:pStyle w:val="5-"/>
        <w:rPr>
          <w:rtl/>
        </w:rPr>
      </w:pPr>
      <w:bookmarkStart w:id="272" w:name="_Toc407797390"/>
      <w:r w:rsidRPr="002A3DE0">
        <w:rPr>
          <w:rtl/>
        </w:rPr>
        <w:t>הדגמת פעולת הפריטים הכלולים בהצעה.</w:t>
      </w:r>
      <w:bookmarkEnd w:id="272"/>
    </w:p>
    <w:p w14:paraId="6416136C" w14:textId="77777777" w:rsidR="00E60296" w:rsidRPr="002A3DE0" w:rsidRDefault="00E60296" w:rsidP="007936B9">
      <w:pPr>
        <w:pStyle w:val="5-"/>
        <w:rPr>
          <w:rtl/>
        </w:rPr>
      </w:pPr>
      <w:bookmarkStart w:id="273" w:name="_Toc407797391"/>
      <w:r w:rsidRPr="002A3DE0">
        <w:rPr>
          <w:rtl/>
        </w:rPr>
        <w:t>העברת פריטים/מערכות לבדיקת עורך המכרז או מי מטעמו.</w:t>
      </w:r>
      <w:bookmarkEnd w:id="273"/>
    </w:p>
    <w:p w14:paraId="3DF40341" w14:textId="77777777" w:rsidR="00E60296" w:rsidRPr="002A3DE0" w:rsidRDefault="00E60296" w:rsidP="00150A1B">
      <w:pPr>
        <w:pStyle w:val="5-"/>
        <w:rPr>
          <w:rtl/>
        </w:rPr>
      </w:pPr>
      <w:bookmarkStart w:id="274" w:name="_Toc407797392"/>
      <w:r w:rsidRPr="002A3DE0">
        <w:rPr>
          <w:rtl/>
        </w:rPr>
        <w:t>הדגמת פעולת שירותים מוצעים שונים לצורך בחינה.</w:t>
      </w:r>
      <w:bookmarkEnd w:id="274"/>
    </w:p>
    <w:p w14:paraId="552DB977" w14:textId="77777777" w:rsidR="00E60296" w:rsidRPr="002A3DE0" w:rsidRDefault="00E60296" w:rsidP="00150A1B">
      <w:pPr>
        <w:pStyle w:val="5-"/>
        <w:rPr>
          <w:rtl/>
        </w:rPr>
      </w:pPr>
      <w:bookmarkStart w:id="275" w:name="_Toc407797393"/>
      <w:r w:rsidRPr="002A3DE0">
        <w:rPr>
          <w:rtl/>
        </w:rPr>
        <w:t>הקמת הדגמה למערכות המוצעות.</w:t>
      </w:r>
      <w:bookmarkEnd w:id="275"/>
    </w:p>
    <w:p w14:paraId="5630F6CD" w14:textId="77777777" w:rsidR="00E60296" w:rsidRPr="002A3DE0" w:rsidRDefault="00E60296" w:rsidP="00150A1B">
      <w:pPr>
        <w:pStyle w:val="5-"/>
        <w:rPr>
          <w:rtl/>
        </w:rPr>
      </w:pPr>
      <w:bookmarkStart w:id="276" w:name="_Toc407797394"/>
      <w:r w:rsidRPr="002A3DE0">
        <w:rPr>
          <w:rtl/>
        </w:rPr>
        <w:t>ביצוע ניסויים לבדיקת עמידת המערכות והמוצרים המוצעים בדרישות.</w:t>
      </w:r>
      <w:bookmarkEnd w:id="276"/>
      <w:r w:rsidRPr="002A3DE0">
        <w:rPr>
          <w:rtl/>
        </w:rPr>
        <w:t xml:space="preserve"> </w:t>
      </w:r>
    </w:p>
    <w:p w14:paraId="2F78F7E1" w14:textId="77777777" w:rsidR="00E60296" w:rsidRPr="00117625" w:rsidRDefault="00E60296" w:rsidP="005A5E7F">
      <w:pPr>
        <w:pStyle w:val="5-"/>
      </w:pPr>
      <w:bookmarkStart w:id="277" w:name="_Toc407797395"/>
      <w:r w:rsidRPr="002A3DE0">
        <w:rPr>
          <w:rtl/>
        </w:rPr>
        <w:lastRenderedPageBreak/>
        <w:t xml:space="preserve">העברת אישורי מעבדה, </w:t>
      </w:r>
      <w:r w:rsidRPr="002A3DE0">
        <w:rPr>
          <w:rFonts w:hint="cs"/>
          <w:rtl/>
        </w:rPr>
        <w:t xml:space="preserve">או </w:t>
      </w:r>
      <w:r w:rsidRPr="002A3DE0">
        <w:rPr>
          <w:rtl/>
        </w:rPr>
        <w:t>גוף בדיקה חיצוני</w:t>
      </w:r>
      <w:r w:rsidRPr="00117625">
        <w:rPr>
          <w:rFonts w:hint="cs"/>
          <w:rtl/>
        </w:rPr>
        <w:t>, לפי דרישת עורך המכרז</w:t>
      </w:r>
      <w:r w:rsidRPr="00117625">
        <w:rPr>
          <w:rtl/>
        </w:rPr>
        <w:t>.</w:t>
      </w:r>
      <w:bookmarkEnd w:id="277"/>
    </w:p>
    <w:p w14:paraId="4ECA51AC" w14:textId="77777777" w:rsidR="00894305" w:rsidRPr="006A0424" w:rsidRDefault="00894305" w:rsidP="005A5E7F">
      <w:pPr>
        <w:pStyle w:val="5-"/>
        <w:rPr>
          <w:rtl/>
        </w:rPr>
      </w:pPr>
      <w:r w:rsidRPr="00117625">
        <w:rPr>
          <w:rtl/>
        </w:rPr>
        <w:t>בדיקת מעבדה</w:t>
      </w:r>
      <w:r w:rsidRPr="00117625">
        <w:rPr>
          <w:rFonts w:hint="cs"/>
          <w:rtl/>
        </w:rPr>
        <w:t xml:space="preserve"> או גורם אחר</w:t>
      </w:r>
      <w:r w:rsidRPr="00F4659E">
        <w:rPr>
          <w:rtl/>
        </w:rPr>
        <w:t xml:space="preserve"> על פי בחירתו</w:t>
      </w:r>
      <w:r w:rsidRPr="00F4659E">
        <w:rPr>
          <w:rFonts w:hint="cs"/>
          <w:rtl/>
        </w:rPr>
        <w:t xml:space="preserve"> של עורך המכרז</w:t>
      </w:r>
      <w:r w:rsidRPr="006A0424">
        <w:rPr>
          <w:rtl/>
        </w:rPr>
        <w:t>.</w:t>
      </w:r>
    </w:p>
    <w:p w14:paraId="42AC12A5" w14:textId="77777777" w:rsidR="00E60296" w:rsidRPr="0010729E" w:rsidRDefault="00E60296" w:rsidP="005A5E7F">
      <w:pPr>
        <w:pStyle w:val="5-"/>
        <w:rPr>
          <w:rtl/>
        </w:rPr>
      </w:pPr>
      <w:bookmarkStart w:id="278" w:name="_Toc407797396"/>
      <w:r w:rsidRPr="006A0424">
        <w:rPr>
          <w:rtl/>
        </w:rPr>
        <w:t>כל דרך אחרת שתידרש על מנת להניח את דעת עורך המכרז כי הצעת המציע עומדת בדרישות המכרז או בהצהרות המציע בהצעתו</w:t>
      </w:r>
      <w:r w:rsidRPr="00CE52E8">
        <w:rPr>
          <w:rFonts w:hint="cs"/>
          <w:rtl/>
        </w:rPr>
        <w:t>, לפי שיקול דעתו של עורך המכרז</w:t>
      </w:r>
      <w:r w:rsidRPr="0010729E">
        <w:rPr>
          <w:rtl/>
        </w:rPr>
        <w:t>.</w:t>
      </w:r>
      <w:bookmarkEnd w:id="278"/>
    </w:p>
    <w:p w14:paraId="5E5411A4" w14:textId="77777777" w:rsidR="00E60296" w:rsidRPr="007C5B4C" w:rsidRDefault="00E60296" w:rsidP="00D454CE">
      <w:pPr>
        <w:pStyle w:val="4-0"/>
        <w:rPr>
          <w:rtl/>
        </w:rPr>
      </w:pPr>
      <w:bookmarkStart w:id="279" w:name="_Toc407797397"/>
      <w:r w:rsidRPr="007C5B4C">
        <w:rPr>
          <w:rtl/>
        </w:rPr>
        <w:t>עורך המכרז יעביר למועמד לזכיה את פירוט הבדיקות הנדרשות, למציע תהיה האפשרות לבקש הבהרות ושינויים בתהליך הבדיקה תוך 3 ימי עבודה מיום קבלת פירוט הבדיקות</w:t>
      </w:r>
      <w:r w:rsidR="00342FC3">
        <w:rPr>
          <w:rFonts w:hint="cs"/>
          <w:rtl/>
        </w:rPr>
        <w:t xml:space="preserve"> הנדרשות</w:t>
      </w:r>
      <w:r w:rsidRPr="007C5B4C">
        <w:rPr>
          <w:rtl/>
        </w:rPr>
        <w:t xml:space="preserve"> מאת עורך המכרז. בכל מקרה, החלטת עורך המכרז תהא הקובעת.</w:t>
      </w:r>
      <w:bookmarkEnd w:id="279"/>
      <w:r w:rsidRPr="007C5B4C">
        <w:rPr>
          <w:rtl/>
        </w:rPr>
        <w:t xml:space="preserve"> </w:t>
      </w:r>
    </w:p>
    <w:p w14:paraId="5A35A847" w14:textId="77777777" w:rsidR="00E60296" w:rsidRDefault="00E60296" w:rsidP="00404028">
      <w:pPr>
        <w:pStyle w:val="4-0"/>
      </w:pPr>
      <w:bookmarkStart w:id="280" w:name="_Toc407797398"/>
      <w:r w:rsidRPr="007C5B4C">
        <w:rPr>
          <w:rtl/>
        </w:rPr>
        <w:t xml:space="preserve">על המציע לספק את הפריטים ולתפעל את השירותים תוך </w:t>
      </w:r>
      <w:r w:rsidR="00F55918" w:rsidRPr="007C5B4C">
        <w:rPr>
          <w:rFonts w:hint="cs"/>
          <w:rtl/>
        </w:rPr>
        <w:t>21</w:t>
      </w:r>
      <w:r w:rsidR="00F55918" w:rsidRPr="007C5B4C">
        <w:rPr>
          <w:rtl/>
        </w:rPr>
        <w:t xml:space="preserve"> </w:t>
      </w:r>
      <w:r w:rsidRPr="007C5B4C">
        <w:rPr>
          <w:rtl/>
        </w:rPr>
        <w:t>ימי עבודה ממועד בקשת עורך המכרז.</w:t>
      </w:r>
      <w:bookmarkEnd w:id="280"/>
    </w:p>
    <w:p w14:paraId="5785949E" w14:textId="77777777" w:rsidR="00894305" w:rsidRPr="007C5B4C" w:rsidRDefault="00FB1C79" w:rsidP="005D1940">
      <w:pPr>
        <w:pStyle w:val="4-0"/>
        <w:rPr>
          <w:rtl/>
        </w:rPr>
      </w:pPr>
      <w:r>
        <w:rPr>
          <w:rFonts w:hint="cs"/>
          <w:rtl/>
        </w:rPr>
        <w:t>יודגש כי</w:t>
      </w:r>
      <w:r w:rsidR="00894305">
        <w:rPr>
          <w:rFonts w:hint="cs"/>
          <w:rtl/>
        </w:rPr>
        <w:t xml:space="preserve"> </w:t>
      </w:r>
      <w:r w:rsidR="00894305" w:rsidRPr="007C5B4C">
        <w:rPr>
          <w:rFonts w:hint="cs"/>
          <w:rtl/>
        </w:rPr>
        <w:t>במבדקי עמידת התצורות המוצעות בדרישות המכרז, לא יוס</w:t>
      </w:r>
      <w:r w:rsidR="00342FC3">
        <w:rPr>
          <w:rFonts w:hint="cs"/>
          <w:rtl/>
        </w:rPr>
        <w:t>י</w:t>
      </w:r>
      <w:r w:rsidR="00894305" w:rsidRPr="007C5B4C">
        <w:rPr>
          <w:rFonts w:hint="cs"/>
          <w:rtl/>
        </w:rPr>
        <w:t>ף המציע פריטים מעבר לתצורה שהוגשה על ידו למודל הייחוס</w:t>
      </w:r>
      <w:r w:rsidR="007C15E0">
        <w:rPr>
          <w:rFonts w:hint="cs"/>
          <w:rtl/>
        </w:rPr>
        <w:t>.</w:t>
      </w:r>
    </w:p>
    <w:p w14:paraId="3AA34FA9" w14:textId="77777777" w:rsidR="00E60296" w:rsidRPr="007C5B4C" w:rsidRDefault="00E60296" w:rsidP="00585FCF">
      <w:pPr>
        <w:pStyle w:val="4-0"/>
        <w:rPr>
          <w:rtl/>
        </w:rPr>
      </w:pPr>
      <w:bookmarkStart w:id="281" w:name="_Toc407797399"/>
      <w:r w:rsidRPr="007C5B4C">
        <w:rPr>
          <w:rtl/>
        </w:rPr>
        <w:t>הפריטים, המערכות והשירותים יבדקו על ידי ועדת בדיקה מטעם עורך המכרז.</w:t>
      </w:r>
      <w:bookmarkEnd w:id="281"/>
      <w:r w:rsidRPr="007C5B4C">
        <w:rPr>
          <w:rtl/>
        </w:rPr>
        <w:t xml:space="preserve"> </w:t>
      </w:r>
    </w:p>
    <w:p w14:paraId="2633CD34" w14:textId="77777777" w:rsidR="00FB1C79" w:rsidRDefault="005A0F1A" w:rsidP="00171FC0">
      <w:pPr>
        <w:pStyle w:val="4-0"/>
      </w:pPr>
      <w:bookmarkStart w:id="282" w:name="_Toc407797400"/>
      <w:r>
        <w:rPr>
          <w:rFonts w:hint="cs"/>
          <w:rtl/>
        </w:rPr>
        <w:t xml:space="preserve">אם </w:t>
      </w:r>
      <w:r w:rsidR="00E60296" w:rsidRPr="007C5B4C">
        <w:rPr>
          <w:rtl/>
        </w:rPr>
        <w:t>יתברר כי הפריט/המערכת/השירות אינו עומד בדרישות המכרז</w:t>
      </w:r>
      <w:r w:rsidR="00894305">
        <w:rPr>
          <w:rFonts w:hint="cs"/>
          <w:rtl/>
        </w:rPr>
        <w:t xml:space="preserve"> או בהצהרת המציע</w:t>
      </w:r>
      <w:r w:rsidR="00E60296" w:rsidRPr="007C5B4C">
        <w:rPr>
          <w:rtl/>
        </w:rPr>
        <w:t>, רשאי עורך המכרז</w:t>
      </w:r>
      <w:r w:rsidR="00894305">
        <w:rPr>
          <w:rFonts w:hint="cs"/>
          <w:rtl/>
        </w:rPr>
        <w:t xml:space="preserve">, על פי שיקול דעתו הבלעדי, </w:t>
      </w:r>
      <w:r w:rsidR="00E60296" w:rsidRPr="007C5B4C">
        <w:rPr>
          <w:rtl/>
        </w:rPr>
        <w:t>לבקש מהמציע</w:t>
      </w:r>
      <w:r w:rsidR="00FB1C79">
        <w:rPr>
          <w:rFonts w:hint="cs"/>
          <w:rtl/>
        </w:rPr>
        <w:t xml:space="preserve"> את תיקון הליקוי במסגרת זמן מוגדרת או</w:t>
      </w:r>
      <w:r w:rsidR="00FB1C79">
        <w:rPr>
          <w:rtl/>
        </w:rPr>
        <w:t xml:space="preserve"> לפסול את ההצעה</w:t>
      </w:r>
      <w:r w:rsidR="00E60296" w:rsidRPr="007C5B4C">
        <w:rPr>
          <w:rtl/>
        </w:rPr>
        <w:t xml:space="preserve">. על המציע לבצע את התיקונים </w:t>
      </w:r>
      <w:r w:rsidR="00FB1C79">
        <w:rPr>
          <w:rFonts w:hint="cs"/>
          <w:rtl/>
        </w:rPr>
        <w:t>בהתאם ללוח הזמנים שנקבע על ידי עורך מכרז</w:t>
      </w:r>
      <w:r w:rsidR="00E60296" w:rsidRPr="007C5B4C">
        <w:rPr>
          <w:rtl/>
        </w:rPr>
        <w:t>.</w:t>
      </w:r>
      <w:r w:rsidR="00FB1C79">
        <w:rPr>
          <w:rFonts w:hint="cs"/>
          <w:rtl/>
        </w:rPr>
        <w:t xml:space="preserve"> </w:t>
      </w:r>
      <w:bookmarkStart w:id="283" w:name="_Toc407797401"/>
      <w:bookmarkEnd w:id="282"/>
      <w:r w:rsidR="00E60296" w:rsidRPr="007C5B4C">
        <w:rPr>
          <w:rtl/>
        </w:rPr>
        <w:t xml:space="preserve">לא </w:t>
      </w:r>
      <w:r w:rsidR="00BC29EC" w:rsidRPr="007C5B4C">
        <w:rPr>
          <w:rFonts w:hint="cs"/>
          <w:rtl/>
        </w:rPr>
        <w:t>ביצע המציע את התיקון</w:t>
      </w:r>
      <w:r w:rsidR="00E60296" w:rsidRPr="007C5B4C">
        <w:rPr>
          <w:rtl/>
        </w:rPr>
        <w:t xml:space="preserve">, רשאי עורך המכרז לפסול את ההצעה. </w:t>
      </w:r>
    </w:p>
    <w:p w14:paraId="2C541052" w14:textId="77777777" w:rsidR="00E60296" w:rsidRPr="007C5B4C" w:rsidRDefault="00E60296" w:rsidP="00A7549D">
      <w:pPr>
        <w:pStyle w:val="4-0"/>
      </w:pPr>
      <w:bookmarkStart w:id="284" w:name="_Toc407797402"/>
      <w:bookmarkEnd w:id="283"/>
      <w:r w:rsidRPr="007C5B4C">
        <w:rPr>
          <w:rtl/>
        </w:rPr>
        <w:t>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בתוך 7 ימי עסקים.</w:t>
      </w:r>
      <w:bookmarkEnd w:id="284"/>
      <w:r w:rsidR="001338A3" w:rsidRPr="007C5B4C">
        <w:rPr>
          <w:rFonts w:hint="cs"/>
          <w:rtl/>
        </w:rPr>
        <w:t xml:space="preserve"> </w:t>
      </w:r>
    </w:p>
    <w:p w14:paraId="3002D7C2" w14:textId="77777777" w:rsidR="001338A3" w:rsidRPr="007C5B4C" w:rsidRDefault="001338A3" w:rsidP="001E326C">
      <w:pPr>
        <w:pStyle w:val="4-0"/>
        <w:rPr>
          <w:rtl/>
        </w:rPr>
      </w:pPr>
      <w:bookmarkStart w:id="285" w:name="_Toc407797403"/>
      <w:r w:rsidRPr="007C5B4C">
        <w:rPr>
          <w:rFonts w:hint="cs"/>
          <w:rtl/>
        </w:rPr>
        <w:t>בכלל התהליכים שיבוצעו לפי סעיף זה, כל צד יישא בהוצאותיו.</w:t>
      </w:r>
      <w:bookmarkEnd w:id="285"/>
    </w:p>
    <w:p w14:paraId="781BE944" w14:textId="77777777" w:rsidR="00F2588A" w:rsidRDefault="00F2588A" w:rsidP="00CD449E">
      <w:pPr>
        <w:pStyle w:val="3-0"/>
      </w:pPr>
      <w:bookmarkStart w:id="286" w:name="_Ref518220668"/>
      <w:bookmarkStart w:id="287" w:name="_Toc407797405"/>
      <w:r>
        <w:rPr>
          <w:rFonts w:hint="cs"/>
          <w:rtl/>
        </w:rPr>
        <w:t>דרישות מקצועיות</w:t>
      </w:r>
      <w:bookmarkEnd w:id="286"/>
    </w:p>
    <w:p w14:paraId="61D0D3F5" w14:textId="77777777" w:rsidR="004165CC" w:rsidRDefault="004165CC" w:rsidP="008816E9">
      <w:pPr>
        <w:pStyle w:val="3-"/>
        <w:numPr>
          <w:ilvl w:val="0"/>
          <w:numId w:val="0"/>
        </w:numPr>
        <w:ind w:left="1049"/>
        <w:outlineLvl w:val="9"/>
      </w:pPr>
      <w:r w:rsidRPr="001E0AFE">
        <w:rPr>
          <w:rtl/>
        </w:rPr>
        <w:t xml:space="preserve">תוך </w:t>
      </w:r>
      <w:r>
        <w:rPr>
          <w:rFonts w:hint="cs"/>
          <w:rtl/>
        </w:rPr>
        <w:t>14 ימי עבודה</w:t>
      </w:r>
      <w:r w:rsidRPr="001E0AFE">
        <w:rPr>
          <w:rtl/>
        </w:rPr>
        <w:t xml:space="preserve"> מקבלת הודעה על </w:t>
      </w:r>
      <w:r>
        <w:rPr>
          <w:rFonts w:hint="cs"/>
          <w:rtl/>
        </w:rPr>
        <w:t>ה</w:t>
      </w:r>
      <w:r w:rsidRPr="001E0AFE">
        <w:rPr>
          <w:rtl/>
        </w:rPr>
        <w:t xml:space="preserve">מועמדות לזכייה, </w:t>
      </w:r>
      <w:r>
        <w:rPr>
          <w:rFonts w:hint="cs"/>
          <w:rtl/>
        </w:rPr>
        <w:t xml:space="preserve">כל </w:t>
      </w:r>
      <w:r w:rsidRPr="001E0AFE">
        <w:rPr>
          <w:rtl/>
        </w:rPr>
        <w:t xml:space="preserve">מועמד לזכייה </w:t>
      </w:r>
      <w:r>
        <w:rPr>
          <w:rFonts w:hint="cs"/>
          <w:rtl/>
        </w:rPr>
        <w:t>י</w:t>
      </w:r>
      <w:r w:rsidRPr="001E0AFE">
        <w:rPr>
          <w:rtl/>
        </w:rPr>
        <w:t>ידרש להציג בפני עורך המכרז אישורים לפיהם</w:t>
      </w:r>
      <w:r>
        <w:rPr>
          <w:rFonts w:hint="cs"/>
          <w:rtl/>
        </w:rPr>
        <w:t>:</w:t>
      </w:r>
    </w:p>
    <w:p w14:paraId="23603A64" w14:textId="77777777" w:rsidR="002C3A3B" w:rsidRDefault="000D1FD9" w:rsidP="00D454CE">
      <w:pPr>
        <w:pStyle w:val="4-1"/>
      </w:pPr>
      <w:r>
        <w:rPr>
          <w:rFonts w:hint="cs"/>
          <w:rtl/>
        </w:rPr>
        <w:t xml:space="preserve">ניהול </w:t>
      </w:r>
      <w:r w:rsidR="002C3A3B">
        <w:rPr>
          <w:rFonts w:hint="cs"/>
          <w:rtl/>
        </w:rPr>
        <w:t>פרויקטים</w:t>
      </w:r>
    </w:p>
    <w:p w14:paraId="3DACE6BE" w14:textId="28E600FE" w:rsidR="000D1FD9" w:rsidRDefault="000D1FD9" w:rsidP="002E19A6">
      <w:pPr>
        <w:pStyle w:val="5-"/>
      </w:pPr>
      <w:r>
        <w:rPr>
          <w:rFonts w:hint="cs"/>
          <w:rtl/>
        </w:rPr>
        <w:t xml:space="preserve">כל אחד מהמועמדים לזכייה </w:t>
      </w:r>
      <w:r w:rsidR="00753561" w:rsidRPr="00753561">
        <w:rPr>
          <w:rtl/>
        </w:rPr>
        <w:t>י</w:t>
      </w:r>
      <w:r w:rsidR="00810D6F">
        <w:rPr>
          <w:rFonts w:hint="cs"/>
          <w:rtl/>
        </w:rPr>
        <w:t xml:space="preserve">ציג </w:t>
      </w:r>
      <w:r>
        <w:rPr>
          <w:rFonts w:hint="cs"/>
          <w:rtl/>
        </w:rPr>
        <w:t>ל</w:t>
      </w:r>
      <w:r w:rsidR="00753561" w:rsidRPr="00753561">
        <w:rPr>
          <w:rtl/>
        </w:rPr>
        <w:t xml:space="preserve">פחות </w:t>
      </w:r>
      <w:r w:rsidR="00CC6C7F">
        <w:rPr>
          <w:rFonts w:hint="cs"/>
          <w:rtl/>
        </w:rPr>
        <w:t>3</w:t>
      </w:r>
      <w:r w:rsidR="00753561" w:rsidRPr="00753561">
        <w:rPr>
          <w:rtl/>
        </w:rPr>
        <w:t xml:space="preserve"> מנהלי פרויקטים בכירים בעלי הסמכות </w:t>
      </w:r>
      <w:r w:rsidR="00753561" w:rsidRPr="00753561">
        <w:t>PMP</w:t>
      </w:r>
      <w:r w:rsidR="00753561" w:rsidRPr="00753561">
        <w:rPr>
          <w:rtl/>
        </w:rPr>
        <w:t xml:space="preserve"> מטעם הארגון הבינלאומי לניהול פרויקטים </w:t>
      </w:r>
      <w:r w:rsidR="00753561" w:rsidRPr="00753561">
        <w:t>PMI</w:t>
      </w:r>
      <w:r>
        <w:rPr>
          <w:rFonts w:hint="cs"/>
          <w:rtl/>
        </w:rPr>
        <w:t>,</w:t>
      </w:r>
      <w:r w:rsidR="00810D6F">
        <w:rPr>
          <w:rFonts w:hint="cs"/>
          <w:rtl/>
        </w:rPr>
        <w:t xml:space="preserve"> המועסקים אצלו או אצל קבלן משנה</w:t>
      </w:r>
      <w:r w:rsidR="002E19A6">
        <w:rPr>
          <w:rFonts w:hint="cs"/>
          <w:rtl/>
        </w:rPr>
        <w:t xml:space="preserve">, </w:t>
      </w:r>
      <w:r w:rsidR="002E19A6" w:rsidRPr="00753561">
        <w:rPr>
          <w:rtl/>
        </w:rPr>
        <w:t xml:space="preserve">ולכל אחד מהם נסיון של </w:t>
      </w:r>
      <w:r w:rsidR="002E19A6">
        <w:rPr>
          <w:rFonts w:hint="cs"/>
          <w:rtl/>
        </w:rPr>
        <w:t>3</w:t>
      </w:r>
      <w:r w:rsidR="002E19A6" w:rsidRPr="00753561">
        <w:rPr>
          <w:rtl/>
        </w:rPr>
        <w:t xml:space="preserve"> שנים</w:t>
      </w:r>
      <w:r w:rsidR="002E19A6">
        <w:rPr>
          <w:rFonts w:hint="cs"/>
          <w:rtl/>
        </w:rPr>
        <w:t xml:space="preserve"> לפחות</w:t>
      </w:r>
      <w:r w:rsidR="002E19A6">
        <w:rPr>
          <w:rtl/>
        </w:rPr>
        <w:t xml:space="preserve"> בניהול פרויקטי</w:t>
      </w:r>
      <w:r w:rsidR="002E19A6">
        <w:rPr>
          <w:rFonts w:hint="cs"/>
          <w:rtl/>
        </w:rPr>
        <w:t>ם בתחום</w:t>
      </w:r>
      <w:r w:rsidR="002E19A6">
        <w:rPr>
          <w:rtl/>
        </w:rPr>
        <w:t xml:space="preserve"> תשתיות תקשורת פ</w:t>
      </w:r>
      <w:r w:rsidR="002E19A6" w:rsidRPr="00753561">
        <w:rPr>
          <w:rtl/>
        </w:rPr>
        <w:t>סיבית</w:t>
      </w:r>
      <w:r w:rsidR="002E19A6">
        <w:rPr>
          <w:rFonts w:hint="cs"/>
          <w:rtl/>
        </w:rPr>
        <w:t>, המועסקים אצלו או אצל קבלן משנה.</w:t>
      </w:r>
    </w:p>
    <w:p w14:paraId="2D1CEDC0" w14:textId="77777777" w:rsidR="00224B90" w:rsidRDefault="00753561" w:rsidP="007936B9">
      <w:pPr>
        <w:pStyle w:val="5-"/>
      </w:pPr>
      <w:r w:rsidRPr="00753561">
        <w:rPr>
          <w:rtl/>
        </w:rPr>
        <w:t>לח</w:t>
      </w:r>
      <w:r w:rsidR="000D1FD9">
        <w:rPr>
          <w:rFonts w:hint="cs"/>
          <w:rtl/>
        </w:rPr>
        <w:t>י</w:t>
      </w:r>
      <w:r w:rsidRPr="00753561">
        <w:rPr>
          <w:rtl/>
        </w:rPr>
        <w:t>לופין</w:t>
      </w:r>
      <w:r w:rsidR="000D1FD9">
        <w:rPr>
          <w:rFonts w:hint="cs"/>
          <w:rtl/>
        </w:rPr>
        <w:t xml:space="preserve">, </w:t>
      </w:r>
      <w:r w:rsidR="00810D6F">
        <w:rPr>
          <w:rFonts w:hint="cs"/>
          <w:rtl/>
        </w:rPr>
        <w:t xml:space="preserve">כל אחד מהמועמדים לזכייה </w:t>
      </w:r>
      <w:r w:rsidR="00810D6F" w:rsidRPr="00753561">
        <w:rPr>
          <w:rtl/>
        </w:rPr>
        <w:t>י</w:t>
      </w:r>
      <w:r w:rsidR="00810D6F">
        <w:rPr>
          <w:rFonts w:hint="cs"/>
          <w:rtl/>
        </w:rPr>
        <w:t>ציג ל</w:t>
      </w:r>
      <w:r w:rsidR="00810D6F" w:rsidRPr="00753561">
        <w:rPr>
          <w:rtl/>
        </w:rPr>
        <w:t xml:space="preserve">פחות </w:t>
      </w:r>
      <w:r w:rsidR="00CC6C7F">
        <w:rPr>
          <w:rFonts w:hint="cs"/>
          <w:rtl/>
        </w:rPr>
        <w:t>3</w:t>
      </w:r>
      <w:r w:rsidRPr="00753561">
        <w:rPr>
          <w:rtl/>
        </w:rPr>
        <w:t xml:space="preserve"> מנהלי פרויקטים שעברו קורס ניהול פרויקטים מתקדם בהיקף </w:t>
      </w:r>
      <w:r w:rsidR="00D268B8">
        <w:rPr>
          <w:rFonts w:hint="cs"/>
          <w:rtl/>
        </w:rPr>
        <w:t xml:space="preserve">של לפחות </w:t>
      </w:r>
      <w:r w:rsidR="000D1FD9">
        <w:rPr>
          <w:rFonts w:hint="cs"/>
          <w:rtl/>
        </w:rPr>
        <w:t>100</w:t>
      </w:r>
      <w:r w:rsidRPr="00753561">
        <w:rPr>
          <w:rtl/>
        </w:rPr>
        <w:t xml:space="preserve"> שעות לימו</w:t>
      </w:r>
      <w:r w:rsidR="00D268B8">
        <w:rPr>
          <w:rFonts w:hint="cs"/>
          <w:rtl/>
        </w:rPr>
        <w:t>ד,</w:t>
      </w:r>
      <w:r w:rsidRPr="00753561">
        <w:rPr>
          <w:rtl/>
        </w:rPr>
        <w:t xml:space="preserve"> ולכל אחד מהם נסיון </w:t>
      </w:r>
      <w:r w:rsidRPr="00753561">
        <w:rPr>
          <w:rtl/>
        </w:rPr>
        <w:lastRenderedPageBreak/>
        <w:t xml:space="preserve">של </w:t>
      </w:r>
      <w:r w:rsidR="00D268B8">
        <w:rPr>
          <w:rFonts w:hint="cs"/>
          <w:rtl/>
        </w:rPr>
        <w:t>3</w:t>
      </w:r>
      <w:r w:rsidRPr="00753561">
        <w:rPr>
          <w:rtl/>
        </w:rPr>
        <w:t xml:space="preserve"> שנים</w:t>
      </w:r>
      <w:r w:rsidR="00D268B8">
        <w:rPr>
          <w:rFonts w:hint="cs"/>
          <w:rtl/>
        </w:rPr>
        <w:t xml:space="preserve"> לפחות</w:t>
      </w:r>
      <w:r w:rsidR="000D1FD9">
        <w:rPr>
          <w:rtl/>
        </w:rPr>
        <w:t xml:space="preserve"> בניהול פרויקטי</w:t>
      </w:r>
      <w:r w:rsidR="00D268B8">
        <w:rPr>
          <w:rFonts w:hint="cs"/>
          <w:rtl/>
        </w:rPr>
        <w:t>ם בתחום</w:t>
      </w:r>
      <w:r w:rsidR="000D1FD9">
        <w:rPr>
          <w:rtl/>
        </w:rPr>
        <w:t xml:space="preserve"> תשתיות תקשורת פ</w:t>
      </w:r>
      <w:r w:rsidRPr="00753561">
        <w:rPr>
          <w:rtl/>
        </w:rPr>
        <w:t>סיבית</w:t>
      </w:r>
      <w:r w:rsidR="00810D6F">
        <w:rPr>
          <w:rFonts w:hint="cs"/>
          <w:rtl/>
        </w:rPr>
        <w:t>, המועסקים אצלו או אצל קבלן משנה</w:t>
      </w:r>
      <w:r w:rsidRPr="00753561">
        <w:rPr>
          <w:rtl/>
        </w:rPr>
        <w:t>.</w:t>
      </w:r>
    </w:p>
    <w:p w14:paraId="49D9B9B6" w14:textId="77777777" w:rsidR="00462DC4" w:rsidRDefault="00462DC4" w:rsidP="00D454CE">
      <w:pPr>
        <w:pStyle w:val="4-1"/>
      </w:pPr>
      <w:r>
        <w:rPr>
          <w:rFonts w:hint="cs"/>
          <w:rtl/>
        </w:rPr>
        <w:t>תכנון פרויקטים</w:t>
      </w:r>
    </w:p>
    <w:p w14:paraId="40B66896" w14:textId="77777777" w:rsidR="00462DC4" w:rsidRDefault="003D540F" w:rsidP="007936B9">
      <w:pPr>
        <w:pStyle w:val="5-"/>
      </w:pPr>
      <w:bookmarkStart w:id="288" w:name="_Ref517862027"/>
      <w:r>
        <w:rPr>
          <w:rFonts w:hint="cs"/>
          <w:rtl/>
        </w:rPr>
        <w:t xml:space="preserve">כל אחד מהמועמדים לזכייה </w:t>
      </w:r>
      <w:r w:rsidRPr="00753561">
        <w:rPr>
          <w:rtl/>
        </w:rPr>
        <w:t>י</w:t>
      </w:r>
      <w:r>
        <w:rPr>
          <w:rFonts w:hint="cs"/>
          <w:rtl/>
        </w:rPr>
        <w:t>ציג</w:t>
      </w:r>
      <w:r w:rsidRPr="00D268B8">
        <w:rPr>
          <w:rtl/>
        </w:rPr>
        <w:t xml:space="preserve"> </w:t>
      </w:r>
      <w:r w:rsidR="00D268B8" w:rsidRPr="00D268B8">
        <w:rPr>
          <w:rtl/>
        </w:rPr>
        <w:t>צוות תכנון ו/או קבלן משנה מתכנן</w:t>
      </w:r>
      <w:r w:rsidR="00D268B8">
        <w:rPr>
          <w:rFonts w:hint="cs"/>
          <w:rtl/>
        </w:rPr>
        <w:t>,</w:t>
      </w:r>
      <w:r w:rsidR="00D268B8" w:rsidRPr="00D268B8">
        <w:rPr>
          <w:rtl/>
        </w:rPr>
        <w:t xml:space="preserve"> </w:t>
      </w:r>
      <w:r w:rsidR="00D268B8">
        <w:rPr>
          <w:rFonts w:hint="cs"/>
          <w:rtl/>
        </w:rPr>
        <w:t xml:space="preserve">אשר </w:t>
      </w:r>
      <w:r w:rsidR="00D268B8" w:rsidRPr="00D268B8">
        <w:rPr>
          <w:rtl/>
        </w:rPr>
        <w:t xml:space="preserve">עיסוקו </w:t>
      </w:r>
      <w:r w:rsidR="00D268B8">
        <w:rPr>
          <w:rFonts w:hint="cs"/>
          <w:rtl/>
        </w:rPr>
        <w:t>ב</w:t>
      </w:r>
      <w:r w:rsidR="00462DC4">
        <w:rPr>
          <w:rtl/>
        </w:rPr>
        <w:t>תכנון</w:t>
      </w:r>
      <w:r w:rsidR="00462DC4">
        <w:rPr>
          <w:rFonts w:hint="cs"/>
          <w:rtl/>
        </w:rPr>
        <w:t xml:space="preserve"> של:</w:t>
      </w:r>
      <w:bookmarkEnd w:id="288"/>
    </w:p>
    <w:p w14:paraId="30D72ACB" w14:textId="77777777" w:rsidR="00462DC4" w:rsidRDefault="00D268B8" w:rsidP="00D454CE">
      <w:pPr>
        <w:pStyle w:val="6-"/>
      </w:pPr>
      <w:r w:rsidRPr="00D268B8">
        <w:rPr>
          <w:rtl/>
        </w:rPr>
        <w:t>תשתיות תקשורת</w:t>
      </w:r>
      <w:r w:rsidR="00462DC4">
        <w:rPr>
          <w:rFonts w:hint="cs"/>
          <w:rtl/>
        </w:rPr>
        <w:t>.</w:t>
      </w:r>
    </w:p>
    <w:p w14:paraId="49918197" w14:textId="77777777" w:rsidR="00462DC4" w:rsidRDefault="00D268B8" w:rsidP="00404028">
      <w:pPr>
        <w:pStyle w:val="6-"/>
      </w:pPr>
      <w:r w:rsidRPr="00D268B8">
        <w:rPr>
          <w:rtl/>
        </w:rPr>
        <w:t>חדרי שרתים</w:t>
      </w:r>
      <w:r w:rsidR="00462DC4">
        <w:rPr>
          <w:rFonts w:hint="cs"/>
          <w:rtl/>
        </w:rPr>
        <w:t>.</w:t>
      </w:r>
    </w:p>
    <w:p w14:paraId="6E256182" w14:textId="77777777" w:rsidR="00462DC4" w:rsidRDefault="00D268B8" w:rsidP="005D1940">
      <w:pPr>
        <w:pStyle w:val="6-"/>
      </w:pPr>
      <w:r w:rsidRPr="00D268B8">
        <w:rPr>
          <w:rtl/>
        </w:rPr>
        <w:t>מכלולי חשמ</w:t>
      </w:r>
      <w:r>
        <w:rPr>
          <w:rtl/>
        </w:rPr>
        <w:t>ל</w:t>
      </w:r>
      <w:r w:rsidR="00462DC4">
        <w:rPr>
          <w:rFonts w:hint="cs"/>
          <w:rtl/>
        </w:rPr>
        <w:t>.</w:t>
      </w:r>
    </w:p>
    <w:p w14:paraId="2B1AA865" w14:textId="77777777" w:rsidR="00462DC4" w:rsidRDefault="00D268B8" w:rsidP="00585FCF">
      <w:pPr>
        <w:pStyle w:val="6-"/>
      </w:pPr>
      <w:r>
        <w:rPr>
          <w:rtl/>
        </w:rPr>
        <w:t>מיזוג אוויר</w:t>
      </w:r>
      <w:r w:rsidR="00462DC4">
        <w:rPr>
          <w:rFonts w:hint="cs"/>
          <w:rtl/>
        </w:rPr>
        <w:t>.</w:t>
      </w:r>
    </w:p>
    <w:p w14:paraId="38BB0162" w14:textId="77777777" w:rsidR="00462DC4" w:rsidRDefault="00D268B8" w:rsidP="00171FC0">
      <w:pPr>
        <w:pStyle w:val="6-"/>
      </w:pPr>
      <w:r>
        <w:rPr>
          <w:rtl/>
        </w:rPr>
        <w:t>בינוי תומך תקשוב</w:t>
      </w:r>
      <w:r w:rsidR="00E01E6C">
        <w:rPr>
          <w:rFonts w:hint="cs"/>
          <w:rtl/>
        </w:rPr>
        <w:t>.</w:t>
      </w:r>
    </w:p>
    <w:p w14:paraId="7930EC82" w14:textId="1F7DBE41" w:rsidR="00D22C43" w:rsidRDefault="00D22C43" w:rsidP="007936B9">
      <w:pPr>
        <w:pStyle w:val="5-"/>
      </w:pPr>
      <w:r w:rsidRPr="00753561">
        <w:rPr>
          <w:rtl/>
        </w:rPr>
        <w:t>ל</w:t>
      </w:r>
      <w:r>
        <w:rPr>
          <w:rFonts w:hint="cs"/>
          <w:rtl/>
        </w:rPr>
        <w:t xml:space="preserve">כל אחד מצוות התכנון ו/או קבלן המשנה המתכנן,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Ref517862027 \r \h</w:instrText>
      </w:r>
      <w:r>
        <w:rPr>
          <w:rtl/>
        </w:rPr>
        <w:instrText xml:space="preserve"> </w:instrText>
      </w:r>
      <w:r>
        <w:rPr>
          <w:rtl/>
        </w:rPr>
      </w:r>
      <w:r>
        <w:rPr>
          <w:rtl/>
        </w:rPr>
        <w:fldChar w:fldCharType="separate"/>
      </w:r>
      <w:r w:rsidR="00A31073">
        <w:rPr>
          <w:rtl/>
        </w:rPr>
        <w:t>‏0.9.2.2.1</w:t>
      </w:r>
      <w:r>
        <w:rPr>
          <w:rtl/>
        </w:rPr>
        <w:fldChar w:fldCharType="end"/>
      </w:r>
      <w:r>
        <w:rPr>
          <w:rFonts w:hint="cs"/>
          <w:rtl/>
        </w:rPr>
        <w:t xml:space="preserve"> לעיל יש</w:t>
      </w:r>
      <w:r w:rsidRPr="00D268B8">
        <w:rPr>
          <w:rtl/>
        </w:rPr>
        <w:t xml:space="preserve"> </w:t>
      </w:r>
      <w:r w:rsidR="00D268B8" w:rsidRPr="00D268B8">
        <w:rPr>
          <w:rtl/>
        </w:rPr>
        <w:t>מומחה בעל נסיון</w:t>
      </w:r>
      <w:r w:rsidR="00462DC4">
        <w:rPr>
          <w:rFonts w:hint="cs"/>
          <w:rtl/>
        </w:rPr>
        <w:t xml:space="preserve"> </w:t>
      </w:r>
      <w:r w:rsidR="00D268B8" w:rsidRPr="00D268B8">
        <w:rPr>
          <w:rtl/>
        </w:rPr>
        <w:t xml:space="preserve">של 5 שנים </w:t>
      </w:r>
      <w:r w:rsidR="00462DC4">
        <w:rPr>
          <w:rFonts w:hint="cs"/>
          <w:rtl/>
        </w:rPr>
        <w:t xml:space="preserve">לפחות </w:t>
      </w:r>
      <w:r w:rsidR="00D268B8" w:rsidRPr="00D268B8">
        <w:rPr>
          <w:rtl/>
        </w:rPr>
        <w:t>בתכנון מתקני תקשורת ו</w:t>
      </w:r>
      <w:r>
        <w:rPr>
          <w:rFonts w:hint="cs"/>
          <w:rtl/>
        </w:rPr>
        <w:t>-</w:t>
      </w:r>
      <w:r w:rsidR="00D268B8" w:rsidRPr="00D268B8">
        <w:t>Data Center</w:t>
      </w:r>
      <w:r>
        <w:rPr>
          <w:rFonts w:hint="cs"/>
          <w:rtl/>
        </w:rPr>
        <w:t>.</w:t>
      </w:r>
      <w:r w:rsidR="00D268B8" w:rsidRPr="00D268B8">
        <w:rPr>
          <w:rtl/>
        </w:rPr>
        <w:t xml:space="preserve"> </w:t>
      </w:r>
    </w:p>
    <w:p w14:paraId="64EE243F" w14:textId="77777777" w:rsidR="00D22C43" w:rsidRPr="00D22C43" w:rsidRDefault="00D22C43" w:rsidP="007936B9">
      <w:pPr>
        <w:pStyle w:val="5-"/>
        <w:rPr>
          <w:rtl/>
        </w:rPr>
      </w:pPr>
      <w:r w:rsidRPr="00D22C43">
        <w:rPr>
          <w:rtl/>
        </w:rPr>
        <w:t xml:space="preserve">לכל אחד מאנשי הצוות המתכנן תהיה ההסמכה המתאימה לתחום עיסוקו (מהנדס חשמל, מהנדס מיזוג אוויר, מהנדס אזרחי (קונסטרוקטור) ועוד). </w:t>
      </w:r>
    </w:p>
    <w:p w14:paraId="1EF169D1" w14:textId="77777777" w:rsidR="00D268B8" w:rsidRDefault="00D268B8" w:rsidP="00150A1B">
      <w:pPr>
        <w:pStyle w:val="5-"/>
      </w:pPr>
      <w:r w:rsidRPr="00D268B8">
        <w:rPr>
          <w:rtl/>
        </w:rPr>
        <w:t>יש לציין רשימה שמית של הצוות ולהגיש אישורי הסמכות.</w:t>
      </w:r>
    </w:p>
    <w:p w14:paraId="2E75441A" w14:textId="77777777" w:rsidR="00EC32C2" w:rsidRDefault="00FB2033" w:rsidP="00D454CE">
      <w:pPr>
        <w:pStyle w:val="4-1"/>
      </w:pPr>
      <w:r>
        <w:rPr>
          <w:rFonts w:hint="cs"/>
          <w:rtl/>
        </w:rPr>
        <w:t>ציוד בדיקה</w:t>
      </w:r>
    </w:p>
    <w:p w14:paraId="63C276BB" w14:textId="1C308EA9" w:rsidR="00FB2033" w:rsidRDefault="00FB2033" w:rsidP="0081141A">
      <w:pPr>
        <w:pStyle w:val="5-"/>
      </w:pPr>
      <w:r>
        <w:rPr>
          <w:rFonts w:hint="cs"/>
          <w:rtl/>
        </w:rPr>
        <w:t>על כל מועמד לזכייה להמציא אסמכתאות מתאימות לקיומו של</w:t>
      </w:r>
      <w:r w:rsidR="009B1826">
        <w:rPr>
          <w:rFonts w:hint="cs"/>
          <w:rtl/>
        </w:rPr>
        <w:t xml:space="preserve"> מכשיר/</w:t>
      </w:r>
      <w:r>
        <w:rPr>
          <w:rFonts w:hint="cs"/>
          <w:rtl/>
        </w:rPr>
        <w:t>ציוד בדיקה</w:t>
      </w:r>
      <w:r w:rsidR="009B1826">
        <w:rPr>
          <w:rFonts w:hint="cs"/>
          <w:rtl/>
        </w:rPr>
        <w:t xml:space="preserve"> מכוייל עם תוצאות דיגיטליות</w:t>
      </w:r>
      <w:r w:rsidR="0081141A">
        <w:rPr>
          <w:rFonts w:hint="cs"/>
          <w:rtl/>
        </w:rPr>
        <w:t xml:space="preserve"> עבור כלל הציוד והפריטים הכלולים במכרז</w:t>
      </w:r>
      <w:r w:rsidR="008D009D">
        <w:rPr>
          <w:rFonts w:hint="cs"/>
          <w:rtl/>
        </w:rPr>
        <w:t xml:space="preserve"> אשר להם נדרש ציוד בדיקה</w:t>
      </w:r>
      <w:r w:rsidR="009B1826">
        <w:rPr>
          <w:rFonts w:hint="cs"/>
          <w:rtl/>
        </w:rPr>
        <w:t>,</w:t>
      </w:r>
      <w:r>
        <w:rPr>
          <w:rFonts w:hint="cs"/>
          <w:rtl/>
        </w:rPr>
        <w:t xml:space="preserve"> </w:t>
      </w:r>
      <w:r w:rsidR="0081141A">
        <w:rPr>
          <w:rFonts w:hint="cs"/>
          <w:rtl/>
        </w:rPr>
        <w:t>לרבות ציוד הבדיקה הכלול ב</w:t>
      </w:r>
      <w:r w:rsidR="009B1826">
        <w:rPr>
          <w:rFonts w:hint="cs"/>
          <w:rtl/>
        </w:rPr>
        <w:t xml:space="preserve">רשימה המפורטת </w:t>
      </w:r>
      <w:r>
        <w:rPr>
          <w:rFonts w:hint="cs"/>
          <w:rtl/>
        </w:rPr>
        <w:t>בסעי</w:t>
      </w:r>
      <w:r w:rsidR="009B1826">
        <w:rPr>
          <w:rFonts w:hint="cs"/>
          <w:rtl/>
        </w:rPr>
        <w:t xml:space="preserve">ף </w:t>
      </w:r>
      <w:r w:rsidR="009B1826">
        <w:rPr>
          <w:rtl/>
        </w:rPr>
        <w:fldChar w:fldCharType="begin"/>
      </w:r>
      <w:r w:rsidR="009B1826">
        <w:rPr>
          <w:rtl/>
        </w:rPr>
        <w:instrText xml:space="preserve"> </w:instrText>
      </w:r>
      <w:r w:rsidR="009B1826">
        <w:rPr>
          <w:rFonts w:hint="cs"/>
        </w:rPr>
        <w:instrText>REF</w:instrText>
      </w:r>
      <w:r w:rsidR="009B1826">
        <w:rPr>
          <w:rFonts w:hint="cs"/>
          <w:rtl/>
        </w:rPr>
        <w:instrText xml:space="preserve"> _</w:instrText>
      </w:r>
      <w:r w:rsidR="009B1826">
        <w:rPr>
          <w:rFonts w:hint="cs"/>
        </w:rPr>
        <w:instrText>Ref517868455 \r \h</w:instrText>
      </w:r>
      <w:r w:rsidR="009B1826">
        <w:rPr>
          <w:rtl/>
        </w:rPr>
        <w:instrText xml:space="preserve"> </w:instrText>
      </w:r>
      <w:r w:rsidR="009B1826">
        <w:rPr>
          <w:rtl/>
        </w:rPr>
      </w:r>
      <w:r w:rsidR="009B1826">
        <w:rPr>
          <w:rtl/>
        </w:rPr>
        <w:fldChar w:fldCharType="separate"/>
      </w:r>
      <w:r w:rsidR="00A31073">
        <w:rPr>
          <w:rtl/>
        </w:rPr>
        <w:t>‏0.9.2.3.2</w:t>
      </w:r>
      <w:r w:rsidR="009B1826">
        <w:rPr>
          <w:rtl/>
        </w:rPr>
        <w:fldChar w:fldCharType="end"/>
      </w:r>
      <w:r w:rsidR="009B1826">
        <w:rPr>
          <w:rFonts w:hint="cs"/>
          <w:rtl/>
        </w:rPr>
        <w:t xml:space="preserve"> להל</w:t>
      </w:r>
      <w:r>
        <w:rPr>
          <w:rFonts w:hint="cs"/>
          <w:rtl/>
        </w:rPr>
        <w:t>ן.</w:t>
      </w:r>
    </w:p>
    <w:p w14:paraId="3651C33E" w14:textId="77777777" w:rsidR="00A870AE" w:rsidRDefault="00DE4E96" w:rsidP="007936B9">
      <w:pPr>
        <w:pStyle w:val="5-"/>
      </w:pPr>
      <w:bookmarkStart w:id="289" w:name="_Ref517868455"/>
      <w:bookmarkStart w:id="290" w:name="_Ref517869376"/>
      <w:r>
        <w:rPr>
          <w:rFonts w:hint="cs"/>
          <w:rtl/>
        </w:rPr>
        <w:t xml:space="preserve">רשימת </w:t>
      </w:r>
      <w:r w:rsidR="009B1826">
        <w:rPr>
          <w:rFonts w:hint="cs"/>
          <w:rtl/>
        </w:rPr>
        <w:t>הציוד הנדרש</w:t>
      </w:r>
      <w:bookmarkEnd w:id="289"/>
      <w:r w:rsidR="009B1826">
        <w:rPr>
          <w:rFonts w:hint="cs"/>
          <w:rtl/>
        </w:rPr>
        <w:t>:</w:t>
      </w:r>
      <w:bookmarkEnd w:id="290"/>
    </w:p>
    <w:p w14:paraId="79BBFD28" w14:textId="77777777" w:rsidR="00DE4E96" w:rsidRDefault="00DE4E96" w:rsidP="00D454CE">
      <w:pPr>
        <w:pStyle w:val="6-"/>
      </w:pPr>
      <w:r>
        <w:rPr>
          <w:rtl/>
        </w:rPr>
        <w:t xml:space="preserve">ציוד בדיקה לתשתיות אופטיות מסוג  </w:t>
      </w:r>
      <w:r>
        <w:t>POWER METER</w:t>
      </w:r>
      <w:r w:rsidR="009B1826">
        <w:rPr>
          <w:rFonts w:hint="cs"/>
          <w:rtl/>
        </w:rPr>
        <w:t>.</w:t>
      </w:r>
    </w:p>
    <w:p w14:paraId="3BEBED5B" w14:textId="77777777" w:rsidR="00DE4E96" w:rsidRDefault="00DE4E96" w:rsidP="00404028">
      <w:pPr>
        <w:pStyle w:val="6-"/>
      </w:pPr>
      <w:r>
        <w:rPr>
          <w:rtl/>
        </w:rPr>
        <w:t xml:space="preserve">ציוד בדיקה לתשתיות אופטיות מסוג </w:t>
      </w:r>
      <w:r>
        <w:t>OTDR</w:t>
      </w:r>
      <w:r w:rsidR="009B1826">
        <w:rPr>
          <w:rFonts w:hint="cs"/>
          <w:rtl/>
        </w:rPr>
        <w:t>.</w:t>
      </w:r>
    </w:p>
    <w:p w14:paraId="64FD7F6B" w14:textId="77777777" w:rsidR="00DE4E96" w:rsidRDefault="00DE4E96" w:rsidP="005D1940">
      <w:pPr>
        <w:pStyle w:val="6-"/>
      </w:pPr>
      <w:r>
        <w:rPr>
          <w:rtl/>
        </w:rPr>
        <w:t xml:space="preserve">ציוד בדיקה לתשתיות תקשורת נחושת בתקן </w:t>
      </w:r>
      <w:r>
        <w:t>CAT8.1</w:t>
      </w:r>
      <w:r>
        <w:rPr>
          <w:rtl/>
        </w:rPr>
        <w:t>.</w:t>
      </w:r>
    </w:p>
    <w:p w14:paraId="6C0E1106" w14:textId="77777777" w:rsidR="00DE4E96" w:rsidRDefault="00DE4E96" w:rsidP="00585FCF">
      <w:pPr>
        <w:pStyle w:val="6-"/>
      </w:pPr>
      <w:r>
        <w:rPr>
          <w:rtl/>
        </w:rPr>
        <w:t>ציוד בדיקה לתקינות הארקה (</w:t>
      </w:r>
      <w:r>
        <w:t>MEGER</w:t>
      </w:r>
      <w:r>
        <w:rPr>
          <w:rtl/>
        </w:rPr>
        <w:t>).</w:t>
      </w:r>
    </w:p>
    <w:p w14:paraId="72AFF542" w14:textId="77777777" w:rsidR="00DE4E96" w:rsidRDefault="00DE4E96" w:rsidP="00171FC0">
      <w:pPr>
        <w:pStyle w:val="6-"/>
      </w:pPr>
      <w:r>
        <w:rPr>
          <w:rtl/>
        </w:rPr>
        <w:t>ציוד בדיקה לטמפרטורה ולחות</w:t>
      </w:r>
      <w:r w:rsidR="00DC5D72">
        <w:rPr>
          <w:rFonts w:hint="cs"/>
          <w:rtl/>
        </w:rPr>
        <w:t xml:space="preserve"> </w:t>
      </w:r>
      <w:r w:rsidR="00DC5D72">
        <w:rPr>
          <w:rtl/>
        </w:rPr>
        <w:t>–</w:t>
      </w:r>
      <w:r w:rsidR="00DC5D72">
        <w:rPr>
          <w:rFonts w:hint="cs"/>
          <w:rtl/>
        </w:rPr>
        <w:t xml:space="preserve"> </w:t>
      </w:r>
      <w:r>
        <w:t>Temperature and Humidity Meter</w:t>
      </w:r>
      <w:r>
        <w:rPr>
          <w:rtl/>
        </w:rPr>
        <w:t>.</w:t>
      </w:r>
    </w:p>
    <w:p w14:paraId="6360DC56" w14:textId="77777777" w:rsidR="0060424B" w:rsidRDefault="0060424B" w:rsidP="007936B9">
      <w:pPr>
        <w:pStyle w:val="5-"/>
      </w:pPr>
      <w:r>
        <w:rPr>
          <w:rFonts w:hint="cs"/>
          <w:rtl/>
        </w:rPr>
        <w:t>בעבור כל מכשיר/ציוד בדיקה יש להמציא אישור כיול הכולל את תוקף הכיול בהתאם למספר הסידורי של המכשיר/ציוד בדיקה.</w:t>
      </w:r>
    </w:p>
    <w:p w14:paraId="15F1B6B9" w14:textId="77777777" w:rsidR="000D47A2" w:rsidRDefault="000D47A2" w:rsidP="00D454CE">
      <w:pPr>
        <w:pStyle w:val="4-1"/>
      </w:pPr>
      <w:r>
        <w:rPr>
          <w:rFonts w:hint="cs"/>
          <w:rtl/>
        </w:rPr>
        <w:t>הסמכות אנשי צוות המועמד לזכיה ו/או קבלן משנה מטעמו</w:t>
      </w:r>
    </w:p>
    <w:p w14:paraId="74FB84C3" w14:textId="77777777" w:rsidR="000D47A2" w:rsidRDefault="00037C33" w:rsidP="007936B9">
      <w:pPr>
        <w:pStyle w:val="5-"/>
      </w:pPr>
      <w:r>
        <w:rPr>
          <w:rFonts w:hint="cs"/>
          <w:rtl/>
        </w:rPr>
        <w:t>על כל מועמד לזכייה להעביר פירוט של כל אנשי הצוות מטעמו ו/או מטעם קבלן המשנה, אשר מוסמכים לעבודה במכלולי הציוד במכרז ובציוד הבדיקה.</w:t>
      </w:r>
    </w:p>
    <w:p w14:paraId="70211776" w14:textId="77777777" w:rsidR="00037C33" w:rsidRDefault="00037C33" w:rsidP="007936B9">
      <w:pPr>
        <w:pStyle w:val="5-"/>
      </w:pPr>
      <w:r>
        <w:rPr>
          <w:rFonts w:hint="cs"/>
          <w:rtl/>
        </w:rPr>
        <w:lastRenderedPageBreak/>
        <w:t xml:space="preserve">בעבור  כל איש צוות יש להעביר </w:t>
      </w:r>
      <w:r w:rsidR="0088215D">
        <w:rPr>
          <w:rFonts w:hint="cs"/>
          <w:rtl/>
        </w:rPr>
        <w:t>את האסמכתאות המתאימות להסמכות הנדרשות בהתאם לכל מכלול ציוד, וכן אסמכתאות להסמכות לעבודה עם ציוד הבדיקה הנדרש במכרז.</w:t>
      </w:r>
    </w:p>
    <w:p w14:paraId="408DF5FD" w14:textId="77777777" w:rsidR="0055759D" w:rsidRPr="001E0AFE" w:rsidRDefault="00EC32C2" w:rsidP="00D454CE">
      <w:pPr>
        <w:pStyle w:val="4-1"/>
        <w:rPr>
          <w:rtl/>
        </w:rPr>
      </w:pPr>
      <w:r>
        <w:rPr>
          <w:rFonts w:hint="cs"/>
          <w:rtl/>
        </w:rPr>
        <w:t xml:space="preserve">עובדים </w:t>
      </w:r>
      <w:r w:rsidR="0055759D" w:rsidRPr="001E0AFE">
        <w:rPr>
          <w:rtl/>
        </w:rPr>
        <w:t>בעלי סיווג ביטחוני</w:t>
      </w:r>
    </w:p>
    <w:p w14:paraId="2122C8F3" w14:textId="77777777" w:rsidR="003B3514" w:rsidRDefault="0055759D" w:rsidP="007936B9">
      <w:pPr>
        <w:pStyle w:val="5-"/>
      </w:pPr>
      <w:r w:rsidRPr="001E0AFE">
        <w:rPr>
          <w:rtl/>
        </w:rPr>
        <w:t xml:space="preserve">תוך </w:t>
      </w:r>
      <w:r w:rsidR="001B6362">
        <w:rPr>
          <w:rFonts w:hint="cs"/>
          <w:rtl/>
        </w:rPr>
        <w:t>14</w:t>
      </w:r>
      <w:r w:rsidR="00BE4F85">
        <w:rPr>
          <w:rFonts w:hint="cs"/>
          <w:rtl/>
        </w:rPr>
        <w:t xml:space="preserve"> </w:t>
      </w:r>
      <w:r>
        <w:rPr>
          <w:rFonts w:hint="cs"/>
          <w:rtl/>
        </w:rPr>
        <w:t>ימי עבודה</w:t>
      </w:r>
      <w:r w:rsidRPr="001E0AFE">
        <w:rPr>
          <w:rtl/>
        </w:rPr>
        <w:t xml:space="preserve"> מקבלת הודעה על </w:t>
      </w:r>
      <w:r>
        <w:rPr>
          <w:rFonts w:hint="cs"/>
          <w:rtl/>
        </w:rPr>
        <w:t>ה</w:t>
      </w:r>
      <w:r w:rsidRPr="001E0AFE">
        <w:rPr>
          <w:rtl/>
        </w:rPr>
        <w:t xml:space="preserve">מועמדות לזכייה, </w:t>
      </w:r>
      <w:r w:rsidR="003B3514">
        <w:rPr>
          <w:rFonts w:hint="cs"/>
          <w:rtl/>
        </w:rPr>
        <w:t xml:space="preserve">כל </w:t>
      </w:r>
      <w:r w:rsidRPr="001E0AFE">
        <w:rPr>
          <w:rtl/>
        </w:rPr>
        <w:t xml:space="preserve">מועמד לזכייה </w:t>
      </w:r>
      <w:r w:rsidR="003B3514">
        <w:rPr>
          <w:rFonts w:hint="cs"/>
          <w:rtl/>
        </w:rPr>
        <w:t>י</w:t>
      </w:r>
      <w:r w:rsidRPr="001E0AFE">
        <w:rPr>
          <w:rtl/>
        </w:rPr>
        <w:t>ידרש להציג בפני עורך המכרז אישורים לפיהם</w:t>
      </w:r>
      <w:r w:rsidR="003B3514">
        <w:rPr>
          <w:rFonts w:hint="cs"/>
          <w:rtl/>
        </w:rPr>
        <w:t>:</w:t>
      </w:r>
    </w:p>
    <w:p w14:paraId="4E83C42E" w14:textId="77777777" w:rsidR="009004F1" w:rsidRPr="00300723" w:rsidRDefault="009004F1" w:rsidP="00D454CE">
      <w:pPr>
        <w:pStyle w:val="6-0"/>
      </w:pPr>
      <w:r w:rsidRPr="00A934ED">
        <w:rPr>
          <w:rFonts w:hint="cs"/>
          <w:rtl/>
        </w:rPr>
        <w:t xml:space="preserve">מנהלי </w:t>
      </w:r>
      <w:r w:rsidRPr="000A5040">
        <w:rPr>
          <w:rFonts w:hint="cs"/>
          <w:rtl/>
        </w:rPr>
        <w:t>פרויקטים</w:t>
      </w:r>
      <w:r w:rsidRPr="00372360">
        <w:rPr>
          <w:rFonts w:hint="cs"/>
          <w:rtl/>
        </w:rPr>
        <w:t>:</w:t>
      </w:r>
    </w:p>
    <w:p w14:paraId="3009F181" w14:textId="77777777" w:rsidR="00DE0936" w:rsidRDefault="00DE0936" w:rsidP="005A5E7F">
      <w:pPr>
        <w:pStyle w:val="7-"/>
      </w:pPr>
      <w:r>
        <w:rPr>
          <w:rFonts w:hint="cs"/>
          <w:rtl/>
        </w:rPr>
        <w:t>לפחות אחד</w:t>
      </w:r>
      <w:r w:rsidR="00954384">
        <w:rPr>
          <w:rFonts w:hint="cs"/>
          <w:rtl/>
        </w:rPr>
        <w:t xml:space="preserve"> בעל</w:t>
      </w:r>
      <w:r w:rsidR="007D46BC">
        <w:rPr>
          <w:rFonts w:hint="cs"/>
          <w:rtl/>
        </w:rPr>
        <w:t xml:space="preserve"> </w:t>
      </w:r>
      <w:r>
        <w:rPr>
          <w:rFonts w:hint="cs"/>
          <w:rtl/>
        </w:rPr>
        <w:t>סיווג ביטחוני ברמה 2 ומעלה.</w:t>
      </w:r>
    </w:p>
    <w:p w14:paraId="08829EB5" w14:textId="77777777" w:rsidR="007D46BC" w:rsidRDefault="007D46BC" w:rsidP="005A5E7F">
      <w:pPr>
        <w:pStyle w:val="7-"/>
      </w:pPr>
      <w:r>
        <w:rPr>
          <w:rFonts w:hint="cs"/>
          <w:rtl/>
        </w:rPr>
        <w:t xml:space="preserve">לפחות אחד </w:t>
      </w:r>
      <w:r w:rsidR="00954384">
        <w:rPr>
          <w:rFonts w:hint="cs"/>
          <w:rtl/>
        </w:rPr>
        <w:t>בעל סיווג ביטחוני ברמה 3 ומעלה.</w:t>
      </w:r>
    </w:p>
    <w:p w14:paraId="160F4C1D" w14:textId="77777777" w:rsidR="009004F1" w:rsidRPr="00300723" w:rsidRDefault="009004F1" w:rsidP="00D454CE">
      <w:pPr>
        <w:pStyle w:val="6-0"/>
      </w:pPr>
      <w:r w:rsidRPr="00A934ED">
        <w:rPr>
          <w:rFonts w:hint="cs"/>
          <w:rtl/>
        </w:rPr>
        <w:t xml:space="preserve">צוותי </w:t>
      </w:r>
      <w:r w:rsidRPr="000A5040">
        <w:rPr>
          <w:rFonts w:hint="cs"/>
          <w:rtl/>
        </w:rPr>
        <w:t>מתקינים</w:t>
      </w:r>
      <w:r w:rsidRPr="00372360">
        <w:rPr>
          <w:rFonts w:hint="cs"/>
          <w:rtl/>
        </w:rPr>
        <w:t>, מטעמו או מטעם קבלני משנה</w:t>
      </w:r>
      <w:r w:rsidRPr="00300723">
        <w:rPr>
          <w:rFonts w:hint="cs"/>
          <w:rtl/>
        </w:rPr>
        <w:t>:</w:t>
      </w:r>
    </w:p>
    <w:p w14:paraId="63E7BD83" w14:textId="19193859" w:rsidR="00954384" w:rsidRDefault="006F30A2" w:rsidP="00DE18AE">
      <w:pPr>
        <w:pStyle w:val="7-"/>
      </w:pPr>
      <w:bookmarkStart w:id="291" w:name="_Ref534721717"/>
      <w:r>
        <w:rPr>
          <w:rFonts w:hint="cs"/>
          <w:rtl/>
        </w:rPr>
        <w:t xml:space="preserve">לפחות </w:t>
      </w:r>
      <w:r w:rsidR="00DE18AE">
        <w:rPr>
          <w:rFonts w:hint="cs"/>
          <w:rtl/>
        </w:rPr>
        <w:t xml:space="preserve">6 </w:t>
      </w:r>
      <w:r w:rsidR="009004F1">
        <w:rPr>
          <w:rFonts w:hint="cs"/>
          <w:rtl/>
        </w:rPr>
        <w:t xml:space="preserve">צוותים </w:t>
      </w:r>
      <w:r>
        <w:rPr>
          <w:rFonts w:hint="cs"/>
          <w:rtl/>
        </w:rPr>
        <w:t xml:space="preserve">בעלי סיווג ביטחוני רמה </w:t>
      </w:r>
      <w:r w:rsidR="00DE18AE">
        <w:rPr>
          <w:rFonts w:hint="cs"/>
          <w:rtl/>
        </w:rPr>
        <w:t xml:space="preserve">3 </w:t>
      </w:r>
      <w:r>
        <w:rPr>
          <w:rFonts w:hint="cs"/>
          <w:rtl/>
        </w:rPr>
        <w:t>ומעלה</w:t>
      </w:r>
      <w:r w:rsidR="00DE18AE">
        <w:rPr>
          <w:rFonts w:hint="cs"/>
          <w:rtl/>
        </w:rPr>
        <w:t>, מתוכם לפחות 3 צוותים בעלי סיווג ביטחוני רמה 2</w:t>
      </w:r>
      <w:r>
        <w:rPr>
          <w:rFonts w:hint="cs"/>
          <w:rtl/>
        </w:rPr>
        <w:t>.</w:t>
      </w:r>
      <w:bookmarkEnd w:id="291"/>
    </w:p>
    <w:p w14:paraId="57EF64D9" w14:textId="0E83B2E3" w:rsidR="0050529A" w:rsidRDefault="0050529A" w:rsidP="00DE18AE">
      <w:pPr>
        <w:pStyle w:val="7-"/>
      </w:pPr>
      <w:r>
        <w:rPr>
          <w:rFonts w:hint="cs"/>
          <w:rtl/>
        </w:rPr>
        <w:t xml:space="preserve">לפחות </w:t>
      </w:r>
      <w:r w:rsidR="00DE18AE">
        <w:rPr>
          <w:rFonts w:hint="cs"/>
          <w:rtl/>
        </w:rPr>
        <w:t xml:space="preserve">6 </w:t>
      </w:r>
      <w:r>
        <w:rPr>
          <w:rFonts w:hint="cs"/>
          <w:rtl/>
        </w:rPr>
        <w:t>צוותי</w:t>
      </w:r>
      <w:r w:rsidR="009004F1">
        <w:rPr>
          <w:rFonts w:hint="cs"/>
          <w:rtl/>
        </w:rPr>
        <w:t xml:space="preserve">ם בעלי סיווג ביטחוני רמה </w:t>
      </w:r>
      <w:r w:rsidR="00EF3B07">
        <w:rPr>
          <w:rFonts w:hint="cs"/>
          <w:rtl/>
        </w:rPr>
        <w:t xml:space="preserve">6 </w:t>
      </w:r>
      <w:r w:rsidR="009004F1">
        <w:rPr>
          <w:rFonts w:hint="cs"/>
          <w:rtl/>
        </w:rPr>
        <w:t>ומעלה</w:t>
      </w:r>
      <w:r w:rsidR="00DE18AE">
        <w:rPr>
          <w:rFonts w:hint="cs"/>
          <w:rtl/>
        </w:rPr>
        <w:t xml:space="preserve">, וזאת בנוסף לצוותים הרשומים בסעיף </w:t>
      </w:r>
      <w:r w:rsidR="00DE18AE">
        <w:rPr>
          <w:rtl/>
        </w:rPr>
        <w:fldChar w:fldCharType="begin"/>
      </w:r>
      <w:r w:rsidR="00DE18AE">
        <w:rPr>
          <w:rtl/>
        </w:rPr>
        <w:instrText xml:space="preserve"> </w:instrText>
      </w:r>
      <w:r w:rsidR="00DE18AE">
        <w:rPr>
          <w:rFonts w:hint="cs"/>
        </w:rPr>
        <w:instrText>REF</w:instrText>
      </w:r>
      <w:r w:rsidR="00DE18AE">
        <w:rPr>
          <w:rFonts w:hint="cs"/>
          <w:rtl/>
        </w:rPr>
        <w:instrText xml:space="preserve"> _</w:instrText>
      </w:r>
      <w:r w:rsidR="00DE18AE">
        <w:rPr>
          <w:rFonts w:hint="cs"/>
        </w:rPr>
        <w:instrText>Ref534721717 \r \h</w:instrText>
      </w:r>
      <w:r w:rsidR="00DE18AE">
        <w:rPr>
          <w:rtl/>
        </w:rPr>
        <w:instrText xml:space="preserve"> </w:instrText>
      </w:r>
      <w:r w:rsidR="00DE18AE">
        <w:rPr>
          <w:rtl/>
        </w:rPr>
      </w:r>
      <w:r w:rsidR="00DE18AE">
        <w:rPr>
          <w:rtl/>
        </w:rPr>
        <w:fldChar w:fldCharType="separate"/>
      </w:r>
      <w:r w:rsidR="00A31073">
        <w:rPr>
          <w:rtl/>
        </w:rPr>
        <w:t>‏0.9.2.5.1.2.1</w:t>
      </w:r>
      <w:r w:rsidR="00DE18AE">
        <w:rPr>
          <w:rtl/>
        </w:rPr>
        <w:fldChar w:fldCharType="end"/>
      </w:r>
      <w:r w:rsidR="00DE18AE">
        <w:rPr>
          <w:rFonts w:hint="cs"/>
          <w:rtl/>
        </w:rPr>
        <w:t xml:space="preserve"> לעיל.</w:t>
      </w:r>
    </w:p>
    <w:p w14:paraId="15FCC5DB" w14:textId="77777777" w:rsidR="00080902" w:rsidRDefault="00CD1306" w:rsidP="007936B9">
      <w:pPr>
        <w:pStyle w:val="5-"/>
      </w:pPr>
      <w:r>
        <w:rPr>
          <w:rFonts w:hint="cs"/>
          <w:rtl/>
        </w:rPr>
        <w:t xml:space="preserve">יש להגיש רשימה שמית, הכוללת תעודות זהות, </w:t>
      </w:r>
      <w:r w:rsidR="00080902">
        <w:rPr>
          <w:rFonts w:hint="cs"/>
          <w:rtl/>
        </w:rPr>
        <w:t xml:space="preserve">עבור כל </w:t>
      </w:r>
      <w:r>
        <w:rPr>
          <w:rFonts w:hint="cs"/>
          <w:rtl/>
        </w:rPr>
        <w:t>מנהל פרויקטים ואיש צוות.</w:t>
      </w:r>
    </w:p>
    <w:p w14:paraId="1D3F210D" w14:textId="77777777" w:rsidR="00725257" w:rsidRPr="00684D39" w:rsidRDefault="00725257" w:rsidP="00CD449E">
      <w:pPr>
        <w:pStyle w:val="3-0"/>
        <w:rPr>
          <w:rtl/>
        </w:rPr>
      </w:pPr>
      <w:r w:rsidRPr="00684D39">
        <w:rPr>
          <w:rFonts w:hint="cs"/>
          <w:rtl/>
        </w:rPr>
        <w:t>תאגיד רשום כדין</w:t>
      </w:r>
    </w:p>
    <w:p w14:paraId="19E3B5EF" w14:textId="5778AC88" w:rsidR="00725257" w:rsidRDefault="002133A0" w:rsidP="00D454CE">
      <w:pPr>
        <w:pStyle w:val="4-0"/>
      </w:pPr>
      <w:r>
        <w:rPr>
          <w:rFonts w:hint="cs"/>
          <w:rtl/>
        </w:rPr>
        <w:t>מבלי לגרוע ב</w:t>
      </w:r>
      <w:r w:rsidR="00725257">
        <w:rPr>
          <w:rFonts w:hint="cs"/>
          <w:rtl/>
        </w:rPr>
        <w:t>אמור בסעיף</w:t>
      </w:r>
      <w:r w:rsidR="00C92184">
        <w:t xml:space="preserve"> </w:t>
      </w:r>
      <w:r w:rsidR="00C92184">
        <w:fldChar w:fldCharType="begin"/>
      </w:r>
      <w:r w:rsidR="00C92184">
        <w:instrText xml:space="preserve"> REF _Ref520898291 \r \h </w:instrText>
      </w:r>
      <w:r w:rsidR="00C92184">
        <w:fldChar w:fldCharType="separate"/>
      </w:r>
      <w:r w:rsidR="00A31073">
        <w:rPr>
          <w:rtl/>
        </w:rPr>
        <w:t>‏0.6.1.1</w:t>
      </w:r>
      <w:r w:rsidR="00C92184">
        <w:fldChar w:fldCharType="end"/>
      </w:r>
      <w:r w:rsidR="00725257">
        <w:t xml:space="preserve"> </w:t>
      </w:r>
      <w:r w:rsidR="00725257">
        <w:rPr>
          <w:rFonts w:hint="cs"/>
          <w:rtl/>
        </w:rPr>
        <w:t xml:space="preserve">לעיל, כתנאי להכרזה על זוכה, על </w:t>
      </w:r>
      <w:r w:rsidR="00725257" w:rsidRPr="007C5B4C">
        <w:rPr>
          <w:rtl/>
        </w:rPr>
        <w:t xml:space="preserve">המועמד לזכייה </w:t>
      </w:r>
      <w:r w:rsidR="00725257">
        <w:rPr>
          <w:rFonts w:hint="cs"/>
          <w:rtl/>
        </w:rPr>
        <w:t>להגיש לעורך המכרז תוך 14 ימים נסח כמפורט בסעיף</w:t>
      </w:r>
      <w:r w:rsidR="00C92184">
        <w:rPr>
          <w:rFonts w:hint="cs"/>
          <w:rtl/>
        </w:rPr>
        <w:t xml:space="preserve"> </w:t>
      </w:r>
      <w:r w:rsidR="00C92184">
        <w:rPr>
          <w:rtl/>
        </w:rPr>
        <w:fldChar w:fldCharType="begin"/>
      </w:r>
      <w:r w:rsidR="00C92184">
        <w:rPr>
          <w:rtl/>
        </w:rPr>
        <w:instrText xml:space="preserve"> </w:instrText>
      </w:r>
      <w:r w:rsidR="00C92184">
        <w:rPr>
          <w:rFonts w:hint="cs"/>
        </w:rPr>
        <w:instrText>REF</w:instrText>
      </w:r>
      <w:r w:rsidR="00C92184">
        <w:rPr>
          <w:rFonts w:hint="cs"/>
          <w:rtl/>
        </w:rPr>
        <w:instrText xml:space="preserve"> _</w:instrText>
      </w:r>
      <w:r w:rsidR="00C92184">
        <w:rPr>
          <w:rFonts w:hint="cs"/>
        </w:rPr>
        <w:instrText>Ref520897873 \r \h</w:instrText>
      </w:r>
      <w:r w:rsidR="00C92184">
        <w:rPr>
          <w:rtl/>
        </w:rPr>
        <w:instrText xml:space="preserve"> </w:instrText>
      </w:r>
      <w:r w:rsidR="00C92184">
        <w:rPr>
          <w:rtl/>
        </w:rPr>
      </w:r>
      <w:r w:rsidR="00C92184">
        <w:rPr>
          <w:rtl/>
        </w:rPr>
        <w:fldChar w:fldCharType="separate"/>
      </w:r>
      <w:r w:rsidR="00A31073">
        <w:rPr>
          <w:rtl/>
        </w:rPr>
        <w:t>‏0.6.3.2</w:t>
      </w:r>
      <w:r w:rsidR="00C92184">
        <w:rPr>
          <w:rtl/>
        </w:rPr>
        <w:fldChar w:fldCharType="end"/>
      </w:r>
      <w:r w:rsidR="00725257">
        <w:rPr>
          <w:rFonts w:hint="cs"/>
          <w:rtl/>
        </w:rPr>
        <w:t xml:space="preserve"> לעיל, כדלקמן:</w:t>
      </w:r>
    </w:p>
    <w:p w14:paraId="4FC74CDE" w14:textId="77777777" w:rsidR="00725257" w:rsidRDefault="00725257" w:rsidP="007936B9">
      <w:pPr>
        <w:pStyle w:val="5-"/>
      </w:pPr>
      <w:r>
        <w:rPr>
          <w:rFonts w:hint="cs"/>
          <w:rtl/>
        </w:rPr>
        <w:t>הרישום הוא</w:t>
      </w:r>
      <w:r w:rsidRPr="007C5B4C">
        <w:rPr>
          <w:rtl/>
        </w:rPr>
        <w:t xml:space="preserve"> ללא חובות </w:t>
      </w:r>
      <w:r>
        <w:rPr>
          <w:rFonts w:hint="cs"/>
          <w:rtl/>
        </w:rPr>
        <w:t xml:space="preserve">אגרה שנתית </w:t>
      </w:r>
      <w:r w:rsidRPr="007C5B4C">
        <w:rPr>
          <w:rtl/>
        </w:rPr>
        <w:t>לרשות התאגידים</w:t>
      </w:r>
      <w:r>
        <w:rPr>
          <w:rFonts w:hint="cs"/>
          <w:rtl/>
        </w:rPr>
        <w:t>, לשנים שקדמו לשנה בה מוגשת ההצעה.</w:t>
      </w:r>
    </w:p>
    <w:p w14:paraId="2BDCBF96" w14:textId="77777777" w:rsidR="00725257" w:rsidRDefault="005A1947" w:rsidP="007936B9">
      <w:pPr>
        <w:pStyle w:val="5-"/>
      </w:pPr>
      <w:r>
        <w:rPr>
          <w:rFonts w:hint="cs"/>
          <w:rtl/>
        </w:rPr>
        <w:t>ברישום התאגיד, או השותפות, לא מצוין</w:t>
      </w:r>
      <w:r w:rsidR="00725257">
        <w:rPr>
          <w:rFonts w:hint="cs"/>
          <w:rtl/>
        </w:rPr>
        <w:t xml:space="preserve"> כי</w:t>
      </w:r>
      <w:r w:rsidR="00725257">
        <w:rPr>
          <w:rtl/>
        </w:rPr>
        <w:t xml:space="preserve"> ה</w:t>
      </w:r>
      <w:r w:rsidR="00725257">
        <w:rPr>
          <w:rFonts w:hint="cs"/>
          <w:rtl/>
        </w:rPr>
        <w:t>תאגיד</w:t>
      </w:r>
      <w:r w:rsidR="00725257">
        <w:rPr>
          <w:rtl/>
        </w:rPr>
        <w:t xml:space="preserve"> מפר חוק או שה</w:t>
      </w:r>
      <w:r w:rsidR="00725257">
        <w:rPr>
          <w:rFonts w:hint="cs"/>
          <w:rtl/>
        </w:rPr>
        <w:t>ו</w:t>
      </w:r>
      <w:r w:rsidR="00725257">
        <w:rPr>
          <w:rtl/>
        </w:rPr>
        <w:t>א בהתראה לפני רישום כמפר חוק</w:t>
      </w:r>
      <w:r w:rsidR="002133A0">
        <w:rPr>
          <w:rFonts w:hint="cs"/>
          <w:rtl/>
        </w:rPr>
        <w:t>.</w:t>
      </w:r>
    </w:p>
    <w:p w14:paraId="4EAE964A" w14:textId="77777777" w:rsidR="00E60296" w:rsidRPr="0055759D" w:rsidRDefault="00E60296" w:rsidP="00CD449E">
      <w:pPr>
        <w:pStyle w:val="3-0"/>
        <w:rPr>
          <w:rtl/>
        </w:rPr>
      </w:pPr>
      <w:r w:rsidRPr="0055759D">
        <w:rPr>
          <w:rtl/>
        </w:rPr>
        <w:t>ביטוח</w:t>
      </w:r>
      <w:bookmarkEnd w:id="287"/>
      <w:r w:rsidRPr="0055759D">
        <w:rPr>
          <w:rtl/>
        </w:rPr>
        <w:t xml:space="preserve"> </w:t>
      </w:r>
    </w:p>
    <w:p w14:paraId="1AC86296" w14:textId="77777777" w:rsidR="00E60296" w:rsidRPr="007C5B4C" w:rsidRDefault="00E60296" w:rsidP="00D454CE">
      <w:pPr>
        <w:pStyle w:val="4-0"/>
        <w:rPr>
          <w:rtl/>
        </w:rPr>
      </w:pPr>
      <w:bookmarkStart w:id="292" w:name="_Toc407797406"/>
      <w:r w:rsidRPr="007C5B4C">
        <w:rPr>
          <w:rtl/>
        </w:rPr>
        <w:t>המועמד</w:t>
      </w:r>
      <w:r w:rsidR="0078739B">
        <w:rPr>
          <w:rFonts w:hint="cs"/>
          <w:rtl/>
        </w:rPr>
        <w:t>ים</w:t>
      </w:r>
      <w:r w:rsidRPr="007C5B4C">
        <w:rPr>
          <w:rtl/>
        </w:rPr>
        <w:t xml:space="preserve"> לזכייה יידרש</w:t>
      </w:r>
      <w:r w:rsidR="0078739B">
        <w:rPr>
          <w:rFonts w:hint="cs"/>
          <w:rtl/>
        </w:rPr>
        <w:t>ו</w:t>
      </w:r>
      <w:r w:rsidRPr="007C5B4C">
        <w:rPr>
          <w:rtl/>
        </w:rPr>
        <w:t xml:space="preserve"> להציג ביטוח תקף בהתאם לנדרש בנספח הביטוח המצורף כנספח </w:t>
      </w:r>
      <w:r w:rsidR="009459FD" w:rsidRPr="007C5B4C">
        <w:rPr>
          <w:rtl/>
        </w:rPr>
        <w:t>11</w:t>
      </w:r>
      <w:r w:rsidRPr="007C5B4C">
        <w:rPr>
          <w:rtl/>
        </w:rPr>
        <w:t xml:space="preserve"> כתנאי להכרזה על זכיית</w:t>
      </w:r>
      <w:r w:rsidR="0078739B">
        <w:rPr>
          <w:rFonts w:hint="cs"/>
          <w:rtl/>
        </w:rPr>
        <w:t>ם</w:t>
      </w:r>
      <w:r w:rsidRPr="007C5B4C">
        <w:rPr>
          <w:rtl/>
        </w:rPr>
        <w:t>.</w:t>
      </w:r>
      <w:bookmarkEnd w:id="292"/>
    </w:p>
    <w:p w14:paraId="147AD5D5" w14:textId="77777777" w:rsidR="00E60296" w:rsidRPr="007C5B4C" w:rsidRDefault="00E60296" w:rsidP="00404028">
      <w:pPr>
        <w:pStyle w:val="4-0"/>
      </w:pPr>
      <w:bookmarkStart w:id="293" w:name="_Toc407797407"/>
      <w:r w:rsidRPr="007C5B4C">
        <w:rPr>
          <w:rtl/>
        </w:rPr>
        <w:t>ב</w:t>
      </w:r>
      <w:r w:rsidR="005A0F1A">
        <w:rPr>
          <w:rFonts w:hint="cs"/>
          <w:rtl/>
        </w:rPr>
        <w:t>מקרה</w:t>
      </w:r>
      <w:r w:rsidR="00DA5005">
        <w:rPr>
          <w:rFonts w:hint="cs"/>
          <w:rtl/>
        </w:rPr>
        <w:t xml:space="preserve"> </w:t>
      </w:r>
      <w:r w:rsidR="005A0F1A">
        <w:rPr>
          <w:rFonts w:hint="cs"/>
          <w:rtl/>
        </w:rPr>
        <w:t>ש</w:t>
      </w:r>
      <w:r w:rsidRPr="007C5B4C">
        <w:rPr>
          <w:rtl/>
        </w:rPr>
        <w:t>המועמד</w:t>
      </w:r>
      <w:r w:rsidR="0078739B">
        <w:rPr>
          <w:rFonts w:hint="cs"/>
          <w:rtl/>
        </w:rPr>
        <w:t>ים</w:t>
      </w:r>
      <w:r w:rsidRPr="007C5B4C">
        <w:rPr>
          <w:rtl/>
        </w:rPr>
        <w:t xml:space="preserve"> לזכייה לא יציג</w:t>
      </w:r>
      <w:r w:rsidR="0078739B">
        <w:rPr>
          <w:rFonts w:hint="cs"/>
          <w:rtl/>
        </w:rPr>
        <w:t>ו</w:t>
      </w:r>
      <w:r w:rsidRPr="007C5B4C">
        <w:rPr>
          <w:rtl/>
        </w:rPr>
        <w:t xml:space="preserve"> את אישורי הביטוח כנדרש בתוך</w:t>
      </w:r>
      <w:r w:rsidR="0078739B">
        <w:rPr>
          <w:rFonts w:hint="cs"/>
          <w:rtl/>
        </w:rPr>
        <w:t xml:space="preserve"> </w:t>
      </w:r>
      <w:r w:rsidR="003F1EC5">
        <w:rPr>
          <w:rFonts w:hint="cs"/>
          <w:rtl/>
        </w:rPr>
        <w:t>14 ימי עבוד</w:t>
      </w:r>
      <w:r w:rsidR="005147EB">
        <w:rPr>
          <w:rFonts w:hint="cs"/>
          <w:rtl/>
        </w:rPr>
        <w:t>ה</w:t>
      </w:r>
      <w:r w:rsidRPr="007C5B4C">
        <w:rPr>
          <w:rtl/>
        </w:rPr>
        <w:t xml:space="preserve"> מיום הודעה על מועמדות</w:t>
      </w:r>
      <w:r w:rsidR="005147EB">
        <w:rPr>
          <w:rFonts w:hint="cs"/>
          <w:rtl/>
        </w:rPr>
        <w:t>ו</w:t>
      </w:r>
      <w:r w:rsidRPr="007C5B4C">
        <w:rPr>
          <w:rtl/>
        </w:rPr>
        <w:t xml:space="preserve"> לזכייה, יהיה עורך המכרז רשאי לחלט את ערבות</w:t>
      </w:r>
      <w:r w:rsidR="005147EB">
        <w:rPr>
          <w:rFonts w:hint="cs"/>
          <w:rtl/>
        </w:rPr>
        <w:t>ו</w:t>
      </w:r>
      <w:r w:rsidRPr="007C5B4C">
        <w:rPr>
          <w:rtl/>
        </w:rPr>
        <w:t xml:space="preserve"> ולבחור </w:t>
      </w:r>
      <w:r w:rsidR="005C7FBF">
        <w:rPr>
          <w:rFonts w:hint="cs"/>
          <w:rtl/>
        </w:rPr>
        <w:t>במדורג הבא אחרי</w:t>
      </w:r>
      <w:r w:rsidR="005147EB">
        <w:rPr>
          <w:rFonts w:hint="cs"/>
          <w:rtl/>
        </w:rPr>
        <w:t>ו</w:t>
      </w:r>
      <w:bookmarkEnd w:id="293"/>
      <w:r w:rsidR="005147EB">
        <w:rPr>
          <w:rFonts w:hint="cs"/>
          <w:rtl/>
        </w:rPr>
        <w:t>.</w:t>
      </w:r>
    </w:p>
    <w:p w14:paraId="476A0ED7" w14:textId="4B7FCA47" w:rsidR="005147EB" w:rsidRDefault="005147EB" w:rsidP="005D1940">
      <w:pPr>
        <w:pStyle w:val="4-0"/>
      </w:pPr>
      <w:bookmarkStart w:id="294" w:name="_Toc407797408"/>
      <w:r>
        <w:rPr>
          <w:rFonts w:hint="cs"/>
          <w:rtl/>
        </w:rPr>
        <w:t xml:space="preserve">מבלי לגרוע מכלליות האמור, להלן קישור לאתר האינטרנט של חברת ענבל חברה לביטוח בע"מ ובו מסמך המרכז את השינויים והתיקונים המקובלים ושאינם מקובלים לנספח 11, </w:t>
      </w:r>
      <w:r>
        <w:rPr>
          <w:rFonts w:hint="cs"/>
          <w:rtl/>
        </w:rPr>
        <w:lastRenderedPageBreak/>
        <w:t>וכן למכתבים ה</w:t>
      </w:r>
      <w:r w:rsidR="005A1947">
        <w:rPr>
          <w:rFonts w:hint="cs"/>
          <w:rtl/>
        </w:rPr>
        <w:t>נ</w:t>
      </w:r>
      <w:r>
        <w:rPr>
          <w:rFonts w:hint="cs"/>
          <w:rtl/>
        </w:rPr>
        <w:t xml:space="preserve">לווים </w:t>
      </w:r>
      <w:r w:rsidR="005A1947">
        <w:rPr>
          <w:rFonts w:hint="cs"/>
          <w:rtl/>
        </w:rPr>
        <w:t>ל</w:t>
      </w:r>
      <w:r>
        <w:rPr>
          <w:rFonts w:hint="cs"/>
          <w:rtl/>
        </w:rPr>
        <w:t xml:space="preserve">מסמך זה: </w:t>
      </w:r>
      <w:hyperlink r:id="rId13" w:history="1">
        <w:r w:rsidRPr="00F2433F">
          <w:rPr>
            <w:rStyle w:val="Hyperlink"/>
            <w:rFonts w:cs="Arial"/>
          </w:rPr>
          <w:t>http://www.inbal.co.il/HomeWebPages/Advice.aspx</w:t>
        </w:r>
      </w:hyperlink>
      <w:r>
        <w:rPr>
          <w:rFonts w:hint="cs"/>
          <w:rtl/>
        </w:rPr>
        <w:t>.</w:t>
      </w:r>
    </w:p>
    <w:p w14:paraId="4AC82C5D" w14:textId="77777777" w:rsidR="007F3E2D" w:rsidRPr="007C5B4C" w:rsidRDefault="007F3E2D" w:rsidP="00CD449E">
      <w:pPr>
        <w:pStyle w:val="3-0"/>
        <w:rPr>
          <w:rtl/>
        </w:rPr>
      </w:pPr>
      <w:bookmarkStart w:id="295" w:name="_Ref383950831"/>
      <w:bookmarkEnd w:id="294"/>
      <w:r w:rsidRPr="007C5B4C">
        <w:rPr>
          <w:rtl/>
        </w:rPr>
        <w:t>ערבות בנקאית בגין זכיה</w:t>
      </w:r>
      <w:r w:rsidR="00B61612" w:rsidRPr="007C5B4C">
        <w:rPr>
          <w:rFonts w:hint="cs"/>
          <w:rtl/>
        </w:rPr>
        <w:t xml:space="preserve"> </w:t>
      </w:r>
      <w:bookmarkEnd w:id="295"/>
    </w:p>
    <w:p w14:paraId="7C5AD8F4" w14:textId="77777777" w:rsidR="007F3E2D" w:rsidRDefault="007F3E2D" w:rsidP="00D454CE">
      <w:pPr>
        <w:pStyle w:val="4-0"/>
      </w:pPr>
      <w:bookmarkStart w:id="296" w:name="_Ref383953226"/>
      <w:bookmarkStart w:id="297" w:name="_Toc407797410"/>
      <w:r w:rsidRPr="007C5B4C">
        <w:rPr>
          <w:rtl/>
        </w:rPr>
        <w:t>כתנאי לחתימת עורך המכרז על הסכם ההתקשרות עם המציע</w:t>
      </w:r>
      <w:r w:rsidR="008012E5">
        <w:rPr>
          <w:rFonts w:hint="cs"/>
          <w:rtl/>
        </w:rPr>
        <w:t>ים</w:t>
      </w:r>
      <w:r w:rsidRPr="007C5B4C">
        <w:rPr>
          <w:rtl/>
        </w:rPr>
        <w:t xml:space="preserve"> הזוכ</w:t>
      </w:r>
      <w:r w:rsidR="008012E5">
        <w:rPr>
          <w:rFonts w:hint="cs"/>
          <w:rtl/>
        </w:rPr>
        <w:t>ים</w:t>
      </w:r>
      <w:r w:rsidRPr="007C5B4C">
        <w:rPr>
          <w:rtl/>
        </w:rPr>
        <w:t xml:space="preserve"> </w:t>
      </w:r>
      <w:r w:rsidR="005B434F">
        <w:rPr>
          <w:rFonts w:hint="cs"/>
          <w:rtl/>
        </w:rPr>
        <w:t>במכרז</w:t>
      </w:r>
      <w:r w:rsidRPr="007C5B4C">
        <w:rPr>
          <w:rtl/>
        </w:rPr>
        <w:t>, המציע</w:t>
      </w:r>
      <w:r w:rsidR="008012E5">
        <w:rPr>
          <w:rFonts w:hint="cs"/>
          <w:rtl/>
        </w:rPr>
        <w:t>ים</w:t>
      </w:r>
      <w:r w:rsidRPr="007C5B4C">
        <w:rPr>
          <w:rtl/>
        </w:rPr>
        <w:t xml:space="preserve"> הזוכ</w:t>
      </w:r>
      <w:r w:rsidR="008012E5">
        <w:rPr>
          <w:rFonts w:hint="cs"/>
          <w:rtl/>
        </w:rPr>
        <w:t>ים</w:t>
      </w:r>
      <w:r w:rsidR="009A4C3D">
        <w:rPr>
          <w:rFonts w:hint="cs"/>
          <w:rtl/>
        </w:rPr>
        <w:t>, בהתאם להיותם זוכה ראשי או משני,</w:t>
      </w:r>
      <w:r w:rsidRPr="007C5B4C">
        <w:rPr>
          <w:rtl/>
        </w:rPr>
        <w:t xml:space="preserve"> יעמיד</w:t>
      </w:r>
      <w:r w:rsidR="008012E5">
        <w:rPr>
          <w:rFonts w:hint="cs"/>
          <w:rtl/>
        </w:rPr>
        <w:t>ו</w:t>
      </w:r>
      <w:r w:rsidRPr="007C5B4C">
        <w:rPr>
          <w:rtl/>
        </w:rPr>
        <w:t xml:space="preserve"> </w:t>
      </w:r>
      <w:r w:rsidR="009A4C3D">
        <w:rPr>
          <w:rFonts w:hint="cs"/>
          <w:rtl/>
        </w:rPr>
        <w:t xml:space="preserve">כל אחד </w:t>
      </w:r>
      <w:r w:rsidRPr="007C5B4C">
        <w:rPr>
          <w:rtl/>
        </w:rPr>
        <w:t xml:space="preserve">לפקודת עורך המכרז, תוך </w:t>
      </w:r>
      <w:r w:rsidR="00491C64">
        <w:rPr>
          <w:rFonts w:hint="cs"/>
          <w:rtl/>
        </w:rPr>
        <w:t>10</w:t>
      </w:r>
      <w:r w:rsidRPr="007C5B4C">
        <w:rPr>
          <w:rtl/>
        </w:rPr>
        <w:t xml:space="preserve"> ימי </w:t>
      </w:r>
      <w:r w:rsidR="00491C64">
        <w:rPr>
          <w:rFonts w:hint="cs"/>
          <w:rtl/>
        </w:rPr>
        <w:t>עבודה</w:t>
      </w:r>
      <w:r w:rsidR="00491C64" w:rsidRPr="007C5B4C">
        <w:rPr>
          <w:rtl/>
        </w:rPr>
        <w:t xml:space="preserve"> </w:t>
      </w:r>
      <w:r w:rsidRPr="007C5B4C">
        <w:rPr>
          <w:rtl/>
        </w:rPr>
        <w:t>מרגע קבלת ההודעה על היות</w:t>
      </w:r>
      <w:r w:rsidR="008012E5">
        <w:rPr>
          <w:rFonts w:hint="cs"/>
          <w:rtl/>
        </w:rPr>
        <w:t>ם</w:t>
      </w:r>
      <w:r w:rsidRPr="007C5B4C">
        <w:rPr>
          <w:rtl/>
        </w:rPr>
        <w:t xml:space="preserve"> זוכ</w:t>
      </w:r>
      <w:r w:rsidR="008012E5">
        <w:rPr>
          <w:rFonts w:hint="cs"/>
          <w:rtl/>
        </w:rPr>
        <w:t>ים</w:t>
      </w:r>
      <w:r w:rsidRPr="007C5B4C">
        <w:rPr>
          <w:rtl/>
        </w:rPr>
        <w:t xml:space="preserve"> </w:t>
      </w:r>
      <w:r w:rsidR="009E6621">
        <w:rPr>
          <w:rFonts w:hint="cs"/>
          <w:rtl/>
        </w:rPr>
        <w:t>במכרז</w:t>
      </w:r>
      <w:r w:rsidRPr="007C5B4C">
        <w:rPr>
          <w:rtl/>
        </w:rPr>
        <w:t>, ערבות אוטונומית בלתי מוגבלת בתנאים, בסכומים המפורטים בטבלה שלהלן:</w:t>
      </w:r>
      <w:bookmarkEnd w:id="296"/>
      <w:bookmarkEnd w:id="297"/>
    </w:p>
    <w:tbl>
      <w:tblPr>
        <w:bidiVisual/>
        <w:tblW w:w="7851" w:type="dxa"/>
        <w:tblInd w:w="1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44"/>
        <w:gridCol w:w="3192"/>
        <w:gridCol w:w="3115"/>
      </w:tblGrid>
      <w:tr w:rsidR="0084114F" w:rsidRPr="007C5B4C" w14:paraId="262B09B2" w14:textId="77777777" w:rsidTr="002E28B5">
        <w:trPr>
          <w:trHeight w:val="256"/>
        </w:trPr>
        <w:tc>
          <w:tcPr>
            <w:tcW w:w="1544" w:type="dxa"/>
            <w:shd w:val="clear" w:color="auto" w:fill="BFBFBF" w:themeFill="background1" w:themeFillShade="BF"/>
          </w:tcPr>
          <w:p w14:paraId="4441FB6E" w14:textId="77777777" w:rsidR="0084114F" w:rsidRPr="001E0AFE" w:rsidRDefault="0084114F" w:rsidP="00AB1A37">
            <w:pPr>
              <w:spacing w:before="60" w:after="60" w:line="240" w:lineRule="auto"/>
              <w:jc w:val="center"/>
              <w:rPr>
                <w:b/>
                <w:bCs/>
                <w:rtl/>
              </w:rPr>
            </w:pPr>
          </w:p>
        </w:tc>
        <w:tc>
          <w:tcPr>
            <w:tcW w:w="3192" w:type="dxa"/>
            <w:shd w:val="clear" w:color="auto" w:fill="BFBFBF" w:themeFill="background1" w:themeFillShade="BF"/>
          </w:tcPr>
          <w:p w14:paraId="32578F4B" w14:textId="77777777" w:rsidR="0084114F" w:rsidRPr="001E0AFE" w:rsidRDefault="0084114F" w:rsidP="00AB1A37">
            <w:pPr>
              <w:spacing w:before="60" w:after="60" w:line="240" w:lineRule="auto"/>
              <w:jc w:val="center"/>
              <w:rPr>
                <w:b/>
                <w:bCs/>
                <w:rtl/>
              </w:rPr>
            </w:pPr>
            <w:r w:rsidRPr="001E0AFE">
              <w:rPr>
                <w:b/>
                <w:bCs/>
                <w:rtl/>
              </w:rPr>
              <w:t xml:space="preserve">סכום ערבות </w:t>
            </w:r>
          </w:p>
          <w:p w14:paraId="6420EC09" w14:textId="77777777" w:rsidR="0084114F" w:rsidRPr="001E0AFE" w:rsidRDefault="0084114F" w:rsidP="00D3174F">
            <w:pPr>
              <w:spacing w:before="60" w:after="60" w:line="240" w:lineRule="auto"/>
              <w:jc w:val="center"/>
              <w:rPr>
                <w:b/>
                <w:bCs/>
                <w:rtl/>
              </w:rPr>
            </w:pPr>
            <w:r w:rsidRPr="001E0AFE">
              <w:rPr>
                <w:b/>
                <w:bCs/>
                <w:rtl/>
              </w:rPr>
              <w:t>לתקופת הרכש + 18 חודשים נוספים</w:t>
            </w:r>
          </w:p>
          <w:p w14:paraId="5E0C1386" w14:textId="77777777" w:rsidR="0084114F" w:rsidRPr="001E0AFE" w:rsidRDefault="0084114F" w:rsidP="00AB1A37">
            <w:pPr>
              <w:spacing w:before="60" w:after="60" w:line="240" w:lineRule="auto"/>
              <w:jc w:val="center"/>
              <w:rPr>
                <w:b/>
                <w:bCs/>
                <w:rtl/>
              </w:rPr>
            </w:pPr>
            <w:r w:rsidRPr="001E0AFE">
              <w:rPr>
                <w:b/>
                <w:bCs/>
                <w:rtl/>
              </w:rPr>
              <w:t>(להלן - "תקופה א'")</w:t>
            </w:r>
          </w:p>
        </w:tc>
        <w:tc>
          <w:tcPr>
            <w:tcW w:w="3115" w:type="dxa"/>
            <w:shd w:val="clear" w:color="auto" w:fill="BFBFBF" w:themeFill="background1" w:themeFillShade="BF"/>
          </w:tcPr>
          <w:p w14:paraId="1055D7FF" w14:textId="77777777" w:rsidR="0084114F" w:rsidRPr="001E0AFE" w:rsidRDefault="0084114F" w:rsidP="00CA11FE">
            <w:pPr>
              <w:spacing w:before="60" w:after="60" w:line="240" w:lineRule="auto"/>
              <w:jc w:val="center"/>
              <w:rPr>
                <w:b/>
                <w:bCs/>
                <w:rtl/>
              </w:rPr>
            </w:pPr>
            <w:r w:rsidRPr="001E0AFE">
              <w:rPr>
                <w:b/>
                <w:bCs/>
                <w:rtl/>
              </w:rPr>
              <w:t>סכום ערבות  לאחר סיום תקופה א' ועד תום תקופת השירות האחרונה (עם מזמין כלשהו) + 3 חודשים נוספים</w:t>
            </w:r>
          </w:p>
          <w:p w14:paraId="484BFCB8" w14:textId="77777777" w:rsidR="0084114F" w:rsidRPr="001E0AFE" w:rsidRDefault="0084114F" w:rsidP="00CA11FE">
            <w:pPr>
              <w:spacing w:before="60" w:after="60" w:line="240" w:lineRule="auto"/>
              <w:jc w:val="center"/>
              <w:rPr>
                <w:b/>
                <w:bCs/>
                <w:rtl/>
              </w:rPr>
            </w:pPr>
            <w:r w:rsidRPr="001E0AFE">
              <w:rPr>
                <w:b/>
                <w:bCs/>
                <w:rtl/>
              </w:rPr>
              <w:t>(להלן - "תקופה ב'")</w:t>
            </w:r>
          </w:p>
        </w:tc>
      </w:tr>
      <w:tr w:rsidR="0084114F" w:rsidRPr="007C5B4C" w14:paraId="4976B755" w14:textId="77777777" w:rsidTr="0084114F">
        <w:trPr>
          <w:trHeight w:val="70"/>
        </w:trPr>
        <w:tc>
          <w:tcPr>
            <w:tcW w:w="1544" w:type="dxa"/>
          </w:tcPr>
          <w:p w14:paraId="5C1FA5E3" w14:textId="77777777" w:rsidR="0084114F" w:rsidRPr="00723F5D" w:rsidRDefault="0084114F" w:rsidP="00AB1A37">
            <w:pPr>
              <w:spacing w:before="60" w:after="60" w:line="240" w:lineRule="auto"/>
              <w:jc w:val="center"/>
            </w:pPr>
            <w:r>
              <w:rPr>
                <w:rFonts w:hint="cs"/>
                <w:rtl/>
              </w:rPr>
              <w:t>כל זוכה (ספק) ראשי</w:t>
            </w:r>
          </w:p>
        </w:tc>
        <w:tc>
          <w:tcPr>
            <w:tcW w:w="3192" w:type="dxa"/>
            <w:vAlign w:val="center"/>
          </w:tcPr>
          <w:p w14:paraId="452BE675" w14:textId="77777777" w:rsidR="0084114F" w:rsidRPr="00723F5D" w:rsidRDefault="0084114F" w:rsidP="00AB1A37">
            <w:pPr>
              <w:spacing w:before="60" w:after="60" w:line="240" w:lineRule="auto"/>
              <w:jc w:val="center"/>
              <w:rPr>
                <w:rtl/>
              </w:rPr>
            </w:pPr>
            <w:r>
              <w:rPr>
                <w:rFonts w:hint="cs"/>
                <w:rtl/>
              </w:rPr>
              <w:t xml:space="preserve">2,000,000 ₪ </w:t>
            </w:r>
          </w:p>
        </w:tc>
        <w:tc>
          <w:tcPr>
            <w:tcW w:w="3115" w:type="dxa"/>
            <w:vAlign w:val="center"/>
          </w:tcPr>
          <w:p w14:paraId="4034ED0C" w14:textId="77777777" w:rsidR="0084114F" w:rsidRPr="00723F5D" w:rsidRDefault="0084114F" w:rsidP="00CA11FE">
            <w:pPr>
              <w:spacing w:before="60" w:after="60" w:line="240" w:lineRule="auto"/>
              <w:jc w:val="center"/>
              <w:rPr>
                <w:rtl/>
              </w:rPr>
            </w:pPr>
            <w:r>
              <w:rPr>
                <w:rFonts w:hint="cs"/>
                <w:rtl/>
              </w:rPr>
              <w:t xml:space="preserve">1,000,000 ₪ </w:t>
            </w:r>
          </w:p>
        </w:tc>
      </w:tr>
      <w:tr w:rsidR="0084114F" w:rsidRPr="007C5B4C" w14:paraId="711B9696" w14:textId="77777777" w:rsidTr="0084114F">
        <w:trPr>
          <w:trHeight w:val="70"/>
        </w:trPr>
        <w:tc>
          <w:tcPr>
            <w:tcW w:w="1544" w:type="dxa"/>
          </w:tcPr>
          <w:p w14:paraId="6A6406C7" w14:textId="77777777" w:rsidR="0084114F" w:rsidRDefault="0084114F" w:rsidP="00AB1A37">
            <w:pPr>
              <w:spacing w:before="60" w:after="60" w:line="240" w:lineRule="auto"/>
              <w:jc w:val="center"/>
              <w:rPr>
                <w:rtl/>
              </w:rPr>
            </w:pPr>
            <w:r>
              <w:rPr>
                <w:rFonts w:hint="cs"/>
                <w:rtl/>
              </w:rPr>
              <w:t>זוכה (ספק) משני</w:t>
            </w:r>
          </w:p>
        </w:tc>
        <w:tc>
          <w:tcPr>
            <w:tcW w:w="3192" w:type="dxa"/>
            <w:vAlign w:val="center"/>
          </w:tcPr>
          <w:p w14:paraId="1A64E466" w14:textId="77777777" w:rsidR="0084114F" w:rsidRPr="00723F5D" w:rsidRDefault="0084114F" w:rsidP="00AB1A37">
            <w:pPr>
              <w:spacing w:before="60" w:after="60" w:line="240" w:lineRule="auto"/>
              <w:jc w:val="center"/>
            </w:pPr>
            <w:r>
              <w:rPr>
                <w:rFonts w:hint="cs"/>
                <w:rtl/>
              </w:rPr>
              <w:t>500,000 ₪</w:t>
            </w:r>
          </w:p>
        </w:tc>
        <w:tc>
          <w:tcPr>
            <w:tcW w:w="3115" w:type="dxa"/>
            <w:vAlign w:val="center"/>
          </w:tcPr>
          <w:p w14:paraId="2B9AEA4F" w14:textId="77777777" w:rsidR="0084114F" w:rsidRDefault="0084114F" w:rsidP="00CA11FE">
            <w:pPr>
              <w:spacing w:before="60" w:after="60" w:line="240" w:lineRule="auto"/>
              <w:jc w:val="center"/>
            </w:pPr>
            <w:r>
              <w:rPr>
                <w:rFonts w:hint="cs"/>
                <w:rtl/>
              </w:rPr>
              <w:t xml:space="preserve">250,000 ₪ </w:t>
            </w:r>
          </w:p>
        </w:tc>
      </w:tr>
    </w:tbl>
    <w:p w14:paraId="4A6CFA0B" w14:textId="77777777" w:rsidR="007F3E2D" w:rsidRPr="001E4F42" w:rsidRDefault="007F3E2D" w:rsidP="00A20237">
      <w:pPr>
        <w:pStyle w:val="4-0"/>
        <w:spacing w:before="120"/>
      </w:pPr>
      <w:bookmarkStart w:id="298" w:name="_Toc407797411"/>
      <w:r w:rsidRPr="001E4F42">
        <w:rPr>
          <w:rtl/>
        </w:rPr>
        <w:t xml:space="preserve">הערבות תהא בנוסח המחייב בנספח </w:t>
      </w:r>
      <w:r w:rsidR="00075AAF" w:rsidRPr="001E4F42">
        <w:rPr>
          <w:rFonts w:hint="cs"/>
          <w:rtl/>
        </w:rPr>
        <w:t>12</w:t>
      </w:r>
      <w:r w:rsidRPr="001E4F42">
        <w:rPr>
          <w:rtl/>
        </w:rPr>
        <w:t xml:space="preserve"> (ללא כל שינוי או חריגה בפרט כל שהוא), ובתוקף בהתאם למפורט בטבלה שלעיל. הערבות תהיה צמודה בשיעור של 100% למדד המחירים לצרכן, המדד הבסיסי הוא המדד הידוע ביום ההודעה לספק הזוכה על זכייתו במכרז.</w:t>
      </w:r>
      <w:bookmarkEnd w:id="298"/>
    </w:p>
    <w:p w14:paraId="51C15415" w14:textId="44430091" w:rsidR="00BE4F85" w:rsidRPr="001E4F42" w:rsidRDefault="005A0F1A" w:rsidP="00D454CE">
      <w:pPr>
        <w:pStyle w:val="4-0"/>
        <w:rPr>
          <w:rtl/>
        </w:rPr>
      </w:pPr>
      <w:r>
        <w:rPr>
          <w:rFonts w:hint="cs"/>
          <w:rtl/>
        </w:rPr>
        <w:t>ככל</w:t>
      </w:r>
      <w:r w:rsidR="009F3F2C">
        <w:rPr>
          <w:rFonts w:hint="cs"/>
          <w:rtl/>
        </w:rPr>
        <w:t xml:space="preserve"> </w:t>
      </w:r>
      <w:r>
        <w:rPr>
          <w:rFonts w:hint="cs"/>
          <w:rtl/>
        </w:rPr>
        <w:t>ש</w:t>
      </w:r>
      <w:r w:rsidR="006D2264" w:rsidRPr="001E4F42">
        <w:rPr>
          <w:rFonts w:hint="cs"/>
          <w:rtl/>
        </w:rPr>
        <w:t xml:space="preserve">ימצא כי </w:t>
      </w:r>
      <w:r w:rsidR="00BE4F85" w:rsidRPr="001E4F42">
        <w:rPr>
          <w:rFonts w:hint="cs"/>
          <w:rtl/>
        </w:rPr>
        <w:t>זוכה</w:t>
      </w:r>
      <w:r w:rsidR="008C6736">
        <w:rPr>
          <w:rFonts w:hint="cs"/>
          <w:rtl/>
        </w:rPr>
        <w:t>, ראשי או משני,</w:t>
      </w:r>
      <w:r w:rsidR="00BE4F85" w:rsidRPr="001E4F42">
        <w:rPr>
          <w:rFonts w:hint="cs"/>
          <w:rtl/>
        </w:rPr>
        <w:t xml:space="preserve"> זכה בפרוייקטים </w:t>
      </w:r>
      <w:r w:rsidR="006D2264" w:rsidRPr="001E4F42">
        <w:rPr>
          <w:rFonts w:hint="cs"/>
          <w:rtl/>
        </w:rPr>
        <w:t xml:space="preserve">בהיקף נרחב, </w:t>
      </w:r>
      <w:r w:rsidR="00DD3423">
        <w:rPr>
          <w:rFonts w:hint="cs"/>
          <w:rtl/>
        </w:rPr>
        <w:t>עורך המכרז רשאי לדרוש מהזוכה להגדיל את ערבותו בהתאם, עד לסך של כ-5%</w:t>
      </w:r>
      <w:r w:rsidR="00A01B7F">
        <w:rPr>
          <w:rFonts w:hint="cs"/>
          <w:rtl/>
        </w:rPr>
        <w:t xml:space="preserve"> מהיקף הפרויקטים השנתי</w:t>
      </w:r>
      <w:r w:rsidR="00255946">
        <w:rPr>
          <w:rFonts w:hint="cs"/>
          <w:rtl/>
        </w:rPr>
        <w:t xml:space="preserve"> אותו ביצע בשנה הקלנדרית החולפת</w:t>
      </w:r>
      <w:r w:rsidR="006D2264" w:rsidRPr="001E4F42">
        <w:rPr>
          <w:rFonts w:hint="cs"/>
          <w:rtl/>
        </w:rPr>
        <w:t xml:space="preserve">. </w:t>
      </w:r>
      <w:r w:rsidR="003E3923">
        <w:rPr>
          <w:rFonts w:hint="cs"/>
          <w:rtl/>
        </w:rPr>
        <w:t xml:space="preserve">יובהר, כי סכום הערבות המינימלי לא יפחת מהסכומים הרשומים בסעיף </w:t>
      </w:r>
      <w:r w:rsidR="003E3923">
        <w:rPr>
          <w:rtl/>
        </w:rPr>
        <w:fldChar w:fldCharType="begin"/>
      </w:r>
      <w:r w:rsidR="003E3923">
        <w:rPr>
          <w:rtl/>
        </w:rPr>
        <w:instrText xml:space="preserve"> </w:instrText>
      </w:r>
      <w:r w:rsidR="003E3923">
        <w:rPr>
          <w:rFonts w:hint="cs"/>
        </w:rPr>
        <w:instrText>REF</w:instrText>
      </w:r>
      <w:r w:rsidR="003E3923">
        <w:rPr>
          <w:rFonts w:hint="cs"/>
          <w:rtl/>
        </w:rPr>
        <w:instrText xml:space="preserve"> _</w:instrText>
      </w:r>
      <w:r w:rsidR="003E3923">
        <w:rPr>
          <w:rFonts w:hint="cs"/>
        </w:rPr>
        <w:instrText>Ref383953226 \r \h</w:instrText>
      </w:r>
      <w:r w:rsidR="003E3923">
        <w:rPr>
          <w:rtl/>
        </w:rPr>
        <w:instrText xml:space="preserve"> </w:instrText>
      </w:r>
      <w:r w:rsidR="003E3923">
        <w:rPr>
          <w:rtl/>
        </w:rPr>
      </w:r>
      <w:r w:rsidR="003E3923">
        <w:rPr>
          <w:rtl/>
        </w:rPr>
        <w:fldChar w:fldCharType="separate"/>
      </w:r>
      <w:r w:rsidR="00A31073">
        <w:rPr>
          <w:rtl/>
        </w:rPr>
        <w:t>‏0.9.5.1</w:t>
      </w:r>
      <w:r w:rsidR="003E3923">
        <w:rPr>
          <w:rtl/>
        </w:rPr>
        <w:fldChar w:fldCharType="end"/>
      </w:r>
      <w:r w:rsidR="003E3923">
        <w:rPr>
          <w:rFonts w:hint="cs"/>
          <w:rtl/>
        </w:rPr>
        <w:t xml:space="preserve"> לעיל.</w:t>
      </w:r>
    </w:p>
    <w:p w14:paraId="00C38C8A" w14:textId="77777777" w:rsidR="007F3E2D" w:rsidRPr="001E4F42" w:rsidRDefault="005A0F1A" w:rsidP="00404028">
      <w:pPr>
        <w:pStyle w:val="4-0"/>
        <w:rPr>
          <w:rtl/>
        </w:rPr>
      </w:pPr>
      <w:bookmarkStart w:id="299" w:name="_Toc407797412"/>
      <w:r>
        <w:rPr>
          <w:rFonts w:hint="cs"/>
          <w:rtl/>
        </w:rPr>
        <w:t>ככל</w:t>
      </w:r>
      <w:r w:rsidR="007F3E2D" w:rsidRPr="001E4F42">
        <w:rPr>
          <w:rtl/>
        </w:rPr>
        <w:t xml:space="preserve"> </w:t>
      </w:r>
      <w:r>
        <w:rPr>
          <w:rFonts w:hint="cs"/>
          <w:rtl/>
        </w:rPr>
        <w:t>ש</w:t>
      </w:r>
      <w:r w:rsidR="007F3E2D" w:rsidRPr="001E4F42">
        <w:rPr>
          <w:rtl/>
        </w:rPr>
        <w:t xml:space="preserve">יחליט עורך המכרז לממש את האופציה המוקנית לו ולהאריך את תקופת הרכש - יאריך </w:t>
      </w:r>
      <w:r w:rsidR="00A52F80" w:rsidRPr="001E4F42">
        <w:rPr>
          <w:rFonts w:hint="cs"/>
          <w:rtl/>
        </w:rPr>
        <w:t>הספק</w:t>
      </w:r>
      <w:r w:rsidR="00A52F80" w:rsidRPr="001E4F42">
        <w:rPr>
          <w:rtl/>
        </w:rPr>
        <w:t xml:space="preserve"> </w:t>
      </w:r>
      <w:r w:rsidR="007F3E2D" w:rsidRPr="001E4F42">
        <w:rPr>
          <w:rtl/>
        </w:rPr>
        <w:t>את ערבות הביצוע בהתאם</w:t>
      </w:r>
      <w:bookmarkEnd w:id="299"/>
      <w:r w:rsidR="0006176F" w:rsidRPr="001E4F42">
        <w:rPr>
          <w:rFonts w:hint="cs"/>
          <w:rtl/>
        </w:rPr>
        <w:t>.</w:t>
      </w:r>
    </w:p>
    <w:p w14:paraId="68F3349D" w14:textId="35234780" w:rsidR="007F3E2D" w:rsidRPr="001E4F42" w:rsidRDefault="007F3E2D" w:rsidP="005D1940">
      <w:pPr>
        <w:pStyle w:val="4-0"/>
        <w:rPr>
          <w:rtl/>
        </w:rPr>
      </w:pPr>
      <w:bookmarkStart w:id="300" w:name="_Toc407797413"/>
      <w:r w:rsidRPr="001E4F42">
        <w:rPr>
          <w:rtl/>
        </w:rPr>
        <w:t>עורך המכרז רשאי לחלט את הערבות במקרה ש</w:t>
      </w:r>
      <w:r w:rsidR="00A52F80" w:rsidRPr="001E4F42">
        <w:rPr>
          <w:rFonts w:hint="cs"/>
          <w:rtl/>
        </w:rPr>
        <w:t>ספק</w:t>
      </w:r>
      <w:r w:rsidRPr="001E4F42">
        <w:rPr>
          <w:rtl/>
        </w:rPr>
        <w:t xml:space="preserve"> לא יעמוד באיזו מהתחייבויותיו ו/או ינהג שלא בתום לב בהתאם להצעתו, לתנאי המכרז ולהסכם ההתקשרות לכל אורך תקופת הרכש והשירות.</w:t>
      </w:r>
      <w:bookmarkEnd w:id="300"/>
    </w:p>
    <w:p w14:paraId="55366ADD" w14:textId="77777777" w:rsidR="007F3E2D" w:rsidRPr="001E4F42" w:rsidRDefault="00BB760E" w:rsidP="00585FCF">
      <w:pPr>
        <w:pStyle w:val="4-0"/>
        <w:rPr>
          <w:rtl/>
        </w:rPr>
      </w:pPr>
      <w:bookmarkStart w:id="301" w:name="_Toc407797414"/>
      <w:r w:rsidRPr="007C5B4C">
        <w:rPr>
          <w:rtl/>
        </w:rPr>
        <w:t>הערבות תהיה ערבות בנקאית ישראלית או של חברת ביטוח ישראלית שברשותה רישיון לעסוק בביטוח על פי חוק הפיקוח על שירותים פיננסיים (ביטוח), התשמ"א-1981</w:t>
      </w:r>
      <w:r>
        <w:rPr>
          <w:rFonts w:hint="cs"/>
          <w:rtl/>
        </w:rPr>
        <w:t xml:space="preserve">, </w:t>
      </w:r>
      <w:r>
        <w:rPr>
          <w:rtl/>
        </w:rPr>
        <w:t>ושמופיעה בהודע</w:t>
      </w:r>
      <w:r>
        <w:rPr>
          <w:rFonts w:hint="cs"/>
          <w:rtl/>
        </w:rPr>
        <w:t xml:space="preserve">ת תכ"ם מס' ה.7.5.1.1.1 </w:t>
      </w:r>
      <w:r>
        <w:rPr>
          <w:rtl/>
        </w:rPr>
        <w:t>–</w:t>
      </w:r>
      <w:r>
        <w:rPr>
          <w:rFonts w:hint="cs"/>
          <w:rtl/>
        </w:rPr>
        <w:t xml:space="preserve"> "ר</w:t>
      </w:r>
      <w:r>
        <w:rPr>
          <w:rtl/>
        </w:rPr>
        <w:t>שימת המבטחים בעלי רישיון לפעול בענף הביטוח למתן ערבויות"</w:t>
      </w:r>
      <w:bookmarkEnd w:id="301"/>
      <w:r>
        <w:rPr>
          <w:rFonts w:hint="cs"/>
          <w:rtl/>
        </w:rPr>
        <w:t>.</w:t>
      </w:r>
    </w:p>
    <w:p w14:paraId="23AE80F2" w14:textId="77777777" w:rsidR="007F3E2D" w:rsidRPr="001E4F42" w:rsidRDefault="007F3E2D" w:rsidP="00171FC0">
      <w:pPr>
        <w:pStyle w:val="4-0"/>
      </w:pPr>
      <w:bookmarkStart w:id="302" w:name="_Toc407797415"/>
      <w:r w:rsidRPr="001E4F42">
        <w:rPr>
          <w:rtl/>
        </w:rPr>
        <w:t>ערבות זו תחליף את הערבות שהוגשה על ידי המציע שזכה במכרז בגין הגשת הצעתו למכרז.</w:t>
      </w:r>
      <w:bookmarkEnd w:id="302"/>
      <w:r w:rsidRPr="001E4F42">
        <w:rPr>
          <w:rtl/>
        </w:rPr>
        <w:t xml:space="preserve"> </w:t>
      </w:r>
    </w:p>
    <w:p w14:paraId="78958386" w14:textId="77777777" w:rsidR="005C7FBF" w:rsidRDefault="005C7FBF" w:rsidP="00A7549D">
      <w:pPr>
        <w:pStyle w:val="4-0"/>
      </w:pPr>
      <w:r w:rsidRPr="001E4F42">
        <w:rPr>
          <w:rtl/>
        </w:rPr>
        <w:lastRenderedPageBreak/>
        <w:t xml:space="preserve">במהלך תקופה ב' (כהגדרתה בטבלה לעיל) רשאי עורך המכרז לפי שיקול דעתו הבלעדי, לבקשת הספק הזוכה, להפחית את גובה הערבות </w:t>
      </w:r>
      <w:r w:rsidRPr="001E4F42">
        <w:rPr>
          <w:rFonts w:hint="cs"/>
          <w:rtl/>
        </w:rPr>
        <w:t xml:space="preserve">מהסכום הנקוב לתקופה ב' בטבלה, </w:t>
      </w:r>
      <w:r w:rsidRPr="001E4F42">
        <w:rPr>
          <w:rtl/>
        </w:rPr>
        <w:t xml:space="preserve">לסכום </w:t>
      </w:r>
      <w:r w:rsidRPr="001E4F42">
        <w:rPr>
          <w:rFonts w:hint="cs"/>
          <w:rtl/>
        </w:rPr>
        <w:t xml:space="preserve">נמוך יותר </w:t>
      </w:r>
      <w:r w:rsidRPr="001E4F42">
        <w:rPr>
          <w:rtl/>
        </w:rPr>
        <w:t xml:space="preserve">שיקבע על ידו. ואולם, סכום זה לא יפחת מהאחוז המינימלי הנדרש לפי הוראות התכ"ם אשר יהיו אז בתוקף, מעלות הציוד שעדיין נמצא באחריות יצרן או בשירות </w:t>
      </w:r>
      <w:r w:rsidRPr="001E4F42">
        <w:rPr>
          <w:rFonts w:hint="cs"/>
          <w:rtl/>
        </w:rPr>
        <w:t>אחריות</w:t>
      </w:r>
      <w:r w:rsidRPr="001E4F42">
        <w:rPr>
          <w:rtl/>
        </w:rPr>
        <w:t xml:space="preserve"> נוסף על ידי הספק הזוכה. הפחית עורך המכרז את סכום הערבות, לא תוגש על ידי הספק בקשה נוספת להפחתה אלא בחלוף לפחות </w:t>
      </w:r>
      <w:r w:rsidRPr="001E4F42">
        <w:rPr>
          <w:rFonts w:hint="cs"/>
          <w:rtl/>
        </w:rPr>
        <w:t>12</w:t>
      </w:r>
      <w:r w:rsidRPr="001E4F42">
        <w:rPr>
          <w:rtl/>
        </w:rPr>
        <w:t xml:space="preserve"> חודש ממועד ההפחתה</w:t>
      </w:r>
      <w:r w:rsidR="003735DC" w:rsidRPr="001E4F42">
        <w:rPr>
          <w:rFonts w:hint="cs"/>
          <w:rtl/>
        </w:rPr>
        <w:t>.</w:t>
      </w:r>
    </w:p>
    <w:p w14:paraId="1AE3B40D" w14:textId="77777777" w:rsidR="003C7130" w:rsidRDefault="003C7130" w:rsidP="00F50CCE">
      <w:pPr>
        <w:pStyle w:val="3-0"/>
      </w:pPr>
      <w:r>
        <w:rPr>
          <w:rFonts w:hint="cs"/>
          <w:rtl/>
        </w:rPr>
        <w:t>חובת שיתוף פעולה תעשייתי</w:t>
      </w:r>
    </w:p>
    <w:p w14:paraId="2C7F20AE" w14:textId="77777777" w:rsidR="003C7130" w:rsidRDefault="003C7130" w:rsidP="000C74CA">
      <w:pPr>
        <w:pStyle w:val="4-0"/>
        <w:numPr>
          <w:ilvl w:val="0"/>
          <w:numId w:val="0"/>
        </w:numPr>
        <w:ind w:left="1128"/>
        <w:outlineLvl w:val="9"/>
      </w:pPr>
      <w:r>
        <w:rPr>
          <w:rFonts w:hint="cs"/>
          <w:rtl/>
        </w:rPr>
        <w:t xml:space="preserve">בהתאם </w:t>
      </w:r>
      <w:r w:rsidR="00386610">
        <w:rPr>
          <w:rFonts w:hint="cs"/>
          <w:rtl/>
        </w:rPr>
        <w:t xml:space="preserve">לדרישת </w:t>
      </w:r>
      <w:r>
        <w:rPr>
          <w:rFonts w:hint="cs"/>
          <w:rtl/>
        </w:rPr>
        <w:t xml:space="preserve">עורך המכרז ועל פי הצעות </w:t>
      </w:r>
      <w:r w:rsidR="003D346A">
        <w:rPr>
          <w:rFonts w:hint="cs"/>
          <w:rtl/>
        </w:rPr>
        <w:t xml:space="preserve">המחיר של </w:t>
      </w:r>
      <w:r>
        <w:rPr>
          <w:rFonts w:hint="cs"/>
          <w:rtl/>
        </w:rPr>
        <w:t>המועמדים לזכייה, יידרשו המועמדים לזכייה להציג התחייבות לשיתוף פעולה תעשייתי</w:t>
      </w:r>
      <w:r w:rsidR="00386610">
        <w:rPr>
          <w:rFonts w:hint="cs"/>
          <w:rtl/>
        </w:rPr>
        <w:t xml:space="preserve"> בהתאם להוראות הקבועות בתקנות חובת המכרזים (חובת שיתוף פעולה תעשייתי), התשס"ז-2007</w:t>
      </w:r>
      <w:r w:rsidR="00F50CCE">
        <w:rPr>
          <w:rFonts w:hint="cs"/>
          <w:rtl/>
        </w:rPr>
        <w:t>.</w:t>
      </w:r>
      <w:r>
        <w:rPr>
          <w:rFonts w:hint="cs"/>
          <w:rtl/>
        </w:rPr>
        <w:t xml:space="preserve"> </w:t>
      </w:r>
    </w:p>
    <w:p w14:paraId="24157167" w14:textId="77777777" w:rsidR="002B3A22" w:rsidRDefault="002B3A22" w:rsidP="00CD449E">
      <w:pPr>
        <w:pStyle w:val="3-0"/>
        <w:rPr>
          <w:rtl/>
        </w:rPr>
      </w:pPr>
      <w:r w:rsidRPr="007C5B4C">
        <w:rPr>
          <w:rtl/>
        </w:rPr>
        <w:t>הסכם ההתקשרות</w:t>
      </w:r>
    </w:p>
    <w:p w14:paraId="65AC4D1D" w14:textId="77777777" w:rsidR="002B3A22" w:rsidRPr="001E4F42" w:rsidRDefault="002B3A22" w:rsidP="00F50CCE">
      <w:pPr>
        <w:pStyle w:val="3-"/>
        <w:numPr>
          <w:ilvl w:val="0"/>
          <w:numId w:val="0"/>
        </w:numPr>
        <w:ind w:left="1048"/>
        <w:outlineLvl w:val="9"/>
        <w:rPr>
          <w:rtl/>
        </w:rPr>
      </w:pPr>
      <w:r w:rsidRPr="007C5B4C">
        <w:rPr>
          <w:rtl/>
        </w:rPr>
        <w:t>כתנאי ל</w:t>
      </w:r>
      <w:r>
        <w:rPr>
          <w:rFonts w:hint="cs"/>
          <w:rtl/>
        </w:rPr>
        <w:t>הכרזה על המציע כזוכה ול</w:t>
      </w:r>
      <w:r w:rsidRPr="007C5B4C">
        <w:rPr>
          <w:rtl/>
        </w:rPr>
        <w:t>חתימת עורך המכרז על הסכם ההתקשרות עם המציע</w:t>
      </w:r>
      <w:r>
        <w:rPr>
          <w:rFonts w:hint="cs"/>
          <w:rtl/>
        </w:rPr>
        <w:t>,</w:t>
      </w:r>
      <w:r w:rsidRPr="007C5B4C">
        <w:rPr>
          <w:rtl/>
        </w:rPr>
        <w:t xml:space="preserve"> הזוכה </w:t>
      </w:r>
      <w:r>
        <w:rPr>
          <w:rFonts w:hint="cs"/>
          <w:rtl/>
        </w:rPr>
        <w:t>במכרז</w:t>
      </w:r>
      <w:r w:rsidRPr="007C5B4C">
        <w:rPr>
          <w:rtl/>
        </w:rPr>
        <w:t xml:space="preserve"> </w:t>
      </w:r>
      <w:r>
        <w:rPr>
          <w:rFonts w:hint="cs"/>
          <w:rtl/>
        </w:rPr>
        <w:t>יגיש</w:t>
      </w:r>
      <w:r w:rsidRPr="007C5B4C">
        <w:rPr>
          <w:rtl/>
        </w:rPr>
        <w:t xml:space="preserve"> את הסכם ההתקשרות </w:t>
      </w:r>
      <w:r w:rsidRPr="007C5B4C">
        <w:rPr>
          <w:rFonts w:hint="cs"/>
          <w:rtl/>
        </w:rPr>
        <w:t>שב</w:t>
      </w:r>
      <w:r w:rsidRPr="007C5B4C">
        <w:rPr>
          <w:rtl/>
        </w:rPr>
        <w:t xml:space="preserve">נספח </w:t>
      </w:r>
      <w:r w:rsidRPr="007C5B4C">
        <w:rPr>
          <w:rFonts w:hint="cs"/>
          <w:rtl/>
        </w:rPr>
        <w:t>13</w:t>
      </w:r>
      <w:r w:rsidRPr="007C5B4C">
        <w:rPr>
          <w:rtl/>
        </w:rPr>
        <w:t>, כשהוא חתום על ידי מורשה/י החתימה של המציע וחותמת התאגיד</w:t>
      </w:r>
      <w:r>
        <w:rPr>
          <w:rFonts w:hint="cs"/>
          <w:rtl/>
        </w:rPr>
        <w:t xml:space="preserve"> תוך 10 ימי עבודה.</w:t>
      </w:r>
    </w:p>
    <w:p w14:paraId="1E17436E" w14:textId="77777777" w:rsidR="007F3E2D" w:rsidRPr="006364A0" w:rsidRDefault="003D3391" w:rsidP="00CD449E">
      <w:pPr>
        <w:pStyle w:val="20"/>
        <w:rPr>
          <w:rtl/>
        </w:rPr>
      </w:pPr>
      <w:bookmarkStart w:id="303" w:name="_Toc522626016"/>
      <w:r>
        <w:rPr>
          <w:rFonts w:hint="cs"/>
          <w:rtl/>
        </w:rPr>
        <w:t>הכרזה על זוכים</w:t>
      </w:r>
      <w:bookmarkEnd w:id="303"/>
    </w:p>
    <w:p w14:paraId="7D828A08" w14:textId="2948FD52" w:rsidR="00983AE6" w:rsidRDefault="00983AE6" w:rsidP="00F50CCE">
      <w:pPr>
        <w:pStyle w:val="3-"/>
        <w:numPr>
          <w:ilvl w:val="0"/>
          <w:numId w:val="0"/>
        </w:numPr>
        <w:ind w:left="625"/>
        <w:outlineLvl w:val="9"/>
      </w:pPr>
      <w:bookmarkStart w:id="304" w:name="_Toc407797419"/>
      <w:r w:rsidRPr="007C5B4C">
        <w:rPr>
          <w:rtl/>
        </w:rPr>
        <w:t xml:space="preserve">רק לאחר </w:t>
      </w:r>
      <w:r>
        <w:rPr>
          <w:rFonts w:hint="cs"/>
          <w:rtl/>
        </w:rPr>
        <w:t>עמידת המועמד לזכייה בכל דרישות סעיף</w:t>
      </w:r>
      <w:r w:rsidR="002737A6">
        <w:rPr>
          <w:rFonts w:hint="cs"/>
          <w:rtl/>
        </w:rPr>
        <w:t xml:space="preserve"> </w:t>
      </w:r>
      <w:r w:rsidR="00712C8C">
        <w:rPr>
          <w:rtl/>
        </w:rPr>
        <w:fldChar w:fldCharType="begin"/>
      </w:r>
      <w:r w:rsidR="00712C8C">
        <w:rPr>
          <w:rtl/>
        </w:rPr>
        <w:instrText xml:space="preserve"> </w:instrText>
      </w:r>
      <w:r w:rsidR="00712C8C">
        <w:rPr>
          <w:rFonts w:hint="cs"/>
        </w:rPr>
        <w:instrText>REF</w:instrText>
      </w:r>
      <w:r w:rsidR="00712C8C">
        <w:rPr>
          <w:rFonts w:hint="cs"/>
          <w:rtl/>
        </w:rPr>
        <w:instrText xml:space="preserve"> _</w:instrText>
      </w:r>
      <w:r w:rsidR="00712C8C">
        <w:rPr>
          <w:rFonts w:hint="cs"/>
        </w:rPr>
        <w:instrText>Ref533330276 \r \h</w:instrText>
      </w:r>
      <w:r w:rsidR="00712C8C">
        <w:rPr>
          <w:rtl/>
        </w:rPr>
        <w:instrText xml:space="preserve"> </w:instrText>
      </w:r>
      <w:r w:rsidR="00712C8C">
        <w:rPr>
          <w:rtl/>
        </w:rPr>
      </w:r>
      <w:r w:rsidR="00712C8C">
        <w:rPr>
          <w:rtl/>
        </w:rPr>
        <w:fldChar w:fldCharType="separate"/>
      </w:r>
      <w:r w:rsidR="00A31073">
        <w:rPr>
          <w:rtl/>
        </w:rPr>
        <w:t>‏0.9</w:t>
      </w:r>
      <w:r w:rsidR="00712C8C">
        <w:rPr>
          <w:rtl/>
        </w:rPr>
        <w:fldChar w:fldCharType="end"/>
      </w:r>
      <w:r w:rsidR="002737A6">
        <w:rPr>
          <w:rFonts w:hint="cs"/>
          <w:rtl/>
        </w:rPr>
        <w:t xml:space="preserve"> </w:t>
      </w:r>
      <w:r>
        <w:rPr>
          <w:rFonts w:hint="cs"/>
          <w:rtl/>
        </w:rPr>
        <w:t>עיל</w:t>
      </w:r>
      <w:r w:rsidR="003D3391">
        <w:rPr>
          <w:rFonts w:hint="cs"/>
          <w:rtl/>
        </w:rPr>
        <w:t>, יכריז עורך המכרז על מציע כזוכה</w:t>
      </w:r>
      <w:r>
        <w:rPr>
          <w:rFonts w:hint="cs"/>
          <w:rtl/>
        </w:rPr>
        <w:t xml:space="preserve"> </w:t>
      </w:r>
      <w:r w:rsidR="003D3391">
        <w:rPr>
          <w:rFonts w:hint="cs"/>
          <w:rtl/>
        </w:rPr>
        <w:t>ו</w:t>
      </w:r>
      <w:r w:rsidRPr="007C5B4C">
        <w:rPr>
          <w:rtl/>
        </w:rPr>
        <w:t>יוסיף את חתימתו על גבי ההסכם</w:t>
      </w:r>
      <w:r w:rsidR="003D3391">
        <w:rPr>
          <w:rFonts w:hint="cs"/>
          <w:rtl/>
        </w:rPr>
        <w:t>,</w:t>
      </w:r>
      <w:r w:rsidRPr="007C5B4C">
        <w:rPr>
          <w:rtl/>
        </w:rPr>
        <w:t xml:space="preserve"> </w:t>
      </w:r>
      <w:r w:rsidR="003D3391">
        <w:rPr>
          <w:rFonts w:hint="cs"/>
          <w:rtl/>
        </w:rPr>
        <w:t>החל</w:t>
      </w:r>
      <w:r w:rsidRPr="007C5B4C">
        <w:rPr>
          <w:rtl/>
        </w:rPr>
        <w:t xml:space="preserve"> מאותו מועד י</w:t>
      </w:r>
      <w:r w:rsidRPr="007C5B4C">
        <w:rPr>
          <w:rFonts w:hint="cs"/>
          <w:rtl/>
        </w:rPr>
        <w:t>חייב ההסכם את עורך המכרז</w:t>
      </w:r>
      <w:r>
        <w:rPr>
          <w:rFonts w:hint="cs"/>
          <w:rtl/>
        </w:rPr>
        <w:t>.</w:t>
      </w:r>
      <w:r w:rsidRPr="00B85217" w:rsidDel="00983AE6">
        <w:rPr>
          <w:rtl/>
        </w:rPr>
        <w:t xml:space="preserve"> </w:t>
      </w:r>
    </w:p>
    <w:p w14:paraId="13F64228" w14:textId="77777777" w:rsidR="007F3E2D" w:rsidRPr="00FF4FA2" w:rsidRDefault="007F3E2D" w:rsidP="00CD449E">
      <w:pPr>
        <w:pStyle w:val="20"/>
        <w:rPr>
          <w:rtl/>
        </w:rPr>
      </w:pPr>
      <w:bookmarkStart w:id="305" w:name="_Toc371439534"/>
      <w:bookmarkStart w:id="306" w:name="_Toc522626017"/>
      <w:bookmarkStart w:id="307" w:name="_Toc371439532"/>
      <w:bookmarkEnd w:id="304"/>
      <w:r w:rsidRPr="00FF4FA2">
        <w:rPr>
          <w:rtl/>
        </w:rPr>
        <w:t>בעלות על המכרז, סודיות ההצעה ועיון בה</w:t>
      </w:r>
      <w:bookmarkEnd w:id="305"/>
      <w:bookmarkEnd w:id="306"/>
      <w:r w:rsidR="00D97E73" w:rsidRPr="00FF4FA2">
        <w:rPr>
          <w:rFonts w:hint="cs"/>
          <w:rtl/>
        </w:rPr>
        <w:t xml:space="preserve"> </w:t>
      </w:r>
    </w:p>
    <w:p w14:paraId="6954A5B6" w14:textId="77777777" w:rsidR="007F3E2D" w:rsidRPr="007C5B4C" w:rsidRDefault="007F3E2D" w:rsidP="00CD449E">
      <w:pPr>
        <w:pStyle w:val="3-0"/>
        <w:rPr>
          <w:rtl/>
        </w:rPr>
      </w:pPr>
      <w:bookmarkStart w:id="308" w:name="_Toc407797421"/>
      <w:r w:rsidRPr="007C5B4C">
        <w:rPr>
          <w:rtl/>
        </w:rPr>
        <w:t>כללי</w:t>
      </w:r>
      <w:bookmarkEnd w:id="308"/>
    </w:p>
    <w:p w14:paraId="6F662542" w14:textId="77777777" w:rsidR="007F3E2D" w:rsidRPr="007C5B4C" w:rsidRDefault="007F3E2D" w:rsidP="00635E64">
      <w:pPr>
        <w:pStyle w:val="3-"/>
        <w:numPr>
          <w:ilvl w:val="0"/>
          <w:numId w:val="0"/>
        </w:numPr>
        <w:ind w:left="1048"/>
        <w:outlineLvl w:val="9"/>
        <w:rPr>
          <w:rtl/>
        </w:rPr>
      </w:pPr>
      <w:r w:rsidRPr="007C5B4C">
        <w:rPr>
          <w:rtl/>
        </w:rPr>
        <w:t>מכרז זה הוא קנ</w:t>
      </w:r>
      <w:r w:rsidR="00547B38">
        <w:rPr>
          <w:rFonts w:hint="cs"/>
          <w:rtl/>
        </w:rPr>
        <w:t>י</w:t>
      </w:r>
      <w:r w:rsidRPr="007C5B4C">
        <w:rPr>
          <w:rtl/>
        </w:rPr>
        <w:t>ינו הרוחני של עורך המכרז, אשר מועבר למציע לצורך הגשת הצעה בלבד. אין לעשות בו שימוש שאינו לצורך הכנת הצעת המציע.</w:t>
      </w:r>
    </w:p>
    <w:p w14:paraId="3CB055A1" w14:textId="77777777" w:rsidR="007F3E2D" w:rsidRPr="007C5B4C" w:rsidRDefault="007F3E2D" w:rsidP="00CD449E">
      <w:pPr>
        <w:pStyle w:val="3-0"/>
        <w:rPr>
          <w:rtl/>
        </w:rPr>
      </w:pPr>
      <w:bookmarkStart w:id="309" w:name="_Toc407797422"/>
      <w:r w:rsidRPr="007C5B4C">
        <w:rPr>
          <w:rtl/>
        </w:rPr>
        <w:t>סיווג מסמכי המכרז</w:t>
      </w:r>
      <w:bookmarkEnd w:id="309"/>
    </w:p>
    <w:p w14:paraId="53D1D6AE" w14:textId="77777777" w:rsidR="007F3E2D" w:rsidRPr="007C5B4C" w:rsidRDefault="007F3E2D" w:rsidP="00635E64">
      <w:pPr>
        <w:pStyle w:val="3-"/>
        <w:numPr>
          <w:ilvl w:val="0"/>
          <w:numId w:val="0"/>
        </w:numPr>
        <w:ind w:left="1048"/>
        <w:outlineLvl w:val="9"/>
        <w:rPr>
          <w:rtl/>
        </w:rPr>
      </w:pPr>
      <w:r w:rsidRPr="007C5B4C">
        <w:rPr>
          <w:rtl/>
        </w:rPr>
        <w:t xml:space="preserve">מסמכי המכרז אינם מסווגים. </w:t>
      </w:r>
    </w:p>
    <w:p w14:paraId="3425BF35" w14:textId="77777777" w:rsidR="007F3E2D" w:rsidRPr="007C5B4C" w:rsidRDefault="007F3E2D" w:rsidP="00CD449E">
      <w:pPr>
        <w:pStyle w:val="3-0"/>
        <w:rPr>
          <w:rtl/>
        </w:rPr>
      </w:pPr>
      <w:bookmarkStart w:id="310" w:name="_Toc407797423"/>
      <w:r w:rsidRPr="007C5B4C">
        <w:rPr>
          <w:rtl/>
        </w:rPr>
        <w:t>סודיות ההצעה</w:t>
      </w:r>
      <w:bookmarkEnd w:id="310"/>
    </w:p>
    <w:p w14:paraId="2725209C" w14:textId="76FAAEFF" w:rsidR="007F3E2D" w:rsidRPr="007C5B4C" w:rsidRDefault="007F3E2D" w:rsidP="00A31073">
      <w:pPr>
        <w:pStyle w:val="3-"/>
        <w:numPr>
          <w:ilvl w:val="0"/>
          <w:numId w:val="0"/>
        </w:numPr>
        <w:ind w:left="1048"/>
        <w:outlineLvl w:val="9"/>
        <w:rPr>
          <w:rtl/>
        </w:rPr>
      </w:pPr>
      <w:r w:rsidRPr="007C5B4C">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w:t>
      </w:r>
    </w:p>
    <w:p w14:paraId="4E659492" w14:textId="77777777" w:rsidR="00AF3031" w:rsidRDefault="00AF3031">
      <w:pPr>
        <w:bidi w:val="0"/>
        <w:spacing w:after="0" w:line="240" w:lineRule="auto"/>
        <w:jc w:val="left"/>
        <w:rPr>
          <w:b/>
          <w:bCs/>
          <w:noProof/>
          <w:sz w:val="28"/>
          <w:szCs w:val="28"/>
          <w:rtl/>
        </w:rPr>
      </w:pPr>
      <w:bookmarkStart w:id="311" w:name="_Ref383951928"/>
      <w:bookmarkStart w:id="312" w:name="_Toc407797424"/>
      <w:r>
        <w:rPr>
          <w:rtl/>
        </w:rPr>
        <w:br w:type="page"/>
      </w:r>
    </w:p>
    <w:p w14:paraId="5660B7AB" w14:textId="14279AAD" w:rsidR="007F3E2D" w:rsidRPr="007C5B4C" w:rsidRDefault="007F3E2D" w:rsidP="00CD449E">
      <w:pPr>
        <w:pStyle w:val="3-0"/>
        <w:rPr>
          <w:rtl/>
        </w:rPr>
      </w:pPr>
      <w:r w:rsidRPr="007C5B4C">
        <w:rPr>
          <w:rtl/>
        </w:rPr>
        <w:lastRenderedPageBreak/>
        <w:t>צד שלישי – עיון בהצעה הזוכה</w:t>
      </w:r>
      <w:bookmarkEnd w:id="311"/>
      <w:bookmarkEnd w:id="312"/>
    </w:p>
    <w:p w14:paraId="57730166" w14:textId="77777777" w:rsidR="00A934ED" w:rsidRPr="009C24CA" w:rsidRDefault="00A934ED" w:rsidP="00D454CE">
      <w:pPr>
        <w:pStyle w:val="4-0"/>
      </w:pPr>
      <w:r w:rsidRPr="009C24CA">
        <w:rPr>
          <w:rtl/>
        </w:rPr>
        <w:t xml:space="preserve">בהתאם </w:t>
      </w:r>
      <w:bookmarkStart w:id="313" w:name="_Toc407797425"/>
      <w:bookmarkStart w:id="314" w:name="_Toc449863178"/>
      <w:bookmarkStart w:id="315" w:name="_Toc472602872"/>
      <w:r w:rsidRPr="009C24CA">
        <w:rPr>
          <w:rtl/>
        </w:rPr>
        <w:t>לתקנות חובת המכרזים</w:t>
      </w:r>
      <w:r w:rsidR="001D0311">
        <w:rPr>
          <w:rFonts w:hint="cs"/>
          <w:rtl/>
        </w:rPr>
        <w:t xml:space="preserve">, </w:t>
      </w:r>
      <w:r w:rsidRPr="009C24CA">
        <w:rPr>
          <w:rtl/>
        </w:rPr>
        <w:t xml:space="preserve">מציעים שלא זכו במכרז רשאים לבקש לעיין במסמכים שונים ובהצעת הספק הזוכה. </w:t>
      </w:r>
      <w:bookmarkEnd w:id="313"/>
      <w:bookmarkEnd w:id="314"/>
      <w:bookmarkEnd w:id="315"/>
    </w:p>
    <w:p w14:paraId="72097D91" w14:textId="77777777" w:rsidR="00CF699C" w:rsidRDefault="00A934ED" w:rsidP="00404028">
      <w:pPr>
        <w:pStyle w:val="4-0"/>
      </w:pPr>
      <w:bookmarkStart w:id="316" w:name="_Ref514749777"/>
      <w:r w:rsidRPr="009C24CA">
        <w:rPr>
          <w:rtl/>
        </w:rPr>
        <w:t>בהגשת הצעתו מסכים המציע, כי הצעתו תועמד במלואה, על נספחיה, לעיונם של יתר המציעים במכרז, אלא אם ציין המציע, בעת הגשת הצעתו</w:t>
      </w:r>
      <w:r w:rsidRPr="009C24CA">
        <w:rPr>
          <w:rFonts w:hint="cs"/>
          <w:rtl/>
        </w:rPr>
        <w:t xml:space="preserve">, על גבי </w:t>
      </w:r>
      <w:r>
        <w:rPr>
          <w:rFonts w:hint="cs"/>
          <w:rtl/>
        </w:rPr>
        <w:t xml:space="preserve">התצהיר המתאים בנספח 3, המסומן </w:t>
      </w:r>
      <w:r>
        <w:rPr>
          <w:rFonts w:hint="cs"/>
          <w:b/>
          <w:bCs/>
          <w:rtl/>
        </w:rPr>
        <w:t>"</w:t>
      </w:r>
      <w:r w:rsidRPr="005D4C0C">
        <w:rPr>
          <w:b/>
          <w:bCs/>
          <w:rtl/>
        </w:rPr>
        <w:t>נספח 3.3 - פירוט החלקים החסויים בהצעה לדעת המציע</w:t>
      </w:r>
      <w:r>
        <w:rPr>
          <w:rFonts w:hint="cs"/>
          <w:b/>
          <w:bCs/>
          <w:rtl/>
        </w:rPr>
        <w:t>"</w:t>
      </w:r>
      <w:r>
        <w:rPr>
          <w:rFonts w:hint="cs"/>
          <w:rtl/>
        </w:rPr>
        <w:t xml:space="preserve"> </w:t>
      </w:r>
      <w:r>
        <w:rPr>
          <w:rtl/>
        </w:rPr>
        <w:t>–</w:t>
      </w:r>
      <w:r w:rsidRPr="005D4C0C">
        <w:rPr>
          <w:rtl/>
        </w:rPr>
        <w:t xml:space="preserve"> </w:t>
      </w:r>
      <w:r w:rsidRPr="009C24CA">
        <w:rPr>
          <w:rtl/>
        </w:rPr>
        <w:t>באילו חלקים</w:t>
      </w:r>
      <w:r w:rsidRPr="009C24CA">
        <w:rPr>
          <w:rFonts w:hint="cs"/>
          <w:rtl/>
        </w:rPr>
        <w:t xml:space="preserve"> וסעיפים</w:t>
      </w:r>
      <w:r w:rsidRPr="009C24CA">
        <w:rPr>
          <w:rtl/>
        </w:rPr>
        <w:t xml:space="preserve"> בהצעתו יש לדעתו סוד מסחרי או סוד מקצועי, בצירוף הנימוקים לכך. </w:t>
      </w:r>
    </w:p>
    <w:p w14:paraId="712329DF" w14:textId="77777777" w:rsidR="00CF699C" w:rsidRPr="0034633F" w:rsidRDefault="00CF699C" w:rsidP="005D1940">
      <w:pPr>
        <w:pStyle w:val="4-0"/>
        <w:rPr>
          <w:rtl/>
        </w:rPr>
      </w:pPr>
      <w:r w:rsidRPr="0034633F">
        <w:rPr>
          <w:rtl/>
        </w:rPr>
        <w:t>מציע שטען שחלק מסוים מהצעתו היא סוד מסחרי או מקצועי, יהיה מנוע מלדרוש לעיין בחלק זה של ההצעה הזוכה במכרז.</w:t>
      </w:r>
    </w:p>
    <w:bookmarkEnd w:id="316"/>
    <w:p w14:paraId="6D0A3623" w14:textId="77777777" w:rsidR="00A934ED" w:rsidRPr="009C24CA" w:rsidRDefault="00A934ED" w:rsidP="00585FCF">
      <w:pPr>
        <w:pStyle w:val="4-0"/>
      </w:pPr>
      <w:r w:rsidRPr="009C24CA">
        <w:rPr>
          <w:rtl/>
        </w:rPr>
        <w:t>יובהר, כי על אף האמור לעיל ועדת המכרזים תהא רשאית,</w:t>
      </w:r>
      <w:r w:rsidRPr="009C24CA">
        <w:rPr>
          <w:rFonts w:hint="cs"/>
          <w:rtl/>
        </w:rPr>
        <w:t xml:space="preserve"> בין היתר,</w:t>
      </w:r>
      <w:r w:rsidRPr="009C24CA">
        <w:rPr>
          <w:rtl/>
        </w:rPr>
        <w:t xml:space="preserve"> וזאת על פי שיקול דעתה הבלעדי, להציג בפני מציעים שלא זכו במכרז, כל מסמך אשר להערכתה אינו מהווה סוד מקצועי או מסחרי והוא דרוש על מנת לעמוד בחוק חובת המכרזים</w:t>
      </w:r>
      <w:r w:rsidRPr="009C24CA">
        <w:rPr>
          <w:rFonts w:hint="cs"/>
          <w:rtl/>
        </w:rPr>
        <w:t xml:space="preserve"> ותקנותיו. במקרה כזה תודיע הוועדה למציע על החלטתה לפחות 5 ימי עבודה טרם העמדת זכות העיון בפועל.</w:t>
      </w:r>
    </w:p>
    <w:p w14:paraId="3BCBCCBC" w14:textId="77777777" w:rsidR="003735DC" w:rsidRDefault="00A934ED" w:rsidP="00171FC0">
      <w:pPr>
        <w:pStyle w:val="4-0"/>
        <w:rPr>
          <w:rtl/>
        </w:rPr>
      </w:pPr>
      <w:r w:rsidRPr="009C24CA">
        <w:rPr>
          <w:rFonts w:hint="cs"/>
          <w:rtl/>
        </w:rPr>
        <w:t xml:space="preserve">עורך המכרז רשאי, על פי שיקול דעתו הבלעדי, לראות בהצעה אשר לא צוין בה אילו חלקים יש בהם לדעת המציע סוד מסחרי או מקצועי, כאילו המציע גילה דעתו שאין בהצעתו סוד כאמור. </w:t>
      </w:r>
      <w:r w:rsidRPr="009C24CA">
        <w:rPr>
          <w:rtl/>
        </w:rPr>
        <w:t>יודגש, כי עורך המכרז אינו חייב לפנות למציע בשנית, על מנת לקבל את התייחסותו לעניין אילו חלקים בהצעתו יש בהם סוד מסחרי או סוד מקצועי</w:t>
      </w:r>
      <w:r w:rsidR="003735DC">
        <w:rPr>
          <w:rtl/>
        </w:rPr>
        <w:t xml:space="preserve">. </w:t>
      </w:r>
    </w:p>
    <w:p w14:paraId="147A110E" w14:textId="77777777" w:rsidR="003735DC" w:rsidRDefault="003735DC" w:rsidP="00171FC0">
      <w:pPr>
        <w:pStyle w:val="4-0"/>
        <w:rPr>
          <w:rtl/>
        </w:rPr>
      </w:pPr>
      <w:r>
        <w:rPr>
          <w:rtl/>
        </w:rPr>
        <w:t>ועדת המכרזים רשאית לקבוע הסדרי סודיות מיוחדים, בין ככלל ובין לגבי נושאים מסוימים, אם תבוא בקשה כזאת מצד מציע, אולם היא לא חייבת לעשות כן - הכל, לפי שיקול דעתה הבלעדי והמוחלט ומבלי שתהא עליה חובת הנמקה או שימוע</w:t>
      </w:r>
      <w:r w:rsidR="00D841B9">
        <w:rPr>
          <w:rFonts w:hint="cs"/>
          <w:rtl/>
        </w:rPr>
        <w:t xml:space="preserve"> לעניין זה</w:t>
      </w:r>
      <w:r>
        <w:rPr>
          <w:rtl/>
        </w:rPr>
        <w:t>.</w:t>
      </w:r>
    </w:p>
    <w:p w14:paraId="29ED07E0" w14:textId="77777777" w:rsidR="007F3E2D" w:rsidRPr="007C5B4C" w:rsidRDefault="003735DC" w:rsidP="00A7549D">
      <w:pPr>
        <w:pStyle w:val="4-0"/>
        <w:rPr>
          <w:rtl/>
        </w:rPr>
      </w:pPr>
      <w:r>
        <w:rPr>
          <w:rtl/>
        </w:rPr>
        <w:t>עורך המכרז רשאי לגבות אגרה עבור עיון כאמור.</w:t>
      </w:r>
      <w:r w:rsidR="007F3E2D" w:rsidRPr="007C5B4C">
        <w:rPr>
          <w:rtl/>
        </w:rPr>
        <w:t xml:space="preserve"> </w:t>
      </w:r>
    </w:p>
    <w:p w14:paraId="0553E249" w14:textId="77777777" w:rsidR="007F3E2D" w:rsidRPr="00681598" w:rsidRDefault="007F3E2D" w:rsidP="00CD449E">
      <w:pPr>
        <w:pStyle w:val="20"/>
        <w:rPr>
          <w:rtl/>
        </w:rPr>
      </w:pPr>
      <w:bookmarkStart w:id="317" w:name="_Toc522626018"/>
      <w:r w:rsidRPr="00681598">
        <w:rPr>
          <w:rtl/>
        </w:rPr>
        <w:t>זכויות עורך המכרז</w:t>
      </w:r>
      <w:bookmarkEnd w:id="317"/>
      <w:r w:rsidRPr="00681598">
        <w:rPr>
          <w:rtl/>
        </w:rPr>
        <w:t xml:space="preserve"> </w:t>
      </w:r>
      <w:bookmarkEnd w:id="307"/>
    </w:p>
    <w:p w14:paraId="7E1CD00D" w14:textId="77777777" w:rsidR="007F3E2D" w:rsidRPr="007C5B4C" w:rsidRDefault="007F3E2D" w:rsidP="00CD449E">
      <w:pPr>
        <w:pStyle w:val="3-0"/>
        <w:rPr>
          <w:rtl/>
        </w:rPr>
      </w:pPr>
      <w:bookmarkStart w:id="318" w:name="_Toc407797429"/>
      <w:r w:rsidRPr="007C5B4C">
        <w:rPr>
          <w:rtl/>
        </w:rPr>
        <w:t>ביטול המכרז</w:t>
      </w:r>
      <w:bookmarkEnd w:id="318"/>
    </w:p>
    <w:p w14:paraId="32667224" w14:textId="77777777" w:rsidR="007F3E2D" w:rsidRPr="007C5B4C" w:rsidRDefault="007F3E2D" w:rsidP="0033053E">
      <w:pPr>
        <w:pStyle w:val="4-0"/>
        <w:numPr>
          <w:ilvl w:val="0"/>
          <w:numId w:val="0"/>
        </w:numPr>
        <w:ind w:left="1017"/>
        <w:outlineLvl w:val="9"/>
        <w:rPr>
          <w:rtl/>
        </w:rPr>
      </w:pPr>
      <w:r w:rsidRPr="007C5B4C">
        <w:rPr>
          <w:rtl/>
        </w:rPr>
        <w:t>עורך המכרז רשאי, על פי שיקול דעתו הבלעדי, לבטל את המכרז או לפרסם מכרז חדש</w:t>
      </w:r>
      <w:r w:rsidR="00F401C7">
        <w:rPr>
          <w:rFonts w:hint="cs"/>
          <w:rtl/>
        </w:rPr>
        <w:t>, ללא שתקום לו כל חובה לפצות את המציעים</w:t>
      </w:r>
      <w:r w:rsidRPr="007C5B4C">
        <w:rPr>
          <w:rtl/>
        </w:rPr>
        <w:t>. באם יבוטל המכרז לפני בחירת ספק</w:t>
      </w:r>
      <w:r w:rsidR="00900248">
        <w:rPr>
          <w:rFonts w:hint="cs"/>
          <w:rtl/>
        </w:rPr>
        <w:t>ים</w:t>
      </w:r>
      <w:r w:rsidRPr="007C5B4C">
        <w:rPr>
          <w:rtl/>
        </w:rPr>
        <w:t xml:space="preserve"> זוכ</w:t>
      </w:r>
      <w:r w:rsidR="00900248">
        <w:rPr>
          <w:rFonts w:hint="cs"/>
          <w:rtl/>
        </w:rPr>
        <w:t>ים</w:t>
      </w:r>
      <w:r w:rsidRPr="007C5B4C">
        <w:rPr>
          <w:rtl/>
        </w:rPr>
        <w:t xml:space="preserve"> </w:t>
      </w:r>
      <w:r w:rsidR="00035B83">
        <w:rPr>
          <w:rFonts w:hint="cs"/>
          <w:rtl/>
        </w:rPr>
        <w:t>במכרז</w:t>
      </w:r>
      <w:r w:rsidRPr="007C5B4C">
        <w:rPr>
          <w:rtl/>
        </w:rPr>
        <w:t xml:space="preserve">, הודעה על ביטול המכרז תשלח לכל המציעים אשר הגישו הצעות למכרז. </w:t>
      </w:r>
    </w:p>
    <w:p w14:paraId="1F35ACD1" w14:textId="77777777" w:rsidR="007F3E2D" w:rsidRPr="007C5B4C" w:rsidRDefault="007F3E2D" w:rsidP="00CD449E">
      <w:pPr>
        <w:pStyle w:val="3-0"/>
        <w:rPr>
          <w:rtl/>
        </w:rPr>
      </w:pPr>
      <w:bookmarkStart w:id="319" w:name="_Toc407797430"/>
      <w:r w:rsidRPr="007C5B4C">
        <w:rPr>
          <w:rtl/>
        </w:rPr>
        <w:t>שלמות ההצעה</w:t>
      </w:r>
      <w:bookmarkEnd w:id="319"/>
    </w:p>
    <w:p w14:paraId="69338A51" w14:textId="77777777" w:rsidR="003735DC" w:rsidRDefault="003735DC" w:rsidP="00D454CE">
      <w:pPr>
        <w:pStyle w:val="4-0"/>
        <w:rPr>
          <w:rtl/>
        </w:rPr>
      </w:pPr>
      <w:r>
        <w:rPr>
          <w:rtl/>
        </w:rPr>
        <w:t>בהגשת הצעתו מסכים המציע לכך שעורך המכרז יהיה רשאי, אך לא חייב, לפי שיקול דעתו</w:t>
      </w:r>
      <w:r w:rsidR="00D841B9">
        <w:rPr>
          <w:rFonts w:hint="cs"/>
          <w:rtl/>
        </w:rPr>
        <w:t>,</w:t>
      </w:r>
      <w:r>
        <w:rPr>
          <w:rtl/>
        </w:rPr>
        <w:t xml:space="preserve"> בתנאים שיקבע ומבלי שתהא עליו חובת הנמקה, ביחס לכל סעיפי המכרז ללא יוצא מן הכלל: (א) לאפשר למציע שהצעתו מסויגת, חסרה או פגומה, לתקן או להשלים את </w:t>
      </w:r>
      <w:r>
        <w:rPr>
          <w:rtl/>
        </w:rPr>
        <w:lastRenderedPageBreak/>
        <w:t>הצעתו, (ב) לדון עם מציע בפרטי הצעתו ולבקש מהמציעים, שהצעותיהם נמצאו מתאימות, בין אם מדובר במציע בודד ובין אם מדובר במספר מציעים (לרבות דיון עם חלק מהמציעים בלבד), לתקן את הצעותיהם, בין בעל פה ובין בכתב, בין בשלב אחד ובין במספר שלבים.</w:t>
      </w:r>
    </w:p>
    <w:p w14:paraId="794E2EB2" w14:textId="77777777" w:rsidR="003735DC" w:rsidRDefault="003735DC" w:rsidP="00404028">
      <w:pPr>
        <w:pStyle w:val="4-0"/>
        <w:rPr>
          <w:rtl/>
        </w:rPr>
      </w:pPr>
      <w:r>
        <w:rPr>
          <w:rtl/>
        </w:rPr>
        <w:t>מבלי לגרוע מהאמור לעיל, עורך המכרז רשאי שלא להתחשב כלל בהצעה בשל חוסר התייחסות מפורטת לסעיף מסעיפי המכרז, אשר לדעת עורך המכרז מונעת הערכת ההצעה כראוי.</w:t>
      </w:r>
    </w:p>
    <w:p w14:paraId="47626ABC" w14:textId="77777777" w:rsidR="003735DC" w:rsidRDefault="003735DC" w:rsidP="005D1940">
      <w:pPr>
        <w:pStyle w:val="4-0"/>
        <w:rPr>
          <w:rtl/>
        </w:rPr>
      </w:pPr>
      <w:r>
        <w:rPr>
          <w:rtl/>
        </w:rPr>
        <w:t>כן רשאי עורך המכרז לפסול כל הצעה שאינה עונה על דרישות המכרז גם לאחר שניתנה למציע הזדמנות להשלים ולתקן הצעתו (ככל שניתנה הזדמנות כזו, לפי שיקול דעת עורך המכרז).</w:t>
      </w:r>
    </w:p>
    <w:p w14:paraId="25A582BE" w14:textId="687EDB03" w:rsidR="007F3E2D" w:rsidRPr="007C5B4C" w:rsidRDefault="00297A01" w:rsidP="00CD449E">
      <w:pPr>
        <w:pStyle w:val="3-0"/>
        <w:rPr>
          <w:rtl/>
        </w:rPr>
      </w:pPr>
      <w:r>
        <w:rPr>
          <w:rFonts w:hint="cs"/>
          <w:rtl/>
        </w:rPr>
        <w:t>התקשרויות נוספות</w:t>
      </w:r>
    </w:p>
    <w:p w14:paraId="220F3F17" w14:textId="0A4A76B0" w:rsidR="00297A01" w:rsidRPr="007C5B4C" w:rsidRDefault="005817C6" w:rsidP="005817C6">
      <w:pPr>
        <w:pStyle w:val="3-"/>
        <w:numPr>
          <w:ilvl w:val="0"/>
          <w:numId w:val="0"/>
        </w:numPr>
        <w:ind w:left="1049"/>
        <w:outlineLvl w:val="9"/>
        <w:rPr>
          <w:rtl/>
        </w:rPr>
      </w:pPr>
      <w:r>
        <w:rPr>
          <w:rFonts w:hint="cs"/>
          <w:rtl/>
        </w:rPr>
        <w:t xml:space="preserve">למען הסר ספק, יובהר  כי </w:t>
      </w:r>
      <w:r w:rsidR="00297A01" w:rsidRPr="00297A01">
        <w:rPr>
          <w:rtl/>
        </w:rPr>
        <w:t xml:space="preserve">עורך המכרז רשאי להתקשר עם גורמים אחרים לצורך אספקת שירותים ומוצרים דומים ו/או חלקיים ו/או לייעוד שונה מהשירותים המבוקשים, </w:t>
      </w:r>
      <w:r w:rsidR="001C13A1">
        <w:rPr>
          <w:rFonts w:hint="cs"/>
          <w:rtl/>
        </w:rPr>
        <w:t>כגון ציוד תשתית פסיבי למערכות מולטימדיה</w:t>
      </w:r>
      <w:r w:rsidR="00B334B3">
        <w:rPr>
          <w:rFonts w:hint="cs"/>
          <w:rtl/>
        </w:rPr>
        <w:t xml:space="preserve"> ועוד</w:t>
      </w:r>
      <w:r w:rsidR="00532339">
        <w:rPr>
          <w:rFonts w:hint="cs"/>
          <w:rtl/>
        </w:rPr>
        <w:t>.</w:t>
      </w:r>
      <w:r w:rsidR="00387ABF">
        <w:rPr>
          <w:rFonts w:hint="cs"/>
          <w:rtl/>
        </w:rPr>
        <w:t xml:space="preserve"> </w:t>
      </w:r>
      <w:r w:rsidR="00532339">
        <w:rPr>
          <w:rFonts w:hint="cs"/>
          <w:rtl/>
        </w:rPr>
        <w:t xml:space="preserve">כמו </w:t>
      </w:r>
      <w:r w:rsidR="00387ABF">
        <w:rPr>
          <w:rFonts w:hint="cs"/>
          <w:rtl/>
        </w:rPr>
        <w:t>כן</w:t>
      </w:r>
      <w:r w:rsidR="00532339">
        <w:rPr>
          <w:rFonts w:hint="cs"/>
          <w:rtl/>
        </w:rPr>
        <w:t>,</w:t>
      </w:r>
      <w:r w:rsidR="00387ABF">
        <w:rPr>
          <w:rFonts w:hint="cs"/>
          <w:rtl/>
        </w:rPr>
        <w:t xml:space="preserve"> רשאי עורך המכרז להתקשר עם גורמים אחרים עבור ציוד </w:t>
      </w:r>
      <w:r w:rsidR="00387ABF" w:rsidRPr="007C5B4C">
        <w:rPr>
          <w:rtl/>
        </w:rPr>
        <w:t xml:space="preserve">בציוד בעל תכונות שאינו </w:t>
      </w:r>
      <w:r w:rsidR="00387ABF">
        <w:rPr>
          <w:rFonts w:hint="cs"/>
          <w:rtl/>
        </w:rPr>
        <w:t>נכלל</w:t>
      </w:r>
      <w:r w:rsidR="00387ABF" w:rsidRPr="007C5B4C">
        <w:rPr>
          <w:rtl/>
        </w:rPr>
        <w:t xml:space="preserve"> במכרז</w:t>
      </w:r>
      <w:r w:rsidR="00387ABF" w:rsidRPr="00297A01">
        <w:rPr>
          <w:rtl/>
        </w:rPr>
        <w:t xml:space="preserve"> </w:t>
      </w:r>
      <w:r w:rsidR="00297A01" w:rsidRPr="00297A01">
        <w:rPr>
          <w:rtl/>
        </w:rPr>
        <w:t>בהתאם</w:t>
      </w:r>
      <w:r w:rsidR="00377796">
        <w:rPr>
          <w:rtl/>
        </w:rPr>
        <w:t xml:space="preserve"> לשיקול דעתו הבלעדי</w:t>
      </w:r>
      <w:r w:rsidR="00377796">
        <w:rPr>
          <w:rFonts w:hint="cs"/>
          <w:rtl/>
        </w:rPr>
        <w:t>.</w:t>
      </w:r>
    </w:p>
    <w:p w14:paraId="579D7F3A" w14:textId="77777777" w:rsidR="007F3E2D" w:rsidRPr="007C5B4C" w:rsidRDefault="007F3E2D" w:rsidP="00CD449E">
      <w:pPr>
        <w:pStyle w:val="3-0"/>
        <w:rPr>
          <w:rtl/>
        </w:rPr>
      </w:pPr>
      <w:bookmarkStart w:id="320" w:name="_Toc407797436"/>
      <w:r w:rsidRPr="007C5B4C">
        <w:rPr>
          <w:rtl/>
        </w:rPr>
        <w:t>פסילה בעקבות חוות דעת שלילית</w:t>
      </w:r>
      <w:bookmarkEnd w:id="320"/>
    </w:p>
    <w:p w14:paraId="5026ADAF" w14:textId="77777777" w:rsidR="007F3E2D" w:rsidRPr="007C5B4C" w:rsidRDefault="00901018" w:rsidP="0033053E">
      <w:pPr>
        <w:pStyle w:val="3-"/>
        <w:numPr>
          <w:ilvl w:val="0"/>
          <w:numId w:val="0"/>
        </w:numPr>
        <w:ind w:left="1048"/>
        <w:outlineLvl w:val="9"/>
        <w:rPr>
          <w:rtl/>
        </w:rPr>
      </w:pPr>
      <w:r w:rsidRPr="00901018">
        <w:rPr>
          <w:rtl/>
        </w:rPr>
        <w:t xml:space="preserve">עורך המכרז שומר לעצמו את הזכות לפסול על הסף מציע אשר עבד בעבר עם עורך המכרז או עם גורם ממשלתי אחר, כספק ציוד או שירותים </w:t>
      </w:r>
      <w:r w:rsidR="00A97AF0">
        <w:rPr>
          <w:rFonts w:hint="cs"/>
          <w:rtl/>
        </w:rPr>
        <w:t>ו</w:t>
      </w:r>
      <w:r w:rsidRPr="00901018">
        <w:rPr>
          <w:rtl/>
        </w:rPr>
        <w:t>התקבלה לגביו חוות דעת או מידע אחר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76E1F5B4" w14:textId="77777777" w:rsidR="007F3E2D" w:rsidRPr="007C5B4C" w:rsidRDefault="007F3E2D" w:rsidP="00CD449E">
      <w:pPr>
        <w:pStyle w:val="3-0"/>
        <w:rPr>
          <w:rtl/>
        </w:rPr>
      </w:pPr>
      <w:bookmarkStart w:id="321" w:name="_Toc407797437"/>
      <w:r w:rsidRPr="007C5B4C">
        <w:rPr>
          <w:rtl/>
        </w:rPr>
        <w:t>רכש ציוד/שירות על ידי גורם אחר</w:t>
      </w:r>
      <w:bookmarkEnd w:id="321"/>
    </w:p>
    <w:p w14:paraId="559BE024" w14:textId="1DA02811" w:rsidR="007F3E2D" w:rsidRDefault="007F3E2D" w:rsidP="00D454CE">
      <w:pPr>
        <w:pStyle w:val="4-0"/>
        <w:rPr>
          <w:rtl/>
        </w:rPr>
      </w:pPr>
      <w:r w:rsidRPr="00901018">
        <w:rPr>
          <w:rtl/>
        </w:rPr>
        <w:t>למזמין שמורה הזכות</w:t>
      </w:r>
      <w:r w:rsidRPr="00901018">
        <w:rPr>
          <w:rFonts w:hint="cs"/>
          <w:rtl/>
        </w:rPr>
        <w:t>,</w:t>
      </w:r>
      <w:r w:rsidRPr="00901018">
        <w:rPr>
          <w:rtl/>
        </w:rPr>
        <w:t xml:space="preserve"> באישור עורך המכרז</w:t>
      </w:r>
      <w:r w:rsidRPr="00901018">
        <w:rPr>
          <w:rFonts w:hint="cs"/>
          <w:rtl/>
        </w:rPr>
        <w:t>,</w:t>
      </w:r>
      <w:r w:rsidRPr="00901018">
        <w:rPr>
          <w:rtl/>
        </w:rPr>
        <w:t xml:space="preserve"> לבצע הזמנת ציוד/שירות </w:t>
      </w:r>
      <w:r w:rsidR="004648D5">
        <w:rPr>
          <w:rFonts w:hint="cs"/>
          <w:rtl/>
        </w:rPr>
        <w:t>באמצעות</w:t>
      </w:r>
      <w:r w:rsidR="004648D5" w:rsidRPr="007C5B4C">
        <w:rPr>
          <w:rtl/>
        </w:rPr>
        <w:t xml:space="preserve"> </w:t>
      </w:r>
      <w:r w:rsidRPr="007C5B4C">
        <w:rPr>
          <w:rtl/>
        </w:rPr>
        <w:t>מזמין חלופי</w:t>
      </w:r>
      <w:r w:rsidR="0033772D">
        <w:rPr>
          <w:rFonts w:hint="cs"/>
          <w:rtl/>
        </w:rPr>
        <w:t xml:space="preserve">, כמוגדר בסעיף </w:t>
      </w:r>
      <w:r w:rsidR="0033772D">
        <w:rPr>
          <w:rtl/>
        </w:rPr>
        <w:fldChar w:fldCharType="begin"/>
      </w:r>
      <w:r w:rsidR="0033772D">
        <w:rPr>
          <w:rtl/>
        </w:rPr>
        <w:instrText xml:space="preserve"> </w:instrText>
      </w:r>
      <w:r w:rsidR="0033772D">
        <w:rPr>
          <w:rFonts w:hint="cs"/>
        </w:rPr>
        <w:instrText>REF</w:instrText>
      </w:r>
      <w:r w:rsidR="0033772D">
        <w:rPr>
          <w:rFonts w:hint="cs"/>
          <w:rtl/>
        </w:rPr>
        <w:instrText xml:space="preserve"> _</w:instrText>
      </w:r>
      <w:r w:rsidR="0033772D">
        <w:rPr>
          <w:rFonts w:hint="cs"/>
        </w:rPr>
        <w:instrText>Ref488312942 \r \h</w:instrText>
      </w:r>
      <w:r w:rsidR="0033772D">
        <w:rPr>
          <w:rtl/>
        </w:rPr>
        <w:instrText xml:space="preserve"> </w:instrText>
      </w:r>
      <w:r w:rsidR="00DA09DE">
        <w:rPr>
          <w:rtl/>
        </w:rPr>
        <w:instrText xml:space="preserve"> \* </w:instrText>
      </w:r>
      <w:r w:rsidR="00DA09DE">
        <w:instrText>MERGEFORMAT</w:instrText>
      </w:r>
      <w:r w:rsidR="00DA09DE">
        <w:rPr>
          <w:rtl/>
        </w:rPr>
        <w:instrText xml:space="preserve"> </w:instrText>
      </w:r>
      <w:r w:rsidR="0033772D">
        <w:rPr>
          <w:rtl/>
        </w:rPr>
      </w:r>
      <w:r w:rsidR="0033772D">
        <w:rPr>
          <w:rtl/>
        </w:rPr>
        <w:fldChar w:fldCharType="separate"/>
      </w:r>
      <w:r w:rsidR="00A31073">
        <w:rPr>
          <w:rtl/>
        </w:rPr>
        <w:t>‏0.2</w:t>
      </w:r>
      <w:r w:rsidR="0033772D">
        <w:rPr>
          <w:rtl/>
        </w:rPr>
        <w:fldChar w:fldCharType="end"/>
      </w:r>
      <w:r w:rsidRPr="007C5B4C">
        <w:rPr>
          <w:rtl/>
        </w:rPr>
        <w:t>. על הספק הזוכה יחולו כל המחויבויות הנדרשות על פי מכרז זה כלפי המזמין החלופי לו מסופקים השירותים, ללא קשר לזהותו.</w:t>
      </w:r>
    </w:p>
    <w:p w14:paraId="57F2B8B1" w14:textId="77777777" w:rsidR="00901018" w:rsidRDefault="004648D5" w:rsidP="00404028">
      <w:pPr>
        <w:pStyle w:val="4-0"/>
      </w:pPr>
      <w:r w:rsidRPr="00F55E3A">
        <w:rPr>
          <w:rFonts w:hint="cs"/>
          <w:rtl/>
        </w:rPr>
        <w:t>לספק מיקור חוץ שמורה הזכות, באישור המזמין</w:t>
      </w:r>
      <w:r w:rsidR="00B65BAE">
        <w:rPr>
          <w:rFonts w:hint="cs"/>
          <w:rtl/>
        </w:rPr>
        <w:t xml:space="preserve"> ובכתב עם העתק לעורך המכרז</w:t>
      </w:r>
      <w:r w:rsidRPr="00F55E3A">
        <w:rPr>
          <w:rFonts w:hint="cs"/>
          <w:rtl/>
        </w:rPr>
        <w:t xml:space="preserve">, להזמין את </w:t>
      </w:r>
      <w:r>
        <w:rPr>
          <w:rFonts w:hint="cs"/>
          <w:rtl/>
        </w:rPr>
        <w:t>המוצרים ו</w:t>
      </w:r>
      <w:r w:rsidRPr="00F55E3A">
        <w:rPr>
          <w:rFonts w:hint="cs"/>
          <w:rtl/>
        </w:rPr>
        <w:t>השירותים המבוקשים בעבור המזמין בלבד</w:t>
      </w:r>
      <w:r>
        <w:rPr>
          <w:rFonts w:hint="cs"/>
          <w:rtl/>
        </w:rPr>
        <w:t>, בהתאם לתנאי המכרז</w:t>
      </w:r>
      <w:r w:rsidRPr="00F55E3A">
        <w:rPr>
          <w:rFonts w:hint="cs"/>
          <w:rtl/>
        </w:rPr>
        <w:t>. התמורה לספק הזוכה תשולם על ידי המזמין או ספק מיקור החו</w:t>
      </w:r>
      <w:r>
        <w:rPr>
          <w:rFonts w:hint="cs"/>
          <w:rtl/>
        </w:rPr>
        <w:t>ץ</w:t>
      </w:r>
      <w:r w:rsidRPr="00F55E3A">
        <w:rPr>
          <w:rFonts w:hint="cs"/>
          <w:rtl/>
        </w:rPr>
        <w:t>. על הספק הזוכה יחולו כל החובות כלפי המזמין וספק מיקור החוץ על פי מכרז זה, ללא קשר לזהות ספק מיקור החוץ</w:t>
      </w:r>
      <w:r w:rsidR="00901018" w:rsidRPr="00901018">
        <w:rPr>
          <w:rtl/>
        </w:rPr>
        <w:t>.</w:t>
      </w:r>
    </w:p>
    <w:p w14:paraId="79FF3832" w14:textId="77777777" w:rsidR="00A31073" w:rsidRDefault="00A31073">
      <w:pPr>
        <w:bidi w:val="0"/>
        <w:spacing w:after="0" w:line="240" w:lineRule="auto"/>
        <w:jc w:val="left"/>
        <w:rPr>
          <w:b/>
          <w:bCs/>
          <w:noProof/>
          <w:sz w:val="28"/>
          <w:szCs w:val="28"/>
          <w:rtl/>
        </w:rPr>
      </w:pPr>
      <w:bookmarkStart w:id="322" w:name="_Toc407797438"/>
      <w:r>
        <w:rPr>
          <w:rtl/>
        </w:rPr>
        <w:br w:type="page"/>
      </w:r>
    </w:p>
    <w:p w14:paraId="15A4428F" w14:textId="68ED7DC7" w:rsidR="007F3E2D" w:rsidRPr="007C5B4C" w:rsidRDefault="00E47AAB" w:rsidP="00CD449E">
      <w:pPr>
        <w:pStyle w:val="3-0"/>
      </w:pPr>
      <w:r>
        <w:rPr>
          <w:rFonts w:hint="cs"/>
          <w:rtl/>
        </w:rPr>
        <w:lastRenderedPageBreak/>
        <w:t>שינוי</w:t>
      </w:r>
      <w:r w:rsidRPr="007C5B4C">
        <w:rPr>
          <w:rFonts w:hint="cs"/>
          <w:rtl/>
        </w:rPr>
        <w:t xml:space="preserve"> </w:t>
      </w:r>
      <w:r w:rsidR="007F3E2D" w:rsidRPr="007C5B4C">
        <w:rPr>
          <w:rFonts w:hint="cs"/>
          <w:rtl/>
        </w:rPr>
        <w:t>מועדים</w:t>
      </w:r>
      <w:bookmarkEnd w:id="322"/>
    </w:p>
    <w:p w14:paraId="599A1CC6" w14:textId="77777777" w:rsidR="007F3E2D" w:rsidRDefault="007F3E2D" w:rsidP="0033053E">
      <w:pPr>
        <w:pStyle w:val="3-"/>
        <w:numPr>
          <w:ilvl w:val="0"/>
          <w:numId w:val="0"/>
        </w:numPr>
        <w:ind w:left="1048"/>
        <w:outlineLvl w:val="9"/>
        <w:rPr>
          <w:rtl/>
        </w:rPr>
      </w:pPr>
      <w:r w:rsidRPr="007C5B4C">
        <w:rPr>
          <w:rFonts w:hint="cs"/>
          <w:rtl/>
        </w:rPr>
        <w:t xml:space="preserve">עורך המכרז יהיה רשאי </w:t>
      </w:r>
      <w:r w:rsidR="00E47AAB">
        <w:rPr>
          <w:rFonts w:hint="cs"/>
          <w:rtl/>
        </w:rPr>
        <w:t>לשנות</w:t>
      </w:r>
      <w:r w:rsidR="00E47AAB" w:rsidRPr="007C5B4C">
        <w:rPr>
          <w:rFonts w:hint="cs"/>
          <w:rtl/>
        </w:rPr>
        <w:t xml:space="preserve"> </w:t>
      </w:r>
      <w:r w:rsidRPr="007C5B4C">
        <w:rPr>
          <w:rFonts w:hint="cs"/>
          <w:rtl/>
        </w:rPr>
        <w:t>את כל המועדים הנקובים במכרז זה, לפי שיקול דעתו הבלעדי.</w:t>
      </w:r>
    </w:p>
    <w:p w14:paraId="084EB3F2" w14:textId="77777777" w:rsidR="002D1CCF" w:rsidRPr="007C5B4C" w:rsidRDefault="002D1CCF" w:rsidP="00CD449E">
      <w:pPr>
        <w:pStyle w:val="20"/>
      </w:pPr>
      <w:bookmarkStart w:id="323" w:name="_Ref517964026"/>
      <w:bookmarkStart w:id="324" w:name="_Ref522536871"/>
      <w:bookmarkStart w:id="325" w:name="_Toc522626019"/>
      <w:r>
        <w:rPr>
          <w:rFonts w:hint="cs"/>
          <w:rtl/>
        </w:rPr>
        <w:t>גופים נלווים</w:t>
      </w:r>
      <w:bookmarkEnd w:id="323"/>
      <w:bookmarkEnd w:id="324"/>
      <w:bookmarkEnd w:id="325"/>
    </w:p>
    <w:p w14:paraId="4E5A007D" w14:textId="77777777" w:rsidR="002D1CCF" w:rsidRPr="00257DFB" w:rsidRDefault="002D1CCF" w:rsidP="0033053E">
      <w:pPr>
        <w:pStyle w:val="2-"/>
        <w:numPr>
          <w:ilvl w:val="0"/>
          <w:numId w:val="0"/>
        </w:numPr>
        <w:ind w:left="340"/>
        <w:outlineLvl w:val="9"/>
        <w:rPr>
          <w:rtl/>
        </w:rPr>
      </w:pPr>
      <w:r w:rsidRPr="00775FDB">
        <w:rPr>
          <w:rtl/>
        </w:rPr>
        <w:t>מובהר, כי במסגרת מכרז זה יכללו הגופים הרשומים להלן ללא צורך באישור הספק</w:t>
      </w:r>
      <w:r w:rsidR="000A5040" w:rsidRPr="00C956FE">
        <w:rPr>
          <w:rFonts w:hint="cs"/>
          <w:rtl/>
        </w:rPr>
        <w:t>ים</w:t>
      </w:r>
      <w:r w:rsidRPr="00553FF1">
        <w:rPr>
          <w:rtl/>
        </w:rPr>
        <w:t xml:space="preserve"> הזוכ</w:t>
      </w:r>
      <w:r w:rsidR="000A5040" w:rsidRPr="00B87C74">
        <w:rPr>
          <w:rFonts w:hint="cs"/>
          <w:rtl/>
        </w:rPr>
        <w:t>ים</w:t>
      </w:r>
      <w:r w:rsidRPr="00257DFB">
        <w:rPr>
          <w:rtl/>
        </w:rPr>
        <w:t>:</w:t>
      </w:r>
    </w:p>
    <w:p w14:paraId="6DD19060" w14:textId="77777777" w:rsidR="000A5040" w:rsidRPr="00D868AC" w:rsidRDefault="000A5040" w:rsidP="00CD449E">
      <w:pPr>
        <w:pStyle w:val="3-"/>
        <w:rPr>
          <w:rtl/>
        </w:rPr>
      </w:pPr>
      <w:r>
        <w:rPr>
          <w:rFonts w:hint="cs"/>
          <w:rtl/>
        </w:rPr>
        <w:t>המוסד לביטוח לאומי.</w:t>
      </w:r>
    </w:p>
    <w:p w14:paraId="1B9CB255" w14:textId="77777777" w:rsidR="000A5040" w:rsidRDefault="000A5040" w:rsidP="000F7C43">
      <w:pPr>
        <w:pStyle w:val="3-"/>
      </w:pPr>
      <w:r>
        <w:rPr>
          <w:rFonts w:hint="cs"/>
          <w:rtl/>
        </w:rPr>
        <w:t>רשות שוק ההון, ביטוח וחיסכון.</w:t>
      </w:r>
    </w:p>
    <w:p w14:paraId="6572194E" w14:textId="77777777" w:rsidR="000A5040" w:rsidRDefault="000A5040" w:rsidP="00FF57B7">
      <w:pPr>
        <w:pStyle w:val="3-"/>
      </w:pPr>
      <w:r>
        <w:rPr>
          <w:rFonts w:hint="cs"/>
          <w:rtl/>
        </w:rPr>
        <w:t xml:space="preserve">שירות התעסוקה הישראלי. </w:t>
      </w:r>
    </w:p>
    <w:p w14:paraId="6541A88A" w14:textId="77777777" w:rsidR="000A5040" w:rsidRDefault="000A5040" w:rsidP="00B42B9E">
      <w:pPr>
        <w:pStyle w:val="3-"/>
      </w:pPr>
      <w:r>
        <w:rPr>
          <w:rFonts w:hint="cs"/>
          <w:rtl/>
        </w:rPr>
        <w:t>רשות מקרקעי ישראל.</w:t>
      </w:r>
    </w:p>
    <w:p w14:paraId="22EBA2DB" w14:textId="77777777" w:rsidR="002D1CCF" w:rsidRDefault="000A5040" w:rsidP="00CA75D3">
      <w:pPr>
        <w:pStyle w:val="3-"/>
        <w:rPr>
          <w:rtl/>
        </w:rPr>
      </w:pPr>
      <w:r>
        <w:rPr>
          <w:rFonts w:hint="cs"/>
          <w:rtl/>
        </w:rPr>
        <w:t>ענבל חברה לביטוח בע"מ</w:t>
      </w:r>
      <w:r w:rsidR="00830C83">
        <w:rPr>
          <w:rFonts w:hint="cs"/>
          <w:rtl/>
        </w:rPr>
        <w:t>.</w:t>
      </w:r>
    </w:p>
    <w:p w14:paraId="44D3748A" w14:textId="77777777" w:rsidR="007F3E2D" w:rsidRPr="001E525F" w:rsidRDefault="007F3E2D" w:rsidP="00CD449E">
      <w:pPr>
        <w:pStyle w:val="20"/>
        <w:rPr>
          <w:rtl/>
        </w:rPr>
      </w:pPr>
      <w:bookmarkStart w:id="326" w:name="_Toc522626020"/>
      <w:r w:rsidRPr="001E525F">
        <w:rPr>
          <w:rtl/>
        </w:rPr>
        <w:t>סמכות השיפוט</w:t>
      </w:r>
      <w:bookmarkEnd w:id="326"/>
    </w:p>
    <w:p w14:paraId="7F2AA8D2" w14:textId="77777777" w:rsidR="00E60296" w:rsidRPr="007C5B4C" w:rsidRDefault="007F3E2D" w:rsidP="00837B7F">
      <w:pPr>
        <w:pStyle w:val="2-"/>
        <w:numPr>
          <w:ilvl w:val="0"/>
          <w:numId w:val="0"/>
        </w:numPr>
        <w:ind w:left="624"/>
        <w:outlineLvl w:val="9"/>
        <w:rPr>
          <w:rtl/>
        </w:rPr>
      </w:pPr>
      <w:r w:rsidRPr="007C5B4C">
        <w:rPr>
          <w:rtl/>
        </w:rPr>
        <w:t>סמכות השיפוט בכל הקשור לנושאים ועניינים הנוגעים למכרז, או בכל תביעה הנובעת מהליך ניהולו, תהיה אך ורק בבתי המשפט המוסמכים בירושלים.</w:t>
      </w:r>
    </w:p>
    <w:p w14:paraId="229B8690" w14:textId="77777777" w:rsidR="001E525F" w:rsidRDefault="001E525F" w:rsidP="001E525F">
      <w:pPr>
        <w:spacing w:after="0" w:line="240" w:lineRule="auto"/>
        <w:jc w:val="left"/>
        <w:rPr>
          <w:rFonts w:asciiTheme="majorHAnsi" w:eastAsiaTheme="majorEastAsia" w:hAnsiTheme="majorHAnsi" w:cstheme="majorBidi"/>
          <w:color w:val="365F91" w:themeColor="accent1" w:themeShade="BF"/>
          <w:sz w:val="32"/>
          <w:szCs w:val="32"/>
          <w:rtl/>
        </w:rPr>
      </w:pPr>
      <w:bookmarkStart w:id="327" w:name="_Toc276983579"/>
      <w:bookmarkStart w:id="328" w:name="_Toc277140782"/>
      <w:bookmarkStart w:id="329" w:name="_Toc330777688"/>
      <w:bookmarkStart w:id="330" w:name="_Toc12363410"/>
      <w:bookmarkEnd w:id="269"/>
      <w:bookmarkEnd w:id="327"/>
      <w:bookmarkEnd w:id="328"/>
      <w:r>
        <w:rPr>
          <w:rtl/>
        </w:rPr>
        <w:br w:type="page"/>
      </w:r>
    </w:p>
    <w:p w14:paraId="438608F8" w14:textId="77777777" w:rsidR="001E21A3" w:rsidRDefault="001E21A3" w:rsidP="00B91BA0">
      <w:pPr>
        <w:pStyle w:val="1-"/>
        <w:bidi/>
      </w:pPr>
      <w:bookmarkStart w:id="331" w:name="_Toc522626021"/>
      <w:r w:rsidRPr="007C5B4C">
        <w:rPr>
          <w:rFonts w:hint="cs"/>
          <w:rtl/>
        </w:rPr>
        <w:lastRenderedPageBreak/>
        <w:t>יעדים</w:t>
      </w:r>
      <w:bookmarkEnd w:id="331"/>
      <w:r w:rsidRPr="007C5B4C">
        <w:rPr>
          <w:rFonts w:hint="cs"/>
          <w:rtl/>
        </w:rPr>
        <w:t xml:space="preserve"> </w:t>
      </w:r>
      <w:bookmarkEnd w:id="329"/>
    </w:p>
    <w:p w14:paraId="0812F6F3" w14:textId="77777777" w:rsidR="00837B7F" w:rsidRPr="001E326C" w:rsidRDefault="00F106A2" w:rsidP="001E326C">
      <w:pPr>
        <w:spacing w:before="1080"/>
        <w:ind w:firstLine="360"/>
        <w:jc w:val="center"/>
        <w:rPr>
          <w:sz w:val="44"/>
          <w:szCs w:val="48"/>
          <w:u w:val="single"/>
          <w:rtl/>
        </w:rPr>
      </w:pPr>
      <w:r w:rsidRPr="001E326C">
        <w:rPr>
          <w:rFonts w:hint="cs"/>
          <w:sz w:val="44"/>
          <w:szCs w:val="48"/>
          <w:u w:val="single"/>
          <w:rtl/>
        </w:rPr>
        <w:t>לא</w:t>
      </w:r>
      <w:r w:rsidRPr="001E326C">
        <w:rPr>
          <w:sz w:val="44"/>
          <w:szCs w:val="48"/>
          <w:u w:val="single"/>
          <w:rtl/>
        </w:rPr>
        <w:t xml:space="preserve"> </w:t>
      </w:r>
      <w:r w:rsidRPr="001E326C">
        <w:rPr>
          <w:rFonts w:hint="cs"/>
          <w:sz w:val="44"/>
          <w:szCs w:val="48"/>
          <w:u w:val="single"/>
          <w:rtl/>
        </w:rPr>
        <w:t>רלבנטי</w:t>
      </w:r>
      <w:bookmarkStart w:id="332" w:name="_Toc184459752"/>
      <w:bookmarkStart w:id="333" w:name="_Toc139873424"/>
      <w:bookmarkStart w:id="334" w:name="_Toc139873602"/>
      <w:bookmarkStart w:id="335" w:name="_Toc140308930"/>
      <w:bookmarkStart w:id="336" w:name="_Toc140309105"/>
      <w:bookmarkStart w:id="337" w:name="_Toc140309280"/>
      <w:bookmarkStart w:id="338" w:name="_Toc140315849"/>
      <w:bookmarkStart w:id="339" w:name="_Toc140379099"/>
      <w:bookmarkStart w:id="340" w:name="_Toc140379269"/>
      <w:bookmarkStart w:id="341" w:name="_Toc140379439"/>
      <w:bookmarkStart w:id="342" w:name="_Toc151089418"/>
      <w:bookmarkStart w:id="343" w:name="_Toc155097209"/>
      <w:bookmarkStart w:id="344" w:name="_Toc157417842"/>
      <w:bookmarkStart w:id="345" w:name="_Toc159662551"/>
      <w:bookmarkStart w:id="346" w:name="_Toc159662721"/>
      <w:bookmarkStart w:id="347" w:name="_Toc159662891"/>
      <w:bookmarkStart w:id="348" w:name="_Toc159663061"/>
      <w:bookmarkStart w:id="349" w:name="_Toc159663396"/>
      <w:bookmarkStart w:id="350" w:name="_Toc159739773"/>
      <w:bookmarkStart w:id="351" w:name="_Toc159823737"/>
      <w:bookmarkStart w:id="352" w:name="_Toc159823907"/>
      <w:bookmarkStart w:id="353" w:name="_Toc160157484"/>
      <w:bookmarkStart w:id="354" w:name="_Toc160157654"/>
      <w:bookmarkStart w:id="355" w:name="_Toc161123212"/>
      <w:bookmarkStart w:id="356" w:name="_Toc161135368"/>
      <w:bookmarkStart w:id="357" w:name="_Toc161136957"/>
      <w:bookmarkStart w:id="358" w:name="_Toc161137127"/>
      <w:bookmarkStart w:id="359" w:name="_Toc161394247"/>
      <w:bookmarkStart w:id="360" w:name="_Toc162088850"/>
      <w:bookmarkStart w:id="361" w:name="_Toc162151937"/>
      <w:bookmarkStart w:id="362" w:name="_Toc330777697"/>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p>
    <w:p w14:paraId="5A988E7C" w14:textId="77777777" w:rsidR="00837B7F" w:rsidRDefault="00837B7F" w:rsidP="00837B7F">
      <w:pPr>
        <w:spacing w:after="0" w:line="240" w:lineRule="auto"/>
        <w:jc w:val="left"/>
        <w:rPr>
          <w:b/>
          <w:bCs/>
          <w:sz w:val="40"/>
          <w:szCs w:val="40"/>
          <w:rtl/>
        </w:rPr>
      </w:pPr>
      <w:r>
        <w:rPr>
          <w:rtl/>
        </w:rPr>
        <w:br w:type="page"/>
      </w:r>
    </w:p>
    <w:p w14:paraId="299F0C75" w14:textId="77777777" w:rsidR="001E21A3" w:rsidRPr="007C5B4C" w:rsidRDefault="001E21A3" w:rsidP="001E326C">
      <w:pPr>
        <w:pStyle w:val="1-"/>
        <w:bidi/>
        <w:rPr>
          <w:rtl/>
        </w:rPr>
      </w:pPr>
      <w:bookmarkStart w:id="363" w:name="_Toc522626022"/>
      <w:r w:rsidRPr="007C5B4C">
        <w:rPr>
          <w:rFonts w:hint="cs"/>
          <w:rtl/>
        </w:rPr>
        <w:lastRenderedPageBreak/>
        <w:t>יישום</w:t>
      </w:r>
      <w:bookmarkEnd w:id="363"/>
      <w:r w:rsidRPr="007C5B4C">
        <w:rPr>
          <w:rFonts w:hint="cs"/>
          <w:rtl/>
        </w:rPr>
        <w:t xml:space="preserve"> </w:t>
      </w:r>
    </w:p>
    <w:p w14:paraId="55AD9D13" w14:textId="77777777" w:rsidR="0091256F" w:rsidRPr="001E326C" w:rsidRDefault="0091256F" w:rsidP="001E326C">
      <w:pPr>
        <w:spacing w:before="1080"/>
        <w:jc w:val="center"/>
        <w:rPr>
          <w:sz w:val="44"/>
          <w:szCs w:val="48"/>
          <w:u w:val="single"/>
          <w:rtl/>
        </w:rPr>
      </w:pPr>
      <w:bookmarkStart w:id="364" w:name="_Toc311629224"/>
      <w:bookmarkStart w:id="365" w:name="_Toc311629748"/>
      <w:r w:rsidRPr="001E326C">
        <w:rPr>
          <w:rFonts w:hint="cs"/>
          <w:sz w:val="44"/>
          <w:szCs w:val="48"/>
          <w:u w:val="single"/>
          <w:rtl/>
        </w:rPr>
        <w:t>לא</w:t>
      </w:r>
      <w:r w:rsidRPr="001E326C">
        <w:rPr>
          <w:sz w:val="44"/>
          <w:szCs w:val="48"/>
          <w:u w:val="single"/>
          <w:rtl/>
        </w:rPr>
        <w:t xml:space="preserve"> </w:t>
      </w:r>
      <w:r w:rsidRPr="001E326C">
        <w:rPr>
          <w:rFonts w:hint="cs"/>
          <w:sz w:val="44"/>
          <w:szCs w:val="48"/>
          <w:u w:val="single"/>
          <w:rtl/>
        </w:rPr>
        <w:t>רלבנטי</w:t>
      </w:r>
    </w:p>
    <w:p w14:paraId="006FC111" w14:textId="77777777" w:rsidR="002D793A" w:rsidRDefault="002D793A" w:rsidP="002D793A">
      <w:pPr>
        <w:spacing w:after="0" w:line="240" w:lineRule="auto"/>
        <w:jc w:val="left"/>
        <w:rPr>
          <w:noProof/>
          <w:sz w:val="24"/>
          <w:rtl/>
        </w:rPr>
      </w:pPr>
      <w:bookmarkStart w:id="366" w:name="_Toc209270844"/>
      <w:bookmarkStart w:id="367" w:name="_Toc227668107"/>
      <w:bookmarkStart w:id="368" w:name="_Toc227676454"/>
      <w:bookmarkStart w:id="369" w:name="_Toc228524827"/>
      <w:bookmarkStart w:id="370" w:name="_Toc209270856"/>
      <w:bookmarkStart w:id="371" w:name="_Toc227668119"/>
      <w:bookmarkStart w:id="372" w:name="_Toc227676466"/>
      <w:bookmarkStart w:id="373" w:name="_Toc228524839"/>
      <w:bookmarkStart w:id="374" w:name="_Toc209270857"/>
      <w:bookmarkStart w:id="375" w:name="_Toc227668120"/>
      <w:bookmarkStart w:id="376" w:name="_Toc227676467"/>
      <w:bookmarkStart w:id="377" w:name="_Toc228524840"/>
      <w:bookmarkStart w:id="378" w:name="_Toc209270858"/>
      <w:bookmarkStart w:id="379" w:name="_Toc227668121"/>
      <w:bookmarkStart w:id="380" w:name="_Toc227676468"/>
      <w:bookmarkStart w:id="381" w:name="_Toc228524841"/>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r>
        <w:rPr>
          <w:b/>
          <w:bCs/>
          <w:noProof/>
          <w:sz w:val="24"/>
          <w:rtl/>
        </w:rPr>
        <w:br w:type="page"/>
      </w:r>
    </w:p>
    <w:p w14:paraId="5A4E5083" w14:textId="77777777" w:rsidR="00E57D27" w:rsidRDefault="001E21A3" w:rsidP="00631302">
      <w:pPr>
        <w:pStyle w:val="1-"/>
        <w:bidi/>
      </w:pPr>
      <w:bookmarkStart w:id="382" w:name="_Toc522626023"/>
      <w:r w:rsidRPr="007C5B4C">
        <w:rPr>
          <w:rFonts w:hint="cs"/>
          <w:rtl/>
        </w:rPr>
        <w:lastRenderedPageBreak/>
        <w:t>טכנולוגיה</w:t>
      </w:r>
      <w:bookmarkEnd w:id="382"/>
      <w:r w:rsidRPr="007C5B4C">
        <w:rPr>
          <w:rFonts w:hint="cs"/>
          <w:rtl/>
        </w:rPr>
        <w:t xml:space="preserve"> </w:t>
      </w:r>
    </w:p>
    <w:p w14:paraId="0973994C" w14:textId="77777777" w:rsidR="00E57D27" w:rsidRPr="0074425A" w:rsidRDefault="00631302" w:rsidP="002D793A">
      <w:pPr>
        <w:spacing w:before="1440"/>
        <w:jc w:val="center"/>
        <w:rPr>
          <w:sz w:val="44"/>
          <w:szCs w:val="44"/>
          <w:u w:val="single"/>
          <w:rtl/>
        </w:rPr>
      </w:pPr>
      <w:r w:rsidRPr="0074425A">
        <w:rPr>
          <w:rFonts w:hint="cs"/>
          <w:sz w:val="28"/>
          <w:szCs w:val="32"/>
          <w:u w:val="single"/>
          <w:rtl/>
        </w:rPr>
        <w:t>מפרטים</w:t>
      </w:r>
      <w:r w:rsidRPr="0074425A">
        <w:rPr>
          <w:sz w:val="28"/>
          <w:szCs w:val="32"/>
          <w:u w:val="single"/>
          <w:rtl/>
        </w:rPr>
        <w:t xml:space="preserve"> </w:t>
      </w:r>
      <w:r w:rsidRPr="0074425A">
        <w:rPr>
          <w:rFonts w:hint="cs"/>
          <w:sz w:val="28"/>
          <w:szCs w:val="32"/>
          <w:u w:val="single"/>
          <w:rtl/>
        </w:rPr>
        <w:t>ודרישות</w:t>
      </w:r>
      <w:r w:rsidRPr="0074425A">
        <w:rPr>
          <w:sz w:val="28"/>
          <w:szCs w:val="32"/>
          <w:u w:val="single"/>
          <w:rtl/>
        </w:rPr>
        <w:t xml:space="preserve"> </w:t>
      </w:r>
      <w:r w:rsidRPr="0074425A">
        <w:rPr>
          <w:rFonts w:hint="cs"/>
          <w:sz w:val="28"/>
          <w:szCs w:val="32"/>
          <w:u w:val="single"/>
          <w:rtl/>
        </w:rPr>
        <w:t>טכנולוגיות</w:t>
      </w:r>
      <w:r w:rsidRPr="0074425A">
        <w:rPr>
          <w:sz w:val="28"/>
          <w:szCs w:val="32"/>
          <w:u w:val="single"/>
          <w:rtl/>
        </w:rPr>
        <w:t xml:space="preserve"> </w:t>
      </w:r>
      <w:r w:rsidRPr="0074425A">
        <w:rPr>
          <w:rFonts w:hint="cs"/>
          <w:sz w:val="28"/>
          <w:szCs w:val="32"/>
          <w:u w:val="single"/>
          <w:rtl/>
        </w:rPr>
        <w:t>מפורטים</w:t>
      </w:r>
      <w:r w:rsidRPr="0074425A">
        <w:rPr>
          <w:sz w:val="28"/>
          <w:szCs w:val="32"/>
          <w:u w:val="single"/>
          <w:rtl/>
        </w:rPr>
        <w:t xml:space="preserve"> </w:t>
      </w:r>
      <w:r w:rsidRPr="0074425A">
        <w:rPr>
          <w:rFonts w:hint="cs"/>
          <w:sz w:val="28"/>
          <w:szCs w:val="32"/>
          <w:u w:val="single"/>
          <w:rtl/>
        </w:rPr>
        <w:t>בנספח</w:t>
      </w:r>
      <w:r w:rsidRPr="0074425A">
        <w:rPr>
          <w:sz w:val="28"/>
          <w:szCs w:val="32"/>
          <w:u w:val="single"/>
          <w:rtl/>
        </w:rPr>
        <w:t xml:space="preserve"> 7 </w:t>
      </w:r>
      <w:r w:rsidRPr="0074425A">
        <w:rPr>
          <w:rFonts w:hint="cs"/>
          <w:sz w:val="28"/>
          <w:szCs w:val="32"/>
          <w:u w:val="single"/>
          <w:rtl/>
        </w:rPr>
        <w:t>ונספח</w:t>
      </w:r>
      <w:r w:rsidRPr="0074425A">
        <w:rPr>
          <w:sz w:val="28"/>
          <w:szCs w:val="32"/>
          <w:u w:val="single"/>
          <w:rtl/>
        </w:rPr>
        <w:t xml:space="preserve"> 16 </w:t>
      </w:r>
      <w:r w:rsidRPr="0074425A">
        <w:rPr>
          <w:rFonts w:hint="cs"/>
          <w:sz w:val="28"/>
          <w:szCs w:val="32"/>
          <w:u w:val="single"/>
          <w:rtl/>
        </w:rPr>
        <w:t>למסמכי</w:t>
      </w:r>
      <w:r w:rsidRPr="0074425A">
        <w:rPr>
          <w:sz w:val="28"/>
          <w:szCs w:val="32"/>
          <w:u w:val="single"/>
          <w:rtl/>
        </w:rPr>
        <w:t xml:space="preserve"> </w:t>
      </w:r>
      <w:r w:rsidRPr="0074425A">
        <w:rPr>
          <w:rFonts w:hint="cs"/>
          <w:sz w:val="28"/>
          <w:szCs w:val="32"/>
          <w:u w:val="single"/>
          <w:rtl/>
        </w:rPr>
        <w:t>המכרז</w:t>
      </w:r>
    </w:p>
    <w:p w14:paraId="32CCA02C" w14:textId="77777777" w:rsidR="00E57D27" w:rsidRDefault="00E57D27" w:rsidP="0074425A">
      <w:pPr>
        <w:spacing w:after="0" w:line="240" w:lineRule="auto"/>
        <w:jc w:val="left"/>
        <w:rPr>
          <w:b/>
          <w:bCs/>
          <w:sz w:val="40"/>
          <w:szCs w:val="40"/>
          <w:rtl/>
        </w:rPr>
      </w:pPr>
      <w:r>
        <w:rPr>
          <w:rtl/>
        </w:rPr>
        <w:br w:type="page"/>
      </w:r>
    </w:p>
    <w:p w14:paraId="6F298E39" w14:textId="77777777" w:rsidR="001E21A3" w:rsidRPr="007C5B4C" w:rsidRDefault="00E57D27" w:rsidP="0074425A">
      <w:pPr>
        <w:pStyle w:val="1-"/>
        <w:bidi/>
        <w:rPr>
          <w:rtl/>
        </w:rPr>
      </w:pPr>
      <w:bookmarkStart w:id="383" w:name="_Toc501649886"/>
      <w:bookmarkStart w:id="384" w:name="_Toc501650068"/>
      <w:bookmarkStart w:id="385" w:name="_Toc522626024"/>
      <w:bookmarkEnd w:id="383"/>
      <w:bookmarkEnd w:id="384"/>
      <w:r w:rsidRPr="00524F9E">
        <w:rPr>
          <w:rFonts w:hint="cs"/>
          <w:rtl/>
        </w:rPr>
        <w:lastRenderedPageBreak/>
        <w:t>מ</w:t>
      </w:r>
      <w:r w:rsidR="001E21A3" w:rsidRPr="00AC1A74">
        <w:rPr>
          <w:rFonts w:hint="cs"/>
          <w:rtl/>
        </w:rPr>
        <w:t>ימוש</w:t>
      </w:r>
      <w:bookmarkEnd w:id="385"/>
    </w:p>
    <w:p w14:paraId="28422389" w14:textId="77777777" w:rsidR="006225FD" w:rsidRDefault="006C21F2" w:rsidP="00CD449E">
      <w:pPr>
        <w:pStyle w:val="20"/>
        <w:rPr>
          <w:rtl/>
        </w:rPr>
      </w:pPr>
      <w:bookmarkStart w:id="386" w:name="_Toc522626025"/>
      <w:bookmarkStart w:id="387" w:name="_Toc360620714"/>
      <w:bookmarkStart w:id="388" w:name="_Toc361210772"/>
      <w:bookmarkStart w:id="389" w:name="_Toc372891845"/>
      <w:bookmarkStart w:id="390" w:name="_Toc41012242"/>
      <w:bookmarkStart w:id="391" w:name="_Toc78122996"/>
      <w:bookmarkStart w:id="392" w:name="_Toc78167925"/>
      <w:bookmarkStart w:id="393" w:name="_Toc135452351"/>
      <w:bookmarkStart w:id="394" w:name="_Toc184459805"/>
      <w:bookmarkStart w:id="395" w:name="_Toc199577511"/>
      <w:bookmarkStart w:id="396" w:name="_Toc371439549"/>
      <w:r>
        <w:rPr>
          <w:rFonts w:hint="cs"/>
          <w:rtl/>
        </w:rPr>
        <w:t>יישום</w:t>
      </w:r>
      <w:bookmarkEnd w:id="386"/>
    </w:p>
    <w:p w14:paraId="0C59F7F1" w14:textId="77777777" w:rsidR="00F41FDF" w:rsidRPr="00F41FDF" w:rsidRDefault="00F41FDF" w:rsidP="00CD449E">
      <w:pPr>
        <w:pStyle w:val="3-0"/>
        <w:rPr>
          <w:rtl/>
        </w:rPr>
      </w:pPr>
      <w:r>
        <w:rPr>
          <w:rFonts w:hint="cs"/>
          <w:rtl/>
        </w:rPr>
        <w:t>כללי</w:t>
      </w:r>
    </w:p>
    <w:p w14:paraId="7289A2BA" w14:textId="77777777" w:rsidR="00F41FDF" w:rsidRDefault="00F41FDF" w:rsidP="00D454CE">
      <w:pPr>
        <w:pStyle w:val="4-0"/>
      </w:pPr>
      <w:r w:rsidRPr="000C3053">
        <w:rPr>
          <w:rtl/>
        </w:rPr>
        <w:t>מכרז זה כולל גם את השירותים</w:t>
      </w:r>
      <w:r w:rsidR="00ED6941">
        <w:rPr>
          <w:rFonts w:hint="cs"/>
          <w:rtl/>
        </w:rPr>
        <w:t xml:space="preserve"> הבאים</w:t>
      </w:r>
      <w:r w:rsidRPr="000C3053">
        <w:rPr>
          <w:rtl/>
        </w:rPr>
        <w:t>: אספקת הציוד ה</w:t>
      </w:r>
      <w:r w:rsidRPr="000C3053">
        <w:rPr>
          <w:rFonts w:hint="cs"/>
          <w:rtl/>
        </w:rPr>
        <w:t>פס</w:t>
      </w:r>
      <w:r w:rsidRPr="000C3053">
        <w:rPr>
          <w:rtl/>
        </w:rPr>
        <w:t>יבי למזמינים, אחזקת מלאי הציוד וחלפים, מתן אחריות לציוד ה</w:t>
      </w:r>
      <w:r w:rsidRPr="000C3053">
        <w:rPr>
          <w:rFonts w:hint="cs"/>
          <w:rtl/>
        </w:rPr>
        <w:t>פס</w:t>
      </w:r>
      <w:r w:rsidRPr="000C3053">
        <w:rPr>
          <w:rtl/>
        </w:rPr>
        <w:t xml:space="preserve">יבי </w:t>
      </w:r>
      <w:r w:rsidRPr="000C3053">
        <w:rPr>
          <w:rFonts w:hint="cs"/>
          <w:rtl/>
        </w:rPr>
        <w:t>ו</w:t>
      </w:r>
      <w:r w:rsidRPr="000C3053">
        <w:rPr>
          <w:rtl/>
        </w:rPr>
        <w:t xml:space="preserve">שירות </w:t>
      </w:r>
      <w:r w:rsidRPr="000C3053">
        <w:t>RMA</w:t>
      </w:r>
      <w:r w:rsidRPr="000C3053">
        <w:rPr>
          <w:rtl/>
        </w:rPr>
        <w:t xml:space="preserve"> (תיקון הציוד ה</w:t>
      </w:r>
      <w:r w:rsidRPr="000C3053">
        <w:rPr>
          <w:rFonts w:hint="cs"/>
          <w:rtl/>
        </w:rPr>
        <w:t>פס</w:t>
      </w:r>
      <w:r w:rsidRPr="000C3053">
        <w:rPr>
          <w:rtl/>
        </w:rPr>
        <w:t>יבי/החלפתו בתקין). התקנת הציוד</w:t>
      </w:r>
      <w:r>
        <w:rPr>
          <w:rFonts w:hint="cs"/>
          <w:rtl/>
        </w:rPr>
        <w:t xml:space="preserve">, מסירת תיעוד </w:t>
      </w:r>
      <w:r w:rsidRPr="000C3053">
        <w:rPr>
          <w:rtl/>
        </w:rPr>
        <w:t>תחזוקתו ומתן שירות עבורו</w:t>
      </w:r>
      <w:r>
        <w:rPr>
          <w:rFonts w:hint="cs"/>
          <w:rtl/>
        </w:rPr>
        <w:t>.</w:t>
      </w:r>
    </w:p>
    <w:p w14:paraId="2534B308" w14:textId="0F7013E1" w:rsidR="00F41FDF" w:rsidRDefault="00F41FDF" w:rsidP="00DF2220">
      <w:pPr>
        <w:pStyle w:val="4-0"/>
      </w:pPr>
      <w:r w:rsidRPr="000C3053">
        <w:rPr>
          <w:rtl/>
        </w:rPr>
        <w:t xml:space="preserve"> </w:t>
      </w:r>
      <w:r w:rsidRPr="00AA0E38">
        <w:rPr>
          <w:rFonts w:hint="eastAsia"/>
          <w:rtl/>
        </w:rPr>
        <w:t>באחריות</w:t>
      </w:r>
      <w:r w:rsidRPr="00AA0E38">
        <w:rPr>
          <w:rtl/>
        </w:rPr>
        <w:t xml:space="preserve"> </w:t>
      </w:r>
      <w:r>
        <w:rPr>
          <w:rFonts w:hint="eastAsia"/>
          <w:rtl/>
        </w:rPr>
        <w:t>ה</w:t>
      </w:r>
      <w:r>
        <w:rPr>
          <w:rFonts w:hint="cs"/>
          <w:rtl/>
        </w:rPr>
        <w:t>זוכה</w:t>
      </w:r>
      <w:r w:rsidRPr="00AA0E38">
        <w:rPr>
          <w:rtl/>
        </w:rPr>
        <w:t xml:space="preserve"> </w:t>
      </w:r>
      <w:r w:rsidRPr="00AA0E38">
        <w:rPr>
          <w:rFonts w:hint="eastAsia"/>
          <w:rtl/>
        </w:rPr>
        <w:t>לספק</w:t>
      </w:r>
      <w:r w:rsidRPr="00AA0E38">
        <w:rPr>
          <w:rtl/>
        </w:rPr>
        <w:t xml:space="preserve"> </w:t>
      </w:r>
      <w:r>
        <w:rPr>
          <w:rFonts w:hint="cs"/>
          <w:rtl/>
        </w:rPr>
        <w:t>תשתית פסיבית כ</w:t>
      </w:r>
      <w:r w:rsidRPr="00AA0E38">
        <w:rPr>
          <w:rFonts w:hint="eastAsia"/>
          <w:rtl/>
        </w:rPr>
        <w:t>מערכת</w:t>
      </w:r>
      <w:r w:rsidRPr="00AA0E38">
        <w:rPr>
          <w:rtl/>
        </w:rPr>
        <w:t xml:space="preserve"> </w:t>
      </w:r>
      <w:r w:rsidRPr="00AA0E38">
        <w:rPr>
          <w:rFonts w:hint="eastAsia"/>
          <w:rtl/>
        </w:rPr>
        <w:t>שלמה</w:t>
      </w:r>
      <w:r w:rsidRPr="00AA0E38">
        <w:rPr>
          <w:rtl/>
        </w:rPr>
        <w:t xml:space="preserve"> </w:t>
      </w:r>
      <w:r w:rsidRPr="00AA0E38">
        <w:rPr>
          <w:rFonts w:hint="eastAsia"/>
          <w:rtl/>
        </w:rPr>
        <w:t>ופועלת</w:t>
      </w:r>
      <w:r w:rsidRPr="00AA0E38">
        <w:rPr>
          <w:rtl/>
        </w:rPr>
        <w:t xml:space="preserve"> </w:t>
      </w:r>
      <w:r w:rsidRPr="00AA0E38">
        <w:rPr>
          <w:rFonts w:hint="eastAsia"/>
          <w:rtl/>
        </w:rPr>
        <w:t>שמשמעותה</w:t>
      </w:r>
      <w:r w:rsidRPr="00AA0E38">
        <w:rPr>
          <w:rtl/>
        </w:rPr>
        <w:t xml:space="preserve">: </w:t>
      </w:r>
      <w:r w:rsidRPr="00AA0E38">
        <w:rPr>
          <w:rFonts w:hint="eastAsia"/>
          <w:rtl/>
        </w:rPr>
        <w:t>תכנון</w:t>
      </w:r>
      <w:r w:rsidRPr="00AA0E38">
        <w:rPr>
          <w:rtl/>
        </w:rPr>
        <w:t xml:space="preserve"> </w:t>
      </w:r>
      <w:r w:rsidRPr="00AA0E38">
        <w:rPr>
          <w:rFonts w:hint="eastAsia"/>
          <w:rtl/>
        </w:rPr>
        <w:t>מפורט</w:t>
      </w:r>
      <w:r w:rsidRPr="00AA0E38">
        <w:rPr>
          <w:rtl/>
        </w:rPr>
        <w:t xml:space="preserve">, </w:t>
      </w:r>
      <w:r w:rsidRPr="00AA0E38">
        <w:rPr>
          <w:rFonts w:hint="eastAsia"/>
          <w:rtl/>
        </w:rPr>
        <w:t>אספקה</w:t>
      </w:r>
      <w:r w:rsidRPr="00AA0E38">
        <w:rPr>
          <w:rtl/>
        </w:rPr>
        <w:t xml:space="preserve">, </w:t>
      </w:r>
      <w:r w:rsidRPr="00AA0E38">
        <w:rPr>
          <w:rFonts w:hint="eastAsia"/>
          <w:rtl/>
        </w:rPr>
        <w:t>התקנה</w:t>
      </w:r>
      <w:r w:rsidRPr="00AA0E38">
        <w:rPr>
          <w:rtl/>
        </w:rPr>
        <w:t xml:space="preserve">, </w:t>
      </w:r>
      <w:r w:rsidRPr="00AA0E38">
        <w:rPr>
          <w:rFonts w:hint="eastAsia"/>
          <w:rtl/>
        </w:rPr>
        <w:t>הפעלה</w:t>
      </w:r>
      <w:r w:rsidRPr="00AA0E38">
        <w:rPr>
          <w:rtl/>
        </w:rPr>
        <w:t xml:space="preserve"> </w:t>
      </w:r>
      <w:r w:rsidRPr="00AA0E38">
        <w:rPr>
          <w:rFonts w:hint="eastAsia"/>
          <w:rtl/>
        </w:rPr>
        <w:t>ואינטגרציה</w:t>
      </w:r>
      <w:r w:rsidRPr="00AA0E38">
        <w:rPr>
          <w:rtl/>
        </w:rPr>
        <w:t xml:space="preserve"> </w:t>
      </w:r>
      <w:r w:rsidRPr="00AA0E38">
        <w:rPr>
          <w:rFonts w:hint="eastAsia"/>
          <w:rtl/>
        </w:rPr>
        <w:t>של</w:t>
      </w:r>
      <w:r w:rsidRPr="00AA0E38">
        <w:rPr>
          <w:rtl/>
        </w:rPr>
        <w:t xml:space="preserve"> </w:t>
      </w:r>
      <w:r w:rsidRPr="00AA0E38">
        <w:rPr>
          <w:rFonts w:hint="eastAsia"/>
          <w:rtl/>
        </w:rPr>
        <w:t>כל</w:t>
      </w:r>
      <w:r w:rsidRPr="00AA0E38">
        <w:rPr>
          <w:rtl/>
        </w:rPr>
        <w:t xml:space="preserve"> </w:t>
      </w:r>
      <w:r w:rsidRPr="00AA0E38">
        <w:rPr>
          <w:rFonts w:hint="eastAsia"/>
          <w:rtl/>
        </w:rPr>
        <w:t>המערכות</w:t>
      </w:r>
      <w:r w:rsidRPr="00AA0E38">
        <w:rPr>
          <w:rtl/>
        </w:rPr>
        <w:t xml:space="preserve"> </w:t>
      </w:r>
      <w:r w:rsidRPr="00AA0E38">
        <w:rPr>
          <w:rFonts w:hint="eastAsia"/>
          <w:rtl/>
        </w:rPr>
        <w:t>והשירותים</w:t>
      </w:r>
      <w:r w:rsidRPr="00AA0E38">
        <w:rPr>
          <w:rtl/>
        </w:rPr>
        <w:t xml:space="preserve"> </w:t>
      </w:r>
      <w:r w:rsidRPr="00AA0E38">
        <w:rPr>
          <w:rFonts w:hint="eastAsia"/>
          <w:rtl/>
        </w:rPr>
        <w:t>הנדרשים</w:t>
      </w:r>
      <w:r w:rsidRPr="00AA0E38">
        <w:rPr>
          <w:rtl/>
        </w:rPr>
        <w:t xml:space="preserve"> </w:t>
      </w:r>
      <w:r w:rsidRPr="00AA0E38">
        <w:rPr>
          <w:rFonts w:hint="eastAsia"/>
          <w:rtl/>
        </w:rPr>
        <w:t>בפרויקט</w:t>
      </w:r>
      <w:r w:rsidRPr="00AA0E38">
        <w:rPr>
          <w:rtl/>
        </w:rPr>
        <w:t xml:space="preserve">, </w:t>
      </w:r>
      <w:r w:rsidRPr="00AA0E38">
        <w:rPr>
          <w:rFonts w:hint="eastAsia"/>
          <w:rtl/>
        </w:rPr>
        <w:t>תוך</w:t>
      </w:r>
      <w:r w:rsidRPr="00AA0E38">
        <w:rPr>
          <w:rtl/>
        </w:rPr>
        <w:t xml:space="preserve"> </w:t>
      </w:r>
      <w:r w:rsidR="00DF2220">
        <w:rPr>
          <w:rFonts w:hint="cs"/>
          <w:rtl/>
        </w:rPr>
        <w:t>ביצוע בדיקות מלאות ומתן תיעוד מלא</w:t>
      </w:r>
      <w:r w:rsidRPr="00AA0E38">
        <w:rPr>
          <w:rtl/>
        </w:rPr>
        <w:t xml:space="preserve"> </w:t>
      </w:r>
      <w:r w:rsidR="00DF2220">
        <w:rPr>
          <w:rFonts w:hint="cs"/>
          <w:rtl/>
        </w:rPr>
        <w:t>ו</w:t>
      </w:r>
      <w:r w:rsidRPr="00AA0E38">
        <w:rPr>
          <w:rFonts w:hint="eastAsia"/>
          <w:rtl/>
        </w:rPr>
        <w:t>אחריות</w:t>
      </w:r>
      <w:r w:rsidRPr="00AA0E38">
        <w:rPr>
          <w:rtl/>
        </w:rPr>
        <w:t xml:space="preserve"> </w:t>
      </w:r>
      <w:r w:rsidRPr="00AA0E38">
        <w:rPr>
          <w:rFonts w:hint="eastAsia"/>
          <w:rtl/>
        </w:rPr>
        <w:t>כוללת</w:t>
      </w:r>
      <w:r w:rsidRPr="00AA0E38">
        <w:rPr>
          <w:rtl/>
        </w:rPr>
        <w:t xml:space="preserve"> </w:t>
      </w:r>
      <w:r w:rsidRPr="00AA0E38">
        <w:rPr>
          <w:rFonts w:hint="eastAsia"/>
          <w:rtl/>
        </w:rPr>
        <w:t>לשלמותם</w:t>
      </w:r>
      <w:r w:rsidRPr="00AA0E38">
        <w:rPr>
          <w:rtl/>
        </w:rPr>
        <w:t xml:space="preserve"> </w:t>
      </w:r>
      <w:r w:rsidRPr="00AA0E38">
        <w:rPr>
          <w:rFonts w:hint="eastAsia"/>
          <w:rtl/>
        </w:rPr>
        <w:t>ולטיב</w:t>
      </w:r>
      <w:r w:rsidRPr="00AA0E38">
        <w:rPr>
          <w:rtl/>
        </w:rPr>
        <w:t xml:space="preserve"> </w:t>
      </w:r>
      <w:r w:rsidRPr="00AA0E38">
        <w:rPr>
          <w:rFonts w:hint="eastAsia"/>
          <w:rtl/>
        </w:rPr>
        <w:t>ביצועיהם</w:t>
      </w:r>
      <w:r w:rsidRPr="00AA0E38">
        <w:rPr>
          <w:rtl/>
        </w:rPr>
        <w:t xml:space="preserve"> (</w:t>
      </w:r>
      <w:r>
        <w:rPr>
          <w:rFonts w:hint="cs"/>
          <w:rtl/>
        </w:rPr>
        <w:t>ל</w:t>
      </w:r>
      <w:r w:rsidRPr="00AA0E38">
        <w:rPr>
          <w:rFonts w:hint="eastAsia"/>
          <w:rtl/>
        </w:rPr>
        <w:t>פ</w:t>
      </w:r>
      <w:r>
        <w:rPr>
          <w:rFonts w:hint="cs"/>
          <w:rtl/>
        </w:rPr>
        <w:t>י</w:t>
      </w:r>
      <w:r w:rsidRPr="00AA0E38">
        <w:rPr>
          <w:rFonts w:hint="eastAsia"/>
          <w:rtl/>
        </w:rPr>
        <w:t>רוט</w:t>
      </w:r>
      <w:r w:rsidRPr="00AA0E38">
        <w:rPr>
          <w:rtl/>
        </w:rPr>
        <w:t xml:space="preserve"> </w:t>
      </w:r>
      <w:r w:rsidRPr="00AA0E38">
        <w:rPr>
          <w:rFonts w:hint="eastAsia"/>
          <w:rtl/>
        </w:rPr>
        <w:t>הדרישות</w:t>
      </w:r>
      <w:r w:rsidRPr="00AA0E38">
        <w:rPr>
          <w:rtl/>
        </w:rPr>
        <w:t xml:space="preserve"> </w:t>
      </w:r>
      <w:r w:rsidRPr="00AA0E38">
        <w:rPr>
          <w:rFonts w:hint="eastAsia"/>
          <w:rtl/>
        </w:rPr>
        <w:t>רא</w:t>
      </w:r>
      <w:r w:rsidR="00CF00B4">
        <w:rPr>
          <w:rFonts w:hint="cs"/>
          <w:rtl/>
        </w:rPr>
        <w:t>ו</w:t>
      </w:r>
      <w:r w:rsidRPr="00AA0E38">
        <w:rPr>
          <w:rtl/>
        </w:rPr>
        <w:t xml:space="preserve"> </w:t>
      </w:r>
      <w:r w:rsidRPr="00AA0E38">
        <w:rPr>
          <w:rFonts w:hint="eastAsia"/>
          <w:rtl/>
        </w:rPr>
        <w:t>סעיף</w:t>
      </w:r>
      <w:r w:rsidRPr="00AA0E38">
        <w:rPr>
          <w:rtl/>
        </w:rPr>
        <w:t xml:space="preserve"> </w:t>
      </w:r>
      <w:r w:rsidR="00CF00B4">
        <w:rPr>
          <w:rtl/>
        </w:rPr>
        <w:fldChar w:fldCharType="begin"/>
      </w:r>
      <w:r w:rsidR="00CF00B4">
        <w:rPr>
          <w:rtl/>
        </w:rPr>
        <w:instrText xml:space="preserve"> </w:instrText>
      </w:r>
      <w:r w:rsidR="00CF00B4">
        <w:instrText>REF</w:instrText>
      </w:r>
      <w:r w:rsidR="00CF00B4">
        <w:rPr>
          <w:rtl/>
        </w:rPr>
        <w:instrText xml:space="preserve"> _</w:instrText>
      </w:r>
      <w:r w:rsidR="00CF00B4">
        <w:instrText>Ref522548203 \r \h</w:instrText>
      </w:r>
      <w:r w:rsidR="00CF00B4">
        <w:rPr>
          <w:rtl/>
        </w:rPr>
        <w:instrText xml:space="preserve"> </w:instrText>
      </w:r>
      <w:r w:rsidR="00CF00B4">
        <w:rPr>
          <w:rtl/>
        </w:rPr>
      </w:r>
      <w:r w:rsidR="00CF00B4">
        <w:rPr>
          <w:rtl/>
        </w:rPr>
        <w:fldChar w:fldCharType="separate"/>
      </w:r>
      <w:r w:rsidR="00A31073">
        <w:rPr>
          <w:rtl/>
        </w:rPr>
        <w:t>‏4.7</w:t>
      </w:r>
      <w:r w:rsidR="00CF00B4">
        <w:rPr>
          <w:rtl/>
        </w:rPr>
        <w:fldChar w:fldCharType="end"/>
      </w:r>
      <w:r w:rsidR="00CF00B4">
        <w:rPr>
          <w:rFonts w:hint="cs"/>
          <w:rtl/>
        </w:rPr>
        <w:t xml:space="preserve"> להלן</w:t>
      </w:r>
      <w:r>
        <w:rPr>
          <w:rtl/>
        </w:rPr>
        <w:t>)</w:t>
      </w:r>
      <w:r w:rsidRPr="00AA0E38">
        <w:rPr>
          <w:rtl/>
        </w:rPr>
        <w:t xml:space="preserve"> </w:t>
      </w:r>
      <w:r w:rsidRPr="00AA0E38">
        <w:rPr>
          <w:rFonts w:hint="eastAsia"/>
          <w:rtl/>
        </w:rPr>
        <w:t>כולל</w:t>
      </w:r>
      <w:r w:rsidRPr="00AA0E38">
        <w:rPr>
          <w:rtl/>
        </w:rPr>
        <w:t xml:space="preserve"> </w:t>
      </w:r>
      <w:r w:rsidRPr="00AA0E38">
        <w:rPr>
          <w:rFonts w:hint="eastAsia"/>
          <w:rtl/>
        </w:rPr>
        <w:t>אספקת</w:t>
      </w:r>
      <w:r w:rsidRPr="00AA0E38">
        <w:rPr>
          <w:rtl/>
        </w:rPr>
        <w:t xml:space="preserve"> </w:t>
      </w:r>
      <w:r w:rsidRPr="00AA0E38">
        <w:rPr>
          <w:rFonts w:hint="eastAsia"/>
          <w:rtl/>
        </w:rPr>
        <w:t>תיעוד</w:t>
      </w:r>
      <w:r w:rsidRPr="00AA0E38">
        <w:rPr>
          <w:rtl/>
        </w:rPr>
        <w:t xml:space="preserve"> </w:t>
      </w:r>
      <w:r w:rsidRPr="00AA0E38">
        <w:rPr>
          <w:rFonts w:hint="eastAsia"/>
          <w:rtl/>
        </w:rPr>
        <w:t>סופי</w:t>
      </w:r>
      <w:r>
        <w:rPr>
          <w:rFonts w:hint="cs"/>
          <w:rtl/>
        </w:rPr>
        <w:t>.</w:t>
      </w:r>
    </w:p>
    <w:p w14:paraId="71C4FE50" w14:textId="77777777" w:rsidR="00F41FDF" w:rsidRDefault="00F41FDF" w:rsidP="005D1940">
      <w:pPr>
        <w:pStyle w:val="4-0"/>
      </w:pPr>
      <w:r>
        <w:rPr>
          <w:rFonts w:hint="cs"/>
          <w:rtl/>
        </w:rPr>
        <w:t>ב</w:t>
      </w:r>
      <w:r w:rsidRPr="00AA0E38">
        <w:rPr>
          <w:rFonts w:hint="eastAsia"/>
          <w:rtl/>
        </w:rPr>
        <w:t>אחריות</w:t>
      </w:r>
      <w:r w:rsidRPr="00AA0E38">
        <w:rPr>
          <w:rtl/>
        </w:rPr>
        <w:t xml:space="preserve"> </w:t>
      </w:r>
      <w:r>
        <w:rPr>
          <w:rFonts w:hint="cs"/>
          <w:rtl/>
        </w:rPr>
        <w:t xml:space="preserve">הזוכה לבצע </w:t>
      </w:r>
      <w:r w:rsidRPr="00AA0E38">
        <w:rPr>
          <w:rFonts w:hint="eastAsia"/>
          <w:rtl/>
        </w:rPr>
        <w:t>תכנון</w:t>
      </w:r>
      <w:r w:rsidRPr="00AA0E38">
        <w:rPr>
          <w:rtl/>
        </w:rPr>
        <w:t xml:space="preserve"> </w:t>
      </w:r>
      <w:r w:rsidRPr="00AA0E38">
        <w:rPr>
          <w:rFonts w:hint="eastAsia"/>
          <w:rtl/>
        </w:rPr>
        <w:t>נכון</w:t>
      </w:r>
      <w:r w:rsidRPr="00AA0E38">
        <w:rPr>
          <w:rtl/>
        </w:rPr>
        <w:t xml:space="preserve"> </w:t>
      </w:r>
      <w:r w:rsidRPr="00AA0E38">
        <w:rPr>
          <w:rFonts w:hint="eastAsia"/>
          <w:rtl/>
        </w:rPr>
        <w:t>בהיבטים</w:t>
      </w:r>
      <w:r w:rsidRPr="00AA0E38">
        <w:rPr>
          <w:rtl/>
        </w:rPr>
        <w:t xml:space="preserve"> </w:t>
      </w:r>
      <w:r>
        <w:rPr>
          <w:rFonts w:hint="cs"/>
          <w:rtl/>
        </w:rPr>
        <w:t xml:space="preserve">הכוללים </w:t>
      </w:r>
      <w:r w:rsidRPr="00AA0E38">
        <w:rPr>
          <w:rFonts w:hint="eastAsia"/>
          <w:rtl/>
        </w:rPr>
        <w:t>של</w:t>
      </w:r>
      <w:r w:rsidRPr="00AA0E38">
        <w:rPr>
          <w:rtl/>
        </w:rPr>
        <w:t xml:space="preserve"> </w:t>
      </w:r>
      <w:r w:rsidRPr="00AA0E38">
        <w:rPr>
          <w:rFonts w:hint="eastAsia"/>
          <w:rtl/>
        </w:rPr>
        <w:t>עמידה</w:t>
      </w:r>
      <w:r w:rsidRPr="00AA0E38">
        <w:rPr>
          <w:rtl/>
        </w:rPr>
        <w:t xml:space="preserve"> </w:t>
      </w:r>
      <w:r w:rsidRPr="00AA0E38">
        <w:rPr>
          <w:rFonts w:hint="eastAsia"/>
          <w:rtl/>
        </w:rPr>
        <w:t>בתקנים</w:t>
      </w:r>
      <w:r>
        <w:rPr>
          <w:rFonts w:hint="cs"/>
          <w:rtl/>
        </w:rPr>
        <w:t>,</w:t>
      </w:r>
      <w:r w:rsidRPr="00AA0E38">
        <w:rPr>
          <w:rtl/>
        </w:rPr>
        <w:t xml:space="preserve"> </w:t>
      </w:r>
      <w:r w:rsidRPr="00AA0E38">
        <w:rPr>
          <w:rFonts w:hint="eastAsia"/>
          <w:rtl/>
        </w:rPr>
        <w:t>הנחיות</w:t>
      </w:r>
      <w:r>
        <w:rPr>
          <w:rFonts w:hint="cs"/>
          <w:rtl/>
        </w:rPr>
        <w:t xml:space="preserve"> חב</w:t>
      </w:r>
      <w:r w:rsidR="008A3DA8">
        <w:rPr>
          <w:rFonts w:hint="cs"/>
          <w:rtl/>
        </w:rPr>
        <w:t xml:space="preserve">רת </w:t>
      </w:r>
      <w:r>
        <w:rPr>
          <w:rFonts w:hint="cs"/>
          <w:rtl/>
        </w:rPr>
        <w:t xml:space="preserve"> </w:t>
      </w:r>
      <w:r w:rsidRPr="00AA0E38">
        <w:rPr>
          <w:rFonts w:hint="eastAsia"/>
          <w:rtl/>
        </w:rPr>
        <w:t>בזק</w:t>
      </w:r>
      <w:r w:rsidR="008A3DA8">
        <w:rPr>
          <w:rFonts w:hint="cs"/>
          <w:rtl/>
        </w:rPr>
        <w:t xml:space="preserve"> החברה הישראלית לתקשורת בע"מ</w:t>
      </w:r>
      <w:r w:rsidRPr="00AA0E38">
        <w:rPr>
          <w:rtl/>
        </w:rPr>
        <w:t xml:space="preserve"> </w:t>
      </w:r>
      <w:r w:rsidRPr="00AA0E38">
        <w:rPr>
          <w:rFonts w:hint="eastAsia"/>
          <w:rtl/>
        </w:rPr>
        <w:t>וסטנדרטים</w:t>
      </w:r>
      <w:r w:rsidRPr="00AA0E38">
        <w:rPr>
          <w:rtl/>
        </w:rPr>
        <w:t xml:space="preserve"> </w:t>
      </w:r>
      <w:r w:rsidRPr="00AA0E38">
        <w:rPr>
          <w:rFonts w:hint="eastAsia"/>
          <w:rtl/>
        </w:rPr>
        <w:t>ישראליים</w:t>
      </w:r>
      <w:r w:rsidRPr="00AA0E38">
        <w:rPr>
          <w:rtl/>
        </w:rPr>
        <w:t xml:space="preserve"> </w:t>
      </w:r>
      <w:r w:rsidRPr="00AA0E38">
        <w:rPr>
          <w:rFonts w:hint="eastAsia"/>
          <w:rtl/>
        </w:rPr>
        <w:t>ובינלאומיים</w:t>
      </w:r>
      <w:r w:rsidRPr="00AA0E38">
        <w:rPr>
          <w:rtl/>
        </w:rPr>
        <w:t xml:space="preserve">. </w:t>
      </w:r>
      <w:r w:rsidRPr="00AA0E38">
        <w:rPr>
          <w:rFonts w:hint="eastAsia"/>
          <w:rtl/>
        </w:rPr>
        <w:t>אולם</w:t>
      </w:r>
      <w:r w:rsidR="00CF00B4">
        <w:rPr>
          <w:rFonts w:hint="cs"/>
          <w:rtl/>
        </w:rPr>
        <w:t>,</w:t>
      </w:r>
      <w:r w:rsidRPr="00AA0E38">
        <w:rPr>
          <w:rtl/>
        </w:rPr>
        <w:t xml:space="preserve"> </w:t>
      </w:r>
      <w:r w:rsidRPr="00AA0E38">
        <w:rPr>
          <w:rFonts w:hint="eastAsia"/>
          <w:rtl/>
        </w:rPr>
        <w:t>לנציג</w:t>
      </w:r>
      <w:r w:rsidRPr="00AA0E38">
        <w:rPr>
          <w:rtl/>
        </w:rPr>
        <w:t xml:space="preserve"> </w:t>
      </w:r>
      <w:r w:rsidRPr="00AA0E38">
        <w:rPr>
          <w:rFonts w:hint="eastAsia"/>
          <w:rtl/>
        </w:rPr>
        <w:t>המשרד</w:t>
      </w:r>
      <w:r w:rsidRPr="00AA0E38">
        <w:rPr>
          <w:rtl/>
        </w:rPr>
        <w:t xml:space="preserve"> </w:t>
      </w:r>
      <w:r w:rsidRPr="00AA0E38">
        <w:rPr>
          <w:rFonts w:hint="eastAsia"/>
          <w:rtl/>
        </w:rPr>
        <w:t>שמורה</w:t>
      </w:r>
      <w:r>
        <w:rPr>
          <w:rtl/>
        </w:rPr>
        <w:t xml:space="preserve"> </w:t>
      </w:r>
      <w:r w:rsidRPr="00AA0E38">
        <w:rPr>
          <w:rFonts w:hint="eastAsia"/>
          <w:rtl/>
        </w:rPr>
        <w:t>הזכות</w:t>
      </w:r>
      <w:r w:rsidRPr="00AA0E38">
        <w:rPr>
          <w:rtl/>
        </w:rPr>
        <w:t xml:space="preserve"> </w:t>
      </w:r>
      <w:r w:rsidRPr="00AA0E38">
        <w:rPr>
          <w:rFonts w:hint="eastAsia"/>
          <w:rtl/>
        </w:rPr>
        <w:t>לקבוע</w:t>
      </w:r>
      <w:r w:rsidRPr="00AA0E38">
        <w:rPr>
          <w:rtl/>
        </w:rPr>
        <w:t xml:space="preserve"> </w:t>
      </w:r>
      <w:r w:rsidRPr="00AA0E38">
        <w:rPr>
          <w:rFonts w:hint="eastAsia"/>
          <w:rtl/>
        </w:rPr>
        <w:t>את</w:t>
      </w:r>
      <w:r w:rsidRPr="00AA0E38">
        <w:rPr>
          <w:rtl/>
        </w:rPr>
        <w:t xml:space="preserve"> </w:t>
      </w:r>
      <w:r w:rsidRPr="00AA0E38">
        <w:rPr>
          <w:rFonts w:hint="eastAsia"/>
          <w:rtl/>
        </w:rPr>
        <w:t>התכנון</w:t>
      </w:r>
      <w:r w:rsidRPr="00AA0E38">
        <w:rPr>
          <w:rtl/>
        </w:rPr>
        <w:t xml:space="preserve"> </w:t>
      </w:r>
      <w:r w:rsidRPr="00AA0E38">
        <w:rPr>
          <w:rFonts w:hint="eastAsia"/>
          <w:rtl/>
        </w:rPr>
        <w:t>הרצוי</w:t>
      </w:r>
      <w:r w:rsidRPr="00AA0E38">
        <w:rPr>
          <w:rtl/>
        </w:rPr>
        <w:t xml:space="preserve"> </w:t>
      </w:r>
      <w:r w:rsidRPr="00AA0E38">
        <w:rPr>
          <w:rFonts w:hint="eastAsia"/>
          <w:rtl/>
        </w:rPr>
        <w:t>לכל</w:t>
      </w:r>
      <w:r w:rsidRPr="00AA0E38">
        <w:rPr>
          <w:rtl/>
        </w:rPr>
        <w:t xml:space="preserve"> </w:t>
      </w:r>
      <w:r w:rsidRPr="00AA0E38">
        <w:rPr>
          <w:rFonts w:hint="eastAsia"/>
          <w:rtl/>
        </w:rPr>
        <w:t>אתר</w:t>
      </w:r>
      <w:r w:rsidRPr="00AA0E38">
        <w:rPr>
          <w:rtl/>
        </w:rPr>
        <w:t>/</w:t>
      </w:r>
      <w:r w:rsidRPr="00AA0E38">
        <w:rPr>
          <w:rFonts w:hint="eastAsia"/>
          <w:rtl/>
        </w:rPr>
        <w:t>משימה</w:t>
      </w:r>
      <w:r w:rsidRPr="00AA0E38">
        <w:rPr>
          <w:rtl/>
        </w:rPr>
        <w:t xml:space="preserve"> </w:t>
      </w:r>
      <w:r w:rsidRPr="00AA0E38">
        <w:rPr>
          <w:rFonts w:hint="eastAsia"/>
          <w:rtl/>
        </w:rPr>
        <w:t>תוך</w:t>
      </w:r>
      <w:r w:rsidRPr="00AA0E38">
        <w:rPr>
          <w:rtl/>
        </w:rPr>
        <w:t xml:space="preserve"> </w:t>
      </w:r>
      <w:r w:rsidRPr="00AA0E38">
        <w:rPr>
          <w:rFonts w:hint="eastAsia"/>
          <w:rtl/>
        </w:rPr>
        <w:t>בחירת</w:t>
      </w:r>
      <w:r w:rsidRPr="00AA0E38">
        <w:rPr>
          <w:rtl/>
        </w:rPr>
        <w:t xml:space="preserve"> </w:t>
      </w:r>
      <w:r w:rsidRPr="00AA0E38">
        <w:rPr>
          <w:rFonts w:hint="eastAsia"/>
          <w:rtl/>
        </w:rPr>
        <w:t>פריטים</w:t>
      </w:r>
      <w:r>
        <w:rPr>
          <w:rtl/>
        </w:rPr>
        <w:t xml:space="preserve"> </w:t>
      </w:r>
      <w:r w:rsidRPr="00AA0E38">
        <w:rPr>
          <w:rFonts w:hint="eastAsia"/>
          <w:rtl/>
        </w:rPr>
        <w:t>מכתב</w:t>
      </w:r>
      <w:r w:rsidRPr="00AA0E38">
        <w:rPr>
          <w:rtl/>
        </w:rPr>
        <w:t xml:space="preserve"> </w:t>
      </w:r>
      <w:r w:rsidRPr="00AA0E38">
        <w:rPr>
          <w:rFonts w:hint="eastAsia"/>
          <w:rtl/>
        </w:rPr>
        <w:t>הכמויות</w:t>
      </w:r>
      <w:r>
        <w:rPr>
          <w:rtl/>
        </w:rPr>
        <w:t xml:space="preserve"> </w:t>
      </w:r>
      <w:r w:rsidRPr="00AA0E38">
        <w:rPr>
          <w:rFonts w:hint="eastAsia"/>
          <w:rtl/>
        </w:rPr>
        <w:t>ע</w:t>
      </w:r>
      <w:r w:rsidRPr="00AA0E38">
        <w:rPr>
          <w:rtl/>
        </w:rPr>
        <w:t>"</w:t>
      </w:r>
      <w:r w:rsidRPr="00AA0E38">
        <w:rPr>
          <w:rFonts w:hint="eastAsia"/>
          <w:rtl/>
        </w:rPr>
        <w:t>פ</w:t>
      </w:r>
      <w:r w:rsidRPr="00AA0E38">
        <w:rPr>
          <w:rtl/>
        </w:rPr>
        <w:t xml:space="preserve"> </w:t>
      </w:r>
      <w:r w:rsidRPr="00AA0E38">
        <w:rPr>
          <w:rFonts w:hint="eastAsia"/>
          <w:rtl/>
        </w:rPr>
        <w:t>הבנתו</w:t>
      </w:r>
      <w:r w:rsidRPr="00AA0E38">
        <w:rPr>
          <w:rtl/>
        </w:rPr>
        <w:t xml:space="preserve">, </w:t>
      </w:r>
      <w:r w:rsidRPr="00AA0E38">
        <w:rPr>
          <w:rFonts w:hint="eastAsia"/>
          <w:rtl/>
        </w:rPr>
        <w:t>לרבות</w:t>
      </w:r>
      <w:r w:rsidRPr="00AA0E38">
        <w:rPr>
          <w:rtl/>
        </w:rPr>
        <w:t xml:space="preserve"> </w:t>
      </w:r>
      <w:r w:rsidRPr="00AA0E38">
        <w:rPr>
          <w:rFonts w:hint="eastAsia"/>
          <w:rtl/>
        </w:rPr>
        <w:t>קביעת</w:t>
      </w:r>
      <w:r w:rsidRPr="00AA0E38">
        <w:rPr>
          <w:rtl/>
        </w:rPr>
        <w:t xml:space="preserve"> </w:t>
      </w:r>
      <w:r w:rsidRPr="00AA0E38">
        <w:rPr>
          <w:rFonts w:hint="eastAsia"/>
          <w:rtl/>
        </w:rPr>
        <w:t>סוג</w:t>
      </w:r>
      <w:r w:rsidRPr="00AA0E38">
        <w:rPr>
          <w:rtl/>
        </w:rPr>
        <w:t>/</w:t>
      </w:r>
      <w:r w:rsidRPr="00AA0E38">
        <w:rPr>
          <w:rFonts w:hint="eastAsia"/>
          <w:rtl/>
        </w:rPr>
        <w:t>גודל</w:t>
      </w:r>
      <w:r>
        <w:rPr>
          <w:rtl/>
        </w:rPr>
        <w:t xml:space="preserve"> </w:t>
      </w:r>
      <w:r w:rsidRPr="00AA0E38">
        <w:rPr>
          <w:rFonts w:hint="eastAsia"/>
          <w:rtl/>
        </w:rPr>
        <w:t>וכו</w:t>
      </w:r>
      <w:r w:rsidRPr="00AA0E38">
        <w:rPr>
          <w:rtl/>
        </w:rPr>
        <w:t xml:space="preserve">' </w:t>
      </w:r>
      <w:r w:rsidRPr="00AA0E38">
        <w:rPr>
          <w:rFonts w:hint="eastAsia"/>
          <w:rtl/>
        </w:rPr>
        <w:t>של</w:t>
      </w:r>
      <w:r w:rsidRPr="00AA0E38">
        <w:rPr>
          <w:rtl/>
        </w:rPr>
        <w:t xml:space="preserve"> </w:t>
      </w:r>
      <w:r w:rsidRPr="00AA0E38">
        <w:rPr>
          <w:rFonts w:hint="eastAsia"/>
          <w:rtl/>
        </w:rPr>
        <w:t>פריט</w:t>
      </w:r>
      <w:r w:rsidRPr="00AA0E38">
        <w:rPr>
          <w:rtl/>
        </w:rPr>
        <w:t xml:space="preserve"> </w:t>
      </w:r>
      <w:r w:rsidRPr="00AA0E38">
        <w:rPr>
          <w:rFonts w:hint="eastAsia"/>
          <w:rtl/>
        </w:rPr>
        <w:t>ספציפי</w:t>
      </w:r>
      <w:r w:rsidRPr="00AA0E38">
        <w:rPr>
          <w:rtl/>
        </w:rPr>
        <w:t xml:space="preserve"> </w:t>
      </w:r>
      <w:r w:rsidRPr="00AA0E38">
        <w:rPr>
          <w:rFonts w:hint="eastAsia"/>
          <w:rtl/>
        </w:rPr>
        <w:t>מתוך</w:t>
      </w:r>
      <w:r w:rsidRPr="00AA0E38">
        <w:rPr>
          <w:rtl/>
        </w:rPr>
        <w:t xml:space="preserve"> </w:t>
      </w:r>
      <w:r w:rsidRPr="00AA0E38">
        <w:rPr>
          <w:rFonts w:hint="eastAsia"/>
          <w:rtl/>
        </w:rPr>
        <w:t>כתב</w:t>
      </w:r>
      <w:r w:rsidRPr="00AA0E38">
        <w:rPr>
          <w:rtl/>
        </w:rPr>
        <w:t xml:space="preserve"> </w:t>
      </w:r>
      <w:r w:rsidRPr="00AA0E38">
        <w:rPr>
          <w:rFonts w:hint="eastAsia"/>
          <w:rtl/>
        </w:rPr>
        <w:t>הכמויות</w:t>
      </w:r>
      <w:r w:rsidRPr="00AA0E38">
        <w:rPr>
          <w:rtl/>
        </w:rPr>
        <w:t>,</w:t>
      </w:r>
      <w:r>
        <w:rPr>
          <w:rtl/>
        </w:rPr>
        <w:t xml:space="preserve"> </w:t>
      </w:r>
      <w:r w:rsidRPr="00AA0E38">
        <w:rPr>
          <w:rFonts w:hint="eastAsia"/>
          <w:rtl/>
        </w:rPr>
        <w:t>זאת</w:t>
      </w:r>
      <w:r>
        <w:rPr>
          <w:rtl/>
        </w:rPr>
        <w:t xml:space="preserve"> </w:t>
      </w:r>
      <w:r w:rsidRPr="00AA0E38">
        <w:rPr>
          <w:rFonts w:hint="eastAsia"/>
          <w:rtl/>
        </w:rPr>
        <w:t>בתנאי</w:t>
      </w:r>
      <w:r>
        <w:rPr>
          <w:rtl/>
        </w:rPr>
        <w:t xml:space="preserve"> </w:t>
      </w:r>
      <w:r w:rsidRPr="00AA0E38">
        <w:rPr>
          <w:rFonts w:hint="eastAsia"/>
          <w:rtl/>
        </w:rPr>
        <w:t>שבחירתו</w:t>
      </w:r>
      <w:r w:rsidRPr="00AA0E38">
        <w:rPr>
          <w:rtl/>
        </w:rPr>
        <w:t xml:space="preserve"> </w:t>
      </w:r>
      <w:r w:rsidRPr="00AA0E38">
        <w:rPr>
          <w:rFonts w:hint="eastAsia"/>
          <w:rtl/>
        </w:rPr>
        <w:t>זו</w:t>
      </w:r>
      <w:r>
        <w:rPr>
          <w:rtl/>
        </w:rPr>
        <w:t xml:space="preserve"> </w:t>
      </w:r>
      <w:r w:rsidRPr="00AA0E38">
        <w:rPr>
          <w:rFonts w:hint="eastAsia"/>
          <w:rtl/>
        </w:rPr>
        <w:t>עונה</w:t>
      </w:r>
      <w:r w:rsidRPr="00AA0E38">
        <w:rPr>
          <w:rtl/>
        </w:rPr>
        <w:t xml:space="preserve"> </w:t>
      </w:r>
      <w:r w:rsidRPr="00AA0E38">
        <w:rPr>
          <w:rFonts w:hint="eastAsia"/>
          <w:rtl/>
        </w:rPr>
        <w:t>להיבטים</w:t>
      </w:r>
      <w:r w:rsidRPr="00AA0E38">
        <w:rPr>
          <w:rtl/>
        </w:rPr>
        <w:t xml:space="preserve"> </w:t>
      </w:r>
      <w:r w:rsidRPr="00AA0E38">
        <w:rPr>
          <w:rFonts w:hint="eastAsia"/>
          <w:rtl/>
        </w:rPr>
        <w:t>של</w:t>
      </w:r>
      <w:r w:rsidRPr="00AA0E38">
        <w:rPr>
          <w:rtl/>
        </w:rPr>
        <w:t xml:space="preserve"> </w:t>
      </w:r>
      <w:r w:rsidRPr="00AA0E38">
        <w:rPr>
          <w:rFonts w:hint="eastAsia"/>
          <w:rtl/>
        </w:rPr>
        <w:t>עמידה</w:t>
      </w:r>
      <w:r w:rsidRPr="00AA0E38">
        <w:rPr>
          <w:rtl/>
        </w:rPr>
        <w:t xml:space="preserve"> </w:t>
      </w:r>
      <w:r w:rsidRPr="00AA0E38">
        <w:rPr>
          <w:rFonts w:hint="eastAsia"/>
          <w:rtl/>
        </w:rPr>
        <w:t>בתקנים</w:t>
      </w:r>
      <w:r w:rsidRPr="00AA0E38">
        <w:rPr>
          <w:rtl/>
        </w:rPr>
        <w:t xml:space="preserve">. </w:t>
      </w:r>
      <w:r w:rsidRPr="00AA0E38">
        <w:rPr>
          <w:rFonts w:hint="eastAsia"/>
          <w:rtl/>
        </w:rPr>
        <w:t>במידה</w:t>
      </w:r>
      <w:r>
        <w:rPr>
          <w:rtl/>
        </w:rPr>
        <w:t xml:space="preserve"> </w:t>
      </w:r>
      <w:r>
        <w:rPr>
          <w:rFonts w:hint="cs"/>
          <w:rtl/>
        </w:rPr>
        <w:t>ש</w:t>
      </w:r>
      <w:r w:rsidRPr="00AA0E38">
        <w:rPr>
          <w:rFonts w:hint="eastAsia"/>
          <w:rtl/>
        </w:rPr>
        <w:t>נציג</w:t>
      </w:r>
      <w:r w:rsidRPr="00AA0E38">
        <w:rPr>
          <w:rtl/>
        </w:rPr>
        <w:t xml:space="preserve"> </w:t>
      </w:r>
      <w:r w:rsidRPr="00AA0E38">
        <w:rPr>
          <w:rFonts w:hint="eastAsia"/>
          <w:rtl/>
        </w:rPr>
        <w:t>המשרד</w:t>
      </w:r>
      <w:r w:rsidRPr="00AA0E38">
        <w:rPr>
          <w:rtl/>
        </w:rPr>
        <w:t xml:space="preserve"> </w:t>
      </w:r>
      <w:r w:rsidRPr="00AA0E38">
        <w:rPr>
          <w:rFonts w:hint="eastAsia"/>
          <w:rtl/>
        </w:rPr>
        <w:t>בחר</w:t>
      </w:r>
      <w:r w:rsidRPr="00AA0E38">
        <w:rPr>
          <w:rtl/>
        </w:rPr>
        <w:t xml:space="preserve"> </w:t>
      </w:r>
      <w:r w:rsidRPr="00AA0E38">
        <w:rPr>
          <w:rFonts w:hint="eastAsia"/>
          <w:rtl/>
        </w:rPr>
        <w:t>בתכנון</w:t>
      </w:r>
      <w:r w:rsidRPr="00AA0E38">
        <w:rPr>
          <w:rtl/>
        </w:rPr>
        <w:t>/</w:t>
      </w:r>
      <w:r w:rsidRPr="00AA0E38">
        <w:rPr>
          <w:rFonts w:hint="eastAsia"/>
          <w:rtl/>
        </w:rPr>
        <w:t>פריטים</w:t>
      </w:r>
      <w:r w:rsidRPr="00AA0E38">
        <w:rPr>
          <w:rtl/>
        </w:rPr>
        <w:t xml:space="preserve"> </w:t>
      </w:r>
      <w:r w:rsidRPr="00AA0E38">
        <w:rPr>
          <w:rFonts w:hint="eastAsia"/>
          <w:rtl/>
        </w:rPr>
        <w:t>שמנוגדים</w:t>
      </w:r>
      <w:r w:rsidRPr="00AA0E38">
        <w:rPr>
          <w:rtl/>
        </w:rPr>
        <w:t xml:space="preserve"> </w:t>
      </w:r>
      <w:r w:rsidRPr="00AA0E38">
        <w:rPr>
          <w:rFonts w:hint="eastAsia"/>
          <w:rtl/>
        </w:rPr>
        <w:t>לתקנים</w:t>
      </w:r>
      <w:r>
        <w:rPr>
          <w:rFonts w:hint="cs"/>
          <w:rtl/>
        </w:rPr>
        <w:t>,</w:t>
      </w:r>
      <w:r w:rsidRPr="00AA0E38">
        <w:rPr>
          <w:rtl/>
        </w:rPr>
        <w:t xml:space="preserve"> </w:t>
      </w:r>
      <w:r w:rsidRPr="00AA0E38">
        <w:rPr>
          <w:rFonts w:hint="eastAsia"/>
          <w:rtl/>
        </w:rPr>
        <w:t>על</w:t>
      </w:r>
      <w:r w:rsidRPr="00AA0E38">
        <w:rPr>
          <w:rtl/>
        </w:rPr>
        <w:t xml:space="preserve"> </w:t>
      </w:r>
      <w:r w:rsidRPr="00AA0E38">
        <w:rPr>
          <w:rFonts w:hint="eastAsia"/>
          <w:rtl/>
        </w:rPr>
        <w:t>ה</w:t>
      </w:r>
      <w:r>
        <w:rPr>
          <w:rFonts w:hint="cs"/>
          <w:rtl/>
        </w:rPr>
        <w:t>זוכה</w:t>
      </w:r>
      <w:r w:rsidRPr="00AA0E38">
        <w:rPr>
          <w:rtl/>
        </w:rPr>
        <w:t xml:space="preserve"> </w:t>
      </w:r>
      <w:r w:rsidRPr="00AA0E38">
        <w:rPr>
          <w:rFonts w:hint="eastAsia"/>
          <w:rtl/>
        </w:rPr>
        <w:t>להתריע</w:t>
      </w:r>
      <w:r w:rsidRPr="00AA0E38">
        <w:rPr>
          <w:rtl/>
        </w:rPr>
        <w:t xml:space="preserve"> </w:t>
      </w:r>
      <w:r w:rsidRPr="00AA0E38">
        <w:rPr>
          <w:rFonts w:hint="eastAsia"/>
          <w:rtl/>
        </w:rPr>
        <w:t>על</w:t>
      </w:r>
      <w:r w:rsidRPr="00AA0E38">
        <w:rPr>
          <w:rtl/>
        </w:rPr>
        <w:t xml:space="preserve"> </w:t>
      </w:r>
      <w:r>
        <w:rPr>
          <w:rFonts w:hint="cs"/>
          <w:rtl/>
        </w:rPr>
        <w:t>כך</w:t>
      </w:r>
      <w:r w:rsidRPr="00AA0E38">
        <w:rPr>
          <w:rtl/>
        </w:rPr>
        <w:t xml:space="preserve"> </w:t>
      </w:r>
      <w:r w:rsidRPr="00AA0E38">
        <w:rPr>
          <w:rFonts w:hint="eastAsia"/>
          <w:rtl/>
        </w:rPr>
        <w:t>לנציג</w:t>
      </w:r>
      <w:r w:rsidRPr="00AA0E38">
        <w:rPr>
          <w:rtl/>
        </w:rPr>
        <w:t xml:space="preserve"> </w:t>
      </w:r>
      <w:r w:rsidRPr="00AA0E38">
        <w:rPr>
          <w:rFonts w:hint="eastAsia"/>
          <w:rtl/>
        </w:rPr>
        <w:t>המשרד</w:t>
      </w:r>
      <w:r>
        <w:rPr>
          <w:rtl/>
        </w:rPr>
        <w:t xml:space="preserve"> </w:t>
      </w:r>
      <w:r w:rsidRPr="00AA0E38">
        <w:rPr>
          <w:rFonts w:hint="eastAsia"/>
          <w:rtl/>
        </w:rPr>
        <w:t>בכתב</w:t>
      </w:r>
      <w:r w:rsidRPr="00AA0E38">
        <w:rPr>
          <w:rtl/>
        </w:rPr>
        <w:t xml:space="preserve"> </w:t>
      </w:r>
      <w:r w:rsidRPr="00AA0E38">
        <w:rPr>
          <w:rFonts w:hint="eastAsia"/>
          <w:rtl/>
        </w:rPr>
        <w:t>תוך</w:t>
      </w:r>
      <w:r w:rsidRPr="00AA0E38">
        <w:rPr>
          <w:rtl/>
        </w:rPr>
        <w:t xml:space="preserve"> 3 </w:t>
      </w:r>
      <w:r w:rsidRPr="00AA0E38">
        <w:rPr>
          <w:rFonts w:hint="eastAsia"/>
          <w:rtl/>
        </w:rPr>
        <w:t>ימי</w:t>
      </w:r>
      <w:r w:rsidRPr="00AA0E38">
        <w:rPr>
          <w:rtl/>
        </w:rPr>
        <w:t xml:space="preserve"> </w:t>
      </w:r>
      <w:r w:rsidRPr="00AA0E38">
        <w:rPr>
          <w:rFonts w:hint="eastAsia"/>
          <w:rtl/>
        </w:rPr>
        <w:t>עבודה</w:t>
      </w:r>
      <w:r>
        <w:rPr>
          <w:rFonts w:hint="cs"/>
          <w:rtl/>
        </w:rPr>
        <w:t>.</w:t>
      </w:r>
    </w:p>
    <w:p w14:paraId="2D5D3D0C" w14:textId="77777777" w:rsidR="00F41FDF" w:rsidRDefault="00F41FDF" w:rsidP="00585FCF">
      <w:pPr>
        <w:pStyle w:val="4-0"/>
      </w:pPr>
      <w:r>
        <w:rPr>
          <w:rFonts w:hint="cs"/>
          <w:rtl/>
        </w:rPr>
        <w:t>התשתית הנדרשת להתקנה באתרי המזמין עשויה להיות שונה בשל השוני במבנים ובאתרים, יש צורך לבצע תכנון לכל אתר ולכל מבנה בנפרד. מודגש בזאת כי התשתית הנדרשת כוללת תשתיות פנים ותשתיות חוץ.</w:t>
      </w:r>
    </w:p>
    <w:p w14:paraId="6CFBC41B" w14:textId="77777777" w:rsidR="00F41FDF" w:rsidRDefault="00F41FDF" w:rsidP="00171FC0">
      <w:pPr>
        <w:pStyle w:val="4-0"/>
      </w:pPr>
      <w:r>
        <w:rPr>
          <w:rFonts w:hint="cs"/>
          <w:rtl/>
        </w:rPr>
        <w:t>התקנת תשתית פסיבית כוללת שימוש גם בפריטים לפי מידה כגון: תיעול, כבלים. היות ויתכן שוני מסוים בין כתב הכמויות הראשוני שהוגש בהצעה לבין הכמות שתותקן במבנה נתון בפועל לפריטים כגון אלו, המחיר הסופי יקבע על פי הכמות שהותקנה בפועל ולאחר שהיא נבדקה ואושרה על ידי המזמין.</w:t>
      </w:r>
    </w:p>
    <w:p w14:paraId="119F3C58" w14:textId="77777777" w:rsidR="00F41FDF" w:rsidRDefault="00F41FDF" w:rsidP="00A7549D">
      <w:pPr>
        <w:pStyle w:val="4-0"/>
      </w:pPr>
      <w:r w:rsidRPr="00AA0E38">
        <w:rPr>
          <w:rFonts w:hint="eastAsia"/>
          <w:rtl/>
        </w:rPr>
        <w:t>ה</w:t>
      </w:r>
      <w:r>
        <w:rPr>
          <w:rFonts w:hint="cs"/>
          <w:rtl/>
        </w:rPr>
        <w:t>זוכה</w:t>
      </w:r>
      <w:r w:rsidRPr="00AA0E38">
        <w:rPr>
          <w:rtl/>
        </w:rPr>
        <w:t xml:space="preserve"> </w:t>
      </w:r>
      <w:r w:rsidRPr="00AA0E38">
        <w:rPr>
          <w:rFonts w:hint="eastAsia"/>
          <w:rtl/>
        </w:rPr>
        <w:t>מתחייב</w:t>
      </w:r>
      <w:r w:rsidRPr="00AA0E38">
        <w:rPr>
          <w:rtl/>
        </w:rPr>
        <w:t xml:space="preserve"> </w:t>
      </w:r>
      <w:r w:rsidRPr="00AA0E38">
        <w:rPr>
          <w:rFonts w:hint="eastAsia"/>
          <w:rtl/>
        </w:rPr>
        <w:t>להעסיק</w:t>
      </w:r>
      <w:r w:rsidRPr="00AA0E38">
        <w:rPr>
          <w:rtl/>
        </w:rPr>
        <w:t xml:space="preserve"> </w:t>
      </w:r>
      <w:r w:rsidRPr="00AA0E38">
        <w:rPr>
          <w:rFonts w:hint="eastAsia"/>
          <w:rtl/>
        </w:rPr>
        <w:t>את</w:t>
      </w:r>
      <w:r w:rsidRPr="00AA0E38">
        <w:rPr>
          <w:rtl/>
        </w:rPr>
        <w:t xml:space="preserve"> </w:t>
      </w:r>
      <w:r w:rsidRPr="00AA0E38">
        <w:rPr>
          <w:rFonts w:hint="eastAsia"/>
          <w:rtl/>
        </w:rPr>
        <w:t>עובדיו</w:t>
      </w:r>
      <w:r w:rsidRPr="00AA0E38">
        <w:rPr>
          <w:rtl/>
        </w:rPr>
        <w:t xml:space="preserve"> </w:t>
      </w:r>
      <w:r w:rsidRPr="00ED0E4D">
        <w:rPr>
          <w:rFonts w:hint="cs"/>
          <w:rtl/>
        </w:rPr>
        <w:t>בהתאם</w:t>
      </w:r>
      <w:r w:rsidRPr="00AA0E38">
        <w:rPr>
          <w:rtl/>
        </w:rPr>
        <w:t xml:space="preserve"> </w:t>
      </w:r>
      <w:r w:rsidR="005540F2">
        <w:rPr>
          <w:rFonts w:hint="cs"/>
          <w:rtl/>
        </w:rPr>
        <w:t>ל</w:t>
      </w:r>
      <w:r w:rsidRPr="00ED0E4D">
        <w:rPr>
          <w:rFonts w:hint="cs"/>
          <w:rtl/>
        </w:rPr>
        <w:t>חוקים</w:t>
      </w:r>
      <w:r w:rsidR="005540F2">
        <w:rPr>
          <w:rFonts w:hint="cs"/>
          <w:rtl/>
        </w:rPr>
        <w:t xml:space="preserve"> ונהלים</w:t>
      </w:r>
      <w:r w:rsidRPr="00AA0E38">
        <w:rPr>
          <w:rtl/>
        </w:rPr>
        <w:t xml:space="preserve"> </w:t>
      </w:r>
      <w:r w:rsidRPr="00AA0E38">
        <w:rPr>
          <w:rFonts w:hint="eastAsia"/>
          <w:rtl/>
        </w:rPr>
        <w:t>של</w:t>
      </w:r>
      <w:r w:rsidRPr="00AA0E38">
        <w:rPr>
          <w:rtl/>
        </w:rPr>
        <w:t xml:space="preserve"> </w:t>
      </w:r>
      <w:r w:rsidRPr="00AA0E38">
        <w:rPr>
          <w:rFonts w:hint="eastAsia"/>
          <w:rtl/>
        </w:rPr>
        <w:t>מדינת</w:t>
      </w:r>
      <w:r w:rsidRPr="00AA0E38">
        <w:rPr>
          <w:rtl/>
        </w:rPr>
        <w:t xml:space="preserve"> </w:t>
      </w:r>
      <w:r w:rsidRPr="00AA0E38">
        <w:rPr>
          <w:rFonts w:hint="eastAsia"/>
          <w:rtl/>
        </w:rPr>
        <w:t>ישראל</w:t>
      </w:r>
      <w:r w:rsidRPr="00AA0E38">
        <w:rPr>
          <w:rtl/>
        </w:rPr>
        <w:t xml:space="preserve"> </w:t>
      </w:r>
      <w:r w:rsidRPr="00AA0E38">
        <w:rPr>
          <w:rFonts w:hint="eastAsia"/>
          <w:rtl/>
        </w:rPr>
        <w:t>בכל</w:t>
      </w:r>
      <w:r w:rsidRPr="00AA0E38">
        <w:rPr>
          <w:rtl/>
        </w:rPr>
        <w:t xml:space="preserve"> </w:t>
      </w:r>
      <w:r w:rsidRPr="00ED0E4D">
        <w:rPr>
          <w:rFonts w:hint="cs"/>
          <w:rtl/>
        </w:rPr>
        <w:t>התחומים</w:t>
      </w:r>
      <w:r w:rsidRPr="005540F2">
        <w:rPr>
          <w:rtl/>
        </w:rPr>
        <w:t xml:space="preserve"> </w:t>
      </w:r>
      <w:r w:rsidRPr="00ED0E4D">
        <w:rPr>
          <w:rFonts w:hint="cs"/>
          <w:rtl/>
        </w:rPr>
        <w:t>הרלוונטיים</w:t>
      </w:r>
      <w:r w:rsidRPr="00AA0E38">
        <w:rPr>
          <w:rtl/>
        </w:rPr>
        <w:t xml:space="preserve"> </w:t>
      </w:r>
      <w:r w:rsidR="005540F2">
        <w:rPr>
          <w:rFonts w:hint="cs"/>
          <w:rtl/>
        </w:rPr>
        <w:t xml:space="preserve">לציוד ולשירותים הנדרשים במכרז </w:t>
      </w:r>
      <w:r w:rsidRPr="00AA0E38">
        <w:rPr>
          <w:rFonts w:hint="eastAsia"/>
          <w:rtl/>
        </w:rPr>
        <w:t>כגון</w:t>
      </w:r>
      <w:r w:rsidRPr="00AA0E38">
        <w:rPr>
          <w:rtl/>
        </w:rPr>
        <w:t xml:space="preserve">: </w:t>
      </w:r>
      <w:r w:rsidRPr="00AA0E38">
        <w:rPr>
          <w:rFonts w:hint="eastAsia"/>
          <w:rtl/>
        </w:rPr>
        <w:t>חשמל</w:t>
      </w:r>
      <w:r w:rsidRPr="00AA0E38">
        <w:rPr>
          <w:rtl/>
        </w:rPr>
        <w:t xml:space="preserve">, </w:t>
      </w:r>
      <w:r w:rsidRPr="00AA0E38">
        <w:rPr>
          <w:rFonts w:hint="eastAsia"/>
          <w:rtl/>
        </w:rPr>
        <w:t>בינוי</w:t>
      </w:r>
      <w:r w:rsidRPr="00AA0E38">
        <w:rPr>
          <w:rtl/>
        </w:rPr>
        <w:t xml:space="preserve">, </w:t>
      </w:r>
      <w:r w:rsidRPr="00AA0E38">
        <w:rPr>
          <w:rFonts w:hint="eastAsia"/>
          <w:rtl/>
        </w:rPr>
        <w:t>אזבסט</w:t>
      </w:r>
      <w:r w:rsidRPr="00AA0E38">
        <w:rPr>
          <w:rtl/>
        </w:rPr>
        <w:t xml:space="preserve"> </w:t>
      </w:r>
      <w:r w:rsidRPr="00AA0E38">
        <w:rPr>
          <w:rFonts w:hint="eastAsia"/>
          <w:rtl/>
        </w:rPr>
        <w:t>וכו</w:t>
      </w:r>
      <w:r w:rsidRPr="00AA0E38">
        <w:rPr>
          <w:rtl/>
        </w:rPr>
        <w:t>'</w:t>
      </w:r>
      <w:r>
        <w:rPr>
          <w:rFonts w:hint="cs"/>
          <w:rtl/>
        </w:rPr>
        <w:t>.</w:t>
      </w:r>
    </w:p>
    <w:p w14:paraId="24DAAB40" w14:textId="77777777" w:rsidR="00F41FDF" w:rsidRDefault="00F41FDF" w:rsidP="001E326C">
      <w:pPr>
        <w:pStyle w:val="4-0"/>
      </w:pPr>
      <w:r>
        <w:rPr>
          <w:rFonts w:hint="eastAsia"/>
          <w:rtl/>
        </w:rPr>
        <w:t>בסיום</w:t>
      </w:r>
      <w:r>
        <w:rPr>
          <w:rtl/>
        </w:rPr>
        <w:t xml:space="preserve"> </w:t>
      </w:r>
      <w:r>
        <w:rPr>
          <w:rFonts w:hint="eastAsia"/>
          <w:rtl/>
        </w:rPr>
        <w:t>העבודה</w:t>
      </w:r>
      <w:r>
        <w:rPr>
          <w:rtl/>
        </w:rPr>
        <w:t xml:space="preserve"> </w:t>
      </w:r>
      <w:r>
        <w:rPr>
          <w:rFonts w:hint="eastAsia"/>
          <w:rtl/>
        </w:rPr>
        <w:t>על</w:t>
      </w:r>
      <w:r>
        <w:rPr>
          <w:rtl/>
        </w:rPr>
        <w:t xml:space="preserve"> </w:t>
      </w:r>
      <w:r>
        <w:rPr>
          <w:rFonts w:hint="eastAsia"/>
          <w:rtl/>
        </w:rPr>
        <w:t>ה</w:t>
      </w:r>
      <w:r>
        <w:rPr>
          <w:rFonts w:hint="cs"/>
          <w:rtl/>
        </w:rPr>
        <w:t>זוכה</w:t>
      </w:r>
      <w:r>
        <w:rPr>
          <w:rtl/>
        </w:rPr>
        <w:t xml:space="preserve"> </w:t>
      </w:r>
      <w:r>
        <w:rPr>
          <w:rFonts w:hint="eastAsia"/>
          <w:rtl/>
        </w:rPr>
        <w:t>לפנות</w:t>
      </w:r>
      <w:r>
        <w:rPr>
          <w:rtl/>
        </w:rPr>
        <w:t xml:space="preserve"> </w:t>
      </w:r>
      <w:r>
        <w:rPr>
          <w:rFonts w:hint="eastAsia"/>
          <w:rtl/>
        </w:rPr>
        <w:t>מן</w:t>
      </w:r>
      <w:r>
        <w:rPr>
          <w:rtl/>
        </w:rPr>
        <w:t xml:space="preserve"> </w:t>
      </w:r>
      <w:r>
        <w:rPr>
          <w:rFonts w:hint="eastAsia"/>
          <w:rtl/>
        </w:rPr>
        <w:t>האתר</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הציוד</w:t>
      </w:r>
      <w:r>
        <w:rPr>
          <w:rtl/>
        </w:rPr>
        <w:t xml:space="preserve">, </w:t>
      </w:r>
      <w:r>
        <w:rPr>
          <w:rFonts w:hint="eastAsia"/>
          <w:rtl/>
        </w:rPr>
        <w:t>החומרים</w:t>
      </w:r>
      <w:r>
        <w:rPr>
          <w:rtl/>
        </w:rPr>
        <w:t xml:space="preserve"> </w:t>
      </w:r>
      <w:r>
        <w:rPr>
          <w:rFonts w:hint="eastAsia"/>
          <w:rtl/>
        </w:rPr>
        <w:t>והמבנים</w:t>
      </w:r>
      <w:r>
        <w:rPr>
          <w:rtl/>
        </w:rPr>
        <w:t xml:space="preserve"> </w:t>
      </w:r>
      <w:r>
        <w:rPr>
          <w:rFonts w:hint="eastAsia"/>
          <w:rtl/>
        </w:rPr>
        <w:t>שהובאו</w:t>
      </w:r>
      <w:r>
        <w:rPr>
          <w:rtl/>
        </w:rPr>
        <w:t xml:space="preserve"> </w:t>
      </w:r>
      <w:r>
        <w:rPr>
          <w:rFonts w:hint="eastAsia"/>
          <w:rtl/>
        </w:rPr>
        <w:t>על</w:t>
      </w:r>
      <w:r>
        <w:rPr>
          <w:rtl/>
        </w:rPr>
        <w:t xml:space="preserve"> </w:t>
      </w:r>
      <w:r>
        <w:rPr>
          <w:rFonts w:hint="eastAsia"/>
          <w:rtl/>
        </w:rPr>
        <w:t>ידו</w:t>
      </w:r>
      <w:r>
        <w:rPr>
          <w:rtl/>
        </w:rPr>
        <w:t xml:space="preserve"> </w:t>
      </w:r>
      <w:r>
        <w:rPr>
          <w:rFonts w:hint="eastAsia"/>
          <w:rtl/>
        </w:rPr>
        <w:t>לאתר</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העבודה</w:t>
      </w:r>
      <w:r>
        <w:rPr>
          <w:rFonts w:hint="cs"/>
          <w:rtl/>
        </w:rPr>
        <w:t>.</w:t>
      </w:r>
    </w:p>
    <w:p w14:paraId="73E88153" w14:textId="77777777" w:rsidR="00F41FDF" w:rsidRDefault="00F41FDF" w:rsidP="005A16C4">
      <w:pPr>
        <w:pStyle w:val="4-0"/>
        <w:rPr>
          <w:rtl/>
        </w:rPr>
      </w:pPr>
      <w:r w:rsidDel="0022266E">
        <w:t xml:space="preserve"> </w:t>
      </w:r>
      <w:r w:rsidRPr="00AA0E38">
        <w:rPr>
          <w:rFonts w:hint="eastAsia"/>
          <w:rtl/>
        </w:rPr>
        <w:t>הפסולת</w:t>
      </w:r>
      <w:r>
        <w:rPr>
          <w:rtl/>
        </w:rPr>
        <w:t xml:space="preserve"> </w:t>
      </w:r>
      <w:r w:rsidRPr="00AA0E38">
        <w:rPr>
          <w:rFonts w:hint="eastAsia"/>
          <w:rtl/>
        </w:rPr>
        <w:t>תפונה</w:t>
      </w:r>
      <w:r w:rsidRPr="00AA0E38">
        <w:rPr>
          <w:rtl/>
        </w:rPr>
        <w:t xml:space="preserve"> </w:t>
      </w:r>
      <w:r w:rsidRPr="00AA0E38">
        <w:rPr>
          <w:rFonts w:hint="eastAsia"/>
          <w:rtl/>
        </w:rPr>
        <w:t>לאתרים</w:t>
      </w:r>
      <w:r>
        <w:rPr>
          <w:rtl/>
        </w:rPr>
        <w:t xml:space="preserve"> </w:t>
      </w:r>
      <w:r w:rsidRPr="00AA0E38">
        <w:rPr>
          <w:rFonts w:hint="eastAsia"/>
          <w:rtl/>
        </w:rPr>
        <w:t>המאושרים</w:t>
      </w:r>
      <w:r w:rsidRPr="00AA0E38">
        <w:rPr>
          <w:rtl/>
        </w:rPr>
        <w:t xml:space="preserve"> </w:t>
      </w:r>
      <w:r w:rsidRPr="00AA0E38">
        <w:rPr>
          <w:rFonts w:hint="eastAsia"/>
          <w:rtl/>
        </w:rPr>
        <w:t>ע</w:t>
      </w:r>
      <w:r w:rsidRPr="00AA0E38">
        <w:rPr>
          <w:rtl/>
        </w:rPr>
        <w:t>"</w:t>
      </w:r>
      <w:r w:rsidRPr="00AA0E38">
        <w:rPr>
          <w:rFonts w:hint="eastAsia"/>
          <w:rtl/>
        </w:rPr>
        <w:t>י</w:t>
      </w:r>
      <w:r>
        <w:rPr>
          <w:rtl/>
        </w:rPr>
        <w:t xml:space="preserve"> </w:t>
      </w:r>
      <w:r w:rsidRPr="00AA0E38">
        <w:rPr>
          <w:rFonts w:hint="eastAsia"/>
          <w:rtl/>
        </w:rPr>
        <w:t>הרשויות</w:t>
      </w:r>
      <w:r w:rsidRPr="00AA0E38">
        <w:rPr>
          <w:rtl/>
        </w:rPr>
        <w:t xml:space="preserve"> </w:t>
      </w:r>
      <w:r w:rsidRPr="00AA0E38">
        <w:rPr>
          <w:rFonts w:hint="eastAsia"/>
          <w:rtl/>
        </w:rPr>
        <w:t>המקומיות</w:t>
      </w:r>
      <w:r w:rsidRPr="00AA0E38">
        <w:rPr>
          <w:rtl/>
        </w:rPr>
        <w:t xml:space="preserve">/ </w:t>
      </w:r>
      <w:r w:rsidR="00E7722C">
        <w:rPr>
          <w:rFonts w:hint="cs"/>
          <w:rtl/>
        </w:rPr>
        <w:t>משרד להגנת הסביבה</w:t>
      </w:r>
      <w:r>
        <w:rPr>
          <w:rFonts w:hint="cs"/>
          <w:rtl/>
        </w:rPr>
        <w:t>.</w:t>
      </w:r>
    </w:p>
    <w:p w14:paraId="39B64D81" w14:textId="0687BD06" w:rsidR="006225FD" w:rsidRDefault="00F41FDF" w:rsidP="003E1876">
      <w:pPr>
        <w:pStyle w:val="4-0"/>
      </w:pPr>
      <w:r>
        <w:rPr>
          <w:rFonts w:hint="cs"/>
          <w:rtl/>
        </w:rPr>
        <w:lastRenderedPageBreak/>
        <w:t>הזוכה ימנה</w:t>
      </w:r>
      <w:r w:rsidRPr="00AA0E38">
        <w:rPr>
          <w:rtl/>
        </w:rPr>
        <w:t xml:space="preserve"> </w:t>
      </w:r>
      <w:r w:rsidRPr="00AA0E38">
        <w:rPr>
          <w:rFonts w:hint="eastAsia"/>
          <w:rtl/>
        </w:rPr>
        <w:t>מנהל</w:t>
      </w:r>
      <w:r w:rsidR="004E612A">
        <w:rPr>
          <w:rFonts w:hint="cs"/>
          <w:rtl/>
        </w:rPr>
        <w:t xml:space="preserve"> </w:t>
      </w:r>
      <w:r w:rsidRPr="00AA0E38">
        <w:rPr>
          <w:rFonts w:hint="eastAsia"/>
          <w:rtl/>
        </w:rPr>
        <w:t>פרויקט</w:t>
      </w:r>
      <w:r w:rsidRPr="00AA0E38">
        <w:rPr>
          <w:rtl/>
        </w:rPr>
        <w:t xml:space="preserve"> </w:t>
      </w:r>
      <w:r w:rsidR="003E1876">
        <w:rPr>
          <w:rFonts w:hint="cs"/>
          <w:rtl/>
        </w:rPr>
        <w:t>אחד</w:t>
      </w:r>
      <w:r w:rsidR="000674EF">
        <w:rPr>
          <w:rFonts w:hint="cs"/>
          <w:rtl/>
        </w:rPr>
        <w:t>, מתוך מנהלי הפרויקטים הנדרשים במכרז,</w:t>
      </w:r>
      <w:r w:rsidR="003E1876">
        <w:rPr>
          <w:rFonts w:hint="cs"/>
          <w:rtl/>
        </w:rPr>
        <w:t xml:space="preserve"> </w:t>
      </w:r>
      <w:r w:rsidRPr="00AA0E38">
        <w:rPr>
          <w:rFonts w:hint="eastAsia"/>
          <w:rtl/>
        </w:rPr>
        <w:t>מול</w:t>
      </w:r>
      <w:r w:rsidRPr="00AA0E38">
        <w:rPr>
          <w:rtl/>
        </w:rPr>
        <w:t xml:space="preserve"> </w:t>
      </w:r>
      <w:r w:rsidR="003E1876">
        <w:rPr>
          <w:rFonts w:hint="cs"/>
          <w:rtl/>
        </w:rPr>
        <w:t>כל מזמין</w:t>
      </w:r>
      <w:r>
        <w:rPr>
          <w:rFonts w:hint="cs"/>
          <w:rtl/>
        </w:rPr>
        <w:t xml:space="preserve">. </w:t>
      </w:r>
      <w:r w:rsidRPr="00AA0E38">
        <w:rPr>
          <w:rFonts w:hint="eastAsia"/>
          <w:rtl/>
        </w:rPr>
        <w:t>קביעת</w:t>
      </w:r>
      <w:r w:rsidRPr="00AA0E38">
        <w:rPr>
          <w:rtl/>
        </w:rPr>
        <w:t xml:space="preserve"> </w:t>
      </w:r>
      <w:r w:rsidRPr="00AA0E38">
        <w:rPr>
          <w:rFonts w:hint="eastAsia"/>
          <w:rtl/>
        </w:rPr>
        <w:t>מנהל</w:t>
      </w:r>
      <w:r w:rsidRPr="00AA0E38">
        <w:rPr>
          <w:rtl/>
        </w:rPr>
        <w:t xml:space="preserve"> </w:t>
      </w:r>
      <w:r w:rsidRPr="00AA0E38">
        <w:rPr>
          <w:rFonts w:hint="eastAsia"/>
          <w:rtl/>
        </w:rPr>
        <w:t>הפרויקט</w:t>
      </w:r>
      <w:r w:rsidRPr="00AA0E38">
        <w:rPr>
          <w:rtl/>
        </w:rPr>
        <w:t xml:space="preserve"> </w:t>
      </w:r>
      <w:r w:rsidRPr="00AA0E38">
        <w:rPr>
          <w:rFonts w:hint="eastAsia"/>
          <w:rtl/>
        </w:rPr>
        <w:t>תתואם</w:t>
      </w:r>
      <w:r>
        <w:rPr>
          <w:rFonts w:hint="cs"/>
          <w:rtl/>
        </w:rPr>
        <w:t xml:space="preserve"> </w:t>
      </w:r>
      <w:r w:rsidRPr="00AA0E38">
        <w:rPr>
          <w:rFonts w:hint="eastAsia"/>
          <w:rtl/>
        </w:rPr>
        <w:t>ותאושר</w:t>
      </w:r>
      <w:r w:rsidRPr="00AA0E38">
        <w:rPr>
          <w:rtl/>
        </w:rPr>
        <w:t xml:space="preserve"> </w:t>
      </w:r>
      <w:r w:rsidRPr="00AA0E38">
        <w:rPr>
          <w:rFonts w:hint="eastAsia"/>
          <w:rtl/>
        </w:rPr>
        <w:t>ע</w:t>
      </w:r>
      <w:r w:rsidRPr="00AA0E38">
        <w:rPr>
          <w:rtl/>
        </w:rPr>
        <w:t>"</w:t>
      </w:r>
      <w:r w:rsidRPr="00AA0E38">
        <w:rPr>
          <w:rFonts w:hint="eastAsia"/>
          <w:rtl/>
        </w:rPr>
        <w:t>י</w:t>
      </w:r>
      <w:r w:rsidRPr="00AA0E38">
        <w:rPr>
          <w:rtl/>
        </w:rPr>
        <w:t xml:space="preserve"> </w:t>
      </w:r>
      <w:r w:rsidRPr="00AA0E38">
        <w:rPr>
          <w:rFonts w:hint="eastAsia"/>
          <w:rtl/>
        </w:rPr>
        <w:t>המזמין</w:t>
      </w:r>
      <w:r>
        <w:rPr>
          <w:rFonts w:hint="cs"/>
          <w:rtl/>
        </w:rPr>
        <w:t>.</w:t>
      </w:r>
      <w:r w:rsidR="000674EF">
        <w:rPr>
          <w:rFonts w:hint="cs"/>
          <w:rtl/>
        </w:rPr>
        <w:t xml:space="preserve"> יובהר, כי </w:t>
      </w:r>
      <w:r w:rsidR="00A04577">
        <w:rPr>
          <w:rFonts w:hint="cs"/>
          <w:rtl/>
        </w:rPr>
        <w:t xml:space="preserve">נדרשים 3 מנהלי פרויקטים לפחות לטובת המזמינים במכרז, וכן כי </w:t>
      </w:r>
      <w:r w:rsidR="000674EF">
        <w:rPr>
          <w:rFonts w:hint="cs"/>
          <w:rtl/>
        </w:rPr>
        <w:t>מנהל פרויקט יכול לנהל מספר פרויקטים מול מספר מזמינים במקביל.</w:t>
      </w:r>
    </w:p>
    <w:p w14:paraId="21C82D8D" w14:textId="77777777" w:rsidR="00F41FDF" w:rsidRDefault="00F41FDF" w:rsidP="00CD449E">
      <w:pPr>
        <w:pStyle w:val="3-0"/>
      </w:pPr>
      <w:r>
        <w:rPr>
          <w:rFonts w:hint="cs"/>
          <w:rtl/>
        </w:rPr>
        <w:t>נהלי עבודה</w:t>
      </w:r>
    </w:p>
    <w:p w14:paraId="17882BFA" w14:textId="77777777" w:rsidR="00F41FDF" w:rsidRPr="00A95263" w:rsidRDefault="00F41FDF" w:rsidP="001E326C">
      <w:pPr>
        <w:pStyle w:val="4-0"/>
        <w:numPr>
          <w:ilvl w:val="0"/>
          <w:numId w:val="0"/>
        </w:numPr>
        <w:ind w:left="907"/>
        <w:outlineLvl w:val="9"/>
      </w:pPr>
      <w:r>
        <w:rPr>
          <w:rFonts w:hint="cs"/>
          <w:rtl/>
        </w:rPr>
        <w:t xml:space="preserve">בנוסף לכל המפורט בגוף מסמך זה, </w:t>
      </w:r>
      <w:r w:rsidRPr="00AA0E38">
        <w:rPr>
          <w:rFonts w:hint="eastAsia"/>
          <w:rtl/>
        </w:rPr>
        <w:t>על</w:t>
      </w:r>
      <w:r w:rsidRPr="00AA0E38">
        <w:rPr>
          <w:rtl/>
        </w:rPr>
        <w:t xml:space="preserve"> </w:t>
      </w:r>
      <w:r w:rsidRPr="0048496A">
        <w:rPr>
          <w:rFonts w:hint="eastAsia"/>
          <w:rtl/>
        </w:rPr>
        <w:t>ה</w:t>
      </w:r>
      <w:r w:rsidRPr="0048496A">
        <w:rPr>
          <w:rFonts w:hint="cs"/>
          <w:rtl/>
        </w:rPr>
        <w:t>זוכה</w:t>
      </w:r>
      <w:r w:rsidRPr="00AA0E38">
        <w:rPr>
          <w:rtl/>
        </w:rPr>
        <w:t xml:space="preserve"> </w:t>
      </w:r>
      <w:r w:rsidRPr="00AA0E38">
        <w:rPr>
          <w:rFonts w:hint="eastAsia"/>
          <w:rtl/>
        </w:rPr>
        <w:t>לקחת</w:t>
      </w:r>
      <w:r w:rsidRPr="00AA0E38">
        <w:rPr>
          <w:rtl/>
        </w:rPr>
        <w:t xml:space="preserve"> </w:t>
      </w:r>
      <w:r w:rsidRPr="00AA0E38">
        <w:rPr>
          <w:rFonts w:hint="eastAsia"/>
          <w:rtl/>
        </w:rPr>
        <w:t>בחשבון</w:t>
      </w:r>
      <w:r w:rsidRPr="00AA0E38">
        <w:rPr>
          <w:rtl/>
        </w:rPr>
        <w:t xml:space="preserve"> </w:t>
      </w:r>
      <w:r w:rsidRPr="00AA0E38">
        <w:rPr>
          <w:rFonts w:hint="eastAsia"/>
          <w:rtl/>
        </w:rPr>
        <w:t>את</w:t>
      </w:r>
      <w:r w:rsidRPr="00AA0E38">
        <w:rPr>
          <w:rtl/>
        </w:rPr>
        <w:t xml:space="preserve"> </w:t>
      </w:r>
      <w:r w:rsidRPr="00AA0E38">
        <w:rPr>
          <w:rFonts w:hint="eastAsia"/>
          <w:rtl/>
        </w:rPr>
        <w:t>נהלי</w:t>
      </w:r>
      <w:r w:rsidRPr="00AA0E38">
        <w:rPr>
          <w:rtl/>
        </w:rPr>
        <w:t xml:space="preserve"> </w:t>
      </w:r>
      <w:r w:rsidRPr="00AA0E38">
        <w:rPr>
          <w:rFonts w:hint="eastAsia"/>
          <w:rtl/>
        </w:rPr>
        <w:t>העבודה</w:t>
      </w:r>
      <w:r w:rsidRPr="00AA0E38">
        <w:rPr>
          <w:rtl/>
        </w:rPr>
        <w:t xml:space="preserve"> </w:t>
      </w:r>
      <w:r w:rsidRPr="00AA0E38">
        <w:rPr>
          <w:rFonts w:hint="eastAsia"/>
          <w:rtl/>
        </w:rPr>
        <w:t>הבאים</w:t>
      </w:r>
      <w:r>
        <w:rPr>
          <w:rFonts w:hint="cs"/>
          <w:rtl/>
        </w:rPr>
        <w:t xml:space="preserve"> מול</w:t>
      </w:r>
      <w:r w:rsidRPr="00AA0E38">
        <w:rPr>
          <w:rtl/>
        </w:rPr>
        <w:t xml:space="preserve"> </w:t>
      </w:r>
      <w:r w:rsidRPr="00AA0E38">
        <w:rPr>
          <w:rFonts w:hint="eastAsia"/>
          <w:rtl/>
        </w:rPr>
        <w:t>המשרד</w:t>
      </w:r>
      <w:r w:rsidRPr="00AA0E38">
        <w:rPr>
          <w:rtl/>
        </w:rPr>
        <w:t>:</w:t>
      </w:r>
      <w:r>
        <w:rPr>
          <w:rFonts w:hint="cs"/>
          <w:rtl/>
        </w:rPr>
        <w:t xml:space="preserve"> </w:t>
      </w:r>
    </w:p>
    <w:p w14:paraId="5E0BE0AC" w14:textId="77777777" w:rsidR="00F41FDF" w:rsidRPr="00A95263" w:rsidRDefault="00F41FDF" w:rsidP="00D454CE">
      <w:pPr>
        <w:pStyle w:val="4-0"/>
      </w:pPr>
      <w:r w:rsidRPr="00A95263">
        <w:rPr>
          <w:rFonts w:hint="eastAsia"/>
          <w:rtl/>
        </w:rPr>
        <w:t>כל</w:t>
      </w:r>
      <w:r w:rsidRPr="00A95263">
        <w:rPr>
          <w:rtl/>
        </w:rPr>
        <w:t xml:space="preserve"> </w:t>
      </w:r>
      <w:r w:rsidRPr="00A95263">
        <w:rPr>
          <w:rFonts w:hint="eastAsia"/>
          <w:rtl/>
        </w:rPr>
        <w:t>מרכיבי</w:t>
      </w:r>
      <w:r w:rsidRPr="00A95263">
        <w:rPr>
          <w:rtl/>
        </w:rPr>
        <w:t xml:space="preserve"> </w:t>
      </w:r>
      <w:r w:rsidRPr="00A95263">
        <w:rPr>
          <w:rFonts w:hint="eastAsia"/>
          <w:rtl/>
        </w:rPr>
        <w:t>העבודה</w:t>
      </w:r>
      <w:r w:rsidRPr="00A95263">
        <w:rPr>
          <w:rtl/>
        </w:rPr>
        <w:t xml:space="preserve"> (</w:t>
      </w:r>
      <w:r w:rsidRPr="00A95263">
        <w:rPr>
          <w:rFonts w:hint="eastAsia"/>
          <w:rtl/>
        </w:rPr>
        <w:t>בחינה</w:t>
      </w:r>
      <w:r w:rsidRPr="00A95263">
        <w:rPr>
          <w:rtl/>
        </w:rPr>
        <w:t>/</w:t>
      </w:r>
      <w:r w:rsidRPr="00A95263">
        <w:rPr>
          <w:rFonts w:hint="eastAsia"/>
          <w:rtl/>
        </w:rPr>
        <w:t>תכנון</w:t>
      </w:r>
      <w:r w:rsidRPr="00A95263">
        <w:rPr>
          <w:rtl/>
        </w:rPr>
        <w:t>/</w:t>
      </w:r>
      <w:r w:rsidRPr="00A95263">
        <w:rPr>
          <w:rFonts w:hint="eastAsia"/>
          <w:rtl/>
        </w:rPr>
        <w:t>אספקה</w:t>
      </w:r>
      <w:r w:rsidRPr="00A95263">
        <w:rPr>
          <w:rtl/>
        </w:rPr>
        <w:t>/</w:t>
      </w:r>
      <w:r w:rsidRPr="00A95263">
        <w:rPr>
          <w:rFonts w:hint="eastAsia"/>
          <w:rtl/>
        </w:rPr>
        <w:t>התקנה</w:t>
      </w:r>
      <w:r w:rsidRPr="00A95263">
        <w:rPr>
          <w:rtl/>
        </w:rPr>
        <w:t xml:space="preserve">) </w:t>
      </w:r>
      <w:r w:rsidRPr="00A95263">
        <w:rPr>
          <w:rFonts w:hint="eastAsia"/>
          <w:rtl/>
        </w:rPr>
        <w:t>יכללו</w:t>
      </w:r>
      <w:r w:rsidRPr="00A95263">
        <w:rPr>
          <w:rtl/>
        </w:rPr>
        <w:t xml:space="preserve"> </w:t>
      </w:r>
      <w:r w:rsidRPr="00A95263">
        <w:rPr>
          <w:rFonts w:hint="eastAsia"/>
          <w:rtl/>
        </w:rPr>
        <w:t>בתוכם</w:t>
      </w:r>
      <w:r w:rsidRPr="00A95263">
        <w:rPr>
          <w:rtl/>
        </w:rPr>
        <w:t xml:space="preserve"> </w:t>
      </w:r>
      <w:r w:rsidRPr="00A95263">
        <w:rPr>
          <w:rFonts w:hint="eastAsia"/>
          <w:rtl/>
        </w:rPr>
        <w:t>את</w:t>
      </w:r>
      <w:r w:rsidRPr="00A95263">
        <w:rPr>
          <w:rtl/>
        </w:rPr>
        <w:t xml:space="preserve"> </w:t>
      </w:r>
      <w:r w:rsidRPr="00A95263">
        <w:rPr>
          <w:rFonts w:hint="eastAsia"/>
          <w:rtl/>
        </w:rPr>
        <w:t>מרכיב</w:t>
      </w:r>
      <w:r w:rsidRPr="00A95263">
        <w:rPr>
          <w:rtl/>
        </w:rPr>
        <w:t xml:space="preserve"> </w:t>
      </w:r>
      <w:r w:rsidRPr="00A95263">
        <w:rPr>
          <w:rFonts w:hint="eastAsia"/>
          <w:rtl/>
        </w:rPr>
        <w:t>הנסיעה</w:t>
      </w:r>
      <w:r w:rsidRPr="00A95263">
        <w:rPr>
          <w:rtl/>
        </w:rPr>
        <w:t xml:space="preserve"> </w:t>
      </w:r>
      <w:r w:rsidRPr="00A95263">
        <w:rPr>
          <w:rFonts w:hint="eastAsia"/>
          <w:rtl/>
        </w:rPr>
        <w:t>לצורך</w:t>
      </w:r>
      <w:r w:rsidRPr="00A95263">
        <w:rPr>
          <w:rtl/>
        </w:rPr>
        <w:t xml:space="preserve"> </w:t>
      </w:r>
      <w:r w:rsidRPr="00A95263">
        <w:rPr>
          <w:rFonts w:hint="eastAsia"/>
          <w:rtl/>
        </w:rPr>
        <w:t>הגעה</w:t>
      </w:r>
      <w:r w:rsidRPr="00A95263">
        <w:rPr>
          <w:rtl/>
        </w:rPr>
        <w:t xml:space="preserve"> </w:t>
      </w:r>
      <w:r w:rsidRPr="00A95263">
        <w:rPr>
          <w:rFonts w:hint="eastAsia"/>
          <w:rtl/>
        </w:rPr>
        <w:t>לאתר</w:t>
      </w:r>
      <w:r w:rsidRPr="00A95263">
        <w:rPr>
          <w:rFonts w:hint="cs"/>
          <w:rtl/>
        </w:rPr>
        <w:t xml:space="preserve"> המזמין וממנו.</w:t>
      </w:r>
    </w:p>
    <w:p w14:paraId="08B711EF" w14:textId="77777777" w:rsidR="00F41FDF" w:rsidRPr="00A95263" w:rsidRDefault="00F41FDF" w:rsidP="00404028">
      <w:pPr>
        <w:pStyle w:val="4-0"/>
      </w:pPr>
      <w:r w:rsidRPr="00A95263">
        <w:rPr>
          <w:rFonts w:hint="eastAsia"/>
          <w:rtl/>
        </w:rPr>
        <w:t>על</w:t>
      </w:r>
      <w:r w:rsidRPr="00A95263">
        <w:rPr>
          <w:rtl/>
        </w:rPr>
        <w:t xml:space="preserve"> </w:t>
      </w:r>
      <w:r w:rsidRPr="00A95263">
        <w:rPr>
          <w:rFonts w:hint="cs"/>
          <w:rtl/>
        </w:rPr>
        <w:t>הזוכה</w:t>
      </w:r>
      <w:r w:rsidRPr="00A95263">
        <w:rPr>
          <w:rtl/>
        </w:rPr>
        <w:t xml:space="preserve"> </w:t>
      </w:r>
      <w:r w:rsidRPr="00A95263">
        <w:rPr>
          <w:rFonts w:hint="eastAsia"/>
          <w:rtl/>
        </w:rPr>
        <w:t>להודיע</w:t>
      </w:r>
      <w:r w:rsidRPr="00A95263">
        <w:rPr>
          <w:rtl/>
        </w:rPr>
        <w:t xml:space="preserve"> </w:t>
      </w:r>
      <w:r w:rsidRPr="00A95263">
        <w:rPr>
          <w:rFonts w:hint="cs"/>
          <w:rtl/>
        </w:rPr>
        <w:t>למזמין</w:t>
      </w:r>
      <w:r w:rsidRPr="00A95263">
        <w:rPr>
          <w:rtl/>
        </w:rPr>
        <w:t xml:space="preserve"> </w:t>
      </w:r>
      <w:r w:rsidRPr="00A95263">
        <w:rPr>
          <w:rFonts w:hint="eastAsia"/>
          <w:rtl/>
        </w:rPr>
        <w:t>על</w:t>
      </w:r>
      <w:r w:rsidRPr="00A95263">
        <w:rPr>
          <w:rtl/>
        </w:rPr>
        <w:t xml:space="preserve"> </w:t>
      </w:r>
      <w:r w:rsidRPr="00A95263">
        <w:rPr>
          <w:rFonts w:hint="eastAsia"/>
          <w:rtl/>
        </w:rPr>
        <w:t>השינויים</w:t>
      </w:r>
      <w:r w:rsidRPr="00A95263">
        <w:rPr>
          <w:rtl/>
        </w:rPr>
        <w:t xml:space="preserve"> </w:t>
      </w:r>
      <w:r w:rsidRPr="00A95263">
        <w:rPr>
          <w:rFonts w:hint="eastAsia"/>
          <w:rtl/>
        </w:rPr>
        <w:t>במועד</w:t>
      </w:r>
      <w:r w:rsidRPr="00A95263">
        <w:rPr>
          <w:rtl/>
        </w:rPr>
        <w:t xml:space="preserve"> </w:t>
      </w:r>
      <w:r w:rsidRPr="00A95263">
        <w:rPr>
          <w:rFonts w:hint="eastAsia"/>
          <w:rtl/>
        </w:rPr>
        <w:t>תחילת</w:t>
      </w:r>
      <w:r w:rsidRPr="00A95263">
        <w:rPr>
          <w:rtl/>
        </w:rPr>
        <w:t xml:space="preserve"> </w:t>
      </w:r>
      <w:r w:rsidRPr="00A95263">
        <w:rPr>
          <w:rFonts w:hint="eastAsia"/>
          <w:rtl/>
        </w:rPr>
        <w:t>העבודה</w:t>
      </w:r>
      <w:r w:rsidRPr="00A95263">
        <w:rPr>
          <w:rtl/>
        </w:rPr>
        <w:t xml:space="preserve"> </w:t>
      </w:r>
      <w:r w:rsidRPr="00A95263">
        <w:rPr>
          <w:rFonts w:hint="eastAsia"/>
          <w:rtl/>
        </w:rPr>
        <w:t>ומועד</w:t>
      </w:r>
      <w:r w:rsidRPr="00A95263">
        <w:rPr>
          <w:rtl/>
        </w:rPr>
        <w:t xml:space="preserve"> </w:t>
      </w:r>
      <w:r w:rsidRPr="00A95263">
        <w:rPr>
          <w:rFonts w:hint="eastAsia"/>
          <w:rtl/>
        </w:rPr>
        <w:t>הסיום</w:t>
      </w:r>
      <w:r w:rsidRPr="00A95263">
        <w:rPr>
          <w:rtl/>
        </w:rPr>
        <w:t xml:space="preserve"> </w:t>
      </w:r>
      <w:r w:rsidRPr="00A95263">
        <w:rPr>
          <w:rFonts w:hint="eastAsia"/>
          <w:rtl/>
        </w:rPr>
        <w:t>בכל</w:t>
      </w:r>
      <w:r w:rsidRPr="00A95263">
        <w:rPr>
          <w:rtl/>
        </w:rPr>
        <w:t xml:space="preserve"> </w:t>
      </w:r>
      <w:r w:rsidRPr="00A95263">
        <w:rPr>
          <w:rFonts w:hint="eastAsia"/>
          <w:rtl/>
        </w:rPr>
        <w:t>אתר</w:t>
      </w:r>
      <w:r w:rsidRPr="00A95263">
        <w:rPr>
          <w:rtl/>
        </w:rPr>
        <w:t xml:space="preserve"> </w:t>
      </w:r>
      <w:r w:rsidRPr="00A95263">
        <w:rPr>
          <w:rFonts w:hint="eastAsia"/>
          <w:rtl/>
        </w:rPr>
        <w:t>ואתר</w:t>
      </w:r>
      <w:r w:rsidRPr="00A95263">
        <w:rPr>
          <w:rtl/>
        </w:rPr>
        <w:t xml:space="preserve">, </w:t>
      </w:r>
      <w:r w:rsidRPr="00A95263">
        <w:rPr>
          <w:rFonts w:hint="eastAsia"/>
          <w:rtl/>
        </w:rPr>
        <w:t>זאת</w:t>
      </w:r>
      <w:r w:rsidRPr="00A95263">
        <w:rPr>
          <w:rtl/>
        </w:rPr>
        <w:t xml:space="preserve"> </w:t>
      </w:r>
      <w:r w:rsidRPr="00A95263">
        <w:rPr>
          <w:rFonts w:hint="cs"/>
          <w:rtl/>
        </w:rPr>
        <w:t>ל</w:t>
      </w:r>
      <w:r w:rsidRPr="00A95263">
        <w:rPr>
          <w:rFonts w:hint="eastAsia"/>
          <w:rtl/>
        </w:rPr>
        <w:t>לא</w:t>
      </w:r>
      <w:r w:rsidRPr="00A95263">
        <w:rPr>
          <w:rtl/>
        </w:rPr>
        <w:t xml:space="preserve"> </w:t>
      </w:r>
      <w:r w:rsidRPr="00A95263">
        <w:rPr>
          <w:rFonts w:hint="eastAsia"/>
          <w:rtl/>
        </w:rPr>
        <w:t>קשר</w:t>
      </w:r>
      <w:r w:rsidRPr="00A95263">
        <w:rPr>
          <w:rtl/>
        </w:rPr>
        <w:t xml:space="preserve"> </w:t>
      </w:r>
      <w:r w:rsidRPr="00A95263">
        <w:rPr>
          <w:rFonts w:hint="eastAsia"/>
          <w:rtl/>
        </w:rPr>
        <w:t>לח</w:t>
      </w:r>
      <w:r w:rsidRPr="00A95263">
        <w:rPr>
          <w:rFonts w:hint="cs"/>
          <w:rtl/>
        </w:rPr>
        <w:t>ובתו</w:t>
      </w:r>
      <w:r w:rsidRPr="00A95263">
        <w:rPr>
          <w:rtl/>
        </w:rPr>
        <w:t xml:space="preserve"> </w:t>
      </w:r>
      <w:r w:rsidRPr="00A95263">
        <w:rPr>
          <w:rFonts w:hint="eastAsia"/>
          <w:rtl/>
        </w:rPr>
        <w:t>בעמידה</w:t>
      </w:r>
      <w:r w:rsidRPr="00A95263">
        <w:rPr>
          <w:rtl/>
        </w:rPr>
        <w:t xml:space="preserve"> </w:t>
      </w:r>
      <w:r w:rsidRPr="00A95263">
        <w:rPr>
          <w:rFonts w:hint="eastAsia"/>
          <w:rtl/>
        </w:rPr>
        <w:t>בלו</w:t>
      </w:r>
      <w:r w:rsidRPr="00A95263">
        <w:rPr>
          <w:rtl/>
        </w:rPr>
        <w:t>"</w:t>
      </w:r>
      <w:r w:rsidRPr="00A95263">
        <w:rPr>
          <w:rFonts w:hint="eastAsia"/>
          <w:rtl/>
        </w:rPr>
        <w:t>ז</w:t>
      </w:r>
      <w:r w:rsidRPr="00A95263">
        <w:rPr>
          <w:rtl/>
        </w:rPr>
        <w:t xml:space="preserve"> </w:t>
      </w:r>
      <w:r w:rsidRPr="00A95263">
        <w:rPr>
          <w:rFonts w:hint="eastAsia"/>
          <w:rtl/>
        </w:rPr>
        <w:t>שנקבע</w:t>
      </w:r>
      <w:r w:rsidRPr="00A95263">
        <w:rPr>
          <w:rFonts w:hint="cs"/>
          <w:rtl/>
        </w:rPr>
        <w:t>.</w:t>
      </w:r>
    </w:p>
    <w:p w14:paraId="7237C36E" w14:textId="206B3578" w:rsidR="00F41FDF" w:rsidRPr="00A95263" w:rsidRDefault="00F41FDF" w:rsidP="00AE4BF5">
      <w:pPr>
        <w:pStyle w:val="4-0"/>
      </w:pPr>
      <w:r w:rsidRPr="00A95263">
        <w:rPr>
          <w:rFonts w:hint="eastAsia"/>
          <w:rtl/>
        </w:rPr>
        <w:t>העבודה</w:t>
      </w:r>
      <w:r w:rsidRPr="00A95263">
        <w:rPr>
          <w:rtl/>
        </w:rPr>
        <w:t xml:space="preserve"> </w:t>
      </w:r>
      <w:r w:rsidRPr="00A95263">
        <w:rPr>
          <w:rFonts w:hint="eastAsia"/>
          <w:rtl/>
        </w:rPr>
        <w:t>תתבצע</w:t>
      </w:r>
      <w:r w:rsidRPr="00A95263">
        <w:rPr>
          <w:rtl/>
        </w:rPr>
        <w:t xml:space="preserve"> </w:t>
      </w:r>
      <w:r w:rsidRPr="00A95263">
        <w:rPr>
          <w:rFonts w:hint="eastAsia"/>
          <w:rtl/>
        </w:rPr>
        <w:t>ברצף</w:t>
      </w:r>
      <w:r w:rsidRPr="00A95263">
        <w:rPr>
          <w:rtl/>
        </w:rPr>
        <w:t xml:space="preserve"> (</w:t>
      </w:r>
      <w:r w:rsidRPr="00A95263">
        <w:rPr>
          <w:rFonts w:hint="eastAsia"/>
          <w:rtl/>
        </w:rPr>
        <w:t>בשעות</w:t>
      </w:r>
      <w:r w:rsidRPr="00A95263">
        <w:rPr>
          <w:rtl/>
        </w:rPr>
        <w:t xml:space="preserve"> </w:t>
      </w:r>
      <w:r w:rsidRPr="00A95263">
        <w:rPr>
          <w:rFonts w:hint="eastAsia"/>
          <w:rtl/>
        </w:rPr>
        <w:t>הפעילות</w:t>
      </w:r>
      <w:r w:rsidRPr="00A95263">
        <w:rPr>
          <w:rtl/>
        </w:rPr>
        <w:t xml:space="preserve"> </w:t>
      </w:r>
      <w:r w:rsidRPr="00A95263">
        <w:rPr>
          <w:rFonts w:hint="eastAsia"/>
          <w:rtl/>
        </w:rPr>
        <w:t>המקובלות</w:t>
      </w:r>
      <w:r w:rsidRPr="00A95263">
        <w:rPr>
          <w:rtl/>
        </w:rPr>
        <w:t xml:space="preserve">) </w:t>
      </w:r>
      <w:r w:rsidRPr="00A95263">
        <w:rPr>
          <w:rFonts w:hint="eastAsia"/>
          <w:rtl/>
        </w:rPr>
        <w:t>למעט</w:t>
      </w:r>
      <w:r w:rsidRPr="00A95263">
        <w:rPr>
          <w:rtl/>
        </w:rPr>
        <w:t xml:space="preserve"> </w:t>
      </w:r>
      <w:r w:rsidRPr="00A95263">
        <w:rPr>
          <w:rFonts w:hint="eastAsia"/>
          <w:rtl/>
        </w:rPr>
        <w:t>מקרים</w:t>
      </w:r>
      <w:r w:rsidRPr="00A95263">
        <w:rPr>
          <w:rtl/>
        </w:rPr>
        <w:t xml:space="preserve"> </w:t>
      </w:r>
      <w:r w:rsidRPr="00A95263">
        <w:rPr>
          <w:rFonts w:hint="eastAsia"/>
          <w:rtl/>
        </w:rPr>
        <w:t>חריגים</w:t>
      </w:r>
      <w:r w:rsidRPr="00A95263">
        <w:rPr>
          <w:rtl/>
        </w:rPr>
        <w:t xml:space="preserve"> </w:t>
      </w:r>
      <w:r w:rsidRPr="00A95263">
        <w:rPr>
          <w:rFonts w:hint="cs"/>
          <w:rtl/>
        </w:rPr>
        <w:t>שהזוכה</w:t>
      </w:r>
      <w:r w:rsidRPr="00A95263">
        <w:rPr>
          <w:rtl/>
        </w:rPr>
        <w:t xml:space="preserve"> </w:t>
      </w:r>
      <w:r w:rsidRPr="00A95263">
        <w:rPr>
          <w:rFonts w:hint="cs"/>
          <w:rtl/>
        </w:rPr>
        <w:t>י</w:t>
      </w:r>
      <w:r w:rsidRPr="00A95263">
        <w:rPr>
          <w:rFonts w:hint="eastAsia"/>
          <w:rtl/>
        </w:rPr>
        <w:t>בקש</w:t>
      </w:r>
      <w:r w:rsidRPr="00A95263">
        <w:rPr>
          <w:rtl/>
        </w:rPr>
        <w:t xml:space="preserve"> </w:t>
      </w:r>
      <w:r w:rsidRPr="00A95263">
        <w:rPr>
          <w:rFonts w:hint="eastAsia"/>
          <w:rtl/>
        </w:rPr>
        <w:t>לעבוד</w:t>
      </w:r>
      <w:r w:rsidRPr="00A95263">
        <w:rPr>
          <w:rtl/>
        </w:rPr>
        <w:t xml:space="preserve"> </w:t>
      </w:r>
      <w:r w:rsidRPr="00A95263">
        <w:rPr>
          <w:rFonts w:hint="eastAsia"/>
          <w:rtl/>
        </w:rPr>
        <w:t>מעבר</w:t>
      </w:r>
      <w:r w:rsidRPr="00A95263">
        <w:rPr>
          <w:rtl/>
        </w:rPr>
        <w:t xml:space="preserve"> </w:t>
      </w:r>
      <w:r w:rsidRPr="00A95263">
        <w:rPr>
          <w:rFonts w:hint="eastAsia"/>
          <w:rtl/>
        </w:rPr>
        <w:t>לשעות</w:t>
      </w:r>
      <w:r w:rsidRPr="00A95263">
        <w:rPr>
          <w:rtl/>
        </w:rPr>
        <w:t xml:space="preserve"> </w:t>
      </w:r>
      <w:r w:rsidRPr="00A95263">
        <w:rPr>
          <w:rFonts w:hint="eastAsia"/>
          <w:rtl/>
        </w:rPr>
        <w:t>המקובלות</w:t>
      </w:r>
      <w:r w:rsidR="00AE4BF5">
        <w:rPr>
          <w:rFonts w:hint="cs"/>
          <w:rtl/>
        </w:rPr>
        <w:t>.</w:t>
      </w:r>
      <w:r w:rsidRPr="00A95263">
        <w:rPr>
          <w:rtl/>
        </w:rPr>
        <w:t xml:space="preserve"> </w:t>
      </w:r>
      <w:r w:rsidRPr="00A95263">
        <w:rPr>
          <w:rFonts w:hint="eastAsia"/>
          <w:rtl/>
        </w:rPr>
        <w:t>עבודה</w:t>
      </w:r>
      <w:r w:rsidRPr="00A95263">
        <w:rPr>
          <w:rtl/>
        </w:rPr>
        <w:t xml:space="preserve"> </w:t>
      </w:r>
      <w:r w:rsidRPr="00A95263">
        <w:rPr>
          <w:rFonts w:hint="eastAsia"/>
          <w:rtl/>
        </w:rPr>
        <w:t>מעבר</w:t>
      </w:r>
      <w:r w:rsidRPr="00A95263">
        <w:rPr>
          <w:rtl/>
        </w:rPr>
        <w:t xml:space="preserve"> </w:t>
      </w:r>
      <w:r w:rsidRPr="00A95263">
        <w:rPr>
          <w:rFonts w:hint="eastAsia"/>
          <w:rtl/>
        </w:rPr>
        <w:t>לשעות</w:t>
      </w:r>
      <w:r w:rsidRPr="00A95263">
        <w:rPr>
          <w:rtl/>
        </w:rPr>
        <w:t xml:space="preserve"> </w:t>
      </w:r>
      <w:r w:rsidRPr="00A95263">
        <w:rPr>
          <w:rFonts w:hint="eastAsia"/>
          <w:rtl/>
        </w:rPr>
        <w:t>מקובל</w:t>
      </w:r>
      <w:r w:rsidRPr="00A95263">
        <w:rPr>
          <w:rFonts w:hint="cs"/>
          <w:rtl/>
        </w:rPr>
        <w:t>ו</w:t>
      </w:r>
      <w:r w:rsidRPr="00A95263">
        <w:rPr>
          <w:rFonts w:hint="eastAsia"/>
          <w:rtl/>
        </w:rPr>
        <w:t>ת</w:t>
      </w:r>
      <w:r w:rsidRPr="00A95263">
        <w:rPr>
          <w:rtl/>
        </w:rPr>
        <w:t xml:space="preserve"> </w:t>
      </w:r>
      <w:r w:rsidRPr="00A95263">
        <w:rPr>
          <w:rFonts w:hint="eastAsia"/>
          <w:rtl/>
        </w:rPr>
        <w:t>תתבצע</w:t>
      </w:r>
      <w:r w:rsidRPr="00A95263">
        <w:rPr>
          <w:rtl/>
        </w:rPr>
        <w:t xml:space="preserve"> </w:t>
      </w:r>
      <w:r w:rsidRPr="00A95263">
        <w:rPr>
          <w:rFonts w:hint="eastAsia"/>
          <w:rtl/>
        </w:rPr>
        <w:t>רק</w:t>
      </w:r>
      <w:r w:rsidRPr="00A95263">
        <w:rPr>
          <w:rtl/>
        </w:rPr>
        <w:t xml:space="preserve"> </w:t>
      </w:r>
      <w:r w:rsidRPr="00A95263">
        <w:rPr>
          <w:rFonts w:hint="eastAsia"/>
          <w:rtl/>
        </w:rPr>
        <w:t>לאחר</w:t>
      </w:r>
      <w:r w:rsidRPr="00A95263">
        <w:rPr>
          <w:rtl/>
        </w:rPr>
        <w:t xml:space="preserve"> </w:t>
      </w:r>
      <w:r w:rsidRPr="00A95263">
        <w:rPr>
          <w:rFonts w:hint="eastAsia"/>
          <w:rtl/>
        </w:rPr>
        <w:t>ש</w:t>
      </w:r>
      <w:r w:rsidRPr="00A95263">
        <w:rPr>
          <w:rFonts w:hint="cs"/>
          <w:rtl/>
        </w:rPr>
        <w:t>י</w:t>
      </w:r>
      <w:r w:rsidRPr="00A95263">
        <w:rPr>
          <w:rFonts w:hint="eastAsia"/>
          <w:rtl/>
        </w:rPr>
        <w:t>תקבל</w:t>
      </w:r>
      <w:r w:rsidRPr="00A95263">
        <w:rPr>
          <w:rtl/>
        </w:rPr>
        <w:t xml:space="preserve"> </w:t>
      </w:r>
      <w:r w:rsidRPr="00A95263">
        <w:rPr>
          <w:rFonts w:hint="eastAsia"/>
          <w:rtl/>
        </w:rPr>
        <w:t>אישור</w:t>
      </w:r>
      <w:r w:rsidRPr="00A95263">
        <w:rPr>
          <w:rtl/>
        </w:rPr>
        <w:t xml:space="preserve"> </w:t>
      </w:r>
      <w:r w:rsidRPr="00A95263">
        <w:rPr>
          <w:rFonts w:hint="eastAsia"/>
          <w:rtl/>
        </w:rPr>
        <w:t>מה</w:t>
      </w:r>
      <w:r w:rsidRPr="00A95263">
        <w:rPr>
          <w:rFonts w:hint="cs"/>
          <w:rtl/>
        </w:rPr>
        <w:t>מזמין</w:t>
      </w:r>
      <w:r w:rsidR="00724412">
        <w:rPr>
          <w:rFonts w:hint="cs"/>
          <w:rtl/>
        </w:rPr>
        <w:t>, ועל חשבון הזוכה</w:t>
      </w:r>
      <w:r w:rsidRPr="00A95263">
        <w:rPr>
          <w:rFonts w:hint="cs"/>
          <w:rtl/>
        </w:rPr>
        <w:t>.</w:t>
      </w:r>
    </w:p>
    <w:p w14:paraId="60514959" w14:textId="6C189446" w:rsidR="00F41FDF" w:rsidRDefault="00F41FDF" w:rsidP="00E727C5">
      <w:pPr>
        <w:pStyle w:val="4-0"/>
      </w:pPr>
      <w:r w:rsidRPr="008B3014">
        <w:rPr>
          <w:rFonts w:hint="cs"/>
          <w:rtl/>
        </w:rPr>
        <w:t>ייתכן שיהיו מקרים חריגים בהם המזמין יאלץ להעביר חלק מביצוע העבודה לאחר השעות המקובלות. על הזוכה להיערך לאפשרות כזו</w:t>
      </w:r>
      <w:r w:rsidR="00F93EDF">
        <w:rPr>
          <w:rFonts w:hint="cs"/>
          <w:rtl/>
        </w:rPr>
        <w:t>.</w:t>
      </w:r>
      <w:r w:rsidRPr="008B3014">
        <w:rPr>
          <w:rFonts w:hint="cs"/>
          <w:rtl/>
        </w:rPr>
        <w:t xml:space="preserve"> מובהר כי</w:t>
      </w:r>
      <w:r w:rsidR="007B7761">
        <w:rPr>
          <w:rFonts w:hint="cs"/>
          <w:rtl/>
        </w:rPr>
        <w:t xml:space="preserve"> במקרה זה תשולם תוספת בהתאם לאמור ב</w:t>
      </w:r>
      <w:r w:rsidR="00E727C5">
        <w:rPr>
          <w:rFonts w:hint="cs"/>
          <w:rtl/>
        </w:rPr>
        <w:t xml:space="preserve">סעיף </w:t>
      </w:r>
      <w:r w:rsidR="00E727C5">
        <w:rPr>
          <w:rtl/>
        </w:rPr>
        <w:fldChar w:fldCharType="begin"/>
      </w:r>
      <w:r w:rsidR="00E727C5">
        <w:rPr>
          <w:rtl/>
        </w:rPr>
        <w:instrText xml:space="preserve"> </w:instrText>
      </w:r>
      <w:r w:rsidR="00E727C5">
        <w:rPr>
          <w:rFonts w:hint="cs"/>
        </w:rPr>
        <w:instrText>REF</w:instrText>
      </w:r>
      <w:r w:rsidR="00E727C5">
        <w:rPr>
          <w:rFonts w:hint="cs"/>
          <w:rtl/>
        </w:rPr>
        <w:instrText xml:space="preserve"> _</w:instrText>
      </w:r>
      <w:r w:rsidR="00E727C5">
        <w:rPr>
          <w:rFonts w:hint="cs"/>
        </w:rPr>
        <w:instrText>Ref522553619 \r \h</w:instrText>
      </w:r>
      <w:r w:rsidR="00E727C5">
        <w:rPr>
          <w:rtl/>
        </w:rPr>
        <w:instrText xml:space="preserve"> </w:instrText>
      </w:r>
      <w:r w:rsidR="00E727C5">
        <w:rPr>
          <w:rtl/>
        </w:rPr>
      </w:r>
      <w:r w:rsidR="00E727C5">
        <w:rPr>
          <w:rtl/>
        </w:rPr>
        <w:fldChar w:fldCharType="separate"/>
      </w:r>
      <w:r w:rsidR="00A31073">
        <w:rPr>
          <w:rtl/>
        </w:rPr>
        <w:t>‏4.4.7</w:t>
      </w:r>
      <w:r w:rsidR="00E727C5">
        <w:rPr>
          <w:rtl/>
        </w:rPr>
        <w:fldChar w:fldCharType="end"/>
      </w:r>
      <w:r w:rsidR="00E727C5">
        <w:rPr>
          <w:rFonts w:hint="cs"/>
          <w:rtl/>
        </w:rPr>
        <w:t xml:space="preserve"> להלן.</w:t>
      </w:r>
    </w:p>
    <w:p w14:paraId="2977B4DF" w14:textId="77777777" w:rsidR="00FB1502" w:rsidRDefault="00FB1502" w:rsidP="00CD449E">
      <w:pPr>
        <w:pStyle w:val="3-0"/>
      </w:pPr>
      <w:r w:rsidRPr="00FB1502">
        <w:rPr>
          <w:rtl/>
        </w:rPr>
        <w:t xml:space="preserve">ארכיטקטורה כללית </w:t>
      </w:r>
    </w:p>
    <w:p w14:paraId="7062AB2C" w14:textId="77777777" w:rsidR="00FB1502" w:rsidRDefault="00FB1502" w:rsidP="00D454CE">
      <w:pPr>
        <w:pStyle w:val="4-0"/>
      </w:pPr>
      <w:r w:rsidRPr="00FB1502">
        <w:rPr>
          <w:rtl/>
        </w:rPr>
        <w:t>אצל המזמינים פועלות כיום רשתות תקשורת מתוצרת יצרנים שונים ובתצורות שונות.</w:t>
      </w:r>
    </w:p>
    <w:p w14:paraId="144DA0DC" w14:textId="77777777" w:rsidR="00FB1502" w:rsidRDefault="00FB1502" w:rsidP="00404028">
      <w:pPr>
        <w:pStyle w:val="4-0"/>
      </w:pPr>
      <w:r w:rsidRPr="00FB1502">
        <w:rPr>
          <w:rtl/>
        </w:rPr>
        <w:t>על הציוד הפסיבי המסופק לתמוך במגוון רחב של מחשבים, יישומים, מערכות הפעלה ורכיבי ציוד קצה הפועלים על בסיס סטנדרטים של תקשורת מקובלים.</w:t>
      </w:r>
    </w:p>
    <w:p w14:paraId="0120E4BA" w14:textId="77777777" w:rsidR="00FB1502" w:rsidRDefault="00FB1502" w:rsidP="005D1940">
      <w:pPr>
        <w:pStyle w:val="4-0"/>
      </w:pPr>
      <w:r>
        <w:rPr>
          <w:rFonts w:hint="cs"/>
          <w:rtl/>
        </w:rPr>
        <w:t xml:space="preserve">תשתית </w:t>
      </w:r>
      <w:r w:rsidRPr="00FB1502">
        <w:rPr>
          <w:rtl/>
        </w:rPr>
        <w:t xml:space="preserve">כבילת הרשתות באתרי המזמינים הינה מסוגים שונים בהתאם לתקופת פריסת התשתית. ניתן להניח (עורך המכרז לא ערך בדיקה מקיפה ולא מתחייב לנכונות הנחה זו) שקיימת תשתית כבילה סטנדרטית המבוססת על כבילה אופטית </w:t>
      </w:r>
      <w:r w:rsidRPr="00FB1502">
        <w:t>Multi mode\Single mode</w:t>
      </w:r>
      <w:r w:rsidRPr="00FB1502">
        <w:rPr>
          <w:rtl/>
        </w:rPr>
        <w:t xml:space="preserve"> בין הריכוזים וכבילת 8</w:t>
      </w:r>
      <w:r w:rsidRPr="00FB1502">
        <w:t>W</w:t>
      </w:r>
      <w:r w:rsidRPr="00FB1502">
        <w:rPr>
          <w:rtl/>
        </w:rPr>
        <w:t xml:space="preserve"> בין הריכוזים לשקעי הקצה מסוג </w:t>
      </w:r>
      <w:r w:rsidRPr="00FB1502">
        <w:t>RJ45 STP</w:t>
      </w:r>
      <w:r w:rsidRPr="00FB1502">
        <w:rPr>
          <w:rtl/>
        </w:rPr>
        <w:t>.</w:t>
      </w:r>
    </w:p>
    <w:p w14:paraId="65F36E03" w14:textId="77777777" w:rsidR="00A52D53" w:rsidRDefault="00A52D53" w:rsidP="00585FCF">
      <w:pPr>
        <w:pStyle w:val="4-0"/>
        <w:rPr>
          <w:rtl/>
        </w:rPr>
      </w:pPr>
      <w:r>
        <w:rPr>
          <w:rtl/>
        </w:rPr>
        <w:t>הציוד הפסיבי יספק את שירותי התקשורת הבאים:</w:t>
      </w:r>
    </w:p>
    <w:p w14:paraId="46D05D01" w14:textId="77777777" w:rsidR="00A52D53" w:rsidRDefault="00A52D53" w:rsidP="007936B9">
      <w:pPr>
        <w:pStyle w:val="5-"/>
        <w:rPr>
          <w:rtl/>
        </w:rPr>
      </w:pPr>
      <w:r>
        <w:rPr>
          <w:rtl/>
        </w:rPr>
        <w:t>תשתיות תקשורת מהירות באתרי המזמין.</w:t>
      </w:r>
    </w:p>
    <w:p w14:paraId="428CD497" w14:textId="77777777" w:rsidR="00A52D53" w:rsidRDefault="00A52D53" w:rsidP="007936B9">
      <w:pPr>
        <w:pStyle w:val="5-"/>
        <w:rPr>
          <w:rtl/>
        </w:rPr>
      </w:pPr>
      <w:r>
        <w:rPr>
          <w:rtl/>
        </w:rPr>
        <w:t>תשתית תקשורת רחבה מהירה מאוד בתצורת כוכב.</w:t>
      </w:r>
    </w:p>
    <w:p w14:paraId="2FC48DE8" w14:textId="77777777" w:rsidR="00A52D53" w:rsidRDefault="00A52D53" w:rsidP="00150A1B">
      <w:pPr>
        <w:pStyle w:val="5-"/>
        <w:rPr>
          <w:rtl/>
        </w:rPr>
      </w:pPr>
      <w:r>
        <w:rPr>
          <w:rtl/>
        </w:rPr>
        <w:t>עמידה בתקנים ומפרטים כנדרש בפרק 3.</w:t>
      </w:r>
    </w:p>
    <w:p w14:paraId="092A2F91" w14:textId="77777777" w:rsidR="00AF3031" w:rsidRDefault="00AF3031">
      <w:pPr>
        <w:bidi w:val="0"/>
        <w:spacing w:after="0" w:line="240" w:lineRule="auto"/>
        <w:jc w:val="left"/>
        <w:rPr>
          <w:b/>
          <w:bCs/>
          <w:noProof/>
          <w:sz w:val="28"/>
          <w:szCs w:val="28"/>
          <w:rtl/>
        </w:rPr>
      </w:pPr>
      <w:r>
        <w:rPr>
          <w:rtl/>
        </w:rPr>
        <w:br w:type="page"/>
      </w:r>
    </w:p>
    <w:p w14:paraId="2284CA16" w14:textId="4C76EB35" w:rsidR="00A52D53" w:rsidRPr="00A52D53" w:rsidRDefault="00A52D53" w:rsidP="00CD449E">
      <w:pPr>
        <w:pStyle w:val="3-0"/>
        <w:rPr>
          <w:rtl/>
        </w:rPr>
      </w:pPr>
      <w:r w:rsidRPr="00A52D53">
        <w:rPr>
          <w:rtl/>
        </w:rPr>
        <w:lastRenderedPageBreak/>
        <w:t xml:space="preserve">טפסים והוראת תכ"ם </w:t>
      </w:r>
    </w:p>
    <w:p w14:paraId="5B49686F" w14:textId="77777777" w:rsidR="00A52D53" w:rsidRDefault="00A52D53" w:rsidP="00D454CE">
      <w:pPr>
        <w:pStyle w:val="4-0"/>
        <w:rPr>
          <w:rtl/>
        </w:rPr>
      </w:pPr>
      <w:r>
        <w:rPr>
          <w:rtl/>
        </w:rPr>
        <w:t xml:space="preserve">כל ממשקי הפעילות בין המזמין ובין הספק הזוכה יבוצעו בהתאם לדרישות המפורטות במסגרת הוראת תכ"מ, אשר תרכז הפעילות לפי מכרז זה ועל פי נהליה יבצעו המשרדים את הרכש לפי מכרז זה, לרבות טפסים של עורך המכרז, ושל הספק הזוכה אשר יותאמו לצרכים כפי שיוצגו מעת לעת על ידי עורך המכרז ויאושרו על ידו. </w:t>
      </w:r>
    </w:p>
    <w:p w14:paraId="2A385E3D" w14:textId="77777777" w:rsidR="00A52D53" w:rsidRDefault="00A52D53" w:rsidP="00404028">
      <w:pPr>
        <w:pStyle w:val="4-0"/>
        <w:rPr>
          <w:rtl/>
        </w:rPr>
      </w:pPr>
      <w:r>
        <w:rPr>
          <w:rtl/>
        </w:rPr>
        <w:t xml:space="preserve">הטפסים וממשקי הפעילות למיניהם יהיו כפופים לאפיוני השירות ולמחירים </w:t>
      </w:r>
      <w:r w:rsidR="00851013">
        <w:rPr>
          <w:rFonts w:hint="cs"/>
          <w:rtl/>
        </w:rPr>
        <w:t xml:space="preserve">הכלולים </w:t>
      </w:r>
      <w:r>
        <w:rPr>
          <w:rtl/>
        </w:rPr>
        <w:t>ב</w:t>
      </w:r>
      <w:r w:rsidR="00851013">
        <w:rPr>
          <w:rFonts w:hint="cs"/>
          <w:rtl/>
        </w:rPr>
        <w:t>מכרז ו</w:t>
      </w:r>
      <w:r>
        <w:rPr>
          <w:rtl/>
        </w:rPr>
        <w:t xml:space="preserve">הסכם </w:t>
      </w:r>
      <w:r w:rsidR="00851013">
        <w:rPr>
          <w:rFonts w:hint="cs"/>
          <w:rtl/>
        </w:rPr>
        <w:t>ההתקשרות עם הספקים במכרז</w:t>
      </w:r>
      <w:r>
        <w:rPr>
          <w:rtl/>
        </w:rPr>
        <w:t>.</w:t>
      </w:r>
    </w:p>
    <w:p w14:paraId="4F8423EC" w14:textId="77777777" w:rsidR="005676DA" w:rsidRDefault="005676DA" w:rsidP="00CD449E">
      <w:pPr>
        <w:pStyle w:val="3-0"/>
      </w:pPr>
      <w:r>
        <w:rPr>
          <w:rFonts w:hint="cs"/>
          <w:rtl/>
        </w:rPr>
        <w:t>תשתיות נחושת מותרות להתקנה</w:t>
      </w:r>
    </w:p>
    <w:p w14:paraId="6641CDEF" w14:textId="6B0D73E1" w:rsidR="00AA6D84" w:rsidRDefault="00AA6D84" w:rsidP="00AA6D84">
      <w:pPr>
        <w:pStyle w:val="4-0"/>
      </w:pPr>
      <w:r>
        <w:rPr>
          <w:rFonts w:hint="cs"/>
          <w:rtl/>
        </w:rPr>
        <w:t>התשתית המותרת להתקנה הינ</w:t>
      </w:r>
      <w:r w:rsidR="00FC670D">
        <w:rPr>
          <w:rFonts w:hint="cs"/>
          <w:rtl/>
        </w:rPr>
        <w:t>ה</w:t>
      </w:r>
      <w:r>
        <w:rPr>
          <w:rFonts w:hint="cs"/>
          <w:rtl/>
        </w:rPr>
        <w:t xml:space="preserve"> תשתית נחושת </w:t>
      </w:r>
      <w:r w:rsidRPr="00AA6D84">
        <w:rPr>
          <w:rtl/>
        </w:rPr>
        <w:t xml:space="preserve">לפי תקן </w:t>
      </w:r>
      <w:r w:rsidRPr="00AA6D84">
        <w:t>ISO/IEC 11801</w:t>
      </w:r>
      <w:r w:rsidRPr="00AA6D84">
        <w:rPr>
          <w:rtl/>
        </w:rPr>
        <w:t xml:space="preserve"> על כל תתי סעיפיו</w:t>
      </w:r>
      <w:r>
        <w:rPr>
          <w:rFonts w:hint="cs"/>
          <w:rtl/>
        </w:rPr>
        <w:t>.</w:t>
      </w:r>
    </w:p>
    <w:p w14:paraId="1B6305CE" w14:textId="7D2742FD" w:rsidR="005676DA" w:rsidRDefault="005676DA" w:rsidP="00D454CE">
      <w:pPr>
        <w:pStyle w:val="4-0"/>
      </w:pPr>
      <w:r>
        <w:rPr>
          <w:rFonts w:hint="cs"/>
          <w:rtl/>
        </w:rPr>
        <w:t xml:space="preserve">תותר התקנת כבלי נחושת בתקן </w:t>
      </w:r>
      <w:r w:rsidRPr="00F37CC4">
        <w:rPr>
          <w:rFonts w:hint="cs"/>
        </w:rPr>
        <w:t>CAT</w:t>
      </w:r>
      <w:r w:rsidRPr="00F37CC4">
        <w:t xml:space="preserve"> </w:t>
      </w:r>
      <w:r w:rsidRPr="00F37CC4">
        <w:rPr>
          <w:rFonts w:hint="cs"/>
        </w:rPr>
        <w:t>8</w:t>
      </w:r>
      <w:r w:rsidRPr="00F37CC4">
        <w:t>.2</w:t>
      </w:r>
      <w:r w:rsidR="00247149">
        <w:rPr>
          <w:rFonts w:hint="cs"/>
          <w:rtl/>
        </w:rPr>
        <w:t xml:space="preserve"> </w:t>
      </w:r>
      <w:r>
        <w:rPr>
          <w:rFonts w:hint="cs"/>
          <w:rtl/>
        </w:rPr>
        <w:t>בלבד</w:t>
      </w:r>
      <w:r w:rsidR="00247149">
        <w:rPr>
          <w:rFonts w:hint="cs"/>
          <w:rtl/>
        </w:rPr>
        <w:t>.</w:t>
      </w:r>
    </w:p>
    <w:p w14:paraId="40E266FC" w14:textId="77777777" w:rsidR="009265A6" w:rsidRDefault="00247149" w:rsidP="00404028">
      <w:pPr>
        <w:pStyle w:val="4-0"/>
      </w:pPr>
      <w:r>
        <w:rPr>
          <w:rFonts w:hint="cs"/>
          <w:rtl/>
        </w:rPr>
        <w:t>תשתית נחושת בתק</w:t>
      </w:r>
      <w:r w:rsidR="009265A6">
        <w:rPr>
          <w:rFonts w:hint="cs"/>
          <w:rtl/>
        </w:rPr>
        <w:t>נים הבאים (להלן: "</w:t>
      </w:r>
      <w:r w:rsidR="009265A6" w:rsidRPr="00A507F8">
        <w:rPr>
          <w:rFonts w:hint="cs"/>
          <w:b/>
          <w:bCs/>
          <w:rtl/>
        </w:rPr>
        <w:t>תקני</w:t>
      </w:r>
      <w:r w:rsidR="009265A6" w:rsidRPr="00A507F8">
        <w:rPr>
          <w:b/>
          <w:bCs/>
          <w:rtl/>
        </w:rPr>
        <w:t xml:space="preserve"> </w:t>
      </w:r>
      <w:r w:rsidR="009265A6" w:rsidRPr="00A507F8">
        <w:rPr>
          <w:rFonts w:hint="cs"/>
          <w:b/>
          <w:bCs/>
          <w:rtl/>
        </w:rPr>
        <w:t>נחושת</w:t>
      </w:r>
      <w:r w:rsidR="009265A6" w:rsidRPr="00A507F8">
        <w:rPr>
          <w:b/>
          <w:bCs/>
          <w:rtl/>
        </w:rPr>
        <w:t xml:space="preserve"> </w:t>
      </w:r>
      <w:r w:rsidR="009265A6" w:rsidRPr="00A507F8">
        <w:rPr>
          <w:rFonts w:hint="cs"/>
          <w:b/>
          <w:bCs/>
          <w:rtl/>
        </w:rPr>
        <w:t>קודמים</w:t>
      </w:r>
      <w:r w:rsidR="009265A6">
        <w:rPr>
          <w:rFonts w:hint="cs"/>
          <w:rtl/>
        </w:rPr>
        <w:t>")</w:t>
      </w:r>
      <w:r w:rsidR="000F4FFB">
        <w:rPr>
          <w:rFonts w:hint="cs"/>
          <w:rtl/>
        </w:rPr>
        <w:t>, תתאפשר אך ורק בעת ביצוע עבודות והשלמות בפרויקטים קיימים בהם כבר מותקנת תשתית מסוג זה</w:t>
      </w:r>
      <w:r w:rsidR="009265A6">
        <w:rPr>
          <w:rFonts w:hint="cs"/>
          <w:rtl/>
        </w:rPr>
        <w:t>:</w:t>
      </w:r>
    </w:p>
    <w:p w14:paraId="48959F66" w14:textId="4BEF0F77" w:rsidR="009265A6" w:rsidRDefault="00F75AD3" w:rsidP="00F75AD3">
      <w:pPr>
        <w:pStyle w:val="5-"/>
      </w:pPr>
      <w:r>
        <w:rPr>
          <w:rFonts w:hint="cs"/>
          <w:rtl/>
        </w:rPr>
        <w:t xml:space="preserve">התקנת ציוד וכבילה בתקן </w:t>
      </w:r>
      <w:r>
        <w:rPr>
          <w:rFonts w:hint="cs"/>
        </w:rPr>
        <w:t>CAT</w:t>
      </w:r>
      <w:r>
        <w:t>6A</w:t>
      </w:r>
      <w:r>
        <w:rPr>
          <w:rFonts w:hint="cs"/>
          <w:rtl/>
        </w:rPr>
        <w:t xml:space="preserve"> תותר למשרדים אשר להם תשתית נחושת מהתקנים הבאים:</w:t>
      </w:r>
    </w:p>
    <w:p w14:paraId="658BADE3" w14:textId="0FC2D074" w:rsidR="00F75AD3" w:rsidRDefault="00F75AD3" w:rsidP="00651464">
      <w:pPr>
        <w:pStyle w:val="6-"/>
      </w:pPr>
      <w:r>
        <w:t>CAT5E</w:t>
      </w:r>
    </w:p>
    <w:p w14:paraId="2F10DB55" w14:textId="77777777" w:rsidR="009265A6" w:rsidRDefault="009265A6" w:rsidP="00651464">
      <w:pPr>
        <w:pStyle w:val="6-"/>
      </w:pPr>
      <w:r>
        <w:t>CAT6</w:t>
      </w:r>
    </w:p>
    <w:p w14:paraId="34BB0619" w14:textId="77777777" w:rsidR="009265A6" w:rsidRDefault="009265A6" w:rsidP="00651464">
      <w:pPr>
        <w:pStyle w:val="6-"/>
      </w:pPr>
      <w:r>
        <w:t>CAT6A</w:t>
      </w:r>
    </w:p>
    <w:p w14:paraId="5C1090D4" w14:textId="72473802" w:rsidR="000B21BD" w:rsidRDefault="000B21BD" w:rsidP="00150A1B">
      <w:pPr>
        <w:pStyle w:val="5-"/>
      </w:pPr>
      <w:r>
        <w:rPr>
          <w:rFonts w:hint="cs"/>
          <w:rtl/>
        </w:rPr>
        <w:t xml:space="preserve">התקנת ציוד בתקן </w:t>
      </w:r>
      <w:r>
        <w:rPr>
          <w:rFonts w:hint="cs"/>
        </w:rPr>
        <w:t>CA</w:t>
      </w:r>
      <w:r>
        <w:t>T6A</w:t>
      </w:r>
      <w:r>
        <w:rPr>
          <w:rFonts w:hint="cs"/>
          <w:rtl/>
        </w:rPr>
        <w:t xml:space="preserve"> וכבילה בתקן </w:t>
      </w:r>
      <w:r>
        <w:t>CAT7A</w:t>
      </w:r>
      <w:r>
        <w:rPr>
          <w:rFonts w:hint="cs"/>
          <w:rtl/>
        </w:rPr>
        <w:t xml:space="preserve"> תותר למשרדים אשר להם תשתית </w:t>
      </w:r>
      <w:r>
        <w:t>CAT7</w:t>
      </w:r>
      <w:r>
        <w:rPr>
          <w:rFonts w:hint="cs"/>
          <w:rtl/>
        </w:rPr>
        <w:t xml:space="preserve"> ו-</w:t>
      </w:r>
      <w:r>
        <w:t>CAT7A</w:t>
      </w:r>
      <w:r>
        <w:rPr>
          <w:rFonts w:hint="cs"/>
          <w:rtl/>
        </w:rPr>
        <w:t xml:space="preserve"> </w:t>
      </w:r>
      <w:r w:rsidR="00CC1E5F">
        <w:rPr>
          <w:rFonts w:hint="cs"/>
          <w:rtl/>
        </w:rPr>
        <w:t xml:space="preserve">מסוג </w:t>
      </w:r>
      <w:r w:rsidR="00CC1E5F">
        <w:t>AWG23</w:t>
      </w:r>
      <w:r w:rsidR="00CC1E5F">
        <w:rPr>
          <w:rFonts w:hint="cs"/>
          <w:rtl/>
        </w:rPr>
        <w:t xml:space="preserve"> בלבד.</w:t>
      </w:r>
    </w:p>
    <w:p w14:paraId="4CF4E6FE" w14:textId="281C3796" w:rsidR="00CC1E5F" w:rsidRDefault="00CC1E5F" w:rsidP="00CC1E5F">
      <w:pPr>
        <w:pStyle w:val="5-"/>
      </w:pPr>
      <w:r>
        <w:rPr>
          <w:rFonts w:hint="cs"/>
          <w:rtl/>
        </w:rPr>
        <w:t xml:space="preserve">התקנת ציוד בתקן </w:t>
      </w:r>
      <w:r>
        <w:rPr>
          <w:rFonts w:hint="cs"/>
        </w:rPr>
        <w:t>CA</w:t>
      </w:r>
      <w:r>
        <w:t>T6A</w:t>
      </w:r>
      <w:r>
        <w:rPr>
          <w:rFonts w:hint="cs"/>
          <w:rtl/>
        </w:rPr>
        <w:t xml:space="preserve"> וכבילה בתקן </w:t>
      </w:r>
      <w:r>
        <w:t>CAT8.2</w:t>
      </w:r>
      <w:r>
        <w:rPr>
          <w:rFonts w:hint="cs"/>
          <w:rtl/>
        </w:rPr>
        <w:t xml:space="preserve"> תותר למשרדים אשר להם תשתית </w:t>
      </w:r>
      <w:r>
        <w:t>CAT7</w:t>
      </w:r>
      <w:r>
        <w:rPr>
          <w:rFonts w:hint="cs"/>
          <w:rtl/>
        </w:rPr>
        <w:t xml:space="preserve"> ו-</w:t>
      </w:r>
      <w:r>
        <w:t>CAT7A</w:t>
      </w:r>
      <w:r>
        <w:rPr>
          <w:rFonts w:hint="cs"/>
          <w:rtl/>
        </w:rPr>
        <w:t xml:space="preserve"> מסוג </w:t>
      </w:r>
      <w:r>
        <w:t>AWG22</w:t>
      </w:r>
      <w:r>
        <w:rPr>
          <w:rFonts w:hint="cs"/>
          <w:rtl/>
        </w:rPr>
        <w:t xml:space="preserve"> בלבד.</w:t>
      </w:r>
    </w:p>
    <w:p w14:paraId="5A2882A0" w14:textId="4AF72FEB" w:rsidR="003F39A3" w:rsidRDefault="002B3DA8" w:rsidP="00D454CE">
      <w:pPr>
        <w:pStyle w:val="4-0"/>
      </w:pPr>
      <w:r>
        <w:rPr>
          <w:rFonts w:hint="cs"/>
          <w:rtl/>
        </w:rPr>
        <w:t>עורך המכרז רשאי, על פי שיקול דעתו הבלעדי, לאשר למ</w:t>
      </w:r>
      <w:r w:rsidR="003F39A3">
        <w:rPr>
          <w:rFonts w:hint="cs"/>
          <w:rtl/>
        </w:rPr>
        <w:t xml:space="preserve">זמין </w:t>
      </w:r>
      <w:r>
        <w:rPr>
          <w:rFonts w:hint="cs"/>
          <w:rtl/>
        </w:rPr>
        <w:t>התקנת</w:t>
      </w:r>
      <w:r w:rsidR="003F39A3">
        <w:rPr>
          <w:rFonts w:hint="cs"/>
          <w:rtl/>
        </w:rPr>
        <w:t xml:space="preserve"> תשתית נחושת </w:t>
      </w:r>
      <w:r w:rsidR="001F6188">
        <w:rPr>
          <w:rFonts w:hint="cs"/>
          <w:rtl/>
        </w:rPr>
        <w:t xml:space="preserve">בתקני נחושת קודמים </w:t>
      </w:r>
      <w:r w:rsidR="003F39A3">
        <w:rPr>
          <w:rFonts w:hint="cs"/>
          <w:rtl/>
        </w:rPr>
        <w:t>בפרויקט חדש</w:t>
      </w:r>
      <w:r>
        <w:rPr>
          <w:rFonts w:hint="cs"/>
          <w:rtl/>
        </w:rPr>
        <w:t>. אישור זה יינתן בכתב למזמין ולספק הזוכה.</w:t>
      </w:r>
    </w:p>
    <w:p w14:paraId="07F616BA" w14:textId="0083B8C8" w:rsidR="00034E95" w:rsidRDefault="00F9770D" w:rsidP="00F9770D">
      <w:pPr>
        <w:pStyle w:val="3-0"/>
      </w:pPr>
      <w:r>
        <w:rPr>
          <w:rFonts w:hint="cs"/>
          <w:rtl/>
        </w:rPr>
        <w:t>צוותים בעלי סיווג ביטחוני</w:t>
      </w:r>
    </w:p>
    <w:p w14:paraId="58547A8A" w14:textId="1C4D710C" w:rsidR="00F9770D" w:rsidRDefault="00F9770D" w:rsidP="00F9770D">
      <w:pPr>
        <w:pStyle w:val="4-0"/>
      </w:pPr>
      <w:r>
        <w:rPr>
          <w:rFonts w:hint="cs"/>
          <w:rtl/>
        </w:rPr>
        <w:t>עורך המכרז יהיה רשאי, בהתאם להיקפי הפעילות הדורשים צוותים בעלי סיווג ביטחוני ולשיקול דעתו הבלעדי, לשנות את מספר הצוותים הנדרשים לביצוע סיווג ביטחוני.</w:t>
      </w:r>
    </w:p>
    <w:p w14:paraId="5E9DA0A1" w14:textId="77777777" w:rsidR="00F9770D" w:rsidRDefault="00F9770D" w:rsidP="00F9770D">
      <w:pPr>
        <w:pStyle w:val="4-0"/>
      </w:pPr>
      <w:r>
        <w:rPr>
          <w:rFonts w:hint="cs"/>
          <w:rtl/>
        </w:rPr>
        <w:t xml:space="preserve">במידה שיחליט עורך המכרז על שינוי כמות הצוותים, יודיע עורך המכרז בכתב לספקים לכל הפחות 45 ימי עבודה לפני תחולת השינוי. </w:t>
      </w:r>
    </w:p>
    <w:p w14:paraId="37E3B501" w14:textId="73ECCDBC" w:rsidR="00F9770D" w:rsidRDefault="00F9770D" w:rsidP="00F9770D">
      <w:pPr>
        <w:pStyle w:val="4-0"/>
      </w:pPr>
      <w:r>
        <w:rPr>
          <w:rFonts w:hint="cs"/>
          <w:rtl/>
        </w:rPr>
        <w:t>ההודעה תכלול את פרטי השינוי הנדרש, לרבות:</w:t>
      </w:r>
    </w:p>
    <w:p w14:paraId="61F68A36" w14:textId="1D9DD615" w:rsidR="00F9770D" w:rsidRDefault="00F9770D" w:rsidP="00F9770D">
      <w:pPr>
        <w:pStyle w:val="5-"/>
      </w:pPr>
      <w:r>
        <w:rPr>
          <w:rFonts w:hint="cs"/>
          <w:rtl/>
        </w:rPr>
        <w:lastRenderedPageBreak/>
        <w:t>כמות הצוותים החדשים הנדרשים לסיווג.</w:t>
      </w:r>
    </w:p>
    <w:p w14:paraId="4B2AAC62" w14:textId="75C9BEC1" w:rsidR="00F9770D" w:rsidRDefault="00F9770D" w:rsidP="00F9770D">
      <w:pPr>
        <w:pStyle w:val="5-"/>
      </w:pPr>
      <w:r>
        <w:rPr>
          <w:rFonts w:hint="cs"/>
          <w:rtl/>
        </w:rPr>
        <w:t>סוג הסיווג הביטחוני הנדרש.</w:t>
      </w:r>
    </w:p>
    <w:p w14:paraId="57A7E62D" w14:textId="599BF54F" w:rsidR="00F9770D" w:rsidRDefault="00F9770D" w:rsidP="00F9770D">
      <w:pPr>
        <w:pStyle w:val="5-"/>
      </w:pPr>
      <w:r>
        <w:rPr>
          <w:rFonts w:hint="cs"/>
          <w:rtl/>
        </w:rPr>
        <w:t>מועד תחולת השינוי.</w:t>
      </w:r>
    </w:p>
    <w:p w14:paraId="4F1EB941" w14:textId="01F5DFA9" w:rsidR="00F9770D" w:rsidRDefault="00F9770D" w:rsidP="00F9770D">
      <w:pPr>
        <w:pStyle w:val="4-0"/>
      </w:pPr>
      <w:r>
        <w:rPr>
          <w:rFonts w:hint="cs"/>
          <w:rtl/>
        </w:rPr>
        <w:t>על הספקים לבצע את כל הנדרש לביצוע השינוי כפי שנדרש על ידי עורך המכרז, ללא תוספת עלות למשרדים, עד למועד שנקבע על ידי עורך המכרז.</w:t>
      </w:r>
    </w:p>
    <w:p w14:paraId="509206CC" w14:textId="6E8AB473" w:rsidR="00984087" w:rsidRPr="008B3014" w:rsidRDefault="00984087" w:rsidP="00F9770D">
      <w:pPr>
        <w:pStyle w:val="4-0"/>
      </w:pPr>
      <w:r>
        <w:rPr>
          <w:rFonts w:hint="cs"/>
          <w:rtl/>
        </w:rPr>
        <w:t>עורך המכרז יהיה רשאי לשנות את המועדים לתחולת השינוי, תוך הודעה מראש בכתב.</w:t>
      </w:r>
    </w:p>
    <w:p w14:paraId="5F281C33" w14:textId="77777777" w:rsidR="006117E2" w:rsidRPr="007C5B4C" w:rsidRDefault="006117E2" w:rsidP="00CD449E">
      <w:pPr>
        <w:pStyle w:val="20"/>
        <w:rPr>
          <w:rtl/>
        </w:rPr>
      </w:pPr>
      <w:bookmarkStart w:id="397" w:name="_Toc522626026"/>
      <w:r w:rsidRPr="007C5B4C">
        <w:rPr>
          <w:rtl/>
        </w:rPr>
        <w:t>גורמים מעורבים</w:t>
      </w:r>
      <w:bookmarkEnd w:id="387"/>
      <w:bookmarkEnd w:id="388"/>
      <w:bookmarkEnd w:id="389"/>
      <w:bookmarkEnd w:id="390"/>
      <w:bookmarkEnd w:id="391"/>
      <w:bookmarkEnd w:id="392"/>
      <w:bookmarkEnd w:id="393"/>
      <w:bookmarkEnd w:id="394"/>
      <w:bookmarkEnd w:id="395"/>
      <w:bookmarkEnd w:id="396"/>
      <w:bookmarkEnd w:id="397"/>
    </w:p>
    <w:p w14:paraId="20CEB5D5" w14:textId="77777777" w:rsidR="006117E2" w:rsidRPr="007C5B4C" w:rsidRDefault="006117E2" w:rsidP="00CD449E">
      <w:pPr>
        <w:pStyle w:val="3-0"/>
        <w:rPr>
          <w:rtl/>
        </w:rPr>
      </w:pPr>
      <w:bookmarkStart w:id="398" w:name="_Toc135452352"/>
      <w:bookmarkStart w:id="399" w:name="_Toc184459806"/>
      <w:bookmarkStart w:id="400" w:name="_Toc407797498"/>
      <w:r w:rsidRPr="007C5B4C">
        <w:rPr>
          <w:rtl/>
        </w:rPr>
        <w:t>ניהול</w:t>
      </w:r>
      <w:bookmarkEnd w:id="398"/>
      <w:bookmarkEnd w:id="399"/>
      <w:bookmarkEnd w:id="400"/>
    </w:p>
    <w:p w14:paraId="35227609" w14:textId="77777777" w:rsidR="006117E2" w:rsidRPr="007C5B4C" w:rsidRDefault="006117E2" w:rsidP="00D454CE">
      <w:pPr>
        <w:pStyle w:val="4-1"/>
        <w:rPr>
          <w:rtl/>
        </w:rPr>
      </w:pPr>
      <w:bookmarkStart w:id="401" w:name="_Toc407797499"/>
      <w:bookmarkStart w:id="402" w:name="_Toc360620715"/>
      <w:r w:rsidRPr="007C5B4C">
        <w:rPr>
          <w:rtl/>
        </w:rPr>
        <w:t>עורך המכרז</w:t>
      </w:r>
      <w:bookmarkEnd w:id="401"/>
      <w:r w:rsidRPr="007C5B4C">
        <w:rPr>
          <w:rtl/>
        </w:rPr>
        <w:t xml:space="preserve"> </w:t>
      </w:r>
    </w:p>
    <w:p w14:paraId="0616FFF4" w14:textId="77777777" w:rsidR="006117E2" w:rsidRPr="007C5B4C" w:rsidRDefault="006117E2" w:rsidP="001E326C">
      <w:pPr>
        <w:pStyle w:val="4-0"/>
        <w:numPr>
          <w:ilvl w:val="0"/>
          <w:numId w:val="0"/>
        </w:numPr>
        <w:ind w:left="1729"/>
        <w:outlineLvl w:val="9"/>
        <w:rPr>
          <w:rtl/>
        </w:rPr>
      </w:pPr>
      <w:r w:rsidRPr="007C5B4C">
        <w:rPr>
          <w:rtl/>
        </w:rPr>
        <w:t>מכרז זה הוא באחריות מינהל הרכש הממשלתי באגף החשב הכללי במשרד האוצר.</w:t>
      </w:r>
    </w:p>
    <w:p w14:paraId="3B65EE76" w14:textId="3A5A3544" w:rsidR="006117E2" w:rsidRPr="007C5B4C" w:rsidRDefault="006117E2" w:rsidP="00D454CE">
      <w:pPr>
        <w:pStyle w:val="4-1"/>
        <w:rPr>
          <w:rtl/>
        </w:rPr>
      </w:pPr>
      <w:bookmarkStart w:id="403" w:name="_Toc407797500"/>
      <w:r w:rsidRPr="007C5B4C">
        <w:rPr>
          <w:rtl/>
        </w:rPr>
        <w:t>איש קשר מטעם המציע / הזוכה</w:t>
      </w:r>
      <w:bookmarkEnd w:id="403"/>
    </w:p>
    <w:p w14:paraId="5079EEE5" w14:textId="77777777" w:rsidR="006117E2" w:rsidRPr="007C5B4C" w:rsidRDefault="006117E2" w:rsidP="001E326C">
      <w:pPr>
        <w:pStyle w:val="5-"/>
        <w:rPr>
          <w:rtl/>
        </w:rPr>
      </w:pPr>
      <w:bookmarkStart w:id="404" w:name="_Toc407797501"/>
      <w:r w:rsidRPr="007C5B4C">
        <w:rPr>
          <w:rFonts w:hint="cs"/>
          <w:rtl/>
        </w:rPr>
        <w:t>הזוכה</w:t>
      </w:r>
      <w:r w:rsidRPr="007C5B4C">
        <w:rPr>
          <w:rtl/>
        </w:rPr>
        <w:t xml:space="preserve"> יקצה מטעמו איש קשר מול עורך המכרז שיהווה כתובת לכל עניין הקשור למימוש המכרז. החלפה של איש הקשר המוגדר תיעשה לאחר עדכונו בכתב של עורך המכרז.</w:t>
      </w:r>
      <w:bookmarkEnd w:id="404"/>
    </w:p>
    <w:p w14:paraId="70CEB2B6" w14:textId="5F78596C" w:rsidR="006117E2" w:rsidRPr="007C5B4C" w:rsidRDefault="00535FCF" w:rsidP="0044282A">
      <w:pPr>
        <w:pStyle w:val="5-"/>
      </w:pPr>
      <w:r>
        <w:rPr>
          <w:rFonts w:hint="cs"/>
          <w:rtl/>
        </w:rPr>
        <w:t xml:space="preserve">בעבור </w:t>
      </w:r>
      <w:r w:rsidR="00901018" w:rsidRPr="00901018">
        <w:rPr>
          <w:rtl/>
        </w:rPr>
        <w:t xml:space="preserve">כל מזמין, הזוכה ימסור הודעה בכתב, עם העתק לעורך המכרז, בו יגדיר מנהל פרויקט בארגונו שיהיה איש קשר מטעמו מול המזמין ויהווה כתובת לכל עניין הקשור למימוש ההזמנות או טיפול </w:t>
      </w:r>
      <w:r w:rsidR="00F41FDF">
        <w:rPr>
          <w:rFonts w:hint="cs"/>
          <w:rtl/>
        </w:rPr>
        <w:t>בציוד</w:t>
      </w:r>
      <w:r w:rsidR="00901018" w:rsidRPr="00901018">
        <w:rPr>
          <w:rtl/>
        </w:rPr>
        <w:t xml:space="preserve"> שסופקו למזמין. החלפה של מנהל הפרויקט תעשה לאחר עדכונם בכתב של כל המזמינים בהם מטפל מנהל הפרויקט בצירוף העתק לעורך המכרז. להוראות נוספות לענין מנהל פרויקט ראו סעיף </w:t>
      </w:r>
      <w:r w:rsidR="00901018" w:rsidRPr="00901018">
        <w:rPr>
          <w:cs/>
        </w:rPr>
        <w:t>‎</w:t>
      </w:r>
      <w:r>
        <w:fldChar w:fldCharType="begin"/>
      </w:r>
      <w:r>
        <w:instrText xml:space="preserve"> REF _Ref383952136 \r \h </w:instrText>
      </w:r>
      <w:r>
        <w:fldChar w:fldCharType="separate"/>
      </w:r>
      <w:r w:rsidR="00A31073">
        <w:rPr>
          <w:rtl/>
        </w:rPr>
        <w:t>‏4.2.1.4</w:t>
      </w:r>
      <w:r>
        <w:fldChar w:fldCharType="end"/>
      </w:r>
      <w:r w:rsidR="00901018" w:rsidRPr="00901018">
        <w:rPr>
          <w:rtl/>
        </w:rPr>
        <w:t xml:space="preserve"> להלן.</w:t>
      </w:r>
    </w:p>
    <w:p w14:paraId="44AAE30F" w14:textId="77777777" w:rsidR="009A287F" w:rsidRPr="009A287F" w:rsidRDefault="00901018" w:rsidP="00D454CE">
      <w:pPr>
        <w:pStyle w:val="4-1"/>
        <w:rPr>
          <w:noProof/>
        </w:rPr>
      </w:pPr>
      <w:r w:rsidRPr="00901018">
        <w:rPr>
          <w:rtl/>
        </w:rPr>
        <w:t>נציג המזמין</w:t>
      </w:r>
    </w:p>
    <w:p w14:paraId="6AD58280" w14:textId="77777777" w:rsidR="009A287F" w:rsidRDefault="00901018" w:rsidP="001E326C">
      <w:pPr>
        <w:pStyle w:val="4-0"/>
        <w:numPr>
          <w:ilvl w:val="0"/>
          <w:numId w:val="0"/>
        </w:numPr>
        <w:ind w:left="1729"/>
        <w:outlineLvl w:val="9"/>
        <w:rPr>
          <w:rtl/>
        </w:rPr>
      </w:pPr>
      <w:bookmarkStart w:id="405" w:name="_Toc407797504"/>
      <w:r w:rsidRPr="00901018">
        <w:rPr>
          <w:rtl/>
        </w:rPr>
        <w:t>המזמין ימנה נציג מקצועי מטעמו, אשר ישמש איש הקשר מטעם המזמין לענין ביצוע העבודות</w:t>
      </w:r>
      <w:r w:rsidR="00947ADC">
        <w:rPr>
          <w:rFonts w:hint="cs"/>
          <w:rtl/>
        </w:rPr>
        <w:t>.</w:t>
      </w:r>
      <w:bookmarkEnd w:id="405"/>
    </w:p>
    <w:p w14:paraId="1BFC505A" w14:textId="77777777" w:rsidR="00901018" w:rsidRPr="009A287F" w:rsidRDefault="00901018" w:rsidP="00D454CE">
      <w:pPr>
        <w:pStyle w:val="4-1"/>
        <w:rPr>
          <w:noProof/>
          <w:sz w:val="24"/>
        </w:rPr>
      </w:pPr>
      <w:bookmarkStart w:id="406" w:name="_Ref383952136"/>
      <w:r w:rsidRPr="001E0AFE">
        <w:rPr>
          <w:rFonts w:hint="eastAsia"/>
          <w:rtl/>
        </w:rPr>
        <w:t>מנהל</w:t>
      </w:r>
      <w:r w:rsidRPr="001E0AFE">
        <w:rPr>
          <w:rtl/>
        </w:rPr>
        <w:t xml:space="preserve"> </w:t>
      </w:r>
      <w:r w:rsidRPr="001E0AFE">
        <w:rPr>
          <w:rFonts w:hint="eastAsia"/>
          <w:rtl/>
        </w:rPr>
        <w:t>פרויקט</w:t>
      </w:r>
      <w:bookmarkEnd w:id="406"/>
    </w:p>
    <w:p w14:paraId="39A35D3E" w14:textId="77777777" w:rsidR="00901018" w:rsidRDefault="00901018" w:rsidP="007936B9">
      <w:pPr>
        <w:pStyle w:val="5-"/>
        <w:rPr>
          <w:rtl/>
        </w:rPr>
      </w:pPr>
      <w:r>
        <w:rPr>
          <w:rtl/>
        </w:rPr>
        <w:t>הזוכה יעסיק מנהל פרוייקט שירכז את מתן השירותים, ויעבוד אל מול כל מזמין, למשך כל תקופת ההסכם וההתקשרות. מנהל הפרוייקט יעסוק בניהול הפעילות בהיקף הנדרש ויהיה זמין בהתאם לצורך.</w:t>
      </w:r>
    </w:p>
    <w:p w14:paraId="4B3CF77A" w14:textId="77777777" w:rsidR="00901018" w:rsidRPr="00947ADC" w:rsidRDefault="00901018" w:rsidP="0044282A">
      <w:pPr>
        <w:pStyle w:val="5-"/>
      </w:pPr>
      <w:r>
        <w:rPr>
          <w:rtl/>
        </w:rPr>
        <w:t xml:space="preserve">מנהל הפרויקט יהיה בעל ניסיון של לפחות </w:t>
      </w:r>
      <w:r w:rsidR="0044282A">
        <w:rPr>
          <w:rFonts w:hint="cs"/>
          <w:rtl/>
        </w:rPr>
        <w:t>3</w:t>
      </w:r>
      <w:r>
        <w:rPr>
          <w:rtl/>
        </w:rPr>
        <w:t xml:space="preserve"> שנים בניהול פרויקטים בתחום תשתיות המחשוב ותקשורת הנתונים במתודולוגית ניהול כדוגמת </w:t>
      </w:r>
      <w:r>
        <w:t>PMI</w:t>
      </w:r>
      <w:r>
        <w:rPr>
          <w:rtl/>
        </w:rPr>
        <w:t>.</w:t>
      </w:r>
    </w:p>
    <w:p w14:paraId="7CEEE8FF" w14:textId="77777777" w:rsidR="00901018" w:rsidRDefault="00901018" w:rsidP="00150A1B">
      <w:pPr>
        <w:pStyle w:val="5-"/>
        <w:rPr>
          <w:rtl/>
        </w:rPr>
      </w:pPr>
      <w:r>
        <w:rPr>
          <w:rtl/>
        </w:rPr>
        <w:lastRenderedPageBreak/>
        <w:t>מנהל הפרויקט מטעם הזוכה ינהל את הפעילות הנדרשת מול כל מזמין, יתאם ויפקח על כל הגורמים הקשורים לפעילות וימלא את תפקידיו כאמור במכרז. המנהל יהווה נציג הזוכה ואיש הקשר שלו לצורך הקשר השוטף בין המזמין ובין הזוכה, ולכל נושא הדורש הידברות בין הצדדים.</w:t>
      </w:r>
    </w:p>
    <w:p w14:paraId="746D6B21" w14:textId="77777777" w:rsidR="00901018" w:rsidRDefault="00901018" w:rsidP="00150A1B">
      <w:pPr>
        <w:pStyle w:val="5-"/>
        <w:rPr>
          <w:rtl/>
        </w:rPr>
      </w:pPr>
      <w:r>
        <w:rPr>
          <w:rtl/>
        </w:rPr>
        <w:t>המזמין יהא רשאי לדרוש מהזוכה כי יחליף את מנהל הפרוייקט בכל עת ומכל סיבה סבירה, והזוכה ימנה מנהל חדש תחתיו תוך 30 יום.</w:t>
      </w:r>
    </w:p>
    <w:p w14:paraId="24B3D1CB" w14:textId="77777777" w:rsidR="00901018" w:rsidRDefault="00901018" w:rsidP="005A5E7F">
      <w:pPr>
        <w:pStyle w:val="5-"/>
      </w:pPr>
      <w:r>
        <w:rPr>
          <w:rtl/>
        </w:rPr>
        <w:t>הזוכה לא יהיה רשאי להחליף את מנהל הפרויקט ללא הסכמת המזמין מראש ובכתב, והמזמין לא ימנע ממתן הסכמה אלא מטעמים סבירים. במקרה שמנהל הפרוייקט יחליט על סיום עבודתו אצל הזוכה, יודיע הזוכה על-כך למזמין, מיד עם היוודע לו הדבר. המשרד יהא זכאי לדרוש שמנהל הפרוייקט ימשיך במילוי תפקידו עד למועד עזיבתו בפועל והזוכה ישתדל להיענות לבקשתו. הזוכה יתחייב לכך שהחלפת מנהל הפרוייקט לא תפגע בהתחייבויותיו על פי מכרז זה ושהמנהל החדש יהיה ברמה גבוהה לפחות כרמתו של מנהל הפרויקט אותו הוא מחליף. הזוכה יבצע חפיפה מיטבית ומספקת של מנהל פרוייקט חדש, בהיקף המקובל על שני הצדדים, על חשבונו.</w:t>
      </w:r>
    </w:p>
    <w:p w14:paraId="21841584" w14:textId="77777777" w:rsidR="00901018" w:rsidRPr="001E0AFE" w:rsidRDefault="00901018" w:rsidP="00CD449E">
      <w:pPr>
        <w:pStyle w:val="3-0"/>
        <w:rPr>
          <w:rtl/>
        </w:rPr>
      </w:pPr>
      <w:r w:rsidRPr="001E0AFE">
        <w:rPr>
          <w:rFonts w:hint="eastAsia"/>
          <w:rtl/>
        </w:rPr>
        <w:t>אנשי</w:t>
      </w:r>
      <w:r w:rsidRPr="001E0AFE">
        <w:rPr>
          <w:rtl/>
        </w:rPr>
        <w:t xml:space="preserve"> </w:t>
      </w:r>
      <w:r w:rsidRPr="001E0AFE">
        <w:rPr>
          <w:rFonts w:hint="eastAsia"/>
          <w:rtl/>
        </w:rPr>
        <w:t>הצוות</w:t>
      </w:r>
      <w:r w:rsidRPr="001E0AFE">
        <w:rPr>
          <w:rtl/>
        </w:rPr>
        <w:t xml:space="preserve"> </w:t>
      </w:r>
      <w:r w:rsidRPr="001E0AFE">
        <w:rPr>
          <w:rFonts w:hint="eastAsia"/>
          <w:rtl/>
        </w:rPr>
        <w:t>של</w:t>
      </w:r>
      <w:r w:rsidRPr="001E0AFE">
        <w:rPr>
          <w:rtl/>
        </w:rPr>
        <w:t xml:space="preserve"> </w:t>
      </w:r>
      <w:r w:rsidRPr="001E0AFE">
        <w:rPr>
          <w:rFonts w:hint="eastAsia"/>
          <w:rtl/>
        </w:rPr>
        <w:t>המציע</w:t>
      </w:r>
    </w:p>
    <w:p w14:paraId="492A8512" w14:textId="3D879AB9" w:rsidR="00D7023E" w:rsidRDefault="00901018" w:rsidP="00AC28B3">
      <w:pPr>
        <w:ind w:left="1048"/>
        <w:rPr>
          <w:b/>
          <w:bCs/>
          <w:noProof/>
          <w:sz w:val="28"/>
          <w:szCs w:val="28"/>
          <w:rtl/>
        </w:rPr>
      </w:pPr>
      <w:r w:rsidRPr="001E0AFE">
        <w:rPr>
          <w:rtl/>
        </w:rPr>
        <w:t xml:space="preserve">אנשי הצוות שיועסקו על ידי הזוכה בביצוע הפרויקט, יועסקו כצוות קבוע במשך כל תקופת </w:t>
      </w:r>
      <w:r w:rsidRPr="001E0AFE">
        <w:rPr>
          <w:rFonts w:hint="cs"/>
          <w:rtl/>
        </w:rPr>
        <w:t>ההתקשרות מול כל מזמין</w:t>
      </w:r>
      <w:r w:rsidRPr="001E0AFE">
        <w:rPr>
          <w:rtl/>
        </w:rPr>
        <w:t>, בכפוף לנסיבות שאינן בשליטת הזוכה או בכפוף להסכמת הצדדים. במקרה והזוכה יאלץ להחליף מיוזמתו את אחד מאנשי הצוות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w:t>
      </w:r>
      <w:r w:rsidR="0044282A">
        <w:rPr>
          <w:rFonts w:hint="cs"/>
          <w:rtl/>
        </w:rPr>
        <w:t xml:space="preserve"> </w:t>
      </w:r>
      <w:r w:rsidRPr="001E0AFE">
        <w:rPr>
          <w:rtl/>
        </w:rPr>
        <w:t>פי הסכם זה וכי יבצע חפיפה מיטבית ומספקת של איש צוות חדש עם איש צוות פורש, על חשבון הזוכה.</w:t>
      </w:r>
    </w:p>
    <w:p w14:paraId="7F3FD9DA" w14:textId="77777777" w:rsidR="00901018" w:rsidRPr="001E0AFE" w:rsidRDefault="00901018" w:rsidP="00CD449E">
      <w:pPr>
        <w:pStyle w:val="3-0"/>
        <w:rPr>
          <w:rtl/>
        </w:rPr>
      </w:pPr>
      <w:r w:rsidRPr="001E0AFE">
        <w:rPr>
          <w:rFonts w:hint="cs"/>
          <w:rtl/>
        </w:rPr>
        <w:t>קבלני משנה</w:t>
      </w:r>
    </w:p>
    <w:p w14:paraId="4F9589FD" w14:textId="77777777" w:rsidR="00901018" w:rsidRPr="001E0AFE" w:rsidRDefault="00901018" w:rsidP="00D454CE">
      <w:pPr>
        <w:pStyle w:val="4-0"/>
      </w:pPr>
      <w:r w:rsidRPr="001E0AFE">
        <w:rPr>
          <w:rFonts w:hint="cs"/>
          <w:rtl/>
        </w:rPr>
        <w:t>הזוכה</w:t>
      </w:r>
      <w:r w:rsidRPr="001E0AFE">
        <w:rPr>
          <w:rtl/>
        </w:rPr>
        <w:t xml:space="preserve"> </w:t>
      </w:r>
      <w:r w:rsidRPr="001E0AFE">
        <w:rPr>
          <w:rFonts w:hint="cs"/>
          <w:rtl/>
        </w:rPr>
        <w:t xml:space="preserve">רשאי לבצע </w:t>
      </w:r>
      <w:r w:rsidR="00AF1393">
        <w:rPr>
          <w:rFonts w:hint="cs"/>
          <w:rtl/>
        </w:rPr>
        <w:t xml:space="preserve">כל עבודה </w:t>
      </w:r>
      <w:r w:rsidRPr="001E0AFE">
        <w:rPr>
          <w:rFonts w:hint="cs"/>
          <w:rtl/>
        </w:rPr>
        <w:t>באמצעות קבלני משנה</w:t>
      </w:r>
      <w:r w:rsidR="00AF1393">
        <w:rPr>
          <w:rFonts w:hint="cs"/>
          <w:rtl/>
        </w:rPr>
        <w:t>.</w:t>
      </w:r>
    </w:p>
    <w:p w14:paraId="36DB8A40" w14:textId="164773AA" w:rsidR="00901018" w:rsidRPr="001E0AFE" w:rsidRDefault="00901018" w:rsidP="003C4E14">
      <w:pPr>
        <w:pStyle w:val="4-0"/>
      </w:pPr>
      <w:r w:rsidRPr="001E0AFE">
        <w:rPr>
          <w:rFonts w:hint="cs"/>
          <w:rtl/>
        </w:rPr>
        <w:t xml:space="preserve">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w:t>
      </w:r>
      <w:r w:rsidR="003C4E14">
        <w:rPr>
          <w:rFonts w:hint="cs"/>
          <w:rtl/>
        </w:rPr>
        <w:t>שלא באמצעות</w:t>
      </w:r>
      <w:r w:rsidRPr="001E0AFE">
        <w:rPr>
          <w:rFonts w:hint="cs"/>
          <w:rtl/>
        </w:rPr>
        <w:t xml:space="preserve"> המוקד</w:t>
      </w:r>
      <w:r w:rsidR="00906E93">
        <w:rPr>
          <w:rFonts w:hint="cs"/>
          <w:rtl/>
        </w:rPr>
        <w:t xml:space="preserve"> ולא הועברה אל המוקד</w:t>
      </w:r>
      <w:r w:rsidRPr="001E0AFE">
        <w:rPr>
          <w:rFonts w:hint="cs"/>
          <w:rtl/>
        </w:rPr>
        <w:t>, תחשב ככזו שלא טופלה בהתאם לרמות השירות הנדרשות.</w:t>
      </w:r>
    </w:p>
    <w:p w14:paraId="1F537CD6" w14:textId="77777777" w:rsidR="00901018" w:rsidRPr="001E0AFE" w:rsidRDefault="00901018" w:rsidP="00D454CE">
      <w:pPr>
        <w:pStyle w:val="4-0"/>
      </w:pPr>
      <w:r w:rsidRPr="001E0AFE">
        <w:rPr>
          <w:rFonts w:hint="cs"/>
          <w:rtl/>
        </w:rPr>
        <w:t>על המציע לציין במענה לנספח 5 אם יספק חלק מהשירותים באמצעות קבלן משנה, אחד או יותר. במידה שכן, והוא כבר יודע בעת הגשת הצעתו במכרז את זהות קבלן המשנה, יספק פרטים אודותיו.</w:t>
      </w:r>
    </w:p>
    <w:p w14:paraId="60E8F16F" w14:textId="77777777" w:rsidR="00901018" w:rsidRPr="001E0AFE" w:rsidRDefault="00901018" w:rsidP="00404028">
      <w:pPr>
        <w:pStyle w:val="4-0"/>
      </w:pPr>
      <w:r w:rsidRPr="001E0AFE">
        <w:rPr>
          <w:rFonts w:hint="cs"/>
          <w:rtl/>
        </w:rPr>
        <w:t xml:space="preserve">כל קבלן משנה ימלא את נספח 6 למכרז. אם המציע התקשר עם קבלן המשנה עובר להגשת ההצעה, יצרף המציע להצעתו את הנספח החתום על ידי קבלן המשנה. ביחס לקבלן משנה </w:t>
      </w:r>
      <w:r w:rsidRPr="001E0AFE">
        <w:rPr>
          <w:rFonts w:hint="cs"/>
          <w:rtl/>
        </w:rPr>
        <w:lastRenderedPageBreak/>
        <w:t>שהמציע התקשר עימו לאחר הזכיה, יגיש המציע הזוכה את הנספח חתום על ידי קבלן המשנה, לפני תחילת מתן השירותים, ויבקש אישור מעורך המכרז להתקשרות עימו.</w:t>
      </w:r>
    </w:p>
    <w:p w14:paraId="63832B67" w14:textId="77777777" w:rsidR="00901018" w:rsidRPr="001E0AFE" w:rsidRDefault="00901018" w:rsidP="00CD449E">
      <w:pPr>
        <w:pStyle w:val="3-0"/>
        <w:rPr>
          <w:rtl/>
        </w:rPr>
      </w:pPr>
      <w:r w:rsidRPr="001E0AFE">
        <w:rPr>
          <w:rtl/>
        </w:rPr>
        <w:t>סמכויות נציג המזמין והמפקחים</w:t>
      </w:r>
    </w:p>
    <w:p w14:paraId="3A2506D4" w14:textId="77777777" w:rsidR="00901018" w:rsidRPr="001E0AFE" w:rsidRDefault="00901018" w:rsidP="00D454CE">
      <w:pPr>
        <w:pStyle w:val="4-0"/>
      </w:pPr>
      <w:r w:rsidRPr="001E0AFE">
        <w:rPr>
          <w:rtl/>
        </w:rPr>
        <w:t>המזמין יהא רשאי להודיע לזוכה על מינוי גורמים נוספים, מלבד נציג המזמין, כמפקחים ומבקרים לענין הפרוייקט.</w:t>
      </w:r>
    </w:p>
    <w:p w14:paraId="3983C8E2" w14:textId="77777777" w:rsidR="00901018" w:rsidRPr="001E0AFE" w:rsidRDefault="00901018" w:rsidP="00404028">
      <w:pPr>
        <w:pStyle w:val="4-0"/>
        <w:rPr>
          <w:rtl/>
        </w:rPr>
      </w:pPr>
      <w:r w:rsidRPr="001E0AFE">
        <w:rPr>
          <w:rFonts w:hint="cs"/>
          <w:rtl/>
        </w:rPr>
        <w:t xml:space="preserve">סמכויות נציגי המזמין והמפקחים מפורטים בהסכם ההתקשרות, שם מעוגנת בין היתר, גם חובתו של הזוכה </w:t>
      </w:r>
      <w:r w:rsidRPr="001E0AFE">
        <w:rPr>
          <w:rtl/>
        </w:rPr>
        <w:t>לשתף פעולה עם נציג</w:t>
      </w:r>
      <w:r w:rsidRPr="001E0AFE">
        <w:rPr>
          <w:rFonts w:hint="cs"/>
          <w:rtl/>
        </w:rPr>
        <w:t>י</w:t>
      </w:r>
      <w:r w:rsidRPr="001E0AFE">
        <w:rPr>
          <w:rtl/>
        </w:rPr>
        <w:t xml:space="preserve"> המזמין ועם המפקחים, בכל הנוגע לביצוע הפרוייקט </w:t>
      </w:r>
      <w:r w:rsidRPr="001E0AFE">
        <w:rPr>
          <w:rFonts w:hint="cs"/>
          <w:rtl/>
        </w:rPr>
        <w:t>ולמלא</w:t>
      </w:r>
      <w:r w:rsidRPr="001E0AFE">
        <w:rPr>
          <w:rtl/>
        </w:rPr>
        <w:t xml:space="preserve"> אחר כל הנחיה של</w:t>
      </w:r>
      <w:r w:rsidRPr="001E0AFE">
        <w:rPr>
          <w:rFonts w:hint="cs"/>
          <w:rtl/>
        </w:rPr>
        <w:t>הם</w:t>
      </w:r>
      <w:r w:rsidRPr="001E0AFE">
        <w:rPr>
          <w:rtl/>
        </w:rPr>
        <w:t>, בכפוף להוראות מכרז זה</w:t>
      </w:r>
      <w:r w:rsidRPr="001E0AFE">
        <w:rPr>
          <w:rFonts w:hint="cs"/>
          <w:rtl/>
        </w:rPr>
        <w:t>.</w:t>
      </w:r>
    </w:p>
    <w:p w14:paraId="0FBE6617" w14:textId="77777777" w:rsidR="00901018" w:rsidRPr="001E0AFE" w:rsidRDefault="00901018" w:rsidP="005D1940">
      <w:pPr>
        <w:pStyle w:val="4-0"/>
        <w:rPr>
          <w:rtl/>
        </w:rPr>
      </w:pPr>
      <w:r w:rsidRPr="001E0AFE">
        <w:rPr>
          <w:rtl/>
        </w:rPr>
        <w:t xml:space="preserve">הגבלת סמכויות נציג המזמין והמפקחים: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w:t>
      </w:r>
      <w:r w:rsidR="00771ACD">
        <w:rPr>
          <w:rFonts w:hint="cs"/>
          <w:rtl/>
        </w:rPr>
        <w:t xml:space="preserve">מורשי </w:t>
      </w:r>
      <w:r w:rsidRPr="001E0AFE">
        <w:rPr>
          <w:rtl/>
        </w:rPr>
        <w:t xml:space="preserve">החתימה </w:t>
      </w:r>
      <w:r w:rsidR="00771ACD">
        <w:rPr>
          <w:rFonts w:hint="cs"/>
          <w:rtl/>
        </w:rPr>
        <w:t xml:space="preserve">מטעם </w:t>
      </w:r>
      <w:r w:rsidRPr="001E0AFE">
        <w:rPr>
          <w:rtl/>
        </w:rPr>
        <w:t>המזמין</w:t>
      </w:r>
      <w:r w:rsidR="00771ACD">
        <w:rPr>
          <w:rFonts w:hint="cs"/>
          <w:rtl/>
        </w:rPr>
        <w:t xml:space="preserve"> המוסמכים להתחייב מטעם המזמין</w:t>
      </w:r>
      <w:r w:rsidRPr="001E0AFE">
        <w:rPr>
          <w:rtl/>
        </w:rPr>
        <w:t xml:space="preserve">. </w:t>
      </w:r>
    </w:p>
    <w:p w14:paraId="165F279F" w14:textId="77777777" w:rsidR="009A287F" w:rsidRPr="00617DB5" w:rsidRDefault="003523A3" w:rsidP="00CD449E">
      <w:pPr>
        <w:pStyle w:val="20"/>
        <w:rPr>
          <w:rtl/>
        </w:rPr>
      </w:pPr>
      <w:bookmarkStart w:id="407" w:name="_Toc384712403"/>
      <w:r>
        <w:rPr>
          <w:rFonts w:hint="cs"/>
          <w:rtl/>
        </w:rPr>
        <w:t xml:space="preserve">  </w:t>
      </w:r>
      <w:bookmarkStart w:id="408" w:name="_Ref522552116"/>
      <w:bookmarkStart w:id="409" w:name="_Toc522626027"/>
      <w:r w:rsidR="00947ADC" w:rsidRPr="00BB0515">
        <w:rPr>
          <w:rFonts w:hint="eastAsia"/>
          <w:rtl/>
        </w:rPr>
        <w:t>הזמנת</w:t>
      </w:r>
      <w:r w:rsidR="00947ADC" w:rsidRPr="00BB0515">
        <w:rPr>
          <w:rtl/>
        </w:rPr>
        <w:t xml:space="preserve"> מערכת או רכיביה</w:t>
      </w:r>
      <w:bookmarkEnd w:id="407"/>
      <w:bookmarkEnd w:id="408"/>
      <w:bookmarkEnd w:id="409"/>
    </w:p>
    <w:p w14:paraId="5B7FB921" w14:textId="77777777" w:rsidR="009A287F" w:rsidRPr="009B56F9" w:rsidRDefault="009A287F" w:rsidP="00CD449E">
      <w:pPr>
        <w:pStyle w:val="3-0"/>
        <w:rPr>
          <w:rtl/>
        </w:rPr>
      </w:pPr>
      <w:bookmarkStart w:id="410" w:name="_Toc407797524"/>
      <w:r w:rsidRPr="009B56F9">
        <w:rPr>
          <w:rtl/>
        </w:rPr>
        <w:t>הזמנת ציוד</w:t>
      </w:r>
      <w:bookmarkEnd w:id="410"/>
    </w:p>
    <w:p w14:paraId="4DEE13EF" w14:textId="77777777" w:rsidR="009A287F" w:rsidRPr="009B56F9" w:rsidRDefault="009A287F" w:rsidP="00907AC6">
      <w:pPr>
        <w:pStyle w:val="4-0"/>
      </w:pPr>
      <w:bookmarkStart w:id="411" w:name="_Toc407797525"/>
      <w:r w:rsidRPr="009B56F9">
        <w:rPr>
          <w:rFonts w:hint="cs"/>
          <w:rtl/>
        </w:rPr>
        <w:t xml:space="preserve">הזמנת </w:t>
      </w:r>
      <w:r w:rsidR="00B81578">
        <w:rPr>
          <w:rFonts w:hint="cs"/>
          <w:rtl/>
        </w:rPr>
        <w:t>ציוד/עבודות</w:t>
      </w:r>
      <w:r w:rsidRPr="009B56F9">
        <w:rPr>
          <w:rFonts w:hint="cs"/>
          <w:rtl/>
        </w:rPr>
        <w:t xml:space="preserve"> מן הזוכה תיעשה על ידי הגורם המזמין בכל משרד</w:t>
      </w:r>
      <w:r w:rsidR="006D5938">
        <w:rPr>
          <w:rFonts w:hint="cs"/>
          <w:rtl/>
        </w:rPr>
        <w:t>, זהותו של הגורם המזמין</w:t>
      </w:r>
      <w:r w:rsidR="00CC5576">
        <w:rPr>
          <w:rFonts w:hint="cs"/>
          <w:rtl/>
        </w:rPr>
        <w:t xml:space="preserve"> תיקבע על ידי כל משרד בנפרד</w:t>
      </w:r>
      <w:r w:rsidRPr="009B56F9">
        <w:rPr>
          <w:rFonts w:hint="cs"/>
          <w:rtl/>
        </w:rPr>
        <w:t xml:space="preserve"> .</w:t>
      </w:r>
      <w:bookmarkEnd w:id="411"/>
      <w:r w:rsidRPr="009B56F9">
        <w:rPr>
          <w:rFonts w:hint="cs"/>
          <w:rtl/>
        </w:rPr>
        <w:t xml:space="preserve"> </w:t>
      </w:r>
    </w:p>
    <w:p w14:paraId="417F95B6" w14:textId="77777777" w:rsidR="009A287F" w:rsidRPr="009B56F9" w:rsidRDefault="009A287F" w:rsidP="00D454CE">
      <w:pPr>
        <w:pStyle w:val="4-0"/>
      </w:pPr>
      <w:bookmarkStart w:id="412" w:name="_Toc407797526"/>
      <w:r w:rsidRPr="009B56F9">
        <w:rPr>
          <w:rFonts w:hint="cs"/>
          <w:rtl/>
        </w:rPr>
        <w:t>מזמין המבקש לרכוש ציוד</w:t>
      </w:r>
      <w:r w:rsidR="00B81578">
        <w:rPr>
          <w:rFonts w:hint="cs"/>
          <w:rtl/>
        </w:rPr>
        <w:t>/עבודות</w:t>
      </w:r>
      <w:r w:rsidRPr="009B56F9">
        <w:rPr>
          <w:rFonts w:hint="cs"/>
          <w:rtl/>
        </w:rPr>
        <w:t xml:space="preserve"> </w:t>
      </w:r>
      <w:r w:rsidR="004D5DDB">
        <w:rPr>
          <w:rFonts w:hint="cs"/>
          <w:rtl/>
        </w:rPr>
        <w:t xml:space="preserve">בהיקף של פרוייקט בינוני ומטה </w:t>
      </w:r>
      <w:r w:rsidRPr="009B56F9">
        <w:rPr>
          <w:rFonts w:hint="cs"/>
          <w:rtl/>
        </w:rPr>
        <w:t>יגיש דרישה הכוללת  פריט/פריטים ו</w:t>
      </w:r>
      <w:r w:rsidR="00B81578">
        <w:rPr>
          <w:rFonts w:hint="cs"/>
          <w:rtl/>
        </w:rPr>
        <w:t>עבודות</w:t>
      </w:r>
      <w:r w:rsidRPr="009B56F9">
        <w:rPr>
          <w:rFonts w:hint="cs"/>
          <w:rtl/>
        </w:rPr>
        <w:t xml:space="preserve"> בהתאם לפריטים  במכרז ויעבירה לזוכה. ויובהר, כי </w:t>
      </w:r>
      <w:r w:rsidR="00B81578">
        <w:rPr>
          <w:rFonts w:hint="cs"/>
          <w:rtl/>
        </w:rPr>
        <w:t xml:space="preserve">המחירים בתום התיחור </w:t>
      </w:r>
      <w:r w:rsidRPr="009B56F9">
        <w:rPr>
          <w:rFonts w:hint="cs"/>
          <w:rtl/>
        </w:rPr>
        <w:t>יהי</w:t>
      </w:r>
      <w:r w:rsidR="00B81578">
        <w:rPr>
          <w:rFonts w:hint="cs"/>
          <w:rtl/>
        </w:rPr>
        <w:t>ו</w:t>
      </w:r>
      <w:r w:rsidRPr="009B56F9">
        <w:rPr>
          <w:rFonts w:hint="cs"/>
          <w:rtl/>
        </w:rPr>
        <w:t xml:space="preserve"> תק</w:t>
      </w:r>
      <w:r w:rsidR="00B81578">
        <w:rPr>
          <w:rFonts w:hint="cs"/>
          <w:rtl/>
        </w:rPr>
        <w:t xml:space="preserve">פים </w:t>
      </w:r>
      <w:r w:rsidRPr="009B56F9">
        <w:rPr>
          <w:rFonts w:hint="cs"/>
          <w:rtl/>
        </w:rPr>
        <w:t xml:space="preserve">לגבי כל פריט ציוד המופיע במחירון </w:t>
      </w:r>
      <w:r w:rsidR="00B81578">
        <w:rPr>
          <w:rFonts w:hint="cs"/>
          <w:rtl/>
        </w:rPr>
        <w:t>בכל כמות שהיא</w:t>
      </w:r>
      <w:r w:rsidRPr="009B56F9">
        <w:rPr>
          <w:rFonts w:hint="cs"/>
          <w:rtl/>
        </w:rPr>
        <w:t>.</w:t>
      </w:r>
      <w:bookmarkEnd w:id="412"/>
    </w:p>
    <w:p w14:paraId="569F3172" w14:textId="4E2D0D09" w:rsidR="009A287F" w:rsidRDefault="009A287F" w:rsidP="003C4E14">
      <w:pPr>
        <w:pStyle w:val="4-0"/>
      </w:pPr>
      <w:bookmarkStart w:id="413" w:name="_Toc407797527"/>
      <w:r w:rsidRPr="009B56F9">
        <w:rPr>
          <w:rFonts w:hint="cs"/>
          <w:rtl/>
        </w:rPr>
        <w:t>מחיר הציוד</w:t>
      </w:r>
      <w:r w:rsidR="00B81578">
        <w:rPr>
          <w:rFonts w:hint="cs"/>
          <w:rtl/>
        </w:rPr>
        <w:t xml:space="preserve"> והעבודות</w:t>
      </w:r>
      <w:r w:rsidRPr="009B56F9">
        <w:rPr>
          <w:rFonts w:hint="cs"/>
          <w:rtl/>
        </w:rPr>
        <w:t xml:space="preserve"> יתבסס על המחיר כפי שיפורסם </w:t>
      </w:r>
      <w:r w:rsidR="003C4E14">
        <w:rPr>
          <w:rFonts w:hint="cs"/>
          <w:rtl/>
        </w:rPr>
        <w:t>בהודעת המכרז המרכזי למכרז זה, אשר תתפרסם באתר הודעות התכ"ם, יחד עם תחילת ההתקשרות עם הזוכים במכרז</w:t>
      </w:r>
      <w:r w:rsidRPr="009B56F9">
        <w:rPr>
          <w:rFonts w:hint="cs"/>
          <w:rtl/>
        </w:rPr>
        <w:t xml:space="preserve">. </w:t>
      </w:r>
      <w:r w:rsidR="00562F38">
        <w:rPr>
          <w:rFonts w:hint="cs"/>
          <w:rtl/>
        </w:rPr>
        <w:t>רכישת</w:t>
      </w:r>
      <w:r w:rsidR="00C46716">
        <w:rPr>
          <w:rFonts w:hint="cs"/>
          <w:rtl/>
        </w:rPr>
        <w:t xml:space="preserve"> הציוד </w:t>
      </w:r>
      <w:r w:rsidR="00E50620">
        <w:rPr>
          <w:rFonts w:hint="cs"/>
          <w:rtl/>
        </w:rPr>
        <w:t xml:space="preserve">והשירותים </w:t>
      </w:r>
      <w:r w:rsidR="00C46716">
        <w:rPr>
          <w:rFonts w:hint="cs"/>
          <w:rtl/>
        </w:rPr>
        <w:t xml:space="preserve">יתכן שתתבצע באמצעות בקשת </w:t>
      </w:r>
      <w:r w:rsidRPr="009B56F9">
        <w:rPr>
          <w:rFonts w:hint="cs"/>
          <w:rtl/>
        </w:rPr>
        <w:t xml:space="preserve">המזמין לקבל </w:t>
      </w:r>
      <w:r w:rsidR="00562F38">
        <w:rPr>
          <w:rFonts w:hint="cs"/>
          <w:rtl/>
        </w:rPr>
        <w:t>מה</w:t>
      </w:r>
      <w:r w:rsidRPr="009B56F9">
        <w:rPr>
          <w:rFonts w:hint="cs"/>
          <w:rtl/>
        </w:rPr>
        <w:t>זוכה הצעת מחיר המבוססת על המחירים וכל ההנחות כפי שיפורסם בהוראת השעה.</w:t>
      </w:r>
      <w:bookmarkEnd w:id="413"/>
    </w:p>
    <w:p w14:paraId="3438C372" w14:textId="77777777" w:rsidR="00E50620" w:rsidRDefault="00E50620" w:rsidP="00404028">
      <w:pPr>
        <w:pStyle w:val="4-0"/>
      </w:pPr>
      <w:r>
        <w:rPr>
          <w:rFonts w:hint="cs"/>
          <w:rtl/>
        </w:rPr>
        <w:t>מזמין רשאי לאשר לספק הזוכה באשכול אליו הוא משויך אספקה בלבד של ציוד, ללא התקנתו</w:t>
      </w:r>
      <w:r w:rsidR="00B05DD7">
        <w:rPr>
          <w:rFonts w:hint="cs"/>
          <w:rtl/>
        </w:rPr>
        <w:t>. אישור זה יינתן ב</w:t>
      </w:r>
      <w:r w:rsidR="002F240A">
        <w:rPr>
          <w:rFonts w:hint="cs"/>
          <w:rtl/>
        </w:rPr>
        <w:t>כתב</w:t>
      </w:r>
      <w:r w:rsidR="00B05DD7">
        <w:rPr>
          <w:rFonts w:hint="cs"/>
          <w:rtl/>
        </w:rPr>
        <w:t xml:space="preserve"> והעתק ממנו יועבר לעורך המכרז.</w:t>
      </w:r>
    </w:p>
    <w:p w14:paraId="00AECEE0" w14:textId="77777777" w:rsidR="00B05DD7" w:rsidRDefault="00B05DD7" w:rsidP="005D1940">
      <w:pPr>
        <w:pStyle w:val="4-0"/>
      </w:pPr>
      <w:r>
        <w:rPr>
          <w:rFonts w:hint="cs"/>
          <w:rtl/>
        </w:rPr>
        <w:t>רשימת הפריטים הניתנים לאספקה בלבד תהיה בהתאם לרשום בנספח 15</w:t>
      </w:r>
      <w:r w:rsidR="004562A6">
        <w:rPr>
          <w:rFonts w:hint="cs"/>
          <w:rtl/>
        </w:rPr>
        <w:t xml:space="preserve"> למסמכי המכרז. </w:t>
      </w:r>
      <w:r w:rsidR="007A6433">
        <w:rPr>
          <w:rFonts w:hint="cs"/>
          <w:rtl/>
        </w:rPr>
        <w:t xml:space="preserve">המחיר </w:t>
      </w:r>
      <w:r w:rsidR="004562A6">
        <w:rPr>
          <w:rFonts w:hint="cs"/>
          <w:rtl/>
        </w:rPr>
        <w:t>ע</w:t>
      </w:r>
      <w:r w:rsidR="002F240A">
        <w:rPr>
          <w:rFonts w:hint="cs"/>
          <w:rtl/>
        </w:rPr>
        <w:t xml:space="preserve">בור אספקה </w:t>
      </w:r>
      <w:r w:rsidR="000D3C61">
        <w:rPr>
          <w:rFonts w:hint="cs"/>
          <w:rtl/>
        </w:rPr>
        <w:t xml:space="preserve">ללא התקנה </w:t>
      </w:r>
      <w:r w:rsidR="007A6433">
        <w:rPr>
          <w:rFonts w:hint="cs"/>
          <w:rtl/>
        </w:rPr>
        <w:t xml:space="preserve">יהיה </w:t>
      </w:r>
      <w:r w:rsidR="000D3C61">
        <w:rPr>
          <w:rFonts w:hint="cs"/>
          <w:rtl/>
        </w:rPr>
        <w:t>בהתאם לאמור בנספח 15.</w:t>
      </w:r>
    </w:p>
    <w:p w14:paraId="4D430E6A" w14:textId="77777777" w:rsidR="00AC722C" w:rsidRDefault="00AC722C" w:rsidP="00585FCF">
      <w:pPr>
        <w:pStyle w:val="4-0"/>
      </w:pPr>
      <w:bookmarkStart w:id="414" w:name="_Ref508807256"/>
      <w:r w:rsidRPr="009B56F9">
        <w:rPr>
          <w:rFonts w:hint="cs"/>
          <w:rtl/>
        </w:rPr>
        <w:t>המזמין מחויב לרכוש את הציוד בתקופת המכרז אך ורק מן הזוכה</w:t>
      </w:r>
      <w:r>
        <w:rPr>
          <w:rFonts w:hint="cs"/>
          <w:rtl/>
        </w:rPr>
        <w:t xml:space="preserve"> באשכול בו הוא רשום.</w:t>
      </w:r>
      <w:bookmarkEnd w:id="414"/>
    </w:p>
    <w:p w14:paraId="208CC457" w14:textId="7CD3D1A9" w:rsidR="004D5DDB" w:rsidRDefault="00AC722C" w:rsidP="00171FC0">
      <w:pPr>
        <w:pStyle w:val="4-0"/>
      </w:pPr>
      <w:r>
        <w:rPr>
          <w:rFonts w:hint="cs"/>
          <w:rtl/>
        </w:rPr>
        <w:lastRenderedPageBreak/>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Ref508807256 \r \h</w:instrText>
      </w:r>
      <w:r>
        <w:rPr>
          <w:rtl/>
        </w:rPr>
        <w:instrText xml:space="preserve"> </w:instrText>
      </w:r>
      <w:r>
        <w:rPr>
          <w:rtl/>
        </w:rPr>
      </w:r>
      <w:r>
        <w:rPr>
          <w:rtl/>
        </w:rPr>
        <w:fldChar w:fldCharType="separate"/>
      </w:r>
      <w:r w:rsidR="00A31073">
        <w:rPr>
          <w:rtl/>
        </w:rPr>
        <w:t>‏4.3.1.6</w:t>
      </w:r>
      <w:r>
        <w:rPr>
          <w:rtl/>
        </w:rPr>
        <w:fldChar w:fldCharType="end"/>
      </w:r>
      <w:r>
        <w:rPr>
          <w:rFonts w:hint="cs"/>
          <w:rtl/>
        </w:rPr>
        <w:t xml:space="preserve"> לעיל, </w:t>
      </w:r>
      <w:r w:rsidR="004D5DDB">
        <w:rPr>
          <w:rFonts w:hint="cs"/>
          <w:rtl/>
        </w:rPr>
        <w:t xml:space="preserve">בפרוייקט </w:t>
      </w:r>
      <w:r w:rsidR="004D5DDB" w:rsidRPr="00771ACD">
        <w:rPr>
          <w:rFonts w:hint="eastAsia"/>
          <w:rtl/>
        </w:rPr>
        <w:t>גדול</w:t>
      </w:r>
      <w:r w:rsidR="004D5DDB" w:rsidRPr="00771ACD">
        <w:rPr>
          <w:rtl/>
        </w:rPr>
        <w:t xml:space="preserve"> </w:t>
      </w:r>
      <w:r w:rsidR="004D5DDB" w:rsidRPr="00771ACD">
        <w:rPr>
          <w:rFonts w:hint="eastAsia"/>
          <w:rtl/>
        </w:rPr>
        <w:t>ו</w:t>
      </w:r>
      <w:r w:rsidR="00771ACD" w:rsidRPr="00ED0E4D">
        <w:rPr>
          <w:rFonts w:hint="cs"/>
          <w:rtl/>
        </w:rPr>
        <w:t>בפרויקט</w:t>
      </w:r>
      <w:r w:rsidR="00771ACD" w:rsidRPr="00ED0E4D">
        <w:rPr>
          <w:rtl/>
        </w:rPr>
        <w:t xml:space="preserve"> </w:t>
      </w:r>
      <w:r w:rsidR="00771ACD" w:rsidRPr="00ED0E4D">
        <w:rPr>
          <w:rFonts w:hint="cs"/>
          <w:rtl/>
        </w:rPr>
        <w:t>גדול</w:t>
      </w:r>
      <w:r w:rsidR="00771ACD" w:rsidRPr="00ED0E4D">
        <w:rPr>
          <w:rtl/>
        </w:rPr>
        <w:t xml:space="preserve"> </w:t>
      </w:r>
      <w:r w:rsidR="00771ACD" w:rsidRPr="00ED0E4D">
        <w:rPr>
          <w:rFonts w:hint="cs"/>
          <w:rtl/>
        </w:rPr>
        <w:t>מאוד</w:t>
      </w:r>
      <w:r w:rsidR="006D2264">
        <w:rPr>
          <w:rFonts w:hint="cs"/>
          <w:rtl/>
        </w:rPr>
        <w:t xml:space="preserve"> (או ב</w:t>
      </w:r>
      <w:r w:rsidR="00771ACD">
        <w:rPr>
          <w:rFonts w:hint="cs"/>
          <w:rtl/>
        </w:rPr>
        <w:t xml:space="preserve">פרויקטים </w:t>
      </w:r>
      <w:r w:rsidR="006D2264">
        <w:rPr>
          <w:rFonts w:hint="cs"/>
          <w:rtl/>
        </w:rPr>
        <w:t>קט</w:t>
      </w:r>
      <w:r w:rsidR="00771ACD">
        <w:rPr>
          <w:rFonts w:hint="cs"/>
          <w:rtl/>
        </w:rPr>
        <w:t>נים</w:t>
      </w:r>
      <w:r w:rsidR="006D2264">
        <w:rPr>
          <w:rFonts w:hint="cs"/>
          <w:rtl/>
        </w:rPr>
        <w:t xml:space="preserve"> יותר, בהתאם לשיקול דעתו</w:t>
      </w:r>
      <w:r w:rsidR="00771ACD">
        <w:rPr>
          <w:rFonts w:hint="cs"/>
          <w:rtl/>
        </w:rPr>
        <w:t xml:space="preserve"> של </w:t>
      </w:r>
      <w:r w:rsidR="00904FCA">
        <w:rPr>
          <w:rFonts w:hint="cs"/>
          <w:rtl/>
        </w:rPr>
        <w:t>עורך המכרז</w:t>
      </w:r>
      <w:r w:rsidR="006D2264">
        <w:rPr>
          <w:rFonts w:hint="cs"/>
          <w:rtl/>
        </w:rPr>
        <w:t>)</w:t>
      </w:r>
      <w:r w:rsidR="004D5DDB">
        <w:rPr>
          <w:rFonts w:hint="cs"/>
          <w:rtl/>
        </w:rPr>
        <w:t xml:space="preserve">, יהיה </w:t>
      </w:r>
      <w:r w:rsidR="008D4350">
        <w:rPr>
          <w:rFonts w:hint="cs"/>
          <w:rtl/>
        </w:rPr>
        <w:t xml:space="preserve">על </w:t>
      </w:r>
      <w:r w:rsidR="004D5DDB">
        <w:rPr>
          <w:rFonts w:hint="cs"/>
          <w:rtl/>
        </w:rPr>
        <w:t>המזמין לבצע תיחור בין שלושת הזוכים, בהתאם לכללים הבאים:</w:t>
      </w:r>
    </w:p>
    <w:p w14:paraId="5354F5A7" w14:textId="77777777" w:rsidR="008D4350" w:rsidRDefault="008D4350" w:rsidP="007936B9">
      <w:pPr>
        <w:pStyle w:val="5-"/>
      </w:pPr>
      <w:r>
        <w:rPr>
          <w:rFonts w:hint="cs"/>
          <w:rtl/>
        </w:rPr>
        <w:t xml:space="preserve">בפרויקט גדול רשאי המזמין, אך לא חייב, לבצע תיחור כאמור לעיל. בפרויקט גדול מאוד </w:t>
      </w:r>
      <w:r w:rsidR="006A1F2E">
        <w:rPr>
          <w:rFonts w:hint="cs"/>
          <w:rtl/>
        </w:rPr>
        <w:t xml:space="preserve">חייב </w:t>
      </w:r>
      <w:r>
        <w:rPr>
          <w:rFonts w:hint="cs"/>
          <w:rtl/>
        </w:rPr>
        <w:t>המזמין</w:t>
      </w:r>
      <w:r w:rsidR="006A1F2E">
        <w:rPr>
          <w:rFonts w:hint="cs"/>
          <w:rtl/>
        </w:rPr>
        <w:t xml:space="preserve"> לבצע תיחור בין הספקים הזוכים.</w:t>
      </w:r>
    </w:p>
    <w:p w14:paraId="7D60DC69" w14:textId="77777777" w:rsidR="004D5DDB" w:rsidRDefault="004D5DDB" w:rsidP="007936B9">
      <w:pPr>
        <w:pStyle w:val="5-"/>
      </w:pPr>
      <w:r>
        <w:rPr>
          <w:rFonts w:hint="cs"/>
          <w:rtl/>
        </w:rPr>
        <w:t xml:space="preserve">המזמין </w:t>
      </w:r>
      <w:r w:rsidRPr="009B56F9">
        <w:rPr>
          <w:rFonts w:hint="cs"/>
          <w:rtl/>
        </w:rPr>
        <w:t xml:space="preserve">יגיש </w:t>
      </w:r>
      <w:r>
        <w:rPr>
          <w:rFonts w:hint="cs"/>
          <w:rtl/>
        </w:rPr>
        <w:t>לכל שלושת הזוכים בקשה להצעות מחיר הכוללת את ה</w:t>
      </w:r>
      <w:r w:rsidRPr="009B56F9">
        <w:rPr>
          <w:rFonts w:hint="cs"/>
          <w:rtl/>
        </w:rPr>
        <w:t>פריטים ו</w:t>
      </w:r>
      <w:r>
        <w:rPr>
          <w:rFonts w:hint="cs"/>
          <w:rtl/>
        </w:rPr>
        <w:t>העבודות</w:t>
      </w:r>
      <w:r w:rsidRPr="009B56F9">
        <w:rPr>
          <w:rFonts w:hint="cs"/>
          <w:rtl/>
        </w:rPr>
        <w:t xml:space="preserve"> בהתאם לפריטים במכרז </w:t>
      </w:r>
      <w:r>
        <w:rPr>
          <w:rFonts w:hint="cs"/>
          <w:rtl/>
        </w:rPr>
        <w:t xml:space="preserve">ואת כמותם הצפוייה. הפנייה תעשה באמצעות גליון אקסל </w:t>
      </w:r>
      <w:r w:rsidR="006F5979">
        <w:rPr>
          <w:rFonts w:hint="cs"/>
          <w:rtl/>
        </w:rPr>
        <w:t xml:space="preserve">כפי </w:t>
      </w:r>
      <w:r>
        <w:rPr>
          <w:rFonts w:hint="cs"/>
          <w:rtl/>
        </w:rPr>
        <w:t>שיוגדר על ידי עורך המכרז.</w:t>
      </w:r>
    </w:p>
    <w:p w14:paraId="07F492B2" w14:textId="77777777" w:rsidR="006F5979" w:rsidRDefault="006F5979" w:rsidP="00150A1B">
      <w:pPr>
        <w:pStyle w:val="5-"/>
      </w:pPr>
      <w:r>
        <w:rPr>
          <w:rFonts w:hint="cs"/>
          <w:rtl/>
        </w:rPr>
        <w:t xml:space="preserve">המזמין יקיים סיור מציעים באתר/ים בהתאם ללוח הזמנים שיקבע המזמין אולם לא </w:t>
      </w:r>
      <w:r w:rsidR="00FC61EF">
        <w:rPr>
          <w:rFonts w:hint="cs"/>
          <w:rtl/>
        </w:rPr>
        <w:t xml:space="preserve">יותר </w:t>
      </w:r>
      <w:r>
        <w:rPr>
          <w:rFonts w:hint="cs"/>
          <w:rtl/>
        </w:rPr>
        <w:t>מ</w:t>
      </w:r>
      <w:r w:rsidR="00771ACD">
        <w:rPr>
          <w:rFonts w:hint="cs"/>
          <w:rtl/>
        </w:rPr>
        <w:t xml:space="preserve"> </w:t>
      </w:r>
      <w:r>
        <w:rPr>
          <w:rFonts w:hint="cs"/>
          <w:rtl/>
        </w:rPr>
        <w:t xml:space="preserve"> 7 ימי עבודה מיום העברת הבקשה.</w:t>
      </w:r>
    </w:p>
    <w:p w14:paraId="4CAC7587" w14:textId="77777777" w:rsidR="004D5DDB" w:rsidRDefault="00CB7FB2" w:rsidP="00150A1B">
      <w:pPr>
        <w:pStyle w:val="5-"/>
      </w:pPr>
      <w:r>
        <w:rPr>
          <w:rFonts w:hint="cs"/>
          <w:rtl/>
        </w:rPr>
        <w:t xml:space="preserve">תשובות הספקים יועברו למזמין בהתאם ללוח הזמנים שיקבע המזמין אולם לא </w:t>
      </w:r>
      <w:r w:rsidR="00FC61EF">
        <w:rPr>
          <w:rFonts w:hint="cs"/>
          <w:rtl/>
        </w:rPr>
        <w:t xml:space="preserve">יותר </w:t>
      </w:r>
      <w:r>
        <w:rPr>
          <w:rFonts w:hint="cs"/>
          <w:rtl/>
        </w:rPr>
        <w:t xml:space="preserve">מ </w:t>
      </w:r>
      <w:r w:rsidR="006F5979">
        <w:rPr>
          <w:rFonts w:hint="cs"/>
          <w:rtl/>
        </w:rPr>
        <w:t>14</w:t>
      </w:r>
      <w:r>
        <w:rPr>
          <w:rFonts w:hint="cs"/>
          <w:rtl/>
        </w:rPr>
        <w:t xml:space="preserve"> ימי עבודה מיום </w:t>
      </w:r>
      <w:r w:rsidR="006F5979">
        <w:rPr>
          <w:rFonts w:hint="cs"/>
          <w:rtl/>
        </w:rPr>
        <w:t>ביצוע סיור המציעים.</w:t>
      </w:r>
    </w:p>
    <w:p w14:paraId="0F25A519" w14:textId="77777777" w:rsidR="00CB7FB2" w:rsidRDefault="00B3663F" w:rsidP="005A5E7F">
      <w:pPr>
        <w:pStyle w:val="5-"/>
      </w:pPr>
      <w:r>
        <w:rPr>
          <w:rFonts w:hint="cs"/>
          <w:rtl/>
        </w:rPr>
        <w:t xml:space="preserve">כלל המחירים בהצעת המציע לא יעלו על המחירים כפי שנקבעו </w:t>
      </w:r>
      <w:r w:rsidR="006D2264">
        <w:rPr>
          <w:rFonts w:hint="cs"/>
          <w:rtl/>
        </w:rPr>
        <w:t>בעת הזכייה במכרז</w:t>
      </w:r>
      <w:r>
        <w:rPr>
          <w:rFonts w:hint="cs"/>
          <w:rtl/>
        </w:rPr>
        <w:t>.</w:t>
      </w:r>
    </w:p>
    <w:p w14:paraId="323B5685" w14:textId="77777777" w:rsidR="00B90750" w:rsidRPr="009B56F9" w:rsidRDefault="00B90750" w:rsidP="005A5E7F">
      <w:pPr>
        <w:pStyle w:val="5-"/>
      </w:pPr>
      <w:r>
        <w:rPr>
          <w:rFonts w:hint="cs"/>
          <w:rtl/>
        </w:rPr>
        <w:t xml:space="preserve">המזמין </w:t>
      </w:r>
      <w:r w:rsidR="006F5979">
        <w:rPr>
          <w:rFonts w:hint="cs"/>
          <w:rtl/>
        </w:rPr>
        <w:t>יבחר את ההצעה הזולה ביותר.</w:t>
      </w:r>
    </w:p>
    <w:p w14:paraId="29730D20" w14:textId="77777777" w:rsidR="004D5DDB" w:rsidRDefault="004D5DDB" w:rsidP="00D454CE">
      <w:pPr>
        <w:pStyle w:val="4-0"/>
      </w:pPr>
      <w:bookmarkStart w:id="415" w:name="_Toc407797528"/>
      <w:r>
        <w:rPr>
          <w:rFonts w:hint="cs"/>
          <w:rtl/>
        </w:rPr>
        <w:t>המזמין יהיה רשאי לרכוש כל פריט מהמחירון, בכל כמות שהיא וללא תלות ברכש אחר.</w:t>
      </w:r>
    </w:p>
    <w:p w14:paraId="3DCB522D" w14:textId="7F8F76EC" w:rsidR="009A287F" w:rsidRPr="009B56F9" w:rsidRDefault="009A287F" w:rsidP="00404028">
      <w:pPr>
        <w:pStyle w:val="4-0"/>
      </w:pPr>
      <w:bookmarkStart w:id="416" w:name="_Toc407797529"/>
      <w:bookmarkStart w:id="417" w:name="_Ref199575897"/>
      <w:bookmarkEnd w:id="415"/>
      <w:r w:rsidRPr="009B56F9">
        <w:rPr>
          <w:rFonts w:hint="cs"/>
          <w:rtl/>
        </w:rPr>
        <w:t xml:space="preserve">הזוכה יתחייב כי יעסיק מספיק מנהלי לקוח, אנשי מכירות ואנשי </w:t>
      </w:r>
      <w:r w:rsidRPr="009B56F9">
        <w:t>PreSale</w:t>
      </w:r>
      <w:r w:rsidRPr="009B56F9">
        <w:rPr>
          <w:rFonts w:hint="cs"/>
          <w:rtl/>
        </w:rPr>
        <w:t xml:space="preserve"> על מנת לתת מענה לצורכי המזמינים.</w:t>
      </w:r>
      <w:bookmarkEnd w:id="416"/>
    </w:p>
    <w:p w14:paraId="27ECBD3E" w14:textId="613F85CA" w:rsidR="00D7023E" w:rsidRPr="00DF4F5E" w:rsidRDefault="009A287F" w:rsidP="00AC28B3">
      <w:pPr>
        <w:pStyle w:val="4-0"/>
        <w:rPr>
          <w:b/>
          <w:bCs/>
          <w:noProof/>
          <w:sz w:val="28"/>
          <w:szCs w:val="28"/>
          <w:rtl/>
        </w:rPr>
      </w:pPr>
      <w:bookmarkStart w:id="418" w:name="_Toc407797531"/>
      <w:bookmarkEnd w:id="417"/>
      <w:r w:rsidRPr="009B56F9">
        <w:rPr>
          <w:rFonts w:hint="cs"/>
          <w:rtl/>
        </w:rPr>
        <w:t>יסופק ציוד חדש בלבד.</w:t>
      </w:r>
      <w:bookmarkStart w:id="419" w:name="_Toc407797532"/>
      <w:bookmarkStart w:id="420" w:name="_Ref453117693"/>
      <w:bookmarkEnd w:id="418"/>
    </w:p>
    <w:p w14:paraId="4024AAAC" w14:textId="77777777" w:rsidR="001A23C5" w:rsidRPr="001E0AFE" w:rsidRDefault="001A23C5" w:rsidP="00CD449E">
      <w:pPr>
        <w:pStyle w:val="3-0"/>
        <w:rPr>
          <w:rtl/>
        </w:rPr>
      </w:pPr>
      <w:r w:rsidRPr="001E0AFE">
        <w:rPr>
          <w:rtl/>
        </w:rPr>
        <w:t>מוצרים מורשים לרכישה</w:t>
      </w:r>
      <w:r w:rsidRPr="001E0AFE">
        <w:rPr>
          <w:rFonts w:hint="cs"/>
          <w:rtl/>
        </w:rPr>
        <w:t xml:space="preserve"> </w:t>
      </w:r>
      <w:r w:rsidRPr="001E0AFE">
        <w:rPr>
          <w:rFonts w:hint="eastAsia"/>
          <w:rtl/>
        </w:rPr>
        <w:t>בתקופת</w:t>
      </w:r>
      <w:r w:rsidRPr="001E0AFE">
        <w:rPr>
          <w:rtl/>
        </w:rPr>
        <w:t xml:space="preserve"> </w:t>
      </w:r>
      <w:r w:rsidRPr="001E0AFE">
        <w:rPr>
          <w:rFonts w:hint="eastAsia"/>
          <w:rtl/>
        </w:rPr>
        <w:t>הרכש</w:t>
      </w:r>
    </w:p>
    <w:p w14:paraId="59B45655" w14:textId="77777777" w:rsidR="00DE3BF1" w:rsidRDefault="001A23C5" w:rsidP="00A81F35">
      <w:pPr>
        <w:pStyle w:val="3-"/>
        <w:numPr>
          <w:ilvl w:val="0"/>
          <w:numId w:val="0"/>
        </w:numPr>
        <w:ind w:left="1130"/>
        <w:outlineLvl w:val="9"/>
        <w:rPr>
          <w:rtl/>
        </w:rPr>
      </w:pPr>
      <w:r w:rsidRPr="001E0AFE">
        <w:rPr>
          <w:rtl/>
        </w:rPr>
        <w:t xml:space="preserve">הספק יתחזק רשימת מוצרים סגורה אשר תעודכן באופן שוטף, ניתן יהיה לרכוש אך ורק מערכות המופיעות ברשימה זו. </w:t>
      </w:r>
    </w:p>
    <w:p w14:paraId="7660F083" w14:textId="77777777" w:rsidR="001A23C5" w:rsidRPr="001E0AFE" w:rsidRDefault="001A23C5" w:rsidP="00CD449E">
      <w:pPr>
        <w:pStyle w:val="3-0"/>
      </w:pPr>
      <w:r w:rsidRPr="001E0AFE">
        <w:rPr>
          <w:rFonts w:hint="cs"/>
          <w:rtl/>
        </w:rPr>
        <w:t>רכישת ציוד/שירות נוסף</w:t>
      </w:r>
    </w:p>
    <w:p w14:paraId="7FF7D888" w14:textId="77777777" w:rsidR="001A23C5" w:rsidRPr="001E0AFE" w:rsidRDefault="001A23C5" w:rsidP="00D454CE">
      <w:pPr>
        <w:pStyle w:val="4-0"/>
        <w:rPr>
          <w:rtl/>
        </w:rPr>
      </w:pPr>
      <w:r w:rsidRPr="001E0AFE">
        <w:rPr>
          <w:rFonts w:hint="cs"/>
          <w:rtl/>
        </w:rPr>
        <w:t xml:space="preserve">עורך המכרז רשאי להוסיף לרשימת המוצרים המאושרת לאספקה במסגרת </w:t>
      </w:r>
      <w:r>
        <w:rPr>
          <w:rFonts w:hint="cs"/>
          <w:rtl/>
        </w:rPr>
        <w:t>המכרז</w:t>
      </w:r>
      <w:r w:rsidRPr="001E0AFE">
        <w:rPr>
          <w:rFonts w:hint="cs"/>
          <w:rtl/>
        </w:rPr>
        <w:t>, כל מוצר מהמחירון הרשמי של המציע כפי שהוגש במענה המציע ו/או בעדכון של המחירון הרשמי</w:t>
      </w:r>
      <w:r>
        <w:rPr>
          <w:rFonts w:hint="cs"/>
          <w:rtl/>
        </w:rPr>
        <w:t xml:space="preserve">, </w:t>
      </w:r>
      <w:r w:rsidRPr="001E0AFE">
        <w:rPr>
          <w:rFonts w:hint="cs"/>
          <w:rtl/>
        </w:rPr>
        <w:t xml:space="preserve">אשר שייך לאחת מקטגוריות המוצרים אשר נדרשו במכרז, גם אם לא הוצע בהצעת המציע ו/או לא היה קיים במחירון במועד ההצעה. </w:t>
      </w:r>
    </w:p>
    <w:p w14:paraId="623ADEDA" w14:textId="77777777" w:rsidR="001A23C5" w:rsidRPr="001E0AFE" w:rsidRDefault="001A23C5" w:rsidP="00404028">
      <w:pPr>
        <w:pStyle w:val="4-0"/>
        <w:rPr>
          <w:rtl/>
        </w:rPr>
      </w:pPr>
      <w:r w:rsidRPr="001E0AFE">
        <w:rPr>
          <w:rFonts w:hint="cs"/>
          <w:rtl/>
        </w:rPr>
        <w:t>מחיר ציוד או שירות זה יהיה בהתאם למחיר המחירון של המוצר, בניכוי אחוז ההנחה כפי שהוצע על ידי הזוכה בסיום שלב ב' של המכרז, בהתאם לקבוצת ההנחה המתאימה ביותר למוצר, כמפורט בפרק 5</w:t>
      </w:r>
      <w:r>
        <w:rPr>
          <w:rFonts w:hint="cs"/>
          <w:rtl/>
        </w:rPr>
        <w:t xml:space="preserve"> או על פי היחס בין מחיר השוק של המוצר הקרוב ביותר הקיים במכרז בעת התוספת לבין מחיר השוק של המוצר החדש והתאמתו למחיר המוצר הקיים במכרז (לדוגמה: מוצר קיים עולה בשוק 100 ₪ ומחירו במכרז הינו 80 ₪, אזיי </w:t>
      </w:r>
      <w:r>
        <w:rPr>
          <w:rFonts w:hint="cs"/>
          <w:rtl/>
        </w:rPr>
        <w:lastRenderedPageBreak/>
        <w:t xml:space="preserve">מחיר מוצר חדש שמחירו בשוק 120 ₪ יהיה </w:t>
      </w:r>
      <w:r>
        <w:t>120/100x80=96</w:t>
      </w:r>
      <w:r>
        <w:rPr>
          <w:rFonts w:hint="cs"/>
          <w:rtl/>
        </w:rPr>
        <w:t xml:space="preserve"> ₪ ), בהתאם להחלטתו של עורך המכרז</w:t>
      </w:r>
      <w:r w:rsidRPr="001E0AFE">
        <w:rPr>
          <w:rFonts w:hint="cs"/>
          <w:rtl/>
        </w:rPr>
        <w:t>.</w:t>
      </w:r>
    </w:p>
    <w:p w14:paraId="07843E5F" w14:textId="77777777" w:rsidR="001A23C5" w:rsidRPr="001E0AFE" w:rsidRDefault="001A23C5" w:rsidP="005D1940">
      <w:pPr>
        <w:pStyle w:val="4-0"/>
        <w:rPr>
          <w:rtl/>
        </w:rPr>
      </w:pPr>
      <w:r w:rsidRPr="001E0AFE">
        <w:rPr>
          <w:rFonts w:hint="cs"/>
          <w:rtl/>
        </w:rPr>
        <w:t>במקרה של חילוקי דעות בין הזוכה לעורך המכרז, בנושא השיוך לקבוצת הנחה, יתקיים דיון מסודר בהשתתפות נציגי הצדדים ובאם לא תושג החלטה, סמכות ההחלטה תהיה של ראש מנהל הרכש הממשלתי.</w:t>
      </w:r>
    </w:p>
    <w:p w14:paraId="77596892" w14:textId="77777777" w:rsidR="001A23C5" w:rsidRPr="001E0AFE" w:rsidRDefault="001A23C5" w:rsidP="00585FCF">
      <w:pPr>
        <w:pStyle w:val="4-0"/>
      </w:pPr>
      <w:r w:rsidRPr="001E0AFE">
        <w:rPr>
          <w:rFonts w:hint="cs"/>
          <w:rtl/>
        </w:rPr>
        <w:t xml:space="preserve"> יודגש כי אין לספק כל ציוד נוסף שאינו חלק מרשימת המוצרים המאושרת </w:t>
      </w:r>
      <w:r>
        <w:rPr>
          <w:rFonts w:hint="cs"/>
          <w:rtl/>
        </w:rPr>
        <w:t>במכרז,</w:t>
      </w:r>
      <w:r w:rsidRPr="001E0AFE">
        <w:rPr>
          <w:rFonts w:hint="cs"/>
          <w:rtl/>
        </w:rPr>
        <w:t xml:space="preserve"> ללא אישור מראש ובכתב של עורך המכרז. עורך המכרז רשאי להגביל את תקופת ההוספה, כמות הציוד או את המזמינים המורשים לרכוש את הפריטים הנוספים.</w:t>
      </w:r>
    </w:p>
    <w:p w14:paraId="3C0DB3BB" w14:textId="77777777" w:rsidR="001A23C5" w:rsidRPr="001E0AFE" w:rsidRDefault="001A23C5" w:rsidP="00CD449E">
      <w:pPr>
        <w:pStyle w:val="3-0"/>
        <w:rPr>
          <w:rtl/>
        </w:rPr>
      </w:pPr>
      <w:bookmarkStart w:id="421" w:name="_Ref520195217"/>
      <w:r w:rsidRPr="001E0AFE">
        <w:rPr>
          <w:rFonts w:hint="cs"/>
          <w:rtl/>
        </w:rPr>
        <w:t>מוצרים המותרים לאספקה בתקופת השירות</w:t>
      </w:r>
      <w:bookmarkEnd w:id="421"/>
    </w:p>
    <w:p w14:paraId="74B4EF29" w14:textId="77777777" w:rsidR="001A23C5" w:rsidRDefault="001A23C5" w:rsidP="00D454CE">
      <w:pPr>
        <w:pStyle w:val="4-0"/>
      </w:pPr>
      <w:r>
        <w:rPr>
          <w:rFonts w:hint="cs"/>
          <w:rtl/>
        </w:rPr>
        <w:t>תקופת מעבר: משרדים אשר מחזיקים תשתיות חדשות יחסית יוכלו להמשיך ולרכוש הרחבות למערכת (על מנת למנוע הוצאה מיותרת). רכישה זו תתבצע לאחר פניה ובאישור פרטני של כל רכישה על ידי מנהל הרכש.</w:t>
      </w:r>
    </w:p>
    <w:p w14:paraId="5C47FD1E" w14:textId="77777777" w:rsidR="001A23C5" w:rsidRPr="001E0AFE" w:rsidRDefault="001A23C5" w:rsidP="00404028">
      <w:pPr>
        <w:pStyle w:val="4-0"/>
        <w:rPr>
          <w:rtl/>
        </w:rPr>
      </w:pPr>
      <w:r w:rsidRPr="001E0AFE">
        <w:rPr>
          <w:rFonts w:hint="cs"/>
          <w:rtl/>
        </w:rPr>
        <w:t>בתקופת השירות</w:t>
      </w:r>
      <w:r>
        <w:rPr>
          <w:rFonts w:hint="cs"/>
          <w:rtl/>
        </w:rPr>
        <w:t xml:space="preserve">, ככל שהיא מעבר לתקופת הרכש, </w:t>
      </w:r>
      <w:r w:rsidRPr="001E0AFE">
        <w:rPr>
          <w:rFonts w:hint="cs"/>
          <w:rtl/>
        </w:rPr>
        <w:t>תותר רכישת המוצרים והשירותים בתנאים הבאים בלבד, בכל מקרה לא תותר החלפת סוג מערכת ראשית בתקופה זו:</w:t>
      </w:r>
    </w:p>
    <w:p w14:paraId="50C6403D" w14:textId="77777777" w:rsidR="001A23C5" w:rsidRDefault="001A23C5" w:rsidP="007936B9">
      <w:pPr>
        <w:pStyle w:val="5-"/>
      </w:pPr>
      <w:r>
        <w:rPr>
          <w:rFonts w:hint="cs"/>
          <w:rtl/>
        </w:rPr>
        <w:t>הרחבות ייעודיות למוצרים שנרכשו (כגון מודול בקרה לרכיב קיים)</w:t>
      </w:r>
      <w:r w:rsidRPr="001E0AFE">
        <w:rPr>
          <w:rFonts w:hint="cs"/>
          <w:rtl/>
        </w:rPr>
        <w:t>.</w:t>
      </w:r>
    </w:p>
    <w:p w14:paraId="609B43EB" w14:textId="77777777" w:rsidR="001A23C5" w:rsidRPr="001E0AFE" w:rsidRDefault="001A23C5" w:rsidP="007936B9">
      <w:pPr>
        <w:pStyle w:val="5-"/>
      </w:pPr>
      <w:r w:rsidRPr="001E0AFE">
        <w:rPr>
          <w:rFonts w:hint="cs"/>
          <w:rtl/>
        </w:rPr>
        <w:t>שירותי אחריות לשנים נוספות (לרבות עדכוני הגרסאות הנכללים בשירותים אלו כל עוד אינם כוללים שדרוגי חומרה)</w:t>
      </w:r>
      <w:r>
        <w:rPr>
          <w:rFonts w:hint="cs"/>
          <w:rtl/>
        </w:rPr>
        <w:t>, ובתנאי שתקופת שירותי האחריות לא תחרוג מתקופת השירות כהגדרתה לעיל</w:t>
      </w:r>
      <w:r w:rsidRPr="001E0AFE">
        <w:rPr>
          <w:rFonts w:hint="cs"/>
          <w:rtl/>
        </w:rPr>
        <w:t>.</w:t>
      </w:r>
    </w:p>
    <w:p w14:paraId="3F896D75" w14:textId="77777777" w:rsidR="00B02925" w:rsidRDefault="001A23C5" w:rsidP="00150A1B">
      <w:pPr>
        <w:pStyle w:val="5-"/>
      </w:pPr>
      <w:r>
        <w:rPr>
          <w:rFonts w:hint="cs"/>
          <w:rtl/>
        </w:rPr>
        <w:t>לא יאושר שינוי טכנולוגי מהותי.</w:t>
      </w:r>
    </w:p>
    <w:p w14:paraId="1638E83D" w14:textId="77777777" w:rsidR="001A23C5" w:rsidRPr="009B56F9" w:rsidRDefault="001A23C5" w:rsidP="00CD449E">
      <w:pPr>
        <w:pStyle w:val="3-0"/>
        <w:rPr>
          <w:rtl/>
        </w:rPr>
      </w:pPr>
      <w:r w:rsidRPr="009B56F9">
        <w:rPr>
          <w:rtl/>
        </w:rPr>
        <w:t>מועד אספקה</w:t>
      </w:r>
    </w:p>
    <w:p w14:paraId="2032319F" w14:textId="77777777" w:rsidR="001A23C5" w:rsidRPr="005A4F05" w:rsidRDefault="001A23C5" w:rsidP="00D454CE">
      <w:pPr>
        <w:pStyle w:val="4-0"/>
        <w:rPr>
          <w:rtl/>
        </w:rPr>
      </w:pPr>
      <w:r w:rsidRPr="005A4F05">
        <w:rPr>
          <w:rFonts w:hint="cs"/>
          <w:rtl/>
        </w:rPr>
        <w:t>הזוכה יתאם עם המזמין לפחות 24 שעות מראש את אספקת ההזמנה ותחילת ביצוע</w:t>
      </w:r>
      <w:r>
        <w:rPr>
          <w:rFonts w:hint="cs"/>
          <w:rtl/>
        </w:rPr>
        <w:t xml:space="preserve"> </w:t>
      </w:r>
      <w:r w:rsidRPr="005A4F05">
        <w:rPr>
          <w:rFonts w:hint="cs"/>
          <w:rtl/>
        </w:rPr>
        <w:t xml:space="preserve"> העבודות.</w:t>
      </w:r>
    </w:p>
    <w:p w14:paraId="40A662D9" w14:textId="375A7762" w:rsidR="001A23C5" w:rsidRPr="002E1A3D" w:rsidRDefault="001A23C5" w:rsidP="008345CE">
      <w:pPr>
        <w:pStyle w:val="4-0"/>
        <w:rPr>
          <w:rtl/>
        </w:rPr>
      </w:pPr>
      <w:r w:rsidRPr="005A4F05">
        <w:rPr>
          <w:rFonts w:hint="cs"/>
          <w:rtl/>
        </w:rPr>
        <w:t>במקרים מיוחדים בהם נדרשת על ידי המזמין</w:t>
      </w:r>
      <w:r>
        <w:rPr>
          <w:rFonts w:hint="cs"/>
          <w:rtl/>
        </w:rPr>
        <w:t xml:space="preserve"> </w:t>
      </w:r>
      <w:r w:rsidRPr="005A4F05">
        <w:rPr>
          <w:rFonts w:hint="cs"/>
          <w:rtl/>
        </w:rPr>
        <w:t>התקנה דחופה או בהולה, על הזוכה להיערך כנדרש בסעיף</w:t>
      </w:r>
      <w:r w:rsidR="003749DD">
        <w:rPr>
          <w:rFonts w:hint="cs"/>
          <w:rtl/>
        </w:rPr>
        <w:t xml:space="preserve"> </w:t>
      </w:r>
      <w:r w:rsidR="003749DD">
        <w:rPr>
          <w:rtl/>
        </w:rPr>
        <w:fldChar w:fldCharType="begin"/>
      </w:r>
      <w:r w:rsidR="003749DD">
        <w:rPr>
          <w:rtl/>
        </w:rPr>
        <w:instrText xml:space="preserve"> </w:instrText>
      </w:r>
      <w:r w:rsidR="003749DD">
        <w:rPr>
          <w:rFonts w:hint="cs"/>
        </w:rPr>
        <w:instrText>REF</w:instrText>
      </w:r>
      <w:r w:rsidR="003749DD">
        <w:rPr>
          <w:rFonts w:hint="cs"/>
          <w:rtl/>
        </w:rPr>
        <w:instrText xml:space="preserve"> _</w:instrText>
      </w:r>
      <w:r w:rsidR="003749DD">
        <w:rPr>
          <w:rFonts w:hint="cs"/>
        </w:rPr>
        <w:instrText>Ref509404919 \r \h</w:instrText>
      </w:r>
      <w:r w:rsidR="003749DD">
        <w:rPr>
          <w:rtl/>
        </w:rPr>
        <w:instrText xml:space="preserve"> </w:instrText>
      </w:r>
      <w:r w:rsidR="003749DD">
        <w:rPr>
          <w:rtl/>
        </w:rPr>
      </w:r>
      <w:r w:rsidR="003749DD">
        <w:rPr>
          <w:rtl/>
        </w:rPr>
        <w:fldChar w:fldCharType="separate"/>
      </w:r>
      <w:r w:rsidR="00A31073">
        <w:rPr>
          <w:rtl/>
        </w:rPr>
        <w:t>‏4.4.4</w:t>
      </w:r>
      <w:r w:rsidR="003749DD">
        <w:rPr>
          <w:rtl/>
        </w:rPr>
        <w:fldChar w:fldCharType="end"/>
      </w:r>
      <w:r w:rsidRPr="005A4F05">
        <w:rPr>
          <w:rFonts w:hint="cs"/>
          <w:rtl/>
        </w:rPr>
        <w:t xml:space="preserve"> שבמכרז. המזמין נדרש לבצע בדיקה מול הזוכה ויכולתו לבצע התקנה דחופה זו. במידה שהזוכה</w:t>
      </w:r>
      <w:r>
        <w:rPr>
          <w:rFonts w:hint="cs"/>
          <w:rtl/>
        </w:rPr>
        <w:t xml:space="preserve"> </w:t>
      </w:r>
      <w:r w:rsidRPr="002E1A3D">
        <w:rPr>
          <w:rFonts w:hint="cs"/>
          <w:rtl/>
        </w:rPr>
        <w:t xml:space="preserve">יודיע כי לא יוכל לממשה, הזוכה </w:t>
      </w:r>
      <w:r>
        <w:rPr>
          <w:rFonts w:hint="cs"/>
          <w:rtl/>
        </w:rPr>
        <w:t xml:space="preserve">ישא בפיצויים המוסכמים שהוא חב בהם </w:t>
      </w:r>
      <w:r w:rsidRPr="002E1A3D">
        <w:rPr>
          <w:rFonts w:hint="cs"/>
          <w:rtl/>
        </w:rPr>
        <w:t>בהתאם לטבלה שבסעיף</w:t>
      </w:r>
      <w:r w:rsidR="008345CE">
        <w:rPr>
          <w:rFonts w:hint="cs"/>
          <w:rtl/>
        </w:rPr>
        <w:t xml:space="preserve"> </w:t>
      </w:r>
      <w:r w:rsidR="008345CE">
        <w:rPr>
          <w:rtl/>
        </w:rPr>
        <w:fldChar w:fldCharType="begin"/>
      </w:r>
      <w:r w:rsidR="008345CE">
        <w:rPr>
          <w:rtl/>
        </w:rPr>
        <w:instrText xml:space="preserve"> </w:instrText>
      </w:r>
      <w:r w:rsidR="008345CE">
        <w:rPr>
          <w:rFonts w:hint="cs"/>
        </w:rPr>
        <w:instrText>REF</w:instrText>
      </w:r>
      <w:r w:rsidR="008345CE">
        <w:rPr>
          <w:rFonts w:hint="cs"/>
          <w:rtl/>
        </w:rPr>
        <w:instrText xml:space="preserve"> _</w:instrText>
      </w:r>
      <w:r w:rsidR="008345CE">
        <w:rPr>
          <w:rFonts w:hint="cs"/>
        </w:rPr>
        <w:instrText>Ref520226131 \r \h</w:instrText>
      </w:r>
      <w:r w:rsidR="008345CE">
        <w:rPr>
          <w:rtl/>
        </w:rPr>
        <w:instrText xml:space="preserve"> </w:instrText>
      </w:r>
      <w:r w:rsidR="008345CE">
        <w:rPr>
          <w:rtl/>
        </w:rPr>
      </w:r>
      <w:r w:rsidR="008345CE">
        <w:rPr>
          <w:rtl/>
        </w:rPr>
        <w:fldChar w:fldCharType="separate"/>
      </w:r>
      <w:r w:rsidR="00A31073">
        <w:rPr>
          <w:rtl/>
        </w:rPr>
        <w:t>‏4.11.2</w:t>
      </w:r>
      <w:r w:rsidR="008345CE">
        <w:rPr>
          <w:rtl/>
        </w:rPr>
        <w:fldChar w:fldCharType="end"/>
      </w:r>
      <w:r w:rsidR="008345CE">
        <w:rPr>
          <w:rFonts w:hint="cs"/>
          <w:rtl/>
        </w:rPr>
        <w:t xml:space="preserve"> להלן,</w:t>
      </w:r>
      <w:r w:rsidRPr="002E1A3D">
        <w:rPr>
          <w:rFonts w:hint="cs"/>
          <w:rtl/>
        </w:rPr>
        <w:t xml:space="preserve"> והמזמין יפנה</w:t>
      </w:r>
      <w:r>
        <w:rPr>
          <w:rFonts w:hint="cs"/>
          <w:rtl/>
        </w:rPr>
        <w:t xml:space="preserve"> </w:t>
      </w:r>
      <w:r w:rsidRPr="002E1A3D">
        <w:rPr>
          <w:rFonts w:hint="cs"/>
          <w:rtl/>
        </w:rPr>
        <w:t xml:space="preserve">לזוכה השני. לביצוע אספקה והתקנה </w:t>
      </w:r>
      <w:r>
        <w:rPr>
          <w:rFonts w:hint="cs"/>
          <w:rtl/>
        </w:rPr>
        <w:t>דחופה</w:t>
      </w:r>
      <w:r w:rsidRPr="002E1A3D">
        <w:rPr>
          <w:rFonts w:hint="cs"/>
          <w:rtl/>
        </w:rPr>
        <w:t xml:space="preserve"> תשולם תוספת בהתאם ל</w:t>
      </w:r>
      <w:r>
        <w:rPr>
          <w:rFonts w:hint="cs"/>
          <w:rtl/>
        </w:rPr>
        <w:t>מחירים שייקבעו עם סיום המכרז.</w:t>
      </w:r>
      <w:r w:rsidRPr="002E1A3D">
        <w:rPr>
          <w:rFonts w:hint="cs"/>
          <w:rtl/>
        </w:rPr>
        <w:t xml:space="preserve"> </w:t>
      </w:r>
    </w:p>
    <w:p w14:paraId="4A2B009D" w14:textId="1496065F" w:rsidR="001A23C5" w:rsidRPr="002E1A3D" w:rsidRDefault="001A23C5" w:rsidP="00F86519">
      <w:pPr>
        <w:pStyle w:val="4-0"/>
        <w:rPr>
          <w:rtl/>
        </w:rPr>
      </w:pPr>
      <w:bookmarkStart w:id="422" w:name="_Ref533338594"/>
      <w:r w:rsidRPr="002E1A3D">
        <w:rPr>
          <w:rFonts w:hint="cs"/>
          <w:rtl/>
        </w:rPr>
        <w:t xml:space="preserve">לא סיפק הזוכה את ההזמנה או סיפק ההזמנה בכמויות חסרות או ללא פריטים מסוימים, יודיע </w:t>
      </w:r>
      <w:r>
        <w:rPr>
          <w:rFonts w:hint="cs"/>
          <w:rtl/>
        </w:rPr>
        <w:t xml:space="preserve">המזמין </w:t>
      </w:r>
      <w:r w:rsidRPr="002E1A3D">
        <w:rPr>
          <w:rFonts w:hint="cs"/>
          <w:rtl/>
        </w:rPr>
        <w:t>לזוכה בדבר הליקוי והזוכה ידאג לאספקת/השלמת/החלפת ההזמנה תוך 2 ימי עבודה ממועד הודעת ה</w:t>
      </w:r>
      <w:r>
        <w:rPr>
          <w:rFonts w:hint="cs"/>
          <w:rtl/>
        </w:rPr>
        <w:t>מזמין</w:t>
      </w:r>
      <w:r w:rsidRPr="002E1A3D">
        <w:rPr>
          <w:rFonts w:hint="cs"/>
          <w:rtl/>
        </w:rPr>
        <w:t>. לא סיפק/השלים/החליף הזוכה הזמנת ה</w:t>
      </w:r>
      <w:r>
        <w:rPr>
          <w:rFonts w:hint="cs"/>
          <w:rtl/>
        </w:rPr>
        <w:t>מזמין</w:t>
      </w:r>
      <w:r w:rsidRPr="002E1A3D">
        <w:rPr>
          <w:rFonts w:hint="cs"/>
          <w:rtl/>
        </w:rPr>
        <w:t xml:space="preserve"> לאחר 4 ימי עבודה נוספים, מעבר ל-2 ימי עבודה שניתנו לו, רשאי ה</w:t>
      </w:r>
      <w:r>
        <w:rPr>
          <w:rFonts w:hint="cs"/>
          <w:rtl/>
        </w:rPr>
        <w:t>מזמין</w:t>
      </w:r>
      <w:r w:rsidRPr="002E1A3D">
        <w:rPr>
          <w:rFonts w:hint="cs"/>
          <w:rtl/>
        </w:rPr>
        <w:t xml:space="preserve"> באישור חשב ה</w:t>
      </w:r>
      <w:r>
        <w:rPr>
          <w:rFonts w:hint="cs"/>
          <w:rtl/>
        </w:rPr>
        <w:t>מזמין</w:t>
      </w:r>
      <w:r w:rsidRPr="002E1A3D">
        <w:rPr>
          <w:rFonts w:hint="cs"/>
          <w:rtl/>
        </w:rPr>
        <w:t xml:space="preserve"> </w:t>
      </w:r>
      <w:r w:rsidRPr="002E1A3D">
        <w:rPr>
          <w:rFonts w:hint="cs"/>
          <w:rtl/>
        </w:rPr>
        <w:lastRenderedPageBreak/>
        <w:t>ולאחר ש</w:t>
      </w:r>
      <w:r>
        <w:rPr>
          <w:rFonts w:hint="cs"/>
          <w:rtl/>
        </w:rPr>
        <w:t>דרש מ</w:t>
      </w:r>
      <w:r w:rsidRPr="002E1A3D">
        <w:rPr>
          <w:rFonts w:hint="cs"/>
          <w:rtl/>
        </w:rPr>
        <w:t>הזוכה</w:t>
      </w:r>
      <w:r>
        <w:rPr>
          <w:rFonts w:hint="cs"/>
          <w:rtl/>
        </w:rPr>
        <w:t xml:space="preserve"> </w:t>
      </w:r>
      <w:r w:rsidRPr="002E1A3D">
        <w:rPr>
          <w:rFonts w:hint="cs"/>
          <w:rtl/>
        </w:rPr>
        <w:t>המשויך ל</w:t>
      </w:r>
      <w:r>
        <w:rPr>
          <w:rFonts w:hint="cs"/>
          <w:rtl/>
        </w:rPr>
        <w:t>מזמין</w:t>
      </w:r>
      <w:r w:rsidRPr="002E1A3D">
        <w:rPr>
          <w:rFonts w:hint="cs"/>
          <w:rtl/>
        </w:rPr>
        <w:t xml:space="preserve"> </w:t>
      </w:r>
      <w:r>
        <w:rPr>
          <w:rFonts w:hint="cs"/>
          <w:rtl/>
        </w:rPr>
        <w:t xml:space="preserve">תשלום על פי הפיצויים המוסכמים </w:t>
      </w:r>
      <w:r w:rsidRPr="002E1A3D">
        <w:rPr>
          <w:rFonts w:hint="cs"/>
          <w:rtl/>
        </w:rPr>
        <w:t xml:space="preserve">בהתאם לטבלה שבסעיף </w:t>
      </w:r>
      <w:r w:rsidR="00F86519">
        <w:rPr>
          <w:rtl/>
        </w:rPr>
        <w:fldChar w:fldCharType="begin"/>
      </w:r>
      <w:r w:rsidR="00F86519">
        <w:rPr>
          <w:rtl/>
        </w:rPr>
        <w:instrText xml:space="preserve"> </w:instrText>
      </w:r>
      <w:r w:rsidR="00F86519">
        <w:rPr>
          <w:rFonts w:hint="cs"/>
        </w:rPr>
        <w:instrText>REF</w:instrText>
      </w:r>
      <w:r w:rsidR="00F86519">
        <w:rPr>
          <w:rFonts w:hint="cs"/>
          <w:rtl/>
        </w:rPr>
        <w:instrText xml:space="preserve"> _</w:instrText>
      </w:r>
      <w:r w:rsidR="00F86519">
        <w:rPr>
          <w:rFonts w:hint="cs"/>
        </w:rPr>
        <w:instrText>Ref520226131 \r \h</w:instrText>
      </w:r>
      <w:r w:rsidR="00F86519">
        <w:rPr>
          <w:rtl/>
        </w:rPr>
        <w:instrText xml:space="preserve"> </w:instrText>
      </w:r>
      <w:r w:rsidR="00F86519">
        <w:rPr>
          <w:rtl/>
        </w:rPr>
      </w:r>
      <w:r w:rsidR="00F86519">
        <w:rPr>
          <w:rtl/>
        </w:rPr>
        <w:fldChar w:fldCharType="separate"/>
      </w:r>
      <w:r w:rsidR="00A31073">
        <w:rPr>
          <w:rtl/>
        </w:rPr>
        <w:t>‏4.11.2</w:t>
      </w:r>
      <w:r w:rsidR="00F86519">
        <w:rPr>
          <w:rtl/>
        </w:rPr>
        <w:fldChar w:fldCharType="end"/>
      </w:r>
      <w:r w:rsidR="00F86519">
        <w:rPr>
          <w:rFonts w:hint="cs"/>
          <w:rtl/>
        </w:rPr>
        <w:t xml:space="preserve"> להלן</w:t>
      </w:r>
      <w:r w:rsidRPr="002E1A3D">
        <w:rPr>
          <w:rFonts w:hint="cs"/>
          <w:rtl/>
        </w:rPr>
        <w:t>, לפנות לזוכה השני</w:t>
      </w:r>
      <w:r>
        <w:rPr>
          <w:rFonts w:hint="cs"/>
          <w:rtl/>
        </w:rPr>
        <w:t xml:space="preserve"> </w:t>
      </w:r>
      <w:r w:rsidRPr="002E1A3D">
        <w:rPr>
          <w:rFonts w:hint="cs"/>
          <w:rtl/>
        </w:rPr>
        <w:t>ולבצע דרכו את ההזמנה/ יתרת ההזמנה.</w:t>
      </w:r>
      <w:bookmarkEnd w:id="422"/>
      <w:r>
        <w:rPr>
          <w:rFonts w:hint="cs"/>
          <w:rtl/>
        </w:rPr>
        <w:t xml:space="preserve"> </w:t>
      </w:r>
    </w:p>
    <w:p w14:paraId="6EC36272" w14:textId="5A0D2050" w:rsidR="001A23C5" w:rsidRPr="002E1A3D" w:rsidRDefault="001A23C5" w:rsidP="00D454CE">
      <w:pPr>
        <w:pStyle w:val="4-0"/>
        <w:rPr>
          <w:rtl/>
        </w:rPr>
      </w:pPr>
      <w:r w:rsidRPr="002E1A3D">
        <w:rPr>
          <w:rFonts w:hint="cs"/>
          <w:rtl/>
        </w:rPr>
        <w:t>במקרה של השבתת עבודה עקב אי אספקת/השלמת הזמנה</w:t>
      </w:r>
      <w:r>
        <w:rPr>
          <w:rFonts w:hint="cs"/>
          <w:rtl/>
        </w:rPr>
        <w:t>/התקנה</w:t>
      </w:r>
      <w:r w:rsidRPr="002E1A3D">
        <w:rPr>
          <w:rFonts w:hint="cs"/>
          <w:rtl/>
        </w:rPr>
        <w:t xml:space="preserve"> רשאי </w:t>
      </w:r>
      <w:r>
        <w:rPr>
          <w:rFonts w:hint="cs"/>
          <w:rtl/>
        </w:rPr>
        <w:t>המזמין</w:t>
      </w:r>
      <w:r w:rsidRPr="002E1A3D">
        <w:rPr>
          <w:rFonts w:hint="cs"/>
          <w:rtl/>
        </w:rPr>
        <w:t>, באישור חשב המ</w:t>
      </w:r>
      <w:r>
        <w:rPr>
          <w:rFonts w:hint="cs"/>
          <w:rtl/>
        </w:rPr>
        <w:t>זמין</w:t>
      </w:r>
      <w:r w:rsidR="006D2674">
        <w:rPr>
          <w:rFonts w:hint="cs"/>
          <w:rtl/>
        </w:rPr>
        <w:t xml:space="preserve"> ולאחר שהודיע לזוכה על כך</w:t>
      </w:r>
      <w:r w:rsidRPr="002E1A3D">
        <w:rPr>
          <w:rFonts w:hint="cs"/>
          <w:rtl/>
        </w:rPr>
        <w:t xml:space="preserve">, לפנות לזוכה השני עוד בטרם עברו ארבעת ימי העבודה הנוספים. </w:t>
      </w:r>
      <w:r w:rsidR="00B44D7D">
        <w:rPr>
          <w:rFonts w:hint="cs"/>
          <w:rtl/>
        </w:rPr>
        <w:t xml:space="preserve">הודעה כאמור בסעיף </w:t>
      </w:r>
      <w:r w:rsidR="00B44D7D">
        <w:rPr>
          <w:rtl/>
        </w:rPr>
        <w:fldChar w:fldCharType="begin"/>
      </w:r>
      <w:r w:rsidR="00B44D7D">
        <w:rPr>
          <w:rtl/>
        </w:rPr>
        <w:instrText xml:space="preserve"> </w:instrText>
      </w:r>
      <w:r w:rsidR="00B44D7D">
        <w:rPr>
          <w:rFonts w:hint="cs"/>
        </w:rPr>
        <w:instrText>REF</w:instrText>
      </w:r>
      <w:r w:rsidR="00B44D7D">
        <w:rPr>
          <w:rFonts w:hint="cs"/>
          <w:rtl/>
        </w:rPr>
        <w:instrText xml:space="preserve"> _</w:instrText>
      </w:r>
      <w:r w:rsidR="00B44D7D">
        <w:rPr>
          <w:rFonts w:hint="cs"/>
        </w:rPr>
        <w:instrText>Ref533338594 \r \h</w:instrText>
      </w:r>
      <w:r w:rsidR="00B44D7D">
        <w:rPr>
          <w:rtl/>
        </w:rPr>
        <w:instrText xml:space="preserve"> </w:instrText>
      </w:r>
      <w:r w:rsidR="00B44D7D">
        <w:rPr>
          <w:rtl/>
        </w:rPr>
      </w:r>
      <w:r w:rsidR="00B44D7D">
        <w:rPr>
          <w:rtl/>
        </w:rPr>
        <w:fldChar w:fldCharType="separate"/>
      </w:r>
      <w:r w:rsidR="00A31073">
        <w:rPr>
          <w:rtl/>
        </w:rPr>
        <w:t>‏4.3.5.3</w:t>
      </w:r>
      <w:r w:rsidR="00B44D7D">
        <w:rPr>
          <w:rtl/>
        </w:rPr>
        <w:fldChar w:fldCharType="end"/>
      </w:r>
      <w:r w:rsidR="00B44D7D">
        <w:rPr>
          <w:rFonts w:hint="cs"/>
          <w:rtl/>
        </w:rPr>
        <w:t xml:space="preserve"> לעיל תיחשב כהודעה לעניין סעיף זה.</w:t>
      </w:r>
    </w:p>
    <w:p w14:paraId="58A4A054" w14:textId="77777777" w:rsidR="001A23C5" w:rsidRPr="002E1A3D" w:rsidRDefault="001A23C5" w:rsidP="00404028">
      <w:pPr>
        <w:pStyle w:val="4-0"/>
        <w:rPr>
          <w:rtl/>
        </w:rPr>
      </w:pPr>
      <w:r w:rsidRPr="002E1A3D">
        <w:rPr>
          <w:rFonts w:hint="cs"/>
          <w:rtl/>
        </w:rPr>
        <w:t xml:space="preserve">יובהר כי אספקת פריטים שאינם תואמים את דרישות המכרז, או פריטים פגומים או תקולים, או שאינם חדשים יחושב כפריטים שלא סופקו כלל. בנוסף באפשרות </w:t>
      </w:r>
      <w:r>
        <w:rPr>
          <w:rFonts w:hint="cs"/>
          <w:rtl/>
        </w:rPr>
        <w:t xml:space="preserve">המזמינים </w:t>
      </w:r>
      <w:r w:rsidRPr="002E1A3D">
        <w:rPr>
          <w:rFonts w:hint="cs"/>
          <w:rtl/>
        </w:rPr>
        <w:t>להחזיר</w:t>
      </w:r>
      <w:r w:rsidRPr="002E1A3D">
        <w:rPr>
          <w:rtl/>
        </w:rPr>
        <w:t xml:space="preserve"> פריטים</w:t>
      </w:r>
      <w:r w:rsidRPr="002E1A3D">
        <w:rPr>
          <w:rFonts w:hint="cs"/>
          <w:rtl/>
        </w:rPr>
        <w:t xml:space="preserve"> תקולים תוך 12</w:t>
      </w:r>
      <w:r>
        <w:rPr>
          <w:rFonts w:hint="cs"/>
          <w:rtl/>
        </w:rPr>
        <w:t xml:space="preserve"> </w:t>
      </w:r>
      <w:r w:rsidRPr="002E1A3D">
        <w:rPr>
          <w:rFonts w:hint="cs"/>
          <w:rtl/>
        </w:rPr>
        <w:t>חודשים ממועד אספקתם והתקנתם.</w:t>
      </w:r>
    </w:p>
    <w:p w14:paraId="3EA7AC87" w14:textId="77777777" w:rsidR="001A23C5" w:rsidRDefault="001A23C5" w:rsidP="005D1940">
      <w:pPr>
        <w:pStyle w:val="4-0"/>
      </w:pPr>
      <w:r w:rsidRPr="002E1A3D">
        <w:rPr>
          <w:rFonts w:hint="cs"/>
          <w:rtl/>
        </w:rPr>
        <w:t xml:space="preserve">עורך המכרז, לאחר שפנה אליו </w:t>
      </w:r>
      <w:r>
        <w:rPr>
          <w:rFonts w:hint="cs"/>
          <w:rtl/>
        </w:rPr>
        <w:t>מזמין</w:t>
      </w:r>
      <w:r w:rsidRPr="002E1A3D">
        <w:rPr>
          <w:rFonts w:hint="cs"/>
          <w:rtl/>
        </w:rPr>
        <w:t xml:space="preserve"> כלשהו והוכיח הצטברות של ליקויים באספקת הזמנות או באספקת הזמנות חלקיות במהלך רבעון, רשאי להעביר את אותו </w:t>
      </w:r>
      <w:r>
        <w:rPr>
          <w:rFonts w:hint="cs"/>
          <w:rtl/>
        </w:rPr>
        <w:t>מזמין</w:t>
      </w:r>
      <w:r w:rsidRPr="002E1A3D">
        <w:rPr>
          <w:rFonts w:hint="cs"/>
          <w:rtl/>
        </w:rPr>
        <w:t xml:space="preserve"> מזוכה אחד לשני. יובהר כי במקרה זה, יוזמן הזוכה לשימוע במשרדי עורך המכרז.</w:t>
      </w:r>
    </w:p>
    <w:p w14:paraId="4192941B" w14:textId="77777777" w:rsidR="001A23C5" w:rsidRPr="009B56F9" w:rsidRDefault="001A23C5" w:rsidP="00CD449E">
      <w:pPr>
        <w:pStyle w:val="3-0"/>
      </w:pPr>
      <w:r w:rsidRPr="009B56F9">
        <w:rPr>
          <w:rtl/>
        </w:rPr>
        <w:t>מקום אספקה</w:t>
      </w:r>
    </w:p>
    <w:p w14:paraId="2F489A37" w14:textId="77777777" w:rsidR="001A23C5" w:rsidRPr="002E1A3D" w:rsidRDefault="001A23C5" w:rsidP="00D454CE">
      <w:pPr>
        <w:pStyle w:val="4-0"/>
      </w:pPr>
      <w:r>
        <w:rPr>
          <w:rFonts w:hint="cs"/>
          <w:rtl/>
        </w:rPr>
        <w:t xml:space="preserve">הפריטים </w:t>
      </w:r>
      <w:r w:rsidRPr="002E1A3D">
        <w:rPr>
          <w:rFonts w:hint="cs"/>
          <w:rtl/>
        </w:rPr>
        <w:t>יסופקו ישירות למשרדים הפרוסים בכל רחבי הארץ כולל יהודה ושומרון ורמת הגולן. הובלת</w:t>
      </w:r>
      <w:r>
        <w:rPr>
          <w:rFonts w:hint="cs"/>
          <w:rtl/>
        </w:rPr>
        <w:t>ם</w:t>
      </w:r>
      <w:r w:rsidRPr="002E1A3D">
        <w:rPr>
          <w:rFonts w:hint="cs"/>
          <w:rtl/>
        </w:rPr>
        <w:t>, הצבתם ופריקתם במקום שבו יורה המשרד יהיו על חשבון הזוכה ובאחריותו.</w:t>
      </w:r>
    </w:p>
    <w:p w14:paraId="2F5218BC" w14:textId="60C24ED1" w:rsidR="00A81F35" w:rsidRPr="00DF4F5E" w:rsidRDefault="001A23C5" w:rsidP="00AC28B3">
      <w:pPr>
        <w:pStyle w:val="4-0"/>
        <w:rPr>
          <w:b/>
          <w:bCs/>
          <w:noProof/>
          <w:sz w:val="28"/>
          <w:szCs w:val="28"/>
          <w:rtl/>
        </w:rPr>
      </w:pPr>
      <w:r w:rsidRPr="002E1A3D">
        <w:rPr>
          <w:rFonts w:hint="cs"/>
          <w:rtl/>
        </w:rPr>
        <w:t xml:space="preserve">עבור הובלת </w:t>
      </w:r>
      <w:r>
        <w:rPr>
          <w:rFonts w:hint="cs"/>
          <w:rtl/>
        </w:rPr>
        <w:t>פריטים ל</w:t>
      </w:r>
      <w:r w:rsidRPr="002E1A3D">
        <w:rPr>
          <w:rFonts w:hint="cs"/>
          <w:rtl/>
        </w:rPr>
        <w:t xml:space="preserve">אזור יהודה ושומרון ישולמו לזוכה עלויות אבטחת הרכב והציוד </w:t>
      </w:r>
      <w:r>
        <w:rPr>
          <w:rFonts w:hint="cs"/>
          <w:rtl/>
        </w:rPr>
        <w:t xml:space="preserve">הייחודי </w:t>
      </w:r>
      <w:r w:rsidRPr="002E1A3D">
        <w:rPr>
          <w:rFonts w:hint="cs"/>
          <w:rtl/>
        </w:rPr>
        <w:t>שידרשו לצורך ההובלה באזור זה, זאת כנגד הגשת קבלה מקורית של חברת האבטחה שתלווה את הזוכה או מי מטעמו ועל פי התעריף המקובל על ידי החשב הכללי במשרד האוצר. מודגש כי לפני כל הובלה לאזור יהודה ושומרון חייב יהיה הזוכה לקבל אישור בכתב מהמזמין להובלה זאת</w:t>
      </w:r>
      <w:r>
        <w:rPr>
          <w:rFonts w:hint="cs"/>
          <w:rtl/>
        </w:rPr>
        <w:t xml:space="preserve"> מראש</w:t>
      </w:r>
      <w:r w:rsidRPr="002E1A3D">
        <w:rPr>
          <w:rFonts w:hint="cs"/>
          <w:rtl/>
        </w:rPr>
        <w:t>; לחילופין יוכל המזמין לדאוג בעצמו לאבטחת ההובלה באזור זה, ללא שיידרש לתשלום נוסף לזוכה עבור הובלת צרכי המשרד.</w:t>
      </w:r>
      <w:bookmarkStart w:id="423" w:name="_Ref520899033"/>
    </w:p>
    <w:p w14:paraId="7B8BB212" w14:textId="77777777" w:rsidR="001A23C5" w:rsidRPr="002E1A3D" w:rsidRDefault="001A23C5" w:rsidP="00CD449E">
      <w:pPr>
        <w:pStyle w:val="3-0"/>
        <w:rPr>
          <w:rtl/>
        </w:rPr>
      </w:pPr>
      <w:r w:rsidRPr="00C0761C">
        <w:rPr>
          <w:rFonts w:hint="cs"/>
          <w:rtl/>
        </w:rPr>
        <w:t xml:space="preserve">תוספות ושינויי </w:t>
      </w:r>
      <w:r>
        <w:rPr>
          <w:rFonts w:hint="cs"/>
          <w:rtl/>
        </w:rPr>
        <w:t>ציוד</w:t>
      </w:r>
      <w:bookmarkEnd w:id="423"/>
      <w:r>
        <w:rPr>
          <w:rFonts w:hint="cs"/>
          <w:rtl/>
        </w:rPr>
        <w:t xml:space="preserve"> </w:t>
      </w:r>
    </w:p>
    <w:p w14:paraId="393B4B35" w14:textId="77777777" w:rsidR="001A23C5" w:rsidRPr="002E1A3D" w:rsidRDefault="001A23C5" w:rsidP="00D454CE">
      <w:pPr>
        <w:pStyle w:val="4-0"/>
        <w:rPr>
          <w:rtl/>
        </w:rPr>
      </w:pPr>
      <w:r w:rsidRPr="002E1A3D">
        <w:rPr>
          <w:rFonts w:hint="cs"/>
          <w:rtl/>
        </w:rPr>
        <w:t>הזוכה יספק הציוד אך ורק על פי המוצע על ידו במכרז</w:t>
      </w:r>
      <w:r>
        <w:rPr>
          <w:rFonts w:hint="cs"/>
          <w:rtl/>
        </w:rPr>
        <w:t xml:space="preserve">. </w:t>
      </w:r>
      <w:r w:rsidRPr="002E1A3D">
        <w:rPr>
          <w:rFonts w:hint="cs"/>
          <w:rtl/>
        </w:rPr>
        <w:t>במידה שהוכח שהופסק ייצור ציוד, יפנה הזוכה לעורך המכרז לקבלת אישור לצורך אספקת</w:t>
      </w:r>
      <w:r>
        <w:rPr>
          <w:rFonts w:hint="cs"/>
          <w:rtl/>
        </w:rPr>
        <w:t xml:space="preserve"> </w:t>
      </w:r>
      <w:r w:rsidRPr="002E1A3D">
        <w:rPr>
          <w:rFonts w:hint="cs"/>
          <w:rtl/>
        </w:rPr>
        <w:t>ציוד חלופי. מחיר הציוד החלופי יהיה כמחיר הציוד המקורי.</w:t>
      </w:r>
    </w:p>
    <w:p w14:paraId="32C11509" w14:textId="77777777" w:rsidR="001A23C5" w:rsidRPr="002E1A3D" w:rsidRDefault="001A23C5" w:rsidP="00D454CE">
      <w:pPr>
        <w:pStyle w:val="4-0"/>
        <w:rPr>
          <w:rtl/>
        </w:rPr>
      </w:pPr>
      <w:r w:rsidRPr="002E1A3D">
        <w:rPr>
          <w:rFonts w:hint="cs"/>
          <w:rtl/>
        </w:rPr>
        <w:t xml:space="preserve">במהלך תקופת ההתקשרות יהיה רשאי עורך המכרז להוסיף או לשנות ציוד מהמופיע במכרז, על פי שיקול דעתו וצרכי </w:t>
      </w:r>
      <w:r>
        <w:rPr>
          <w:rFonts w:hint="cs"/>
          <w:rtl/>
        </w:rPr>
        <w:t xml:space="preserve">המזמינים </w:t>
      </w:r>
      <w:r w:rsidRPr="002E1A3D">
        <w:rPr>
          <w:rFonts w:hint="cs"/>
          <w:rtl/>
        </w:rPr>
        <w:t xml:space="preserve">על בסיס </w:t>
      </w:r>
      <w:r w:rsidR="002710BF">
        <w:rPr>
          <w:rFonts w:hint="cs"/>
          <w:rtl/>
        </w:rPr>
        <w:t>הקטגוריות</w:t>
      </w:r>
      <w:r>
        <w:rPr>
          <w:rFonts w:hint="cs"/>
          <w:rtl/>
        </w:rPr>
        <w:t xml:space="preserve"> </w:t>
      </w:r>
      <w:r w:rsidRPr="002E1A3D">
        <w:rPr>
          <w:rFonts w:hint="cs"/>
          <w:rtl/>
        </w:rPr>
        <w:t>שהוגשו במכרז.</w:t>
      </w:r>
    </w:p>
    <w:p w14:paraId="3450B983" w14:textId="77777777" w:rsidR="001A23C5" w:rsidRPr="002E1A3D" w:rsidRDefault="006C22AB" w:rsidP="009523A7">
      <w:pPr>
        <w:pStyle w:val="4-0"/>
        <w:rPr>
          <w:rtl/>
        </w:rPr>
      </w:pPr>
      <w:bookmarkStart w:id="424" w:name="_Ref520899079"/>
      <w:r>
        <w:rPr>
          <w:rtl/>
        </w:rPr>
        <w:t xml:space="preserve">מחיר </w:t>
      </w:r>
      <w:r w:rsidR="00442867">
        <w:rPr>
          <w:rFonts w:hint="cs"/>
          <w:rtl/>
        </w:rPr>
        <w:t>הפריט</w:t>
      </w:r>
      <w:r>
        <w:rPr>
          <w:rFonts w:hint="cs"/>
          <w:rtl/>
        </w:rPr>
        <w:t xml:space="preserve"> החדש </w:t>
      </w:r>
      <w:r>
        <w:rPr>
          <w:rtl/>
        </w:rPr>
        <w:t xml:space="preserve">יחושב </w:t>
      </w:r>
      <w:r>
        <w:rPr>
          <w:rFonts w:hint="cs"/>
          <w:rtl/>
        </w:rPr>
        <w:t>באופן הבא:</w:t>
      </w:r>
      <w:r w:rsidR="00971C61">
        <w:rPr>
          <w:rFonts w:hint="cs"/>
          <w:rtl/>
        </w:rPr>
        <w:t xml:space="preserve"> </w:t>
      </w:r>
      <w:r w:rsidR="00971C61" w:rsidRPr="00971C61">
        <w:rPr>
          <w:rtl/>
        </w:rPr>
        <w:t xml:space="preserve">עורך המכרז יקבע </w:t>
      </w:r>
      <w:r w:rsidR="00971C61">
        <w:rPr>
          <w:rFonts w:hint="cs"/>
          <w:rtl/>
        </w:rPr>
        <w:t>את ה</w:t>
      </w:r>
      <w:r>
        <w:rPr>
          <w:rFonts w:hint="cs"/>
          <w:rtl/>
        </w:rPr>
        <w:t xml:space="preserve">מחירון </w:t>
      </w:r>
      <w:r w:rsidR="00971C61">
        <w:rPr>
          <w:rFonts w:hint="cs"/>
          <w:rtl/>
        </w:rPr>
        <w:t>ה</w:t>
      </w:r>
      <w:r>
        <w:rPr>
          <w:rFonts w:hint="cs"/>
          <w:rtl/>
        </w:rPr>
        <w:t>קובע</w:t>
      </w:r>
      <w:r w:rsidR="00971C61">
        <w:rPr>
          <w:rFonts w:hint="cs"/>
          <w:rtl/>
        </w:rPr>
        <w:t xml:space="preserve"> לפריט, בין היתר, על ידי </w:t>
      </w:r>
      <w:r w:rsidR="00E461D3">
        <w:rPr>
          <w:rFonts w:hint="cs"/>
          <w:rtl/>
        </w:rPr>
        <w:t>השוואת</w:t>
      </w:r>
      <w:r>
        <w:rPr>
          <w:rFonts w:hint="cs"/>
          <w:rtl/>
        </w:rPr>
        <w:t xml:space="preserve"> מחיר המחירון של הפריט החדש א</w:t>
      </w:r>
      <w:r w:rsidR="00442867">
        <w:rPr>
          <w:rFonts w:hint="cs"/>
          <w:rtl/>
        </w:rPr>
        <w:t>ל</w:t>
      </w:r>
      <w:r>
        <w:rPr>
          <w:rFonts w:hint="cs"/>
          <w:rtl/>
        </w:rPr>
        <w:t xml:space="preserve"> מול פריט </w:t>
      </w:r>
      <w:r w:rsidR="00E461D3">
        <w:rPr>
          <w:rFonts w:hint="cs"/>
          <w:rtl/>
        </w:rPr>
        <w:t>דומה הק</w:t>
      </w:r>
      <w:r>
        <w:rPr>
          <w:rFonts w:hint="cs"/>
          <w:rtl/>
        </w:rPr>
        <w:t>יים</w:t>
      </w:r>
      <w:r w:rsidR="00E461D3">
        <w:rPr>
          <w:rFonts w:hint="cs"/>
          <w:rtl/>
        </w:rPr>
        <w:t xml:space="preserve"> במכרז</w:t>
      </w:r>
      <w:r>
        <w:rPr>
          <w:rFonts w:hint="cs"/>
          <w:rtl/>
        </w:rPr>
        <w:t>,</w:t>
      </w:r>
      <w:r w:rsidR="00E461D3">
        <w:rPr>
          <w:rFonts w:hint="cs"/>
          <w:rtl/>
        </w:rPr>
        <w:t xml:space="preserve"> בחינת מחיר </w:t>
      </w:r>
      <w:r w:rsidR="00442867">
        <w:rPr>
          <w:rFonts w:hint="cs"/>
          <w:rtl/>
        </w:rPr>
        <w:t>הפריט</w:t>
      </w:r>
      <w:r w:rsidR="00E461D3">
        <w:rPr>
          <w:rFonts w:hint="cs"/>
          <w:rtl/>
        </w:rPr>
        <w:t xml:space="preserve"> החדש ב</w:t>
      </w:r>
      <w:r>
        <w:rPr>
          <w:rFonts w:hint="cs"/>
          <w:rtl/>
        </w:rPr>
        <w:t>יחס למחירי השוק</w:t>
      </w:r>
      <w:r w:rsidR="00E461D3">
        <w:rPr>
          <w:rFonts w:hint="cs"/>
          <w:rtl/>
        </w:rPr>
        <w:t xml:space="preserve"> בארץ או בחו"ל</w:t>
      </w:r>
      <w:r w:rsidR="002F6102">
        <w:rPr>
          <w:rFonts w:hint="cs"/>
          <w:rtl/>
        </w:rPr>
        <w:t>, ומחירים במכרזים דומים</w:t>
      </w:r>
      <w:r w:rsidR="000D1BD4">
        <w:rPr>
          <w:rFonts w:hint="cs"/>
          <w:rtl/>
        </w:rPr>
        <w:t>.</w:t>
      </w:r>
      <w:r>
        <w:rPr>
          <w:rFonts w:hint="cs"/>
          <w:rtl/>
        </w:rPr>
        <w:t xml:space="preserve"> </w:t>
      </w:r>
      <w:r w:rsidR="000D1BD4">
        <w:rPr>
          <w:rFonts w:hint="cs"/>
          <w:rtl/>
        </w:rPr>
        <w:t xml:space="preserve">מהמחירון הקובע </w:t>
      </w:r>
      <w:r w:rsidR="00442867">
        <w:rPr>
          <w:rFonts w:hint="cs"/>
          <w:rtl/>
        </w:rPr>
        <w:t>הפריט</w:t>
      </w:r>
      <w:r w:rsidR="000D1BD4">
        <w:rPr>
          <w:rFonts w:hint="cs"/>
          <w:rtl/>
        </w:rPr>
        <w:t>, יופחת</w:t>
      </w:r>
      <w:r w:rsidR="002F6102">
        <w:rPr>
          <w:rtl/>
        </w:rPr>
        <w:t xml:space="preserve"> אחוז ההנחה </w:t>
      </w:r>
      <w:r w:rsidR="000D1BD4">
        <w:rPr>
          <w:rFonts w:hint="cs"/>
          <w:rtl/>
        </w:rPr>
        <w:t>המתאים</w:t>
      </w:r>
      <w:r>
        <w:rPr>
          <w:rtl/>
        </w:rPr>
        <w:t xml:space="preserve"> </w:t>
      </w:r>
      <w:r w:rsidR="002F6102">
        <w:rPr>
          <w:rFonts w:hint="cs"/>
          <w:rtl/>
        </w:rPr>
        <w:t>לקטגוריה הרלבנטי</w:t>
      </w:r>
      <w:r w:rsidR="000D1BD4">
        <w:rPr>
          <w:rFonts w:hint="cs"/>
          <w:rtl/>
        </w:rPr>
        <w:t>ת</w:t>
      </w:r>
      <w:r w:rsidR="00123916">
        <w:rPr>
          <w:rFonts w:hint="cs"/>
          <w:rtl/>
        </w:rPr>
        <w:t xml:space="preserve"> כפי שנקבע במועד ההכרזה על הזוכים.</w:t>
      </w:r>
      <w:r w:rsidR="001A23C5" w:rsidRPr="002E1A3D">
        <w:rPr>
          <w:rFonts w:hint="cs"/>
          <w:rtl/>
        </w:rPr>
        <w:t xml:space="preserve">היה וניתן אישורו של עורך המכרז לתוספת פריטים </w:t>
      </w:r>
      <w:r w:rsidR="001A23C5" w:rsidRPr="002E1A3D">
        <w:rPr>
          <w:rFonts w:hint="cs"/>
          <w:rtl/>
        </w:rPr>
        <w:lastRenderedPageBreak/>
        <w:t>אלו,</w:t>
      </w:r>
      <w:r w:rsidR="001A23C5">
        <w:rPr>
          <w:rFonts w:hint="cs"/>
          <w:rtl/>
        </w:rPr>
        <w:t xml:space="preserve"> </w:t>
      </w:r>
      <w:r w:rsidR="001A23C5" w:rsidRPr="002E1A3D">
        <w:rPr>
          <w:rFonts w:hint="cs"/>
          <w:rtl/>
        </w:rPr>
        <w:t xml:space="preserve">פריטים אלו יוכללו תחת רשימת הציוד </w:t>
      </w:r>
      <w:r w:rsidR="001A23C5">
        <w:rPr>
          <w:rFonts w:hint="cs"/>
          <w:rtl/>
        </w:rPr>
        <w:t>המאושרת המופיעה בהוראת השעה הרלוונטית.</w:t>
      </w:r>
      <w:bookmarkEnd w:id="424"/>
      <w:r w:rsidR="001A23C5" w:rsidRPr="002E1A3D">
        <w:rPr>
          <w:rFonts w:hint="cs"/>
          <w:rtl/>
        </w:rPr>
        <w:t xml:space="preserve"> </w:t>
      </w:r>
    </w:p>
    <w:p w14:paraId="17E995C2" w14:textId="77777777" w:rsidR="001A23C5" w:rsidRPr="002E1A3D" w:rsidRDefault="001A23C5" w:rsidP="00D454CE">
      <w:pPr>
        <w:pStyle w:val="4-0"/>
        <w:rPr>
          <w:rtl/>
        </w:rPr>
      </w:pPr>
      <w:r w:rsidRPr="002E1A3D">
        <w:rPr>
          <w:rFonts w:hint="cs"/>
          <w:rtl/>
        </w:rPr>
        <w:t>יודגש כי לא יוכל זוכה לספק פריט ציוד</w:t>
      </w:r>
      <w:r>
        <w:rPr>
          <w:rFonts w:hint="cs"/>
          <w:rtl/>
        </w:rPr>
        <w:t xml:space="preserve"> </w:t>
      </w:r>
      <w:r w:rsidRPr="002E1A3D">
        <w:rPr>
          <w:rFonts w:hint="cs"/>
          <w:rtl/>
        </w:rPr>
        <w:t>כלשהו למזמין</w:t>
      </w:r>
      <w:r>
        <w:rPr>
          <w:rFonts w:hint="cs"/>
          <w:rtl/>
        </w:rPr>
        <w:t>,</w:t>
      </w:r>
      <w:r w:rsidRPr="002E1A3D">
        <w:rPr>
          <w:rFonts w:hint="cs"/>
          <w:rtl/>
        </w:rPr>
        <w:t xml:space="preserve"> שאינו כלול בהצעתו או שלא הוכלל ברשימת הפריטים המשלימה,</w:t>
      </w:r>
      <w:r>
        <w:rPr>
          <w:rFonts w:hint="cs"/>
          <w:rtl/>
        </w:rPr>
        <w:t xml:space="preserve"> </w:t>
      </w:r>
      <w:r w:rsidRPr="002E1A3D">
        <w:rPr>
          <w:rFonts w:hint="cs"/>
          <w:rtl/>
        </w:rPr>
        <w:t>ללא אישור מראש של עורך המכרז</w:t>
      </w:r>
      <w:r>
        <w:rPr>
          <w:rFonts w:hint="cs"/>
          <w:rtl/>
        </w:rPr>
        <w:t>.</w:t>
      </w:r>
    </w:p>
    <w:p w14:paraId="7722EBAB" w14:textId="77777777" w:rsidR="001A23C5" w:rsidRPr="00BD343C" w:rsidRDefault="001A23C5" w:rsidP="00CD449E">
      <w:pPr>
        <w:pStyle w:val="3-0"/>
        <w:rPr>
          <w:rtl/>
        </w:rPr>
      </w:pPr>
      <w:bookmarkStart w:id="425" w:name="_Ref509403697"/>
      <w:r>
        <w:rPr>
          <w:rFonts w:hint="cs"/>
          <w:rtl/>
        </w:rPr>
        <w:t>ציוד לבדיקה</w:t>
      </w:r>
      <w:bookmarkEnd w:id="425"/>
    </w:p>
    <w:p w14:paraId="11B8082B" w14:textId="6A73D03B" w:rsidR="001A23C5" w:rsidRDefault="001A23C5" w:rsidP="00F86519">
      <w:pPr>
        <w:pStyle w:val="4-0"/>
        <w:rPr>
          <w:rtl/>
        </w:rPr>
      </w:pPr>
      <w:r w:rsidRPr="00551456">
        <w:rPr>
          <w:rFonts w:hint="cs"/>
          <w:rtl/>
        </w:rPr>
        <w:t xml:space="preserve">המזמין רשאי לבקש דוגמה של </w:t>
      </w:r>
      <w:r>
        <w:rPr>
          <w:rFonts w:hint="cs"/>
          <w:rtl/>
        </w:rPr>
        <w:t xml:space="preserve">כל ציוד שהוצע </w:t>
      </w:r>
      <w:r w:rsidRPr="00551456">
        <w:rPr>
          <w:rFonts w:hint="cs"/>
          <w:rtl/>
        </w:rPr>
        <w:t xml:space="preserve">על ידי הספק </w:t>
      </w:r>
      <w:r>
        <w:rPr>
          <w:rFonts w:hint="cs"/>
          <w:rtl/>
        </w:rPr>
        <w:t xml:space="preserve">הזוכה </w:t>
      </w:r>
      <w:r w:rsidRPr="00551456">
        <w:rPr>
          <w:rFonts w:hint="cs"/>
          <w:rtl/>
        </w:rPr>
        <w:t>לתקופה קצובה של בדיקות התאמה למערכות המשרדיות</w:t>
      </w:r>
      <w:r>
        <w:rPr>
          <w:rFonts w:hint="cs"/>
          <w:rtl/>
        </w:rPr>
        <w:t xml:space="preserve"> של כל מזמין</w:t>
      </w:r>
      <w:r w:rsidRPr="00551456">
        <w:rPr>
          <w:rFonts w:hint="cs"/>
          <w:rtl/>
        </w:rPr>
        <w:t xml:space="preserve">. </w:t>
      </w:r>
      <w:r>
        <w:rPr>
          <w:rFonts w:hint="cs"/>
          <w:rtl/>
        </w:rPr>
        <w:t>אספקת הציוד כאמור תהיה כאמור בסעיף</w:t>
      </w:r>
      <w:r w:rsidR="00F86519">
        <w:rPr>
          <w:rFonts w:hint="cs"/>
          <w:rtl/>
        </w:rPr>
        <w:t xml:space="preserve"> </w:t>
      </w:r>
      <w:r w:rsidR="00F86519">
        <w:rPr>
          <w:rtl/>
        </w:rPr>
        <w:fldChar w:fldCharType="begin"/>
      </w:r>
      <w:r w:rsidR="00F86519">
        <w:rPr>
          <w:rtl/>
        </w:rPr>
        <w:instrText xml:space="preserve"> </w:instrText>
      </w:r>
      <w:r w:rsidR="00F86519">
        <w:rPr>
          <w:rFonts w:hint="cs"/>
        </w:rPr>
        <w:instrText>REF</w:instrText>
      </w:r>
      <w:r w:rsidR="00F86519">
        <w:rPr>
          <w:rFonts w:hint="cs"/>
          <w:rtl/>
        </w:rPr>
        <w:instrText xml:space="preserve"> _</w:instrText>
      </w:r>
      <w:r w:rsidR="00F86519">
        <w:rPr>
          <w:rFonts w:hint="cs"/>
        </w:rPr>
        <w:instrText>Ref522552116 \r \h</w:instrText>
      </w:r>
      <w:r w:rsidR="00F86519">
        <w:rPr>
          <w:rtl/>
        </w:rPr>
        <w:instrText xml:space="preserve"> </w:instrText>
      </w:r>
      <w:r w:rsidR="00F86519">
        <w:rPr>
          <w:rtl/>
        </w:rPr>
      </w:r>
      <w:r w:rsidR="00F86519">
        <w:rPr>
          <w:rtl/>
        </w:rPr>
        <w:fldChar w:fldCharType="separate"/>
      </w:r>
      <w:r w:rsidR="00A31073">
        <w:rPr>
          <w:rtl/>
        </w:rPr>
        <w:t>‏4.3</w:t>
      </w:r>
      <w:r w:rsidR="00F86519">
        <w:rPr>
          <w:rtl/>
        </w:rPr>
        <w:fldChar w:fldCharType="end"/>
      </w:r>
      <w:r w:rsidR="00ED5799">
        <w:rPr>
          <w:rFonts w:hint="cs"/>
          <w:rtl/>
        </w:rPr>
        <w:t xml:space="preserve"> לעיל</w:t>
      </w:r>
      <w:r>
        <w:rPr>
          <w:rFonts w:hint="cs"/>
          <w:rtl/>
        </w:rPr>
        <w:t xml:space="preserve"> ו</w:t>
      </w:r>
      <w:r w:rsidRPr="00551456">
        <w:rPr>
          <w:rFonts w:hint="cs"/>
          <w:rtl/>
        </w:rPr>
        <w:t>ללא כל עלות נוספת.</w:t>
      </w:r>
    </w:p>
    <w:p w14:paraId="5C1E15A3" w14:textId="77777777" w:rsidR="001A23C5" w:rsidRDefault="001A23C5" w:rsidP="00ED5799">
      <w:pPr>
        <w:pStyle w:val="4-0"/>
      </w:pPr>
      <w:r>
        <w:rPr>
          <w:rtl/>
        </w:rPr>
        <w:t>והיה ויזדקק המזמין לביצוע</w:t>
      </w:r>
      <w:r>
        <w:rPr>
          <w:rFonts w:hint="cs"/>
          <w:rtl/>
        </w:rPr>
        <w:t xml:space="preserve"> </w:t>
      </w:r>
      <w:r>
        <w:t>(Proof Of Concept) POC</w:t>
      </w:r>
      <w:r>
        <w:rPr>
          <w:rtl/>
        </w:rPr>
        <w:t>, ייחשב הליך זה כחלק מתקופת הבדיקות וה</w:t>
      </w:r>
      <w:r>
        <w:rPr>
          <w:rFonts w:hint="cs"/>
          <w:rtl/>
        </w:rPr>
        <w:t>זוכה</w:t>
      </w:r>
      <w:r>
        <w:rPr>
          <w:rtl/>
        </w:rPr>
        <w:t xml:space="preserve"> יעמיד לרשות המזמין את כל הסיוע הנדרש על מנת לסיים את ה</w:t>
      </w:r>
      <w:r>
        <w:rPr>
          <w:rFonts w:hint="cs"/>
          <w:rtl/>
        </w:rPr>
        <w:t>-</w:t>
      </w:r>
      <w:r>
        <w:t>POC</w:t>
      </w:r>
      <w:r>
        <w:rPr>
          <w:rtl/>
        </w:rPr>
        <w:t xml:space="preserve"> בהצלחה.</w:t>
      </w:r>
    </w:p>
    <w:p w14:paraId="0930FB04" w14:textId="77777777" w:rsidR="001A23C5" w:rsidRPr="00C03ED7" w:rsidRDefault="001A23C5" w:rsidP="00D454CE">
      <w:pPr>
        <w:pStyle w:val="4-0"/>
      </w:pPr>
      <w:r w:rsidRPr="00C03ED7">
        <w:rPr>
          <w:rFonts w:hint="cs"/>
          <w:rtl/>
        </w:rPr>
        <w:t>בהסכמת המזמין ולצורך הבאת הציוד המסופק לדרישות ההזמנה או המפרט של המזמין, רשאי הספק לתקן ליקויים אשר יתגלו במהלך ה-</w:t>
      </w:r>
      <w:r w:rsidRPr="00C03ED7">
        <w:rPr>
          <w:rFonts w:hint="cs"/>
        </w:rPr>
        <w:t>POC</w:t>
      </w:r>
      <w:r w:rsidRPr="00C03ED7">
        <w:rPr>
          <w:rFonts w:hint="cs"/>
          <w:rtl/>
        </w:rPr>
        <w:t xml:space="preserve"> על חשבונו.</w:t>
      </w:r>
    </w:p>
    <w:p w14:paraId="371A720A" w14:textId="77777777" w:rsidR="001A23C5" w:rsidRPr="00C03ED7" w:rsidRDefault="001A23C5" w:rsidP="00ED5799">
      <w:pPr>
        <w:pStyle w:val="4-0"/>
      </w:pPr>
      <w:r w:rsidRPr="00C03ED7">
        <w:rPr>
          <w:rtl/>
        </w:rPr>
        <w:t>באם יתברר כי מוצרי ה</w:t>
      </w:r>
      <w:r w:rsidRPr="00C03ED7">
        <w:rPr>
          <w:rFonts w:hint="cs"/>
          <w:rtl/>
        </w:rPr>
        <w:t>זוכה</w:t>
      </w:r>
      <w:r w:rsidRPr="00C03ED7">
        <w:rPr>
          <w:rtl/>
        </w:rPr>
        <w:t xml:space="preserve"> אינם מספקים את הנדרש ב-</w:t>
      </w:r>
      <w:r w:rsidRPr="00C03ED7">
        <w:t>POC</w:t>
      </w:r>
      <w:r w:rsidRPr="00C03ED7">
        <w:rPr>
          <w:rtl/>
        </w:rPr>
        <w:t>, יוציא ה</w:t>
      </w:r>
      <w:r w:rsidRPr="00C03ED7">
        <w:rPr>
          <w:rFonts w:hint="cs"/>
          <w:rtl/>
        </w:rPr>
        <w:t>זוכה</w:t>
      </w:r>
      <w:r w:rsidRPr="00C03ED7">
        <w:rPr>
          <w:rtl/>
        </w:rPr>
        <w:t xml:space="preserve"> למזמין הסבר מנומק תוך 5 ימי עבודה ויעביר העתק לעורך המכרז.</w:t>
      </w:r>
    </w:p>
    <w:p w14:paraId="0C95BC35" w14:textId="77777777" w:rsidR="001A23C5" w:rsidRDefault="001A23C5" w:rsidP="00D454CE">
      <w:pPr>
        <w:pStyle w:val="4-0"/>
      </w:pPr>
      <w:bookmarkStart w:id="426" w:name="_Toc407797567"/>
      <w:bookmarkStart w:id="427" w:name="_Ref487752946"/>
      <w:bookmarkStart w:id="428" w:name="_Toc407797565"/>
      <w:r w:rsidRPr="00940F94">
        <w:rPr>
          <w:rFonts w:hint="cs"/>
          <w:rtl/>
        </w:rPr>
        <w:t>ככל ויידרש, יחליף הספק כל ציוד שלא עמד בבדיקות הציוד או המיפרט הטכני, בכפוף להודעה בכתב מהמזמין, תוך 5 ימי עבודה ממועד ההודעה או ממועד סיום הבדיקה, המוקדם מביניהם, לצורך השלמת הבדיקות או ההזמנה.</w:t>
      </w:r>
      <w:bookmarkEnd w:id="426"/>
      <w:bookmarkEnd w:id="427"/>
    </w:p>
    <w:p w14:paraId="6761F72C" w14:textId="77777777" w:rsidR="001A23C5" w:rsidRDefault="001A23C5" w:rsidP="00404028">
      <w:pPr>
        <w:pStyle w:val="4-0"/>
      </w:pPr>
      <w:r>
        <w:rPr>
          <w:rFonts w:hint="cs"/>
          <w:rtl/>
        </w:rPr>
        <w:t xml:space="preserve">היה ולאחר תיקון הליקויים יימצא על ידי עורך המכרז כי אין ביכולתו של הספק לספק את דרישות המזמין, למזמין תהיה האפשרות להתקשר עם ספק זוכה אחר (ראשי או משני) לצורך ביצוע הפרויקט, וזאת באישור עורך המכרז. </w:t>
      </w:r>
    </w:p>
    <w:p w14:paraId="34543C7C" w14:textId="77777777" w:rsidR="001A23C5" w:rsidRPr="00940F94" w:rsidRDefault="001A23C5" w:rsidP="00ED5799">
      <w:pPr>
        <w:pStyle w:val="4-0"/>
      </w:pPr>
      <w:r w:rsidRPr="00940F94">
        <w:rPr>
          <w:rFonts w:hint="cs"/>
          <w:rtl/>
        </w:rPr>
        <w:t>אם גם לאחר תיקון הליקויים יימצא על ידי עורך המכרז כי אי</w:t>
      </w:r>
      <w:r>
        <w:rPr>
          <w:rFonts w:hint="cs"/>
          <w:rtl/>
        </w:rPr>
        <w:t>ן</w:t>
      </w:r>
      <w:r w:rsidRPr="00940F94">
        <w:rPr>
          <w:rFonts w:hint="cs"/>
          <w:rtl/>
        </w:rPr>
        <w:t xml:space="preserve"> </w:t>
      </w:r>
      <w:r>
        <w:rPr>
          <w:rFonts w:hint="cs"/>
          <w:rtl/>
        </w:rPr>
        <w:t>ב</w:t>
      </w:r>
      <w:r w:rsidRPr="00940F94">
        <w:rPr>
          <w:rFonts w:hint="cs"/>
          <w:rtl/>
        </w:rPr>
        <w:t>יכולתו של הספק לספק את דרישות המזמין עקב דרישות מיוחדות של המזמין מעבר לדרישות המכרז, יבחן עורך המכרז את בקשת המזמין באופן פרטני.</w:t>
      </w:r>
      <w:bookmarkEnd w:id="428"/>
      <w:r w:rsidRPr="00940F94">
        <w:rPr>
          <w:rFonts w:hint="cs"/>
          <w:rtl/>
        </w:rPr>
        <w:t xml:space="preserve"> </w:t>
      </w:r>
    </w:p>
    <w:p w14:paraId="1EA1314C" w14:textId="1956A296" w:rsidR="001A23C5" w:rsidRPr="00940F94" w:rsidRDefault="001A23C5" w:rsidP="00D454CE">
      <w:pPr>
        <w:pStyle w:val="4-0"/>
        <w:rPr>
          <w:rtl/>
        </w:rPr>
      </w:pPr>
      <w:r w:rsidRPr="00940F94">
        <w:rPr>
          <w:rtl/>
        </w:rPr>
        <w:t>אין המזמין חייב לבדוק את הציוד</w:t>
      </w:r>
      <w:r w:rsidR="002C03CA">
        <w:rPr>
          <w:rFonts w:hint="cs"/>
          <w:rtl/>
        </w:rPr>
        <w:t xml:space="preserve"> במועד קבלתו</w:t>
      </w:r>
      <w:r w:rsidRPr="00940F94">
        <w:rPr>
          <w:rFonts w:hint="cs"/>
          <w:rtl/>
        </w:rPr>
        <w:t xml:space="preserve">, </w:t>
      </w:r>
      <w:r w:rsidRPr="00940F94">
        <w:rPr>
          <w:rtl/>
        </w:rPr>
        <w:t>ועל אף האמור בכל דין הוא לא יהיה מנוע מלטעון כי הציוד אינו מתאים לדרישות המכרז וההסכם גם כעבור זמן ממועד אספקתו</w:t>
      </w:r>
      <w:r w:rsidR="002C03CA">
        <w:rPr>
          <w:rFonts w:hint="cs"/>
          <w:rtl/>
        </w:rPr>
        <w:t xml:space="preserve">, בהתאם לבדיקה </w:t>
      </w:r>
      <w:r w:rsidR="00113C35">
        <w:rPr>
          <w:rFonts w:hint="cs"/>
          <w:rtl/>
        </w:rPr>
        <w:t xml:space="preserve">על ידי גורמי המקצוע האמונים על תחום זה אצל המזמין ו/או </w:t>
      </w:r>
      <w:r w:rsidR="002B4693">
        <w:rPr>
          <w:rFonts w:hint="cs"/>
          <w:rtl/>
        </w:rPr>
        <w:t>ע</w:t>
      </w:r>
      <w:r w:rsidR="00113C35">
        <w:rPr>
          <w:rFonts w:hint="cs"/>
          <w:rtl/>
        </w:rPr>
        <w:t>ורך המכרז</w:t>
      </w:r>
      <w:r w:rsidRPr="00940F94">
        <w:rPr>
          <w:rtl/>
        </w:rPr>
        <w:t>.</w:t>
      </w:r>
    </w:p>
    <w:p w14:paraId="28ECF8B1" w14:textId="77777777" w:rsidR="001A23C5" w:rsidRPr="00BD343C" w:rsidRDefault="001A23C5" w:rsidP="00CD449E">
      <w:pPr>
        <w:pStyle w:val="3-0"/>
        <w:rPr>
          <w:rtl/>
        </w:rPr>
      </w:pPr>
      <w:r>
        <w:rPr>
          <w:rFonts w:hint="cs"/>
          <w:rtl/>
        </w:rPr>
        <w:t>תקופת בדיקת הציוד</w:t>
      </w:r>
    </w:p>
    <w:p w14:paraId="260D6E1A" w14:textId="2BA8153B" w:rsidR="001A23C5" w:rsidRPr="00BD343C" w:rsidRDefault="001A23C5" w:rsidP="00677A64">
      <w:pPr>
        <w:pStyle w:val="4-0"/>
        <w:rPr>
          <w:rtl/>
        </w:rPr>
      </w:pPr>
      <w:r w:rsidRPr="00BD343C">
        <w:rPr>
          <w:rFonts w:hint="cs"/>
          <w:rtl/>
        </w:rPr>
        <w:t xml:space="preserve">החל מיום אספקת </w:t>
      </w:r>
      <w:r>
        <w:rPr>
          <w:rFonts w:hint="cs"/>
          <w:rtl/>
        </w:rPr>
        <w:t>הציוד</w:t>
      </w:r>
      <w:r w:rsidRPr="00BD343C">
        <w:rPr>
          <w:rFonts w:hint="cs"/>
          <w:rtl/>
        </w:rPr>
        <w:t xml:space="preserve"> למזמין ועד חלוף </w:t>
      </w:r>
      <w:r>
        <w:rPr>
          <w:rFonts w:hint="cs"/>
          <w:rtl/>
        </w:rPr>
        <w:t>15</w:t>
      </w:r>
      <w:r w:rsidRPr="00BD343C">
        <w:rPr>
          <w:rFonts w:hint="cs"/>
          <w:rtl/>
        </w:rPr>
        <w:t xml:space="preserve"> ימי</w:t>
      </w:r>
      <w:r w:rsidR="00677A64">
        <w:rPr>
          <w:rFonts w:hint="cs"/>
          <w:rtl/>
        </w:rPr>
        <w:t xml:space="preserve"> עבודה</w:t>
      </w:r>
      <w:r w:rsidRPr="00BD343C">
        <w:rPr>
          <w:rFonts w:hint="cs"/>
          <w:rtl/>
        </w:rPr>
        <w:t xml:space="preserve"> (להלן: "</w:t>
      </w:r>
      <w:r w:rsidRPr="00BD343C">
        <w:rPr>
          <w:rFonts w:hint="cs"/>
          <w:b/>
          <w:bCs/>
          <w:rtl/>
        </w:rPr>
        <w:t xml:space="preserve">תקופת בדיקת </w:t>
      </w:r>
      <w:r w:rsidRPr="005F04D2">
        <w:rPr>
          <w:rFonts w:hint="cs"/>
          <w:b/>
          <w:bCs/>
          <w:rtl/>
        </w:rPr>
        <w:t>ה</w:t>
      </w:r>
      <w:r w:rsidRPr="00EF1A61">
        <w:rPr>
          <w:rFonts w:hint="cs"/>
          <w:b/>
          <w:bCs/>
          <w:rtl/>
        </w:rPr>
        <w:t>ציוד</w:t>
      </w:r>
      <w:r w:rsidRPr="00BD343C">
        <w:rPr>
          <w:rFonts w:hint="cs"/>
          <w:rtl/>
        </w:rPr>
        <w:t xml:space="preserve">") רשאי המזמין להחזיר כל </w:t>
      </w:r>
      <w:r>
        <w:rPr>
          <w:rFonts w:hint="cs"/>
          <w:rtl/>
        </w:rPr>
        <w:t>ציוד</w:t>
      </w:r>
      <w:r w:rsidRPr="00BD343C">
        <w:rPr>
          <w:rFonts w:hint="cs"/>
          <w:rtl/>
        </w:rPr>
        <w:t xml:space="preserve"> </w:t>
      </w:r>
      <w:r>
        <w:rPr>
          <w:rFonts w:hint="cs"/>
          <w:rtl/>
        </w:rPr>
        <w:t>ל</w:t>
      </w:r>
      <w:r w:rsidRPr="00BD343C">
        <w:rPr>
          <w:rFonts w:hint="cs"/>
          <w:rtl/>
        </w:rPr>
        <w:t xml:space="preserve">זוכה, מכל סיבה </w:t>
      </w:r>
      <w:r w:rsidR="00546BAF">
        <w:rPr>
          <w:rFonts w:hint="cs"/>
          <w:rtl/>
        </w:rPr>
        <w:t>סבירה שהיא</w:t>
      </w:r>
      <w:r w:rsidR="00C15B10">
        <w:rPr>
          <w:rFonts w:hint="cs"/>
          <w:rtl/>
        </w:rPr>
        <w:t xml:space="preserve"> בהתאם לשיקול דעתו הב</w:t>
      </w:r>
      <w:r w:rsidR="00B7436E">
        <w:rPr>
          <w:rFonts w:hint="cs"/>
          <w:rtl/>
        </w:rPr>
        <w:t>ל</w:t>
      </w:r>
      <w:r w:rsidR="00C15B10">
        <w:rPr>
          <w:rFonts w:hint="cs"/>
          <w:rtl/>
        </w:rPr>
        <w:t>עדי</w:t>
      </w:r>
      <w:r>
        <w:rPr>
          <w:rFonts w:hint="cs"/>
          <w:rtl/>
        </w:rPr>
        <w:t>,</w:t>
      </w:r>
      <w:r w:rsidRPr="00BD343C">
        <w:rPr>
          <w:rFonts w:hint="cs"/>
          <w:rtl/>
        </w:rPr>
        <w:t xml:space="preserve"> ומבלי שלזוכה תהיה טענה בדבר. </w:t>
      </w:r>
    </w:p>
    <w:p w14:paraId="6C45A014" w14:textId="77777777" w:rsidR="001A23C5" w:rsidRPr="00BD343C" w:rsidRDefault="001A23C5" w:rsidP="00D454CE">
      <w:pPr>
        <w:pStyle w:val="4-0"/>
        <w:rPr>
          <w:rtl/>
        </w:rPr>
      </w:pPr>
      <w:r w:rsidRPr="00BD343C">
        <w:rPr>
          <w:rFonts w:hint="cs"/>
          <w:rtl/>
        </w:rPr>
        <w:lastRenderedPageBreak/>
        <w:t>במהלך תקופ</w:t>
      </w:r>
      <w:r>
        <w:rPr>
          <w:rFonts w:hint="cs"/>
          <w:rtl/>
        </w:rPr>
        <w:t>ת</w:t>
      </w:r>
      <w:r w:rsidRPr="00BD343C">
        <w:rPr>
          <w:rFonts w:hint="cs"/>
          <w:rtl/>
        </w:rPr>
        <w:t xml:space="preserve"> בדיקת הציוד רשאי מזמין לבדוק את הציוד בכל דרך שימצא לנכון כולל פתיחתו ובדיקת תכולתו. במידה ועל הציוד מדבקת אחריות המונעת פתיחתו ללא נוכחות טכנאי של הזוכה, יעמיד הזוכה טכנאי לרשות המזמין בהתראה של שני (2) ימי עבודה מראש ובמקרה זה תחל ספירת תק</w:t>
      </w:r>
      <w:r>
        <w:rPr>
          <w:rFonts w:hint="cs"/>
          <w:rtl/>
        </w:rPr>
        <w:t xml:space="preserve">ופת בדיקת הציוד מן היום בו </w:t>
      </w:r>
      <w:r w:rsidRPr="00BD343C">
        <w:rPr>
          <w:rFonts w:hint="cs"/>
          <w:rtl/>
        </w:rPr>
        <w:t xml:space="preserve">התייצב הטכנאי אצל המזמין כפי שנקבע עם המזמין. </w:t>
      </w:r>
    </w:p>
    <w:p w14:paraId="461B07CA" w14:textId="77777777" w:rsidR="001A23C5" w:rsidRPr="00BD343C" w:rsidRDefault="001A23C5" w:rsidP="00404028">
      <w:pPr>
        <w:pStyle w:val="4-0"/>
        <w:rPr>
          <w:rtl/>
        </w:rPr>
      </w:pPr>
      <w:r w:rsidRPr="00BD343C">
        <w:rPr>
          <w:rFonts w:hint="cs"/>
          <w:rtl/>
        </w:rPr>
        <w:t>המזמין אינו מתחייב לבדוק את הציוד.</w:t>
      </w:r>
    </w:p>
    <w:p w14:paraId="1606B936" w14:textId="77777777" w:rsidR="001A23C5" w:rsidRDefault="001A23C5" w:rsidP="005D1940">
      <w:pPr>
        <w:pStyle w:val="4-0"/>
      </w:pPr>
      <w:r w:rsidRPr="00BD343C">
        <w:rPr>
          <w:rFonts w:hint="cs"/>
          <w:rtl/>
        </w:rPr>
        <w:t>תקופת בדיקת הציוד חלה על כל הזמנה והזמנה גם אם ציוד זהה עבר כבר בדיקה בשלב כלשהו בעבר על ידי המזמין.</w:t>
      </w:r>
    </w:p>
    <w:p w14:paraId="1AFC0484" w14:textId="77777777" w:rsidR="001A23C5" w:rsidRPr="00617DB5" w:rsidRDefault="001A23C5" w:rsidP="00CD449E">
      <w:pPr>
        <w:pStyle w:val="3-0"/>
        <w:rPr>
          <w:rtl/>
        </w:rPr>
      </w:pPr>
      <w:bookmarkStart w:id="429" w:name="_Ref522637087"/>
      <w:r w:rsidRPr="00617DB5">
        <w:rPr>
          <w:rtl/>
        </w:rPr>
        <w:t xml:space="preserve">החלפת ציוד </w:t>
      </w:r>
      <w:r>
        <w:rPr>
          <w:rtl/>
        </w:rPr>
        <w:t>פסיבי</w:t>
      </w:r>
      <w:r w:rsidRPr="00617DB5">
        <w:rPr>
          <w:rtl/>
        </w:rPr>
        <w:t xml:space="preserve"> בכפוף לדרישות</w:t>
      </w:r>
      <w:r>
        <w:rPr>
          <w:rtl/>
        </w:rPr>
        <w:t xml:space="preserve"> </w:t>
      </w:r>
      <w:r w:rsidRPr="00617DB5">
        <w:rPr>
          <w:rtl/>
        </w:rPr>
        <w:t>המשרד</w:t>
      </w:r>
      <w:bookmarkEnd w:id="429"/>
    </w:p>
    <w:p w14:paraId="514602C2" w14:textId="77777777" w:rsidR="001A23C5" w:rsidRDefault="001A23C5" w:rsidP="00677A64">
      <w:pPr>
        <w:pStyle w:val="4-0"/>
      </w:pPr>
      <w:r w:rsidRPr="00617DB5">
        <w:rPr>
          <w:rtl/>
        </w:rPr>
        <w:t xml:space="preserve">הזוכה יחליף כל ציוד </w:t>
      </w:r>
      <w:r>
        <w:rPr>
          <w:rtl/>
        </w:rPr>
        <w:t xml:space="preserve">פסיבי </w:t>
      </w:r>
      <w:r w:rsidRPr="00617DB5">
        <w:rPr>
          <w:rtl/>
        </w:rPr>
        <w:t xml:space="preserve">שלא עמד בבדיקות הציוד או </w:t>
      </w:r>
      <w:r w:rsidRPr="00617DB5">
        <w:rPr>
          <w:rFonts w:hint="cs"/>
          <w:rtl/>
        </w:rPr>
        <w:t>המפרט</w:t>
      </w:r>
      <w:r w:rsidRPr="00617DB5">
        <w:rPr>
          <w:rtl/>
        </w:rPr>
        <w:t xml:space="preserve"> הטכני</w:t>
      </w:r>
      <w:r>
        <w:rPr>
          <w:rFonts w:hint="cs"/>
          <w:rtl/>
        </w:rPr>
        <w:t>,</w:t>
      </w:r>
      <w:r>
        <w:rPr>
          <w:rtl/>
        </w:rPr>
        <w:t xml:space="preserve"> </w:t>
      </w:r>
      <w:r w:rsidRPr="00617DB5">
        <w:rPr>
          <w:rtl/>
        </w:rPr>
        <w:t xml:space="preserve"> תוך </w:t>
      </w:r>
      <w:r w:rsidR="00677A64">
        <w:rPr>
          <w:rFonts w:hint="cs"/>
          <w:rtl/>
        </w:rPr>
        <w:t>5</w:t>
      </w:r>
      <w:r w:rsidR="00677A64" w:rsidRPr="00D35D75">
        <w:rPr>
          <w:rtl/>
        </w:rPr>
        <w:t xml:space="preserve"> </w:t>
      </w:r>
      <w:r w:rsidRPr="00D35D75">
        <w:rPr>
          <w:rtl/>
        </w:rPr>
        <w:t>ימי עבודה ממועד סיום הבדיקה.</w:t>
      </w:r>
    </w:p>
    <w:p w14:paraId="05E4BF45" w14:textId="73352423" w:rsidR="001A23C5" w:rsidRDefault="001A23C5" w:rsidP="00D454CE">
      <w:pPr>
        <w:pStyle w:val="4-0"/>
      </w:pPr>
      <w:r>
        <w:rPr>
          <w:rFonts w:hint="cs"/>
          <w:rtl/>
        </w:rPr>
        <w:t>במידה ויימצא, גם לאחר ההתקנה כי הציוד אשר סופק או הותקן אינו עומד במפרט הטכני המוצע של הזוכה, כפי שהוגש בהצעתו למכרז, או בעדכון רשימת הפריטים, יוחלפו כל הפריטים על חשבון הזוכה בזמן סביר, על פי קביעת המזמין. אין האמור לעיל מונע כל תהליך שיפוי אחר</w:t>
      </w:r>
      <w:r w:rsidR="003C4E14">
        <w:rPr>
          <w:rFonts w:hint="cs"/>
          <w:rtl/>
        </w:rPr>
        <w:t xml:space="preserve">, לרבות הפעלת הפיצויים המוסכמים כאמור בסעיף </w:t>
      </w:r>
      <w:r w:rsidR="003C4E14">
        <w:rPr>
          <w:rtl/>
        </w:rPr>
        <w:fldChar w:fldCharType="begin"/>
      </w:r>
      <w:r w:rsidR="003C4E14">
        <w:rPr>
          <w:rtl/>
        </w:rPr>
        <w:instrText xml:space="preserve"> </w:instrText>
      </w:r>
      <w:r w:rsidR="003C4E14">
        <w:rPr>
          <w:rFonts w:hint="cs"/>
        </w:rPr>
        <w:instrText>REF</w:instrText>
      </w:r>
      <w:r w:rsidR="003C4E14">
        <w:rPr>
          <w:rFonts w:hint="cs"/>
          <w:rtl/>
        </w:rPr>
        <w:instrText xml:space="preserve"> _</w:instrText>
      </w:r>
      <w:r w:rsidR="003C4E14">
        <w:rPr>
          <w:rFonts w:hint="cs"/>
        </w:rPr>
        <w:instrText>Ref522551688 \r \h</w:instrText>
      </w:r>
      <w:r w:rsidR="003C4E14">
        <w:rPr>
          <w:rtl/>
        </w:rPr>
        <w:instrText xml:space="preserve"> </w:instrText>
      </w:r>
      <w:r w:rsidR="003C4E14">
        <w:rPr>
          <w:rtl/>
        </w:rPr>
      </w:r>
      <w:r w:rsidR="003C4E14">
        <w:rPr>
          <w:rtl/>
        </w:rPr>
        <w:fldChar w:fldCharType="separate"/>
      </w:r>
      <w:r w:rsidR="00A31073">
        <w:rPr>
          <w:rtl/>
        </w:rPr>
        <w:t>‏4.11</w:t>
      </w:r>
      <w:r w:rsidR="003C4E14">
        <w:rPr>
          <w:rtl/>
        </w:rPr>
        <w:fldChar w:fldCharType="end"/>
      </w:r>
      <w:r w:rsidR="003C4E14">
        <w:rPr>
          <w:rFonts w:hint="cs"/>
          <w:rtl/>
        </w:rPr>
        <w:t xml:space="preserve"> להלן</w:t>
      </w:r>
      <w:r>
        <w:rPr>
          <w:rFonts w:hint="cs"/>
          <w:rtl/>
        </w:rPr>
        <w:t>.</w:t>
      </w:r>
    </w:p>
    <w:p w14:paraId="338A7808" w14:textId="77777777" w:rsidR="001A23C5" w:rsidRDefault="001A23C5" w:rsidP="00404028">
      <w:pPr>
        <w:pStyle w:val="4-0"/>
      </w:pPr>
      <w:r>
        <w:rPr>
          <w:rtl/>
        </w:rPr>
        <w:t xml:space="preserve">במקרה </w:t>
      </w:r>
      <w:r>
        <w:rPr>
          <w:rFonts w:hint="cs"/>
          <w:rtl/>
        </w:rPr>
        <w:t>זה, יהיה רשאי עורך המכרז, על פי שיקול דעתו הבלעדי, לחייב את הזוכה בהוצאת הדגם או היצרן של המוצר הספציפי מרשימת המוצרים או היצרנים המורשים, והחלפתו במוצר אחר, העומד לדעת עורך המכרז, בדרישות המכרז והצעת הזוכה, וזאת ללא כל שינוי במחיר המוצר. יובהר כי הזוכה לא יורשה למכור את הפריטים שהוחלט להוציאם, כאמור בסעיף זה, החל מיום הודעת עורך המכרז בנושא.</w:t>
      </w:r>
    </w:p>
    <w:p w14:paraId="622BAD10" w14:textId="77777777" w:rsidR="001A23C5" w:rsidRPr="00617DB5" w:rsidRDefault="001A23C5" w:rsidP="00CD449E">
      <w:pPr>
        <w:pStyle w:val="3-0"/>
        <w:rPr>
          <w:rtl/>
        </w:rPr>
      </w:pPr>
      <w:bookmarkStart w:id="430" w:name="_Ref522637590"/>
      <w:r w:rsidRPr="00617DB5">
        <w:rPr>
          <w:rtl/>
        </w:rPr>
        <w:t>מלאי ציוד וחלפים לאספקה דחופה</w:t>
      </w:r>
      <w:bookmarkEnd w:id="430"/>
    </w:p>
    <w:p w14:paraId="409B16B4" w14:textId="058546FF" w:rsidR="001A23C5" w:rsidRPr="00617DB5" w:rsidRDefault="001A23C5" w:rsidP="00677A64">
      <w:pPr>
        <w:pStyle w:val="4-0"/>
        <w:rPr>
          <w:rtl/>
        </w:rPr>
      </w:pPr>
      <w:r w:rsidRPr="00617DB5">
        <w:rPr>
          <w:rtl/>
        </w:rPr>
        <w:t xml:space="preserve">הזוכה יחזיק מלאי ציוד ופריטים נדרשים לצורך מתן מענה לצרכים דחופים של המזמינים. מלאי זה יהיה </w:t>
      </w:r>
      <w:r>
        <w:rPr>
          <w:rFonts w:hint="cs"/>
          <w:rtl/>
        </w:rPr>
        <w:t>בהתאם לטבלת הכמויות המופיעה ב</w:t>
      </w:r>
      <w:r>
        <w:rPr>
          <w:rtl/>
        </w:rPr>
        <w:fldChar w:fldCharType="begin"/>
      </w:r>
      <w:r>
        <w:rPr>
          <w:rtl/>
        </w:rPr>
        <w:instrText xml:space="preserve"> </w:instrText>
      </w:r>
      <w:r>
        <w:rPr>
          <w:rFonts w:hint="cs"/>
        </w:rPr>
        <w:instrText>REF</w:instrText>
      </w:r>
      <w:r>
        <w:rPr>
          <w:rFonts w:hint="cs"/>
          <w:rtl/>
        </w:rPr>
        <w:instrText xml:space="preserve"> </w:instrText>
      </w:r>
      <w:r>
        <w:rPr>
          <w:rFonts w:hint="cs"/>
        </w:rPr>
        <w:instrText>APPENDX_17 \h</w:instrText>
      </w:r>
      <w:r>
        <w:rPr>
          <w:rtl/>
        </w:rPr>
        <w:instrText xml:space="preserve"> </w:instrText>
      </w:r>
      <w:r>
        <w:rPr>
          <w:rtl/>
        </w:rPr>
      </w:r>
      <w:r>
        <w:rPr>
          <w:rtl/>
        </w:rPr>
        <w:fldChar w:fldCharType="separate"/>
      </w:r>
      <w:r w:rsidR="00A31073">
        <w:rPr>
          <w:rFonts w:ascii="David" w:hAnsi="David" w:hint="cs"/>
          <w:sz w:val="24"/>
          <w:rtl/>
        </w:rPr>
        <w:t>נספח 17</w:t>
      </w:r>
      <w:r>
        <w:rPr>
          <w:rtl/>
        </w:rPr>
        <w:fldChar w:fldCharType="end"/>
      </w:r>
      <w:r>
        <w:rPr>
          <w:rFonts w:hint="cs"/>
          <w:rtl/>
        </w:rPr>
        <w:t xml:space="preserve"> </w:t>
      </w:r>
      <w:r w:rsidRPr="00617DB5">
        <w:rPr>
          <w:rtl/>
        </w:rPr>
        <w:t xml:space="preserve">. </w:t>
      </w:r>
      <w:r>
        <w:rPr>
          <w:rFonts w:hint="cs"/>
          <w:rtl/>
        </w:rPr>
        <w:t xml:space="preserve">עורך המכרז יהיה רשאי לבצע שינויים בתכולת המלאי </w:t>
      </w:r>
      <w:r w:rsidRPr="00617DB5">
        <w:rPr>
          <w:rtl/>
        </w:rPr>
        <w:t>בהתאם לסיכום שיבוצע בין הזוכה לעורך המכרז.</w:t>
      </w:r>
    </w:p>
    <w:p w14:paraId="18C2D3B4" w14:textId="77777777" w:rsidR="001A23C5" w:rsidRPr="00B81BE5" w:rsidRDefault="001A23C5" w:rsidP="00D454CE">
      <w:pPr>
        <w:pStyle w:val="4-0"/>
      </w:pPr>
      <w:r w:rsidRPr="00E07E99">
        <w:rPr>
          <w:rtl/>
        </w:rPr>
        <w:t xml:space="preserve">כל מקרה של שימוש במלאי לצורך אחר מעבר </w:t>
      </w:r>
      <w:r w:rsidRPr="00D62938">
        <w:rPr>
          <w:rFonts w:hint="cs"/>
          <w:rtl/>
        </w:rPr>
        <w:t>לביצוע עבודות דחופות</w:t>
      </w:r>
      <w:r w:rsidRPr="00B81BE5">
        <w:rPr>
          <w:rFonts w:hint="cs"/>
          <w:rtl/>
        </w:rPr>
        <w:t xml:space="preserve"> או בהולות</w:t>
      </w:r>
      <w:r w:rsidRPr="00B81BE5">
        <w:rPr>
          <w:rtl/>
        </w:rPr>
        <w:t xml:space="preserve">, או שינוי הרכבו באופן מהחורג כאמור, יחייב אישור מוקדם של עורך המכרז. </w:t>
      </w:r>
    </w:p>
    <w:p w14:paraId="054071D7" w14:textId="77777777" w:rsidR="001A23C5" w:rsidRDefault="001A23C5" w:rsidP="00D454CE">
      <w:pPr>
        <w:pStyle w:val="4-0"/>
      </w:pPr>
      <w:r>
        <w:rPr>
          <w:rFonts w:hint="cs"/>
          <w:rtl/>
        </w:rPr>
        <w:t>בכל מקרה של שימוש במלאי כאמור, יושלם החסר תוך 7 ימי עבודה.</w:t>
      </w:r>
    </w:p>
    <w:p w14:paraId="145C0998" w14:textId="77777777" w:rsidR="001A23C5" w:rsidRPr="00617DB5" w:rsidRDefault="001A23C5" w:rsidP="00404028">
      <w:pPr>
        <w:pStyle w:val="4-0"/>
        <w:rPr>
          <w:rtl/>
        </w:rPr>
      </w:pPr>
      <w:r>
        <w:rPr>
          <w:rFonts w:hint="cs"/>
          <w:rtl/>
        </w:rPr>
        <w:t>תוך 10 ימים מסיום כל חודש קלנדרי, יעביר הספק לעורך המכרז דו"ח תנועות מלא של מלאי זה (משיכות כולל פירטי המושך, החזרים, השלמות) לחודש השוטף.</w:t>
      </w:r>
    </w:p>
    <w:p w14:paraId="79F2E34D" w14:textId="77777777" w:rsidR="00752BDD" w:rsidRDefault="00752BDD">
      <w:pPr>
        <w:bidi w:val="0"/>
        <w:spacing w:after="0" w:line="240" w:lineRule="auto"/>
        <w:jc w:val="left"/>
        <w:rPr>
          <w:b/>
          <w:bCs/>
          <w:sz w:val="36"/>
          <w:szCs w:val="36"/>
          <w:rtl/>
        </w:rPr>
      </w:pPr>
      <w:bookmarkStart w:id="431" w:name="_Toc522626028"/>
      <w:bookmarkStart w:id="432" w:name="_Ref522638120"/>
      <w:r>
        <w:rPr>
          <w:rtl/>
        </w:rPr>
        <w:br w:type="page"/>
      </w:r>
    </w:p>
    <w:p w14:paraId="29E8C072" w14:textId="2BEE8F0E" w:rsidR="001A23C5" w:rsidRPr="001E0AFE" w:rsidRDefault="001A23C5" w:rsidP="00CC19C7">
      <w:pPr>
        <w:pStyle w:val="20"/>
        <w:rPr>
          <w:rtl/>
        </w:rPr>
      </w:pPr>
      <w:r w:rsidRPr="001E0AFE">
        <w:rPr>
          <w:rtl/>
        </w:rPr>
        <w:lastRenderedPageBreak/>
        <w:t>ישימות הפרוייקט</w:t>
      </w:r>
      <w:bookmarkEnd w:id="431"/>
      <w:bookmarkEnd w:id="432"/>
      <w:r w:rsidRPr="001E0AFE">
        <w:rPr>
          <w:rtl/>
        </w:rPr>
        <w:t xml:space="preserve"> </w:t>
      </w:r>
    </w:p>
    <w:p w14:paraId="612BA00A" w14:textId="00B4F5AB" w:rsidR="001A23C5" w:rsidRDefault="001A23C5" w:rsidP="001A23C5">
      <w:pPr>
        <w:ind w:left="625"/>
        <w:rPr>
          <w:rtl/>
        </w:rPr>
      </w:pPr>
      <w:r w:rsidRPr="001E0AFE">
        <w:rPr>
          <w:rtl/>
        </w:rPr>
        <w:t xml:space="preserve">הפרוייקט חייב להיות </w:t>
      </w:r>
      <w:r>
        <w:rPr>
          <w:rFonts w:hint="cs"/>
          <w:rtl/>
        </w:rPr>
        <w:t xml:space="preserve">ישים </w:t>
      </w:r>
      <w:r w:rsidRPr="001E0AFE">
        <w:rPr>
          <w:rtl/>
        </w:rPr>
        <w:t>באופן מלא</w:t>
      </w:r>
      <w:r>
        <w:rPr>
          <w:rFonts w:hint="cs"/>
          <w:rtl/>
        </w:rPr>
        <w:t xml:space="preserve"> בהתאם לדרישות המכרז</w:t>
      </w:r>
      <w:r w:rsidRPr="001E0AFE">
        <w:rPr>
          <w:rtl/>
        </w:rPr>
        <w:t xml:space="preserve"> ותקין, כולל התחשבות בכל המאפיינים שהוגדרו על ידי המזמין. המזמין עשוי לדרוש הדגמה של אופן התקנה של הפרוייקט המוצע לפני ההזמנה, להוכחת פעולתו </w:t>
      </w:r>
      <w:r>
        <w:rPr>
          <w:rFonts w:hint="cs"/>
          <w:rtl/>
        </w:rPr>
        <w:t xml:space="preserve">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Ref509403697 \r \h</w:instrText>
      </w:r>
      <w:r>
        <w:rPr>
          <w:rtl/>
        </w:rPr>
        <w:instrText xml:space="preserve"> </w:instrText>
      </w:r>
      <w:r>
        <w:rPr>
          <w:rtl/>
        </w:rPr>
      </w:r>
      <w:r>
        <w:rPr>
          <w:rtl/>
        </w:rPr>
        <w:fldChar w:fldCharType="separate"/>
      </w:r>
      <w:r w:rsidR="00A31073">
        <w:rPr>
          <w:rtl/>
        </w:rPr>
        <w:t>‏4.3.8</w:t>
      </w:r>
      <w:r>
        <w:rPr>
          <w:rtl/>
        </w:rPr>
        <w:fldChar w:fldCharType="end"/>
      </w:r>
      <w:r>
        <w:rPr>
          <w:rFonts w:hint="cs"/>
          <w:rtl/>
        </w:rPr>
        <w:t xml:space="preserve"> לעיל</w:t>
      </w:r>
      <w:r w:rsidRPr="001E0AFE">
        <w:rPr>
          <w:rtl/>
        </w:rPr>
        <w:t>, על פי הנדרש.</w:t>
      </w:r>
    </w:p>
    <w:p w14:paraId="61A79C89" w14:textId="77777777" w:rsidR="001A23C5" w:rsidRDefault="001A23C5" w:rsidP="00CD449E">
      <w:pPr>
        <w:pStyle w:val="3-0"/>
        <w:rPr>
          <w:rtl/>
        </w:rPr>
      </w:pPr>
      <w:r>
        <w:rPr>
          <w:rFonts w:hint="cs"/>
          <w:rtl/>
        </w:rPr>
        <w:t>אבני דרך עיקריות</w:t>
      </w:r>
    </w:p>
    <w:p w14:paraId="762D2C1A" w14:textId="77777777" w:rsidR="001A23C5" w:rsidRPr="00FA0385" w:rsidRDefault="001A23C5" w:rsidP="001A23C5">
      <w:pPr>
        <w:ind w:left="342" w:firstLine="720"/>
        <w:rPr>
          <w:rtl/>
        </w:rPr>
      </w:pPr>
      <w:r w:rsidRPr="00FA0385">
        <w:rPr>
          <w:rFonts w:hint="cs"/>
          <w:rtl/>
        </w:rPr>
        <w:t>להלן רשימת אבני דרך עיקריות ושלבי ביצוע לכל פרוייקט:</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8080"/>
      </w:tblGrid>
      <w:tr w:rsidR="001A23C5" w:rsidRPr="00A428CD" w14:paraId="6796C1EE" w14:textId="77777777" w:rsidTr="00AC28B3">
        <w:trPr>
          <w:jc w:val="right"/>
        </w:trPr>
        <w:tc>
          <w:tcPr>
            <w:tcW w:w="8789" w:type="dxa"/>
            <w:gridSpan w:val="2"/>
            <w:shd w:val="clear" w:color="auto" w:fill="D9D9D9" w:themeFill="background1" w:themeFillShade="D9"/>
            <w:vAlign w:val="center"/>
          </w:tcPr>
          <w:p w14:paraId="3E01D6B5" w14:textId="77777777" w:rsidR="001A23C5" w:rsidRPr="008A4B6A" w:rsidRDefault="001A23C5" w:rsidP="001A23C5">
            <w:pPr>
              <w:spacing w:before="60" w:after="60" w:line="240" w:lineRule="auto"/>
              <w:jc w:val="center"/>
              <w:rPr>
                <w:b/>
                <w:bCs/>
                <w:rtl/>
              </w:rPr>
            </w:pPr>
            <w:r w:rsidRPr="008A4B6A">
              <w:rPr>
                <w:rFonts w:hint="cs"/>
                <w:b/>
                <w:bCs/>
                <w:rtl/>
              </w:rPr>
              <w:t xml:space="preserve">אבני-דרך עיקריות </w:t>
            </w:r>
            <w:r w:rsidRPr="008A4B6A">
              <w:rPr>
                <w:b/>
                <w:bCs/>
                <w:rtl/>
              </w:rPr>
              <w:t>–</w:t>
            </w:r>
            <w:r w:rsidRPr="008A4B6A">
              <w:rPr>
                <w:rFonts w:hint="cs"/>
                <w:b/>
                <w:bCs/>
                <w:rtl/>
              </w:rPr>
              <w:t xml:space="preserve"> לפי סדר השלבים</w:t>
            </w:r>
          </w:p>
        </w:tc>
      </w:tr>
      <w:tr w:rsidR="001A23C5" w:rsidRPr="00A428CD" w14:paraId="54F8CD8D" w14:textId="77777777" w:rsidTr="00AC28B3">
        <w:trPr>
          <w:jc w:val="right"/>
        </w:trPr>
        <w:tc>
          <w:tcPr>
            <w:tcW w:w="709" w:type="dxa"/>
          </w:tcPr>
          <w:p w14:paraId="1D9AC20C" w14:textId="77777777" w:rsidR="001A23C5" w:rsidRPr="0015608C" w:rsidRDefault="001A23C5" w:rsidP="001A23C5">
            <w:pPr>
              <w:spacing w:before="60" w:after="60" w:line="240" w:lineRule="auto"/>
              <w:rPr>
                <w:b/>
                <w:bCs/>
                <w:rtl/>
              </w:rPr>
            </w:pPr>
            <w:r w:rsidRPr="0015608C">
              <w:rPr>
                <w:rFonts w:hint="cs"/>
                <w:b/>
                <w:bCs/>
                <w:rtl/>
              </w:rPr>
              <w:t>א.</w:t>
            </w:r>
          </w:p>
        </w:tc>
        <w:tc>
          <w:tcPr>
            <w:tcW w:w="8080" w:type="dxa"/>
          </w:tcPr>
          <w:p w14:paraId="55130021" w14:textId="77777777" w:rsidR="001A23C5" w:rsidRPr="00A428CD" w:rsidRDefault="001A23C5" w:rsidP="001A23C5">
            <w:pPr>
              <w:spacing w:before="60" w:after="60" w:line="240" w:lineRule="auto"/>
              <w:rPr>
                <w:rtl/>
              </w:rPr>
            </w:pPr>
            <w:r w:rsidRPr="00A428CD">
              <w:rPr>
                <w:rFonts w:hint="cs"/>
                <w:rtl/>
              </w:rPr>
              <w:t>פניית מזמין לזוכה לבצוע עבודה</w:t>
            </w:r>
            <w:r>
              <w:rPr>
                <w:rFonts w:hint="cs"/>
                <w:rtl/>
              </w:rPr>
              <w:t>.</w:t>
            </w:r>
          </w:p>
        </w:tc>
      </w:tr>
      <w:tr w:rsidR="001A23C5" w:rsidRPr="00A428CD" w14:paraId="19DE0B68" w14:textId="77777777" w:rsidTr="00AC28B3">
        <w:trPr>
          <w:jc w:val="right"/>
        </w:trPr>
        <w:tc>
          <w:tcPr>
            <w:tcW w:w="709" w:type="dxa"/>
          </w:tcPr>
          <w:p w14:paraId="67F272B6" w14:textId="77777777" w:rsidR="001A23C5" w:rsidRPr="0015608C" w:rsidRDefault="001A23C5" w:rsidP="001A23C5">
            <w:pPr>
              <w:spacing w:before="60" w:after="60" w:line="240" w:lineRule="auto"/>
              <w:rPr>
                <w:b/>
                <w:bCs/>
                <w:rtl/>
              </w:rPr>
            </w:pPr>
            <w:r w:rsidRPr="0015608C">
              <w:rPr>
                <w:rFonts w:hint="cs"/>
                <w:b/>
                <w:bCs/>
                <w:rtl/>
              </w:rPr>
              <w:t>ב.</w:t>
            </w:r>
          </w:p>
        </w:tc>
        <w:tc>
          <w:tcPr>
            <w:tcW w:w="8080" w:type="dxa"/>
          </w:tcPr>
          <w:p w14:paraId="5B279DD0" w14:textId="77777777" w:rsidR="001A23C5" w:rsidRPr="00A428CD" w:rsidRDefault="001A23C5" w:rsidP="001A23C5">
            <w:pPr>
              <w:spacing w:before="60" w:after="60" w:line="240" w:lineRule="auto"/>
            </w:pPr>
            <w:r w:rsidRPr="00A428CD">
              <w:rPr>
                <w:rtl/>
              </w:rPr>
              <w:t>סיור באתר</w:t>
            </w:r>
            <w:r>
              <w:rPr>
                <w:rFonts w:hint="cs"/>
                <w:rtl/>
              </w:rPr>
              <w:t>.</w:t>
            </w:r>
          </w:p>
        </w:tc>
      </w:tr>
      <w:tr w:rsidR="001A23C5" w:rsidRPr="00A428CD" w14:paraId="01BC7395" w14:textId="77777777" w:rsidTr="00AC28B3">
        <w:trPr>
          <w:jc w:val="right"/>
        </w:trPr>
        <w:tc>
          <w:tcPr>
            <w:tcW w:w="709" w:type="dxa"/>
          </w:tcPr>
          <w:p w14:paraId="76685C43" w14:textId="77777777" w:rsidR="001A23C5" w:rsidRPr="0015608C" w:rsidRDefault="001A23C5" w:rsidP="001A23C5">
            <w:pPr>
              <w:spacing w:before="60" w:after="60" w:line="240" w:lineRule="auto"/>
              <w:rPr>
                <w:b/>
                <w:bCs/>
                <w:rtl/>
              </w:rPr>
            </w:pPr>
            <w:r w:rsidRPr="0015608C">
              <w:rPr>
                <w:rFonts w:hint="cs"/>
                <w:b/>
                <w:bCs/>
                <w:rtl/>
              </w:rPr>
              <w:t>ג.</w:t>
            </w:r>
          </w:p>
        </w:tc>
        <w:tc>
          <w:tcPr>
            <w:tcW w:w="8080" w:type="dxa"/>
          </w:tcPr>
          <w:p w14:paraId="1CA85B1F" w14:textId="77777777" w:rsidR="001A23C5" w:rsidRPr="00A428CD" w:rsidRDefault="001A23C5" w:rsidP="001A23C5">
            <w:pPr>
              <w:spacing w:before="60" w:after="60" w:line="240" w:lineRule="auto"/>
            </w:pPr>
            <w:r w:rsidRPr="00A428CD">
              <w:rPr>
                <w:rtl/>
              </w:rPr>
              <w:t>הגשת תכנון ראשוני</w:t>
            </w:r>
            <w:r w:rsidRPr="00A428CD">
              <w:rPr>
                <w:rFonts w:hint="cs"/>
                <w:rtl/>
              </w:rPr>
              <w:t xml:space="preserve"> הכולל </w:t>
            </w:r>
            <w:r w:rsidRPr="00A428CD">
              <w:rPr>
                <w:rtl/>
              </w:rPr>
              <w:t>כתב כמויות ואומדן ראשוני ותיקונו במידת הצורך.</w:t>
            </w:r>
          </w:p>
        </w:tc>
      </w:tr>
      <w:tr w:rsidR="001A23C5" w:rsidRPr="00A428CD" w14:paraId="75C78154" w14:textId="77777777" w:rsidTr="00AC28B3">
        <w:trPr>
          <w:jc w:val="right"/>
        </w:trPr>
        <w:tc>
          <w:tcPr>
            <w:tcW w:w="709" w:type="dxa"/>
          </w:tcPr>
          <w:p w14:paraId="35AABAE6" w14:textId="77777777" w:rsidR="001A23C5" w:rsidRPr="0015608C" w:rsidRDefault="001A23C5" w:rsidP="001A23C5">
            <w:pPr>
              <w:spacing w:before="60" w:after="60" w:line="240" w:lineRule="auto"/>
              <w:rPr>
                <w:b/>
                <w:bCs/>
                <w:rtl/>
              </w:rPr>
            </w:pPr>
            <w:r w:rsidRPr="0015608C">
              <w:rPr>
                <w:rFonts w:hint="cs"/>
                <w:b/>
                <w:bCs/>
                <w:rtl/>
              </w:rPr>
              <w:t>ד.</w:t>
            </w:r>
          </w:p>
        </w:tc>
        <w:tc>
          <w:tcPr>
            <w:tcW w:w="8080" w:type="dxa"/>
          </w:tcPr>
          <w:p w14:paraId="71D0E3FE" w14:textId="77777777" w:rsidR="001A23C5" w:rsidRPr="00A428CD" w:rsidRDefault="001A23C5" w:rsidP="001A23C5">
            <w:pPr>
              <w:spacing w:before="60" w:after="60" w:line="240" w:lineRule="auto"/>
              <w:rPr>
                <w:rtl/>
              </w:rPr>
            </w:pPr>
            <w:r w:rsidRPr="00A428CD">
              <w:rPr>
                <w:rFonts w:hint="cs"/>
                <w:rtl/>
              </w:rPr>
              <w:t>דיון בין המזמין לזוכה וסגירת התצורה, תכולה ,לו"ז תחילת עבודה, לו"ז לסיומה והעלויות.</w:t>
            </w:r>
          </w:p>
        </w:tc>
      </w:tr>
      <w:tr w:rsidR="001A23C5" w:rsidRPr="00A428CD" w14:paraId="464FCA1F" w14:textId="77777777" w:rsidTr="00AC28B3">
        <w:trPr>
          <w:jc w:val="right"/>
        </w:trPr>
        <w:tc>
          <w:tcPr>
            <w:tcW w:w="709" w:type="dxa"/>
          </w:tcPr>
          <w:p w14:paraId="01B96FAD" w14:textId="77777777" w:rsidR="001A23C5" w:rsidRPr="0015608C" w:rsidRDefault="001A23C5" w:rsidP="001A23C5">
            <w:pPr>
              <w:spacing w:before="60" w:after="60" w:line="240" w:lineRule="auto"/>
              <w:rPr>
                <w:b/>
                <w:bCs/>
                <w:rtl/>
              </w:rPr>
            </w:pPr>
            <w:r w:rsidRPr="0015608C">
              <w:rPr>
                <w:rFonts w:hint="cs"/>
                <w:b/>
                <w:bCs/>
                <w:rtl/>
              </w:rPr>
              <w:t>ה.</w:t>
            </w:r>
          </w:p>
        </w:tc>
        <w:tc>
          <w:tcPr>
            <w:tcW w:w="8080" w:type="dxa"/>
          </w:tcPr>
          <w:p w14:paraId="41FDF293" w14:textId="77777777" w:rsidR="001A23C5" w:rsidRPr="00A428CD" w:rsidRDefault="001A23C5" w:rsidP="001A23C5">
            <w:pPr>
              <w:spacing w:before="60" w:after="60" w:line="240" w:lineRule="auto"/>
              <w:rPr>
                <w:rtl/>
              </w:rPr>
            </w:pPr>
            <w:r w:rsidRPr="00A428CD">
              <w:rPr>
                <w:rFonts w:hint="cs"/>
                <w:rtl/>
              </w:rPr>
              <w:t xml:space="preserve">הוצאת הזמנה </w:t>
            </w:r>
            <w:r>
              <w:rPr>
                <w:rtl/>
              </w:rPr>
              <w:t>–</w:t>
            </w:r>
            <w:r w:rsidRPr="00A428CD">
              <w:rPr>
                <w:rFonts w:hint="cs"/>
                <w:rtl/>
              </w:rPr>
              <w:t xml:space="preserve"> באחריות המזמין</w:t>
            </w:r>
            <w:r>
              <w:rPr>
                <w:rFonts w:hint="cs"/>
                <w:rtl/>
              </w:rPr>
              <w:t>.</w:t>
            </w:r>
          </w:p>
        </w:tc>
      </w:tr>
      <w:tr w:rsidR="001A23C5" w:rsidRPr="00A428CD" w14:paraId="0596ED48" w14:textId="77777777" w:rsidTr="00AC28B3">
        <w:trPr>
          <w:jc w:val="right"/>
        </w:trPr>
        <w:tc>
          <w:tcPr>
            <w:tcW w:w="709" w:type="dxa"/>
          </w:tcPr>
          <w:p w14:paraId="7E09D422" w14:textId="77777777" w:rsidR="001A23C5" w:rsidRPr="0015608C" w:rsidRDefault="001A23C5" w:rsidP="001A23C5">
            <w:pPr>
              <w:spacing w:before="60" w:after="60" w:line="240" w:lineRule="auto"/>
              <w:rPr>
                <w:b/>
                <w:bCs/>
                <w:rtl/>
              </w:rPr>
            </w:pPr>
            <w:r w:rsidRPr="0015608C">
              <w:rPr>
                <w:rFonts w:hint="cs"/>
                <w:b/>
                <w:bCs/>
                <w:rtl/>
              </w:rPr>
              <w:t>ו.</w:t>
            </w:r>
          </w:p>
        </w:tc>
        <w:tc>
          <w:tcPr>
            <w:tcW w:w="8080" w:type="dxa"/>
          </w:tcPr>
          <w:p w14:paraId="5A1C2A7D" w14:textId="77777777" w:rsidR="001A23C5" w:rsidRPr="00A428CD" w:rsidRDefault="001A23C5" w:rsidP="001A23C5">
            <w:pPr>
              <w:spacing w:before="60" w:after="60" w:line="240" w:lineRule="auto"/>
            </w:pPr>
            <w:r w:rsidRPr="00A428CD">
              <w:rPr>
                <w:rtl/>
              </w:rPr>
              <w:t>הגשת</w:t>
            </w:r>
            <w:r>
              <w:rPr>
                <w:rFonts w:hint="cs"/>
                <w:rtl/>
              </w:rPr>
              <w:t xml:space="preserve"> מסמך תכולת עבודה </w:t>
            </w:r>
            <w:r>
              <w:rPr>
                <w:rtl/>
              </w:rPr>
              <w:t>–</w:t>
            </w:r>
            <w:r>
              <w:rPr>
                <w:rFonts w:hint="cs"/>
                <w:rtl/>
              </w:rPr>
              <w:t xml:space="preserve"> תכנון מפורט</w:t>
            </w:r>
            <w:r w:rsidRPr="00A428CD">
              <w:rPr>
                <w:rtl/>
              </w:rPr>
              <w:t xml:space="preserve"> </w:t>
            </w:r>
            <w:r>
              <w:rPr>
                <w:rFonts w:hint="cs"/>
                <w:rtl/>
              </w:rPr>
              <w:t xml:space="preserve">(להלן: "מסמך </w:t>
            </w:r>
            <w:r w:rsidRPr="001E0F24">
              <w:rPr>
                <w:b/>
                <w:bCs/>
              </w:rPr>
              <w:t>SOW</w:t>
            </w:r>
            <w:r>
              <w:rPr>
                <w:rFonts w:hint="cs"/>
                <w:rtl/>
              </w:rPr>
              <w:t>"),</w:t>
            </w:r>
            <w:r w:rsidRPr="00A428CD">
              <w:rPr>
                <w:rtl/>
              </w:rPr>
              <w:t xml:space="preserve"> </w:t>
            </w:r>
            <w:r>
              <w:rPr>
                <w:rFonts w:hint="cs"/>
                <w:rtl/>
              </w:rPr>
              <w:t xml:space="preserve">הכולל </w:t>
            </w:r>
            <w:r w:rsidRPr="00A428CD">
              <w:rPr>
                <w:rtl/>
              </w:rPr>
              <w:t xml:space="preserve">תכנון מפורט </w:t>
            </w:r>
            <w:r w:rsidRPr="00A428CD">
              <w:rPr>
                <w:rFonts w:hint="cs"/>
                <w:rtl/>
              </w:rPr>
              <w:t>ו</w:t>
            </w:r>
            <w:r w:rsidRPr="00A428CD">
              <w:rPr>
                <w:rtl/>
              </w:rPr>
              <w:t xml:space="preserve">כתב כמויות </w:t>
            </w:r>
            <w:r w:rsidRPr="00A428CD">
              <w:rPr>
                <w:rFonts w:hint="cs"/>
                <w:rtl/>
              </w:rPr>
              <w:t>(</w:t>
            </w:r>
            <w:r w:rsidRPr="00A428CD">
              <w:rPr>
                <w:rtl/>
              </w:rPr>
              <w:t>יתוקנו במידת הצורך</w:t>
            </w:r>
            <w:r w:rsidRPr="00A428CD">
              <w:rPr>
                <w:rFonts w:hint="cs"/>
                <w:rtl/>
              </w:rPr>
              <w:t>)</w:t>
            </w:r>
            <w:r>
              <w:rPr>
                <w:rFonts w:hint="cs"/>
                <w:rtl/>
              </w:rPr>
              <w:t>.</w:t>
            </w:r>
          </w:p>
        </w:tc>
      </w:tr>
      <w:tr w:rsidR="001A23C5" w:rsidRPr="00A428CD" w14:paraId="7DAD8B76" w14:textId="77777777" w:rsidTr="00AC28B3">
        <w:trPr>
          <w:jc w:val="right"/>
        </w:trPr>
        <w:tc>
          <w:tcPr>
            <w:tcW w:w="709" w:type="dxa"/>
          </w:tcPr>
          <w:p w14:paraId="0A199DE7" w14:textId="77777777" w:rsidR="001A23C5" w:rsidRPr="0015608C" w:rsidRDefault="001A23C5" w:rsidP="001A23C5">
            <w:pPr>
              <w:spacing w:before="60" w:after="60" w:line="240" w:lineRule="auto"/>
              <w:rPr>
                <w:b/>
                <w:bCs/>
                <w:rtl/>
              </w:rPr>
            </w:pPr>
            <w:r w:rsidRPr="0015608C">
              <w:rPr>
                <w:rFonts w:hint="cs"/>
                <w:b/>
                <w:bCs/>
                <w:rtl/>
              </w:rPr>
              <w:t>ז.</w:t>
            </w:r>
          </w:p>
        </w:tc>
        <w:tc>
          <w:tcPr>
            <w:tcW w:w="8080" w:type="dxa"/>
          </w:tcPr>
          <w:p w14:paraId="13CB69FB" w14:textId="77777777" w:rsidR="001A23C5" w:rsidRPr="00A428CD" w:rsidRDefault="001A23C5" w:rsidP="001A23C5">
            <w:pPr>
              <w:spacing w:before="60" w:after="60" w:line="240" w:lineRule="auto"/>
            </w:pPr>
            <w:r w:rsidRPr="00A428CD">
              <w:rPr>
                <w:rtl/>
              </w:rPr>
              <w:t xml:space="preserve">התארגנות לתחילת עבודה. </w:t>
            </w:r>
            <w:r>
              <w:rPr>
                <w:rFonts w:hint="cs"/>
                <w:rtl/>
              </w:rPr>
              <w:t>ה</w:t>
            </w:r>
            <w:r w:rsidRPr="00A428CD">
              <w:rPr>
                <w:rtl/>
              </w:rPr>
              <w:t>כניסה לעבודה באתר תהיה יום למחרת תום זמן ההתארגנות</w:t>
            </w:r>
            <w:r w:rsidRPr="00A428CD">
              <w:rPr>
                <w:rFonts w:hint="cs"/>
                <w:rtl/>
              </w:rPr>
              <w:t>.</w:t>
            </w:r>
          </w:p>
        </w:tc>
      </w:tr>
      <w:tr w:rsidR="001A23C5" w:rsidRPr="00A428CD" w14:paraId="74899AC6" w14:textId="77777777" w:rsidTr="00AC28B3">
        <w:trPr>
          <w:jc w:val="right"/>
        </w:trPr>
        <w:tc>
          <w:tcPr>
            <w:tcW w:w="709" w:type="dxa"/>
          </w:tcPr>
          <w:p w14:paraId="05CC2070" w14:textId="77777777" w:rsidR="001A23C5" w:rsidRPr="0015608C" w:rsidRDefault="001A23C5" w:rsidP="001A23C5">
            <w:pPr>
              <w:spacing w:before="60" w:after="60" w:line="240" w:lineRule="auto"/>
              <w:rPr>
                <w:b/>
                <w:bCs/>
                <w:rtl/>
              </w:rPr>
            </w:pPr>
            <w:r w:rsidRPr="0015608C">
              <w:rPr>
                <w:rFonts w:hint="cs"/>
                <w:b/>
                <w:bCs/>
                <w:rtl/>
              </w:rPr>
              <w:t>ח.</w:t>
            </w:r>
          </w:p>
        </w:tc>
        <w:tc>
          <w:tcPr>
            <w:tcW w:w="8080" w:type="dxa"/>
          </w:tcPr>
          <w:p w14:paraId="030511D4" w14:textId="77777777" w:rsidR="001A23C5" w:rsidRPr="00A428CD" w:rsidRDefault="001A23C5" w:rsidP="001A23C5">
            <w:pPr>
              <w:spacing w:before="60" w:after="60" w:line="240" w:lineRule="auto"/>
            </w:pPr>
            <w:r w:rsidRPr="00A428CD">
              <w:rPr>
                <w:rtl/>
              </w:rPr>
              <w:t>התקנ</w:t>
            </w:r>
            <w:r w:rsidRPr="00A428CD">
              <w:rPr>
                <w:rFonts w:hint="cs"/>
                <w:rtl/>
              </w:rPr>
              <w:t>ת התשתית</w:t>
            </w:r>
            <w:r w:rsidRPr="00A428CD">
              <w:rPr>
                <w:rtl/>
              </w:rPr>
              <w:t xml:space="preserve">, הפעלה, </w:t>
            </w:r>
            <w:r w:rsidRPr="00A428CD">
              <w:rPr>
                <w:rFonts w:hint="cs"/>
                <w:rtl/>
              </w:rPr>
              <w:t xml:space="preserve">ביצוע </w:t>
            </w:r>
            <w:r w:rsidRPr="00A428CD">
              <w:rPr>
                <w:rtl/>
              </w:rPr>
              <w:t xml:space="preserve">מבחני קבלה, תיקון ליקויים הגשת תיעוד. </w:t>
            </w:r>
          </w:p>
        </w:tc>
      </w:tr>
    </w:tbl>
    <w:p w14:paraId="5E0396F1" w14:textId="77777777" w:rsidR="001A23C5" w:rsidRPr="001E0AFE" w:rsidRDefault="001A23C5" w:rsidP="0041513C">
      <w:pPr>
        <w:pStyle w:val="3-0"/>
        <w:spacing w:before="120"/>
        <w:rPr>
          <w:rtl/>
        </w:rPr>
      </w:pPr>
      <w:r w:rsidRPr="001E0AFE">
        <w:rPr>
          <w:rtl/>
        </w:rPr>
        <w:t xml:space="preserve">הגשת "מסמך </w:t>
      </w:r>
      <w:r>
        <w:rPr>
          <w:rFonts w:hint="cs"/>
          <w:rtl/>
        </w:rPr>
        <w:t xml:space="preserve">תכולת עבודה </w:t>
      </w:r>
      <w:r>
        <w:rPr>
          <w:rtl/>
        </w:rPr>
        <w:t>–</w:t>
      </w:r>
      <w:r>
        <w:rPr>
          <w:rFonts w:hint="cs"/>
          <w:rtl/>
        </w:rPr>
        <w:t xml:space="preserve"> </w:t>
      </w:r>
      <w:r w:rsidRPr="001E0AFE">
        <w:rPr>
          <w:rtl/>
        </w:rPr>
        <w:t>תכנון מפורט"</w:t>
      </w:r>
      <w:r>
        <w:rPr>
          <w:rFonts w:hint="cs"/>
          <w:rtl/>
        </w:rPr>
        <w:t xml:space="preserve"> (</w:t>
      </w:r>
      <w:r>
        <w:rPr>
          <w:rFonts w:hint="cs"/>
        </w:rPr>
        <w:t>SOW</w:t>
      </w:r>
      <w:r>
        <w:rPr>
          <w:rFonts w:hint="cs"/>
          <w:rtl/>
        </w:rPr>
        <w:t>)</w:t>
      </w:r>
      <w:r w:rsidRPr="001E0AFE">
        <w:rPr>
          <w:rtl/>
        </w:rPr>
        <w:t xml:space="preserve"> לכל עבודה</w:t>
      </w:r>
    </w:p>
    <w:p w14:paraId="4AC27371" w14:textId="77777777" w:rsidR="001A23C5" w:rsidRPr="001E0AFE" w:rsidRDefault="001A23C5" w:rsidP="00D454CE">
      <w:pPr>
        <w:pStyle w:val="4-0"/>
        <w:rPr>
          <w:rtl/>
        </w:rPr>
      </w:pPr>
      <w:r w:rsidRPr="001E0AFE">
        <w:rPr>
          <w:rFonts w:hint="cs"/>
          <w:rtl/>
        </w:rPr>
        <w:t>בכל פרוייקט, על פי דרישת ה</w:t>
      </w:r>
      <w:r>
        <w:rPr>
          <w:rFonts w:hint="cs"/>
          <w:rtl/>
        </w:rPr>
        <w:t>מזמין</w:t>
      </w:r>
      <w:r w:rsidRPr="001E0AFE">
        <w:rPr>
          <w:rFonts w:hint="cs"/>
          <w:rtl/>
        </w:rPr>
        <w:t xml:space="preserve">, </w:t>
      </w:r>
      <w:r w:rsidRPr="001E0AFE">
        <w:rPr>
          <w:rtl/>
        </w:rPr>
        <w:t xml:space="preserve">הזוכה יפעל בהתאם לדרכי מימוש פרויקט במתודולוגיית </w:t>
      </w:r>
      <w:r w:rsidRPr="001E0AFE">
        <w:t>PMI</w:t>
      </w:r>
      <w:r w:rsidRPr="001E0AFE">
        <w:rPr>
          <w:rtl/>
        </w:rPr>
        <w:t xml:space="preserve">, נהלי העבודה השונים המוצגים במסגרת מסמך זה ועל-פי נהלים נוספים שיגובשו על ידי המזמין במהלך מתן השירותים המבוקשים. </w:t>
      </w:r>
    </w:p>
    <w:p w14:paraId="20D3925D" w14:textId="77777777" w:rsidR="001A23C5" w:rsidRPr="001E0AFE" w:rsidRDefault="001A23C5" w:rsidP="00404028">
      <w:pPr>
        <w:pStyle w:val="4-0"/>
        <w:rPr>
          <w:rtl/>
        </w:rPr>
      </w:pPr>
      <w:r w:rsidRPr="001E0AFE">
        <w:rPr>
          <w:rtl/>
        </w:rPr>
        <w:t xml:space="preserve">זמן התגובה של כל מסמכי העבודה שיוגשו במהלך הפרויקט לזוכה ו\או למזמין הינו </w:t>
      </w:r>
      <w:r>
        <w:rPr>
          <w:rFonts w:hint="cs"/>
          <w:rtl/>
        </w:rPr>
        <w:t>5</w:t>
      </w:r>
      <w:r w:rsidRPr="001E0AFE">
        <w:rPr>
          <w:rtl/>
        </w:rPr>
        <w:t xml:space="preserve"> ימי עבודה</w:t>
      </w:r>
      <w:r>
        <w:rPr>
          <w:rFonts w:hint="cs"/>
          <w:rtl/>
        </w:rPr>
        <w:t>, למעט אם הוגדר אחרת לגבי פעילות מסויימת</w:t>
      </w:r>
      <w:r w:rsidRPr="001E0AFE">
        <w:rPr>
          <w:rtl/>
        </w:rPr>
        <w:t>.</w:t>
      </w:r>
    </w:p>
    <w:p w14:paraId="6FA2CB3B" w14:textId="17DBFFD7" w:rsidR="001A23C5" w:rsidRDefault="001A23C5" w:rsidP="001B7DBC">
      <w:pPr>
        <w:pStyle w:val="4-0"/>
      </w:pPr>
      <w:r w:rsidRPr="001E0AFE">
        <w:rPr>
          <w:rtl/>
        </w:rPr>
        <w:t xml:space="preserve">הזוכה יגיש מסמך </w:t>
      </w:r>
      <w:r>
        <w:t>SOW</w:t>
      </w:r>
      <w:r w:rsidRPr="001E0AFE">
        <w:rPr>
          <w:rtl/>
        </w:rPr>
        <w:t xml:space="preserve"> לאישור לכל עבודה</w:t>
      </w:r>
      <w:r>
        <w:rPr>
          <w:rFonts w:hint="cs"/>
          <w:rtl/>
        </w:rPr>
        <w:t xml:space="preserve"> בהתאם ללוח הזמנים המפורט בטבלה שבסעיף</w:t>
      </w:r>
      <w:r w:rsidR="00C92184">
        <w:rPr>
          <w:rFonts w:hint="cs"/>
          <w:rtl/>
        </w:rPr>
        <w:t xml:space="preserve"> </w:t>
      </w:r>
      <w:r w:rsidR="00C92184">
        <w:rPr>
          <w:rtl/>
        </w:rPr>
        <w:fldChar w:fldCharType="begin"/>
      </w:r>
      <w:r w:rsidR="00C92184">
        <w:rPr>
          <w:rtl/>
        </w:rPr>
        <w:instrText xml:space="preserve"> </w:instrText>
      </w:r>
      <w:r w:rsidR="00C92184">
        <w:rPr>
          <w:rFonts w:hint="cs"/>
        </w:rPr>
        <w:instrText>REF</w:instrText>
      </w:r>
      <w:r w:rsidR="00C92184">
        <w:rPr>
          <w:rFonts w:hint="cs"/>
          <w:rtl/>
        </w:rPr>
        <w:instrText xml:space="preserve"> _</w:instrText>
      </w:r>
      <w:r w:rsidR="00C92184">
        <w:rPr>
          <w:rFonts w:hint="cs"/>
        </w:rPr>
        <w:instrText>Ref520898451 \r \h</w:instrText>
      </w:r>
      <w:r w:rsidR="00C92184">
        <w:rPr>
          <w:rtl/>
        </w:rPr>
        <w:instrText xml:space="preserve"> </w:instrText>
      </w:r>
      <w:r w:rsidR="00C92184">
        <w:rPr>
          <w:rtl/>
        </w:rPr>
      </w:r>
      <w:r w:rsidR="00C92184">
        <w:rPr>
          <w:rtl/>
        </w:rPr>
        <w:fldChar w:fldCharType="separate"/>
      </w:r>
      <w:r w:rsidR="00A31073">
        <w:rPr>
          <w:rtl/>
        </w:rPr>
        <w:t>‏4.4.3.3</w:t>
      </w:r>
      <w:r w:rsidR="00C92184">
        <w:rPr>
          <w:rtl/>
        </w:rPr>
        <w:fldChar w:fldCharType="end"/>
      </w:r>
      <w:r w:rsidR="00C92184">
        <w:rPr>
          <w:rFonts w:hint="cs"/>
          <w:rtl/>
        </w:rPr>
        <w:t xml:space="preserve"> להלן.</w:t>
      </w:r>
    </w:p>
    <w:p w14:paraId="535B8148" w14:textId="0D7CF9FE" w:rsidR="001A23C5" w:rsidRDefault="001A23C5" w:rsidP="00D454CE">
      <w:pPr>
        <w:pStyle w:val="4-0"/>
      </w:pPr>
      <w:r w:rsidRPr="00DF1BA9">
        <w:rPr>
          <w:rtl/>
        </w:rPr>
        <w:t xml:space="preserve">הסיור יבוצע </w:t>
      </w:r>
      <w:r w:rsidR="00C92184">
        <w:rPr>
          <w:rFonts w:hint="cs"/>
          <w:rtl/>
        </w:rPr>
        <w:t xml:space="preserve">בהתאם ללוח הזמנים המפורט בטבלהשבסעיף </w:t>
      </w:r>
      <w:r w:rsidR="00C92184">
        <w:rPr>
          <w:rtl/>
        </w:rPr>
        <w:fldChar w:fldCharType="begin"/>
      </w:r>
      <w:r w:rsidR="00C92184">
        <w:rPr>
          <w:rtl/>
        </w:rPr>
        <w:instrText xml:space="preserve"> </w:instrText>
      </w:r>
      <w:r w:rsidR="00C92184">
        <w:rPr>
          <w:rFonts w:hint="cs"/>
        </w:rPr>
        <w:instrText>REF</w:instrText>
      </w:r>
      <w:r w:rsidR="00C92184">
        <w:rPr>
          <w:rFonts w:hint="cs"/>
          <w:rtl/>
        </w:rPr>
        <w:instrText xml:space="preserve"> _</w:instrText>
      </w:r>
      <w:r w:rsidR="00C92184">
        <w:rPr>
          <w:rFonts w:hint="cs"/>
        </w:rPr>
        <w:instrText>Ref520898451 \r \h</w:instrText>
      </w:r>
      <w:r w:rsidR="00C92184">
        <w:rPr>
          <w:rtl/>
        </w:rPr>
        <w:instrText xml:space="preserve"> </w:instrText>
      </w:r>
      <w:r w:rsidR="00C92184">
        <w:rPr>
          <w:rtl/>
        </w:rPr>
      </w:r>
      <w:r w:rsidR="00C92184">
        <w:rPr>
          <w:rtl/>
        </w:rPr>
        <w:fldChar w:fldCharType="separate"/>
      </w:r>
      <w:r w:rsidR="00A31073">
        <w:rPr>
          <w:rtl/>
        </w:rPr>
        <w:t>‏4.4.3.3</w:t>
      </w:r>
      <w:r w:rsidR="00C92184">
        <w:rPr>
          <w:rtl/>
        </w:rPr>
        <w:fldChar w:fldCharType="end"/>
      </w:r>
      <w:r w:rsidR="00C92184">
        <w:rPr>
          <w:rFonts w:hint="cs"/>
          <w:rtl/>
        </w:rPr>
        <w:t xml:space="preserve"> להלן</w:t>
      </w:r>
      <w:r>
        <w:rPr>
          <w:rFonts w:hint="cs"/>
          <w:rtl/>
        </w:rPr>
        <w:t xml:space="preserve">, </w:t>
      </w:r>
      <w:r w:rsidRPr="00DF1BA9">
        <w:rPr>
          <w:rtl/>
        </w:rPr>
        <w:t>ב</w:t>
      </w:r>
      <w:r w:rsidRPr="00DF1BA9">
        <w:rPr>
          <w:rFonts w:hint="cs"/>
          <w:rtl/>
        </w:rPr>
        <w:t>תיאום עם ה</w:t>
      </w:r>
      <w:r>
        <w:rPr>
          <w:rFonts w:hint="cs"/>
          <w:rtl/>
        </w:rPr>
        <w:t>מזמין</w:t>
      </w:r>
      <w:r w:rsidRPr="00DF1BA9">
        <w:rPr>
          <w:rFonts w:hint="cs"/>
          <w:rtl/>
        </w:rPr>
        <w:t xml:space="preserve"> וב</w:t>
      </w:r>
      <w:r w:rsidRPr="00DF1BA9">
        <w:rPr>
          <w:rtl/>
        </w:rPr>
        <w:t>התאם לדריש</w:t>
      </w:r>
      <w:r w:rsidRPr="00DF1BA9">
        <w:rPr>
          <w:rFonts w:hint="cs"/>
          <w:rtl/>
        </w:rPr>
        <w:t>ו</w:t>
      </w:r>
      <w:r w:rsidRPr="00DF1BA9">
        <w:rPr>
          <w:rtl/>
        </w:rPr>
        <w:t>ת</w:t>
      </w:r>
      <w:r w:rsidRPr="00DF1BA9">
        <w:rPr>
          <w:rFonts w:hint="cs"/>
          <w:rtl/>
        </w:rPr>
        <w:t>יו</w:t>
      </w:r>
      <w:r w:rsidRPr="00DF1BA9">
        <w:rPr>
          <w:rtl/>
        </w:rPr>
        <w:t>.</w:t>
      </w:r>
      <w:r w:rsidRPr="00DF1BA9">
        <w:rPr>
          <w:rFonts w:hint="cs"/>
          <w:rtl/>
        </w:rPr>
        <w:t xml:space="preserve"> השתתפות ה</w:t>
      </w:r>
      <w:r>
        <w:rPr>
          <w:rFonts w:hint="cs"/>
          <w:rtl/>
        </w:rPr>
        <w:t>מזמין</w:t>
      </w:r>
      <w:r w:rsidRPr="00DF1BA9">
        <w:rPr>
          <w:rFonts w:hint="cs"/>
          <w:rtl/>
        </w:rPr>
        <w:t xml:space="preserve"> בסיור תהיה נתונה לשיקול דעתו</w:t>
      </w:r>
      <w:r>
        <w:rPr>
          <w:rFonts w:hint="cs"/>
          <w:rtl/>
        </w:rPr>
        <w:t>.</w:t>
      </w:r>
    </w:p>
    <w:p w14:paraId="787B81E4" w14:textId="77777777" w:rsidR="001A23C5" w:rsidRPr="00DF1BA9" w:rsidRDefault="001A23C5" w:rsidP="00D454CE">
      <w:pPr>
        <w:pStyle w:val="4-0"/>
        <w:rPr>
          <w:rtl/>
        </w:rPr>
      </w:pPr>
      <w:r w:rsidRPr="00DF1BA9">
        <w:rPr>
          <w:rtl/>
        </w:rPr>
        <w:t xml:space="preserve">לקראת הסיור </w:t>
      </w:r>
      <w:r w:rsidRPr="00DF1BA9">
        <w:rPr>
          <w:rFonts w:hint="cs"/>
          <w:rtl/>
        </w:rPr>
        <w:t xml:space="preserve">באחריות הספק למשוך </w:t>
      </w:r>
      <w:r>
        <w:rPr>
          <w:rFonts w:hint="cs"/>
          <w:rtl/>
        </w:rPr>
        <w:t>מפה</w:t>
      </w:r>
      <w:r w:rsidRPr="00DF1BA9">
        <w:rPr>
          <w:rFonts w:hint="cs"/>
          <w:rtl/>
        </w:rPr>
        <w:t>/תרשים</w:t>
      </w:r>
      <w:r>
        <w:rPr>
          <w:rFonts w:hint="cs"/>
          <w:rtl/>
        </w:rPr>
        <w:t xml:space="preserve"> </w:t>
      </w:r>
      <w:r w:rsidRPr="00DF1BA9">
        <w:rPr>
          <w:rFonts w:hint="cs"/>
          <w:rtl/>
        </w:rPr>
        <w:t>או על גבי מפ</w:t>
      </w:r>
      <w:r w:rsidRPr="00DF1BA9">
        <w:rPr>
          <w:rtl/>
        </w:rPr>
        <w:t>ת נייר</w:t>
      </w:r>
      <w:r w:rsidRPr="00DF1BA9">
        <w:rPr>
          <w:rFonts w:hint="cs"/>
          <w:rtl/>
        </w:rPr>
        <w:t>. במידה ולא ק</w:t>
      </w:r>
      <w:r w:rsidRPr="00DF1BA9">
        <w:rPr>
          <w:rtl/>
        </w:rPr>
        <w:t>י</w:t>
      </w:r>
      <w:r w:rsidRPr="00DF1BA9">
        <w:rPr>
          <w:rFonts w:hint="cs"/>
          <w:rtl/>
        </w:rPr>
        <w:t>ימת מדיה מגנטית הספק יבצע את הסריקה. בהעדר תרשימי</w:t>
      </w:r>
      <w:r>
        <w:rPr>
          <w:rFonts w:hint="cs"/>
          <w:rtl/>
        </w:rPr>
        <w:t xml:space="preserve"> מבנים על הספק לשרטטם בקנה מידה.</w:t>
      </w:r>
    </w:p>
    <w:p w14:paraId="353306C2" w14:textId="77777777" w:rsidR="001A23C5" w:rsidRPr="00DF1BA9" w:rsidRDefault="001A23C5" w:rsidP="00404028">
      <w:pPr>
        <w:pStyle w:val="4-0"/>
        <w:rPr>
          <w:rtl/>
        </w:rPr>
      </w:pPr>
      <w:r w:rsidRPr="00DF1BA9">
        <w:rPr>
          <w:rtl/>
        </w:rPr>
        <w:t>כל המדידות בשטח יבוצעו על-ידי מודד מוסמך</w:t>
      </w:r>
      <w:r w:rsidRPr="00DF1BA9">
        <w:rPr>
          <w:rFonts w:hint="cs"/>
          <w:rtl/>
        </w:rPr>
        <w:t xml:space="preserve"> מטעם הספק</w:t>
      </w:r>
      <w:r w:rsidRPr="00DF1BA9">
        <w:rPr>
          <w:rtl/>
        </w:rPr>
        <w:t>.</w:t>
      </w:r>
    </w:p>
    <w:p w14:paraId="01970EEE" w14:textId="77777777" w:rsidR="001A23C5" w:rsidRPr="00DF1BA9" w:rsidRDefault="001A23C5" w:rsidP="005D1940">
      <w:pPr>
        <w:pStyle w:val="4-0"/>
      </w:pPr>
      <w:r w:rsidRPr="00DF1BA9">
        <w:rPr>
          <w:rtl/>
        </w:rPr>
        <w:lastRenderedPageBreak/>
        <w:t>המשרד יהיה רשאי להנחות את הספק לביצוע סיור תכנון</w:t>
      </w:r>
      <w:r>
        <w:rPr>
          <w:rFonts w:hint="cs"/>
          <w:rtl/>
        </w:rPr>
        <w:t xml:space="preserve"> מפורט</w:t>
      </w:r>
      <w:r w:rsidRPr="00DF1BA9">
        <w:rPr>
          <w:rtl/>
        </w:rPr>
        <w:t xml:space="preserve"> בצורה עצמאית ללא נציגו.</w:t>
      </w:r>
    </w:p>
    <w:p w14:paraId="1B247AC2" w14:textId="77777777" w:rsidR="001A23C5" w:rsidRPr="00DF1BA9" w:rsidRDefault="001A23C5" w:rsidP="00585FCF">
      <w:pPr>
        <w:pStyle w:val="4-0"/>
        <w:rPr>
          <w:rtl/>
        </w:rPr>
      </w:pPr>
      <w:r w:rsidRPr="00DF1BA9">
        <w:rPr>
          <w:rtl/>
        </w:rPr>
        <w:t xml:space="preserve">במידה ותוצאות הסיור לא יענו לצרכי </w:t>
      </w:r>
      <w:r>
        <w:rPr>
          <w:rFonts w:hint="cs"/>
          <w:rtl/>
        </w:rPr>
        <w:t>המזמין</w:t>
      </w:r>
      <w:r w:rsidRPr="00DF1BA9">
        <w:rPr>
          <w:rtl/>
        </w:rPr>
        <w:t>, יבצע הספק סיור חוזר באתר ככל שיידרש.</w:t>
      </w:r>
      <w:r>
        <w:rPr>
          <w:rFonts w:hint="cs"/>
          <w:rtl/>
        </w:rPr>
        <w:t xml:space="preserve"> </w:t>
      </w:r>
      <w:r w:rsidRPr="00DF1BA9">
        <w:rPr>
          <w:rFonts w:hint="cs"/>
          <w:rtl/>
        </w:rPr>
        <w:t>תנאים לקיום סיור חוזר באתר:</w:t>
      </w:r>
    </w:p>
    <w:p w14:paraId="61862417" w14:textId="77777777" w:rsidR="001A23C5" w:rsidRPr="005A7F5E" w:rsidRDefault="001A23C5" w:rsidP="007936B9">
      <w:pPr>
        <w:pStyle w:val="5-"/>
        <w:rPr>
          <w:rtl/>
        </w:rPr>
      </w:pPr>
      <w:r w:rsidRPr="005A7F5E">
        <w:rPr>
          <w:rFonts w:hint="cs"/>
          <w:rtl/>
        </w:rPr>
        <w:t>אי עמידה בדרישות כפי שהוגדרו.</w:t>
      </w:r>
    </w:p>
    <w:p w14:paraId="722373DC" w14:textId="77777777" w:rsidR="001A23C5" w:rsidRPr="005A7F5E" w:rsidRDefault="001A23C5" w:rsidP="007936B9">
      <w:pPr>
        <w:pStyle w:val="5-"/>
      </w:pPr>
      <w:r w:rsidRPr="005A7F5E">
        <w:rPr>
          <w:rFonts w:hint="cs"/>
          <w:rtl/>
        </w:rPr>
        <w:t>תוספות בלתי מתוכננות מראש.</w:t>
      </w:r>
    </w:p>
    <w:p w14:paraId="5520BDD9" w14:textId="77777777" w:rsidR="001A23C5" w:rsidRPr="00DF1BA9" w:rsidRDefault="001A23C5" w:rsidP="00D454CE">
      <w:pPr>
        <w:pStyle w:val="4-0"/>
      </w:pPr>
      <w:r w:rsidRPr="00DF1BA9">
        <w:rPr>
          <w:rFonts w:hint="cs"/>
          <w:rtl/>
        </w:rPr>
        <w:t xml:space="preserve">תכנון מפורט הינו תנאי בסיסי מחייב לקבלת הזמנה לביצוע הפרויקט, אלא אם </w:t>
      </w:r>
      <w:r>
        <w:rPr>
          <w:rFonts w:hint="cs"/>
          <w:rtl/>
        </w:rPr>
        <w:t>המזמין</w:t>
      </w:r>
      <w:r w:rsidRPr="00DF1BA9">
        <w:rPr>
          <w:rFonts w:hint="cs"/>
          <w:rtl/>
        </w:rPr>
        <w:t xml:space="preserve"> החליט אחרת. </w:t>
      </w:r>
    </w:p>
    <w:p w14:paraId="642022A5" w14:textId="77777777" w:rsidR="001A23C5" w:rsidRDefault="001A23C5" w:rsidP="00404028">
      <w:pPr>
        <w:pStyle w:val="4-0"/>
      </w:pPr>
      <w:r>
        <w:rPr>
          <w:rFonts w:hint="cs"/>
          <w:rtl/>
        </w:rPr>
        <w:t>התכנון המפורט יעשה תוך התייחסות לתכנון ראשוני וזאת רק כאשר המזמין מבקש זאת</w:t>
      </w:r>
      <w:r w:rsidRPr="00DF1BA9">
        <w:rPr>
          <w:rtl/>
        </w:rPr>
        <w:t>.</w:t>
      </w:r>
      <w:r w:rsidRPr="00DF1BA9">
        <w:rPr>
          <w:rFonts w:hint="cs"/>
          <w:rtl/>
        </w:rPr>
        <w:t xml:space="preserve"> </w:t>
      </w:r>
      <w:r>
        <w:rPr>
          <w:rFonts w:hint="cs"/>
          <w:rtl/>
        </w:rPr>
        <w:t>בהעדר תכנון ראשוני הספק יבצע את התכנון המפורט ללא התכנון הראשוני.</w:t>
      </w:r>
    </w:p>
    <w:p w14:paraId="3FDDF499" w14:textId="77777777" w:rsidR="001A23C5" w:rsidRPr="00DF1BA9" w:rsidRDefault="001A23C5" w:rsidP="001B7DBC">
      <w:pPr>
        <w:pStyle w:val="4-0"/>
        <w:rPr>
          <w:rtl/>
        </w:rPr>
      </w:pPr>
      <w:r w:rsidRPr="00DF1BA9">
        <w:rPr>
          <w:rtl/>
        </w:rPr>
        <w:t>בתום הסיור ובהתאם ללו"ז המפורט בהמשך יגיש הספק תכנון</w:t>
      </w:r>
      <w:r w:rsidRPr="00DF1BA9">
        <w:rPr>
          <w:rFonts w:hint="cs"/>
          <w:rtl/>
        </w:rPr>
        <w:t xml:space="preserve"> מפורט</w:t>
      </w:r>
      <w:r w:rsidRPr="00DF1BA9">
        <w:rPr>
          <w:rtl/>
        </w:rPr>
        <w:t>, שיכלול:</w:t>
      </w:r>
    </w:p>
    <w:p w14:paraId="40FD778F" w14:textId="77777777" w:rsidR="001A23C5" w:rsidRPr="00DF1BA9" w:rsidRDefault="001A23C5" w:rsidP="001B7DBC">
      <w:pPr>
        <w:pStyle w:val="5-"/>
        <w:rPr>
          <w:rtl/>
        </w:rPr>
      </w:pPr>
      <w:r>
        <w:rPr>
          <w:rFonts w:hint="cs"/>
          <w:rtl/>
        </w:rPr>
        <w:t>מסמך ה-</w:t>
      </w:r>
      <w:r w:rsidRPr="001B7DBC">
        <w:rPr>
          <w:rFonts w:ascii="Times New Roman" w:hAnsi="Times New Roman" w:cs="Times New Roman"/>
        </w:rPr>
        <w:t>SOW</w:t>
      </w:r>
      <w:r w:rsidRPr="00DF1BA9">
        <w:rPr>
          <w:rtl/>
        </w:rPr>
        <w:t xml:space="preserve"> </w:t>
      </w:r>
      <w:r>
        <w:rPr>
          <w:rFonts w:hint="cs"/>
          <w:rtl/>
        </w:rPr>
        <w:t xml:space="preserve">יובא </w:t>
      </w:r>
      <w:r w:rsidRPr="00DF1BA9">
        <w:rPr>
          <w:rtl/>
        </w:rPr>
        <w:t xml:space="preserve"> לאישור ה</w:t>
      </w:r>
      <w:r>
        <w:rPr>
          <w:rtl/>
        </w:rPr>
        <w:t>מזמין</w:t>
      </w:r>
      <w:r w:rsidRPr="00DF1BA9">
        <w:rPr>
          <w:rtl/>
        </w:rPr>
        <w:t xml:space="preserve"> ע</w:t>
      </w:r>
      <w:r>
        <w:rPr>
          <w:rFonts w:hint="cs"/>
          <w:rtl/>
        </w:rPr>
        <w:t xml:space="preserve">ל </w:t>
      </w:r>
      <w:r w:rsidRPr="00DF1BA9">
        <w:rPr>
          <w:rtl/>
        </w:rPr>
        <w:t>ג</w:t>
      </w:r>
      <w:r>
        <w:rPr>
          <w:rFonts w:hint="cs"/>
          <w:rtl/>
        </w:rPr>
        <w:t>בי</w:t>
      </w:r>
      <w:r w:rsidRPr="00DF1BA9">
        <w:rPr>
          <w:rtl/>
        </w:rPr>
        <w:t xml:space="preserve"> </w:t>
      </w:r>
      <w:r w:rsidRPr="00DF1BA9">
        <w:t>CD</w:t>
      </w:r>
      <w:r>
        <w:rPr>
          <w:rtl/>
        </w:rPr>
        <w:t xml:space="preserve"> </w:t>
      </w:r>
      <w:r w:rsidRPr="00DF1BA9">
        <w:rPr>
          <w:rtl/>
        </w:rPr>
        <w:t xml:space="preserve">(קבצי מלל בפורמט </w:t>
      </w:r>
      <w:r w:rsidRPr="00DF1BA9">
        <w:t>MS-Word</w:t>
      </w:r>
      <w:r w:rsidRPr="00DF1BA9">
        <w:rPr>
          <w:rtl/>
        </w:rPr>
        <w:t xml:space="preserve"> ושרטוטים בקבצי </w:t>
      </w:r>
      <w:r w:rsidRPr="00DF1BA9">
        <w:t>AUTOCAD+ Visio+ GIF</w:t>
      </w:r>
      <w:r w:rsidRPr="00DF1BA9">
        <w:rPr>
          <w:rtl/>
        </w:rPr>
        <w:t xml:space="preserve"> </w:t>
      </w:r>
      <w:r w:rsidRPr="00DF1BA9">
        <w:rPr>
          <w:rFonts w:hint="cs"/>
          <w:rtl/>
        </w:rPr>
        <w:t xml:space="preserve">או כל פורמט אחר שיידרש לצורך תאימות עם מערכת בקרת תצורה של </w:t>
      </w:r>
      <w:r>
        <w:rPr>
          <w:rFonts w:hint="cs"/>
          <w:rtl/>
        </w:rPr>
        <w:t>המזמין</w:t>
      </w:r>
      <w:r w:rsidRPr="00DF1BA9">
        <w:rPr>
          <w:rtl/>
        </w:rPr>
        <w:t>- יסופק בשלשה פורמטים נפרדים</w:t>
      </w:r>
      <w:r w:rsidRPr="00DF1BA9">
        <w:rPr>
          <w:rFonts w:hint="cs"/>
          <w:rtl/>
        </w:rPr>
        <w:t xml:space="preserve"> או יותר </w:t>
      </w:r>
      <w:r w:rsidRPr="00DF1BA9">
        <w:rPr>
          <w:rtl/>
        </w:rPr>
        <w:t>) וב</w:t>
      </w:r>
      <w:r w:rsidR="001B7DBC">
        <w:rPr>
          <w:rFonts w:hint="cs"/>
          <w:rtl/>
        </w:rPr>
        <w:t>-5</w:t>
      </w:r>
      <w:r w:rsidRPr="00DF1BA9">
        <w:rPr>
          <w:rtl/>
        </w:rPr>
        <w:t xml:space="preserve"> העתקי נייר. </w:t>
      </w:r>
    </w:p>
    <w:p w14:paraId="56E08AF4" w14:textId="77777777" w:rsidR="001A23C5" w:rsidRDefault="001A23C5" w:rsidP="007936B9">
      <w:pPr>
        <w:pStyle w:val="5-"/>
        <w:rPr>
          <w:rtl/>
        </w:rPr>
      </w:pPr>
      <w:r>
        <w:rPr>
          <w:rFonts w:hint="cs"/>
          <w:rtl/>
        </w:rPr>
        <w:t>מסמך ה-</w:t>
      </w:r>
      <w:r w:rsidRPr="001B7DBC">
        <w:rPr>
          <w:rFonts w:ascii="Times New Roman" w:hAnsi="Times New Roman" w:cs="Times New Roman"/>
        </w:rPr>
        <w:t>SOW</w:t>
      </w:r>
      <w:r>
        <w:rPr>
          <w:rFonts w:hint="cs"/>
          <w:rtl/>
        </w:rPr>
        <w:t xml:space="preserve"> </w:t>
      </w:r>
      <w:r w:rsidRPr="00DF1BA9">
        <w:rPr>
          <w:rFonts w:hint="cs"/>
          <w:rtl/>
        </w:rPr>
        <w:t>יהווה בסיס לתיק תיעוד</w:t>
      </w:r>
      <w:r>
        <w:rPr>
          <w:rFonts w:hint="cs"/>
          <w:rtl/>
        </w:rPr>
        <w:t>.</w:t>
      </w:r>
    </w:p>
    <w:p w14:paraId="7F3FA2F4" w14:textId="77777777" w:rsidR="001A23C5" w:rsidRDefault="001A23C5" w:rsidP="00150A1B">
      <w:pPr>
        <w:pStyle w:val="5-"/>
      </w:pPr>
      <w:r>
        <w:rPr>
          <w:rFonts w:hint="cs"/>
          <w:rtl/>
        </w:rPr>
        <w:t>בכל שרטוט יהיה: תאריך , גרסה ותאריך שינוי האחרון.</w:t>
      </w:r>
    </w:p>
    <w:p w14:paraId="475B758F" w14:textId="77777777" w:rsidR="001A23C5" w:rsidRPr="001E0AFE" w:rsidRDefault="001A23C5" w:rsidP="00150A1B">
      <w:pPr>
        <w:pStyle w:val="5-"/>
        <w:rPr>
          <w:rtl/>
        </w:rPr>
      </w:pPr>
      <w:r w:rsidRPr="00DF1BA9">
        <w:rPr>
          <w:rtl/>
        </w:rPr>
        <w:t>הספק ימשיך לעדכן באופן שוטף ולספק גרסאות מתוקנות/מעודכנות במדיה מגנטית ובחמישה עותקים</w:t>
      </w:r>
      <w:r>
        <w:rPr>
          <w:rFonts w:hint="cs"/>
          <w:rtl/>
        </w:rPr>
        <w:t xml:space="preserve"> בכל דיון סטאטו</w:t>
      </w:r>
      <w:r>
        <w:rPr>
          <w:rFonts w:hint="eastAsia"/>
          <w:rtl/>
        </w:rPr>
        <w:t>ס</w:t>
      </w:r>
      <w:r>
        <w:rPr>
          <w:rFonts w:hint="cs"/>
          <w:rtl/>
        </w:rPr>
        <w:t>.</w:t>
      </w:r>
    </w:p>
    <w:p w14:paraId="1AB9BFCD" w14:textId="77777777" w:rsidR="001A23C5" w:rsidRPr="001E0AFE" w:rsidRDefault="001A23C5" w:rsidP="005A5E7F">
      <w:pPr>
        <w:pStyle w:val="5-"/>
        <w:rPr>
          <w:rtl/>
        </w:rPr>
      </w:pPr>
      <w:r w:rsidRPr="001E0AFE">
        <w:rPr>
          <w:rtl/>
        </w:rPr>
        <w:t xml:space="preserve">מסמך </w:t>
      </w:r>
      <w:r>
        <w:rPr>
          <w:rFonts w:hint="cs"/>
          <w:rtl/>
        </w:rPr>
        <w:t>ה-</w:t>
      </w:r>
      <w:r w:rsidRPr="001B7DBC">
        <w:rPr>
          <w:rFonts w:ascii="Times New Roman" w:hAnsi="Times New Roman" w:cs="Times New Roman"/>
        </w:rPr>
        <w:t>SOW</w:t>
      </w:r>
      <w:r w:rsidRPr="001E0AFE">
        <w:rPr>
          <w:rtl/>
        </w:rPr>
        <w:t xml:space="preserve"> יכ</w:t>
      </w:r>
      <w:r>
        <w:rPr>
          <w:rFonts w:hint="cs"/>
          <w:rtl/>
        </w:rPr>
        <w:t>לו</w:t>
      </w:r>
      <w:r w:rsidRPr="001E0AFE">
        <w:rPr>
          <w:rtl/>
        </w:rPr>
        <w:t>ל לפחות את המרכיבים הבאים</w:t>
      </w:r>
      <w:r>
        <w:rPr>
          <w:rFonts w:hint="cs"/>
          <w:rtl/>
        </w:rPr>
        <w:t xml:space="preserve"> (פרוט למסמך התכנון הנדרש ראה פרק מפרטים טכנים):</w:t>
      </w:r>
    </w:p>
    <w:p w14:paraId="62FFCE92" w14:textId="77777777" w:rsidR="001A23C5" w:rsidRDefault="001A23C5" w:rsidP="00D454CE">
      <w:pPr>
        <w:pStyle w:val="6-"/>
      </w:pPr>
      <w:r w:rsidRPr="001E0AFE">
        <w:rPr>
          <w:rtl/>
        </w:rPr>
        <w:t>תקציר מנהלים – תאור העבודה.</w:t>
      </w:r>
    </w:p>
    <w:p w14:paraId="0AA4B299" w14:textId="77777777" w:rsidR="001A23C5" w:rsidRPr="001E0AFE" w:rsidRDefault="001A23C5" w:rsidP="00404028">
      <w:pPr>
        <w:pStyle w:val="6-"/>
        <w:rPr>
          <w:rtl/>
        </w:rPr>
      </w:pPr>
      <w:r>
        <w:rPr>
          <w:rFonts w:hint="cs"/>
          <w:rtl/>
        </w:rPr>
        <w:t>סיווג הצוות הנדרש.</w:t>
      </w:r>
    </w:p>
    <w:p w14:paraId="6B645F36" w14:textId="77777777" w:rsidR="001A23C5" w:rsidRPr="001E0AFE" w:rsidRDefault="001A23C5" w:rsidP="005D1940">
      <w:pPr>
        <w:pStyle w:val="6-"/>
        <w:rPr>
          <w:rtl/>
        </w:rPr>
      </w:pPr>
      <w:r w:rsidRPr="001E0AFE">
        <w:rPr>
          <w:rtl/>
        </w:rPr>
        <w:t>לוח זמנים למימוש</w:t>
      </w:r>
      <w:r w:rsidRPr="001E0AFE">
        <w:rPr>
          <w:rFonts w:hint="cs"/>
          <w:rtl/>
        </w:rPr>
        <w:t>.</w:t>
      </w:r>
    </w:p>
    <w:p w14:paraId="04A58D56" w14:textId="77777777" w:rsidR="001A23C5" w:rsidRPr="001E0AFE" w:rsidRDefault="001A23C5" w:rsidP="00585FCF">
      <w:pPr>
        <w:pStyle w:val="6-"/>
        <w:rPr>
          <w:rtl/>
        </w:rPr>
      </w:pPr>
      <w:r w:rsidRPr="001E0AFE">
        <w:rPr>
          <w:rtl/>
        </w:rPr>
        <w:t>צוות המשימה</w:t>
      </w:r>
      <w:r w:rsidRPr="001E0AFE">
        <w:rPr>
          <w:rFonts w:hint="cs"/>
          <w:rtl/>
        </w:rPr>
        <w:t>.</w:t>
      </w:r>
    </w:p>
    <w:p w14:paraId="5E2BD350" w14:textId="77777777" w:rsidR="001A23C5" w:rsidRPr="001E0AFE" w:rsidRDefault="001A23C5" w:rsidP="00171FC0">
      <w:pPr>
        <w:pStyle w:val="6-"/>
        <w:rPr>
          <w:rtl/>
        </w:rPr>
      </w:pPr>
      <w:r w:rsidRPr="001E0AFE">
        <w:rPr>
          <w:rtl/>
        </w:rPr>
        <w:t>תשומות מצד המזמין</w:t>
      </w:r>
      <w:r w:rsidRPr="001E0AFE">
        <w:rPr>
          <w:rFonts w:hint="cs"/>
          <w:rtl/>
        </w:rPr>
        <w:t>.</w:t>
      </w:r>
    </w:p>
    <w:p w14:paraId="5256914F" w14:textId="77777777" w:rsidR="001A23C5" w:rsidRPr="001E0AFE" w:rsidRDefault="001A23C5" w:rsidP="00171FC0">
      <w:pPr>
        <w:pStyle w:val="6-"/>
        <w:rPr>
          <w:rtl/>
        </w:rPr>
      </w:pPr>
      <w:r w:rsidRPr="001E0AFE">
        <w:rPr>
          <w:rtl/>
        </w:rPr>
        <w:t>משמעויות השבתה ו/או שינויים נדרשים במערכות המזמין.</w:t>
      </w:r>
    </w:p>
    <w:p w14:paraId="5E115718" w14:textId="77777777" w:rsidR="001A23C5" w:rsidRPr="001E0AFE" w:rsidRDefault="001A23C5" w:rsidP="00A7549D">
      <w:pPr>
        <w:pStyle w:val="6-"/>
        <w:rPr>
          <w:rtl/>
        </w:rPr>
      </w:pPr>
      <w:r w:rsidRPr="001E0AFE">
        <w:rPr>
          <w:rtl/>
        </w:rPr>
        <w:t>שרטוטי מערכת ברמה הלוגית והפיסית.</w:t>
      </w:r>
    </w:p>
    <w:p w14:paraId="5A4713ED" w14:textId="77777777" w:rsidR="001A23C5" w:rsidRPr="001E0AFE" w:rsidRDefault="001A23C5" w:rsidP="00A14429">
      <w:pPr>
        <w:pStyle w:val="6-"/>
        <w:rPr>
          <w:rtl/>
        </w:rPr>
      </w:pPr>
      <w:r w:rsidRPr="001E0AFE">
        <w:rPr>
          <w:rtl/>
        </w:rPr>
        <w:t>תרשימי פריסת חיבורים.</w:t>
      </w:r>
    </w:p>
    <w:p w14:paraId="73D44DA0" w14:textId="77777777" w:rsidR="001A23C5" w:rsidRPr="001E0AFE" w:rsidRDefault="001A23C5" w:rsidP="00A20237">
      <w:pPr>
        <w:pStyle w:val="6-"/>
        <w:rPr>
          <w:rtl/>
        </w:rPr>
      </w:pPr>
      <w:r w:rsidRPr="001E0AFE">
        <w:rPr>
          <w:rtl/>
        </w:rPr>
        <w:t>אישור סיור באתר</w:t>
      </w:r>
      <w:r w:rsidRPr="001E0AFE">
        <w:rPr>
          <w:rFonts w:hint="cs"/>
          <w:rtl/>
        </w:rPr>
        <w:t>.</w:t>
      </w:r>
    </w:p>
    <w:p w14:paraId="32B2EDDC" w14:textId="77777777" w:rsidR="001A23C5" w:rsidRPr="001E0AFE" w:rsidRDefault="001A23C5" w:rsidP="005A16C4">
      <w:pPr>
        <w:pStyle w:val="6-"/>
        <w:rPr>
          <w:rtl/>
        </w:rPr>
      </w:pPr>
      <w:r w:rsidRPr="001E0AFE">
        <w:rPr>
          <w:rtl/>
        </w:rPr>
        <w:lastRenderedPageBreak/>
        <w:t>קבצי הקונפיגורציה.</w:t>
      </w:r>
    </w:p>
    <w:p w14:paraId="155BD8C8" w14:textId="77777777" w:rsidR="001A23C5" w:rsidRPr="001E0AFE" w:rsidRDefault="001A23C5" w:rsidP="00FE58EE">
      <w:pPr>
        <w:pStyle w:val="6-"/>
        <w:rPr>
          <w:rtl/>
        </w:rPr>
      </w:pPr>
      <w:r w:rsidRPr="001E0AFE">
        <w:rPr>
          <w:rtl/>
        </w:rPr>
        <w:t>תכנית מימוש כולל תכנית חזרה לאחור.</w:t>
      </w:r>
    </w:p>
    <w:p w14:paraId="7F982B8C" w14:textId="77777777" w:rsidR="001A23C5" w:rsidRDefault="001A23C5" w:rsidP="00616770">
      <w:pPr>
        <w:pStyle w:val="6-"/>
      </w:pPr>
      <w:r w:rsidRPr="001E0AFE">
        <w:rPr>
          <w:rtl/>
        </w:rPr>
        <w:t>תיק בדיקות</w:t>
      </w:r>
      <w:r w:rsidRPr="001E0AFE">
        <w:rPr>
          <w:rFonts w:hint="cs"/>
          <w:rtl/>
        </w:rPr>
        <w:t>.</w:t>
      </w:r>
      <w:r w:rsidRPr="001E0AFE">
        <w:rPr>
          <w:rtl/>
        </w:rPr>
        <w:t xml:space="preserve"> </w:t>
      </w:r>
    </w:p>
    <w:p w14:paraId="0BCB9139" w14:textId="77777777" w:rsidR="001A23C5" w:rsidRDefault="001A23C5" w:rsidP="00616770">
      <w:pPr>
        <w:pStyle w:val="6-"/>
      </w:pPr>
      <w:r>
        <w:rPr>
          <w:rFonts w:hint="cs"/>
          <w:rtl/>
        </w:rPr>
        <w:t>כתב כמויות מלא של העבודה המיועדת.</w:t>
      </w:r>
    </w:p>
    <w:p w14:paraId="1B8EF8D3" w14:textId="77777777" w:rsidR="001A23C5" w:rsidRDefault="001A23C5" w:rsidP="0014694B">
      <w:pPr>
        <w:pStyle w:val="6-"/>
      </w:pPr>
      <w:r>
        <w:rPr>
          <w:rFonts w:hint="cs"/>
          <w:rtl/>
        </w:rPr>
        <w:t>אישור חתום של המזמין המאשר את תיק העבודה ותחילת ביצוע</w:t>
      </w:r>
    </w:p>
    <w:p w14:paraId="56EC6435" w14:textId="77777777" w:rsidR="001A23C5" w:rsidRPr="001E0AFE" w:rsidRDefault="001A23C5" w:rsidP="00CD449E">
      <w:pPr>
        <w:pStyle w:val="3-0"/>
        <w:rPr>
          <w:rtl/>
        </w:rPr>
      </w:pPr>
      <w:r w:rsidRPr="001E0AFE">
        <w:rPr>
          <w:rFonts w:hint="cs"/>
          <w:rtl/>
        </w:rPr>
        <w:t>התקנת הציוד</w:t>
      </w:r>
    </w:p>
    <w:p w14:paraId="45CD2FE0" w14:textId="77777777" w:rsidR="001A23C5" w:rsidRDefault="001A23C5" w:rsidP="00D454CE">
      <w:pPr>
        <w:pStyle w:val="4-0"/>
      </w:pPr>
      <w:r>
        <w:rPr>
          <w:rFonts w:hint="cs"/>
          <w:rtl/>
        </w:rPr>
        <w:t>ה</w:t>
      </w:r>
      <w:r>
        <w:rPr>
          <w:rtl/>
        </w:rPr>
        <w:t>תקנת התשתית תתבצע בהתאם ללוחות הזמנים המפורטים</w:t>
      </w:r>
      <w:r>
        <w:rPr>
          <w:rFonts w:hint="cs"/>
          <w:rtl/>
        </w:rPr>
        <w:t xml:space="preserve"> בטבלה לוחות הזמנים לביצוע שלהלן.</w:t>
      </w:r>
    </w:p>
    <w:p w14:paraId="6BB2906B" w14:textId="77777777" w:rsidR="001A23C5" w:rsidRDefault="001A23C5" w:rsidP="00404028">
      <w:pPr>
        <w:pStyle w:val="4-0"/>
      </w:pPr>
      <w:r>
        <w:rPr>
          <w:rFonts w:hint="cs"/>
          <w:rtl/>
        </w:rPr>
        <w:t>לוחות הזמנים המתוארים בטבלה הינם בימי עבודה, ועל הספק לקיימם עבור כל מזמין, וגם במקביל לביצוע עבודות בתחום התשתיות הפסיביות באתרי עבודה אחרים, בין אם עבור אותו המזמין או מזמינים אחרים.</w:t>
      </w:r>
    </w:p>
    <w:p w14:paraId="3C5B563A" w14:textId="11B29D0E" w:rsidR="001A23C5" w:rsidRDefault="001A23C5" w:rsidP="001B7DBC">
      <w:pPr>
        <w:pStyle w:val="4-0"/>
        <w:rPr>
          <w:rtl/>
        </w:rPr>
      </w:pPr>
      <w:bookmarkStart w:id="433" w:name="_Ref520898451"/>
      <w:r>
        <w:rPr>
          <w:rFonts w:hint="cs"/>
          <w:rtl/>
        </w:rPr>
        <w:t>טבלת לוחות זמנים</w:t>
      </w:r>
      <w:r w:rsidR="001B7DBC">
        <w:rPr>
          <w:rFonts w:hint="cs"/>
          <w:rtl/>
        </w:rPr>
        <w:t>, בימים</w:t>
      </w:r>
      <w:r>
        <w:rPr>
          <w:rFonts w:hint="cs"/>
          <w:rtl/>
        </w:rPr>
        <w:t>:</w:t>
      </w:r>
      <w:bookmarkEnd w:id="433"/>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5"/>
        <w:gridCol w:w="425"/>
        <w:gridCol w:w="3500"/>
        <w:gridCol w:w="796"/>
        <w:gridCol w:w="796"/>
        <w:gridCol w:w="818"/>
        <w:gridCol w:w="796"/>
        <w:gridCol w:w="796"/>
      </w:tblGrid>
      <w:tr w:rsidR="001A23C5" w:rsidRPr="00A90E81" w14:paraId="0669A6B0" w14:textId="77777777" w:rsidTr="002E28B5">
        <w:trPr>
          <w:trHeight w:val="510"/>
          <w:tblHeader/>
          <w:jc w:val="center"/>
        </w:trPr>
        <w:tc>
          <w:tcPr>
            <w:tcW w:w="1475" w:type="dxa"/>
            <w:tcBorders>
              <w:top w:val="nil"/>
              <w:left w:val="nil"/>
              <w:bottom w:val="nil"/>
              <w:right w:val="single" w:sz="4" w:space="0" w:color="auto"/>
              <w:tr2bl w:val="nil"/>
            </w:tcBorders>
            <w:shd w:val="clear" w:color="auto" w:fill="auto"/>
          </w:tcPr>
          <w:p w14:paraId="1707C491" w14:textId="77777777" w:rsidR="001A23C5" w:rsidRPr="00D964F4" w:rsidRDefault="001A23C5" w:rsidP="001A23C5">
            <w:pPr>
              <w:spacing w:before="60" w:after="60" w:line="240" w:lineRule="auto"/>
              <w:jc w:val="right"/>
              <w:rPr>
                <w:b/>
                <w:bCs/>
                <w:rtl/>
              </w:rPr>
            </w:pPr>
          </w:p>
        </w:tc>
        <w:tc>
          <w:tcPr>
            <w:tcW w:w="3925" w:type="dxa"/>
            <w:gridSpan w:val="2"/>
            <w:tcBorders>
              <w:top w:val="single" w:sz="4" w:space="0" w:color="auto"/>
              <w:left w:val="single" w:sz="4" w:space="0" w:color="auto"/>
              <w:right w:val="single" w:sz="4" w:space="0" w:color="auto"/>
              <w:tr2bl w:val="single" w:sz="4" w:space="0" w:color="auto"/>
            </w:tcBorders>
            <w:shd w:val="clear" w:color="auto" w:fill="BFBFBF" w:themeFill="background1" w:themeFillShade="BF"/>
          </w:tcPr>
          <w:p w14:paraId="200CABD2" w14:textId="77777777" w:rsidR="002E28B5" w:rsidRDefault="002E28B5" w:rsidP="002E28B5">
            <w:pPr>
              <w:spacing w:before="60" w:after="60" w:line="240" w:lineRule="auto"/>
              <w:rPr>
                <w:b/>
                <w:bCs/>
                <w:rtl/>
              </w:rPr>
            </w:pPr>
            <w:r>
              <w:rPr>
                <w:rFonts w:hint="cs"/>
                <w:b/>
                <w:bCs/>
                <w:rtl/>
              </w:rPr>
              <w:t xml:space="preserve">                                                    </w:t>
            </w:r>
            <w:r w:rsidR="001A23C5" w:rsidRPr="00D964F4">
              <w:rPr>
                <w:rFonts w:hint="cs"/>
                <w:b/>
                <w:bCs/>
                <w:rtl/>
              </w:rPr>
              <w:t>היקף</w:t>
            </w:r>
            <w:r w:rsidR="001A23C5" w:rsidRPr="00D964F4">
              <w:rPr>
                <w:b/>
                <w:bCs/>
                <w:rtl/>
              </w:rPr>
              <w:t xml:space="preserve"> אתר</w:t>
            </w:r>
          </w:p>
          <w:p w14:paraId="21285329" w14:textId="77777777" w:rsidR="001A23C5" w:rsidRPr="00D964F4" w:rsidRDefault="001A23C5" w:rsidP="002E28B5">
            <w:pPr>
              <w:spacing w:before="60" w:after="60" w:line="240" w:lineRule="auto"/>
              <w:rPr>
                <w:b/>
                <w:bCs/>
                <w:rtl/>
              </w:rPr>
            </w:pPr>
            <w:r w:rsidRPr="00D964F4">
              <w:rPr>
                <w:b/>
                <w:bCs/>
                <w:rtl/>
              </w:rPr>
              <w:t>שלב לביצוע</w:t>
            </w:r>
          </w:p>
        </w:tc>
        <w:tc>
          <w:tcPr>
            <w:tcW w:w="796" w:type="dxa"/>
            <w:tcBorders>
              <w:top w:val="single" w:sz="4" w:space="0" w:color="auto"/>
              <w:left w:val="single" w:sz="4" w:space="0" w:color="auto"/>
              <w:right w:val="single" w:sz="4" w:space="0" w:color="auto"/>
            </w:tcBorders>
            <w:shd w:val="clear" w:color="auto" w:fill="BFBFBF" w:themeFill="background1" w:themeFillShade="BF"/>
            <w:vAlign w:val="center"/>
          </w:tcPr>
          <w:p w14:paraId="230B0464" w14:textId="77777777" w:rsidR="001A23C5" w:rsidRPr="00D964F4" w:rsidRDefault="001A23C5" w:rsidP="001A23C5">
            <w:pPr>
              <w:spacing w:before="60" w:after="60" w:line="240" w:lineRule="auto"/>
              <w:jc w:val="center"/>
              <w:rPr>
                <w:b/>
                <w:bCs/>
                <w:rtl/>
              </w:rPr>
            </w:pPr>
            <w:r w:rsidRPr="00D964F4">
              <w:rPr>
                <w:b/>
                <w:bCs/>
                <w:rtl/>
              </w:rPr>
              <w:t xml:space="preserve">קטן </w:t>
            </w:r>
            <w:r w:rsidRPr="00D964F4">
              <w:rPr>
                <w:rFonts w:hint="cs"/>
                <w:b/>
                <w:bCs/>
                <w:rtl/>
              </w:rPr>
              <w:t>מאד</w:t>
            </w:r>
          </w:p>
        </w:tc>
        <w:tc>
          <w:tcPr>
            <w:tcW w:w="796" w:type="dxa"/>
            <w:tcBorders>
              <w:top w:val="single" w:sz="4" w:space="0" w:color="auto"/>
              <w:left w:val="single" w:sz="4" w:space="0" w:color="auto"/>
              <w:right w:val="single" w:sz="4" w:space="0" w:color="auto"/>
            </w:tcBorders>
            <w:shd w:val="clear" w:color="auto" w:fill="BFBFBF" w:themeFill="background1" w:themeFillShade="BF"/>
            <w:vAlign w:val="center"/>
          </w:tcPr>
          <w:p w14:paraId="78B44884" w14:textId="77777777" w:rsidR="001A23C5" w:rsidRPr="00D964F4" w:rsidRDefault="001A23C5" w:rsidP="001A23C5">
            <w:pPr>
              <w:spacing w:before="60" w:after="60" w:line="240" w:lineRule="auto"/>
              <w:jc w:val="center"/>
              <w:rPr>
                <w:b/>
                <w:bCs/>
                <w:rtl/>
              </w:rPr>
            </w:pPr>
            <w:r w:rsidRPr="00D964F4">
              <w:rPr>
                <w:rFonts w:hint="cs"/>
                <w:b/>
                <w:bCs/>
                <w:rtl/>
              </w:rPr>
              <w:t>קטן</w:t>
            </w:r>
          </w:p>
        </w:tc>
        <w:tc>
          <w:tcPr>
            <w:tcW w:w="818" w:type="dxa"/>
            <w:tcBorders>
              <w:top w:val="single" w:sz="4" w:space="0" w:color="auto"/>
              <w:left w:val="single" w:sz="4" w:space="0" w:color="auto"/>
              <w:right w:val="single" w:sz="4" w:space="0" w:color="auto"/>
            </w:tcBorders>
            <w:shd w:val="clear" w:color="auto" w:fill="BFBFBF" w:themeFill="background1" w:themeFillShade="BF"/>
            <w:vAlign w:val="center"/>
          </w:tcPr>
          <w:p w14:paraId="374EE824" w14:textId="77777777" w:rsidR="001A23C5" w:rsidRPr="00D964F4" w:rsidRDefault="001A23C5" w:rsidP="001A23C5">
            <w:pPr>
              <w:spacing w:before="60" w:after="60" w:line="240" w:lineRule="auto"/>
              <w:jc w:val="center"/>
              <w:rPr>
                <w:b/>
                <w:bCs/>
                <w:rtl/>
              </w:rPr>
            </w:pPr>
            <w:r w:rsidRPr="00D964F4">
              <w:rPr>
                <w:b/>
                <w:bCs/>
                <w:rtl/>
              </w:rPr>
              <w:t>בינוני</w:t>
            </w:r>
          </w:p>
        </w:tc>
        <w:tc>
          <w:tcPr>
            <w:tcW w:w="796" w:type="dxa"/>
            <w:tcBorders>
              <w:top w:val="single" w:sz="4" w:space="0" w:color="auto"/>
              <w:left w:val="single" w:sz="4" w:space="0" w:color="auto"/>
              <w:right w:val="single" w:sz="4" w:space="0" w:color="auto"/>
            </w:tcBorders>
            <w:shd w:val="clear" w:color="auto" w:fill="BFBFBF" w:themeFill="background1" w:themeFillShade="BF"/>
            <w:vAlign w:val="center"/>
          </w:tcPr>
          <w:p w14:paraId="692C6E0A" w14:textId="77777777" w:rsidR="001A23C5" w:rsidRPr="00D964F4" w:rsidRDefault="001A23C5" w:rsidP="001A23C5">
            <w:pPr>
              <w:spacing w:before="60" w:after="60" w:line="240" w:lineRule="auto"/>
              <w:jc w:val="center"/>
              <w:rPr>
                <w:b/>
                <w:bCs/>
                <w:rtl/>
              </w:rPr>
            </w:pPr>
            <w:r w:rsidRPr="00D964F4">
              <w:rPr>
                <w:rFonts w:hint="cs"/>
                <w:b/>
                <w:bCs/>
                <w:rtl/>
              </w:rPr>
              <w:t>גדול</w:t>
            </w:r>
          </w:p>
        </w:tc>
        <w:tc>
          <w:tcPr>
            <w:tcW w:w="796" w:type="dxa"/>
            <w:tcBorders>
              <w:top w:val="single" w:sz="4" w:space="0" w:color="auto"/>
              <w:left w:val="single" w:sz="4" w:space="0" w:color="auto"/>
              <w:right w:val="single" w:sz="4" w:space="0" w:color="auto"/>
            </w:tcBorders>
            <w:shd w:val="clear" w:color="auto" w:fill="BFBFBF" w:themeFill="background1" w:themeFillShade="BF"/>
            <w:vAlign w:val="center"/>
          </w:tcPr>
          <w:p w14:paraId="688661FA" w14:textId="77777777" w:rsidR="001A23C5" w:rsidRPr="00D964F4" w:rsidRDefault="001A23C5" w:rsidP="001A23C5">
            <w:pPr>
              <w:spacing w:before="60" w:after="60" w:line="240" w:lineRule="auto"/>
              <w:jc w:val="center"/>
              <w:rPr>
                <w:b/>
                <w:bCs/>
                <w:rtl/>
              </w:rPr>
            </w:pPr>
            <w:r w:rsidRPr="00D964F4">
              <w:rPr>
                <w:rFonts w:hint="cs"/>
                <w:b/>
                <w:bCs/>
                <w:rtl/>
              </w:rPr>
              <w:t>גדול מאד</w:t>
            </w:r>
          </w:p>
        </w:tc>
      </w:tr>
      <w:tr w:rsidR="001A23C5" w:rsidRPr="00A90E81" w14:paraId="28D308E0" w14:textId="77777777" w:rsidTr="00E8648C">
        <w:trPr>
          <w:jc w:val="center"/>
        </w:trPr>
        <w:tc>
          <w:tcPr>
            <w:tcW w:w="1475" w:type="dxa"/>
            <w:tcBorders>
              <w:top w:val="nil"/>
              <w:left w:val="nil"/>
              <w:bottom w:val="nil"/>
              <w:right w:val="single" w:sz="4" w:space="0" w:color="auto"/>
            </w:tcBorders>
            <w:shd w:val="clear" w:color="auto" w:fill="auto"/>
          </w:tcPr>
          <w:p w14:paraId="1E2C72E0" w14:textId="77777777" w:rsidR="001A23C5" w:rsidRDefault="001A23C5" w:rsidP="001A23C5">
            <w:pPr>
              <w:spacing w:before="60" w:after="60" w:line="240" w:lineRule="auto"/>
              <w:rPr>
                <w:rtl/>
              </w:rPr>
            </w:pPr>
          </w:p>
        </w:tc>
        <w:tc>
          <w:tcPr>
            <w:tcW w:w="425" w:type="dxa"/>
            <w:tcBorders>
              <w:top w:val="single" w:sz="4" w:space="0" w:color="auto"/>
              <w:left w:val="single" w:sz="4" w:space="0" w:color="auto"/>
              <w:bottom w:val="single" w:sz="4" w:space="0" w:color="auto"/>
              <w:right w:val="single" w:sz="4" w:space="0" w:color="auto"/>
            </w:tcBorders>
          </w:tcPr>
          <w:p w14:paraId="2A3FB30C" w14:textId="77777777" w:rsidR="001A23C5" w:rsidRDefault="001A23C5" w:rsidP="001A23C5">
            <w:pPr>
              <w:spacing w:before="60" w:after="60" w:line="240" w:lineRule="auto"/>
              <w:rPr>
                <w:rtl/>
              </w:rPr>
            </w:pPr>
            <w:r>
              <w:rPr>
                <w:rFonts w:hint="cs"/>
                <w:rtl/>
              </w:rPr>
              <w:t>1</w:t>
            </w:r>
          </w:p>
        </w:tc>
        <w:tc>
          <w:tcPr>
            <w:tcW w:w="3500" w:type="dxa"/>
            <w:tcBorders>
              <w:top w:val="single" w:sz="4" w:space="0" w:color="auto"/>
              <w:left w:val="single" w:sz="4" w:space="0" w:color="auto"/>
              <w:bottom w:val="single" w:sz="4" w:space="0" w:color="auto"/>
              <w:right w:val="single" w:sz="4" w:space="0" w:color="auto"/>
            </w:tcBorders>
          </w:tcPr>
          <w:p w14:paraId="68C4AB9F" w14:textId="77777777" w:rsidR="001A23C5" w:rsidRPr="00A90E81" w:rsidRDefault="001A23C5" w:rsidP="001A23C5">
            <w:pPr>
              <w:spacing w:before="60" w:after="60" w:line="240" w:lineRule="auto"/>
              <w:rPr>
                <w:rtl/>
              </w:rPr>
            </w:pPr>
            <w:r w:rsidRPr="009B65E9">
              <w:rPr>
                <w:rFonts w:hint="cs"/>
                <w:rtl/>
              </w:rPr>
              <w:t>פניית המזמין ל</w:t>
            </w:r>
            <w:r>
              <w:rPr>
                <w:rFonts w:hint="cs"/>
                <w:rtl/>
              </w:rPr>
              <w:t xml:space="preserve">הנעת תהליך ההצעה וביצוע סיור באתר </w:t>
            </w:r>
          </w:p>
        </w:tc>
        <w:tc>
          <w:tcPr>
            <w:tcW w:w="796" w:type="dxa"/>
            <w:tcBorders>
              <w:top w:val="single" w:sz="4" w:space="0" w:color="auto"/>
              <w:left w:val="single" w:sz="4" w:space="0" w:color="auto"/>
              <w:bottom w:val="single" w:sz="4" w:space="0" w:color="auto"/>
              <w:right w:val="single" w:sz="4" w:space="0" w:color="auto"/>
            </w:tcBorders>
          </w:tcPr>
          <w:p w14:paraId="5BF8F1EA" w14:textId="77777777" w:rsidR="001A23C5" w:rsidRPr="00A90E81" w:rsidRDefault="001A23C5" w:rsidP="00E727C5">
            <w:pPr>
              <w:spacing w:before="60" w:after="60" w:line="240" w:lineRule="auto"/>
              <w:jc w:val="center"/>
              <w:rPr>
                <w:rtl/>
              </w:rPr>
            </w:pPr>
            <w:r>
              <w:rPr>
                <w:rFonts w:hint="cs"/>
                <w:rtl/>
              </w:rPr>
              <w:t>4</w:t>
            </w:r>
            <w:r w:rsidRPr="00A90E81">
              <w:rPr>
                <w:rtl/>
              </w:rPr>
              <w:t xml:space="preserve"> </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14:paraId="78658136" w14:textId="77777777" w:rsidR="001A23C5" w:rsidDel="00D03833" w:rsidRDefault="001A23C5" w:rsidP="00E727C5">
            <w:pPr>
              <w:spacing w:before="60" w:after="60" w:line="240" w:lineRule="auto"/>
              <w:jc w:val="center"/>
              <w:rPr>
                <w:rtl/>
              </w:rPr>
            </w:pPr>
            <w:r>
              <w:rPr>
                <w:rFonts w:hint="cs"/>
                <w:rtl/>
              </w:rPr>
              <w:t>6</w:t>
            </w:r>
            <w:r w:rsidRPr="00A90E81">
              <w:rPr>
                <w:rtl/>
              </w:rPr>
              <w:t xml:space="preserve"> </w:t>
            </w:r>
            <w:r>
              <w:rPr>
                <w:rFonts w:hint="cs"/>
                <w:rtl/>
              </w:rPr>
              <w:t>+</w:t>
            </w:r>
          </w:p>
        </w:tc>
        <w:tc>
          <w:tcPr>
            <w:tcW w:w="818" w:type="dxa"/>
            <w:tcBorders>
              <w:top w:val="single" w:sz="4" w:space="0" w:color="auto"/>
              <w:left w:val="single" w:sz="4" w:space="0" w:color="auto"/>
              <w:bottom w:val="single" w:sz="4" w:space="0" w:color="auto"/>
              <w:right w:val="single" w:sz="4" w:space="0" w:color="auto"/>
            </w:tcBorders>
          </w:tcPr>
          <w:p w14:paraId="691AE156" w14:textId="77777777" w:rsidR="001A23C5" w:rsidRPr="00A90E81" w:rsidRDefault="001A23C5" w:rsidP="00E727C5">
            <w:pPr>
              <w:spacing w:before="60" w:after="60" w:line="240" w:lineRule="auto"/>
              <w:jc w:val="center"/>
              <w:rPr>
                <w:rtl/>
              </w:rPr>
            </w:pPr>
            <w:r>
              <w:rPr>
                <w:rFonts w:hint="cs"/>
                <w:rtl/>
              </w:rPr>
              <w:t>6</w:t>
            </w:r>
            <w:r w:rsidRPr="00A90E81">
              <w:rPr>
                <w:rtl/>
              </w:rPr>
              <w:t xml:space="preserve"> </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14:paraId="47438FA9" w14:textId="77777777" w:rsidR="001A23C5" w:rsidRPr="00A90E81" w:rsidRDefault="000563CB" w:rsidP="001A23C5">
            <w:pPr>
              <w:spacing w:before="60" w:after="60" w:line="240" w:lineRule="auto"/>
              <w:jc w:val="center"/>
              <w:rPr>
                <w:rtl/>
              </w:rPr>
            </w:pPr>
            <w:r>
              <w:rPr>
                <w:rFonts w:hint="cs"/>
                <w:rtl/>
              </w:rPr>
              <w:t>6</w:t>
            </w:r>
            <w:r w:rsidR="00D91041">
              <w:rPr>
                <w:rFonts w:hint="cs"/>
                <w:rtl/>
              </w:rPr>
              <w:t xml:space="preserve"> +</w:t>
            </w:r>
          </w:p>
        </w:tc>
        <w:tc>
          <w:tcPr>
            <w:tcW w:w="796" w:type="dxa"/>
            <w:tcBorders>
              <w:top w:val="single" w:sz="4" w:space="0" w:color="auto"/>
              <w:left w:val="single" w:sz="4" w:space="0" w:color="auto"/>
              <w:bottom w:val="single" w:sz="4" w:space="0" w:color="auto"/>
              <w:right w:val="single" w:sz="4" w:space="0" w:color="auto"/>
            </w:tcBorders>
          </w:tcPr>
          <w:p w14:paraId="05EB240F" w14:textId="77777777" w:rsidR="00D93C98" w:rsidRPr="00A90E81" w:rsidRDefault="00D93C98" w:rsidP="00E727C5">
            <w:pPr>
              <w:spacing w:before="60" w:after="60" w:line="240" w:lineRule="auto"/>
              <w:jc w:val="center"/>
              <w:rPr>
                <w:rtl/>
              </w:rPr>
            </w:pPr>
            <w:r>
              <w:rPr>
                <w:rFonts w:hint="cs"/>
                <w:rtl/>
              </w:rPr>
              <w:t>6</w:t>
            </w:r>
            <w:r w:rsidR="00D91041">
              <w:rPr>
                <w:rFonts w:hint="cs"/>
                <w:rtl/>
              </w:rPr>
              <w:t xml:space="preserve"> +</w:t>
            </w:r>
          </w:p>
        </w:tc>
      </w:tr>
      <w:tr w:rsidR="001A23C5" w:rsidRPr="00A90E81" w14:paraId="508732C2" w14:textId="77777777" w:rsidTr="00E727C5">
        <w:trPr>
          <w:jc w:val="center"/>
        </w:trPr>
        <w:tc>
          <w:tcPr>
            <w:tcW w:w="1475" w:type="dxa"/>
            <w:tcBorders>
              <w:top w:val="nil"/>
              <w:left w:val="nil"/>
              <w:bottom w:val="nil"/>
              <w:right w:val="single" w:sz="4" w:space="0" w:color="auto"/>
            </w:tcBorders>
            <w:shd w:val="clear" w:color="auto" w:fill="auto"/>
          </w:tcPr>
          <w:p w14:paraId="43084068" w14:textId="77777777" w:rsidR="001A23C5" w:rsidRDefault="001A23C5" w:rsidP="001A23C5">
            <w:pPr>
              <w:spacing w:before="60" w:after="60" w:line="240" w:lineRule="auto"/>
              <w:rPr>
                <w:rtl/>
              </w:rPr>
            </w:pPr>
          </w:p>
        </w:tc>
        <w:tc>
          <w:tcPr>
            <w:tcW w:w="425" w:type="dxa"/>
            <w:tcBorders>
              <w:top w:val="single" w:sz="4" w:space="0" w:color="auto"/>
              <w:left w:val="single" w:sz="4" w:space="0" w:color="auto"/>
              <w:bottom w:val="single" w:sz="4" w:space="0" w:color="auto"/>
              <w:right w:val="single" w:sz="4" w:space="0" w:color="auto"/>
            </w:tcBorders>
          </w:tcPr>
          <w:p w14:paraId="2E9BB71D" w14:textId="77777777" w:rsidR="001A23C5" w:rsidRDefault="001A23C5" w:rsidP="001A23C5">
            <w:pPr>
              <w:spacing w:before="60" w:after="60" w:line="240" w:lineRule="auto"/>
              <w:rPr>
                <w:rtl/>
              </w:rPr>
            </w:pPr>
            <w:r>
              <w:rPr>
                <w:rFonts w:hint="cs"/>
                <w:rtl/>
              </w:rPr>
              <w:t>2</w:t>
            </w:r>
          </w:p>
        </w:tc>
        <w:tc>
          <w:tcPr>
            <w:tcW w:w="3500" w:type="dxa"/>
            <w:tcBorders>
              <w:top w:val="single" w:sz="4" w:space="0" w:color="auto"/>
              <w:left w:val="single" w:sz="4" w:space="0" w:color="auto"/>
              <w:bottom w:val="single" w:sz="4" w:space="0" w:color="auto"/>
              <w:right w:val="single" w:sz="4" w:space="0" w:color="auto"/>
            </w:tcBorders>
          </w:tcPr>
          <w:p w14:paraId="26CCAB81" w14:textId="77777777" w:rsidR="001A23C5" w:rsidRPr="00A90E81" w:rsidRDefault="001A23C5" w:rsidP="001A23C5">
            <w:pPr>
              <w:spacing w:before="60" w:after="60" w:line="240" w:lineRule="auto"/>
            </w:pPr>
            <w:r w:rsidRPr="00A90E81">
              <w:rPr>
                <w:rtl/>
              </w:rPr>
              <w:t>הגשת תכנון ראשוני+ כתב כמויות ואומדן ראשוני ותיקונו במידת הצורך.</w:t>
            </w:r>
          </w:p>
        </w:tc>
        <w:tc>
          <w:tcPr>
            <w:tcW w:w="796" w:type="dxa"/>
            <w:tcBorders>
              <w:top w:val="single" w:sz="4" w:space="0" w:color="auto"/>
              <w:left w:val="single" w:sz="4" w:space="0" w:color="auto"/>
              <w:bottom w:val="single" w:sz="4" w:space="0" w:color="auto"/>
              <w:right w:val="single" w:sz="4" w:space="0" w:color="auto"/>
            </w:tcBorders>
          </w:tcPr>
          <w:p w14:paraId="14DC30C8" w14:textId="77777777" w:rsidR="001A23C5" w:rsidRPr="00A90E81" w:rsidRDefault="001A23C5" w:rsidP="001A23C5">
            <w:pPr>
              <w:spacing w:before="60" w:after="60" w:line="240" w:lineRule="auto"/>
              <w:jc w:val="center"/>
            </w:pPr>
            <w:r w:rsidRPr="00A90E81">
              <w:rPr>
                <w:rtl/>
              </w:rPr>
              <w:t xml:space="preserve">4 </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14:paraId="5E4835FB" w14:textId="77777777" w:rsidR="001A23C5" w:rsidRPr="00A90E81" w:rsidRDefault="001A23C5" w:rsidP="00E727C5">
            <w:pPr>
              <w:spacing w:before="60" w:after="60" w:line="240" w:lineRule="auto"/>
              <w:jc w:val="center"/>
              <w:rPr>
                <w:rtl/>
              </w:rPr>
            </w:pPr>
            <w:r w:rsidRPr="00A90E81">
              <w:rPr>
                <w:rtl/>
              </w:rPr>
              <w:t xml:space="preserve">5 </w:t>
            </w:r>
            <w:r>
              <w:rPr>
                <w:rFonts w:hint="cs"/>
                <w:rtl/>
              </w:rPr>
              <w:t>+</w:t>
            </w:r>
          </w:p>
        </w:tc>
        <w:tc>
          <w:tcPr>
            <w:tcW w:w="818" w:type="dxa"/>
            <w:tcBorders>
              <w:top w:val="single" w:sz="4" w:space="0" w:color="auto"/>
              <w:left w:val="single" w:sz="4" w:space="0" w:color="auto"/>
              <w:bottom w:val="single" w:sz="4" w:space="0" w:color="auto"/>
              <w:right w:val="single" w:sz="4" w:space="0" w:color="auto"/>
            </w:tcBorders>
          </w:tcPr>
          <w:p w14:paraId="134BC969" w14:textId="77777777" w:rsidR="001A23C5" w:rsidRPr="00A90E81" w:rsidRDefault="001A23C5" w:rsidP="00E727C5">
            <w:pPr>
              <w:spacing w:before="60" w:after="60" w:line="240" w:lineRule="auto"/>
              <w:jc w:val="center"/>
            </w:pPr>
            <w:r>
              <w:rPr>
                <w:rFonts w:hint="cs"/>
                <w:rtl/>
              </w:rPr>
              <w:t>5</w:t>
            </w:r>
            <w:r w:rsidRPr="00A90E81">
              <w:rPr>
                <w:rtl/>
              </w:rPr>
              <w:t xml:space="preserve"> </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14:paraId="5D7A71D9" w14:textId="77777777" w:rsidR="001A23C5" w:rsidRPr="00A90E81" w:rsidRDefault="000563CB" w:rsidP="00E727C5">
            <w:pPr>
              <w:spacing w:before="60" w:after="60" w:line="240" w:lineRule="auto"/>
              <w:jc w:val="center"/>
            </w:pPr>
            <w:r>
              <w:rPr>
                <w:rFonts w:hint="cs"/>
                <w:rtl/>
              </w:rPr>
              <w:t>8</w:t>
            </w:r>
            <w:r w:rsidR="00D91041">
              <w:rPr>
                <w:rFonts w:hint="cs"/>
                <w:rtl/>
              </w:rPr>
              <w:t xml:space="preserve"> +</w:t>
            </w:r>
          </w:p>
        </w:tc>
        <w:tc>
          <w:tcPr>
            <w:tcW w:w="796" w:type="dxa"/>
            <w:tcBorders>
              <w:top w:val="single" w:sz="4" w:space="0" w:color="auto"/>
              <w:left w:val="single" w:sz="4" w:space="0" w:color="auto"/>
              <w:bottom w:val="single" w:sz="4" w:space="0" w:color="auto"/>
              <w:right w:val="single" w:sz="4" w:space="0" w:color="auto"/>
            </w:tcBorders>
          </w:tcPr>
          <w:p w14:paraId="3D6E6E38" w14:textId="77777777" w:rsidR="001A23C5" w:rsidRPr="00A90E81" w:rsidRDefault="000563CB" w:rsidP="001A23C5">
            <w:pPr>
              <w:spacing w:before="60" w:after="60" w:line="240" w:lineRule="auto"/>
              <w:jc w:val="center"/>
            </w:pPr>
            <w:r>
              <w:rPr>
                <w:rFonts w:hint="cs"/>
                <w:rtl/>
              </w:rPr>
              <w:t>10</w:t>
            </w:r>
            <w:r w:rsidR="00D91041">
              <w:rPr>
                <w:rFonts w:hint="cs"/>
                <w:rtl/>
              </w:rPr>
              <w:t xml:space="preserve"> +</w:t>
            </w:r>
          </w:p>
        </w:tc>
      </w:tr>
      <w:tr w:rsidR="001A23C5" w:rsidRPr="00A90E81" w14:paraId="64D8F9EC" w14:textId="77777777" w:rsidTr="00E8648C">
        <w:trPr>
          <w:jc w:val="center"/>
        </w:trPr>
        <w:tc>
          <w:tcPr>
            <w:tcW w:w="1475" w:type="dxa"/>
            <w:tcBorders>
              <w:top w:val="nil"/>
              <w:left w:val="nil"/>
              <w:bottom w:val="nil"/>
              <w:right w:val="single" w:sz="4" w:space="0" w:color="auto"/>
            </w:tcBorders>
            <w:shd w:val="clear" w:color="auto" w:fill="auto"/>
          </w:tcPr>
          <w:p w14:paraId="6DB32333" w14:textId="77777777" w:rsidR="001A23C5" w:rsidRDefault="001A23C5" w:rsidP="001A23C5">
            <w:pPr>
              <w:spacing w:before="60" w:after="60" w:line="240" w:lineRule="auto"/>
              <w:rPr>
                <w:rtl/>
              </w:rPr>
            </w:pPr>
          </w:p>
        </w:tc>
        <w:tc>
          <w:tcPr>
            <w:tcW w:w="425" w:type="dxa"/>
            <w:tcBorders>
              <w:top w:val="single" w:sz="4" w:space="0" w:color="auto"/>
              <w:left w:val="single" w:sz="4" w:space="0" w:color="auto"/>
              <w:bottom w:val="single" w:sz="4" w:space="0" w:color="auto"/>
              <w:right w:val="single" w:sz="4" w:space="0" w:color="auto"/>
            </w:tcBorders>
          </w:tcPr>
          <w:p w14:paraId="0C5A5CDB" w14:textId="77777777" w:rsidR="001A23C5" w:rsidRDefault="001A23C5" w:rsidP="001A23C5">
            <w:pPr>
              <w:spacing w:before="60" w:after="60" w:line="240" w:lineRule="auto"/>
              <w:rPr>
                <w:rtl/>
              </w:rPr>
            </w:pPr>
            <w:r>
              <w:rPr>
                <w:rFonts w:hint="cs"/>
                <w:rtl/>
              </w:rPr>
              <w:t>3</w:t>
            </w:r>
          </w:p>
        </w:tc>
        <w:tc>
          <w:tcPr>
            <w:tcW w:w="3500" w:type="dxa"/>
            <w:tcBorders>
              <w:top w:val="single" w:sz="4" w:space="0" w:color="auto"/>
              <w:left w:val="single" w:sz="4" w:space="0" w:color="auto"/>
              <w:bottom w:val="single" w:sz="4" w:space="0" w:color="auto"/>
              <w:right w:val="single" w:sz="4" w:space="0" w:color="auto"/>
            </w:tcBorders>
          </w:tcPr>
          <w:p w14:paraId="01A904D2" w14:textId="77777777" w:rsidR="001A23C5" w:rsidRPr="00A90E81" w:rsidRDefault="001A23C5" w:rsidP="001A23C5">
            <w:pPr>
              <w:spacing w:before="60" w:after="60" w:line="240" w:lineRule="auto"/>
              <w:rPr>
                <w:rtl/>
              </w:rPr>
            </w:pPr>
            <w:r>
              <w:rPr>
                <w:rFonts w:hint="cs"/>
                <w:rtl/>
              </w:rPr>
              <w:t>הוצאת הזמנה (מזמין).</w:t>
            </w:r>
          </w:p>
        </w:tc>
        <w:tc>
          <w:tcPr>
            <w:tcW w:w="796" w:type="dxa"/>
            <w:tcBorders>
              <w:top w:val="single" w:sz="4" w:space="0" w:color="auto"/>
              <w:left w:val="single" w:sz="4" w:space="0" w:color="auto"/>
              <w:bottom w:val="single" w:sz="4" w:space="0" w:color="auto"/>
              <w:right w:val="single" w:sz="4" w:space="0" w:color="auto"/>
            </w:tcBorders>
          </w:tcPr>
          <w:p w14:paraId="4C2A95CD" w14:textId="77777777" w:rsidR="001A23C5" w:rsidRPr="00A90E81" w:rsidRDefault="001A23C5" w:rsidP="001A23C5">
            <w:pPr>
              <w:spacing w:before="60" w:after="60" w:line="240" w:lineRule="auto"/>
              <w:jc w:val="center"/>
              <w:rPr>
                <w:rtl/>
              </w:rPr>
            </w:pPr>
          </w:p>
        </w:tc>
        <w:tc>
          <w:tcPr>
            <w:tcW w:w="796" w:type="dxa"/>
            <w:tcBorders>
              <w:top w:val="single" w:sz="4" w:space="0" w:color="auto"/>
              <w:left w:val="single" w:sz="4" w:space="0" w:color="auto"/>
              <w:bottom w:val="single" w:sz="4" w:space="0" w:color="auto"/>
              <w:right w:val="single" w:sz="4" w:space="0" w:color="auto"/>
            </w:tcBorders>
          </w:tcPr>
          <w:p w14:paraId="18C1A514" w14:textId="77777777" w:rsidR="001A23C5" w:rsidRPr="00A90E81" w:rsidRDefault="001A23C5" w:rsidP="001A23C5">
            <w:pPr>
              <w:spacing w:before="60" w:after="60" w:line="240" w:lineRule="auto"/>
              <w:jc w:val="center"/>
              <w:rPr>
                <w:rtl/>
              </w:rPr>
            </w:pPr>
          </w:p>
        </w:tc>
        <w:tc>
          <w:tcPr>
            <w:tcW w:w="818" w:type="dxa"/>
            <w:tcBorders>
              <w:top w:val="single" w:sz="4" w:space="0" w:color="auto"/>
              <w:left w:val="single" w:sz="4" w:space="0" w:color="auto"/>
              <w:bottom w:val="single" w:sz="4" w:space="0" w:color="auto"/>
              <w:right w:val="single" w:sz="4" w:space="0" w:color="auto"/>
            </w:tcBorders>
          </w:tcPr>
          <w:p w14:paraId="57E6B9C5" w14:textId="77777777" w:rsidR="001A23C5" w:rsidRPr="00A90E81" w:rsidRDefault="001A23C5" w:rsidP="001A23C5">
            <w:pPr>
              <w:spacing w:before="60" w:after="60" w:line="240" w:lineRule="auto"/>
              <w:jc w:val="center"/>
              <w:rPr>
                <w:rtl/>
              </w:rPr>
            </w:pPr>
          </w:p>
        </w:tc>
        <w:tc>
          <w:tcPr>
            <w:tcW w:w="796" w:type="dxa"/>
            <w:tcBorders>
              <w:top w:val="single" w:sz="4" w:space="0" w:color="auto"/>
              <w:left w:val="single" w:sz="4" w:space="0" w:color="auto"/>
              <w:bottom w:val="single" w:sz="4" w:space="0" w:color="auto"/>
              <w:right w:val="single" w:sz="4" w:space="0" w:color="auto"/>
            </w:tcBorders>
          </w:tcPr>
          <w:p w14:paraId="49719BAC" w14:textId="77777777" w:rsidR="001A23C5" w:rsidRPr="00A90E81" w:rsidRDefault="001A23C5" w:rsidP="001A23C5">
            <w:pPr>
              <w:spacing w:before="60" w:after="60" w:line="240" w:lineRule="auto"/>
              <w:jc w:val="center"/>
              <w:rPr>
                <w:rtl/>
              </w:rPr>
            </w:pPr>
          </w:p>
        </w:tc>
        <w:tc>
          <w:tcPr>
            <w:tcW w:w="796" w:type="dxa"/>
            <w:tcBorders>
              <w:top w:val="single" w:sz="4" w:space="0" w:color="auto"/>
              <w:left w:val="single" w:sz="4" w:space="0" w:color="auto"/>
              <w:bottom w:val="single" w:sz="4" w:space="0" w:color="auto"/>
              <w:right w:val="single" w:sz="4" w:space="0" w:color="auto"/>
            </w:tcBorders>
          </w:tcPr>
          <w:p w14:paraId="266DFEE9" w14:textId="77777777" w:rsidR="001A23C5" w:rsidRPr="00A90E81" w:rsidRDefault="001A23C5" w:rsidP="001A23C5">
            <w:pPr>
              <w:spacing w:before="60" w:after="60" w:line="240" w:lineRule="auto"/>
              <w:jc w:val="center"/>
              <w:rPr>
                <w:rtl/>
              </w:rPr>
            </w:pPr>
          </w:p>
        </w:tc>
      </w:tr>
      <w:tr w:rsidR="001A23C5" w:rsidRPr="00A90E81" w14:paraId="4F283CE5" w14:textId="77777777" w:rsidTr="00E8648C">
        <w:trPr>
          <w:jc w:val="center"/>
        </w:trPr>
        <w:tc>
          <w:tcPr>
            <w:tcW w:w="1475" w:type="dxa"/>
            <w:tcBorders>
              <w:top w:val="nil"/>
              <w:left w:val="nil"/>
              <w:bottom w:val="nil"/>
              <w:right w:val="single" w:sz="4" w:space="0" w:color="auto"/>
            </w:tcBorders>
            <w:shd w:val="clear" w:color="auto" w:fill="auto"/>
          </w:tcPr>
          <w:p w14:paraId="72F8C54C" w14:textId="77777777" w:rsidR="001A23C5" w:rsidRDefault="001A23C5" w:rsidP="001A23C5">
            <w:pPr>
              <w:spacing w:before="60" w:after="60" w:line="240" w:lineRule="auto"/>
              <w:rPr>
                <w:rtl/>
              </w:rPr>
            </w:pPr>
          </w:p>
        </w:tc>
        <w:tc>
          <w:tcPr>
            <w:tcW w:w="425" w:type="dxa"/>
            <w:tcBorders>
              <w:top w:val="single" w:sz="4" w:space="0" w:color="auto"/>
              <w:left w:val="single" w:sz="4" w:space="0" w:color="auto"/>
              <w:bottom w:val="single" w:sz="4" w:space="0" w:color="auto"/>
              <w:right w:val="single" w:sz="4" w:space="0" w:color="auto"/>
            </w:tcBorders>
          </w:tcPr>
          <w:p w14:paraId="4CB5EA65" w14:textId="77777777" w:rsidR="001A23C5" w:rsidRDefault="001A23C5" w:rsidP="001A23C5">
            <w:pPr>
              <w:spacing w:before="60" w:after="60" w:line="240" w:lineRule="auto"/>
              <w:rPr>
                <w:rtl/>
              </w:rPr>
            </w:pPr>
            <w:r>
              <w:rPr>
                <w:rFonts w:hint="cs"/>
                <w:rtl/>
              </w:rPr>
              <w:t>4</w:t>
            </w:r>
          </w:p>
        </w:tc>
        <w:tc>
          <w:tcPr>
            <w:tcW w:w="3500" w:type="dxa"/>
            <w:tcBorders>
              <w:top w:val="single" w:sz="4" w:space="0" w:color="auto"/>
              <w:left w:val="single" w:sz="4" w:space="0" w:color="auto"/>
              <w:bottom w:val="single" w:sz="4" w:space="0" w:color="auto"/>
              <w:right w:val="single" w:sz="4" w:space="0" w:color="auto"/>
            </w:tcBorders>
          </w:tcPr>
          <w:p w14:paraId="79EE1335" w14:textId="77777777" w:rsidR="001A23C5" w:rsidRPr="00A90E81" w:rsidRDefault="001A23C5" w:rsidP="001A23C5">
            <w:pPr>
              <w:spacing w:before="60" w:after="60" w:line="240" w:lineRule="auto"/>
            </w:pPr>
            <w:r w:rsidRPr="00A90E81">
              <w:rPr>
                <w:rtl/>
              </w:rPr>
              <w:t>הגשת</w:t>
            </w:r>
            <w:r>
              <w:rPr>
                <w:rFonts w:hint="cs"/>
                <w:rtl/>
              </w:rPr>
              <w:t xml:space="preserve"> מסמך</w:t>
            </w:r>
            <w:r w:rsidRPr="00A90E81">
              <w:rPr>
                <w:rtl/>
              </w:rPr>
              <w:t xml:space="preserve"> </w:t>
            </w:r>
            <w:r w:rsidRPr="00A90E81">
              <w:t>SOW</w:t>
            </w:r>
            <w:r w:rsidRPr="00A90E81">
              <w:rPr>
                <w:rtl/>
              </w:rPr>
              <w:t xml:space="preserve"> </w:t>
            </w:r>
            <w:r>
              <w:rPr>
                <w:rFonts w:hint="cs"/>
                <w:rtl/>
              </w:rPr>
              <w:t xml:space="preserve">, אשר </w:t>
            </w:r>
            <w:r w:rsidRPr="00A90E81">
              <w:rPr>
                <w:rtl/>
              </w:rPr>
              <w:t>יתוק</w:t>
            </w:r>
            <w:r>
              <w:rPr>
                <w:rFonts w:hint="cs"/>
                <w:rtl/>
              </w:rPr>
              <w:t>ן</w:t>
            </w:r>
            <w:r w:rsidRPr="00A90E81">
              <w:rPr>
                <w:rtl/>
              </w:rPr>
              <w:t xml:space="preserve"> במידת הצורך. </w:t>
            </w:r>
          </w:p>
        </w:tc>
        <w:tc>
          <w:tcPr>
            <w:tcW w:w="796" w:type="dxa"/>
            <w:tcBorders>
              <w:top w:val="single" w:sz="4" w:space="0" w:color="auto"/>
              <w:left w:val="single" w:sz="4" w:space="0" w:color="auto"/>
              <w:bottom w:val="single" w:sz="4" w:space="0" w:color="auto"/>
              <w:right w:val="single" w:sz="4" w:space="0" w:color="auto"/>
            </w:tcBorders>
          </w:tcPr>
          <w:p w14:paraId="3D63D562" w14:textId="77777777" w:rsidR="001A23C5" w:rsidRPr="00A90E81" w:rsidRDefault="001A23C5" w:rsidP="00E727C5">
            <w:pPr>
              <w:spacing w:before="60" w:after="60" w:line="240" w:lineRule="auto"/>
              <w:jc w:val="center"/>
            </w:pPr>
            <w:r>
              <w:rPr>
                <w:rFonts w:hint="cs"/>
                <w:rtl/>
              </w:rPr>
              <w:t>3</w:t>
            </w:r>
            <w:r w:rsidRPr="00A90E81">
              <w:rPr>
                <w:rtl/>
              </w:rPr>
              <w:t xml:space="preserve"> </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14:paraId="39FDF7A1" w14:textId="77777777" w:rsidR="001A23C5" w:rsidRPr="00A90E81" w:rsidDel="00D03833" w:rsidRDefault="001A23C5" w:rsidP="00E727C5">
            <w:pPr>
              <w:spacing w:before="60" w:after="60" w:line="240" w:lineRule="auto"/>
              <w:jc w:val="center"/>
              <w:rPr>
                <w:rtl/>
              </w:rPr>
            </w:pPr>
            <w:r>
              <w:rPr>
                <w:rFonts w:hint="cs"/>
                <w:rtl/>
              </w:rPr>
              <w:t>7</w:t>
            </w:r>
            <w:r w:rsidRPr="00A90E81">
              <w:rPr>
                <w:rtl/>
              </w:rPr>
              <w:t xml:space="preserve"> </w:t>
            </w:r>
            <w:r>
              <w:rPr>
                <w:rFonts w:hint="cs"/>
                <w:rtl/>
              </w:rPr>
              <w:t>+</w:t>
            </w:r>
          </w:p>
        </w:tc>
        <w:tc>
          <w:tcPr>
            <w:tcW w:w="818" w:type="dxa"/>
            <w:tcBorders>
              <w:top w:val="single" w:sz="4" w:space="0" w:color="auto"/>
              <w:left w:val="single" w:sz="4" w:space="0" w:color="auto"/>
              <w:bottom w:val="single" w:sz="4" w:space="0" w:color="auto"/>
              <w:right w:val="single" w:sz="4" w:space="0" w:color="auto"/>
            </w:tcBorders>
          </w:tcPr>
          <w:p w14:paraId="5F11ABF6" w14:textId="77777777" w:rsidR="001A23C5" w:rsidRPr="00A90E81" w:rsidRDefault="001A23C5" w:rsidP="00E727C5">
            <w:pPr>
              <w:spacing w:before="60" w:after="60" w:line="240" w:lineRule="auto"/>
              <w:jc w:val="center"/>
            </w:pPr>
            <w:r>
              <w:rPr>
                <w:rFonts w:hint="cs"/>
                <w:rtl/>
              </w:rPr>
              <w:t>10</w:t>
            </w:r>
            <w:r w:rsidRPr="00A90E81">
              <w:rPr>
                <w:rtl/>
              </w:rPr>
              <w:t xml:space="preserve"> </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14:paraId="43FED95A" w14:textId="77777777" w:rsidR="001A23C5" w:rsidRPr="00A90E81" w:rsidRDefault="000563CB" w:rsidP="001A23C5">
            <w:pPr>
              <w:spacing w:before="60" w:after="60" w:line="240" w:lineRule="auto"/>
              <w:jc w:val="center"/>
            </w:pPr>
            <w:r>
              <w:rPr>
                <w:rFonts w:hint="cs"/>
                <w:rtl/>
              </w:rPr>
              <w:t>15</w:t>
            </w:r>
            <w:r w:rsidR="00D91041">
              <w:rPr>
                <w:rFonts w:hint="cs"/>
                <w:rtl/>
              </w:rPr>
              <w:t xml:space="preserve"> +</w:t>
            </w:r>
          </w:p>
        </w:tc>
        <w:tc>
          <w:tcPr>
            <w:tcW w:w="796" w:type="dxa"/>
            <w:tcBorders>
              <w:top w:val="single" w:sz="4" w:space="0" w:color="auto"/>
              <w:left w:val="single" w:sz="4" w:space="0" w:color="auto"/>
              <w:bottom w:val="single" w:sz="4" w:space="0" w:color="auto"/>
              <w:right w:val="single" w:sz="4" w:space="0" w:color="auto"/>
            </w:tcBorders>
          </w:tcPr>
          <w:p w14:paraId="22E53B7F" w14:textId="77777777" w:rsidR="001A23C5" w:rsidRPr="00A90E81" w:rsidRDefault="000563CB" w:rsidP="001A23C5">
            <w:pPr>
              <w:spacing w:before="60" w:after="60" w:line="240" w:lineRule="auto"/>
              <w:jc w:val="center"/>
            </w:pPr>
            <w:r>
              <w:rPr>
                <w:rFonts w:hint="cs"/>
                <w:rtl/>
              </w:rPr>
              <w:t>20</w:t>
            </w:r>
            <w:r w:rsidR="00D91041">
              <w:rPr>
                <w:rFonts w:hint="cs"/>
                <w:rtl/>
              </w:rPr>
              <w:t xml:space="preserve"> +</w:t>
            </w:r>
          </w:p>
        </w:tc>
      </w:tr>
      <w:tr w:rsidR="001A23C5" w:rsidRPr="00A90E81" w14:paraId="094CA93B" w14:textId="77777777" w:rsidTr="000E1C7D">
        <w:trPr>
          <w:jc w:val="center"/>
        </w:trPr>
        <w:tc>
          <w:tcPr>
            <w:tcW w:w="1475" w:type="dxa"/>
            <w:tcBorders>
              <w:top w:val="nil"/>
              <w:left w:val="nil"/>
              <w:bottom w:val="nil"/>
              <w:right w:val="single" w:sz="4" w:space="0" w:color="auto"/>
            </w:tcBorders>
            <w:shd w:val="clear" w:color="auto" w:fill="auto"/>
          </w:tcPr>
          <w:p w14:paraId="55B4FB27" w14:textId="77777777" w:rsidR="001A23C5" w:rsidRDefault="001A23C5" w:rsidP="001A23C5">
            <w:pPr>
              <w:spacing w:before="60" w:after="60" w:line="240" w:lineRule="auto"/>
              <w:rPr>
                <w:rtl/>
              </w:rPr>
            </w:pPr>
          </w:p>
        </w:tc>
        <w:tc>
          <w:tcPr>
            <w:tcW w:w="425" w:type="dxa"/>
            <w:tcBorders>
              <w:top w:val="single" w:sz="4" w:space="0" w:color="auto"/>
              <w:left w:val="single" w:sz="4" w:space="0" w:color="auto"/>
              <w:bottom w:val="single" w:sz="4" w:space="0" w:color="auto"/>
              <w:right w:val="single" w:sz="4" w:space="0" w:color="auto"/>
            </w:tcBorders>
          </w:tcPr>
          <w:p w14:paraId="1B13D878" w14:textId="77777777" w:rsidR="001A23C5" w:rsidRDefault="001A23C5" w:rsidP="001A23C5">
            <w:pPr>
              <w:spacing w:before="60" w:after="60" w:line="240" w:lineRule="auto"/>
              <w:rPr>
                <w:rtl/>
              </w:rPr>
            </w:pPr>
            <w:r>
              <w:rPr>
                <w:rFonts w:hint="cs"/>
                <w:rtl/>
              </w:rPr>
              <w:t>5</w:t>
            </w:r>
          </w:p>
        </w:tc>
        <w:tc>
          <w:tcPr>
            <w:tcW w:w="3500" w:type="dxa"/>
            <w:tcBorders>
              <w:top w:val="single" w:sz="4" w:space="0" w:color="auto"/>
              <w:left w:val="single" w:sz="4" w:space="0" w:color="auto"/>
              <w:bottom w:val="single" w:sz="4" w:space="0" w:color="auto"/>
              <w:right w:val="single" w:sz="4" w:space="0" w:color="auto"/>
            </w:tcBorders>
          </w:tcPr>
          <w:p w14:paraId="63642A24" w14:textId="77777777" w:rsidR="001A23C5" w:rsidRPr="00A90E81" w:rsidRDefault="001A23C5" w:rsidP="001A23C5">
            <w:pPr>
              <w:spacing w:before="60" w:after="60" w:line="240" w:lineRule="auto"/>
            </w:pPr>
            <w:r w:rsidRPr="00A90E81">
              <w:rPr>
                <w:rtl/>
              </w:rPr>
              <w:t>התארגנות לתחילת עבודה. כניסה לעבודה באתר תהיה יום למחרת תום ההתארגנות</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14:paraId="14B189E9" w14:textId="77777777" w:rsidR="001A23C5" w:rsidRPr="00A90E81" w:rsidRDefault="001A23C5" w:rsidP="00D91041">
            <w:pPr>
              <w:spacing w:before="60" w:after="60" w:line="240" w:lineRule="auto"/>
              <w:jc w:val="center"/>
            </w:pPr>
            <w:r w:rsidRPr="00A90E81">
              <w:rPr>
                <w:rtl/>
              </w:rPr>
              <w:t xml:space="preserve">7 </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14:paraId="7A047985" w14:textId="77777777" w:rsidR="001A23C5" w:rsidRPr="00A90E81" w:rsidRDefault="001A23C5" w:rsidP="00D91041">
            <w:pPr>
              <w:spacing w:before="60" w:after="60" w:line="240" w:lineRule="auto"/>
              <w:jc w:val="center"/>
              <w:rPr>
                <w:rtl/>
              </w:rPr>
            </w:pPr>
            <w:r w:rsidRPr="00A90E81">
              <w:rPr>
                <w:rtl/>
              </w:rPr>
              <w:t xml:space="preserve">10 </w:t>
            </w:r>
            <w:r>
              <w:rPr>
                <w:rFonts w:hint="cs"/>
                <w:rtl/>
              </w:rPr>
              <w:t>+</w:t>
            </w:r>
          </w:p>
        </w:tc>
        <w:tc>
          <w:tcPr>
            <w:tcW w:w="818" w:type="dxa"/>
            <w:tcBorders>
              <w:top w:val="single" w:sz="4" w:space="0" w:color="auto"/>
              <w:left w:val="single" w:sz="4" w:space="0" w:color="auto"/>
              <w:bottom w:val="single" w:sz="4" w:space="0" w:color="auto"/>
              <w:right w:val="single" w:sz="4" w:space="0" w:color="auto"/>
            </w:tcBorders>
          </w:tcPr>
          <w:p w14:paraId="18B6E745" w14:textId="77777777" w:rsidR="001A23C5" w:rsidRPr="00A90E81" w:rsidRDefault="001A23C5" w:rsidP="00D91041">
            <w:pPr>
              <w:spacing w:before="60" w:after="60" w:line="240" w:lineRule="auto"/>
              <w:jc w:val="center"/>
            </w:pPr>
            <w:r w:rsidRPr="00A90E81">
              <w:rPr>
                <w:rtl/>
              </w:rPr>
              <w:t>1</w:t>
            </w:r>
            <w:r>
              <w:rPr>
                <w:rFonts w:hint="cs"/>
                <w:rtl/>
              </w:rPr>
              <w:t>0</w:t>
            </w:r>
            <w:r w:rsidRPr="00A90E81">
              <w:rPr>
                <w:rtl/>
              </w:rPr>
              <w:t xml:space="preserve"> </w:t>
            </w:r>
            <w:r>
              <w:rPr>
                <w:rFonts w:hint="cs"/>
                <w:rtl/>
              </w:rPr>
              <w:t xml:space="preserve">+ </w:t>
            </w:r>
          </w:p>
        </w:tc>
        <w:tc>
          <w:tcPr>
            <w:tcW w:w="796" w:type="dxa"/>
            <w:tcBorders>
              <w:top w:val="single" w:sz="4" w:space="0" w:color="auto"/>
              <w:left w:val="single" w:sz="4" w:space="0" w:color="auto"/>
              <w:bottom w:val="single" w:sz="4" w:space="0" w:color="auto"/>
              <w:right w:val="single" w:sz="4" w:space="0" w:color="auto"/>
            </w:tcBorders>
          </w:tcPr>
          <w:p w14:paraId="3BD2F099" w14:textId="77777777" w:rsidR="001A23C5" w:rsidRPr="00A90E81" w:rsidRDefault="000563CB" w:rsidP="001A23C5">
            <w:pPr>
              <w:spacing w:before="60" w:after="60" w:line="240" w:lineRule="auto"/>
              <w:jc w:val="center"/>
            </w:pPr>
            <w:r>
              <w:rPr>
                <w:rFonts w:hint="cs"/>
                <w:rtl/>
              </w:rPr>
              <w:t>20</w:t>
            </w:r>
            <w:r w:rsidR="00D91041">
              <w:rPr>
                <w:rFonts w:hint="cs"/>
                <w:rtl/>
              </w:rPr>
              <w:t xml:space="preserve"> +</w:t>
            </w:r>
          </w:p>
        </w:tc>
        <w:tc>
          <w:tcPr>
            <w:tcW w:w="796" w:type="dxa"/>
            <w:tcBorders>
              <w:top w:val="single" w:sz="4" w:space="0" w:color="auto"/>
              <w:left w:val="single" w:sz="4" w:space="0" w:color="auto"/>
              <w:bottom w:val="single" w:sz="4" w:space="0" w:color="auto"/>
              <w:right w:val="single" w:sz="4" w:space="0" w:color="auto"/>
            </w:tcBorders>
          </w:tcPr>
          <w:p w14:paraId="2664EFB5" w14:textId="77777777" w:rsidR="001A23C5" w:rsidRPr="00A90E81" w:rsidRDefault="000563CB" w:rsidP="001A23C5">
            <w:pPr>
              <w:spacing w:before="60" w:after="60" w:line="240" w:lineRule="auto"/>
              <w:jc w:val="center"/>
            </w:pPr>
            <w:r>
              <w:rPr>
                <w:rFonts w:hint="cs"/>
                <w:rtl/>
              </w:rPr>
              <w:t>25</w:t>
            </w:r>
            <w:r w:rsidR="00D91041">
              <w:rPr>
                <w:rFonts w:hint="cs"/>
                <w:rtl/>
              </w:rPr>
              <w:t xml:space="preserve"> +</w:t>
            </w:r>
          </w:p>
        </w:tc>
      </w:tr>
      <w:tr w:rsidR="001A23C5" w:rsidRPr="00A90E81" w14:paraId="495F7A80" w14:textId="77777777" w:rsidTr="000E1C7D">
        <w:trPr>
          <w:jc w:val="center"/>
        </w:trPr>
        <w:tc>
          <w:tcPr>
            <w:tcW w:w="1475" w:type="dxa"/>
            <w:tcBorders>
              <w:top w:val="nil"/>
              <w:left w:val="nil"/>
              <w:bottom w:val="nil"/>
              <w:right w:val="single" w:sz="4" w:space="0" w:color="auto"/>
            </w:tcBorders>
          </w:tcPr>
          <w:p w14:paraId="5D04F1EE" w14:textId="77777777" w:rsidR="001A23C5" w:rsidRDefault="001A23C5" w:rsidP="001A23C5">
            <w:pPr>
              <w:spacing w:before="60" w:after="60" w:line="240" w:lineRule="auto"/>
              <w:rPr>
                <w:rtl/>
              </w:rPr>
            </w:pPr>
          </w:p>
        </w:tc>
        <w:tc>
          <w:tcPr>
            <w:tcW w:w="425" w:type="dxa"/>
            <w:tcBorders>
              <w:top w:val="single" w:sz="4" w:space="0" w:color="auto"/>
              <w:left w:val="single" w:sz="4" w:space="0" w:color="auto"/>
              <w:bottom w:val="single" w:sz="4" w:space="0" w:color="auto"/>
              <w:right w:val="single" w:sz="4" w:space="0" w:color="auto"/>
            </w:tcBorders>
          </w:tcPr>
          <w:p w14:paraId="21C22BD4" w14:textId="77777777" w:rsidR="001A23C5" w:rsidRDefault="001A23C5" w:rsidP="001A23C5">
            <w:pPr>
              <w:spacing w:before="60" w:after="60" w:line="240" w:lineRule="auto"/>
              <w:rPr>
                <w:rtl/>
              </w:rPr>
            </w:pPr>
            <w:r>
              <w:rPr>
                <w:rFonts w:hint="cs"/>
                <w:rtl/>
              </w:rPr>
              <w:t>6</w:t>
            </w:r>
          </w:p>
        </w:tc>
        <w:tc>
          <w:tcPr>
            <w:tcW w:w="3500" w:type="dxa"/>
            <w:tcBorders>
              <w:top w:val="single" w:sz="4" w:space="0" w:color="auto"/>
              <w:left w:val="single" w:sz="4" w:space="0" w:color="auto"/>
              <w:bottom w:val="single" w:sz="4" w:space="0" w:color="auto"/>
              <w:right w:val="single" w:sz="4" w:space="0" w:color="auto"/>
            </w:tcBorders>
          </w:tcPr>
          <w:p w14:paraId="31181ADD" w14:textId="77777777" w:rsidR="001A23C5" w:rsidRPr="00A90E81" w:rsidRDefault="001A23C5" w:rsidP="001A23C5">
            <w:pPr>
              <w:spacing w:before="60" w:after="60" w:line="240" w:lineRule="auto"/>
            </w:pPr>
            <w:r w:rsidRPr="00A90E81">
              <w:rPr>
                <w:rtl/>
              </w:rPr>
              <w:t xml:space="preserve">התקנה, הפעלה, מבחני קבלה, תיקון </w:t>
            </w:r>
            <w:r>
              <w:rPr>
                <w:rtl/>
              </w:rPr>
              <w:t>ליקויים</w:t>
            </w:r>
            <w:r w:rsidRPr="00A90E81">
              <w:rPr>
                <w:rtl/>
              </w:rPr>
              <w:t xml:space="preserve"> </w:t>
            </w:r>
            <w:r>
              <w:rPr>
                <w:rFonts w:hint="cs"/>
                <w:rtl/>
              </w:rPr>
              <w:t>ו</w:t>
            </w:r>
            <w:r w:rsidRPr="00A90E81">
              <w:rPr>
                <w:rtl/>
              </w:rPr>
              <w:t>הגשת תיעוד.</w:t>
            </w:r>
          </w:p>
        </w:tc>
        <w:tc>
          <w:tcPr>
            <w:tcW w:w="796" w:type="dxa"/>
            <w:tcBorders>
              <w:top w:val="single" w:sz="4" w:space="0" w:color="auto"/>
              <w:left w:val="single" w:sz="4" w:space="0" w:color="auto"/>
              <w:bottom w:val="single" w:sz="4" w:space="0" w:color="auto"/>
              <w:right w:val="single" w:sz="4" w:space="0" w:color="auto"/>
            </w:tcBorders>
          </w:tcPr>
          <w:p w14:paraId="04CB68A1" w14:textId="77777777" w:rsidR="001A23C5" w:rsidRPr="00A90E81" w:rsidRDefault="001A23C5" w:rsidP="00E727C5">
            <w:pPr>
              <w:spacing w:before="60" w:after="60" w:line="240" w:lineRule="auto"/>
              <w:jc w:val="center"/>
            </w:pPr>
            <w:r>
              <w:rPr>
                <w:rFonts w:hint="cs"/>
                <w:rtl/>
              </w:rPr>
              <w:t>20</w:t>
            </w:r>
            <w:r w:rsidRPr="00A90E81">
              <w:rPr>
                <w:rtl/>
              </w:rPr>
              <w:t xml:space="preserve"> </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14:paraId="0A79A1E3" w14:textId="77777777" w:rsidR="001A23C5" w:rsidRPr="00A90E81" w:rsidRDefault="001A23C5" w:rsidP="00E727C5">
            <w:pPr>
              <w:spacing w:before="60" w:after="60" w:line="240" w:lineRule="auto"/>
              <w:jc w:val="center"/>
              <w:rPr>
                <w:rtl/>
              </w:rPr>
            </w:pPr>
            <w:r w:rsidRPr="00A90E81">
              <w:rPr>
                <w:rtl/>
              </w:rPr>
              <w:t xml:space="preserve">45 </w:t>
            </w:r>
            <w:r>
              <w:rPr>
                <w:rFonts w:hint="cs"/>
                <w:rtl/>
              </w:rPr>
              <w:t>+</w:t>
            </w:r>
            <w:r w:rsidRPr="00A90E81">
              <w:rPr>
                <w:rtl/>
              </w:rPr>
              <w:t xml:space="preserve"> </w:t>
            </w:r>
          </w:p>
        </w:tc>
        <w:tc>
          <w:tcPr>
            <w:tcW w:w="818" w:type="dxa"/>
            <w:tcBorders>
              <w:top w:val="single" w:sz="4" w:space="0" w:color="auto"/>
              <w:left w:val="single" w:sz="4" w:space="0" w:color="auto"/>
              <w:bottom w:val="single" w:sz="4" w:space="0" w:color="auto"/>
              <w:right w:val="single" w:sz="4" w:space="0" w:color="auto"/>
            </w:tcBorders>
          </w:tcPr>
          <w:p w14:paraId="77443A2F" w14:textId="77777777" w:rsidR="001A23C5" w:rsidRPr="00A90E81" w:rsidRDefault="001A23C5" w:rsidP="00E727C5">
            <w:pPr>
              <w:spacing w:before="60" w:after="60" w:line="240" w:lineRule="auto"/>
              <w:jc w:val="center"/>
            </w:pPr>
            <w:r w:rsidRPr="00A90E81">
              <w:rPr>
                <w:rtl/>
              </w:rPr>
              <w:t xml:space="preserve">60 </w:t>
            </w:r>
            <w:r>
              <w:rPr>
                <w:rFonts w:hint="cs"/>
                <w:rtl/>
              </w:rPr>
              <w:t>+</w:t>
            </w:r>
            <w:r w:rsidRPr="00A90E81">
              <w:rPr>
                <w:rtl/>
              </w:rPr>
              <w:t xml:space="preserve"> </w:t>
            </w:r>
          </w:p>
        </w:tc>
        <w:tc>
          <w:tcPr>
            <w:tcW w:w="796" w:type="dxa"/>
            <w:tcBorders>
              <w:top w:val="single" w:sz="4" w:space="0" w:color="auto"/>
              <w:left w:val="single" w:sz="4" w:space="0" w:color="auto"/>
              <w:bottom w:val="single" w:sz="4" w:space="0" w:color="auto"/>
              <w:right w:val="single" w:sz="4" w:space="0" w:color="auto"/>
            </w:tcBorders>
          </w:tcPr>
          <w:p w14:paraId="0F790A2C" w14:textId="77777777" w:rsidR="001A23C5" w:rsidRPr="00A90E81" w:rsidRDefault="000563CB" w:rsidP="001A23C5">
            <w:pPr>
              <w:spacing w:before="60" w:after="60" w:line="240" w:lineRule="auto"/>
              <w:jc w:val="center"/>
            </w:pPr>
            <w:r>
              <w:rPr>
                <w:rFonts w:hint="cs"/>
                <w:rtl/>
              </w:rPr>
              <w:t>60</w:t>
            </w:r>
            <w:r w:rsidR="00D91041">
              <w:rPr>
                <w:rFonts w:hint="cs"/>
                <w:rtl/>
              </w:rPr>
              <w:t xml:space="preserve"> +</w:t>
            </w:r>
          </w:p>
        </w:tc>
        <w:tc>
          <w:tcPr>
            <w:tcW w:w="796" w:type="dxa"/>
            <w:tcBorders>
              <w:top w:val="single" w:sz="4" w:space="0" w:color="auto"/>
              <w:left w:val="single" w:sz="4" w:space="0" w:color="auto"/>
              <w:bottom w:val="single" w:sz="4" w:space="0" w:color="auto"/>
              <w:right w:val="single" w:sz="4" w:space="0" w:color="auto"/>
            </w:tcBorders>
          </w:tcPr>
          <w:p w14:paraId="3187FF72" w14:textId="77777777" w:rsidR="001A23C5" w:rsidRPr="00A90E81" w:rsidRDefault="000563CB" w:rsidP="001A23C5">
            <w:pPr>
              <w:spacing w:before="60" w:after="60" w:line="240" w:lineRule="auto"/>
              <w:jc w:val="center"/>
            </w:pPr>
            <w:r>
              <w:rPr>
                <w:rFonts w:hint="cs"/>
                <w:rtl/>
              </w:rPr>
              <w:t>90</w:t>
            </w:r>
            <w:r w:rsidR="00D91041">
              <w:rPr>
                <w:rFonts w:hint="cs"/>
                <w:rtl/>
              </w:rPr>
              <w:t xml:space="preserve"> +</w:t>
            </w:r>
          </w:p>
        </w:tc>
      </w:tr>
    </w:tbl>
    <w:p w14:paraId="6EEB6247" w14:textId="77777777" w:rsidR="001A23C5" w:rsidRPr="0094598E" w:rsidRDefault="001A23C5" w:rsidP="001A23C5">
      <w:pPr>
        <w:rPr>
          <w:rtl/>
        </w:rPr>
      </w:pPr>
    </w:p>
    <w:p w14:paraId="57263F91" w14:textId="77777777" w:rsidR="001A23C5" w:rsidRDefault="001A23C5" w:rsidP="00D454CE">
      <w:pPr>
        <w:pStyle w:val="4-0"/>
      </w:pPr>
      <w:r w:rsidRPr="0028252B">
        <w:rPr>
          <w:rFonts w:hint="eastAsia"/>
          <w:rtl/>
        </w:rPr>
        <w:t>השלמת</w:t>
      </w:r>
      <w:r w:rsidRPr="0028252B">
        <w:rPr>
          <w:rtl/>
        </w:rPr>
        <w:t xml:space="preserve"> </w:t>
      </w:r>
      <w:r w:rsidRPr="0028252B">
        <w:rPr>
          <w:rFonts w:hint="eastAsia"/>
          <w:rtl/>
        </w:rPr>
        <w:t>מבחני</w:t>
      </w:r>
      <w:r w:rsidRPr="0028252B">
        <w:rPr>
          <w:rtl/>
        </w:rPr>
        <w:t xml:space="preserve"> </w:t>
      </w:r>
      <w:r>
        <w:rPr>
          <w:rFonts w:hint="cs"/>
          <w:rtl/>
        </w:rPr>
        <w:t>ה</w:t>
      </w:r>
      <w:r w:rsidRPr="0028252B">
        <w:rPr>
          <w:rFonts w:hint="eastAsia"/>
          <w:rtl/>
        </w:rPr>
        <w:t>קבלה</w:t>
      </w:r>
      <w:r w:rsidRPr="0028252B">
        <w:rPr>
          <w:rtl/>
        </w:rPr>
        <w:t xml:space="preserve">, </w:t>
      </w:r>
      <w:r w:rsidRPr="0028252B">
        <w:rPr>
          <w:rFonts w:hint="eastAsia"/>
          <w:rtl/>
        </w:rPr>
        <w:t>תיקון</w:t>
      </w:r>
      <w:r w:rsidRPr="0028252B">
        <w:rPr>
          <w:rtl/>
        </w:rPr>
        <w:t xml:space="preserve"> </w:t>
      </w:r>
      <w:r>
        <w:rPr>
          <w:rFonts w:hint="cs"/>
          <w:rtl/>
        </w:rPr>
        <w:t>הליקויים</w:t>
      </w:r>
      <w:r w:rsidRPr="0028252B">
        <w:rPr>
          <w:rtl/>
        </w:rPr>
        <w:t xml:space="preserve"> </w:t>
      </w:r>
      <w:r>
        <w:rPr>
          <w:rFonts w:hint="cs"/>
          <w:rtl/>
        </w:rPr>
        <w:t>ו</w:t>
      </w:r>
      <w:r w:rsidRPr="0028252B">
        <w:rPr>
          <w:rFonts w:hint="eastAsia"/>
          <w:rtl/>
        </w:rPr>
        <w:t>הגשת</w:t>
      </w:r>
      <w:r w:rsidRPr="0028252B">
        <w:rPr>
          <w:rtl/>
        </w:rPr>
        <w:t xml:space="preserve"> </w:t>
      </w:r>
      <w:r>
        <w:rPr>
          <w:rFonts w:hint="cs"/>
          <w:rtl/>
        </w:rPr>
        <w:t>ה</w:t>
      </w:r>
      <w:r w:rsidRPr="0028252B">
        <w:rPr>
          <w:rFonts w:hint="eastAsia"/>
          <w:rtl/>
        </w:rPr>
        <w:t>תיעוד</w:t>
      </w:r>
      <w:r w:rsidRPr="0028252B">
        <w:rPr>
          <w:rtl/>
        </w:rPr>
        <w:t xml:space="preserve"> </w:t>
      </w:r>
      <w:r>
        <w:rPr>
          <w:rFonts w:hint="cs"/>
          <w:rtl/>
        </w:rPr>
        <w:t xml:space="preserve">יבוצעו </w:t>
      </w:r>
      <w:r w:rsidRPr="0028252B">
        <w:rPr>
          <w:rFonts w:hint="eastAsia"/>
          <w:rtl/>
        </w:rPr>
        <w:t>תוך</w:t>
      </w:r>
      <w:r w:rsidRPr="0028252B">
        <w:rPr>
          <w:rtl/>
        </w:rPr>
        <w:t xml:space="preserve"> 10 </w:t>
      </w:r>
      <w:r w:rsidRPr="0028252B">
        <w:rPr>
          <w:rFonts w:hint="eastAsia"/>
          <w:rtl/>
        </w:rPr>
        <w:t>ימים</w:t>
      </w:r>
      <w:r>
        <w:rPr>
          <w:rFonts w:hint="cs"/>
          <w:rtl/>
        </w:rPr>
        <w:t>.</w:t>
      </w:r>
    </w:p>
    <w:p w14:paraId="71618E97" w14:textId="77777777" w:rsidR="001A23C5" w:rsidRDefault="001A23C5" w:rsidP="00404028">
      <w:pPr>
        <w:pStyle w:val="4-0"/>
      </w:pPr>
      <w:r>
        <w:rPr>
          <w:rFonts w:hint="cs"/>
          <w:rtl/>
        </w:rPr>
        <w:t>המזמין רשאי לדחות מועדים אלו בהתאם לשיקול דעתו תוך הודעה בכתב לזוכה.</w:t>
      </w:r>
    </w:p>
    <w:p w14:paraId="46A82CCB" w14:textId="77777777" w:rsidR="001A23C5" w:rsidRPr="000E25B1" w:rsidRDefault="001A23C5" w:rsidP="00CD449E">
      <w:pPr>
        <w:pStyle w:val="3-0"/>
        <w:rPr>
          <w:rtl/>
        </w:rPr>
      </w:pPr>
      <w:bookmarkStart w:id="434" w:name="_Ref509404919"/>
      <w:bookmarkStart w:id="435" w:name="_Ref509405965"/>
      <w:r>
        <w:rPr>
          <w:rFonts w:hint="cs"/>
          <w:rtl/>
        </w:rPr>
        <w:t>עבודה דחופה או בהולה</w:t>
      </w:r>
      <w:bookmarkEnd w:id="434"/>
      <w:bookmarkEnd w:id="435"/>
    </w:p>
    <w:p w14:paraId="3CCB3DFD" w14:textId="77777777" w:rsidR="001A23C5" w:rsidRPr="000B026C" w:rsidRDefault="001A23C5" w:rsidP="00D454CE">
      <w:pPr>
        <w:pStyle w:val="4-0"/>
      </w:pPr>
      <w:r w:rsidRPr="000B026C">
        <w:rPr>
          <w:rFonts w:hint="cs"/>
          <w:rtl/>
        </w:rPr>
        <w:t xml:space="preserve">מזמין רשאי להגדיר </w:t>
      </w:r>
      <w:r>
        <w:rPr>
          <w:rFonts w:hint="cs"/>
          <w:rtl/>
        </w:rPr>
        <w:t xml:space="preserve">פרויקט </w:t>
      </w:r>
      <w:r w:rsidRPr="000B026C">
        <w:rPr>
          <w:rFonts w:hint="cs"/>
          <w:rtl/>
        </w:rPr>
        <w:t>קטן מאוד כעבודה דחופה או בהולה.</w:t>
      </w:r>
    </w:p>
    <w:p w14:paraId="5C15EF5F" w14:textId="77777777" w:rsidR="001A23C5" w:rsidRPr="00456BDB" w:rsidRDefault="001A23C5" w:rsidP="007936B9">
      <w:pPr>
        <w:pStyle w:val="5-"/>
      </w:pPr>
      <w:r w:rsidRPr="00BD1C0B">
        <w:rPr>
          <w:rFonts w:hint="cs"/>
          <w:b/>
          <w:bCs/>
          <w:rtl/>
        </w:rPr>
        <w:t>עבודה דחופה</w:t>
      </w:r>
      <w:r>
        <w:rPr>
          <w:rFonts w:hint="cs"/>
          <w:rtl/>
        </w:rPr>
        <w:t>:</w:t>
      </w:r>
      <w:r w:rsidRPr="00D62938">
        <w:rPr>
          <w:rFonts w:hint="cs"/>
          <w:rtl/>
        </w:rPr>
        <w:t xml:space="preserve"> במקרה זה העבודה תחל 2 ימי עבודה מדרישת הלקוח ותתבצע ברציפות עד להשלמתה.</w:t>
      </w:r>
    </w:p>
    <w:p w14:paraId="508CEEE5" w14:textId="77777777" w:rsidR="001A23C5" w:rsidRDefault="001A23C5" w:rsidP="007936B9">
      <w:pPr>
        <w:pStyle w:val="5-"/>
      </w:pPr>
      <w:r w:rsidRPr="00BD1C0B">
        <w:rPr>
          <w:rFonts w:hint="cs"/>
          <w:b/>
          <w:bCs/>
          <w:rtl/>
        </w:rPr>
        <w:lastRenderedPageBreak/>
        <w:t>עבודה בהולה</w:t>
      </w:r>
      <w:r>
        <w:rPr>
          <w:rFonts w:hint="cs"/>
          <w:rtl/>
        </w:rPr>
        <w:t>: במקרה זה העבודה תחל 4 שעות עבודה מדרישת הלקוח ותתבצע ברציפות עד להשלמתה.</w:t>
      </w:r>
    </w:p>
    <w:p w14:paraId="49B5A9CC" w14:textId="77777777" w:rsidR="001A23C5" w:rsidRDefault="001A23C5" w:rsidP="00D454CE">
      <w:pPr>
        <w:pStyle w:val="4-0"/>
      </w:pPr>
      <w:r>
        <w:rPr>
          <w:rFonts w:hint="cs"/>
          <w:rtl/>
        </w:rPr>
        <w:t>לפני הפעלת נוהל עבודה זה בפעם הראשונה, יגדיר המזמין לספק את הסמכות המוסמכת לאשר את ביצוע העבודה.</w:t>
      </w:r>
    </w:p>
    <w:p w14:paraId="593FD272" w14:textId="77777777" w:rsidR="001A23C5" w:rsidRDefault="001A23C5" w:rsidP="00404028">
      <w:pPr>
        <w:pStyle w:val="4-0"/>
      </w:pPr>
      <w:r>
        <w:rPr>
          <w:rFonts w:hint="cs"/>
          <w:rtl/>
        </w:rPr>
        <w:t>תחילת כל עבודה מותנית באישור הסמכות המאשרת ובהתאם לכללים שקבע המזמין.</w:t>
      </w:r>
    </w:p>
    <w:p w14:paraId="0079495E" w14:textId="77777777" w:rsidR="001A23C5" w:rsidRDefault="001A23C5" w:rsidP="005D1940">
      <w:pPr>
        <w:pStyle w:val="4-0"/>
      </w:pPr>
      <w:r>
        <w:rPr>
          <w:rFonts w:hint="cs"/>
          <w:rtl/>
        </w:rPr>
        <w:t xml:space="preserve">עבור ביצוע עבודה בנוהל זה, יקבל הספק תוספת כפי שנקבע בסיום שלב ב' של המכרז. </w:t>
      </w:r>
    </w:p>
    <w:p w14:paraId="4800487B" w14:textId="77777777" w:rsidR="001A23C5" w:rsidRDefault="001A23C5" w:rsidP="00CD449E">
      <w:pPr>
        <w:pStyle w:val="3-0"/>
        <w:rPr>
          <w:rtl/>
        </w:rPr>
      </w:pPr>
      <w:r>
        <w:rPr>
          <w:rFonts w:hint="cs"/>
          <w:rtl/>
        </w:rPr>
        <w:t>אישור חריגה מלוח הזמנים</w:t>
      </w:r>
    </w:p>
    <w:p w14:paraId="4DE96C67" w14:textId="77777777" w:rsidR="001A23C5" w:rsidRPr="00617DB5" w:rsidRDefault="001A23C5" w:rsidP="00D454CE">
      <w:pPr>
        <w:pStyle w:val="4-0"/>
        <w:rPr>
          <w:rtl/>
        </w:rPr>
      </w:pPr>
      <w:r w:rsidRPr="00617DB5">
        <w:rPr>
          <w:rtl/>
        </w:rPr>
        <w:t xml:space="preserve">אספקת הציוד </w:t>
      </w:r>
      <w:r>
        <w:rPr>
          <w:rtl/>
        </w:rPr>
        <w:t>פסיבי</w:t>
      </w:r>
      <w:r w:rsidRPr="00617DB5">
        <w:rPr>
          <w:rtl/>
        </w:rPr>
        <w:t xml:space="preserve"> תעשה </w:t>
      </w:r>
      <w:r w:rsidRPr="001E035D">
        <w:rPr>
          <w:rFonts w:hint="cs"/>
          <w:rtl/>
        </w:rPr>
        <w:t xml:space="preserve">בהתאם לטבלה שבסעיף </w:t>
      </w:r>
      <w:r>
        <w:rPr>
          <w:rFonts w:hint="cs"/>
          <w:rtl/>
        </w:rPr>
        <w:t xml:space="preserve">המפורט </w:t>
      </w:r>
      <w:r w:rsidRPr="001E035D">
        <w:rPr>
          <w:rFonts w:hint="cs"/>
          <w:rtl/>
        </w:rPr>
        <w:t>לעיל,</w:t>
      </w:r>
      <w:r w:rsidRPr="00617DB5">
        <w:rPr>
          <w:rtl/>
        </w:rPr>
        <w:t xml:space="preserve"> אלא אם סוכם אחרת עם המזמין בעת ביצוע ההזמנה.</w:t>
      </w:r>
    </w:p>
    <w:p w14:paraId="0EF088EF" w14:textId="77777777" w:rsidR="001A23C5" w:rsidRDefault="001A23C5" w:rsidP="00404028">
      <w:pPr>
        <w:pStyle w:val="4-0"/>
      </w:pPr>
      <w:r>
        <w:rPr>
          <w:rFonts w:hint="cs"/>
          <w:rtl/>
        </w:rPr>
        <w:t>להלן ההליך הנדרש במקרה של פניית הזוכה לקבלת אישור חריגה מלוח הזמנים:</w:t>
      </w:r>
    </w:p>
    <w:p w14:paraId="3CC1E050" w14:textId="77777777" w:rsidR="001A23C5" w:rsidRPr="0054107F" w:rsidRDefault="001A23C5" w:rsidP="007936B9">
      <w:pPr>
        <w:pStyle w:val="5-"/>
      </w:pPr>
      <w:r w:rsidRPr="0054107F">
        <w:rPr>
          <w:rFonts w:hint="cs"/>
          <w:rtl/>
        </w:rPr>
        <w:t xml:space="preserve">הזוכה יפנה למזמין בכתב </w:t>
      </w:r>
      <w:r w:rsidRPr="0054107F">
        <w:rPr>
          <w:rFonts w:hint="eastAsia"/>
          <w:rtl/>
        </w:rPr>
        <w:t>תוך</w:t>
      </w:r>
      <w:r w:rsidRPr="0054107F">
        <w:rPr>
          <w:rtl/>
        </w:rPr>
        <w:t xml:space="preserve"> </w:t>
      </w:r>
      <w:r w:rsidRPr="0054107F">
        <w:rPr>
          <w:rFonts w:hint="eastAsia"/>
          <w:rtl/>
        </w:rPr>
        <w:t>נימוק</w:t>
      </w:r>
      <w:r w:rsidRPr="0054107F">
        <w:rPr>
          <w:rtl/>
        </w:rPr>
        <w:t xml:space="preserve"> </w:t>
      </w:r>
      <w:r w:rsidRPr="0054107F">
        <w:rPr>
          <w:rFonts w:hint="eastAsia"/>
          <w:rtl/>
        </w:rPr>
        <w:t>הסיבה</w:t>
      </w:r>
      <w:r w:rsidRPr="0054107F">
        <w:rPr>
          <w:rtl/>
        </w:rPr>
        <w:t xml:space="preserve"> </w:t>
      </w:r>
      <w:r w:rsidRPr="0054107F">
        <w:rPr>
          <w:rFonts w:hint="eastAsia"/>
          <w:rtl/>
        </w:rPr>
        <w:t>לאי</w:t>
      </w:r>
      <w:r w:rsidRPr="0054107F">
        <w:rPr>
          <w:rtl/>
        </w:rPr>
        <w:t xml:space="preserve"> </w:t>
      </w:r>
      <w:r w:rsidRPr="0054107F">
        <w:rPr>
          <w:rFonts w:hint="eastAsia"/>
          <w:rtl/>
        </w:rPr>
        <w:t>יכולת</w:t>
      </w:r>
      <w:r w:rsidRPr="0054107F">
        <w:rPr>
          <w:rtl/>
        </w:rPr>
        <w:t xml:space="preserve"> </w:t>
      </w:r>
      <w:r w:rsidRPr="0054107F">
        <w:rPr>
          <w:rFonts w:hint="eastAsia"/>
          <w:rtl/>
        </w:rPr>
        <w:t>עמידה</w:t>
      </w:r>
      <w:r w:rsidRPr="0054107F">
        <w:rPr>
          <w:rtl/>
        </w:rPr>
        <w:t xml:space="preserve"> </w:t>
      </w:r>
      <w:r w:rsidRPr="0054107F">
        <w:rPr>
          <w:rFonts w:hint="eastAsia"/>
          <w:rtl/>
        </w:rPr>
        <w:t>בלו</w:t>
      </w:r>
      <w:r>
        <w:rPr>
          <w:rFonts w:hint="cs"/>
          <w:rtl/>
        </w:rPr>
        <w:t>חות הזמנים</w:t>
      </w:r>
      <w:r w:rsidRPr="0054107F">
        <w:rPr>
          <w:rtl/>
        </w:rPr>
        <w:t xml:space="preserve"> </w:t>
      </w:r>
      <w:r w:rsidRPr="0054107F">
        <w:rPr>
          <w:rFonts w:hint="eastAsia"/>
          <w:rtl/>
        </w:rPr>
        <w:t>ויצ</w:t>
      </w:r>
      <w:r w:rsidRPr="0054107F">
        <w:rPr>
          <w:rFonts w:hint="cs"/>
          <w:rtl/>
        </w:rPr>
        <w:t>יי</w:t>
      </w:r>
      <w:r w:rsidRPr="0054107F">
        <w:rPr>
          <w:rFonts w:hint="eastAsia"/>
          <w:rtl/>
        </w:rPr>
        <w:t>ן</w:t>
      </w:r>
      <w:r w:rsidRPr="0054107F">
        <w:rPr>
          <w:rtl/>
        </w:rPr>
        <w:t xml:space="preserve"> </w:t>
      </w:r>
      <w:r w:rsidRPr="0054107F">
        <w:rPr>
          <w:rFonts w:hint="eastAsia"/>
          <w:rtl/>
        </w:rPr>
        <w:t>מועד</w:t>
      </w:r>
      <w:r w:rsidRPr="0054107F">
        <w:rPr>
          <w:rtl/>
        </w:rPr>
        <w:t xml:space="preserve"> </w:t>
      </w:r>
      <w:r w:rsidRPr="0054107F">
        <w:rPr>
          <w:rFonts w:hint="cs"/>
          <w:rtl/>
        </w:rPr>
        <w:t>עדכני</w:t>
      </w:r>
      <w:r w:rsidRPr="0054107F">
        <w:rPr>
          <w:rtl/>
        </w:rPr>
        <w:t xml:space="preserve"> </w:t>
      </w:r>
      <w:r w:rsidRPr="0054107F">
        <w:rPr>
          <w:rFonts w:hint="eastAsia"/>
          <w:rtl/>
        </w:rPr>
        <w:t>בו</w:t>
      </w:r>
      <w:r w:rsidRPr="0054107F">
        <w:rPr>
          <w:rtl/>
        </w:rPr>
        <w:t xml:space="preserve"> </w:t>
      </w:r>
      <w:r w:rsidRPr="0054107F">
        <w:rPr>
          <w:rFonts w:hint="eastAsia"/>
          <w:rtl/>
        </w:rPr>
        <w:t>יוכל</w:t>
      </w:r>
      <w:r w:rsidRPr="0054107F">
        <w:rPr>
          <w:rtl/>
        </w:rPr>
        <w:t xml:space="preserve"> </w:t>
      </w:r>
      <w:r w:rsidRPr="0054107F">
        <w:rPr>
          <w:rFonts w:hint="eastAsia"/>
          <w:rtl/>
        </w:rPr>
        <w:t>לסיים</w:t>
      </w:r>
      <w:r w:rsidRPr="0054107F">
        <w:rPr>
          <w:rtl/>
        </w:rPr>
        <w:t xml:space="preserve"> </w:t>
      </w:r>
      <w:r w:rsidRPr="0054107F">
        <w:rPr>
          <w:rFonts w:hint="eastAsia"/>
          <w:rtl/>
        </w:rPr>
        <w:t>את</w:t>
      </w:r>
      <w:r w:rsidRPr="0054107F">
        <w:rPr>
          <w:rtl/>
        </w:rPr>
        <w:t xml:space="preserve"> </w:t>
      </w:r>
      <w:r w:rsidRPr="0054107F">
        <w:rPr>
          <w:rFonts w:hint="eastAsia"/>
          <w:rtl/>
        </w:rPr>
        <w:t>המשימה</w:t>
      </w:r>
      <w:r w:rsidRPr="0054107F">
        <w:rPr>
          <w:rFonts w:hint="cs"/>
          <w:rtl/>
        </w:rPr>
        <w:t>.</w:t>
      </w:r>
    </w:p>
    <w:p w14:paraId="74C72C55" w14:textId="77777777" w:rsidR="001A23C5" w:rsidRPr="0054107F" w:rsidRDefault="001A23C5" w:rsidP="007936B9">
      <w:pPr>
        <w:pStyle w:val="5-"/>
      </w:pPr>
      <w:r w:rsidRPr="0054107F">
        <w:rPr>
          <w:rFonts w:hint="eastAsia"/>
          <w:rtl/>
        </w:rPr>
        <w:t>רק</w:t>
      </w:r>
      <w:r w:rsidRPr="0054107F">
        <w:rPr>
          <w:rtl/>
        </w:rPr>
        <w:t xml:space="preserve"> </w:t>
      </w:r>
      <w:r w:rsidRPr="0054107F">
        <w:rPr>
          <w:rFonts w:hint="eastAsia"/>
          <w:rtl/>
        </w:rPr>
        <w:t>אישור</w:t>
      </w:r>
      <w:r w:rsidRPr="0054107F">
        <w:rPr>
          <w:rtl/>
        </w:rPr>
        <w:t xml:space="preserve"> </w:t>
      </w:r>
      <w:r w:rsidRPr="0054107F">
        <w:rPr>
          <w:rFonts w:hint="eastAsia"/>
          <w:rtl/>
        </w:rPr>
        <w:t>שיינתן</w:t>
      </w:r>
      <w:r w:rsidRPr="0054107F">
        <w:rPr>
          <w:rtl/>
        </w:rPr>
        <w:t xml:space="preserve"> </w:t>
      </w:r>
      <w:r w:rsidRPr="0054107F">
        <w:rPr>
          <w:rFonts w:hint="eastAsia"/>
          <w:rtl/>
        </w:rPr>
        <w:t>בכתב</w:t>
      </w:r>
      <w:r w:rsidRPr="0054107F">
        <w:rPr>
          <w:rtl/>
        </w:rPr>
        <w:t xml:space="preserve"> </w:t>
      </w:r>
      <w:r w:rsidRPr="0054107F">
        <w:rPr>
          <w:rFonts w:hint="eastAsia"/>
          <w:rtl/>
        </w:rPr>
        <w:t>ע</w:t>
      </w:r>
      <w:r w:rsidRPr="0054107F">
        <w:rPr>
          <w:rtl/>
        </w:rPr>
        <w:t>"</w:t>
      </w:r>
      <w:r w:rsidRPr="0054107F">
        <w:rPr>
          <w:rFonts w:hint="eastAsia"/>
          <w:rtl/>
        </w:rPr>
        <w:t>י</w:t>
      </w:r>
      <w:r w:rsidRPr="0054107F">
        <w:rPr>
          <w:rtl/>
        </w:rPr>
        <w:t xml:space="preserve"> </w:t>
      </w:r>
      <w:r w:rsidRPr="0054107F">
        <w:rPr>
          <w:rFonts w:hint="eastAsia"/>
          <w:rtl/>
        </w:rPr>
        <w:t>נציג</w:t>
      </w:r>
      <w:r w:rsidRPr="0054107F">
        <w:rPr>
          <w:rtl/>
        </w:rPr>
        <w:t xml:space="preserve"> </w:t>
      </w:r>
      <w:r w:rsidRPr="0054107F">
        <w:rPr>
          <w:rFonts w:hint="eastAsia"/>
          <w:rtl/>
        </w:rPr>
        <w:t>ה</w:t>
      </w:r>
      <w:r w:rsidRPr="0054107F">
        <w:rPr>
          <w:rFonts w:hint="cs"/>
          <w:rtl/>
        </w:rPr>
        <w:t>מזמין</w:t>
      </w:r>
      <w:r w:rsidRPr="0054107F">
        <w:rPr>
          <w:rtl/>
        </w:rPr>
        <w:t xml:space="preserve"> </w:t>
      </w:r>
      <w:r w:rsidRPr="0054107F">
        <w:rPr>
          <w:rFonts w:hint="eastAsia"/>
          <w:rtl/>
        </w:rPr>
        <w:t>יהווה</w:t>
      </w:r>
      <w:r w:rsidRPr="0054107F">
        <w:rPr>
          <w:rtl/>
        </w:rPr>
        <w:t xml:space="preserve"> </w:t>
      </w:r>
      <w:r w:rsidRPr="0054107F">
        <w:rPr>
          <w:rFonts w:hint="eastAsia"/>
          <w:rtl/>
        </w:rPr>
        <w:t>אסמכתה</w:t>
      </w:r>
      <w:r w:rsidRPr="0054107F">
        <w:rPr>
          <w:rtl/>
        </w:rPr>
        <w:t xml:space="preserve"> </w:t>
      </w:r>
      <w:r w:rsidRPr="0054107F">
        <w:rPr>
          <w:rFonts w:hint="eastAsia"/>
          <w:rtl/>
        </w:rPr>
        <w:t>לאישור</w:t>
      </w:r>
      <w:r w:rsidRPr="0054107F">
        <w:rPr>
          <w:rtl/>
        </w:rPr>
        <w:t xml:space="preserve"> </w:t>
      </w:r>
      <w:r w:rsidRPr="0054107F">
        <w:rPr>
          <w:rFonts w:hint="eastAsia"/>
          <w:rtl/>
        </w:rPr>
        <w:t>חריגה</w:t>
      </w:r>
      <w:r w:rsidRPr="0054107F">
        <w:rPr>
          <w:rtl/>
        </w:rPr>
        <w:t xml:space="preserve"> </w:t>
      </w:r>
      <w:r w:rsidRPr="0054107F">
        <w:rPr>
          <w:rFonts w:hint="eastAsia"/>
          <w:rtl/>
        </w:rPr>
        <w:t>מ</w:t>
      </w:r>
      <w:r w:rsidRPr="0054107F">
        <w:rPr>
          <w:rFonts w:hint="cs"/>
          <w:rtl/>
        </w:rPr>
        <w:t>לוחות הזמנים.</w:t>
      </w:r>
    </w:p>
    <w:p w14:paraId="17FCBFD4" w14:textId="77777777" w:rsidR="001A23C5" w:rsidRDefault="001A23C5" w:rsidP="00150A1B">
      <w:pPr>
        <w:pStyle w:val="5-"/>
      </w:pPr>
      <w:r>
        <w:rPr>
          <w:rFonts w:hint="cs"/>
          <w:rtl/>
        </w:rPr>
        <w:t xml:space="preserve">במקרים פרטניים תאושר חריגה בלוחות הזמנים </w:t>
      </w:r>
      <w:r>
        <w:rPr>
          <w:rtl/>
        </w:rPr>
        <w:t xml:space="preserve">בכפוף לאישור עורך המכרז. </w:t>
      </w:r>
    </w:p>
    <w:p w14:paraId="5657E0BC" w14:textId="77777777" w:rsidR="001A23C5" w:rsidRPr="001E0AFE" w:rsidRDefault="001A23C5" w:rsidP="00CD449E">
      <w:pPr>
        <w:pStyle w:val="3-0"/>
        <w:rPr>
          <w:rtl/>
        </w:rPr>
      </w:pPr>
      <w:r w:rsidRPr="001E0AFE">
        <w:rPr>
          <w:rtl/>
        </w:rPr>
        <w:t xml:space="preserve">רגישות מבצעית </w:t>
      </w:r>
    </w:p>
    <w:p w14:paraId="04557965" w14:textId="77777777" w:rsidR="001A23C5" w:rsidRPr="001E0AFE" w:rsidRDefault="001A23C5" w:rsidP="00D454CE">
      <w:pPr>
        <w:pStyle w:val="4-0"/>
        <w:rPr>
          <w:rtl/>
        </w:rPr>
      </w:pPr>
      <w:r w:rsidRPr="001E0AFE">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w:t>
      </w:r>
      <w:r>
        <w:rPr>
          <w:rFonts w:hint="cs"/>
          <w:rtl/>
        </w:rPr>
        <w:t>ימזער את ההפרעה</w:t>
      </w:r>
      <w:r w:rsidRPr="001E0AFE">
        <w:rPr>
          <w:rtl/>
        </w:rPr>
        <w:t xml:space="preserve"> לעבודה התקינה של עובדי המזמין ובאתריו האחרים.</w:t>
      </w:r>
    </w:p>
    <w:p w14:paraId="5E1EDD26" w14:textId="77777777" w:rsidR="001A23C5" w:rsidRPr="001E0AFE" w:rsidRDefault="001A23C5" w:rsidP="00404028">
      <w:pPr>
        <w:pStyle w:val="4-0"/>
        <w:rPr>
          <w:rtl/>
        </w:rPr>
      </w:pPr>
      <w:r w:rsidRPr="001E0AFE">
        <w:rPr>
          <w:rtl/>
        </w:rPr>
        <w:t>הזוכה יקפיד גם על שמירת ניקיון, מניעת הפרעות לפעילויות המזמין מכל סוג שהוא, הגבלות ביטחוניות מיוחדות וכו'.</w:t>
      </w:r>
    </w:p>
    <w:p w14:paraId="6116E341" w14:textId="77777777" w:rsidR="001A23C5" w:rsidRPr="001E0AFE" w:rsidRDefault="001A23C5" w:rsidP="005D1940">
      <w:pPr>
        <w:pStyle w:val="4-0"/>
        <w:rPr>
          <w:rtl/>
        </w:rPr>
      </w:pPr>
      <w:r w:rsidRPr="001E0AFE">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46191665" w14:textId="77777777" w:rsidR="001A23C5" w:rsidRPr="001E0AFE" w:rsidRDefault="001A23C5" w:rsidP="00585FCF">
      <w:pPr>
        <w:pStyle w:val="4-0"/>
        <w:rPr>
          <w:rtl/>
        </w:rPr>
      </w:pPr>
      <w:r w:rsidRPr="001E0AFE">
        <w:rPr>
          <w:rtl/>
        </w:rPr>
        <w:t>למזמין זכות להורות לזוכה להרחיק כל עובד אשר לדעתו מפר את התנאים הנ"ל ולא תהיה לזוכה זכות לערער על כך.</w:t>
      </w:r>
    </w:p>
    <w:p w14:paraId="4B7CFC1B" w14:textId="77777777" w:rsidR="001A23C5" w:rsidRPr="001E0AFE" w:rsidRDefault="001A23C5" w:rsidP="00585FCF">
      <w:pPr>
        <w:pStyle w:val="4-0"/>
        <w:rPr>
          <w:rtl/>
        </w:rPr>
      </w:pPr>
      <w:r w:rsidRPr="001E0AFE">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14E0625D" w14:textId="77777777" w:rsidR="001A23C5" w:rsidRPr="001E0AFE" w:rsidRDefault="001A23C5" w:rsidP="00171FC0">
      <w:pPr>
        <w:pStyle w:val="4-0"/>
      </w:pPr>
      <w:r w:rsidRPr="001E0AFE">
        <w:rPr>
          <w:rFonts w:hint="cs"/>
          <w:rtl/>
        </w:rPr>
        <w:lastRenderedPageBreak/>
        <w:t>ב</w:t>
      </w:r>
      <w:r w:rsidRPr="001E0AFE">
        <w:rPr>
          <w:rtl/>
        </w:rPr>
        <w:t xml:space="preserve">אתר של מזמין שיש בו רגישות ביטחונית מיוחדת, חלות הגבלות שונות הן על כניסת עובדים, </w:t>
      </w:r>
      <w:r w:rsidRPr="001E0AFE">
        <w:rPr>
          <w:rFonts w:hint="cs"/>
          <w:rtl/>
        </w:rPr>
        <w:t>והן ביחס</w:t>
      </w:r>
      <w:r w:rsidRPr="001E0AFE">
        <w:rPr>
          <w:rtl/>
        </w:rPr>
        <w:t xml:space="preserve"> </w:t>
      </w:r>
      <w:r w:rsidRPr="001E0AFE">
        <w:rPr>
          <w:rFonts w:hint="cs"/>
          <w:rtl/>
        </w:rPr>
        <w:t>ל</w:t>
      </w:r>
      <w:r w:rsidRPr="001E0AFE">
        <w:rPr>
          <w:rtl/>
        </w:rPr>
        <w:t>הכנסת ציוד וחומרים לאתר</w:t>
      </w:r>
      <w:r w:rsidRPr="001E0AFE">
        <w:rPr>
          <w:rFonts w:hint="cs"/>
          <w:rtl/>
        </w:rPr>
        <w:t xml:space="preserve">, </w:t>
      </w:r>
      <w:r w:rsidRPr="001E0AFE">
        <w:rPr>
          <w:rtl/>
        </w:rPr>
        <w:t>ו</w:t>
      </w:r>
      <w:r w:rsidRPr="001E0AFE">
        <w:rPr>
          <w:rFonts w:hint="cs"/>
          <w:rtl/>
        </w:rPr>
        <w:t>ה</w:t>
      </w:r>
      <w:r w:rsidRPr="001E0AFE">
        <w:rPr>
          <w:rtl/>
        </w:rPr>
        <w:t xml:space="preserve">עבודה בו </w:t>
      </w:r>
      <w:r w:rsidRPr="001E0AFE">
        <w:rPr>
          <w:rFonts w:hint="cs"/>
          <w:rtl/>
        </w:rPr>
        <w:t xml:space="preserve">תיהיה </w:t>
      </w:r>
      <w:r w:rsidRPr="001E0AFE">
        <w:rPr>
          <w:rtl/>
        </w:rPr>
        <w:t>בהתאם להנחיות המזמין.</w:t>
      </w:r>
    </w:p>
    <w:p w14:paraId="7F2A595B" w14:textId="77777777" w:rsidR="001A23C5" w:rsidRPr="001E0AFE" w:rsidRDefault="001A23C5" w:rsidP="00A7549D">
      <w:pPr>
        <w:pStyle w:val="4-0"/>
        <w:rPr>
          <w:rtl/>
        </w:rPr>
      </w:pPr>
      <w:r w:rsidRPr="001E0AFE">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16B2F484" w14:textId="77777777" w:rsidR="001A23C5" w:rsidRPr="001E0AFE" w:rsidRDefault="001A23C5" w:rsidP="00A14429">
      <w:pPr>
        <w:pStyle w:val="4-0"/>
      </w:pPr>
      <w:r w:rsidRPr="001E0AFE">
        <w:rPr>
          <w:rtl/>
        </w:rPr>
        <w:t>במידה וקיימות באתר תשתיות מחשוב פעילות, הן תפורקנה,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6A5B3A8D" w14:textId="77777777" w:rsidR="001A23C5" w:rsidRPr="001E0AFE" w:rsidRDefault="001A23C5" w:rsidP="00CD449E">
      <w:pPr>
        <w:pStyle w:val="3-0"/>
        <w:rPr>
          <w:rtl/>
        </w:rPr>
      </w:pPr>
      <w:bookmarkStart w:id="436" w:name="_Ref522553619"/>
      <w:r>
        <w:rPr>
          <w:rFonts w:hint="cs"/>
          <w:rtl/>
        </w:rPr>
        <w:t>התקנות מחוץ לשעות העבודה הרגילות</w:t>
      </w:r>
      <w:bookmarkEnd w:id="436"/>
      <w:r w:rsidRPr="001E0AFE">
        <w:rPr>
          <w:rtl/>
        </w:rPr>
        <w:t xml:space="preserve"> </w:t>
      </w:r>
    </w:p>
    <w:p w14:paraId="48E221D1" w14:textId="6A434FDF" w:rsidR="001A23C5" w:rsidRDefault="001A23C5" w:rsidP="00DE18AE">
      <w:pPr>
        <w:pStyle w:val="4-0"/>
      </w:pPr>
      <w:r>
        <w:rPr>
          <w:rFonts w:hint="cs"/>
          <w:rtl/>
        </w:rPr>
        <w:t xml:space="preserve">במידה והספק </w:t>
      </w:r>
      <w:r>
        <w:rPr>
          <w:rFonts w:hint="cs"/>
          <w:u w:val="single"/>
          <w:rtl/>
        </w:rPr>
        <w:t>נדרש על ידי המזמין, מראש ובכתב</w:t>
      </w:r>
      <w:r>
        <w:rPr>
          <w:rFonts w:hint="cs"/>
          <w:rtl/>
        </w:rPr>
        <w:t xml:space="preserve">, לבצע את ההתקנות מחוץ לשעות הפעילות הרגילות, כמפורט בפרק ההגדרות, יקבל תמורת עבודה זו תוספת של </w:t>
      </w:r>
      <w:r w:rsidR="00DE18AE">
        <w:rPr>
          <w:rFonts w:hint="cs"/>
          <w:rtl/>
        </w:rPr>
        <w:t xml:space="preserve">30 </w:t>
      </w:r>
      <w:r>
        <w:rPr>
          <w:rFonts w:hint="cs"/>
          <w:rtl/>
        </w:rPr>
        <w:t>₪ (ללא מע"מ) לכל שעת עבודה שבוצעה בפועל ואושרה על ידי המזמין.</w:t>
      </w:r>
    </w:p>
    <w:p w14:paraId="26382CAA" w14:textId="335C1D3E" w:rsidR="001A23C5" w:rsidRDefault="001A23C5" w:rsidP="00DE18AE">
      <w:pPr>
        <w:pStyle w:val="4-0"/>
      </w:pPr>
      <w:r>
        <w:rPr>
          <w:rFonts w:hint="cs"/>
          <w:rtl/>
        </w:rPr>
        <w:t xml:space="preserve">עבור שעות עבודה בשבת ובחג, שהוזמנו מראש על ידי נציג המזמין, יקבל הספק תמורת עבודה זו תוספת של </w:t>
      </w:r>
      <w:r w:rsidR="00DE18AE">
        <w:rPr>
          <w:rFonts w:hint="cs"/>
          <w:rtl/>
        </w:rPr>
        <w:t xml:space="preserve">60 </w:t>
      </w:r>
      <w:r>
        <w:rPr>
          <w:rFonts w:hint="cs"/>
          <w:rtl/>
        </w:rPr>
        <w:t>₪ (ללא מע"מ) לכל שעת עבודה שבוצעה בפועל ואושרה על ידי המזמין.</w:t>
      </w:r>
    </w:p>
    <w:p w14:paraId="54163226" w14:textId="77777777" w:rsidR="001A23C5" w:rsidRDefault="001A23C5" w:rsidP="005D1940">
      <w:pPr>
        <w:pStyle w:val="4-0"/>
      </w:pPr>
      <w:r>
        <w:rPr>
          <w:rFonts w:hint="cs"/>
          <w:rtl/>
        </w:rPr>
        <w:t xml:space="preserve">תוספות אילו יהיו עבור התקנה בלבד, יאושרו </w:t>
      </w:r>
      <w:r>
        <w:rPr>
          <w:rFonts w:hint="cs"/>
          <w:u w:val="single"/>
          <w:rtl/>
        </w:rPr>
        <w:t>מראש</w:t>
      </w:r>
      <w:r>
        <w:rPr>
          <w:rFonts w:hint="cs"/>
          <w:rtl/>
        </w:rPr>
        <w:t xml:space="preserve"> על ידי המזמין וישולמו אך ורק תמורת רשימה שמית של עובדים ופירוט שעות עבודתם בפועל באתר הלקוח.</w:t>
      </w:r>
    </w:p>
    <w:p w14:paraId="6A2B71F8" w14:textId="2A49CF5A" w:rsidR="00AA0E83" w:rsidRPr="00DF4F5E" w:rsidRDefault="001A23C5" w:rsidP="00AC28B3">
      <w:pPr>
        <w:pStyle w:val="4-0"/>
        <w:rPr>
          <w:b/>
          <w:bCs/>
          <w:noProof/>
          <w:sz w:val="28"/>
          <w:szCs w:val="28"/>
          <w:rtl/>
        </w:rPr>
      </w:pPr>
      <w:r>
        <w:rPr>
          <w:rFonts w:hint="cs"/>
          <w:rtl/>
        </w:rPr>
        <w:t xml:space="preserve">האמור לעיל לא יחול על התקנות דחופות ובהולות אשר לגביהן ניתנת תוספת שונה,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Ref509404919 \r \h</w:instrText>
      </w:r>
      <w:r>
        <w:rPr>
          <w:rtl/>
        </w:rPr>
        <w:instrText xml:space="preserve"> </w:instrText>
      </w:r>
      <w:r>
        <w:rPr>
          <w:rtl/>
        </w:rPr>
      </w:r>
      <w:r>
        <w:rPr>
          <w:rtl/>
        </w:rPr>
        <w:fldChar w:fldCharType="separate"/>
      </w:r>
      <w:r w:rsidR="00A31073">
        <w:rPr>
          <w:rtl/>
        </w:rPr>
        <w:t>‏4.4.4</w:t>
      </w:r>
      <w:r>
        <w:rPr>
          <w:rtl/>
        </w:rPr>
        <w:fldChar w:fldCharType="end"/>
      </w:r>
      <w:r>
        <w:rPr>
          <w:rFonts w:hint="cs"/>
          <w:rtl/>
        </w:rPr>
        <w:t xml:space="preserve"> לעיל.</w:t>
      </w:r>
    </w:p>
    <w:p w14:paraId="1FC031E7" w14:textId="77777777" w:rsidR="001A23C5" w:rsidRPr="001E0AFE" w:rsidRDefault="001A23C5" w:rsidP="00CD449E">
      <w:pPr>
        <w:pStyle w:val="3-0"/>
        <w:rPr>
          <w:rtl/>
        </w:rPr>
      </w:pPr>
      <w:r w:rsidRPr="001E0AFE">
        <w:rPr>
          <w:rFonts w:hint="cs"/>
          <w:rtl/>
        </w:rPr>
        <w:t xml:space="preserve">אבטחת מידע  </w:t>
      </w:r>
    </w:p>
    <w:p w14:paraId="2B473998" w14:textId="77777777" w:rsidR="001A23C5" w:rsidRPr="001E0AFE" w:rsidRDefault="001A23C5" w:rsidP="00D454CE">
      <w:pPr>
        <w:pStyle w:val="4-1"/>
      </w:pPr>
      <w:r w:rsidRPr="001E0AFE">
        <w:rPr>
          <w:rFonts w:hint="cs"/>
          <w:rtl/>
        </w:rPr>
        <w:t>כללי</w:t>
      </w:r>
    </w:p>
    <w:p w14:paraId="66794B6A" w14:textId="77777777" w:rsidR="001A23C5" w:rsidRPr="001E0AFE" w:rsidRDefault="001A23C5" w:rsidP="007936B9">
      <w:pPr>
        <w:pStyle w:val="5-"/>
        <w:rPr>
          <w:rtl/>
        </w:rPr>
      </w:pPr>
      <w:r w:rsidRPr="001E0AFE">
        <w:rPr>
          <w:rtl/>
        </w:rPr>
        <w:t>רשתות המזמינים והמערכות המותקנות אצלהן הן בעלות רגישות גבוהה, הן מבחינה תפעולית והן מבחינת המידע האגור בהן ועל כן קיום האמור בסעיף זה הינו תנאי מחייב לביצוע העבודה.</w:t>
      </w:r>
    </w:p>
    <w:p w14:paraId="564F217C" w14:textId="77777777" w:rsidR="001A23C5" w:rsidRPr="001E0AFE" w:rsidRDefault="001A23C5" w:rsidP="007936B9">
      <w:pPr>
        <w:pStyle w:val="5-"/>
        <w:rPr>
          <w:rtl/>
        </w:rPr>
      </w:pPr>
      <w:r w:rsidRPr="001E0AFE">
        <w:rPr>
          <w:rtl/>
        </w:rPr>
        <w:t>בהתאם לכך, חומרי העבודה, מסמכים, שרטוטים, חמרי הגלם, דוחות הביניים, סיכומים, תכתובת פנימית וכל מידע רלוונטי אחר הינם בעלי רגישות אבטחתית גדולה.</w:t>
      </w:r>
    </w:p>
    <w:p w14:paraId="34C4752E" w14:textId="77777777" w:rsidR="001A23C5" w:rsidRPr="001E0AFE" w:rsidRDefault="001A23C5" w:rsidP="007936B9">
      <w:pPr>
        <w:pStyle w:val="5-"/>
        <w:rPr>
          <w:rtl/>
        </w:rPr>
      </w:pPr>
      <w:r w:rsidRPr="001E0AFE">
        <w:rPr>
          <w:rtl/>
        </w:rPr>
        <w:lastRenderedPageBreak/>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6FD02519" w14:textId="77777777" w:rsidR="001A23C5" w:rsidRPr="001E0AFE" w:rsidRDefault="001A23C5" w:rsidP="00150A1B">
      <w:pPr>
        <w:pStyle w:val="5-"/>
        <w:rPr>
          <w:rtl/>
        </w:rPr>
      </w:pPr>
      <w:r w:rsidRPr="001E0AFE">
        <w:rPr>
          <w:rtl/>
        </w:rPr>
        <w:t>הספק מתחייב כי לא יעסיק במתן השירותים למשרד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קצין הביטחון לתת שירותים למשרד.</w:t>
      </w:r>
    </w:p>
    <w:p w14:paraId="1F2C238D" w14:textId="77777777" w:rsidR="001A23C5" w:rsidRPr="001E0AFE" w:rsidRDefault="001A23C5" w:rsidP="00150A1B">
      <w:pPr>
        <w:pStyle w:val="5-"/>
        <w:rPr>
          <w:rtl/>
        </w:rPr>
      </w:pPr>
      <w:r w:rsidRPr="001E0AFE">
        <w:rPr>
          <w:rtl/>
        </w:rPr>
        <w:t>המזמין שומר לעצמו את הזכות לפסול כל אחד מנותני השירותים עקב סיבות ביטחוניות ללא צורך בנימוק או הסבר כלשהו והחלטתו תהיה סופית ומכרעת.</w:t>
      </w:r>
    </w:p>
    <w:p w14:paraId="7B5C8840" w14:textId="77777777" w:rsidR="001A23C5" w:rsidRPr="001E0AFE" w:rsidRDefault="001A23C5" w:rsidP="005A5E7F">
      <w:pPr>
        <w:pStyle w:val="5-"/>
      </w:pPr>
      <w:r w:rsidRPr="001E0AFE">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27E3E9A6" w14:textId="77777777" w:rsidR="001A23C5" w:rsidRPr="001E0AFE" w:rsidRDefault="001A23C5" w:rsidP="00D454CE">
      <w:pPr>
        <w:pStyle w:val="4-1"/>
      </w:pPr>
      <w:r w:rsidRPr="001E0AFE">
        <w:rPr>
          <w:rFonts w:hint="cs"/>
          <w:rtl/>
        </w:rPr>
        <w:t>שמירה על המידע</w:t>
      </w:r>
    </w:p>
    <w:p w14:paraId="6D875C72" w14:textId="77777777" w:rsidR="001A23C5" w:rsidRPr="001E0AFE" w:rsidRDefault="001A23C5" w:rsidP="007936B9">
      <w:pPr>
        <w:pStyle w:val="5-"/>
        <w:rPr>
          <w:rtl/>
        </w:rPr>
      </w:pPr>
      <w:r w:rsidRPr="001E0AFE">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14:paraId="7CF264C4" w14:textId="77777777" w:rsidR="001A23C5" w:rsidRPr="001E0AFE" w:rsidRDefault="001A23C5" w:rsidP="007936B9">
      <w:pPr>
        <w:pStyle w:val="5-"/>
        <w:rPr>
          <w:rtl/>
        </w:rPr>
      </w:pPr>
      <w:r w:rsidRPr="001E0AFE">
        <w:rPr>
          <w:rtl/>
        </w:rPr>
        <w:t xml:space="preserve">כל המידע הנוגע להתקשרות זו ייאסף ויאוחסן במערכות מאובטחות שהמזמין או עורך המכרז יאשר מראש. </w:t>
      </w:r>
    </w:p>
    <w:p w14:paraId="7A10AE02" w14:textId="77777777" w:rsidR="001A23C5" w:rsidRPr="001E0AFE" w:rsidRDefault="001A23C5" w:rsidP="00150A1B">
      <w:pPr>
        <w:pStyle w:val="5-"/>
        <w:rPr>
          <w:rtl/>
        </w:rPr>
      </w:pPr>
      <w:r w:rsidRPr="001E0AFE">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6CF077D6" w14:textId="77777777" w:rsidR="001A23C5" w:rsidRPr="001E0AFE" w:rsidRDefault="001A23C5" w:rsidP="00150A1B">
      <w:pPr>
        <w:pStyle w:val="5-"/>
        <w:rPr>
          <w:rtl/>
        </w:rPr>
      </w:pPr>
      <w:r w:rsidRPr="001E0AFE">
        <w:rPr>
          <w:rtl/>
        </w:rPr>
        <w:t>להלן עיקרי הדרישות לאבטחת מערכות הספק:</w:t>
      </w:r>
    </w:p>
    <w:p w14:paraId="60324959" w14:textId="77777777" w:rsidR="001A23C5" w:rsidRPr="001E0AFE" w:rsidRDefault="001A23C5" w:rsidP="00D454CE">
      <w:pPr>
        <w:pStyle w:val="6-"/>
      </w:pPr>
      <w:r w:rsidRPr="001E0AFE">
        <w:rPr>
          <w:rtl/>
        </w:rPr>
        <w:t>זיהוי משתמש ברמת שם משתמש וסיסמה.</w:t>
      </w:r>
    </w:p>
    <w:p w14:paraId="0434B7DF" w14:textId="77777777" w:rsidR="001A23C5" w:rsidRPr="001E0AFE" w:rsidRDefault="001A23C5" w:rsidP="00404028">
      <w:pPr>
        <w:pStyle w:val="6-"/>
        <w:rPr>
          <w:rtl/>
        </w:rPr>
      </w:pPr>
      <w:r w:rsidRPr="001E0AFE">
        <w:rPr>
          <w:rtl/>
        </w:rPr>
        <w:t>מידור הרשאות ברמת מערכת ההפעלה המאפשר למשתמש המורשה בלבד גישה למידע.</w:t>
      </w:r>
    </w:p>
    <w:p w14:paraId="757EA5FF" w14:textId="77777777" w:rsidR="001A23C5" w:rsidRPr="001E0AFE" w:rsidRDefault="001A23C5" w:rsidP="005D1940">
      <w:pPr>
        <w:pStyle w:val="6-"/>
        <w:rPr>
          <w:rtl/>
        </w:rPr>
      </w:pPr>
      <w:r w:rsidRPr="001E0AFE">
        <w:rPr>
          <w:rtl/>
        </w:rPr>
        <w:t>אמצעי הגנה מפני קוד מפגע המתעדכן תדיר.</w:t>
      </w:r>
    </w:p>
    <w:p w14:paraId="16B32C7D" w14:textId="77777777" w:rsidR="001A23C5" w:rsidRPr="001E0AFE" w:rsidRDefault="001A23C5" w:rsidP="00585FCF">
      <w:pPr>
        <w:pStyle w:val="6-"/>
        <w:rPr>
          <w:rtl/>
        </w:rPr>
      </w:pPr>
      <w:r w:rsidRPr="001E0AFE">
        <w:rPr>
          <w:rtl/>
        </w:rPr>
        <w:t xml:space="preserve">הגנת </w:t>
      </w:r>
      <w:r w:rsidRPr="001E0AFE">
        <w:t>Firewall</w:t>
      </w:r>
      <w:r>
        <w:rPr>
          <w:rFonts w:hint="cs"/>
          <w:rtl/>
        </w:rPr>
        <w:t xml:space="preserve"> ו-</w:t>
      </w:r>
      <w:r>
        <w:rPr>
          <w:rFonts w:hint="cs"/>
        </w:rPr>
        <w:t>IPS</w:t>
      </w:r>
      <w:r w:rsidRPr="001E0AFE">
        <w:rPr>
          <w:rtl/>
        </w:rPr>
        <w:t xml:space="preserve"> בין מחשב המשתמש לרשת האינטרנט.</w:t>
      </w:r>
    </w:p>
    <w:p w14:paraId="72BE6CD5" w14:textId="77777777" w:rsidR="001A23C5" w:rsidRPr="001E0AFE" w:rsidRDefault="001A23C5" w:rsidP="00171FC0">
      <w:pPr>
        <w:pStyle w:val="6-"/>
        <w:rPr>
          <w:rtl/>
        </w:rPr>
      </w:pPr>
      <w:r w:rsidRPr="001E0AFE">
        <w:rPr>
          <w:rtl/>
        </w:rPr>
        <w:t>אמצעי הצפנת מידע במחשבים ניידים</w:t>
      </w:r>
      <w:r>
        <w:rPr>
          <w:rFonts w:hint="cs"/>
          <w:rtl/>
        </w:rPr>
        <w:t>.</w:t>
      </w:r>
      <w:r w:rsidRPr="001E0AFE">
        <w:rPr>
          <w:rtl/>
        </w:rPr>
        <w:t xml:space="preserve"> (ראה דרישה מפורטת בפרק זה).</w:t>
      </w:r>
    </w:p>
    <w:p w14:paraId="0E6214C7" w14:textId="77777777" w:rsidR="001A23C5" w:rsidRPr="001E0AFE" w:rsidRDefault="001A23C5" w:rsidP="00171FC0">
      <w:pPr>
        <w:pStyle w:val="6-"/>
      </w:pPr>
      <w:r w:rsidRPr="001E0AFE">
        <w:rPr>
          <w:rtl/>
        </w:rPr>
        <w:t>העברת מסמכים בסיווג של מעל בלמ"ס, עבודה עליהם ואחסנתם יבוצעו בהתאם להרשאות ולהנחיות פרטניות שעל הספק לקבל מהמזמין טרם הטיפול בהם.</w:t>
      </w:r>
    </w:p>
    <w:p w14:paraId="63C3D142" w14:textId="77777777" w:rsidR="001A23C5" w:rsidRPr="001E0AFE" w:rsidRDefault="001A23C5" w:rsidP="007936B9">
      <w:pPr>
        <w:pStyle w:val="5-"/>
        <w:rPr>
          <w:rtl/>
        </w:rPr>
      </w:pPr>
      <w:r w:rsidRPr="001E0AFE">
        <w:rPr>
          <w:rtl/>
        </w:rPr>
        <w:lastRenderedPageBreak/>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6A3FCF4E" w14:textId="77777777" w:rsidR="001A23C5" w:rsidRPr="001E0AFE" w:rsidRDefault="001A23C5" w:rsidP="007936B9">
      <w:pPr>
        <w:pStyle w:val="5-"/>
        <w:rPr>
          <w:rtl/>
        </w:rPr>
      </w:pPr>
      <w:r w:rsidRPr="001E0AFE">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14:paraId="2D00C69E" w14:textId="77777777" w:rsidR="001A23C5" w:rsidRPr="001E0AFE" w:rsidRDefault="001A23C5" w:rsidP="00150A1B">
      <w:pPr>
        <w:pStyle w:val="5-"/>
        <w:rPr>
          <w:rtl/>
        </w:rPr>
      </w:pPr>
      <w:r w:rsidRPr="001E0AFE">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11D068BA" w14:textId="77777777" w:rsidR="001A23C5" w:rsidRPr="001E0AFE" w:rsidRDefault="001A23C5" w:rsidP="00150A1B">
      <w:pPr>
        <w:pStyle w:val="5-"/>
        <w:rPr>
          <w:rtl/>
        </w:rPr>
      </w:pPr>
      <w:r w:rsidRPr="001E0AFE">
        <w:rPr>
          <w:rtl/>
        </w:rPr>
        <w:t>התחייבויות הספק על פי סעיף זה אינן מוגבלות בזמן, הן תנאי מחייב בתנאי מכרז זה והן מחייבות את עובדי הספק לסוגיהם המעורבים בפרויקט.</w:t>
      </w:r>
    </w:p>
    <w:p w14:paraId="034E6C6F" w14:textId="77777777" w:rsidR="001A23C5" w:rsidRPr="001E0AFE" w:rsidRDefault="001A23C5" w:rsidP="005A5E7F">
      <w:pPr>
        <w:pStyle w:val="5-"/>
        <w:rPr>
          <w:rtl/>
        </w:rPr>
      </w:pPr>
      <w:r w:rsidRPr="001E0AFE">
        <w:rPr>
          <w:rtl/>
        </w:rPr>
        <w:t xml:space="preserve">הספק שייבחר לביצוע העבודה יחתום על טופס הצהרת סודיות של הספק וכל עובדיו שייקחו חלק בפרויקט יחתמו על טופס הצהרת סודיות של עובד, בנוסח לפי נספח </w:t>
      </w:r>
      <w:r w:rsidRPr="001E0AFE">
        <w:rPr>
          <w:rFonts w:hint="cs"/>
          <w:rtl/>
        </w:rPr>
        <w:t xml:space="preserve">א' </w:t>
      </w:r>
      <w:r>
        <w:rPr>
          <w:rFonts w:hint="cs"/>
          <w:rtl/>
        </w:rPr>
        <w:t>להסכם ההתקשרות</w:t>
      </w:r>
      <w:r w:rsidRPr="001E0AFE">
        <w:rPr>
          <w:rtl/>
        </w:rPr>
        <w:t>.</w:t>
      </w:r>
    </w:p>
    <w:p w14:paraId="72A28F06" w14:textId="77777777" w:rsidR="001A23C5" w:rsidRPr="001E0AFE" w:rsidRDefault="001A23C5" w:rsidP="005A5E7F">
      <w:pPr>
        <w:pStyle w:val="5-"/>
        <w:rPr>
          <w:rtl/>
        </w:rPr>
      </w:pPr>
      <w:r w:rsidRPr="001E0AFE">
        <w:rPr>
          <w:rtl/>
        </w:rPr>
        <w:t>בשעות העבודה יהיה המידע בהשגחתו של נותן השירותים המוסמך לראותו או לעסוק בו. השגחה הינה פיקוח פיזי רצוף וישיר.</w:t>
      </w:r>
    </w:p>
    <w:p w14:paraId="6155DBEE" w14:textId="77777777" w:rsidR="001A23C5" w:rsidRPr="001E0AFE" w:rsidRDefault="001A23C5" w:rsidP="005A5E7F">
      <w:pPr>
        <w:pStyle w:val="5-"/>
        <w:rPr>
          <w:rtl/>
        </w:rPr>
      </w:pPr>
      <w:r w:rsidRPr="001E0AFE">
        <w:rPr>
          <w:rtl/>
        </w:rPr>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הצפנת </w:t>
      </w:r>
      <w:r w:rsidRPr="001E0AFE">
        <w:t>PGP</w:t>
      </w:r>
      <w:r w:rsidRPr="001E0AFE">
        <w:rPr>
          <w:rtl/>
        </w:rPr>
        <w:t xml:space="preserve"> או הצפנה שוות ערך. בכל מקרה סעיף זה לא יחול על מידע בסיווג שמור ומעלה אשר אין להעבירו בדוא"ל כלל.</w:t>
      </w:r>
    </w:p>
    <w:p w14:paraId="35E328E1" w14:textId="77777777" w:rsidR="001A23C5" w:rsidRPr="001E0AFE" w:rsidRDefault="001A23C5" w:rsidP="005A5E7F">
      <w:pPr>
        <w:pStyle w:val="5-"/>
        <w:rPr>
          <w:rtl/>
        </w:rPr>
      </w:pPr>
      <w:r w:rsidRPr="001E0AFE">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66A41D66" w14:textId="77777777" w:rsidR="001A23C5" w:rsidRPr="001E0AFE" w:rsidRDefault="001A23C5" w:rsidP="005A5E7F">
      <w:pPr>
        <w:pStyle w:val="5-"/>
        <w:rPr>
          <w:rtl/>
        </w:rPr>
      </w:pPr>
      <w:r w:rsidRPr="001E0AFE">
        <w:rPr>
          <w:rtl/>
        </w:rPr>
        <w:t>על כל מחשב נייד המחזיק חומר נשוא מכרז זה להיות מוגן על ידי מערכת הצפנת דיסק (</w:t>
      </w:r>
      <w:r w:rsidRPr="001E0AFE">
        <w:t>Whole Disk Encryption</w:t>
      </w:r>
      <w:r w:rsidRPr="001E0AFE">
        <w:rPr>
          <w:rtl/>
        </w:rPr>
        <w:t>), המאושרת על ידי המזמין/עורך המכרז.</w:t>
      </w:r>
    </w:p>
    <w:p w14:paraId="4108ADD8" w14:textId="77777777" w:rsidR="001A23C5" w:rsidRPr="001E0AFE" w:rsidRDefault="001A23C5" w:rsidP="005A5E7F">
      <w:pPr>
        <w:pStyle w:val="5-"/>
        <w:rPr>
          <w:rtl/>
        </w:rPr>
      </w:pPr>
      <w:r w:rsidRPr="001E0AFE">
        <w:rPr>
          <w:rtl/>
        </w:rPr>
        <w:t>הדפסה, אחסון ומשלוח של החומרים שבידי הספק יהיו על פי הנחיות המזמין.</w:t>
      </w:r>
    </w:p>
    <w:p w14:paraId="0501FE81" w14:textId="77777777" w:rsidR="001A23C5" w:rsidRPr="001E0AFE" w:rsidRDefault="001A23C5" w:rsidP="00D454CE">
      <w:pPr>
        <w:pStyle w:val="4-1"/>
      </w:pPr>
      <w:r w:rsidRPr="001E0AFE">
        <w:rPr>
          <w:rFonts w:hint="cs"/>
          <w:rtl/>
        </w:rPr>
        <w:t>התקנות ותחזוקה</w:t>
      </w:r>
    </w:p>
    <w:p w14:paraId="388D55D5" w14:textId="77777777" w:rsidR="001A23C5" w:rsidRDefault="001A23C5" w:rsidP="007936B9">
      <w:pPr>
        <w:pStyle w:val="5-"/>
        <w:rPr>
          <w:rtl/>
        </w:rPr>
      </w:pPr>
      <w:r>
        <w:rPr>
          <w:rtl/>
        </w:rPr>
        <w:t>הספק ועובדיו יהיו כפופים לתנאי הביטחון הקיימים באתר העבודה והנחיות לפני תחילת העבודה ובמהלכה.</w:t>
      </w:r>
    </w:p>
    <w:p w14:paraId="2122A459" w14:textId="77777777" w:rsidR="001A23C5" w:rsidRDefault="001A23C5" w:rsidP="00070158">
      <w:pPr>
        <w:pStyle w:val="5-"/>
        <w:rPr>
          <w:rtl/>
        </w:rPr>
      </w:pPr>
      <w:r>
        <w:rPr>
          <w:rtl/>
        </w:rPr>
        <w:lastRenderedPageBreak/>
        <w:t xml:space="preserve">הספק יצהיר על שמירת סודיות (בהתאם לסעיף 28 לחוק </w:t>
      </w:r>
      <w:r w:rsidR="00070158">
        <w:rPr>
          <w:rFonts w:hint="cs"/>
          <w:rtl/>
        </w:rPr>
        <w:t>ל</w:t>
      </w:r>
      <w:r>
        <w:rPr>
          <w:rtl/>
        </w:rPr>
        <w:t xml:space="preserve">תיקון דיני העונשין </w:t>
      </w:r>
      <w:r w:rsidR="00070158">
        <w:rPr>
          <w:rFonts w:hint="cs"/>
          <w:rtl/>
        </w:rPr>
        <w:t>(</w:t>
      </w:r>
      <w:r>
        <w:rPr>
          <w:rtl/>
        </w:rPr>
        <w:t xml:space="preserve">בטחון </w:t>
      </w:r>
      <w:r w:rsidR="00067FA5">
        <w:rPr>
          <w:rFonts w:hint="cs"/>
          <w:rtl/>
        </w:rPr>
        <w:t>ה</w:t>
      </w:r>
      <w:r>
        <w:rPr>
          <w:rtl/>
        </w:rPr>
        <w:t>מדינה</w:t>
      </w:r>
      <w:r w:rsidR="00070158">
        <w:rPr>
          <w:rFonts w:hint="cs"/>
          <w:rtl/>
        </w:rPr>
        <w:t>)</w:t>
      </w:r>
      <w:r w:rsidR="00067FA5">
        <w:rPr>
          <w:rFonts w:hint="cs"/>
          <w:rtl/>
        </w:rPr>
        <w:t>,</w:t>
      </w:r>
      <w:r>
        <w:rPr>
          <w:rtl/>
        </w:rPr>
        <w:t xml:space="preserve">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ע"י קב"ט המשרד). הספק יהיה אחראי לקבל הנחיות הקב"ט וליישמם בפועל.</w:t>
      </w:r>
    </w:p>
    <w:p w14:paraId="4907A740" w14:textId="77777777" w:rsidR="001A23C5" w:rsidRDefault="001A23C5" w:rsidP="007936B9">
      <w:pPr>
        <w:pStyle w:val="5-"/>
        <w:rPr>
          <w:rtl/>
        </w:rPr>
      </w:pPr>
      <w:r>
        <w:rPr>
          <w:rtl/>
        </w:rPr>
        <w:t>הספק יתחייב על העסקת כוח אדם וקבלני משנה אשר עברו אישור בטחוני רלוונטי למהות הפרויקט המבוצע ועל פי הנחיות הקב"ט. ועל אי מתן גישה לאתרים בהם יעבוד הספק ולציוד המותקן על ידו, לגורמים שאינם מוסמכים לכך, לפי הגדרת קב"ט המשרד.</w:t>
      </w:r>
    </w:p>
    <w:p w14:paraId="45A80F93" w14:textId="77777777" w:rsidR="001A23C5" w:rsidRDefault="001A23C5" w:rsidP="00150A1B">
      <w:pPr>
        <w:pStyle w:val="5-"/>
        <w:rPr>
          <w:rtl/>
        </w:rPr>
      </w:pPr>
      <w:r>
        <w:rPr>
          <w:rtl/>
        </w:rPr>
        <w:t>על הספק לוודא כי לעובדיו, העוסקים בפרויקטים באתרים מסווגים, יהיה לכל הפחות סיווג "שמור" מאושר ע"י קב"ט המשרד.</w:t>
      </w:r>
    </w:p>
    <w:p w14:paraId="5B6A65A0" w14:textId="77777777" w:rsidR="001A23C5" w:rsidRDefault="001A23C5" w:rsidP="00150A1B">
      <w:pPr>
        <w:pStyle w:val="5-"/>
        <w:rPr>
          <w:rtl/>
        </w:rPr>
      </w:pPr>
      <w:r>
        <w:rPr>
          <w:rtl/>
        </w:rPr>
        <w:t>הספק יתארגן ליכולת הפעלת כ"א כולל קבלני משנה במיתקנים בעלי סיווג גבוהה שהעבודה בהם מחויבת בהכשרת סיווג בטחון לעובדים ברמות שמור, סודי וסודי ביותר.</w:t>
      </w:r>
    </w:p>
    <w:p w14:paraId="1BC98232" w14:textId="77777777" w:rsidR="001A23C5" w:rsidRDefault="001A23C5" w:rsidP="005A5E7F">
      <w:pPr>
        <w:pStyle w:val="5-"/>
        <w:rPr>
          <w:rtl/>
        </w:rPr>
      </w:pPr>
      <w:r>
        <w:rPr>
          <w:rtl/>
        </w:rPr>
        <w:t>הקבלן יהיה מאורגן לאחזקת מסמכים ותוכניות עד רמת סודי או סודי ביותר לפי הנחיות קב"ט בטחון, ע"י נאמן בטחון שאושר על ידו</w:t>
      </w:r>
      <w:r>
        <w:rPr>
          <w:rFonts w:hint="cs"/>
          <w:rtl/>
        </w:rPr>
        <w:t>.</w:t>
      </w:r>
      <w:r>
        <w:rPr>
          <w:rtl/>
        </w:rPr>
        <w:t xml:space="preserve"> </w:t>
      </w:r>
      <w:r>
        <w:rPr>
          <w:rFonts w:hint="cs"/>
          <w:rtl/>
        </w:rPr>
        <w:t>לחלופין כל העבודה תבוצע במתקני המזמין ללא כל הוצאת חומר מסווג ממתחמי המזמין המאושרים.</w:t>
      </w:r>
    </w:p>
    <w:p w14:paraId="1C946E31" w14:textId="77777777" w:rsidR="001A23C5" w:rsidRDefault="001A23C5" w:rsidP="005A5E7F">
      <w:pPr>
        <w:pStyle w:val="5-"/>
        <w:rPr>
          <w:rtl/>
        </w:rPr>
      </w:pPr>
      <w:r>
        <w:rPr>
          <w:rtl/>
        </w:rPr>
        <w:t>עם תום ההתקשרות הספק יחזיר למשרד את כל המסמכים שקיבל לפרויקטים.</w:t>
      </w:r>
    </w:p>
    <w:p w14:paraId="0553FFDB" w14:textId="77777777" w:rsidR="001A23C5" w:rsidRDefault="001A23C5" w:rsidP="005A5E7F">
      <w:pPr>
        <w:pStyle w:val="5-"/>
        <w:rPr>
          <w:rtl/>
        </w:rPr>
      </w:pPr>
      <w:r>
        <w:rPr>
          <w:rtl/>
        </w:rPr>
        <w:t>עם קבלת העבודה יתחייב הספק להעביר לנציג המשרד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028B34ED" w14:textId="77777777" w:rsidR="001A23C5" w:rsidRDefault="001A23C5" w:rsidP="005A5E7F">
      <w:pPr>
        <w:pStyle w:val="5-"/>
        <w:rPr>
          <w:rtl/>
        </w:rPr>
      </w:pPr>
      <w:r>
        <w:rPr>
          <w:rtl/>
        </w:rPr>
        <w:t>כל ההגבלות</w:t>
      </w:r>
      <w:r>
        <w:rPr>
          <w:rFonts w:hint="cs"/>
          <w:rtl/>
        </w:rPr>
        <w:t xml:space="preserve"> לעיל </w:t>
      </w:r>
      <w:r>
        <w:rPr>
          <w:rtl/>
        </w:rPr>
        <w:t>יהיו תקפות לגבי קבלני משנה ועובדים ארעיים.</w:t>
      </w:r>
    </w:p>
    <w:p w14:paraId="317A1CB3" w14:textId="77777777" w:rsidR="001A23C5" w:rsidRDefault="001A23C5" w:rsidP="005A5E7F">
      <w:pPr>
        <w:pStyle w:val="5-"/>
        <w:rPr>
          <w:rtl/>
        </w:rPr>
      </w:pPr>
      <w:r>
        <w:rPr>
          <w:rtl/>
        </w:rPr>
        <w:t xml:space="preserve">הספק יתחייב לעמוד בלוח הזמנים לביצוע חלקו בפרויקט, ללא תלות באישור ביטחוני לעובדים מסוימים, או בהרחקת עובדים, לפני או במהלך העבודה. </w:t>
      </w:r>
    </w:p>
    <w:p w14:paraId="34ABC623" w14:textId="77777777" w:rsidR="00070158" w:rsidRPr="00BA1060" w:rsidRDefault="001A23C5" w:rsidP="00BA1060">
      <w:pPr>
        <w:pStyle w:val="5-"/>
        <w:rPr>
          <w:rtl/>
        </w:rPr>
      </w:pPr>
      <w:r>
        <w:rPr>
          <w:rtl/>
        </w:rPr>
        <w:t xml:space="preserve">הספק יפעל לבצע את העבודות תוך הקפדה על כללי הפרדת אדום-שחור בתוואי הכבלים, בציוד התקשורת ובכל רכיבי המערכת וזאת באם יידרש על ידי גורמי הביטחון של המזמין ובהתאם לכללים שיוגדרו על ידיהם. </w:t>
      </w:r>
    </w:p>
    <w:p w14:paraId="39B1FD1A" w14:textId="77777777" w:rsidR="00752BDD" w:rsidRDefault="00752BDD">
      <w:pPr>
        <w:bidi w:val="0"/>
        <w:spacing w:after="0" w:line="240" w:lineRule="auto"/>
        <w:jc w:val="left"/>
        <w:rPr>
          <w:b/>
          <w:bCs/>
          <w:sz w:val="36"/>
          <w:szCs w:val="36"/>
          <w:rtl/>
        </w:rPr>
      </w:pPr>
      <w:bookmarkStart w:id="437" w:name="_Toc522626029"/>
      <w:r>
        <w:rPr>
          <w:rtl/>
        </w:rPr>
        <w:br w:type="page"/>
      </w:r>
    </w:p>
    <w:p w14:paraId="3CDD05A8" w14:textId="5D9F0C91" w:rsidR="001A23C5" w:rsidRPr="00310E5D" w:rsidRDefault="001A23C5" w:rsidP="00E170D4">
      <w:pPr>
        <w:pStyle w:val="20"/>
        <w:rPr>
          <w:rtl/>
        </w:rPr>
      </w:pPr>
      <w:r w:rsidRPr="00310E5D">
        <w:rPr>
          <w:rtl/>
        </w:rPr>
        <w:lastRenderedPageBreak/>
        <w:t>תיעוד</w:t>
      </w:r>
      <w:bookmarkEnd w:id="437"/>
      <w:r w:rsidRPr="00310E5D">
        <w:rPr>
          <w:rtl/>
        </w:rPr>
        <w:t xml:space="preserve"> </w:t>
      </w:r>
    </w:p>
    <w:p w14:paraId="062EC8D0" w14:textId="77777777" w:rsidR="001A23C5" w:rsidRDefault="001A23C5" w:rsidP="00CD449E">
      <w:pPr>
        <w:pStyle w:val="3-0"/>
        <w:rPr>
          <w:rtl/>
        </w:rPr>
      </w:pPr>
      <w:r>
        <w:rPr>
          <w:rFonts w:hint="cs"/>
          <w:rtl/>
        </w:rPr>
        <w:t>כללי</w:t>
      </w:r>
    </w:p>
    <w:p w14:paraId="4BDA91AD" w14:textId="77777777" w:rsidR="001A23C5" w:rsidRPr="00C57F63" w:rsidRDefault="001A23C5" w:rsidP="00070158">
      <w:pPr>
        <w:pStyle w:val="4-0"/>
        <w:rPr>
          <w:rtl/>
        </w:rPr>
      </w:pPr>
      <w:r w:rsidRPr="00C57F63">
        <w:rPr>
          <w:rtl/>
        </w:rPr>
        <w:t>הזוכה יעביר לידי המזמין בעת אספקת הציוד ה</w:t>
      </w:r>
      <w:r w:rsidRPr="00C57F63">
        <w:rPr>
          <w:rFonts w:hint="cs"/>
          <w:rtl/>
        </w:rPr>
        <w:t>פסיבי</w:t>
      </w:r>
      <w:r w:rsidRPr="00C57F63">
        <w:rPr>
          <w:rtl/>
        </w:rPr>
        <w:t xml:space="preserve"> את כל התיעוד הנלווה לציוד על כל הרכיבים הכלולים בו בהזמנה כפי שהוא מופק ע"י יצרן הציוד.</w:t>
      </w:r>
      <w:r w:rsidRPr="00C57F63">
        <w:rPr>
          <w:rFonts w:hint="cs"/>
          <w:rtl/>
        </w:rPr>
        <w:t xml:space="preserve"> </w:t>
      </w:r>
    </w:p>
    <w:p w14:paraId="1B1389F1" w14:textId="7B314FA0" w:rsidR="001A23C5" w:rsidRPr="00C57F63" w:rsidRDefault="001A23C5" w:rsidP="00070158">
      <w:pPr>
        <w:pStyle w:val="4-0"/>
        <w:rPr>
          <w:rtl/>
        </w:rPr>
      </w:pPr>
      <w:r w:rsidRPr="00C57F63">
        <w:rPr>
          <w:rFonts w:hint="eastAsia"/>
          <w:rtl/>
        </w:rPr>
        <w:t>בטרם</w:t>
      </w:r>
      <w:r w:rsidRPr="00C57F63">
        <w:rPr>
          <w:rtl/>
        </w:rPr>
        <w:t xml:space="preserve"> </w:t>
      </w:r>
      <w:r w:rsidRPr="00C57F63">
        <w:rPr>
          <w:rFonts w:hint="eastAsia"/>
          <w:rtl/>
        </w:rPr>
        <w:t>הפעלת</w:t>
      </w:r>
      <w:r w:rsidRPr="00C57F63">
        <w:rPr>
          <w:rtl/>
        </w:rPr>
        <w:t xml:space="preserve"> </w:t>
      </w:r>
      <w:r w:rsidRPr="00C57F63">
        <w:rPr>
          <w:rFonts w:hint="eastAsia"/>
          <w:rtl/>
        </w:rPr>
        <w:t>המערכת</w:t>
      </w:r>
      <w:r w:rsidRPr="00C57F63">
        <w:rPr>
          <w:rtl/>
        </w:rPr>
        <w:t xml:space="preserve"> </w:t>
      </w:r>
      <w:r w:rsidRPr="00C57F63">
        <w:rPr>
          <w:rFonts w:hint="eastAsia"/>
          <w:rtl/>
        </w:rPr>
        <w:t>וכתנאי</w:t>
      </w:r>
      <w:r w:rsidRPr="00C57F63">
        <w:rPr>
          <w:rtl/>
        </w:rPr>
        <w:t xml:space="preserve"> </w:t>
      </w:r>
      <w:r w:rsidRPr="00C57F63">
        <w:rPr>
          <w:rFonts w:hint="eastAsia"/>
          <w:rtl/>
        </w:rPr>
        <w:t>הכרחי</w:t>
      </w:r>
      <w:r w:rsidRPr="00C57F63">
        <w:rPr>
          <w:rtl/>
        </w:rPr>
        <w:t xml:space="preserve"> </w:t>
      </w:r>
      <w:r w:rsidRPr="00C57F63">
        <w:rPr>
          <w:rFonts w:hint="eastAsia"/>
          <w:rtl/>
        </w:rPr>
        <w:t>לאישור</w:t>
      </w:r>
      <w:r w:rsidRPr="00C57F63">
        <w:rPr>
          <w:rtl/>
        </w:rPr>
        <w:t xml:space="preserve"> </w:t>
      </w:r>
      <w:r w:rsidRPr="00C57F63">
        <w:rPr>
          <w:rFonts w:hint="eastAsia"/>
          <w:rtl/>
        </w:rPr>
        <w:t>קבלת</w:t>
      </w:r>
      <w:r w:rsidRPr="00C57F63">
        <w:rPr>
          <w:rtl/>
        </w:rPr>
        <w:t xml:space="preserve"> </w:t>
      </w:r>
      <w:r w:rsidRPr="00C57F63">
        <w:rPr>
          <w:rFonts w:hint="eastAsia"/>
          <w:rtl/>
        </w:rPr>
        <w:t>המערכת</w:t>
      </w:r>
      <w:r w:rsidRPr="00C57F63">
        <w:rPr>
          <w:rtl/>
        </w:rPr>
        <w:t xml:space="preserve">, </w:t>
      </w:r>
      <w:r w:rsidRPr="00C57F63">
        <w:rPr>
          <w:rFonts w:hint="eastAsia"/>
          <w:rtl/>
        </w:rPr>
        <w:t>יגיש</w:t>
      </w:r>
      <w:r w:rsidRPr="00C57F63">
        <w:rPr>
          <w:rtl/>
        </w:rPr>
        <w:t xml:space="preserve"> </w:t>
      </w:r>
      <w:r w:rsidRPr="00C57F63">
        <w:rPr>
          <w:rFonts w:hint="eastAsia"/>
          <w:rtl/>
        </w:rPr>
        <w:t>ה</w:t>
      </w:r>
      <w:r w:rsidRPr="00C57F63">
        <w:rPr>
          <w:rFonts w:hint="cs"/>
          <w:rtl/>
        </w:rPr>
        <w:t>זוכה</w:t>
      </w:r>
      <w:r w:rsidRPr="00C57F63">
        <w:rPr>
          <w:rtl/>
        </w:rPr>
        <w:t xml:space="preserve"> </w:t>
      </w:r>
      <w:r w:rsidRPr="00C57F63">
        <w:rPr>
          <w:rFonts w:hint="eastAsia"/>
          <w:rtl/>
        </w:rPr>
        <w:t>תיק</w:t>
      </w:r>
      <w:r w:rsidRPr="00C57F63">
        <w:rPr>
          <w:rtl/>
        </w:rPr>
        <w:t xml:space="preserve"> </w:t>
      </w:r>
      <w:r w:rsidRPr="00C57F63">
        <w:rPr>
          <w:rFonts w:hint="eastAsia"/>
          <w:rtl/>
        </w:rPr>
        <w:t>מתקן</w:t>
      </w:r>
      <w:r w:rsidRPr="00C57F63">
        <w:rPr>
          <w:rtl/>
        </w:rPr>
        <w:t xml:space="preserve"> "</w:t>
      </w:r>
      <w:r w:rsidRPr="00C57F63">
        <w:t>As Made</w:t>
      </w:r>
      <w:r w:rsidRPr="00C57F63">
        <w:rPr>
          <w:rtl/>
        </w:rPr>
        <w:t xml:space="preserve">" </w:t>
      </w:r>
      <w:r w:rsidRPr="00C57F63">
        <w:rPr>
          <w:rFonts w:hint="eastAsia"/>
          <w:rtl/>
        </w:rPr>
        <w:t>כמפורט</w:t>
      </w:r>
      <w:r w:rsidRPr="00C57F63">
        <w:rPr>
          <w:rtl/>
        </w:rPr>
        <w:t xml:space="preserve"> </w:t>
      </w:r>
      <w:r w:rsidR="00070158">
        <w:rPr>
          <w:rFonts w:hint="cs"/>
          <w:rtl/>
        </w:rPr>
        <w:t xml:space="preserve">בסעיפים </w:t>
      </w:r>
      <w:r w:rsidR="00070158">
        <w:rPr>
          <w:rtl/>
        </w:rPr>
        <w:fldChar w:fldCharType="begin"/>
      </w:r>
      <w:r w:rsidR="00070158">
        <w:rPr>
          <w:rtl/>
        </w:rPr>
        <w:instrText xml:space="preserve"> </w:instrText>
      </w:r>
      <w:r w:rsidR="00070158">
        <w:rPr>
          <w:rFonts w:hint="cs"/>
        </w:rPr>
        <w:instrText>REF</w:instrText>
      </w:r>
      <w:r w:rsidR="00070158">
        <w:rPr>
          <w:rFonts w:hint="cs"/>
          <w:rtl/>
        </w:rPr>
        <w:instrText xml:space="preserve"> _</w:instrText>
      </w:r>
      <w:r w:rsidR="00070158">
        <w:rPr>
          <w:rFonts w:hint="cs"/>
        </w:rPr>
        <w:instrText>Ref522554002 \r \h</w:instrText>
      </w:r>
      <w:r w:rsidR="00070158">
        <w:rPr>
          <w:rtl/>
        </w:rPr>
        <w:instrText xml:space="preserve"> </w:instrText>
      </w:r>
      <w:r w:rsidR="00070158">
        <w:rPr>
          <w:rtl/>
        </w:rPr>
      </w:r>
      <w:r w:rsidR="00070158">
        <w:rPr>
          <w:rtl/>
        </w:rPr>
        <w:fldChar w:fldCharType="separate"/>
      </w:r>
      <w:r w:rsidR="00A31073">
        <w:rPr>
          <w:rtl/>
        </w:rPr>
        <w:t>‏4.5.4</w:t>
      </w:r>
      <w:r w:rsidR="00070158">
        <w:rPr>
          <w:rtl/>
        </w:rPr>
        <w:fldChar w:fldCharType="end"/>
      </w:r>
      <w:r w:rsidR="00070158">
        <w:rPr>
          <w:rFonts w:hint="cs"/>
          <w:rtl/>
        </w:rPr>
        <w:t xml:space="preserve"> ו-</w:t>
      </w:r>
      <w:r w:rsidR="00070158">
        <w:rPr>
          <w:rtl/>
        </w:rPr>
        <w:fldChar w:fldCharType="begin"/>
      </w:r>
      <w:r w:rsidR="00070158">
        <w:rPr>
          <w:rtl/>
        </w:rPr>
        <w:instrText xml:space="preserve"> </w:instrText>
      </w:r>
      <w:r w:rsidR="00070158">
        <w:rPr>
          <w:rFonts w:hint="cs"/>
        </w:rPr>
        <w:instrText>REF</w:instrText>
      </w:r>
      <w:r w:rsidR="00070158">
        <w:rPr>
          <w:rFonts w:hint="cs"/>
          <w:rtl/>
        </w:rPr>
        <w:instrText xml:space="preserve"> _</w:instrText>
      </w:r>
      <w:r w:rsidR="00070158">
        <w:rPr>
          <w:rFonts w:hint="cs"/>
        </w:rPr>
        <w:instrText>Ref522554077 \r \h</w:instrText>
      </w:r>
      <w:r w:rsidR="00070158">
        <w:rPr>
          <w:rtl/>
        </w:rPr>
        <w:instrText xml:space="preserve"> </w:instrText>
      </w:r>
      <w:r w:rsidR="00070158">
        <w:rPr>
          <w:rtl/>
        </w:rPr>
      </w:r>
      <w:r w:rsidR="00070158">
        <w:rPr>
          <w:rtl/>
        </w:rPr>
        <w:fldChar w:fldCharType="separate"/>
      </w:r>
      <w:r w:rsidR="00A31073">
        <w:rPr>
          <w:rtl/>
        </w:rPr>
        <w:t>‏4.5.5</w:t>
      </w:r>
      <w:r w:rsidR="00070158">
        <w:rPr>
          <w:rtl/>
        </w:rPr>
        <w:fldChar w:fldCharType="end"/>
      </w:r>
      <w:r w:rsidR="00070158">
        <w:rPr>
          <w:rFonts w:hint="cs"/>
          <w:rtl/>
        </w:rPr>
        <w:t xml:space="preserve"> להלן</w:t>
      </w:r>
      <w:r w:rsidRPr="00C57F63">
        <w:rPr>
          <w:rFonts w:hint="cs"/>
          <w:rtl/>
        </w:rPr>
        <w:t>.</w:t>
      </w:r>
    </w:p>
    <w:p w14:paraId="579FB233" w14:textId="77777777" w:rsidR="001A23C5" w:rsidRPr="00C57F63" w:rsidRDefault="001A23C5" w:rsidP="00070158">
      <w:pPr>
        <w:pStyle w:val="4-0"/>
      </w:pPr>
      <w:r w:rsidRPr="00C57F63">
        <w:rPr>
          <w:rtl/>
        </w:rPr>
        <w:t>לא ישולם תשלום נוסף בגין הנדרש בפרק זה ותת סעיפיו. הספק יגלם את העליות במחיר הפריטים שבכתב הכמויות.</w:t>
      </w:r>
    </w:p>
    <w:p w14:paraId="24842B97" w14:textId="77777777" w:rsidR="001A23C5" w:rsidRPr="00C57F63" w:rsidRDefault="001A23C5" w:rsidP="00D454CE">
      <w:pPr>
        <w:pStyle w:val="4-0"/>
      </w:pPr>
      <w:r w:rsidRPr="00C57F63">
        <w:rPr>
          <w:rtl/>
        </w:rPr>
        <w:t>תיעוד המערכת יהיה על בסיס תיק תכנון ראשוני, תיק תכנון מפורט, תיק לאחר ביצוע, בדיקות</w:t>
      </w:r>
      <w:r>
        <w:rPr>
          <w:rFonts w:hint="cs"/>
          <w:rtl/>
        </w:rPr>
        <w:t>.</w:t>
      </w:r>
    </w:p>
    <w:p w14:paraId="7D890A41" w14:textId="77777777" w:rsidR="001A23C5" w:rsidRPr="00C57F63" w:rsidRDefault="001A23C5" w:rsidP="00CD449E">
      <w:pPr>
        <w:pStyle w:val="3-0"/>
      </w:pPr>
      <w:r w:rsidRPr="00C57F63">
        <w:rPr>
          <w:rtl/>
        </w:rPr>
        <w:t>עדכון</w:t>
      </w:r>
    </w:p>
    <w:p w14:paraId="0D5B6DFB" w14:textId="77777777" w:rsidR="001A23C5" w:rsidRPr="005A4F05" w:rsidRDefault="001A23C5" w:rsidP="00E170D4">
      <w:pPr>
        <w:pStyle w:val="3-"/>
        <w:numPr>
          <w:ilvl w:val="0"/>
          <w:numId w:val="0"/>
        </w:numPr>
        <w:ind w:left="1191"/>
        <w:outlineLvl w:val="9"/>
      </w:pPr>
      <w:r w:rsidRPr="005A4F05">
        <w:rPr>
          <w:rtl/>
        </w:rPr>
        <w:t xml:space="preserve">העדכון יעשה </w:t>
      </w:r>
      <w:r>
        <w:rPr>
          <w:rFonts w:hint="cs"/>
          <w:rtl/>
        </w:rPr>
        <w:t xml:space="preserve">במשרדי המזמין. ככל ולא ניתן לבצע את העדכון במשרדי המזמין, יבוצע העדכון במשרדי הספקים הזוכים או </w:t>
      </w:r>
      <w:r w:rsidRPr="005A4F05">
        <w:rPr>
          <w:rtl/>
        </w:rPr>
        <w:t>במשרדי החברה שמספקת את בקרת התצורה</w:t>
      </w:r>
      <w:r>
        <w:rPr>
          <w:rFonts w:hint="cs"/>
          <w:rtl/>
        </w:rPr>
        <w:t>.</w:t>
      </w:r>
    </w:p>
    <w:p w14:paraId="0796EE29" w14:textId="2AA2D658" w:rsidR="001A23C5" w:rsidRPr="00C57F63" w:rsidRDefault="001A23C5" w:rsidP="00CD449E">
      <w:pPr>
        <w:pStyle w:val="3-0"/>
      </w:pPr>
      <w:r w:rsidRPr="00C57F63">
        <w:rPr>
          <w:rtl/>
        </w:rPr>
        <w:t>שינוי</w:t>
      </w:r>
    </w:p>
    <w:p w14:paraId="443B424F" w14:textId="77777777" w:rsidR="001A23C5" w:rsidRPr="005A4F05" w:rsidRDefault="001A23C5" w:rsidP="00E170D4">
      <w:pPr>
        <w:pStyle w:val="3-"/>
        <w:numPr>
          <w:ilvl w:val="0"/>
          <w:numId w:val="0"/>
        </w:numPr>
        <w:ind w:left="1332"/>
        <w:outlineLvl w:val="9"/>
        <w:rPr>
          <w:rtl/>
        </w:rPr>
      </w:pPr>
      <w:r>
        <w:rPr>
          <w:rFonts w:hint="cs"/>
          <w:rtl/>
        </w:rPr>
        <w:t xml:space="preserve">הספקים הזוכים אחראיים לביצוע </w:t>
      </w:r>
      <w:r w:rsidRPr="005A4F05">
        <w:rPr>
          <w:rtl/>
        </w:rPr>
        <w:t xml:space="preserve">כל שינוי </w:t>
      </w:r>
      <w:r>
        <w:rPr>
          <w:rFonts w:hint="cs"/>
          <w:rtl/>
        </w:rPr>
        <w:t>הנדרש לצורך קליטת הנתונים על ידי המערכת או התכנה, וללא כל תשלום נוסף עבור שינויים אלו.</w:t>
      </w:r>
      <w:r w:rsidRPr="005A4F05">
        <w:rPr>
          <w:rtl/>
        </w:rPr>
        <w:t xml:space="preserve"> בה</w:t>
      </w:r>
      <w:r>
        <w:rPr>
          <w:rFonts w:hint="cs"/>
          <w:rtl/>
        </w:rPr>
        <w:t>י</w:t>
      </w:r>
      <w:r w:rsidRPr="005A4F05">
        <w:rPr>
          <w:rtl/>
        </w:rPr>
        <w:t>עדר דרישות לתוכנה זו</w:t>
      </w:r>
      <w:r>
        <w:rPr>
          <w:rFonts w:hint="cs"/>
          <w:rtl/>
        </w:rPr>
        <w:t>,</w:t>
      </w:r>
      <w:r w:rsidRPr="005A4F05">
        <w:rPr>
          <w:rtl/>
        </w:rPr>
        <w:t xml:space="preserve"> התיק </w:t>
      </w:r>
      <w:r>
        <w:rPr>
          <w:rFonts w:hint="cs"/>
          <w:rtl/>
        </w:rPr>
        <w:t>יוכן</w:t>
      </w:r>
      <w:r w:rsidRPr="005A4F05">
        <w:rPr>
          <w:rtl/>
        </w:rPr>
        <w:t xml:space="preserve"> על בסיס הפירוט שניתנו בהנחיות לתכנון ראשוני ותכנון מפורט</w:t>
      </w:r>
      <w:r>
        <w:rPr>
          <w:rFonts w:hint="cs"/>
          <w:rtl/>
        </w:rPr>
        <w:t>.</w:t>
      </w:r>
      <w:r w:rsidRPr="005A4F05">
        <w:rPr>
          <w:rtl/>
        </w:rPr>
        <w:t xml:space="preserve"> </w:t>
      </w:r>
    </w:p>
    <w:p w14:paraId="306B9902" w14:textId="77777777" w:rsidR="001A23C5" w:rsidRPr="00C57F63" w:rsidRDefault="001A23C5" w:rsidP="00CD449E">
      <w:pPr>
        <w:pStyle w:val="3-0"/>
      </w:pPr>
      <w:bookmarkStart w:id="438" w:name="_Ref522554002"/>
      <w:r w:rsidRPr="00C57F63">
        <w:rPr>
          <w:rtl/>
        </w:rPr>
        <w:t xml:space="preserve">תכולת </w:t>
      </w:r>
      <w:r>
        <w:rPr>
          <w:rFonts w:hint="cs"/>
          <w:rtl/>
        </w:rPr>
        <w:t xml:space="preserve">ומבנה </w:t>
      </w:r>
      <w:r w:rsidRPr="00C57F63">
        <w:rPr>
          <w:rtl/>
        </w:rPr>
        <w:t>תיק התיעוד</w:t>
      </w:r>
      <w:bookmarkEnd w:id="438"/>
    </w:p>
    <w:p w14:paraId="2AD9A012" w14:textId="77777777" w:rsidR="001A23C5" w:rsidRPr="00A15DC1" w:rsidRDefault="001A23C5" w:rsidP="00E170D4">
      <w:pPr>
        <w:pStyle w:val="3-"/>
        <w:numPr>
          <w:ilvl w:val="0"/>
          <w:numId w:val="0"/>
        </w:numPr>
        <w:ind w:left="1225"/>
        <w:outlineLvl w:val="9"/>
      </w:pPr>
      <w:r w:rsidRPr="00A15DC1">
        <w:rPr>
          <w:rFonts w:hint="cs"/>
          <w:rtl/>
        </w:rPr>
        <w:t>למען הסר ספק: המזמין רשאי להציג דרישות נוספות לתיק התיעוד מעבר לנכתב בפרק זה.</w:t>
      </w:r>
    </w:p>
    <w:p w14:paraId="79DE8ACF" w14:textId="77777777" w:rsidR="001A23C5" w:rsidRPr="00C57F63" w:rsidRDefault="001A23C5" w:rsidP="00D454CE">
      <w:pPr>
        <w:pStyle w:val="4-0"/>
        <w:rPr>
          <w:rtl/>
        </w:rPr>
      </w:pPr>
      <w:r w:rsidRPr="00C57F63">
        <w:rPr>
          <w:rtl/>
        </w:rPr>
        <w:t>עם הפעלת המערכת וכתנאי הכרחי לקבלתה, הקבלן הזוכה יגיש ל</w:t>
      </w:r>
      <w:r w:rsidRPr="00C57F63">
        <w:rPr>
          <w:rFonts w:hint="cs"/>
          <w:rtl/>
        </w:rPr>
        <w:t>מזמין</w:t>
      </w:r>
      <w:r w:rsidRPr="00C57F63">
        <w:rPr>
          <w:rtl/>
        </w:rPr>
        <w:t xml:space="preserve"> תיק מיתקן</w:t>
      </w:r>
      <w:r w:rsidRPr="00C57F63">
        <w:t xml:space="preserve"> "As-Made"</w:t>
      </w:r>
      <w:r>
        <w:rPr>
          <w:rtl/>
        </w:rPr>
        <w:t xml:space="preserve"> ב-3 עותקים</w:t>
      </w:r>
      <w:r>
        <w:rPr>
          <w:rFonts w:hint="cs"/>
          <w:rtl/>
        </w:rPr>
        <w:t xml:space="preserve"> קשיחים</w:t>
      </w:r>
      <w:r>
        <w:rPr>
          <w:rtl/>
        </w:rPr>
        <w:t xml:space="preserve"> זהים ו</w:t>
      </w:r>
      <w:r>
        <w:rPr>
          <w:rFonts w:hint="cs"/>
          <w:rtl/>
        </w:rPr>
        <w:t>מדיה דיגיטלית</w:t>
      </w:r>
      <w:r w:rsidRPr="00C57F63">
        <w:rPr>
          <w:rtl/>
        </w:rPr>
        <w:t xml:space="preserve"> עבור כל פרוייקט.</w:t>
      </w:r>
    </w:p>
    <w:p w14:paraId="698010D9" w14:textId="77777777" w:rsidR="001A23C5" w:rsidRPr="00C57F63" w:rsidRDefault="001A23C5" w:rsidP="00404028">
      <w:pPr>
        <w:pStyle w:val="4-0"/>
        <w:rPr>
          <w:rtl/>
        </w:rPr>
      </w:pPr>
      <w:r w:rsidRPr="00C57F63">
        <w:rPr>
          <w:rtl/>
        </w:rPr>
        <w:t>התיק יכלול את תכולת העבודה של המערכת כפי שהותקנה בפועל, כולל כל השינויים שהוכנסו במערכת במשך העבודה עד להפעלת המערכת בשלמותה (באם יסוכמו שינויים כאלה בין המציע וה</w:t>
      </w:r>
      <w:r w:rsidRPr="00C57F63">
        <w:rPr>
          <w:rFonts w:hint="cs"/>
          <w:rtl/>
        </w:rPr>
        <w:t>מזמין</w:t>
      </w:r>
      <w:r w:rsidRPr="00C57F63">
        <w:rPr>
          <w:rtl/>
        </w:rPr>
        <w:t>). בהגשת התיעוד יש להתייחס רק לסעיפים הרלוונטיים להתקנה בפועל.</w:t>
      </w:r>
    </w:p>
    <w:p w14:paraId="7113332A" w14:textId="77777777" w:rsidR="001A23C5" w:rsidRPr="00C57F63" w:rsidRDefault="001A23C5" w:rsidP="005D1940">
      <w:pPr>
        <w:pStyle w:val="4-0"/>
        <w:rPr>
          <w:rtl/>
        </w:rPr>
      </w:pPr>
      <w:r w:rsidRPr="00C57F63">
        <w:rPr>
          <w:rtl/>
        </w:rPr>
        <w:t>תיק</w:t>
      </w:r>
      <w:r>
        <w:rPr>
          <w:rFonts w:hint="cs"/>
          <w:rtl/>
        </w:rPr>
        <w:t xml:space="preserve"> ה-</w:t>
      </w:r>
      <w:r>
        <w:rPr>
          <w:rFonts w:hint="cs"/>
        </w:rPr>
        <w:t>A</w:t>
      </w:r>
      <w:r w:rsidRPr="00C57F63">
        <w:t>s-Made</w:t>
      </w:r>
      <w:r w:rsidRPr="00C57F63">
        <w:rPr>
          <w:rtl/>
        </w:rPr>
        <w:t xml:space="preserve"> יכלול את כל התכניות, התרשימים, הסברים בכתב והפרטים התפעוליים והטכניים המעודכנים כפי שיידרשו ע"י ה</w:t>
      </w:r>
      <w:r w:rsidRPr="00C57F63">
        <w:rPr>
          <w:rFonts w:hint="cs"/>
          <w:rtl/>
        </w:rPr>
        <w:t>מזמין</w:t>
      </w:r>
      <w:r w:rsidRPr="00C57F63">
        <w:rPr>
          <w:rtl/>
        </w:rPr>
        <w:t>. התיק יתבסס על התכנונים המפורטים כפי שהוכנו ע"י הקבלן לפני תחילת העבודה ואושרו ע"י נציג ה</w:t>
      </w:r>
      <w:r w:rsidRPr="00C57F63">
        <w:rPr>
          <w:rFonts w:hint="cs"/>
          <w:rtl/>
        </w:rPr>
        <w:t>מזמין</w:t>
      </w:r>
      <w:r w:rsidRPr="00C57F63">
        <w:rPr>
          <w:rtl/>
        </w:rPr>
        <w:t>.</w:t>
      </w:r>
    </w:p>
    <w:p w14:paraId="089EC666" w14:textId="77777777" w:rsidR="001A23C5" w:rsidRDefault="001A23C5" w:rsidP="005D1940">
      <w:pPr>
        <w:pStyle w:val="4-0"/>
      </w:pPr>
      <w:r w:rsidRPr="00C57F63">
        <w:rPr>
          <w:rtl/>
        </w:rPr>
        <w:lastRenderedPageBreak/>
        <w:t>על מנת להבהיר ולהדגיש</w:t>
      </w:r>
      <w:r w:rsidRPr="00C57F63">
        <w:rPr>
          <w:rFonts w:hint="cs"/>
          <w:rtl/>
        </w:rPr>
        <w:t xml:space="preserve"> </w:t>
      </w:r>
      <w:r w:rsidRPr="00C57F63">
        <w:rPr>
          <w:rtl/>
        </w:rPr>
        <w:t>– כל מערך התיעוד המוגש</w:t>
      </w:r>
      <w:r>
        <w:rPr>
          <w:rFonts w:hint="cs"/>
          <w:rtl/>
        </w:rPr>
        <w:t xml:space="preserve"> בעותקים פיזיים</w:t>
      </w:r>
      <w:r w:rsidRPr="00C57F63">
        <w:rPr>
          <w:rtl/>
        </w:rPr>
        <w:t xml:space="preserve">, יוגש גם על גבי </w:t>
      </w:r>
      <w:r>
        <w:rPr>
          <w:rFonts w:hint="cs"/>
          <w:rtl/>
        </w:rPr>
        <w:t>מדיה דיגיטלית.</w:t>
      </w:r>
      <w:r w:rsidRPr="00C57F63">
        <w:rPr>
          <w:rtl/>
        </w:rPr>
        <w:t xml:space="preserve"> לא תאושר קבלת מסמכים</w:t>
      </w:r>
      <w:r>
        <w:rPr>
          <w:rFonts w:hint="cs"/>
          <w:rtl/>
        </w:rPr>
        <w:t xml:space="preserve"> או </w:t>
      </w:r>
      <w:r w:rsidRPr="00C57F63">
        <w:rPr>
          <w:rtl/>
        </w:rPr>
        <w:t>שרטוטים אשר נשענים על מדיית נייר בלבד. כל מערך התיעוד על מדיית נייר יוגש בצורה מודפסת וללא כיתוב בכתב יד בכל חלק שהוא.</w:t>
      </w:r>
      <w:r>
        <w:rPr>
          <w:rFonts w:hint="cs"/>
          <w:rtl/>
        </w:rPr>
        <w:t xml:space="preserve"> </w:t>
      </w:r>
    </w:p>
    <w:p w14:paraId="4E2DFF83" w14:textId="77777777" w:rsidR="001A23C5" w:rsidRPr="00C57F63" w:rsidRDefault="001A23C5" w:rsidP="00585FCF">
      <w:pPr>
        <w:pStyle w:val="4-0"/>
      </w:pPr>
      <w:r>
        <w:rPr>
          <w:rFonts w:hint="cs"/>
          <w:rtl/>
        </w:rPr>
        <w:t xml:space="preserve">אספקת מסמכים או </w:t>
      </w:r>
      <w:r w:rsidRPr="00C57F63">
        <w:rPr>
          <w:rtl/>
        </w:rPr>
        <w:t xml:space="preserve">שרטוטים </w:t>
      </w:r>
      <w:r>
        <w:rPr>
          <w:rFonts w:hint="cs"/>
          <w:rtl/>
        </w:rPr>
        <w:t>במדיית נייר (ולא על מדיה דיגיטלית) תחייב קבלת אישור חריג בכתב ע</w:t>
      </w:r>
      <w:r w:rsidRPr="00C57F63">
        <w:rPr>
          <w:rtl/>
        </w:rPr>
        <w:t>ל ידי ה</w:t>
      </w:r>
      <w:r>
        <w:rPr>
          <w:rFonts w:hint="cs"/>
          <w:rtl/>
        </w:rPr>
        <w:t>מזמין או ה</w:t>
      </w:r>
      <w:r w:rsidRPr="00C57F63">
        <w:rPr>
          <w:rtl/>
        </w:rPr>
        <w:t>מפקח</w:t>
      </w:r>
      <w:r>
        <w:rPr>
          <w:rFonts w:hint="cs"/>
          <w:rtl/>
        </w:rPr>
        <w:t>. במקרה זה,</w:t>
      </w:r>
      <w:r w:rsidRPr="00C57F63">
        <w:rPr>
          <w:rtl/>
        </w:rPr>
        <w:t xml:space="preserve"> </w:t>
      </w:r>
      <w:r>
        <w:rPr>
          <w:rFonts w:hint="cs"/>
          <w:rtl/>
        </w:rPr>
        <w:t>יסרקו</w:t>
      </w:r>
      <w:r w:rsidRPr="00C57F63">
        <w:rPr>
          <w:rtl/>
        </w:rPr>
        <w:t xml:space="preserve"> הספק</w:t>
      </w:r>
      <w:r>
        <w:rPr>
          <w:rFonts w:hint="cs"/>
          <w:rtl/>
        </w:rPr>
        <w:t>ים הזוכים את המסמכים או השרטוטים</w:t>
      </w:r>
      <w:r w:rsidRPr="00C57F63">
        <w:rPr>
          <w:rtl/>
        </w:rPr>
        <w:t xml:space="preserve"> במכון המאושר לבצע עבודות מסוג זה, ויעל</w:t>
      </w:r>
      <w:r>
        <w:rPr>
          <w:rFonts w:hint="cs"/>
          <w:rtl/>
        </w:rPr>
        <w:t>ו</w:t>
      </w:r>
      <w:r w:rsidRPr="00C57F63">
        <w:rPr>
          <w:rtl/>
        </w:rPr>
        <w:t xml:space="preserve"> ע</w:t>
      </w:r>
      <w:r>
        <w:rPr>
          <w:rFonts w:hint="cs"/>
          <w:rtl/>
        </w:rPr>
        <w:t>ל גבי</w:t>
      </w:r>
      <w:r w:rsidRPr="00C57F63">
        <w:rPr>
          <w:rtl/>
        </w:rPr>
        <w:t xml:space="preserve"> השרטוט בשכבה נפרדת את השינויים שבוצעו באתר.</w:t>
      </w:r>
      <w:r w:rsidRPr="00C57F63">
        <w:rPr>
          <w:rtl/>
        </w:rPr>
        <w:tab/>
      </w:r>
    </w:p>
    <w:p w14:paraId="55B010DE" w14:textId="77777777" w:rsidR="001A23C5" w:rsidRPr="00C57F63" w:rsidRDefault="001A23C5" w:rsidP="00171FC0">
      <w:pPr>
        <w:pStyle w:val="4-0"/>
        <w:rPr>
          <w:rtl/>
        </w:rPr>
      </w:pPr>
      <w:r w:rsidRPr="00C57F63">
        <w:rPr>
          <w:rFonts w:hint="cs"/>
          <w:rtl/>
        </w:rPr>
        <w:t xml:space="preserve">תצורת הגשת </w:t>
      </w:r>
      <w:r w:rsidRPr="00C57F63">
        <w:rPr>
          <w:rtl/>
        </w:rPr>
        <w:t xml:space="preserve">התיעוד </w:t>
      </w:r>
      <w:r>
        <w:rPr>
          <w:rFonts w:hint="cs"/>
          <w:rtl/>
        </w:rPr>
        <w:t>על גבי</w:t>
      </w:r>
      <w:r w:rsidRPr="00C57F63">
        <w:rPr>
          <w:rFonts w:hint="cs"/>
          <w:rtl/>
        </w:rPr>
        <w:t xml:space="preserve"> </w:t>
      </w:r>
      <w:r>
        <w:rPr>
          <w:rFonts w:hint="cs"/>
          <w:rtl/>
        </w:rPr>
        <w:t>מדיה דיגיטלית:</w:t>
      </w:r>
      <w:r w:rsidRPr="00C57F63">
        <w:rPr>
          <w:rtl/>
        </w:rPr>
        <w:t xml:space="preserve"> </w:t>
      </w:r>
    </w:p>
    <w:p w14:paraId="5E83EB0A" w14:textId="77777777" w:rsidR="001A23C5" w:rsidRPr="00C57F63" w:rsidRDefault="001A23C5" w:rsidP="007936B9">
      <w:pPr>
        <w:pStyle w:val="5-"/>
        <w:rPr>
          <w:rtl/>
        </w:rPr>
      </w:pPr>
      <w:r w:rsidRPr="00C57F63">
        <w:rPr>
          <w:rtl/>
        </w:rPr>
        <w:t>מלל</w:t>
      </w:r>
      <w:r>
        <w:rPr>
          <w:rFonts w:hint="cs"/>
          <w:rtl/>
        </w:rPr>
        <w:t xml:space="preserve"> יוגש </w:t>
      </w:r>
      <w:r w:rsidRPr="00C57F63">
        <w:rPr>
          <w:rtl/>
        </w:rPr>
        <w:t>בעברית</w:t>
      </w:r>
      <w:r>
        <w:rPr>
          <w:rFonts w:hint="cs"/>
          <w:rtl/>
        </w:rPr>
        <w:t xml:space="preserve"> בלבד</w:t>
      </w:r>
      <w:r w:rsidRPr="00C57F63">
        <w:rPr>
          <w:rFonts w:hint="cs"/>
          <w:rtl/>
        </w:rPr>
        <w:t>, בפורמט</w:t>
      </w:r>
      <w:r>
        <w:rPr>
          <w:rFonts w:hint="cs"/>
          <w:rtl/>
        </w:rPr>
        <w:t xml:space="preserve"> </w:t>
      </w:r>
      <w:r w:rsidRPr="00C57F63">
        <w:t>WORD</w:t>
      </w:r>
      <w:r w:rsidRPr="00C57F63">
        <w:rPr>
          <w:rtl/>
        </w:rPr>
        <w:t xml:space="preserve"> בלבד.</w:t>
      </w:r>
      <w:r w:rsidRPr="00C57F63">
        <w:rPr>
          <w:rtl/>
        </w:rPr>
        <w:tab/>
      </w:r>
    </w:p>
    <w:p w14:paraId="05DCC909" w14:textId="77777777" w:rsidR="001A23C5" w:rsidRPr="00C57F63" w:rsidRDefault="001A23C5" w:rsidP="007936B9">
      <w:pPr>
        <w:pStyle w:val="5-"/>
      </w:pPr>
      <w:r w:rsidRPr="00C57F63">
        <w:rPr>
          <w:rtl/>
        </w:rPr>
        <w:t>כל השרטוטים יוגשו ב</w:t>
      </w:r>
      <w:r w:rsidRPr="00C57F63">
        <w:rPr>
          <w:rFonts w:hint="cs"/>
          <w:rtl/>
        </w:rPr>
        <w:t>פורמט אוטוקאד 20</w:t>
      </w:r>
      <w:r>
        <w:rPr>
          <w:rFonts w:hint="cs"/>
          <w:rtl/>
        </w:rPr>
        <w:t>1</w:t>
      </w:r>
      <w:r w:rsidRPr="00C57F63">
        <w:rPr>
          <w:rFonts w:hint="cs"/>
          <w:rtl/>
        </w:rPr>
        <w:t>7</w:t>
      </w:r>
      <w:r>
        <w:rPr>
          <w:rFonts w:hint="cs"/>
          <w:rtl/>
        </w:rPr>
        <w:t xml:space="preserve"> או </w:t>
      </w:r>
      <w:r>
        <w:t>Revit 2017</w:t>
      </w:r>
      <w:r>
        <w:rPr>
          <w:rFonts w:hint="cs"/>
          <w:rtl/>
        </w:rPr>
        <w:t xml:space="preserve"> על פי בחירת המזמין.</w:t>
      </w:r>
    </w:p>
    <w:p w14:paraId="02190F0D" w14:textId="77777777" w:rsidR="001A23C5" w:rsidRPr="00C57F63" w:rsidRDefault="001A23C5" w:rsidP="00150A1B">
      <w:pPr>
        <w:pStyle w:val="5-"/>
      </w:pPr>
      <w:r w:rsidRPr="00C57F63">
        <w:rPr>
          <w:rtl/>
        </w:rPr>
        <w:t xml:space="preserve">כל חריגה מהדרישות לעיל </w:t>
      </w:r>
      <w:r>
        <w:rPr>
          <w:rFonts w:hint="cs"/>
          <w:rtl/>
        </w:rPr>
        <w:t xml:space="preserve">מחייבת קבלת </w:t>
      </w:r>
      <w:r w:rsidRPr="00C57F63">
        <w:rPr>
          <w:rtl/>
        </w:rPr>
        <w:t xml:space="preserve">אישור </w:t>
      </w:r>
      <w:r>
        <w:rPr>
          <w:rFonts w:hint="cs"/>
          <w:rtl/>
        </w:rPr>
        <w:t>בכתב מ</w:t>
      </w:r>
      <w:r w:rsidRPr="00C57F63">
        <w:rPr>
          <w:rtl/>
        </w:rPr>
        <w:t>ה</w:t>
      </w:r>
      <w:r w:rsidRPr="00C57F63">
        <w:rPr>
          <w:rFonts w:hint="cs"/>
          <w:rtl/>
        </w:rPr>
        <w:t>מזמין</w:t>
      </w:r>
      <w:r w:rsidRPr="00C57F63">
        <w:rPr>
          <w:rtl/>
        </w:rPr>
        <w:t xml:space="preserve"> לפני תחילת העבודה.</w:t>
      </w:r>
    </w:p>
    <w:p w14:paraId="166322B8" w14:textId="77777777" w:rsidR="001A23C5" w:rsidRPr="005A4F05" w:rsidRDefault="001A23C5" w:rsidP="00CD449E">
      <w:pPr>
        <w:pStyle w:val="3-0"/>
        <w:rPr>
          <w:rtl/>
        </w:rPr>
      </w:pPr>
      <w:bookmarkStart w:id="439" w:name="_Ref522554077"/>
      <w:r w:rsidRPr="005A4F05">
        <w:rPr>
          <w:rFonts w:hint="cs"/>
          <w:rtl/>
        </w:rPr>
        <w:t xml:space="preserve">סעיפי תכולת </w:t>
      </w:r>
      <w:r w:rsidRPr="005A4F05">
        <w:rPr>
          <w:rtl/>
        </w:rPr>
        <w:t>התיעוד</w:t>
      </w:r>
      <w:bookmarkEnd w:id="439"/>
    </w:p>
    <w:p w14:paraId="74379AC6" w14:textId="77777777" w:rsidR="001A23C5" w:rsidRPr="005A4F05" w:rsidRDefault="000F64C2" w:rsidP="00C92184">
      <w:pPr>
        <w:pStyle w:val="3-"/>
        <w:numPr>
          <w:ilvl w:val="0"/>
          <w:numId w:val="0"/>
        </w:numPr>
        <w:ind w:left="1191"/>
        <w:outlineLvl w:val="9"/>
        <w:rPr>
          <w:rtl/>
        </w:rPr>
      </w:pPr>
      <w:r>
        <w:rPr>
          <w:rFonts w:hint="cs"/>
          <w:rtl/>
        </w:rPr>
        <w:t>ראו</w:t>
      </w:r>
      <w:r w:rsidR="00C92184">
        <w:rPr>
          <w:rFonts w:hint="cs"/>
          <w:rtl/>
        </w:rPr>
        <w:t xml:space="preserve"> נספח 16 </w:t>
      </w:r>
      <w:r w:rsidR="00C92184">
        <w:rPr>
          <w:rtl/>
        </w:rPr>
        <w:t>–</w:t>
      </w:r>
      <w:r w:rsidR="00C92184">
        <w:rPr>
          <w:rFonts w:hint="cs"/>
          <w:rtl/>
        </w:rPr>
        <w:t xml:space="preserve"> מפרטים טכניים</w:t>
      </w:r>
      <w:r w:rsidR="001A23C5">
        <w:rPr>
          <w:rFonts w:hint="cs"/>
          <w:rtl/>
        </w:rPr>
        <w:t xml:space="preserve"> לצורך הכנת ה</w:t>
      </w:r>
      <w:r w:rsidR="001A23C5" w:rsidRPr="005A4F05">
        <w:rPr>
          <w:rFonts w:hint="cs"/>
          <w:rtl/>
        </w:rPr>
        <w:t xml:space="preserve">תיעוד </w:t>
      </w:r>
      <w:r w:rsidR="001A23C5">
        <w:rPr>
          <w:rFonts w:hint="cs"/>
          <w:rtl/>
        </w:rPr>
        <w:t>ה</w:t>
      </w:r>
      <w:r w:rsidR="001A23C5" w:rsidRPr="005A4F05">
        <w:rPr>
          <w:rFonts w:hint="cs"/>
          <w:rtl/>
        </w:rPr>
        <w:t>מחייב.</w:t>
      </w:r>
    </w:p>
    <w:p w14:paraId="14399C09" w14:textId="77777777" w:rsidR="001A23C5" w:rsidRDefault="001A23C5" w:rsidP="00E81CB8">
      <w:pPr>
        <w:pStyle w:val="20"/>
        <w:rPr>
          <w:rtl/>
        </w:rPr>
      </w:pPr>
      <w:bookmarkStart w:id="440" w:name="_Toc522626030"/>
      <w:r w:rsidRPr="001E0AFE">
        <w:rPr>
          <w:rtl/>
        </w:rPr>
        <w:t>הדרכה</w:t>
      </w:r>
      <w:bookmarkEnd w:id="440"/>
    </w:p>
    <w:p w14:paraId="0123D3B9" w14:textId="77777777" w:rsidR="001A23C5" w:rsidRPr="001E0AFE" w:rsidRDefault="001A23C5" w:rsidP="00CD449E">
      <w:pPr>
        <w:pStyle w:val="3-0"/>
      </w:pPr>
      <w:r w:rsidRPr="001E0AFE">
        <w:rPr>
          <w:rFonts w:hint="cs"/>
          <w:rtl/>
        </w:rPr>
        <w:t>הדרכה למפעילי המערכת</w:t>
      </w:r>
    </w:p>
    <w:p w14:paraId="567E1A80" w14:textId="77777777" w:rsidR="001A23C5" w:rsidRPr="001E0AFE" w:rsidRDefault="001A23C5" w:rsidP="00D454CE">
      <w:pPr>
        <w:pStyle w:val="4-0"/>
      </w:pPr>
      <w:r w:rsidRPr="001E0AFE">
        <w:rPr>
          <w:rtl/>
        </w:rPr>
        <w:t xml:space="preserve">באחריות הספק לבצע </w:t>
      </w:r>
      <w:r w:rsidRPr="001E0AFE">
        <w:rPr>
          <w:rFonts w:hint="cs"/>
          <w:rtl/>
        </w:rPr>
        <w:t xml:space="preserve">הדרכה למפעילי המערכת </w:t>
      </w:r>
      <w:r w:rsidRPr="001E0AFE">
        <w:rPr>
          <w:rtl/>
        </w:rPr>
        <w:t>לפני הפעלת</w:t>
      </w:r>
      <w:r w:rsidRPr="001E0AFE">
        <w:rPr>
          <w:rFonts w:hint="cs"/>
          <w:rtl/>
        </w:rPr>
        <w:t>ה</w:t>
      </w:r>
      <w:r w:rsidRPr="001E0AFE">
        <w:rPr>
          <w:rtl/>
        </w:rPr>
        <w:t xml:space="preserve"> </w:t>
      </w:r>
      <w:r w:rsidRPr="001E0AFE">
        <w:rPr>
          <w:rFonts w:hint="cs"/>
          <w:rtl/>
        </w:rPr>
        <w:t>או הפעלת תת מערכת</w:t>
      </w:r>
      <w:r w:rsidRPr="001E0AFE">
        <w:rPr>
          <w:rtl/>
        </w:rPr>
        <w:t xml:space="preserve"> כתנאי להפעלתה.</w:t>
      </w:r>
    </w:p>
    <w:p w14:paraId="3ECB867B" w14:textId="77777777" w:rsidR="00BA1060" w:rsidRPr="00123300" w:rsidRDefault="001A23C5" w:rsidP="00123300">
      <w:pPr>
        <w:pStyle w:val="4-0"/>
        <w:rPr>
          <w:rtl/>
        </w:rPr>
      </w:pPr>
      <w:r w:rsidRPr="001E0AFE">
        <w:rPr>
          <w:rFonts w:hint="cs"/>
          <w:rtl/>
        </w:rPr>
        <w:t>ההדרכה תכלול את כל הנדרש לתפעול שוטף של המער</w:t>
      </w:r>
      <w:r>
        <w:rPr>
          <w:rFonts w:hint="cs"/>
          <w:rtl/>
        </w:rPr>
        <w:t>כות.</w:t>
      </w:r>
    </w:p>
    <w:p w14:paraId="20F2E3CB" w14:textId="77777777" w:rsidR="001A23C5" w:rsidRPr="0055759D" w:rsidRDefault="001A23C5" w:rsidP="00CD449E">
      <w:pPr>
        <w:pStyle w:val="3-0"/>
        <w:rPr>
          <w:rtl/>
        </w:rPr>
      </w:pPr>
      <w:r w:rsidRPr="0055759D">
        <w:rPr>
          <w:rtl/>
        </w:rPr>
        <w:t>עדכונים טכנולוגיים</w:t>
      </w:r>
    </w:p>
    <w:p w14:paraId="2119A4AF" w14:textId="4B15D84A" w:rsidR="001A23C5" w:rsidRDefault="001A23C5" w:rsidP="00D454CE">
      <w:pPr>
        <w:pStyle w:val="4-0"/>
        <w:rPr>
          <w:rtl/>
        </w:rPr>
      </w:pPr>
      <w:r>
        <w:rPr>
          <w:rtl/>
        </w:rPr>
        <w:t>הזוכה יקיים עדכונים טכנולוגיים שוטפים</w:t>
      </w:r>
      <w:r w:rsidR="000979E3">
        <w:rPr>
          <w:rFonts w:hint="cs"/>
          <w:rtl/>
        </w:rPr>
        <w:t xml:space="preserve"> בנושא הציוד והשירותים במכרז</w:t>
      </w:r>
      <w:r>
        <w:rPr>
          <w:rtl/>
        </w:rPr>
        <w:t xml:space="preserve"> למזמינים אחת </w:t>
      </w:r>
      <w:r>
        <w:rPr>
          <w:rFonts w:hint="cs"/>
          <w:rtl/>
        </w:rPr>
        <w:t>ל</w:t>
      </w:r>
      <w:r>
        <w:rPr>
          <w:rtl/>
        </w:rPr>
        <w:t>שנה לפחות.</w:t>
      </w:r>
    </w:p>
    <w:p w14:paraId="6FCFA16B" w14:textId="77777777" w:rsidR="001A23C5" w:rsidRDefault="001A23C5" w:rsidP="00404028">
      <w:pPr>
        <w:pStyle w:val="4-0"/>
        <w:rPr>
          <w:rtl/>
        </w:rPr>
      </w:pPr>
      <w:r>
        <w:rPr>
          <w:rtl/>
        </w:rPr>
        <w:t xml:space="preserve">עדכונים אלו יתקיימו במתכונת יום עיון בו יוצג למזמינים </w:t>
      </w:r>
      <w:r>
        <w:rPr>
          <w:rFonts w:hint="cs"/>
          <w:rtl/>
        </w:rPr>
        <w:t>המוצרים והשירותים</w:t>
      </w:r>
      <w:r>
        <w:rPr>
          <w:rtl/>
        </w:rPr>
        <w:t xml:space="preserve"> של הזוכה, פתרונות חדשים, כיווני התפתחות עתידיים, ונושאים נוספים הקשורים</w:t>
      </w:r>
      <w:r>
        <w:rPr>
          <w:rFonts w:hint="cs"/>
          <w:rtl/>
        </w:rPr>
        <w:t xml:space="preserve">, והכל אך ורק </w:t>
      </w:r>
      <w:r>
        <w:rPr>
          <w:rtl/>
        </w:rPr>
        <w:t>לתחום בו זכה הזוכה</w:t>
      </w:r>
      <w:r>
        <w:rPr>
          <w:rFonts w:hint="cs"/>
          <w:rtl/>
        </w:rPr>
        <w:t xml:space="preserve"> ובנוגע לציוד ושירותים הנכללים במכרז בלבד</w:t>
      </w:r>
      <w:r>
        <w:rPr>
          <w:rtl/>
        </w:rPr>
        <w:t>.</w:t>
      </w:r>
    </w:p>
    <w:p w14:paraId="0B706987" w14:textId="77777777" w:rsidR="001A23C5" w:rsidRDefault="001A23C5" w:rsidP="005D1940">
      <w:pPr>
        <w:pStyle w:val="4-0"/>
        <w:rPr>
          <w:rtl/>
        </w:rPr>
      </w:pPr>
      <w:r>
        <w:rPr>
          <w:rtl/>
        </w:rPr>
        <w:t>יום העיון יועבר על ידי מומחים מטעם הזוכה אשר הינם בעלי הסמכות מטעם היצרן הרלוונטי ובעלי ידע ויכולת פרזנטציה בתחום הרצאתם.</w:t>
      </w:r>
    </w:p>
    <w:p w14:paraId="728D29FF" w14:textId="77777777" w:rsidR="001A23C5" w:rsidRPr="001E0AFE" w:rsidRDefault="001A23C5" w:rsidP="00070158">
      <w:pPr>
        <w:pStyle w:val="4-0"/>
        <w:rPr>
          <w:rFonts w:cs="Times New Roman"/>
        </w:rPr>
      </w:pPr>
      <w:r>
        <w:rPr>
          <w:rtl/>
        </w:rPr>
        <w:lastRenderedPageBreak/>
        <w:t>יום העיון יהיה פתוח למזמינים (ניתן לחייב בהרשמה מוקדמת) ויתקיים במתקן אשר בנוי להכיל בנוחות את כל המשתתפים תוך שיספק הזוכה אספקת כיבוד קל ושתיה קרה/חמה לאורך יום העיון.</w:t>
      </w:r>
    </w:p>
    <w:p w14:paraId="2C910031" w14:textId="77777777" w:rsidR="001A23C5" w:rsidRPr="007C5B4C" w:rsidRDefault="001A23C5" w:rsidP="00E81CB8">
      <w:pPr>
        <w:pStyle w:val="20"/>
        <w:rPr>
          <w:rtl/>
        </w:rPr>
      </w:pPr>
      <w:bookmarkStart w:id="441" w:name="_Ref522548203"/>
      <w:bookmarkStart w:id="442" w:name="_Toc522626031"/>
      <w:r>
        <w:rPr>
          <w:rFonts w:hint="cs"/>
          <w:rtl/>
        </w:rPr>
        <w:t>אחריות</w:t>
      </w:r>
      <w:r w:rsidRPr="001E0AFE">
        <w:rPr>
          <w:rtl/>
        </w:rPr>
        <w:t xml:space="preserve"> ותחזוקה</w:t>
      </w:r>
      <w:bookmarkEnd w:id="441"/>
      <w:bookmarkEnd w:id="442"/>
      <w:r>
        <w:rPr>
          <w:rFonts w:hint="cs"/>
          <w:rtl/>
        </w:rPr>
        <w:t xml:space="preserve"> </w:t>
      </w:r>
    </w:p>
    <w:p w14:paraId="51C128A6" w14:textId="77777777" w:rsidR="001A23C5" w:rsidRPr="007C5B4C" w:rsidRDefault="001A23C5" w:rsidP="00CD449E">
      <w:pPr>
        <w:pStyle w:val="3-0"/>
        <w:rPr>
          <w:rtl/>
        </w:rPr>
      </w:pPr>
      <w:r w:rsidRPr="007C5B4C">
        <w:rPr>
          <w:rtl/>
        </w:rPr>
        <w:t xml:space="preserve">תקופת </w:t>
      </w:r>
      <w:r>
        <w:rPr>
          <w:rFonts w:hint="cs"/>
          <w:rtl/>
        </w:rPr>
        <w:t>השירות</w:t>
      </w:r>
      <w:r w:rsidRPr="007C5B4C">
        <w:rPr>
          <w:rtl/>
        </w:rPr>
        <w:t xml:space="preserve"> וה</w:t>
      </w:r>
      <w:r>
        <w:rPr>
          <w:rFonts w:hint="cs"/>
          <w:rtl/>
        </w:rPr>
        <w:t>אחריות</w:t>
      </w:r>
    </w:p>
    <w:p w14:paraId="7A4141C4" w14:textId="77777777" w:rsidR="001A23C5" w:rsidRDefault="001A23C5" w:rsidP="00D454CE">
      <w:pPr>
        <w:pStyle w:val="4-0"/>
      </w:pPr>
      <w:bookmarkStart w:id="443" w:name="_Ref520898731"/>
      <w:r w:rsidRPr="005A4F05">
        <w:rPr>
          <w:rtl/>
        </w:rPr>
        <w:t>השרות והתחזוקה עבור ציוד חדש תהיה לתקופה</w:t>
      </w:r>
      <w:r>
        <w:rPr>
          <w:rFonts w:hint="cs"/>
          <w:rtl/>
        </w:rPr>
        <w:t xml:space="preserve"> המפורטת להלן בהתאם לקטגורית הפריט:</w:t>
      </w:r>
      <w:bookmarkEnd w:id="443"/>
    </w:p>
    <w:p w14:paraId="3484F7C3" w14:textId="77777777" w:rsidR="001A23C5" w:rsidRDefault="001A23C5" w:rsidP="00BD0664">
      <w:pPr>
        <w:pStyle w:val="5-"/>
      </w:pPr>
      <w:r w:rsidRPr="00070158">
        <w:rPr>
          <w:rFonts w:hint="cs"/>
          <w:b/>
          <w:bCs/>
          <w:rtl/>
        </w:rPr>
        <w:t>מערכות אל-פסק, ארונות מקוררים</w:t>
      </w:r>
      <w:r>
        <w:rPr>
          <w:rFonts w:hint="cs"/>
          <w:rtl/>
        </w:rPr>
        <w:t>:</w:t>
      </w:r>
      <w:r w:rsidRPr="00E26B8A">
        <w:rPr>
          <w:rFonts w:hint="cs"/>
          <w:rtl/>
        </w:rPr>
        <w:t xml:space="preserve"> </w:t>
      </w:r>
      <w:r w:rsidRPr="00E26B8A">
        <w:rPr>
          <w:rtl/>
        </w:rPr>
        <w:t xml:space="preserve">36 </w:t>
      </w:r>
      <w:r w:rsidRPr="00E26B8A">
        <w:rPr>
          <w:rFonts w:hint="eastAsia"/>
          <w:rtl/>
        </w:rPr>
        <w:t>חודשים</w:t>
      </w:r>
      <w:r>
        <w:rPr>
          <w:rFonts w:hint="cs"/>
          <w:rtl/>
        </w:rPr>
        <w:t>.</w:t>
      </w:r>
    </w:p>
    <w:p w14:paraId="17D30E6F" w14:textId="77777777" w:rsidR="00D75307" w:rsidRDefault="001A23C5" w:rsidP="007936B9">
      <w:pPr>
        <w:pStyle w:val="5-"/>
      </w:pPr>
      <w:r w:rsidRPr="002D64C8">
        <w:rPr>
          <w:rFonts w:hint="cs"/>
          <w:b/>
          <w:bCs/>
          <w:rtl/>
        </w:rPr>
        <w:t>כל שאר הציוד</w:t>
      </w:r>
      <w:r>
        <w:rPr>
          <w:rFonts w:hint="cs"/>
          <w:rtl/>
        </w:rPr>
        <w:t xml:space="preserve">: </w:t>
      </w:r>
      <w:r w:rsidRPr="005A4F05">
        <w:rPr>
          <w:rFonts w:hint="cs"/>
          <w:rtl/>
        </w:rPr>
        <w:t>12</w:t>
      </w:r>
      <w:r w:rsidRPr="005A4F05">
        <w:rPr>
          <w:rtl/>
        </w:rPr>
        <w:t xml:space="preserve"> חודשים ממועד אישור ההתקנה ע"י המזמין. </w:t>
      </w:r>
    </w:p>
    <w:p w14:paraId="6524BD2D" w14:textId="77777777" w:rsidR="001A23C5" w:rsidRPr="00CA01CB" w:rsidRDefault="001A23C5" w:rsidP="00150A1B">
      <w:pPr>
        <w:pStyle w:val="5-"/>
      </w:pPr>
      <w:r w:rsidRPr="00BB4D9A">
        <w:rPr>
          <w:rFonts w:hint="cs"/>
          <w:rtl/>
        </w:rPr>
        <w:t>יובהר</w:t>
      </w:r>
      <w:r w:rsidRPr="00BB4D9A">
        <w:rPr>
          <w:rtl/>
        </w:rPr>
        <w:t xml:space="preserve">, כי </w:t>
      </w:r>
      <w:r w:rsidRPr="00BB4D9A">
        <w:rPr>
          <w:rFonts w:hint="cs"/>
          <w:rtl/>
        </w:rPr>
        <w:t>תקופת</w:t>
      </w:r>
      <w:r w:rsidRPr="00BB4D9A">
        <w:rPr>
          <w:rtl/>
        </w:rPr>
        <w:t xml:space="preserve"> האחריות </w:t>
      </w:r>
      <w:r>
        <w:rPr>
          <w:rFonts w:hint="cs"/>
          <w:rtl/>
        </w:rPr>
        <w:t xml:space="preserve">והתחזוקה </w:t>
      </w:r>
      <w:r w:rsidRPr="00BB4D9A">
        <w:rPr>
          <w:rFonts w:hint="cs"/>
          <w:rtl/>
        </w:rPr>
        <w:t>המצוינת</w:t>
      </w:r>
      <w:r w:rsidRPr="00BB4D9A">
        <w:rPr>
          <w:rtl/>
        </w:rPr>
        <w:t xml:space="preserve"> לעיל הינה תקופת האחריות המינימלית. </w:t>
      </w:r>
      <w:r w:rsidRPr="00BB4D9A">
        <w:rPr>
          <w:rFonts w:hint="cs"/>
          <w:rtl/>
        </w:rPr>
        <w:t>ככל</w:t>
      </w:r>
      <w:r w:rsidRPr="00BB4D9A">
        <w:rPr>
          <w:rtl/>
        </w:rPr>
        <w:t xml:space="preserve"> </w:t>
      </w:r>
      <w:r w:rsidRPr="00BB4D9A">
        <w:rPr>
          <w:rFonts w:hint="cs"/>
          <w:rtl/>
        </w:rPr>
        <w:t>ולציוד</w:t>
      </w:r>
      <w:r w:rsidRPr="00BB4D9A">
        <w:rPr>
          <w:rtl/>
        </w:rPr>
        <w:t xml:space="preserve"> </w:t>
      </w:r>
      <w:r w:rsidRPr="00BB4D9A">
        <w:rPr>
          <w:rFonts w:hint="cs"/>
          <w:rtl/>
        </w:rPr>
        <w:t>כלשהו</w:t>
      </w:r>
      <w:r w:rsidRPr="00BB4D9A">
        <w:rPr>
          <w:rtl/>
        </w:rPr>
        <w:t xml:space="preserve"> </w:t>
      </w:r>
      <w:r w:rsidRPr="00BB4D9A">
        <w:rPr>
          <w:rFonts w:hint="cs"/>
          <w:rtl/>
        </w:rPr>
        <w:t>ניתנת</w:t>
      </w:r>
      <w:r w:rsidRPr="00BB4D9A">
        <w:rPr>
          <w:rtl/>
        </w:rPr>
        <w:t xml:space="preserve"> </w:t>
      </w:r>
      <w:r w:rsidRPr="00BB4D9A">
        <w:rPr>
          <w:rFonts w:hint="cs"/>
          <w:rtl/>
        </w:rPr>
        <w:t>אחריות</w:t>
      </w:r>
      <w:r w:rsidRPr="00BB4D9A">
        <w:rPr>
          <w:rtl/>
        </w:rPr>
        <w:t xml:space="preserve"> </w:t>
      </w:r>
      <w:r w:rsidRPr="00BB4D9A">
        <w:rPr>
          <w:rFonts w:hint="cs"/>
          <w:rtl/>
        </w:rPr>
        <w:t>לתקופות</w:t>
      </w:r>
      <w:r w:rsidRPr="00BB4D9A">
        <w:rPr>
          <w:rtl/>
        </w:rPr>
        <w:t xml:space="preserve"> ארוכות יותר מהמצוין לעיל על ידי </w:t>
      </w:r>
      <w:r w:rsidRPr="00BB4D9A">
        <w:rPr>
          <w:rFonts w:hint="cs"/>
          <w:rtl/>
        </w:rPr>
        <w:t>יצרן</w:t>
      </w:r>
      <w:r w:rsidRPr="00BB4D9A">
        <w:rPr>
          <w:rtl/>
        </w:rPr>
        <w:t xml:space="preserve"> </w:t>
      </w:r>
      <w:r w:rsidRPr="00BB4D9A">
        <w:rPr>
          <w:rFonts w:hint="cs"/>
          <w:rtl/>
        </w:rPr>
        <w:t>ציוד</w:t>
      </w:r>
      <w:r w:rsidRPr="00BB4D9A">
        <w:rPr>
          <w:rtl/>
        </w:rPr>
        <w:t xml:space="preserve">, </w:t>
      </w:r>
      <w:r w:rsidRPr="00BB4D9A">
        <w:rPr>
          <w:rFonts w:hint="cs"/>
          <w:rtl/>
        </w:rPr>
        <w:t>תקופת</w:t>
      </w:r>
      <w:r w:rsidRPr="00BB4D9A">
        <w:rPr>
          <w:rtl/>
        </w:rPr>
        <w:t xml:space="preserve"> </w:t>
      </w:r>
      <w:r w:rsidRPr="00BB4D9A">
        <w:rPr>
          <w:rFonts w:hint="cs"/>
          <w:rtl/>
        </w:rPr>
        <w:t>האחריות</w:t>
      </w:r>
      <w:r w:rsidRPr="00BB4D9A">
        <w:rPr>
          <w:rtl/>
        </w:rPr>
        <w:t xml:space="preserve"> לציוד </w:t>
      </w:r>
      <w:r w:rsidRPr="00BB4D9A">
        <w:rPr>
          <w:rFonts w:hint="cs"/>
          <w:rtl/>
        </w:rPr>
        <w:t>הארוכה</w:t>
      </w:r>
      <w:r w:rsidRPr="00BB4D9A">
        <w:rPr>
          <w:rtl/>
        </w:rPr>
        <w:t xml:space="preserve"> </w:t>
      </w:r>
      <w:r w:rsidRPr="00BB4D9A">
        <w:rPr>
          <w:rFonts w:hint="cs"/>
          <w:rtl/>
        </w:rPr>
        <w:t>יותר</w:t>
      </w:r>
      <w:r w:rsidRPr="00BB4D9A">
        <w:rPr>
          <w:rtl/>
        </w:rPr>
        <w:t xml:space="preserve"> </w:t>
      </w:r>
      <w:r w:rsidRPr="00BB4D9A">
        <w:rPr>
          <w:rFonts w:hint="cs"/>
          <w:rtl/>
        </w:rPr>
        <w:t>תהא</w:t>
      </w:r>
      <w:r w:rsidRPr="00BB4D9A">
        <w:rPr>
          <w:rtl/>
        </w:rPr>
        <w:t xml:space="preserve"> </w:t>
      </w:r>
      <w:r w:rsidRPr="00BB4D9A">
        <w:rPr>
          <w:rFonts w:hint="cs"/>
          <w:rtl/>
        </w:rPr>
        <w:t>הקובעת</w:t>
      </w:r>
      <w:r w:rsidRPr="00BB4D9A">
        <w:rPr>
          <w:rtl/>
        </w:rPr>
        <w:t>.</w:t>
      </w:r>
    </w:p>
    <w:p w14:paraId="4D7A66F3" w14:textId="77777777" w:rsidR="001A23C5" w:rsidRDefault="001A23C5" w:rsidP="00D454CE">
      <w:pPr>
        <w:pStyle w:val="4-0"/>
        <w:rPr>
          <w:rtl/>
        </w:rPr>
      </w:pPr>
      <w:r>
        <w:rPr>
          <w:rFonts w:hint="cs"/>
          <w:rtl/>
        </w:rPr>
        <w:t>תקופה זו תחל ב</w:t>
      </w:r>
      <w:r w:rsidRPr="005A4F05">
        <w:rPr>
          <w:rtl/>
        </w:rPr>
        <w:t>מועד אישור ההתקנה ע"י המזמין. שירות ותחזוקה אלו לרבות התוכנה הנלווית יהיו כלולים במחיר הרכישה של הציוד.</w:t>
      </w:r>
      <w:r>
        <w:rPr>
          <w:rtl/>
        </w:rPr>
        <w:t xml:space="preserve">  </w:t>
      </w:r>
    </w:p>
    <w:p w14:paraId="6BCC5EED" w14:textId="03A90421" w:rsidR="001A23C5" w:rsidRDefault="001A23C5" w:rsidP="00404028">
      <w:pPr>
        <w:pStyle w:val="4-0"/>
      </w:pPr>
      <w:r>
        <w:rPr>
          <w:rtl/>
        </w:rPr>
        <w:t xml:space="preserve">הזוכה יספק שנות </w:t>
      </w:r>
      <w:r>
        <w:rPr>
          <w:rFonts w:hint="cs"/>
          <w:rtl/>
        </w:rPr>
        <w:t>אחריות ו</w:t>
      </w:r>
      <w:r>
        <w:rPr>
          <w:rtl/>
        </w:rPr>
        <w:t xml:space="preserve">תחזוקה נוספות </w:t>
      </w:r>
      <w:r w:rsidR="00D3743E">
        <w:rPr>
          <w:rFonts w:hint="cs"/>
          <w:rtl/>
        </w:rPr>
        <w:t xml:space="preserve">עד לתום תקופת השירות כהגדרתה במכרז, </w:t>
      </w:r>
      <w:r>
        <w:rPr>
          <w:rFonts w:hint="cs"/>
          <w:rtl/>
        </w:rPr>
        <w:t>למוצרים בקטגוריות המפורטות בסעיף</w:t>
      </w:r>
      <w:r w:rsidR="008D50FB">
        <w:rPr>
          <w:rFonts w:hint="cs"/>
          <w:rtl/>
        </w:rPr>
        <w:t xml:space="preserve"> </w:t>
      </w:r>
      <w:r w:rsidR="008D50FB">
        <w:rPr>
          <w:rtl/>
        </w:rPr>
        <w:fldChar w:fldCharType="begin"/>
      </w:r>
      <w:r w:rsidR="008D50FB">
        <w:rPr>
          <w:rtl/>
        </w:rPr>
        <w:instrText xml:space="preserve"> </w:instrText>
      </w:r>
      <w:r w:rsidR="008D50FB">
        <w:rPr>
          <w:rFonts w:hint="cs"/>
        </w:rPr>
        <w:instrText>REF</w:instrText>
      </w:r>
      <w:r w:rsidR="008D50FB">
        <w:rPr>
          <w:rFonts w:hint="cs"/>
          <w:rtl/>
        </w:rPr>
        <w:instrText xml:space="preserve"> _</w:instrText>
      </w:r>
      <w:r w:rsidR="008D50FB">
        <w:rPr>
          <w:rFonts w:hint="cs"/>
        </w:rPr>
        <w:instrText>Ref520898731 \r \h</w:instrText>
      </w:r>
      <w:r w:rsidR="008D50FB">
        <w:rPr>
          <w:rtl/>
        </w:rPr>
        <w:instrText xml:space="preserve"> </w:instrText>
      </w:r>
      <w:r w:rsidR="008D50FB">
        <w:rPr>
          <w:rtl/>
        </w:rPr>
      </w:r>
      <w:r w:rsidR="008D50FB">
        <w:rPr>
          <w:rtl/>
        </w:rPr>
        <w:fldChar w:fldCharType="separate"/>
      </w:r>
      <w:r w:rsidR="00A31073">
        <w:rPr>
          <w:rtl/>
        </w:rPr>
        <w:t>‏4.7.1.1</w:t>
      </w:r>
      <w:r w:rsidR="008D50FB">
        <w:rPr>
          <w:rtl/>
        </w:rPr>
        <w:fldChar w:fldCharType="end"/>
      </w:r>
      <w:r w:rsidR="008D50FB">
        <w:rPr>
          <w:rFonts w:hint="cs"/>
          <w:rtl/>
        </w:rPr>
        <w:t xml:space="preserve"> לעיל</w:t>
      </w:r>
      <w:r w:rsidRPr="007C5B4C">
        <w:rPr>
          <w:rFonts w:hint="cs"/>
          <w:rtl/>
        </w:rPr>
        <w:t xml:space="preserve"> </w:t>
      </w:r>
      <w:r w:rsidRPr="00373EAF">
        <w:rPr>
          <w:rFonts w:hint="cs"/>
          <w:b/>
          <w:bCs/>
          <w:rtl/>
        </w:rPr>
        <w:t>ב</w:t>
      </w:r>
      <w:r>
        <w:rPr>
          <w:rFonts w:hint="cs"/>
          <w:b/>
          <w:bCs/>
          <w:rtl/>
        </w:rPr>
        <w:t xml:space="preserve">תעריף </w:t>
      </w:r>
      <w:r w:rsidRPr="00373EAF">
        <w:rPr>
          <w:rFonts w:hint="cs"/>
          <w:b/>
          <w:bCs/>
          <w:rtl/>
        </w:rPr>
        <w:t>של</w:t>
      </w:r>
      <w:r>
        <w:rPr>
          <w:rFonts w:hint="cs"/>
          <w:b/>
          <w:bCs/>
          <w:rtl/>
        </w:rPr>
        <w:t xml:space="preserve"> </w:t>
      </w:r>
      <w:r w:rsidR="00794E04">
        <w:rPr>
          <w:rFonts w:hint="cs"/>
          <w:b/>
          <w:bCs/>
          <w:rtl/>
        </w:rPr>
        <w:t>4</w:t>
      </w:r>
      <w:r w:rsidRPr="00373EAF">
        <w:rPr>
          <w:rFonts w:hint="cs"/>
          <w:b/>
          <w:bCs/>
          <w:rtl/>
        </w:rPr>
        <w:t xml:space="preserve">% </w:t>
      </w:r>
      <w:r w:rsidR="00D3743E">
        <w:rPr>
          <w:rFonts w:hint="cs"/>
          <w:b/>
          <w:bCs/>
          <w:rtl/>
        </w:rPr>
        <w:t xml:space="preserve">לשנה </w:t>
      </w:r>
      <w:r w:rsidRPr="00373EAF">
        <w:rPr>
          <w:rFonts w:hint="cs"/>
          <w:b/>
          <w:bCs/>
          <w:rtl/>
        </w:rPr>
        <w:t>מהמחיר הסופי של הפריט</w:t>
      </w:r>
      <w:r>
        <w:rPr>
          <w:rFonts w:hint="cs"/>
          <w:rtl/>
        </w:rPr>
        <w:t xml:space="preserve"> </w:t>
      </w:r>
      <w:r>
        <w:rPr>
          <w:rtl/>
        </w:rPr>
        <w:t>שהוצע על ידו במסגרת הצעתו במכרז</w:t>
      </w:r>
      <w:r>
        <w:rPr>
          <w:rFonts w:hint="cs"/>
          <w:rtl/>
        </w:rPr>
        <w:t>. מזמין רשאי לרכוש שירותי אחריות ותחזוקה לשנים נוספות, אך אינו מחויב בכך.</w:t>
      </w:r>
    </w:p>
    <w:p w14:paraId="2A265CFD" w14:textId="77777777" w:rsidR="00277A10" w:rsidRDefault="00277A10" w:rsidP="00277A10">
      <w:pPr>
        <w:pStyle w:val="4-0"/>
        <w:rPr>
          <w:rtl/>
        </w:rPr>
      </w:pPr>
      <w:r>
        <w:rPr>
          <w:rtl/>
        </w:rPr>
        <w:t>טיפול בתקלות בציוד ותיקונן או החלפת הציוד על חשבונו, למעט תקלות שמקורן המוכח הינו:</w:t>
      </w:r>
    </w:p>
    <w:p w14:paraId="1CCA16F3" w14:textId="77777777" w:rsidR="00277A10" w:rsidRDefault="00277A10" w:rsidP="00C46CDD">
      <w:pPr>
        <w:pStyle w:val="5-"/>
        <w:rPr>
          <w:rtl/>
        </w:rPr>
      </w:pPr>
      <w:r>
        <w:rPr>
          <w:rtl/>
        </w:rPr>
        <w:t>פגיעה בזדון או במתכוון (למעט אם בוצע על ידי הספק או מי מטעמו).</w:t>
      </w:r>
    </w:p>
    <w:p w14:paraId="0FDF353B" w14:textId="77777777" w:rsidR="00277A10" w:rsidRDefault="00277A10" w:rsidP="00C46CDD">
      <w:pPr>
        <w:pStyle w:val="5-"/>
        <w:rPr>
          <w:rtl/>
        </w:rPr>
      </w:pPr>
      <w:r>
        <w:rPr>
          <w:rtl/>
        </w:rPr>
        <w:t>נזקים כתוצאה משימוש חריג או הפעלת כח חיצוני (למעט אם בוצע על ידי הספק או מי מטעמו).</w:t>
      </w:r>
    </w:p>
    <w:p w14:paraId="4996EE0A" w14:textId="0109E0D2" w:rsidR="00277A10" w:rsidRDefault="00277A10" w:rsidP="00C46CDD">
      <w:pPr>
        <w:pStyle w:val="5-"/>
      </w:pPr>
      <w:r>
        <w:rPr>
          <w:rtl/>
        </w:rPr>
        <w:t>נזקי חשמל, אש ומים.</w:t>
      </w:r>
    </w:p>
    <w:p w14:paraId="1A62A475" w14:textId="77777777" w:rsidR="001A23C5" w:rsidRPr="00C53983" w:rsidRDefault="001A23C5" w:rsidP="00CD449E">
      <w:pPr>
        <w:pStyle w:val="3-0"/>
        <w:rPr>
          <w:rtl/>
        </w:rPr>
      </w:pPr>
      <w:bookmarkStart w:id="444" w:name="_Ref522551648"/>
      <w:r w:rsidRPr="00C53983">
        <w:rPr>
          <w:rFonts w:hint="eastAsia"/>
          <w:rtl/>
        </w:rPr>
        <w:t>תנאי</w:t>
      </w:r>
      <w:r w:rsidRPr="00C53983">
        <w:rPr>
          <w:rtl/>
        </w:rPr>
        <w:t xml:space="preserve"> </w:t>
      </w:r>
      <w:r w:rsidRPr="00C53983">
        <w:rPr>
          <w:rFonts w:hint="eastAsia"/>
          <w:rtl/>
        </w:rPr>
        <w:t>שירות</w:t>
      </w:r>
      <w:bookmarkEnd w:id="444"/>
    </w:p>
    <w:p w14:paraId="554BE7CE" w14:textId="77777777" w:rsidR="001A23C5" w:rsidRPr="001E0AFE" w:rsidRDefault="001A23C5" w:rsidP="00D454CE">
      <w:pPr>
        <w:pStyle w:val="4-0"/>
        <w:rPr>
          <w:rtl/>
        </w:rPr>
      </w:pPr>
      <w:r w:rsidRPr="001E0AFE">
        <w:rPr>
          <w:rtl/>
        </w:rPr>
        <w:t>הזוכה יעמיד לרשות המזמין מס' טלפון אליו ניתן להתקשר בכדי לדווח על תקלות.</w:t>
      </w:r>
    </w:p>
    <w:p w14:paraId="5C08B8BA" w14:textId="77777777" w:rsidR="001A23C5" w:rsidRPr="001E0AFE" w:rsidRDefault="001A23C5" w:rsidP="00404028">
      <w:pPr>
        <w:pStyle w:val="4-0"/>
        <w:rPr>
          <w:rtl/>
        </w:rPr>
      </w:pPr>
      <w:r w:rsidRPr="001E0AFE">
        <w:rPr>
          <w:rtl/>
        </w:rPr>
        <w:t>הזוכה יידרש לספק מוקד שירות. המוקד ייתן מענה אנושי גם מעבר לשעות העבודה וימי העבודה הרגילים, וייתן שירותיו שבעה ימים בשבוע - עשרים וארבע שעות ביממה בכל ימות השנה.</w:t>
      </w:r>
    </w:p>
    <w:p w14:paraId="55A3B12E" w14:textId="77777777" w:rsidR="001A23C5" w:rsidRPr="001E0AFE" w:rsidRDefault="001A23C5" w:rsidP="005D1940">
      <w:pPr>
        <w:pStyle w:val="4-0"/>
        <w:rPr>
          <w:rtl/>
        </w:rPr>
      </w:pPr>
      <w:r w:rsidRPr="001E0AFE">
        <w:rPr>
          <w:rtl/>
        </w:rPr>
        <w:lastRenderedPageBreak/>
        <w:t>בין השעות 07:00 -19:00 בימים א'-ה' יסופק מענה בעברית. מעבר לשעות אלה ניתן לספק מענה באנגלית.</w:t>
      </w:r>
    </w:p>
    <w:p w14:paraId="03D103FC" w14:textId="77777777" w:rsidR="001A23C5" w:rsidRPr="001E0AFE" w:rsidRDefault="001A23C5" w:rsidP="00070158">
      <w:pPr>
        <w:pStyle w:val="4-0"/>
        <w:rPr>
          <w:rtl/>
        </w:rPr>
      </w:pPr>
      <w:r w:rsidRPr="001E0AFE">
        <w:rPr>
          <w:rtl/>
        </w:rPr>
        <w:t xml:space="preserve">זמן ההמתנה המקסימלי למענה </w:t>
      </w:r>
      <w:r w:rsidRPr="001E0AFE">
        <w:rPr>
          <w:rFonts w:hint="cs"/>
          <w:rtl/>
        </w:rPr>
        <w:t xml:space="preserve">טלפוני </w:t>
      </w:r>
      <w:r w:rsidRPr="001E0AFE">
        <w:rPr>
          <w:rtl/>
        </w:rPr>
        <w:t>לא יעלה על חמש דקות.</w:t>
      </w:r>
    </w:p>
    <w:p w14:paraId="04929EF6" w14:textId="77777777" w:rsidR="001A23C5" w:rsidRPr="001E0AFE" w:rsidRDefault="001A23C5" w:rsidP="00D454CE">
      <w:pPr>
        <w:pStyle w:val="4-0"/>
        <w:rPr>
          <w:rtl/>
        </w:rPr>
      </w:pPr>
      <w:r w:rsidRPr="001E0AFE">
        <w:rPr>
          <w:rtl/>
        </w:rPr>
        <w:t xml:space="preserve">זמן תגובה לפנייה טלפונית ע"י טכנאי שרות (שהינו אדם בעל יכולת טכנית לטיפול בתקלות מורכבות) לא יעלה על </w:t>
      </w:r>
      <w:r>
        <w:rPr>
          <w:rFonts w:hint="cs"/>
          <w:rtl/>
        </w:rPr>
        <w:t>60</w:t>
      </w:r>
      <w:r w:rsidRPr="001E0AFE">
        <w:rPr>
          <w:rtl/>
        </w:rPr>
        <w:t xml:space="preserve"> דקות מרגע קבלת הפנייה במוקד.</w:t>
      </w:r>
    </w:p>
    <w:p w14:paraId="07E8F0A1" w14:textId="77777777" w:rsidR="001A23C5" w:rsidRDefault="001A23C5" w:rsidP="009523A7">
      <w:pPr>
        <w:pStyle w:val="4-1"/>
      </w:pPr>
      <w:bookmarkStart w:id="445" w:name="_Ref520898819"/>
      <w:r w:rsidRPr="005A4F05">
        <w:rPr>
          <w:rFonts w:hint="eastAsia"/>
          <w:rtl/>
        </w:rPr>
        <w:t>זמני</w:t>
      </w:r>
      <w:r w:rsidRPr="005A4F05">
        <w:rPr>
          <w:rtl/>
        </w:rPr>
        <w:t xml:space="preserve"> </w:t>
      </w:r>
      <w:r w:rsidRPr="005A4F05">
        <w:rPr>
          <w:rFonts w:hint="eastAsia"/>
          <w:rtl/>
        </w:rPr>
        <w:t>תגובה</w:t>
      </w:r>
      <w:r w:rsidRPr="005A4F05">
        <w:rPr>
          <w:rtl/>
        </w:rPr>
        <w:t xml:space="preserve"> </w:t>
      </w:r>
      <w:r w:rsidRPr="005A4F05">
        <w:rPr>
          <w:rFonts w:hint="eastAsia"/>
          <w:rtl/>
        </w:rPr>
        <w:t>למתן</w:t>
      </w:r>
      <w:r w:rsidRPr="005A4F05">
        <w:rPr>
          <w:rtl/>
        </w:rPr>
        <w:t xml:space="preserve"> </w:t>
      </w:r>
      <w:r w:rsidRPr="005A4F05">
        <w:rPr>
          <w:rFonts w:hint="eastAsia"/>
          <w:rtl/>
        </w:rPr>
        <w:t>שירות</w:t>
      </w:r>
      <w:r>
        <w:rPr>
          <w:rFonts w:hint="cs"/>
          <w:rtl/>
        </w:rPr>
        <w:t xml:space="preserve"> באתר הלקוח</w:t>
      </w:r>
      <w:r w:rsidRPr="005A4F05">
        <w:rPr>
          <w:rtl/>
        </w:rPr>
        <w:t>:</w:t>
      </w:r>
      <w:bookmarkEnd w:id="445"/>
    </w:p>
    <w:tbl>
      <w:tblPr>
        <w:bidiVisual/>
        <w:tblW w:w="9972" w:type="dxa"/>
        <w:jc w:val="center"/>
        <w:tblLook w:val="04A0" w:firstRow="1" w:lastRow="0" w:firstColumn="1" w:lastColumn="0" w:noHBand="0" w:noVBand="1"/>
      </w:tblPr>
      <w:tblGrid>
        <w:gridCol w:w="1325"/>
        <w:gridCol w:w="1843"/>
        <w:gridCol w:w="1842"/>
        <w:gridCol w:w="1843"/>
        <w:gridCol w:w="1480"/>
        <w:gridCol w:w="1639"/>
      </w:tblGrid>
      <w:tr w:rsidR="001A23C5" w14:paraId="6AF769BD" w14:textId="77777777" w:rsidTr="00BA1060">
        <w:trPr>
          <w:tblHeader/>
          <w:jc w:val="center"/>
        </w:trPr>
        <w:tc>
          <w:tcPr>
            <w:tcW w:w="1325" w:type="dxa"/>
            <w:tcBorders>
              <w:top w:val="nil"/>
              <w:left w:val="nil"/>
              <w:bottom w:val="nil"/>
              <w:right w:val="single" w:sz="4" w:space="0" w:color="auto"/>
            </w:tcBorders>
            <w:shd w:val="clear" w:color="auto" w:fill="auto"/>
            <w:vAlign w:val="center"/>
          </w:tcPr>
          <w:p w14:paraId="0E63F8E1" w14:textId="77777777" w:rsidR="001A23C5" w:rsidRDefault="001A23C5" w:rsidP="00BA1060">
            <w:pPr>
              <w:pStyle w:val="4-1"/>
              <w:numPr>
                <w:ilvl w:val="0"/>
                <w:numId w:val="0"/>
              </w:numPr>
              <w:rPr>
                <w:rtl/>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C4F7F8B" w14:textId="77777777" w:rsidR="001A23C5" w:rsidRDefault="001A23C5" w:rsidP="00BA1060">
            <w:pPr>
              <w:pStyle w:val="4-1"/>
              <w:numPr>
                <w:ilvl w:val="0"/>
                <w:numId w:val="0"/>
              </w:numPr>
              <w:jc w:val="center"/>
              <w:rPr>
                <w:rtl/>
              </w:rPr>
            </w:pPr>
            <w:r>
              <w:rPr>
                <w:rFonts w:hint="cs"/>
                <w:rtl/>
              </w:rPr>
              <w:t>סוג תקלה</w:t>
            </w:r>
          </w:p>
        </w:tc>
        <w:tc>
          <w:tcPr>
            <w:tcW w:w="5165"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0DCCCFE" w14:textId="77777777" w:rsidR="001A23C5" w:rsidRDefault="001A23C5" w:rsidP="00BA1060">
            <w:pPr>
              <w:pStyle w:val="4-1"/>
              <w:numPr>
                <w:ilvl w:val="0"/>
                <w:numId w:val="0"/>
              </w:numPr>
              <w:jc w:val="center"/>
              <w:rPr>
                <w:rtl/>
              </w:rPr>
            </w:pPr>
            <w:r>
              <w:rPr>
                <w:rFonts w:hint="cs"/>
                <w:rtl/>
              </w:rPr>
              <w:t>חלון השירות</w:t>
            </w:r>
          </w:p>
        </w:tc>
        <w:tc>
          <w:tcPr>
            <w:tcW w:w="1639"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1B0E96B" w14:textId="77777777" w:rsidR="001A23C5" w:rsidRDefault="001A23C5" w:rsidP="00BA1060">
            <w:pPr>
              <w:pStyle w:val="4-1"/>
              <w:numPr>
                <w:ilvl w:val="0"/>
                <w:numId w:val="0"/>
              </w:numPr>
              <w:jc w:val="center"/>
              <w:rPr>
                <w:rtl/>
              </w:rPr>
            </w:pPr>
            <w:r>
              <w:rPr>
                <w:rFonts w:hint="cs"/>
                <w:rtl/>
              </w:rPr>
              <w:t>זמן תגובה: הגעה לאתר ועדכון</w:t>
            </w:r>
          </w:p>
        </w:tc>
      </w:tr>
      <w:tr w:rsidR="006A53EB" w14:paraId="2CC5A142" w14:textId="77777777" w:rsidTr="006A53EB">
        <w:trPr>
          <w:tblHeader/>
          <w:jc w:val="center"/>
        </w:trPr>
        <w:tc>
          <w:tcPr>
            <w:tcW w:w="1325" w:type="dxa"/>
            <w:tcBorders>
              <w:top w:val="nil"/>
              <w:left w:val="nil"/>
              <w:bottom w:val="nil"/>
              <w:right w:val="single" w:sz="4" w:space="0" w:color="auto"/>
            </w:tcBorders>
            <w:shd w:val="clear" w:color="auto" w:fill="auto"/>
            <w:vAlign w:val="center"/>
          </w:tcPr>
          <w:p w14:paraId="30A06206" w14:textId="77777777" w:rsidR="001A23C5" w:rsidRDefault="001A23C5" w:rsidP="00BA1060">
            <w:pPr>
              <w:pStyle w:val="4-1"/>
              <w:numPr>
                <w:ilvl w:val="0"/>
                <w:numId w:val="0"/>
              </w:numPr>
              <w:rPr>
                <w:rtl/>
              </w:rPr>
            </w:pPr>
          </w:p>
        </w:tc>
        <w:tc>
          <w:tcPr>
            <w:tcW w:w="1843" w:type="dxa"/>
            <w:vMerge/>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3DD40B2" w14:textId="77777777" w:rsidR="001A23C5" w:rsidRDefault="001A23C5" w:rsidP="00BA1060">
            <w:pPr>
              <w:pStyle w:val="4-1"/>
              <w:rPr>
                <w:rtl/>
              </w:rPr>
            </w:pPr>
          </w:p>
        </w:tc>
        <w:tc>
          <w:tcPr>
            <w:tcW w:w="184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A07AF34" w14:textId="77777777" w:rsidR="001A23C5" w:rsidRDefault="001A23C5" w:rsidP="00BA1060">
            <w:pPr>
              <w:pStyle w:val="4-1"/>
              <w:numPr>
                <w:ilvl w:val="0"/>
                <w:numId w:val="0"/>
              </w:numPr>
              <w:rPr>
                <w:rtl/>
              </w:rPr>
            </w:pPr>
            <w:r>
              <w:rPr>
                <w:rFonts w:hint="cs"/>
                <w:rtl/>
              </w:rPr>
              <w:t xml:space="preserve">ימים א' </w:t>
            </w:r>
            <w:r>
              <w:rPr>
                <w:rtl/>
              </w:rPr>
              <w:t>–</w:t>
            </w:r>
            <w:r>
              <w:rPr>
                <w:rFonts w:hint="cs"/>
                <w:rtl/>
              </w:rPr>
              <w:t xml:space="preserve"> ה' (כולל חול המועד)</w:t>
            </w:r>
          </w:p>
        </w:tc>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3D91CC2" w14:textId="77777777" w:rsidR="001A23C5" w:rsidRDefault="001A23C5" w:rsidP="00BA1060">
            <w:pPr>
              <w:pStyle w:val="4-1"/>
              <w:numPr>
                <w:ilvl w:val="0"/>
                <w:numId w:val="0"/>
              </w:numPr>
              <w:rPr>
                <w:rtl/>
              </w:rPr>
            </w:pPr>
            <w:r>
              <w:rPr>
                <w:rFonts w:hint="cs"/>
                <w:rtl/>
              </w:rPr>
              <w:t>יום שישי</w:t>
            </w:r>
          </w:p>
        </w:tc>
        <w:tc>
          <w:tcPr>
            <w:tcW w:w="148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B31012A" w14:textId="77777777" w:rsidR="001A23C5" w:rsidRDefault="001A23C5" w:rsidP="00BA1060">
            <w:pPr>
              <w:pStyle w:val="4-1"/>
              <w:numPr>
                <w:ilvl w:val="0"/>
                <w:numId w:val="0"/>
              </w:numPr>
              <w:rPr>
                <w:rtl/>
              </w:rPr>
            </w:pPr>
            <w:r>
              <w:rPr>
                <w:rFonts w:hint="cs"/>
                <w:rtl/>
              </w:rPr>
              <w:t>ערבי חג</w:t>
            </w:r>
          </w:p>
        </w:tc>
        <w:tc>
          <w:tcPr>
            <w:tcW w:w="1639" w:type="dxa"/>
            <w:vMerge/>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206750F" w14:textId="77777777" w:rsidR="001A23C5" w:rsidRDefault="001A23C5" w:rsidP="00BA1060">
            <w:pPr>
              <w:pStyle w:val="4-1"/>
              <w:rPr>
                <w:rtl/>
              </w:rPr>
            </w:pPr>
          </w:p>
        </w:tc>
      </w:tr>
      <w:tr w:rsidR="006A53EB" w14:paraId="04FE0168" w14:textId="77777777" w:rsidTr="006A53EB">
        <w:trPr>
          <w:jc w:val="center"/>
        </w:trPr>
        <w:tc>
          <w:tcPr>
            <w:tcW w:w="1325" w:type="dxa"/>
            <w:tcBorders>
              <w:top w:val="nil"/>
              <w:left w:val="nil"/>
              <w:bottom w:val="nil"/>
              <w:right w:val="single" w:sz="4" w:space="0" w:color="auto"/>
            </w:tcBorders>
            <w:shd w:val="clear" w:color="auto" w:fill="auto"/>
            <w:vAlign w:val="center"/>
          </w:tcPr>
          <w:p w14:paraId="34C82E87" w14:textId="77777777" w:rsidR="001A23C5" w:rsidRDefault="001A23C5" w:rsidP="00BA1060">
            <w:pPr>
              <w:pStyle w:val="4-1"/>
              <w:numPr>
                <w:ilvl w:val="0"/>
                <w:numId w:val="0"/>
              </w:numPr>
              <w:rPr>
                <w:rtl/>
              </w:rPr>
            </w:pPr>
          </w:p>
        </w:tc>
        <w:tc>
          <w:tcPr>
            <w:tcW w:w="1843" w:type="dxa"/>
            <w:tcBorders>
              <w:top w:val="single" w:sz="4" w:space="0" w:color="auto"/>
              <w:left w:val="single" w:sz="4" w:space="0" w:color="auto"/>
              <w:bottom w:val="single" w:sz="4" w:space="0" w:color="auto"/>
              <w:right w:val="single" w:sz="4" w:space="0" w:color="auto"/>
            </w:tcBorders>
          </w:tcPr>
          <w:p w14:paraId="7EADCACE" w14:textId="77777777" w:rsidR="001A23C5" w:rsidRDefault="001A23C5" w:rsidP="00BA1060">
            <w:pPr>
              <w:pStyle w:val="4-1"/>
              <w:numPr>
                <w:ilvl w:val="0"/>
                <w:numId w:val="0"/>
              </w:numPr>
              <w:rPr>
                <w:rtl/>
              </w:rPr>
            </w:pPr>
            <w:r>
              <w:rPr>
                <w:rFonts w:hint="cs"/>
                <w:rtl/>
              </w:rPr>
              <w:t>תקלה קריטית:</w:t>
            </w:r>
          </w:p>
          <w:p w14:paraId="6C4A31E6" w14:textId="77777777" w:rsidR="001A23C5" w:rsidRPr="00216D82" w:rsidRDefault="001A23C5" w:rsidP="00BA1060">
            <w:pPr>
              <w:pStyle w:val="4-1"/>
              <w:numPr>
                <w:ilvl w:val="0"/>
                <w:numId w:val="0"/>
              </w:numPr>
              <w:rPr>
                <w:rtl/>
              </w:rPr>
            </w:pPr>
            <w:r w:rsidRPr="00216D82">
              <w:rPr>
                <w:rFonts w:hint="cs"/>
                <w:rtl/>
              </w:rPr>
              <w:t>תקלה הפוגעת ב-3 משתמשים ומעלה, או במשתמש שהוגדר קריטי על ידי המזמין</w:t>
            </w:r>
          </w:p>
        </w:tc>
        <w:tc>
          <w:tcPr>
            <w:tcW w:w="1842" w:type="dxa"/>
            <w:tcBorders>
              <w:top w:val="single" w:sz="4" w:space="0" w:color="auto"/>
              <w:left w:val="single" w:sz="4" w:space="0" w:color="auto"/>
              <w:bottom w:val="single" w:sz="4" w:space="0" w:color="auto"/>
              <w:right w:val="single" w:sz="4" w:space="0" w:color="auto"/>
            </w:tcBorders>
          </w:tcPr>
          <w:p w14:paraId="75694880" w14:textId="77777777" w:rsidR="001A23C5" w:rsidRPr="00510138" w:rsidRDefault="001A23C5" w:rsidP="00BA1060">
            <w:pPr>
              <w:pStyle w:val="4-1"/>
              <w:numPr>
                <w:ilvl w:val="0"/>
                <w:numId w:val="0"/>
              </w:numPr>
              <w:rPr>
                <w:rtl/>
              </w:rPr>
            </w:pPr>
            <w:r w:rsidRPr="00510138">
              <w:rPr>
                <w:rFonts w:hint="cs"/>
                <w:rtl/>
              </w:rPr>
              <w:t>בין השעות 08:</w:t>
            </w:r>
            <w:r>
              <w:rPr>
                <w:rFonts w:hint="cs"/>
                <w:rtl/>
              </w:rPr>
              <w:t>00 עד</w:t>
            </w:r>
            <w:r w:rsidRPr="00510138">
              <w:rPr>
                <w:rFonts w:hint="cs"/>
                <w:rtl/>
              </w:rPr>
              <w:t xml:space="preserve"> 17:30:</w:t>
            </w:r>
          </w:p>
          <w:p w14:paraId="630F51C1" w14:textId="77777777" w:rsidR="001A23C5" w:rsidRPr="00070158" w:rsidRDefault="001A23C5" w:rsidP="00BA1060">
            <w:pPr>
              <w:pStyle w:val="4-1"/>
              <w:numPr>
                <w:ilvl w:val="0"/>
                <w:numId w:val="40"/>
              </w:numPr>
              <w:rPr>
                <w:b w:val="0"/>
                <w:bCs w:val="0"/>
                <w:rtl/>
              </w:rPr>
            </w:pPr>
            <w:r w:rsidRPr="00070158">
              <w:rPr>
                <w:rFonts w:hint="cs"/>
                <w:b w:val="0"/>
                <w:bCs w:val="0"/>
                <w:rtl/>
              </w:rPr>
              <w:t>קריאה המתקבלת עד השעה 13:30, תטופל באותו היום.</w:t>
            </w:r>
          </w:p>
          <w:p w14:paraId="5DC051AC" w14:textId="77777777" w:rsidR="001A23C5" w:rsidRPr="00E268F1" w:rsidRDefault="001A23C5" w:rsidP="00BA1060">
            <w:pPr>
              <w:pStyle w:val="4-1"/>
              <w:numPr>
                <w:ilvl w:val="0"/>
                <w:numId w:val="40"/>
              </w:numPr>
              <w:rPr>
                <w:rtl/>
              </w:rPr>
            </w:pPr>
            <w:r w:rsidRPr="00070158">
              <w:rPr>
                <w:rFonts w:hint="cs"/>
                <w:b w:val="0"/>
                <w:bCs w:val="0"/>
                <w:rtl/>
              </w:rPr>
              <w:t>קריאה המתקבלת לאחר השעה 13:30, תטופל למחרת בשעה 08:00.</w:t>
            </w:r>
          </w:p>
        </w:tc>
        <w:tc>
          <w:tcPr>
            <w:tcW w:w="1843" w:type="dxa"/>
            <w:tcBorders>
              <w:top w:val="single" w:sz="4" w:space="0" w:color="auto"/>
              <w:left w:val="single" w:sz="4" w:space="0" w:color="auto"/>
              <w:bottom w:val="single" w:sz="4" w:space="0" w:color="auto"/>
              <w:right w:val="single" w:sz="4" w:space="0" w:color="auto"/>
            </w:tcBorders>
          </w:tcPr>
          <w:p w14:paraId="360A174A" w14:textId="77777777" w:rsidR="001A23C5" w:rsidRDefault="001A23C5" w:rsidP="00BA1060">
            <w:pPr>
              <w:pStyle w:val="4-1"/>
              <w:numPr>
                <w:ilvl w:val="0"/>
                <w:numId w:val="0"/>
              </w:numPr>
              <w:rPr>
                <w:rtl/>
              </w:rPr>
            </w:pPr>
            <w:r w:rsidRPr="00721B47">
              <w:rPr>
                <w:rFonts w:hint="cs"/>
                <w:rtl/>
              </w:rPr>
              <w:t>בין השעות 08:00 עד 13:00</w:t>
            </w:r>
            <w:r>
              <w:rPr>
                <w:rFonts w:hint="cs"/>
                <w:rtl/>
              </w:rPr>
              <w:t>:</w:t>
            </w:r>
          </w:p>
          <w:p w14:paraId="3C2C49A0" w14:textId="77777777" w:rsidR="001A23C5" w:rsidRPr="00070158" w:rsidRDefault="001A23C5" w:rsidP="00BA1060">
            <w:pPr>
              <w:pStyle w:val="4-1"/>
              <w:numPr>
                <w:ilvl w:val="0"/>
                <w:numId w:val="41"/>
              </w:numPr>
              <w:rPr>
                <w:b w:val="0"/>
                <w:bCs w:val="0"/>
              </w:rPr>
            </w:pPr>
            <w:r w:rsidRPr="00070158">
              <w:rPr>
                <w:rFonts w:hint="cs"/>
                <w:b w:val="0"/>
                <w:bCs w:val="0"/>
                <w:rtl/>
              </w:rPr>
              <w:t>קריאה המתקבלת עד השעה 09:00, תטופל באותו היום.</w:t>
            </w:r>
          </w:p>
          <w:p w14:paraId="0A114D81" w14:textId="77777777" w:rsidR="001A23C5" w:rsidRPr="00721B47" w:rsidRDefault="001A23C5" w:rsidP="00BA1060">
            <w:pPr>
              <w:pStyle w:val="4-1"/>
              <w:numPr>
                <w:ilvl w:val="0"/>
                <w:numId w:val="41"/>
              </w:numPr>
              <w:rPr>
                <w:rtl/>
              </w:rPr>
            </w:pPr>
            <w:r w:rsidRPr="00070158">
              <w:rPr>
                <w:rFonts w:hint="cs"/>
                <w:b w:val="0"/>
                <w:bCs w:val="0"/>
                <w:rtl/>
              </w:rPr>
              <w:t>קריאה המתקבלת לאחר השעה 09:00 תטופל ביום ראשון בשעה 08:00.</w:t>
            </w:r>
          </w:p>
        </w:tc>
        <w:tc>
          <w:tcPr>
            <w:tcW w:w="1480" w:type="dxa"/>
            <w:tcBorders>
              <w:top w:val="single" w:sz="4" w:space="0" w:color="auto"/>
              <w:left w:val="single" w:sz="4" w:space="0" w:color="auto"/>
              <w:bottom w:val="single" w:sz="4" w:space="0" w:color="auto"/>
              <w:right w:val="single" w:sz="4" w:space="0" w:color="auto"/>
            </w:tcBorders>
          </w:tcPr>
          <w:p w14:paraId="54D70130" w14:textId="77777777" w:rsidR="001A23C5" w:rsidRPr="00216D82" w:rsidRDefault="001A23C5" w:rsidP="00BA1060">
            <w:pPr>
              <w:pStyle w:val="4-1"/>
              <w:numPr>
                <w:ilvl w:val="0"/>
                <w:numId w:val="0"/>
              </w:numPr>
              <w:rPr>
                <w:rtl/>
              </w:rPr>
            </w:pPr>
            <w:r w:rsidRPr="00216D82">
              <w:rPr>
                <w:rFonts w:hint="cs"/>
                <w:rtl/>
              </w:rPr>
              <w:t>בהתאם להגדרת חלון השירות של יום שישי</w:t>
            </w:r>
          </w:p>
        </w:tc>
        <w:tc>
          <w:tcPr>
            <w:tcW w:w="1639" w:type="dxa"/>
            <w:tcBorders>
              <w:top w:val="single" w:sz="4" w:space="0" w:color="auto"/>
              <w:left w:val="single" w:sz="4" w:space="0" w:color="auto"/>
              <w:bottom w:val="single" w:sz="4" w:space="0" w:color="auto"/>
              <w:right w:val="single" w:sz="4" w:space="0" w:color="auto"/>
            </w:tcBorders>
          </w:tcPr>
          <w:p w14:paraId="57557889" w14:textId="77777777" w:rsidR="001A23C5" w:rsidRPr="00216D82" w:rsidRDefault="009118DE" w:rsidP="00BA1060">
            <w:pPr>
              <w:pStyle w:val="4-1"/>
              <w:numPr>
                <w:ilvl w:val="0"/>
                <w:numId w:val="0"/>
              </w:numPr>
              <w:rPr>
                <w:rtl/>
              </w:rPr>
            </w:pPr>
            <w:r w:rsidRPr="00216D82">
              <w:rPr>
                <w:rFonts w:hint="cs"/>
                <w:rtl/>
              </w:rPr>
              <w:t xml:space="preserve">4 </w:t>
            </w:r>
            <w:r w:rsidR="001A23C5" w:rsidRPr="00216D82">
              <w:rPr>
                <w:rFonts w:hint="cs"/>
                <w:rtl/>
              </w:rPr>
              <w:t>שעות</w:t>
            </w:r>
          </w:p>
        </w:tc>
      </w:tr>
      <w:tr w:rsidR="006A53EB" w14:paraId="6B2B0B34" w14:textId="77777777" w:rsidTr="006A53EB">
        <w:trPr>
          <w:jc w:val="center"/>
        </w:trPr>
        <w:tc>
          <w:tcPr>
            <w:tcW w:w="1325" w:type="dxa"/>
            <w:tcBorders>
              <w:top w:val="nil"/>
              <w:left w:val="nil"/>
              <w:bottom w:val="nil"/>
              <w:right w:val="single" w:sz="4" w:space="0" w:color="auto"/>
            </w:tcBorders>
            <w:shd w:val="clear" w:color="auto" w:fill="auto"/>
            <w:vAlign w:val="center"/>
          </w:tcPr>
          <w:p w14:paraId="1F8899E5" w14:textId="77777777" w:rsidR="001A23C5" w:rsidRDefault="001A23C5" w:rsidP="00BA1060">
            <w:pPr>
              <w:pStyle w:val="4-1"/>
              <w:numPr>
                <w:ilvl w:val="0"/>
                <w:numId w:val="0"/>
              </w:numPr>
              <w:rPr>
                <w:rtl/>
              </w:rPr>
            </w:pPr>
          </w:p>
        </w:tc>
        <w:tc>
          <w:tcPr>
            <w:tcW w:w="1843" w:type="dxa"/>
            <w:tcBorders>
              <w:top w:val="single" w:sz="4" w:space="0" w:color="auto"/>
              <w:left w:val="single" w:sz="4" w:space="0" w:color="auto"/>
              <w:bottom w:val="single" w:sz="4" w:space="0" w:color="auto"/>
              <w:right w:val="single" w:sz="4" w:space="0" w:color="auto"/>
            </w:tcBorders>
          </w:tcPr>
          <w:p w14:paraId="5684B8FC" w14:textId="77777777" w:rsidR="001A23C5" w:rsidRDefault="001A23C5" w:rsidP="00BA1060">
            <w:pPr>
              <w:pStyle w:val="4-1"/>
              <w:numPr>
                <w:ilvl w:val="0"/>
                <w:numId w:val="0"/>
              </w:numPr>
              <w:rPr>
                <w:rtl/>
              </w:rPr>
            </w:pPr>
            <w:r>
              <w:rPr>
                <w:rFonts w:hint="cs"/>
                <w:rtl/>
              </w:rPr>
              <w:t xml:space="preserve">תקלה </w:t>
            </w:r>
            <w:r w:rsidRPr="00216D82">
              <w:rPr>
                <w:rFonts w:hint="cs"/>
                <w:rtl/>
              </w:rPr>
              <w:t>רגילה (לא קריטית)</w:t>
            </w:r>
          </w:p>
        </w:tc>
        <w:tc>
          <w:tcPr>
            <w:tcW w:w="1842" w:type="dxa"/>
            <w:tcBorders>
              <w:top w:val="single" w:sz="4" w:space="0" w:color="auto"/>
              <w:left w:val="single" w:sz="4" w:space="0" w:color="auto"/>
              <w:bottom w:val="single" w:sz="4" w:space="0" w:color="auto"/>
              <w:right w:val="single" w:sz="4" w:space="0" w:color="auto"/>
            </w:tcBorders>
          </w:tcPr>
          <w:p w14:paraId="3CB990BC" w14:textId="77777777" w:rsidR="001A23C5" w:rsidRPr="00216D82" w:rsidRDefault="001A23C5" w:rsidP="00BA1060">
            <w:pPr>
              <w:pStyle w:val="4-1"/>
              <w:numPr>
                <w:ilvl w:val="0"/>
                <w:numId w:val="0"/>
              </w:numPr>
              <w:rPr>
                <w:rtl/>
              </w:rPr>
            </w:pPr>
            <w:r w:rsidRPr="00216D82">
              <w:rPr>
                <w:rFonts w:hint="cs"/>
                <w:rtl/>
              </w:rPr>
              <w:t>בין השעות 08:00 עד 17:30</w:t>
            </w:r>
          </w:p>
        </w:tc>
        <w:tc>
          <w:tcPr>
            <w:tcW w:w="1843" w:type="dxa"/>
            <w:tcBorders>
              <w:top w:val="single" w:sz="4" w:space="0" w:color="auto"/>
              <w:left w:val="single" w:sz="4" w:space="0" w:color="auto"/>
              <w:bottom w:val="single" w:sz="4" w:space="0" w:color="auto"/>
              <w:right w:val="single" w:sz="4" w:space="0" w:color="auto"/>
            </w:tcBorders>
          </w:tcPr>
          <w:p w14:paraId="35F2596F" w14:textId="77777777" w:rsidR="001A23C5" w:rsidRPr="00216D82" w:rsidRDefault="001A23C5" w:rsidP="00BA1060">
            <w:pPr>
              <w:pStyle w:val="4-1"/>
              <w:numPr>
                <w:ilvl w:val="0"/>
                <w:numId w:val="0"/>
              </w:numPr>
              <w:rPr>
                <w:rtl/>
              </w:rPr>
            </w:pPr>
            <w:r w:rsidRPr="00216D82">
              <w:rPr>
                <w:rFonts w:hint="cs"/>
                <w:rtl/>
              </w:rPr>
              <w:t>לא תטופל בימי שישי</w:t>
            </w:r>
          </w:p>
        </w:tc>
        <w:tc>
          <w:tcPr>
            <w:tcW w:w="1480" w:type="dxa"/>
            <w:tcBorders>
              <w:top w:val="single" w:sz="4" w:space="0" w:color="auto"/>
              <w:left w:val="single" w:sz="4" w:space="0" w:color="auto"/>
              <w:bottom w:val="single" w:sz="4" w:space="0" w:color="auto"/>
              <w:right w:val="single" w:sz="4" w:space="0" w:color="auto"/>
            </w:tcBorders>
          </w:tcPr>
          <w:p w14:paraId="2D5DC8B3" w14:textId="77777777" w:rsidR="001A23C5" w:rsidRPr="00216D82" w:rsidRDefault="001A23C5" w:rsidP="00BA1060">
            <w:pPr>
              <w:pStyle w:val="4-1"/>
              <w:numPr>
                <w:ilvl w:val="0"/>
                <w:numId w:val="0"/>
              </w:numPr>
              <w:rPr>
                <w:rtl/>
              </w:rPr>
            </w:pPr>
            <w:r w:rsidRPr="00216D82">
              <w:rPr>
                <w:rFonts w:hint="cs"/>
                <w:rtl/>
              </w:rPr>
              <w:t>בין השעות 08:00 עד 13:00</w:t>
            </w:r>
          </w:p>
        </w:tc>
        <w:tc>
          <w:tcPr>
            <w:tcW w:w="1639" w:type="dxa"/>
            <w:tcBorders>
              <w:top w:val="single" w:sz="4" w:space="0" w:color="auto"/>
              <w:left w:val="single" w:sz="4" w:space="0" w:color="auto"/>
              <w:bottom w:val="single" w:sz="4" w:space="0" w:color="auto"/>
              <w:right w:val="single" w:sz="4" w:space="0" w:color="auto"/>
            </w:tcBorders>
          </w:tcPr>
          <w:p w14:paraId="01E9388C" w14:textId="77777777" w:rsidR="001A23C5" w:rsidRPr="00216D82" w:rsidRDefault="001A23C5" w:rsidP="00BA1060">
            <w:pPr>
              <w:pStyle w:val="4-1"/>
              <w:numPr>
                <w:ilvl w:val="0"/>
                <w:numId w:val="0"/>
              </w:numPr>
              <w:rPr>
                <w:rtl/>
              </w:rPr>
            </w:pPr>
            <w:r w:rsidRPr="00216D82">
              <w:rPr>
                <w:rFonts w:hint="cs"/>
                <w:rtl/>
              </w:rPr>
              <w:t>24 שעות</w:t>
            </w:r>
          </w:p>
        </w:tc>
      </w:tr>
      <w:tr w:rsidR="006A53EB" w14:paraId="56C6C127" w14:textId="77777777" w:rsidTr="006A53EB">
        <w:trPr>
          <w:jc w:val="center"/>
        </w:trPr>
        <w:tc>
          <w:tcPr>
            <w:tcW w:w="1325" w:type="dxa"/>
            <w:tcBorders>
              <w:top w:val="nil"/>
              <w:left w:val="nil"/>
              <w:bottom w:val="nil"/>
              <w:right w:val="single" w:sz="4" w:space="0" w:color="auto"/>
            </w:tcBorders>
            <w:shd w:val="clear" w:color="auto" w:fill="auto"/>
            <w:vAlign w:val="center"/>
          </w:tcPr>
          <w:p w14:paraId="6D59BA82" w14:textId="77777777" w:rsidR="001A23C5" w:rsidRDefault="001A23C5" w:rsidP="00BA1060">
            <w:pPr>
              <w:pStyle w:val="4-1"/>
              <w:numPr>
                <w:ilvl w:val="0"/>
                <w:numId w:val="0"/>
              </w:numPr>
              <w:rPr>
                <w:rtl/>
              </w:rPr>
            </w:pPr>
          </w:p>
        </w:tc>
        <w:tc>
          <w:tcPr>
            <w:tcW w:w="1843" w:type="dxa"/>
            <w:tcBorders>
              <w:top w:val="single" w:sz="4" w:space="0" w:color="auto"/>
              <w:left w:val="single" w:sz="4" w:space="0" w:color="auto"/>
              <w:bottom w:val="single" w:sz="4" w:space="0" w:color="auto"/>
              <w:right w:val="single" w:sz="4" w:space="0" w:color="auto"/>
            </w:tcBorders>
          </w:tcPr>
          <w:p w14:paraId="2654FE4C" w14:textId="77777777" w:rsidR="001A23C5" w:rsidRDefault="001A23C5" w:rsidP="00BA1060">
            <w:pPr>
              <w:pStyle w:val="4-1"/>
              <w:numPr>
                <w:ilvl w:val="0"/>
                <w:numId w:val="0"/>
              </w:numPr>
            </w:pPr>
            <w:r>
              <w:rPr>
                <w:rFonts w:hint="cs"/>
                <w:rtl/>
              </w:rPr>
              <w:t>תקלה הפו</w:t>
            </w:r>
            <w:r w:rsidR="006A53EB">
              <w:rPr>
                <w:rFonts w:hint="cs"/>
                <w:rtl/>
              </w:rPr>
              <w:t>גע</w:t>
            </w:r>
            <w:r>
              <w:rPr>
                <w:rFonts w:hint="cs"/>
                <w:rtl/>
              </w:rPr>
              <w:t xml:space="preserve">ת במתן שירותים מבצעיים או </w:t>
            </w:r>
            <w:r>
              <w:t>Production</w:t>
            </w:r>
          </w:p>
        </w:tc>
        <w:tc>
          <w:tcPr>
            <w:tcW w:w="1842" w:type="dxa"/>
            <w:tcBorders>
              <w:top w:val="single" w:sz="4" w:space="0" w:color="auto"/>
              <w:left w:val="single" w:sz="4" w:space="0" w:color="auto"/>
              <w:bottom w:val="single" w:sz="4" w:space="0" w:color="auto"/>
              <w:right w:val="single" w:sz="4" w:space="0" w:color="auto"/>
            </w:tcBorders>
          </w:tcPr>
          <w:p w14:paraId="25AC60D5" w14:textId="77777777" w:rsidR="001A23C5" w:rsidRDefault="001A23C5" w:rsidP="00BA1060">
            <w:pPr>
              <w:pStyle w:val="4-1"/>
              <w:numPr>
                <w:ilvl w:val="0"/>
                <w:numId w:val="0"/>
              </w:numPr>
              <w:rPr>
                <w:rtl/>
              </w:rPr>
            </w:pPr>
            <w:r w:rsidRPr="006D5A29">
              <w:rPr>
                <w:rFonts w:hint="cs"/>
                <w:rtl/>
              </w:rPr>
              <w:t>בין השעות 08:00 עד 21:30</w:t>
            </w:r>
            <w:r>
              <w:rPr>
                <w:rFonts w:hint="cs"/>
                <w:rtl/>
              </w:rPr>
              <w:t>:</w:t>
            </w:r>
          </w:p>
          <w:p w14:paraId="610BA032" w14:textId="77777777" w:rsidR="001A23C5" w:rsidRPr="009523A7" w:rsidRDefault="001A23C5" w:rsidP="00BA1060">
            <w:pPr>
              <w:pStyle w:val="4-1"/>
              <w:numPr>
                <w:ilvl w:val="0"/>
                <w:numId w:val="42"/>
              </w:numPr>
              <w:rPr>
                <w:b w:val="0"/>
                <w:bCs w:val="0"/>
              </w:rPr>
            </w:pPr>
            <w:r w:rsidRPr="009523A7">
              <w:rPr>
                <w:rFonts w:hint="cs"/>
                <w:b w:val="0"/>
                <w:bCs w:val="0"/>
                <w:rtl/>
              </w:rPr>
              <w:t>קריאה המתקבלת עד השעה 15:30, תטופל באותו היום.</w:t>
            </w:r>
          </w:p>
          <w:p w14:paraId="160D8FAF" w14:textId="77777777" w:rsidR="001A23C5" w:rsidRPr="00F21193" w:rsidRDefault="001A23C5" w:rsidP="00BA1060">
            <w:pPr>
              <w:pStyle w:val="4-1"/>
              <w:numPr>
                <w:ilvl w:val="0"/>
                <w:numId w:val="42"/>
              </w:numPr>
              <w:rPr>
                <w:rtl/>
              </w:rPr>
            </w:pPr>
            <w:r w:rsidRPr="009523A7">
              <w:rPr>
                <w:rFonts w:hint="cs"/>
                <w:b w:val="0"/>
                <w:bCs w:val="0"/>
                <w:rtl/>
              </w:rPr>
              <w:lastRenderedPageBreak/>
              <w:t>קריאה המתקבלת לאחר השעה 15:30, תטופל למחרת בשעה 08:00.</w:t>
            </w:r>
          </w:p>
        </w:tc>
        <w:tc>
          <w:tcPr>
            <w:tcW w:w="1843" w:type="dxa"/>
            <w:tcBorders>
              <w:top w:val="single" w:sz="4" w:space="0" w:color="auto"/>
              <w:left w:val="single" w:sz="4" w:space="0" w:color="auto"/>
              <w:bottom w:val="single" w:sz="4" w:space="0" w:color="auto"/>
              <w:right w:val="single" w:sz="4" w:space="0" w:color="auto"/>
            </w:tcBorders>
          </w:tcPr>
          <w:p w14:paraId="214DE72C" w14:textId="77777777" w:rsidR="001A23C5" w:rsidRDefault="001A23C5" w:rsidP="00BA1060">
            <w:pPr>
              <w:pStyle w:val="4-1"/>
              <w:numPr>
                <w:ilvl w:val="0"/>
                <w:numId w:val="0"/>
              </w:numPr>
              <w:rPr>
                <w:rtl/>
              </w:rPr>
            </w:pPr>
            <w:r w:rsidRPr="006D5A29">
              <w:rPr>
                <w:rFonts w:hint="cs"/>
                <w:rtl/>
              </w:rPr>
              <w:lastRenderedPageBreak/>
              <w:t xml:space="preserve">בין השעות 08:00 עד </w:t>
            </w:r>
            <w:r>
              <w:rPr>
                <w:rFonts w:hint="cs"/>
                <w:rtl/>
              </w:rPr>
              <w:t>15:00:</w:t>
            </w:r>
          </w:p>
          <w:p w14:paraId="44AA381C" w14:textId="77777777" w:rsidR="001A23C5" w:rsidRPr="009523A7" w:rsidRDefault="001A23C5" w:rsidP="00BA1060">
            <w:pPr>
              <w:pStyle w:val="4-1"/>
              <w:numPr>
                <w:ilvl w:val="0"/>
                <w:numId w:val="42"/>
              </w:numPr>
              <w:rPr>
                <w:b w:val="0"/>
                <w:bCs w:val="0"/>
              </w:rPr>
            </w:pPr>
            <w:r w:rsidRPr="009523A7">
              <w:rPr>
                <w:rFonts w:hint="cs"/>
                <w:b w:val="0"/>
                <w:bCs w:val="0"/>
                <w:rtl/>
              </w:rPr>
              <w:t>קריאה המתקבלת עד השעה 11:00, תטופל באותו היום.</w:t>
            </w:r>
          </w:p>
          <w:p w14:paraId="51375BB1" w14:textId="77777777" w:rsidR="001A23C5" w:rsidRPr="00362E32" w:rsidRDefault="001A23C5" w:rsidP="00BA1060">
            <w:pPr>
              <w:pStyle w:val="4-1"/>
              <w:numPr>
                <w:ilvl w:val="0"/>
                <w:numId w:val="42"/>
              </w:numPr>
              <w:rPr>
                <w:rtl/>
              </w:rPr>
            </w:pPr>
            <w:r w:rsidRPr="009523A7">
              <w:rPr>
                <w:rFonts w:hint="cs"/>
                <w:b w:val="0"/>
                <w:bCs w:val="0"/>
                <w:rtl/>
              </w:rPr>
              <w:lastRenderedPageBreak/>
              <w:t>קריאה המתקבלת לאחר השעה 11:00, תטופל ביום ראשון בשעה 08:00.</w:t>
            </w:r>
          </w:p>
        </w:tc>
        <w:tc>
          <w:tcPr>
            <w:tcW w:w="1480" w:type="dxa"/>
            <w:tcBorders>
              <w:top w:val="single" w:sz="4" w:space="0" w:color="auto"/>
              <w:left w:val="single" w:sz="4" w:space="0" w:color="auto"/>
              <w:bottom w:val="single" w:sz="4" w:space="0" w:color="auto"/>
              <w:right w:val="single" w:sz="4" w:space="0" w:color="auto"/>
            </w:tcBorders>
          </w:tcPr>
          <w:p w14:paraId="53C5871E" w14:textId="77777777" w:rsidR="001A23C5" w:rsidRPr="00216D82" w:rsidRDefault="001A23C5" w:rsidP="00BA1060">
            <w:pPr>
              <w:pStyle w:val="4-1"/>
              <w:numPr>
                <w:ilvl w:val="0"/>
                <w:numId w:val="0"/>
              </w:numPr>
              <w:rPr>
                <w:rtl/>
              </w:rPr>
            </w:pPr>
            <w:r w:rsidRPr="00216D82">
              <w:rPr>
                <w:rFonts w:hint="cs"/>
                <w:rtl/>
              </w:rPr>
              <w:lastRenderedPageBreak/>
              <w:t>בהתאם להגדרת חלון השירות של יום שישי</w:t>
            </w:r>
          </w:p>
        </w:tc>
        <w:tc>
          <w:tcPr>
            <w:tcW w:w="1639" w:type="dxa"/>
            <w:tcBorders>
              <w:top w:val="single" w:sz="4" w:space="0" w:color="auto"/>
              <w:left w:val="single" w:sz="4" w:space="0" w:color="auto"/>
              <w:bottom w:val="single" w:sz="4" w:space="0" w:color="auto"/>
              <w:right w:val="single" w:sz="4" w:space="0" w:color="auto"/>
            </w:tcBorders>
          </w:tcPr>
          <w:p w14:paraId="5BDD605D" w14:textId="77777777" w:rsidR="001A23C5" w:rsidRPr="00216D82" w:rsidRDefault="006A53EB" w:rsidP="00BA1060">
            <w:pPr>
              <w:pStyle w:val="4-1"/>
              <w:numPr>
                <w:ilvl w:val="0"/>
                <w:numId w:val="0"/>
              </w:numPr>
              <w:rPr>
                <w:rtl/>
              </w:rPr>
            </w:pPr>
            <w:r w:rsidRPr="00216D82">
              <w:rPr>
                <w:rFonts w:hint="cs"/>
                <w:rtl/>
              </w:rPr>
              <w:t xml:space="preserve">4 </w:t>
            </w:r>
            <w:r w:rsidR="001A23C5" w:rsidRPr="00216D82">
              <w:rPr>
                <w:rFonts w:hint="cs"/>
                <w:rtl/>
              </w:rPr>
              <w:t>שעות</w:t>
            </w:r>
          </w:p>
        </w:tc>
      </w:tr>
    </w:tbl>
    <w:p w14:paraId="21ECC831" w14:textId="77777777" w:rsidR="001A23C5" w:rsidRPr="00F0413C" w:rsidRDefault="001A23C5" w:rsidP="00BA1060">
      <w:pPr>
        <w:pStyle w:val="5-"/>
        <w:spacing w:before="120"/>
      </w:pPr>
      <w:r w:rsidRPr="00C53983">
        <w:rPr>
          <w:rFonts w:hint="eastAsia"/>
          <w:rtl/>
        </w:rPr>
        <w:t>הזוכה</w:t>
      </w:r>
      <w:r w:rsidRPr="00C53983">
        <w:rPr>
          <w:rtl/>
        </w:rPr>
        <w:t xml:space="preserve"> </w:t>
      </w:r>
      <w:r w:rsidRPr="00C53983">
        <w:rPr>
          <w:rFonts w:hint="eastAsia"/>
          <w:rtl/>
        </w:rPr>
        <w:t>מחויב</w:t>
      </w:r>
      <w:r w:rsidRPr="00C53983">
        <w:rPr>
          <w:rtl/>
        </w:rPr>
        <w:t xml:space="preserve"> </w:t>
      </w:r>
      <w:r w:rsidRPr="00C53983">
        <w:rPr>
          <w:rFonts w:hint="eastAsia"/>
          <w:rtl/>
        </w:rPr>
        <w:t>לסיים</w:t>
      </w:r>
      <w:r w:rsidRPr="00C53983">
        <w:rPr>
          <w:rtl/>
        </w:rPr>
        <w:t xml:space="preserve"> </w:t>
      </w:r>
      <w:r w:rsidRPr="00C53983">
        <w:rPr>
          <w:rFonts w:hint="eastAsia"/>
          <w:rtl/>
        </w:rPr>
        <w:t>הטיפול</w:t>
      </w:r>
      <w:r w:rsidRPr="00C53983">
        <w:rPr>
          <w:rtl/>
        </w:rPr>
        <w:t xml:space="preserve"> </w:t>
      </w:r>
      <w:r w:rsidRPr="00C53983">
        <w:rPr>
          <w:rFonts w:hint="eastAsia"/>
          <w:rtl/>
        </w:rPr>
        <w:t>בתקלה</w:t>
      </w:r>
      <w:r w:rsidRPr="00C53983">
        <w:rPr>
          <w:rtl/>
        </w:rPr>
        <w:t xml:space="preserve"> </w:t>
      </w:r>
      <w:r w:rsidRPr="00C53983">
        <w:rPr>
          <w:rFonts w:hint="eastAsia"/>
          <w:rtl/>
        </w:rPr>
        <w:t>לא</w:t>
      </w:r>
      <w:r w:rsidRPr="00C53983">
        <w:rPr>
          <w:rtl/>
        </w:rPr>
        <w:t xml:space="preserve"> </w:t>
      </w:r>
      <w:r w:rsidRPr="00C53983">
        <w:rPr>
          <w:rFonts w:hint="eastAsia"/>
          <w:rtl/>
        </w:rPr>
        <w:t>יאוחר</w:t>
      </w:r>
      <w:r w:rsidRPr="00C53983">
        <w:rPr>
          <w:rtl/>
        </w:rPr>
        <w:t xml:space="preserve"> </w:t>
      </w:r>
      <w:r w:rsidRPr="00C53983">
        <w:rPr>
          <w:rFonts w:hint="eastAsia"/>
          <w:rtl/>
        </w:rPr>
        <w:t>מ</w:t>
      </w:r>
      <w:r w:rsidR="00911661">
        <w:rPr>
          <w:rFonts w:hint="cs"/>
          <w:rtl/>
        </w:rPr>
        <w:t>-</w:t>
      </w:r>
      <w:r w:rsidRPr="00C53983">
        <w:rPr>
          <w:rtl/>
        </w:rPr>
        <w:t xml:space="preserve">24 </w:t>
      </w:r>
      <w:r w:rsidRPr="00C53983">
        <w:rPr>
          <w:rFonts w:hint="eastAsia"/>
          <w:rtl/>
        </w:rPr>
        <w:t>שעות</w:t>
      </w:r>
      <w:r w:rsidRPr="00F0413C">
        <w:rPr>
          <w:rtl/>
        </w:rPr>
        <w:t xml:space="preserve"> </w:t>
      </w:r>
      <w:r w:rsidRPr="00F0413C">
        <w:rPr>
          <w:rFonts w:hint="eastAsia"/>
          <w:rtl/>
        </w:rPr>
        <w:t>מתחילת</w:t>
      </w:r>
      <w:r w:rsidRPr="00F0413C">
        <w:rPr>
          <w:rtl/>
        </w:rPr>
        <w:t xml:space="preserve"> </w:t>
      </w:r>
      <w:r w:rsidRPr="00F0413C">
        <w:rPr>
          <w:rFonts w:hint="eastAsia"/>
          <w:rtl/>
        </w:rPr>
        <w:t>הטיפול</w:t>
      </w:r>
      <w:r w:rsidRPr="00F0413C">
        <w:rPr>
          <w:rtl/>
        </w:rPr>
        <w:t xml:space="preserve"> </w:t>
      </w:r>
      <w:r w:rsidRPr="00F0413C">
        <w:rPr>
          <w:rFonts w:hint="eastAsia"/>
          <w:rtl/>
        </w:rPr>
        <w:t>בתקלה</w:t>
      </w:r>
      <w:r w:rsidRPr="00F0413C">
        <w:rPr>
          <w:rtl/>
        </w:rPr>
        <w:t xml:space="preserve">. </w:t>
      </w:r>
    </w:p>
    <w:p w14:paraId="13C8BD2C" w14:textId="77777777" w:rsidR="001A23C5" w:rsidRDefault="001A23C5" w:rsidP="007936B9">
      <w:pPr>
        <w:pStyle w:val="5-"/>
      </w:pPr>
      <w:r w:rsidRPr="00F0413C">
        <w:rPr>
          <w:rFonts w:hint="eastAsia"/>
          <w:rtl/>
        </w:rPr>
        <w:t>סמכות</w:t>
      </w:r>
      <w:r w:rsidRPr="00F0413C">
        <w:rPr>
          <w:rtl/>
        </w:rPr>
        <w:t xml:space="preserve"> </w:t>
      </w:r>
      <w:r w:rsidRPr="00F0413C">
        <w:rPr>
          <w:rFonts w:hint="eastAsia"/>
          <w:rtl/>
        </w:rPr>
        <w:t>הגדרת</w:t>
      </w:r>
      <w:r w:rsidRPr="00F0413C">
        <w:rPr>
          <w:rtl/>
        </w:rPr>
        <w:t xml:space="preserve"> </w:t>
      </w:r>
      <w:r w:rsidRPr="00F0413C">
        <w:rPr>
          <w:rFonts w:hint="eastAsia"/>
          <w:rtl/>
        </w:rPr>
        <w:t>תקלה</w:t>
      </w:r>
      <w:r w:rsidRPr="00F0413C">
        <w:rPr>
          <w:rtl/>
        </w:rPr>
        <w:t xml:space="preserve"> </w:t>
      </w:r>
      <w:r>
        <w:rPr>
          <w:rFonts w:hint="cs"/>
          <w:rtl/>
        </w:rPr>
        <w:t>כתקלה קריטית</w:t>
      </w:r>
      <w:r w:rsidRPr="00F0413C">
        <w:rPr>
          <w:rFonts w:hint="eastAsia"/>
          <w:rtl/>
        </w:rPr>
        <w:t>נתונה</w:t>
      </w:r>
      <w:r w:rsidRPr="00F0413C">
        <w:rPr>
          <w:rtl/>
        </w:rPr>
        <w:t xml:space="preserve"> </w:t>
      </w:r>
      <w:r w:rsidRPr="00F0413C">
        <w:rPr>
          <w:rFonts w:hint="eastAsia"/>
          <w:rtl/>
        </w:rPr>
        <w:t>באופן</w:t>
      </w:r>
      <w:r w:rsidRPr="00F0413C">
        <w:rPr>
          <w:rtl/>
        </w:rPr>
        <w:t xml:space="preserve"> </w:t>
      </w:r>
      <w:r>
        <w:rPr>
          <w:rFonts w:hint="cs"/>
          <w:rtl/>
        </w:rPr>
        <w:t>למזמין</w:t>
      </w:r>
      <w:r w:rsidRPr="00F0413C">
        <w:rPr>
          <w:rtl/>
        </w:rPr>
        <w:t>.</w:t>
      </w:r>
    </w:p>
    <w:p w14:paraId="170DEB66" w14:textId="77777777" w:rsidR="001A23C5" w:rsidRPr="003A00E5" w:rsidRDefault="001A23C5" w:rsidP="00CD449E">
      <w:pPr>
        <w:pStyle w:val="3-0"/>
        <w:rPr>
          <w:rtl/>
        </w:rPr>
      </w:pPr>
      <w:r w:rsidRPr="003A00E5">
        <w:rPr>
          <w:rFonts w:hint="eastAsia"/>
          <w:rtl/>
        </w:rPr>
        <w:t>נוהל</w:t>
      </w:r>
      <w:r w:rsidRPr="003A00E5">
        <w:rPr>
          <w:rtl/>
        </w:rPr>
        <w:t xml:space="preserve"> </w:t>
      </w:r>
      <w:r w:rsidRPr="003A00E5">
        <w:rPr>
          <w:rFonts w:hint="eastAsia"/>
          <w:rtl/>
        </w:rPr>
        <w:t>טיפול</w:t>
      </w:r>
      <w:r w:rsidRPr="003A00E5">
        <w:rPr>
          <w:rtl/>
        </w:rPr>
        <w:t xml:space="preserve"> </w:t>
      </w:r>
      <w:r w:rsidRPr="003A00E5">
        <w:rPr>
          <w:rFonts w:hint="eastAsia"/>
          <w:rtl/>
        </w:rPr>
        <w:t>בתקלה</w:t>
      </w:r>
      <w:r w:rsidRPr="003A00E5">
        <w:rPr>
          <w:rtl/>
        </w:rPr>
        <w:t>:</w:t>
      </w:r>
    </w:p>
    <w:p w14:paraId="0C0C5431" w14:textId="77777777" w:rsidR="001A23C5" w:rsidRPr="003A00E5" w:rsidRDefault="001A23C5" w:rsidP="00D454CE">
      <w:pPr>
        <w:pStyle w:val="4-0"/>
      </w:pPr>
      <w:r w:rsidRPr="003A00E5">
        <w:rPr>
          <w:rFonts w:hint="eastAsia"/>
          <w:rtl/>
        </w:rPr>
        <w:t>התקלה</w:t>
      </w:r>
      <w:r w:rsidRPr="003A00E5">
        <w:rPr>
          <w:rtl/>
        </w:rPr>
        <w:t xml:space="preserve"> </w:t>
      </w:r>
      <w:r w:rsidRPr="003A00E5">
        <w:rPr>
          <w:rFonts w:hint="eastAsia"/>
          <w:rtl/>
        </w:rPr>
        <w:t>תועבר</w:t>
      </w:r>
      <w:r w:rsidRPr="003A00E5">
        <w:rPr>
          <w:rtl/>
        </w:rPr>
        <w:t xml:space="preserve"> </w:t>
      </w:r>
      <w:r w:rsidRPr="003A00E5">
        <w:rPr>
          <w:rFonts w:hint="eastAsia"/>
          <w:rtl/>
        </w:rPr>
        <w:t>לזוכה</w:t>
      </w:r>
      <w:r w:rsidRPr="003A00E5">
        <w:rPr>
          <w:rtl/>
        </w:rPr>
        <w:t xml:space="preserve"> </w:t>
      </w:r>
      <w:r w:rsidRPr="003A00E5">
        <w:rPr>
          <w:rFonts w:hint="eastAsia"/>
          <w:rtl/>
        </w:rPr>
        <w:t>ע</w:t>
      </w:r>
      <w:r w:rsidRPr="003A00E5">
        <w:rPr>
          <w:rtl/>
        </w:rPr>
        <w:t>"</w:t>
      </w:r>
      <w:r w:rsidRPr="003A00E5">
        <w:rPr>
          <w:rFonts w:hint="eastAsia"/>
          <w:rtl/>
        </w:rPr>
        <w:t>י</w:t>
      </w:r>
      <w:r w:rsidRPr="003A00E5">
        <w:rPr>
          <w:rtl/>
        </w:rPr>
        <w:t xml:space="preserve"> </w:t>
      </w:r>
      <w:r w:rsidRPr="003A00E5">
        <w:rPr>
          <w:rFonts w:hint="eastAsia"/>
          <w:rtl/>
        </w:rPr>
        <w:t>נציג</w:t>
      </w:r>
      <w:r w:rsidRPr="003A00E5">
        <w:rPr>
          <w:rtl/>
        </w:rPr>
        <w:t xml:space="preserve"> </w:t>
      </w:r>
      <w:r w:rsidRPr="003A00E5">
        <w:rPr>
          <w:rFonts w:hint="eastAsia"/>
          <w:rtl/>
        </w:rPr>
        <w:t>המזמין</w:t>
      </w:r>
      <w:r w:rsidRPr="003A00E5">
        <w:rPr>
          <w:rtl/>
        </w:rPr>
        <w:t xml:space="preserve">. </w:t>
      </w:r>
    </w:p>
    <w:p w14:paraId="50068EC0" w14:textId="77777777" w:rsidR="001A23C5" w:rsidRPr="003A00E5" w:rsidRDefault="001A23C5" w:rsidP="00404028">
      <w:pPr>
        <w:pStyle w:val="4-0"/>
        <w:rPr>
          <w:rtl/>
        </w:rPr>
      </w:pPr>
      <w:r w:rsidRPr="003A00E5">
        <w:rPr>
          <w:rtl/>
        </w:rPr>
        <w:t xml:space="preserve">המזמין יעביר </w:t>
      </w:r>
      <w:r w:rsidRPr="003A00E5">
        <w:rPr>
          <w:rFonts w:hint="eastAsia"/>
          <w:rtl/>
        </w:rPr>
        <w:t>לנותן</w:t>
      </w:r>
      <w:r w:rsidRPr="003A00E5">
        <w:rPr>
          <w:rtl/>
        </w:rPr>
        <w:t xml:space="preserve"> </w:t>
      </w:r>
      <w:r w:rsidRPr="003A00E5">
        <w:rPr>
          <w:rFonts w:hint="eastAsia"/>
          <w:rtl/>
        </w:rPr>
        <w:t>השירות</w:t>
      </w:r>
      <w:r w:rsidRPr="003A00E5">
        <w:rPr>
          <w:rtl/>
        </w:rPr>
        <w:t xml:space="preserve">, </w:t>
      </w:r>
      <w:r w:rsidRPr="003A00E5">
        <w:rPr>
          <w:rFonts w:hint="eastAsia"/>
          <w:rtl/>
        </w:rPr>
        <w:t>טלפונית</w:t>
      </w:r>
      <w:r w:rsidRPr="003A00E5">
        <w:rPr>
          <w:rtl/>
        </w:rPr>
        <w:t xml:space="preserve">, </w:t>
      </w:r>
      <w:r w:rsidRPr="003A00E5">
        <w:rPr>
          <w:rFonts w:hint="eastAsia"/>
          <w:rtl/>
        </w:rPr>
        <w:t>את</w:t>
      </w:r>
      <w:r w:rsidRPr="003A00E5">
        <w:rPr>
          <w:rtl/>
        </w:rPr>
        <w:t xml:space="preserve"> פרטי </w:t>
      </w:r>
      <w:r w:rsidRPr="003A00E5">
        <w:rPr>
          <w:rFonts w:hint="eastAsia"/>
          <w:rtl/>
        </w:rPr>
        <w:t>ה</w:t>
      </w:r>
      <w:r w:rsidRPr="003A00E5">
        <w:rPr>
          <w:rtl/>
        </w:rPr>
        <w:t>תקלה כל</w:t>
      </w:r>
      <w:r w:rsidRPr="003A00E5">
        <w:rPr>
          <w:rFonts w:hint="eastAsia"/>
          <w:rtl/>
        </w:rPr>
        <w:t>הל</w:t>
      </w:r>
      <w:r w:rsidRPr="003A00E5">
        <w:rPr>
          <w:rtl/>
        </w:rPr>
        <w:t>ן:</w:t>
      </w:r>
    </w:p>
    <w:p w14:paraId="269F495F" w14:textId="77777777" w:rsidR="001A23C5" w:rsidRPr="003A00E5" w:rsidRDefault="001A23C5" w:rsidP="005D1940">
      <w:pPr>
        <w:pStyle w:val="4-0"/>
        <w:rPr>
          <w:rtl/>
        </w:rPr>
      </w:pPr>
      <w:r w:rsidRPr="003A00E5">
        <w:rPr>
          <w:rtl/>
        </w:rPr>
        <w:t>מספר תקלה.</w:t>
      </w:r>
    </w:p>
    <w:p w14:paraId="47CE9163" w14:textId="77777777" w:rsidR="001A23C5" w:rsidRPr="003A00E5" w:rsidRDefault="001A23C5" w:rsidP="00585FCF">
      <w:pPr>
        <w:pStyle w:val="4-0"/>
        <w:rPr>
          <w:rtl/>
        </w:rPr>
      </w:pPr>
      <w:r w:rsidRPr="003A00E5">
        <w:rPr>
          <w:rtl/>
        </w:rPr>
        <w:t>מקום התקלה.</w:t>
      </w:r>
    </w:p>
    <w:p w14:paraId="5AAC4E91" w14:textId="77777777" w:rsidR="001A23C5" w:rsidRPr="003A00E5" w:rsidRDefault="001A23C5" w:rsidP="00171FC0">
      <w:pPr>
        <w:pStyle w:val="4-0"/>
        <w:rPr>
          <w:rtl/>
        </w:rPr>
      </w:pPr>
      <w:r w:rsidRPr="003A00E5">
        <w:rPr>
          <w:rtl/>
        </w:rPr>
        <w:t>פרטי התקלה.</w:t>
      </w:r>
    </w:p>
    <w:p w14:paraId="1F4EF515" w14:textId="77777777" w:rsidR="001A23C5" w:rsidRPr="003A00E5" w:rsidRDefault="001A23C5" w:rsidP="00A7549D">
      <w:pPr>
        <w:pStyle w:val="4-0"/>
        <w:rPr>
          <w:rtl/>
        </w:rPr>
      </w:pPr>
      <w:r w:rsidRPr="003A00E5">
        <w:rPr>
          <w:rtl/>
        </w:rPr>
        <w:t>מספר טלפון.</w:t>
      </w:r>
    </w:p>
    <w:p w14:paraId="331CE964" w14:textId="77777777" w:rsidR="001A23C5" w:rsidRPr="003A00E5" w:rsidRDefault="001A23C5" w:rsidP="001D0311">
      <w:pPr>
        <w:pStyle w:val="4-0"/>
      </w:pPr>
      <w:r w:rsidRPr="003A00E5">
        <w:rPr>
          <w:rtl/>
        </w:rPr>
        <w:t xml:space="preserve">מידת הדחיפות </w:t>
      </w:r>
      <w:r w:rsidRPr="003A00E5">
        <w:rPr>
          <w:rFonts w:hint="eastAsia"/>
          <w:rtl/>
        </w:rPr>
        <w:t>של</w:t>
      </w:r>
      <w:r w:rsidRPr="003A00E5">
        <w:rPr>
          <w:rtl/>
        </w:rPr>
        <w:t xml:space="preserve"> </w:t>
      </w:r>
      <w:r w:rsidRPr="003A00E5">
        <w:rPr>
          <w:rFonts w:hint="eastAsia"/>
          <w:rtl/>
        </w:rPr>
        <w:t>ה</w:t>
      </w:r>
      <w:r w:rsidRPr="003A00E5">
        <w:rPr>
          <w:rtl/>
        </w:rPr>
        <w:t>תקלה.</w:t>
      </w:r>
    </w:p>
    <w:p w14:paraId="77327518" w14:textId="77777777" w:rsidR="001A23C5" w:rsidRPr="003A00E5" w:rsidRDefault="001A23C5" w:rsidP="00A20237">
      <w:pPr>
        <w:pStyle w:val="4-0"/>
      </w:pPr>
      <w:r w:rsidRPr="003A00E5">
        <w:rPr>
          <w:rFonts w:hint="eastAsia"/>
          <w:rtl/>
        </w:rPr>
        <w:t>הזוכה</w:t>
      </w:r>
      <w:r w:rsidRPr="003A00E5">
        <w:rPr>
          <w:rtl/>
        </w:rPr>
        <w:t xml:space="preserve"> </w:t>
      </w:r>
      <w:r w:rsidRPr="003A00E5">
        <w:rPr>
          <w:rFonts w:hint="eastAsia"/>
          <w:rtl/>
        </w:rPr>
        <w:t>ינהל</w:t>
      </w:r>
      <w:r w:rsidRPr="003A00E5">
        <w:rPr>
          <w:rtl/>
        </w:rPr>
        <w:t xml:space="preserve"> </w:t>
      </w:r>
      <w:r w:rsidRPr="003A00E5">
        <w:rPr>
          <w:rFonts w:hint="eastAsia"/>
          <w:rtl/>
        </w:rPr>
        <w:t>יומן</w:t>
      </w:r>
      <w:r w:rsidRPr="003A00E5">
        <w:rPr>
          <w:rtl/>
        </w:rPr>
        <w:t xml:space="preserve"> </w:t>
      </w:r>
      <w:r w:rsidRPr="003A00E5">
        <w:rPr>
          <w:rFonts w:hint="eastAsia"/>
          <w:rtl/>
        </w:rPr>
        <w:t>רישום</w:t>
      </w:r>
      <w:r w:rsidRPr="003A00E5">
        <w:rPr>
          <w:rtl/>
        </w:rPr>
        <w:t xml:space="preserve"> </w:t>
      </w:r>
      <w:r w:rsidRPr="003A00E5">
        <w:rPr>
          <w:rFonts w:hint="eastAsia"/>
          <w:rtl/>
        </w:rPr>
        <w:t>מסודר</w:t>
      </w:r>
      <w:r w:rsidRPr="003A00E5">
        <w:rPr>
          <w:rtl/>
        </w:rPr>
        <w:t xml:space="preserve"> </w:t>
      </w:r>
      <w:r w:rsidRPr="003A00E5">
        <w:rPr>
          <w:rFonts w:hint="eastAsia"/>
          <w:rtl/>
        </w:rPr>
        <w:t>של</w:t>
      </w:r>
      <w:r w:rsidRPr="003A00E5">
        <w:rPr>
          <w:rtl/>
        </w:rPr>
        <w:t xml:space="preserve"> </w:t>
      </w:r>
      <w:r w:rsidRPr="003A00E5">
        <w:rPr>
          <w:rFonts w:hint="eastAsia"/>
          <w:rtl/>
        </w:rPr>
        <w:t>הודעות</w:t>
      </w:r>
      <w:r w:rsidRPr="003A00E5">
        <w:rPr>
          <w:rtl/>
        </w:rPr>
        <w:t>.</w:t>
      </w:r>
    </w:p>
    <w:p w14:paraId="65C31CC4" w14:textId="77777777" w:rsidR="001A23C5" w:rsidRPr="003A00E5" w:rsidRDefault="001A23C5" w:rsidP="005A16C4">
      <w:pPr>
        <w:pStyle w:val="4-0"/>
      </w:pPr>
      <w:r w:rsidRPr="003A00E5">
        <w:rPr>
          <w:rFonts w:hint="eastAsia"/>
          <w:rtl/>
        </w:rPr>
        <w:t>הזוכה</w:t>
      </w:r>
      <w:r w:rsidRPr="003A00E5">
        <w:rPr>
          <w:rtl/>
        </w:rPr>
        <w:t xml:space="preserve"> </w:t>
      </w:r>
      <w:r w:rsidRPr="003A00E5">
        <w:rPr>
          <w:rFonts w:hint="eastAsia"/>
          <w:rtl/>
        </w:rPr>
        <w:t>יקלוט</w:t>
      </w:r>
      <w:r w:rsidRPr="003A00E5">
        <w:rPr>
          <w:rtl/>
        </w:rPr>
        <w:t xml:space="preserve"> </w:t>
      </w:r>
      <w:r w:rsidRPr="003A00E5">
        <w:rPr>
          <w:rFonts w:hint="eastAsia"/>
          <w:rtl/>
        </w:rPr>
        <w:t>התקלה</w:t>
      </w:r>
      <w:r w:rsidRPr="003A00E5">
        <w:rPr>
          <w:rtl/>
        </w:rPr>
        <w:t xml:space="preserve"> </w:t>
      </w:r>
      <w:r w:rsidRPr="003A00E5">
        <w:rPr>
          <w:rFonts w:hint="eastAsia"/>
          <w:rtl/>
        </w:rPr>
        <w:t>במערכת</w:t>
      </w:r>
      <w:r w:rsidRPr="003A00E5">
        <w:rPr>
          <w:rtl/>
        </w:rPr>
        <w:t xml:space="preserve"> </w:t>
      </w:r>
      <w:r w:rsidRPr="003A00E5">
        <w:rPr>
          <w:rFonts w:hint="eastAsia"/>
          <w:rtl/>
        </w:rPr>
        <w:t>קליטת</w:t>
      </w:r>
      <w:r w:rsidRPr="003A00E5">
        <w:rPr>
          <w:rtl/>
        </w:rPr>
        <w:t xml:space="preserve"> </w:t>
      </w:r>
      <w:r w:rsidRPr="003A00E5">
        <w:rPr>
          <w:rFonts w:hint="eastAsia"/>
          <w:rtl/>
        </w:rPr>
        <w:t>התקלות</w:t>
      </w:r>
      <w:r w:rsidRPr="003A00E5">
        <w:rPr>
          <w:rtl/>
        </w:rPr>
        <w:t xml:space="preserve"> </w:t>
      </w:r>
      <w:r w:rsidRPr="003A00E5">
        <w:rPr>
          <w:rFonts w:hint="eastAsia"/>
          <w:rtl/>
        </w:rPr>
        <w:t>בחברה</w:t>
      </w:r>
      <w:r w:rsidRPr="003A00E5">
        <w:rPr>
          <w:rtl/>
        </w:rPr>
        <w:t xml:space="preserve"> </w:t>
      </w:r>
      <w:r w:rsidRPr="003A00E5">
        <w:rPr>
          <w:rFonts w:hint="eastAsia"/>
          <w:rtl/>
        </w:rPr>
        <w:t>ויעביר</w:t>
      </w:r>
      <w:r w:rsidRPr="003A00E5">
        <w:rPr>
          <w:rtl/>
        </w:rPr>
        <w:t xml:space="preserve"> </w:t>
      </w:r>
      <w:r w:rsidRPr="003A00E5">
        <w:rPr>
          <w:rFonts w:hint="eastAsia"/>
          <w:rtl/>
        </w:rPr>
        <w:t>מיידית</w:t>
      </w:r>
      <w:r w:rsidRPr="003A00E5">
        <w:rPr>
          <w:rtl/>
        </w:rPr>
        <w:t xml:space="preserve"> (</w:t>
      </w:r>
      <w:r w:rsidRPr="003A00E5">
        <w:rPr>
          <w:rFonts w:hint="eastAsia"/>
          <w:rtl/>
        </w:rPr>
        <w:t>טלפונית</w:t>
      </w:r>
      <w:r w:rsidRPr="003A00E5">
        <w:rPr>
          <w:rtl/>
        </w:rPr>
        <w:t xml:space="preserve">) </w:t>
      </w:r>
      <w:r w:rsidRPr="003A00E5">
        <w:rPr>
          <w:rFonts w:hint="eastAsia"/>
          <w:rtl/>
        </w:rPr>
        <w:t>למזמין</w:t>
      </w:r>
      <w:r w:rsidRPr="003A00E5">
        <w:rPr>
          <w:rtl/>
        </w:rPr>
        <w:t xml:space="preserve"> </w:t>
      </w:r>
      <w:r w:rsidRPr="003A00E5">
        <w:rPr>
          <w:rFonts w:hint="eastAsia"/>
          <w:rtl/>
        </w:rPr>
        <w:t>מספר</w:t>
      </w:r>
      <w:r w:rsidRPr="003A00E5">
        <w:rPr>
          <w:rtl/>
        </w:rPr>
        <w:t xml:space="preserve"> </w:t>
      </w:r>
      <w:r w:rsidRPr="003A00E5">
        <w:rPr>
          <w:rFonts w:hint="eastAsia"/>
          <w:rtl/>
        </w:rPr>
        <w:t>תקלה</w:t>
      </w:r>
      <w:r w:rsidRPr="003A00E5">
        <w:rPr>
          <w:rtl/>
        </w:rPr>
        <w:t xml:space="preserve"> </w:t>
      </w:r>
      <w:r w:rsidRPr="003A00E5">
        <w:rPr>
          <w:rFonts w:hint="eastAsia"/>
          <w:rtl/>
        </w:rPr>
        <w:t>אצל</w:t>
      </w:r>
      <w:r w:rsidRPr="003A00E5">
        <w:rPr>
          <w:rtl/>
        </w:rPr>
        <w:t xml:space="preserve"> </w:t>
      </w:r>
      <w:r w:rsidRPr="003A00E5">
        <w:rPr>
          <w:rFonts w:hint="eastAsia"/>
          <w:rtl/>
        </w:rPr>
        <w:t>הזוכה</w:t>
      </w:r>
      <w:r w:rsidRPr="003A00E5">
        <w:rPr>
          <w:rtl/>
        </w:rPr>
        <w:t>.</w:t>
      </w:r>
    </w:p>
    <w:p w14:paraId="09337F92" w14:textId="77777777" w:rsidR="001A23C5" w:rsidRDefault="001A23C5" w:rsidP="00FE58EE">
      <w:pPr>
        <w:pStyle w:val="4-0"/>
      </w:pPr>
      <w:r>
        <w:rPr>
          <w:rFonts w:hint="cs"/>
          <w:rtl/>
        </w:rPr>
        <w:t>במידה והפריטים אינם באחריות:</w:t>
      </w:r>
    </w:p>
    <w:p w14:paraId="17B1BAE4" w14:textId="77777777" w:rsidR="001A23C5" w:rsidRPr="00F0413C" w:rsidRDefault="001A23C5" w:rsidP="007936B9">
      <w:pPr>
        <w:pStyle w:val="5-"/>
        <w:rPr>
          <w:rtl/>
        </w:rPr>
      </w:pPr>
      <w:r w:rsidRPr="00F0413C">
        <w:rPr>
          <w:rFonts w:hint="eastAsia"/>
          <w:rtl/>
        </w:rPr>
        <w:t>נותן</w:t>
      </w:r>
      <w:r w:rsidRPr="00F0413C">
        <w:rPr>
          <w:rtl/>
        </w:rPr>
        <w:t xml:space="preserve"> </w:t>
      </w:r>
      <w:r w:rsidRPr="00F0413C">
        <w:rPr>
          <w:rFonts w:hint="eastAsia"/>
          <w:rtl/>
        </w:rPr>
        <w:t>השירות</w:t>
      </w:r>
      <w:r w:rsidRPr="00F0413C">
        <w:rPr>
          <w:rtl/>
        </w:rPr>
        <w:t xml:space="preserve"> </w:t>
      </w:r>
      <w:r w:rsidRPr="00F0413C">
        <w:rPr>
          <w:rFonts w:hint="eastAsia"/>
          <w:rtl/>
        </w:rPr>
        <w:t>יבדוק</w:t>
      </w:r>
      <w:r w:rsidRPr="00F0413C">
        <w:rPr>
          <w:rtl/>
        </w:rPr>
        <w:t xml:space="preserve"> </w:t>
      </w:r>
      <w:r w:rsidRPr="00F0413C">
        <w:rPr>
          <w:rFonts w:hint="eastAsia"/>
          <w:rtl/>
        </w:rPr>
        <w:t>משמעויות</w:t>
      </w:r>
      <w:r w:rsidRPr="00F0413C">
        <w:rPr>
          <w:rtl/>
        </w:rPr>
        <w:t xml:space="preserve"> </w:t>
      </w:r>
      <w:r w:rsidRPr="00F0413C">
        <w:rPr>
          <w:rFonts w:hint="eastAsia"/>
          <w:rtl/>
        </w:rPr>
        <w:t>התיקון</w:t>
      </w:r>
      <w:r w:rsidRPr="00F0413C">
        <w:rPr>
          <w:rtl/>
        </w:rPr>
        <w:t xml:space="preserve"> </w:t>
      </w:r>
      <w:r w:rsidRPr="00F0413C">
        <w:rPr>
          <w:rFonts w:hint="eastAsia"/>
          <w:rtl/>
        </w:rPr>
        <w:t>כולל</w:t>
      </w:r>
      <w:r w:rsidRPr="00F0413C">
        <w:rPr>
          <w:rtl/>
        </w:rPr>
        <w:t xml:space="preserve"> </w:t>
      </w:r>
      <w:r w:rsidRPr="00F0413C">
        <w:rPr>
          <w:rFonts w:hint="eastAsia"/>
          <w:rtl/>
        </w:rPr>
        <w:t>הערכת</w:t>
      </w:r>
      <w:r w:rsidRPr="00F0413C">
        <w:rPr>
          <w:rtl/>
        </w:rPr>
        <w:t xml:space="preserve"> </w:t>
      </w:r>
      <w:r w:rsidRPr="00F0413C">
        <w:rPr>
          <w:rFonts w:hint="eastAsia"/>
          <w:rtl/>
        </w:rPr>
        <w:t>עלות</w:t>
      </w:r>
      <w:r w:rsidRPr="00F0413C">
        <w:rPr>
          <w:rtl/>
        </w:rPr>
        <w:t xml:space="preserve"> </w:t>
      </w:r>
      <w:r w:rsidRPr="00F0413C">
        <w:rPr>
          <w:rFonts w:hint="eastAsia"/>
          <w:rtl/>
        </w:rPr>
        <w:t>ויחזור</w:t>
      </w:r>
      <w:r w:rsidRPr="00F0413C">
        <w:rPr>
          <w:rtl/>
        </w:rPr>
        <w:t xml:space="preserve"> </w:t>
      </w:r>
      <w:r w:rsidRPr="00F0413C">
        <w:rPr>
          <w:rFonts w:hint="eastAsia"/>
          <w:rtl/>
        </w:rPr>
        <w:t>למזמין</w:t>
      </w:r>
      <w:r w:rsidRPr="00F0413C">
        <w:rPr>
          <w:rtl/>
        </w:rPr>
        <w:t xml:space="preserve"> </w:t>
      </w:r>
      <w:r w:rsidRPr="00F0413C">
        <w:rPr>
          <w:rFonts w:hint="eastAsia"/>
          <w:rtl/>
        </w:rPr>
        <w:t>לצורך</w:t>
      </w:r>
      <w:r w:rsidRPr="00F0413C">
        <w:rPr>
          <w:rtl/>
        </w:rPr>
        <w:t xml:space="preserve"> </w:t>
      </w:r>
      <w:r w:rsidRPr="00F0413C">
        <w:rPr>
          <w:rFonts w:hint="eastAsia"/>
          <w:rtl/>
        </w:rPr>
        <w:t>קבלת</w:t>
      </w:r>
      <w:r w:rsidRPr="00F0413C">
        <w:rPr>
          <w:rtl/>
        </w:rPr>
        <w:t xml:space="preserve"> </w:t>
      </w:r>
      <w:r w:rsidRPr="00F0413C">
        <w:rPr>
          <w:rFonts w:hint="eastAsia"/>
          <w:rtl/>
        </w:rPr>
        <w:t>אישור</w:t>
      </w:r>
      <w:r w:rsidRPr="00F0413C">
        <w:rPr>
          <w:rtl/>
        </w:rPr>
        <w:t xml:space="preserve"> </w:t>
      </w:r>
      <w:r w:rsidRPr="00F0413C">
        <w:rPr>
          <w:rFonts w:hint="eastAsia"/>
          <w:rtl/>
        </w:rPr>
        <w:t>לביצוע</w:t>
      </w:r>
      <w:r w:rsidRPr="00F0413C">
        <w:rPr>
          <w:rtl/>
        </w:rPr>
        <w:t xml:space="preserve"> </w:t>
      </w:r>
      <w:r w:rsidRPr="00F0413C">
        <w:rPr>
          <w:rFonts w:hint="eastAsia"/>
          <w:rtl/>
        </w:rPr>
        <w:t>התיקון</w:t>
      </w:r>
      <w:r w:rsidRPr="00F0413C">
        <w:rPr>
          <w:rtl/>
        </w:rPr>
        <w:t>.</w:t>
      </w:r>
    </w:p>
    <w:p w14:paraId="185B6ECF" w14:textId="77777777" w:rsidR="001A23C5" w:rsidRPr="00F0413C" w:rsidRDefault="001A23C5" w:rsidP="007936B9">
      <w:pPr>
        <w:pStyle w:val="5-"/>
        <w:rPr>
          <w:rtl/>
        </w:rPr>
      </w:pPr>
      <w:r w:rsidRPr="00F0413C">
        <w:rPr>
          <w:rtl/>
        </w:rPr>
        <w:t xml:space="preserve"> </w:t>
      </w:r>
      <w:r w:rsidRPr="00F0413C">
        <w:rPr>
          <w:rFonts w:hint="eastAsia"/>
          <w:rtl/>
        </w:rPr>
        <w:t>לאחר</w:t>
      </w:r>
      <w:r w:rsidRPr="00F0413C">
        <w:rPr>
          <w:rtl/>
        </w:rPr>
        <w:t xml:space="preserve"> </w:t>
      </w:r>
      <w:r w:rsidRPr="00F0413C">
        <w:rPr>
          <w:rFonts w:hint="eastAsia"/>
          <w:rtl/>
        </w:rPr>
        <w:t>קבלת</w:t>
      </w:r>
      <w:r w:rsidRPr="00F0413C">
        <w:rPr>
          <w:rtl/>
        </w:rPr>
        <w:t xml:space="preserve"> </w:t>
      </w:r>
      <w:r w:rsidRPr="00F0413C">
        <w:rPr>
          <w:rFonts w:hint="eastAsia"/>
          <w:rtl/>
        </w:rPr>
        <w:t>אישור</w:t>
      </w:r>
      <w:r w:rsidRPr="00F0413C">
        <w:rPr>
          <w:rtl/>
        </w:rPr>
        <w:t xml:space="preserve"> </w:t>
      </w:r>
      <w:r w:rsidRPr="00F0413C">
        <w:rPr>
          <w:rFonts w:hint="eastAsia"/>
          <w:rtl/>
        </w:rPr>
        <w:t>הביצוע</w:t>
      </w:r>
      <w:r w:rsidRPr="00F0413C">
        <w:rPr>
          <w:rtl/>
        </w:rPr>
        <w:t xml:space="preserve"> </w:t>
      </w:r>
      <w:r w:rsidRPr="00F0413C">
        <w:rPr>
          <w:rFonts w:hint="eastAsia"/>
          <w:rtl/>
        </w:rPr>
        <w:t>יבצע</w:t>
      </w:r>
      <w:r w:rsidRPr="00F0413C">
        <w:rPr>
          <w:rtl/>
        </w:rPr>
        <w:t xml:space="preserve"> </w:t>
      </w:r>
      <w:r w:rsidRPr="00F0413C">
        <w:rPr>
          <w:rFonts w:hint="eastAsia"/>
          <w:rtl/>
        </w:rPr>
        <w:t>הספק</w:t>
      </w:r>
      <w:r w:rsidRPr="00F0413C">
        <w:rPr>
          <w:rtl/>
        </w:rPr>
        <w:t xml:space="preserve"> </w:t>
      </w:r>
      <w:r w:rsidRPr="00F0413C">
        <w:rPr>
          <w:rFonts w:hint="eastAsia"/>
          <w:rtl/>
        </w:rPr>
        <w:t>את</w:t>
      </w:r>
      <w:r w:rsidRPr="00F0413C">
        <w:rPr>
          <w:rtl/>
        </w:rPr>
        <w:t xml:space="preserve"> </w:t>
      </w:r>
      <w:r w:rsidRPr="00F0413C">
        <w:rPr>
          <w:rFonts w:hint="eastAsia"/>
          <w:rtl/>
        </w:rPr>
        <w:t>התיקון</w:t>
      </w:r>
      <w:r w:rsidRPr="00F0413C">
        <w:rPr>
          <w:rtl/>
        </w:rPr>
        <w:t>/</w:t>
      </w:r>
      <w:r w:rsidRPr="00F0413C">
        <w:rPr>
          <w:rFonts w:hint="eastAsia"/>
          <w:rtl/>
        </w:rPr>
        <w:t>השירות</w:t>
      </w:r>
      <w:r w:rsidRPr="00F0413C">
        <w:rPr>
          <w:rtl/>
        </w:rPr>
        <w:t xml:space="preserve"> (</w:t>
      </w:r>
      <w:r w:rsidRPr="00F0413C">
        <w:rPr>
          <w:rFonts w:hint="eastAsia"/>
          <w:rtl/>
        </w:rPr>
        <w:t>בהתאם</w:t>
      </w:r>
      <w:r w:rsidRPr="00F0413C">
        <w:rPr>
          <w:rtl/>
        </w:rPr>
        <w:t xml:space="preserve"> </w:t>
      </w:r>
      <w:r w:rsidRPr="00F0413C">
        <w:rPr>
          <w:rFonts w:hint="eastAsia"/>
          <w:rtl/>
        </w:rPr>
        <w:t>לזמנים</w:t>
      </w:r>
      <w:r w:rsidRPr="00F0413C">
        <w:rPr>
          <w:rtl/>
        </w:rPr>
        <w:t xml:space="preserve"> </w:t>
      </w:r>
      <w:r w:rsidRPr="00F0413C">
        <w:rPr>
          <w:rFonts w:hint="eastAsia"/>
          <w:rtl/>
        </w:rPr>
        <w:t>שהוגדרו</w:t>
      </w:r>
      <w:r w:rsidRPr="00F0413C">
        <w:rPr>
          <w:rtl/>
        </w:rPr>
        <w:t xml:space="preserve"> </w:t>
      </w:r>
      <w:r w:rsidRPr="00F0413C">
        <w:rPr>
          <w:rFonts w:hint="eastAsia"/>
          <w:rtl/>
        </w:rPr>
        <w:t>במפרט</w:t>
      </w:r>
      <w:r w:rsidRPr="00F0413C">
        <w:rPr>
          <w:rtl/>
        </w:rPr>
        <w:t xml:space="preserve">) </w:t>
      </w:r>
      <w:r w:rsidRPr="00F0413C">
        <w:rPr>
          <w:rFonts w:hint="eastAsia"/>
          <w:rtl/>
        </w:rPr>
        <w:t>ויודיע</w:t>
      </w:r>
      <w:r w:rsidRPr="00F0413C">
        <w:rPr>
          <w:rtl/>
        </w:rPr>
        <w:t xml:space="preserve"> </w:t>
      </w:r>
      <w:r w:rsidRPr="00F0413C">
        <w:rPr>
          <w:rFonts w:hint="eastAsia"/>
          <w:rtl/>
        </w:rPr>
        <w:t>למזמין</w:t>
      </w:r>
      <w:r w:rsidRPr="00F0413C">
        <w:rPr>
          <w:rtl/>
        </w:rPr>
        <w:t xml:space="preserve"> </w:t>
      </w:r>
      <w:r w:rsidRPr="00F0413C">
        <w:rPr>
          <w:rFonts w:hint="eastAsia"/>
          <w:rtl/>
        </w:rPr>
        <w:t>טלפונית</w:t>
      </w:r>
      <w:r w:rsidRPr="00F0413C">
        <w:rPr>
          <w:rtl/>
        </w:rPr>
        <w:t xml:space="preserve"> </w:t>
      </w:r>
      <w:r w:rsidRPr="00F0413C">
        <w:rPr>
          <w:rFonts w:hint="eastAsia"/>
          <w:rtl/>
        </w:rPr>
        <w:t>את</w:t>
      </w:r>
      <w:r w:rsidRPr="00F0413C">
        <w:rPr>
          <w:rtl/>
        </w:rPr>
        <w:t xml:space="preserve"> </w:t>
      </w:r>
      <w:r w:rsidRPr="00F0413C">
        <w:rPr>
          <w:rFonts w:hint="eastAsia"/>
          <w:rtl/>
        </w:rPr>
        <w:t>זמן</w:t>
      </w:r>
      <w:r w:rsidRPr="00F0413C">
        <w:rPr>
          <w:rtl/>
        </w:rPr>
        <w:t xml:space="preserve"> </w:t>
      </w:r>
      <w:r w:rsidRPr="00F0413C">
        <w:rPr>
          <w:rFonts w:hint="eastAsia"/>
          <w:rtl/>
        </w:rPr>
        <w:t>סיום</w:t>
      </w:r>
      <w:r w:rsidRPr="00F0413C">
        <w:rPr>
          <w:rtl/>
        </w:rPr>
        <w:t xml:space="preserve"> </w:t>
      </w:r>
      <w:r w:rsidRPr="00F0413C">
        <w:rPr>
          <w:rFonts w:hint="eastAsia"/>
          <w:rtl/>
        </w:rPr>
        <w:t>ביצוע</w:t>
      </w:r>
      <w:r w:rsidRPr="00F0413C">
        <w:rPr>
          <w:rtl/>
        </w:rPr>
        <w:t xml:space="preserve"> </w:t>
      </w:r>
      <w:r w:rsidRPr="00F0413C">
        <w:rPr>
          <w:rFonts w:hint="eastAsia"/>
          <w:rtl/>
        </w:rPr>
        <w:t>התיקון</w:t>
      </w:r>
      <w:r w:rsidRPr="00F0413C">
        <w:rPr>
          <w:rtl/>
        </w:rPr>
        <w:t xml:space="preserve"> </w:t>
      </w:r>
      <w:r w:rsidRPr="00F0413C">
        <w:rPr>
          <w:rFonts w:hint="eastAsia"/>
          <w:rtl/>
        </w:rPr>
        <w:t>ואת</w:t>
      </w:r>
      <w:r w:rsidRPr="00F0413C">
        <w:rPr>
          <w:rtl/>
        </w:rPr>
        <w:t xml:space="preserve"> </w:t>
      </w:r>
      <w:r w:rsidRPr="00F0413C">
        <w:rPr>
          <w:rFonts w:hint="eastAsia"/>
          <w:rtl/>
        </w:rPr>
        <w:t>משך</w:t>
      </w:r>
      <w:r w:rsidRPr="00F0413C">
        <w:rPr>
          <w:rtl/>
        </w:rPr>
        <w:t xml:space="preserve"> </w:t>
      </w:r>
      <w:r w:rsidRPr="00F0413C">
        <w:rPr>
          <w:rFonts w:hint="eastAsia"/>
          <w:rtl/>
        </w:rPr>
        <w:t>שעות</w:t>
      </w:r>
      <w:r w:rsidRPr="00F0413C">
        <w:rPr>
          <w:rtl/>
        </w:rPr>
        <w:t xml:space="preserve"> </w:t>
      </w:r>
      <w:r w:rsidRPr="00F0413C">
        <w:rPr>
          <w:rFonts w:hint="eastAsia"/>
          <w:rtl/>
        </w:rPr>
        <w:t>העבודה</w:t>
      </w:r>
      <w:r w:rsidRPr="00F0413C">
        <w:rPr>
          <w:rtl/>
        </w:rPr>
        <w:t xml:space="preserve"> (ש"ע) </w:t>
      </w:r>
      <w:r w:rsidRPr="00F0413C">
        <w:rPr>
          <w:rFonts w:hint="eastAsia"/>
          <w:rtl/>
        </w:rPr>
        <w:t>לתיקון</w:t>
      </w:r>
      <w:r w:rsidRPr="00F0413C">
        <w:rPr>
          <w:rtl/>
        </w:rPr>
        <w:t xml:space="preserve"> </w:t>
      </w:r>
      <w:r w:rsidRPr="00F0413C">
        <w:rPr>
          <w:rFonts w:hint="eastAsia"/>
          <w:rtl/>
        </w:rPr>
        <w:t>התקלה</w:t>
      </w:r>
      <w:r w:rsidRPr="00F0413C">
        <w:rPr>
          <w:rtl/>
        </w:rPr>
        <w:t>.</w:t>
      </w:r>
    </w:p>
    <w:p w14:paraId="06B6B499" w14:textId="77777777" w:rsidR="001A23C5" w:rsidRPr="00F0413C" w:rsidRDefault="001A23C5" w:rsidP="00150A1B">
      <w:pPr>
        <w:pStyle w:val="5-"/>
        <w:rPr>
          <w:rtl/>
        </w:rPr>
      </w:pPr>
      <w:r w:rsidRPr="00F0413C">
        <w:rPr>
          <w:rtl/>
        </w:rPr>
        <w:lastRenderedPageBreak/>
        <w:t xml:space="preserve"> </w:t>
      </w:r>
      <w:r w:rsidRPr="00F0413C">
        <w:rPr>
          <w:rFonts w:hint="eastAsia"/>
          <w:rtl/>
        </w:rPr>
        <w:t>הספק</w:t>
      </w:r>
      <w:r w:rsidRPr="00F0413C">
        <w:rPr>
          <w:rtl/>
        </w:rPr>
        <w:t xml:space="preserve"> </w:t>
      </w:r>
      <w:r w:rsidRPr="00F0413C">
        <w:rPr>
          <w:rFonts w:hint="eastAsia"/>
          <w:rtl/>
        </w:rPr>
        <w:t>נדרש</w:t>
      </w:r>
      <w:r w:rsidRPr="00F0413C">
        <w:rPr>
          <w:rtl/>
        </w:rPr>
        <w:t xml:space="preserve"> </w:t>
      </w:r>
      <w:r w:rsidRPr="00F0413C">
        <w:rPr>
          <w:rFonts w:hint="eastAsia"/>
          <w:rtl/>
        </w:rPr>
        <w:t>להחתים</w:t>
      </w:r>
      <w:r w:rsidRPr="00F0413C">
        <w:rPr>
          <w:rtl/>
        </w:rPr>
        <w:t xml:space="preserve"> </w:t>
      </w:r>
      <w:r w:rsidRPr="00F0413C">
        <w:rPr>
          <w:rFonts w:hint="eastAsia"/>
          <w:rtl/>
        </w:rPr>
        <w:t>את</w:t>
      </w:r>
      <w:r w:rsidRPr="00F0413C">
        <w:rPr>
          <w:rtl/>
        </w:rPr>
        <w:t xml:space="preserve"> </w:t>
      </w:r>
      <w:r w:rsidRPr="00F0413C">
        <w:rPr>
          <w:rFonts w:hint="eastAsia"/>
          <w:rtl/>
        </w:rPr>
        <w:t>מנהל</w:t>
      </w:r>
      <w:r w:rsidRPr="00F0413C">
        <w:rPr>
          <w:rtl/>
        </w:rPr>
        <w:t xml:space="preserve">/נציג </w:t>
      </w:r>
      <w:r w:rsidRPr="00F0413C">
        <w:rPr>
          <w:rFonts w:hint="eastAsia"/>
          <w:rtl/>
        </w:rPr>
        <w:t>האתר</w:t>
      </w:r>
      <w:r w:rsidRPr="00F0413C">
        <w:rPr>
          <w:rtl/>
        </w:rPr>
        <w:t xml:space="preserve"> </w:t>
      </w:r>
      <w:r w:rsidRPr="00F0413C">
        <w:rPr>
          <w:rFonts w:hint="eastAsia"/>
          <w:rtl/>
        </w:rPr>
        <w:t>על</w:t>
      </w:r>
      <w:r w:rsidRPr="00F0413C">
        <w:rPr>
          <w:rtl/>
        </w:rPr>
        <w:t xml:space="preserve"> </w:t>
      </w:r>
      <w:r w:rsidRPr="00F0413C">
        <w:rPr>
          <w:rFonts w:hint="eastAsia"/>
          <w:rtl/>
        </w:rPr>
        <w:t>שעות</w:t>
      </w:r>
      <w:r w:rsidRPr="00F0413C">
        <w:rPr>
          <w:rtl/>
        </w:rPr>
        <w:t xml:space="preserve"> </w:t>
      </w:r>
      <w:r w:rsidRPr="00F0413C">
        <w:rPr>
          <w:rFonts w:hint="eastAsia"/>
          <w:rtl/>
        </w:rPr>
        <w:t>העבודה</w:t>
      </w:r>
      <w:r w:rsidRPr="00F0413C">
        <w:rPr>
          <w:rtl/>
        </w:rPr>
        <w:t xml:space="preserve"> </w:t>
      </w:r>
      <w:r w:rsidRPr="00F0413C">
        <w:rPr>
          <w:rFonts w:hint="eastAsia"/>
          <w:rtl/>
        </w:rPr>
        <w:t>שנדרשו</w:t>
      </w:r>
      <w:r w:rsidRPr="00F0413C">
        <w:rPr>
          <w:rtl/>
        </w:rPr>
        <w:t xml:space="preserve"> </w:t>
      </w:r>
      <w:r w:rsidRPr="00F0413C">
        <w:rPr>
          <w:rFonts w:hint="eastAsia"/>
          <w:rtl/>
        </w:rPr>
        <w:t>לתיקון</w:t>
      </w:r>
      <w:r w:rsidRPr="00F0413C">
        <w:rPr>
          <w:rtl/>
        </w:rPr>
        <w:t xml:space="preserve"> </w:t>
      </w:r>
      <w:r w:rsidRPr="00F0413C">
        <w:rPr>
          <w:rFonts w:hint="eastAsia"/>
          <w:rtl/>
        </w:rPr>
        <w:t>התקלה</w:t>
      </w:r>
      <w:r w:rsidRPr="00F0413C">
        <w:rPr>
          <w:rtl/>
        </w:rPr>
        <w:t xml:space="preserve">. </w:t>
      </w:r>
      <w:r w:rsidRPr="00F0413C">
        <w:rPr>
          <w:rFonts w:hint="eastAsia"/>
          <w:rtl/>
        </w:rPr>
        <w:t>תוך</w:t>
      </w:r>
      <w:r w:rsidRPr="00F0413C">
        <w:rPr>
          <w:rtl/>
        </w:rPr>
        <w:t xml:space="preserve"> </w:t>
      </w:r>
      <w:r w:rsidRPr="00F0413C">
        <w:rPr>
          <w:rFonts w:hint="eastAsia"/>
          <w:rtl/>
        </w:rPr>
        <w:t>פירוט</w:t>
      </w:r>
      <w:r w:rsidRPr="00F0413C">
        <w:rPr>
          <w:rtl/>
        </w:rPr>
        <w:t xml:space="preserve"> </w:t>
      </w:r>
      <w:r w:rsidRPr="00F0413C">
        <w:rPr>
          <w:rFonts w:hint="eastAsia"/>
          <w:rtl/>
        </w:rPr>
        <w:t>שעת</w:t>
      </w:r>
      <w:r w:rsidRPr="00F0413C">
        <w:rPr>
          <w:rtl/>
        </w:rPr>
        <w:t xml:space="preserve"> </w:t>
      </w:r>
      <w:r w:rsidRPr="00F0413C">
        <w:rPr>
          <w:rFonts w:hint="eastAsia"/>
          <w:rtl/>
        </w:rPr>
        <w:t>ההגעה</w:t>
      </w:r>
      <w:r w:rsidRPr="00F0413C">
        <w:rPr>
          <w:rtl/>
        </w:rPr>
        <w:t xml:space="preserve"> </w:t>
      </w:r>
      <w:r w:rsidRPr="00F0413C">
        <w:rPr>
          <w:rFonts w:hint="eastAsia"/>
          <w:rtl/>
        </w:rPr>
        <w:t>לאתר</w:t>
      </w:r>
      <w:r w:rsidRPr="00F0413C">
        <w:rPr>
          <w:rtl/>
        </w:rPr>
        <w:t xml:space="preserve">, </w:t>
      </w:r>
      <w:r w:rsidRPr="00F0413C">
        <w:rPr>
          <w:rFonts w:hint="eastAsia"/>
          <w:rtl/>
        </w:rPr>
        <w:t>שעת</w:t>
      </w:r>
      <w:r w:rsidRPr="00F0413C">
        <w:rPr>
          <w:rtl/>
        </w:rPr>
        <w:t xml:space="preserve"> </w:t>
      </w:r>
      <w:r w:rsidRPr="00F0413C">
        <w:rPr>
          <w:rFonts w:hint="eastAsia"/>
          <w:rtl/>
        </w:rPr>
        <w:t>היציאה</w:t>
      </w:r>
      <w:r w:rsidRPr="00F0413C">
        <w:rPr>
          <w:rtl/>
        </w:rPr>
        <w:t xml:space="preserve"> </w:t>
      </w:r>
      <w:r w:rsidRPr="00F0413C">
        <w:rPr>
          <w:rFonts w:hint="eastAsia"/>
          <w:rtl/>
        </w:rPr>
        <w:t>מהאתר</w:t>
      </w:r>
      <w:r w:rsidRPr="00F0413C">
        <w:rPr>
          <w:rtl/>
        </w:rPr>
        <w:t xml:space="preserve">, </w:t>
      </w:r>
      <w:r w:rsidRPr="00F0413C">
        <w:rPr>
          <w:rFonts w:hint="eastAsia"/>
          <w:rtl/>
        </w:rPr>
        <w:t>פרטי</w:t>
      </w:r>
      <w:r w:rsidRPr="00F0413C">
        <w:rPr>
          <w:rtl/>
        </w:rPr>
        <w:t xml:space="preserve"> </w:t>
      </w:r>
      <w:r w:rsidRPr="00F0413C">
        <w:rPr>
          <w:rFonts w:hint="eastAsia"/>
          <w:rtl/>
        </w:rPr>
        <w:t>המנהל</w:t>
      </w:r>
      <w:r w:rsidRPr="00F0413C">
        <w:rPr>
          <w:rtl/>
        </w:rPr>
        <w:t xml:space="preserve">, </w:t>
      </w:r>
      <w:r w:rsidRPr="00F0413C">
        <w:rPr>
          <w:rFonts w:hint="eastAsia"/>
          <w:rtl/>
        </w:rPr>
        <w:t>חתימתו</w:t>
      </w:r>
      <w:r w:rsidRPr="00F0413C">
        <w:rPr>
          <w:rtl/>
        </w:rPr>
        <w:t xml:space="preserve"> </w:t>
      </w:r>
      <w:r w:rsidRPr="00F0413C">
        <w:rPr>
          <w:rFonts w:hint="eastAsia"/>
          <w:rtl/>
        </w:rPr>
        <w:t>ומס</w:t>
      </w:r>
      <w:r w:rsidRPr="00F0413C">
        <w:rPr>
          <w:rtl/>
        </w:rPr>
        <w:t xml:space="preserve">' </w:t>
      </w:r>
      <w:r w:rsidRPr="00F0413C">
        <w:rPr>
          <w:rFonts w:hint="eastAsia"/>
          <w:rtl/>
        </w:rPr>
        <w:t>טלפון</w:t>
      </w:r>
      <w:r w:rsidRPr="00F0413C">
        <w:rPr>
          <w:rtl/>
        </w:rPr>
        <w:t xml:space="preserve"> </w:t>
      </w:r>
      <w:r w:rsidRPr="00F0413C">
        <w:rPr>
          <w:rFonts w:hint="eastAsia"/>
          <w:rtl/>
        </w:rPr>
        <w:t>להתקשרות</w:t>
      </w:r>
      <w:r w:rsidRPr="00F0413C">
        <w:rPr>
          <w:rtl/>
        </w:rPr>
        <w:t>.</w:t>
      </w:r>
    </w:p>
    <w:p w14:paraId="2A3B0A4E" w14:textId="77777777" w:rsidR="001A23C5" w:rsidRPr="00F0413C" w:rsidRDefault="001A23C5" w:rsidP="00150A1B">
      <w:pPr>
        <w:pStyle w:val="5-"/>
        <w:rPr>
          <w:rtl/>
        </w:rPr>
      </w:pPr>
      <w:r w:rsidRPr="00F0413C">
        <w:rPr>
          <w:rtl/>
        </w:rPr>
        <w:t xml:space="preserve"> </w:t>
      </w:r>
      <w:r w:rsidRPr="00F0413C">
        <w:rPr>
          <w:rFonts w:hint="eastAsia"/>
          <w:rtl/>
        </w:rPr>
        <w:t>לא</w:t>
      </w:r>
      <w:r w:rsidRPr="00F0413C">
        <w:rPr>
          <w:rtl/>
        </w:rPr>
        <w:t xml:space="preserve"> </w:t>
      </w:r>
      <w:r w:rsidRPr="00F0413C">
        <w:rPr>
          <w:rFonts w:hint="eastAsia"/>
          <w:rtl/>
        </w:rPr>
        <w:t>יאוחר</w:t>
      </w:r>
      <w:r w:rsidRPr="00F0413C">
        <w:rPr>
          <w:rtl/>
        </w:rPr>
        <w:t xml:space="preserve"> </w:t>
      </w:r>
      <w:r w:rsidRPr="00F0413C">
        <w:rPr>
          <w:rFonts w:hint="eastAsia"/>
          <w:rtl/>
        </w:rPr>
        <w:t>משבוע</w:t>
      </w:r>
      <w:r w:rsidRPr="00F0413C">
        <w:rPr>
          <w:rtl/>
        </w:rPr>
        <w:t xml:space="preserve"> </w:t>
      </w:r>
      <w:r w:rsidRPr="00F0413C">
        <w:rPr>
          <w:rFonts w:hint="eastAsia"/>
          <w:rtl/>
        </w:rPr>
        <w:t>מסיום</w:t>
      </w:r>
      <w:r w:rsidRPr="00F0413C">
        <w:rPr>
          <w:rtl/>
        </w:rPr>
        <w:t xml:space="preserve"> </w:t>
      </w:r>
      <w:r w:rsidRPr="00F0413C">
        <w:rPr>
          <w:rFonts w:hint="eastAsia"/>
          <w:rtl/>
        </w:rPr>
        <w:t>הטיפול</w:t>
      </w:r>
      <w:r w:rsidRPr="00F0413C">
        <w:rPr>
          <w:rtl/>
        </w:rPr>
        <w:t xml:space="preserve"> </w:t>
      </w:r>
      <w:r w:rsidRPr="00F0413C">
        <w:rPr>
          <w:rFonts w:hint="eastAsia"/>
          <w:rtl/>
        </w:rPr>
        <w:t>בתקלה</w:t>
      </w:r>
      <w:r w:rsidRPr="00F0413C">
        <w:rPr>
          <w:rtl/>
        </w:rPr>
        <w:t xml:space="preserve">/ </w:t>
      </w:r>
      <w:r w:rsidRPr="00F0413C">
        <w:rPr>
          <w:rFonts w:hint="eastAsia"/>
          <w:rtl/>
        </w:rPr>
        <w:t>שירות</w:t>
      </w:r>
      <w:r w:rsidRPr="00F0413C">
        <w:rPr>
          <w:rtl/>
        </w:rPr>
        <w:t xml:space="preserve"> </w:t>
      </w:r>
      <w:r w:rsidRPr="00F0413C">
        <w:rPr>
          <w:rFonts w:hint="eastAsia"/>
          <w:rtl/>
        </w:rPr>
        <w:t>יעביר</w:t>
      </w:r>
      <w:r w:rsidRPr="00F0413C">
        <w:rPr>
          <w:rtl/>
        </w:rPr>
        <w:t xml:space="preserve"> </w:t>
      </w:r>
      <w:r w:rsidRPr="00F0413C">
        <w:rPr>
          <w:rFonts w:hint="eastAsia"/>
          <w:rtl/>
        </w:rPr>
        <w:t>הזוכה</w:t>
      </w:r>
      <w:r w:rsidRPr="00F0413C">
        <w:rPr>
          <w:rtl/>
        </w:rPr>
        <w:t xml:space="preserve"> </w:t>
      </w:r>
      <w:r w:rsidRPr="00F0413C">
        <w:rPr>
          <w:rFonts w:hint="eastAsia"/>
          <w:rtl/>
        </w:rPr>
        <w:t>בפקס</w:t>
      </w:r>
      <w:r w:rsidRPr="00F0413C">
        <w:rPr>
          <w:rtl/>
        </w:rPr>
        <w:t xml:space="preserve"> </w:t>
      </w:r>
      <w:r w:rsidRPr="00F0413C">
        <w:rPr>
          <w:rFonts w:hint="eastAsia"/>
          <w:rtl/>
        </w:rPr>
        <w:t>למזמין</w:t>
      </w:r>
      <w:r w:rsidRPr="00F0413C">
        <w:rPr>
          <w:rtl/>
        </w:rPr>
        <w:t xml:space="preserve"> </w:t>
      </w:r>
      <w:r w:rsidRPr="00F0413C">
        <w:rPr>
          <w:rFonts w:hint="eastAsia"/>
          <w:rtl/>
        </w:rPr>
        <w:t>טופס</w:t>
      </w:r>
      <w:r w:rsidRPr="00F0413C">
        <w:rPr>
          <w:rtl/>
        </w:rPr>
        <w:t xml:space="preserve"> </w:t>
      </w:r>
      <w:r w:rsidRPr="00F0413C">
        <w:rPr>
          <w:rFonts w:hint="eastAsia"/>
          <w:rtl/>
        </w:rPr>
        <w:t>שירות</w:t>
      </w:r>
      <w:r w:rsidRPr="00F0413C">
        <w:rPr>
          <w:rtl/>
        </w:rPr>
        <w:t xml:space="preserve"> </w:t>
      </w:r>
      <w:r w:rsidRPr="00F0413C">
        <w:rPr>
          <w:rFonts w:hint="eastAsia"/>
          <w:rtl/>
        </w:rPr>
        <w:t>מלא</w:t>
      </w:r>
      <w:r w:rsidRPr="00F0413C">
        <w:rPr>
          <w:rtl/>
        </w:rPr>
        <w:t xml:space="preserve">, </w:t>
      </w:r>
      <w:r w:rsidRPr="00F0413C">
        <w:rPr>
          <w:rFonts w:hint="eastAsia"/>
          <w:rtl/>
        </w:rPr>
        <w:t>המכיל</w:t>
      </w:r>
      <w:r w:rsidRPr="00F0413C">
        <w:rPr>
          <w:rtl/>
        </w:rPr>
        <w:t xml:space="preserve"> </w:t>
      </w:r>
      <w:r w:rsidRPr="00F0413C">
        <w:rPr>
          <w:rFonts w:hint="eastAsia"/>
          <w:rtl/>
        </w:rPr>
        <w:t>את</w:t>
      </w:r>
      <w:r w:rsidRPr="00F0413C">
        <w:rPr>
          <w:rtl/>
        </w:rPr>
        <w:t xml:space="preserve"> </w:t>
      </w:r>
      <w:r w:rsidRPr="00F0413C">
        <w:rPr>
          <w:rFonts w:hint="eastAsia"/>
          <w:rtl/>
        </w:rPr>
        <w:t>כל</w:t>
      </w:r>
      <w:r w:rsidRPr="00F0413C">
        <w:rPr>
          <w:rtl/>
        </w:rPr>
        <w:t xml:space="preserve"> </w:t>
      </w:r>
      <w:r w:rsidRPr="00F0413C">
        <w:rPr>
          <w:rFonts w:hint="eastAsia"/>
          <w:rtl/>
        </w:rPr>
        <w:t>פרטי</w:t>
      </w:r>
      <w:r w:rsidRPr="00F0413C">
        <w:rPr>
          <w:rtl/>
        </w:rPr>
        <w:t xml:space="preserve"> </w:t>
      </w:r>
      <w:r w:rsidRPr="00F0413C">
        <w:rPr>
          <w:rFonts w:hint="eastAsia"/>
          <w:rtl/>
        </w:rPr>
        <w:t>הטיפול</w:t>
      </w:r>
      <w:r w:rsidRPr="00F0413C">
        <w:rPr>
          <w:rtl/>
        </w:rPr>
        <w:t xml:space="preserve"> </w:t>
      </w:r>
      <w:r w:rsidRPr="00F0413C">
        <w:rPr>
          <w:rFonts w:hint="eastAsia"/>
          <w:rtl/>
        </w:rPr>
        <w:t>בתקלה</w:t>
      </w:r>
      <w:r w:rsidRPr="00F0413C">
        <w:rPr>
          <w:rtl/>
        </w:rPr>
        <w:t xml:space="preserve"> </w:t>
      </w:r>
      <w:r w:rsidRPr="00F0413C">
        <w:rPr>
          <w:rFonts w:hint="eastAsia"/>
          <w:rtl/>
        </w:rPr>
        <w:t>כולל</w:t>
      </w:r>
      <w:r w:rsidRPr="00F0413C">
        <w:rPr>
          <w:rtl/>
        </w:rPr>
        <w:t xml:space="preserve"> </w:t>
      </w:r>
      <w:r w:rsidRPr="00F0413C">
        <w:rPr>
          <w:rFonts w:hint="eastAsia"/>
          <w:rtl/>
        </w:rPr>
        <w:t>שם</w:t>
      </w:r>
      <w:r w:rsidRPr="00F0413C">
        <w:rPr>
          <w:rtl/>
        </w:rPr>
        <w:t xml:space="preserve"> </w:t>
      </w:r>
      <w:r w:rsidRPr="00F0413C">
        <w:rPr>
          <w:rFonts w:hint="eastAsia"/>
          <w:rtl/>
        </w:rPr>
        <w:t>טכנאי</w:t>
      </w:r>
      <w:r w:rsidRPr="00F0413C">
        <w:rPr>
          <w:rtl/>
        </w:rPr>
        <w:t xml:space="preserve"> </w:t>
      </w:r>
      <w:r w:rsidRPr="00F0413C">
        <w:rPr>
          <w:rFonts w:hint="eastAsia"/>
          <w:rtl/>
        </w:rPr>
        <w:t>ונציג</w:t>
      </w:r>
      <w:r w:rsidRPr="00F0413C">
        <w:rPr>
          <w:rtl/>
        </w:rPr>
        <w:t xml:space="preserve"> </w:t>
      </w:r>
      <w:r w:rsidRPr="00F0413C">
        <w:rPr>
          <w:rFonts w:hint="eastAsia"/>
          <w:rtl/>
        </w:rPr>
        <w:t>המזמין</w:t>
      </w:r>
      <w:r w:rsidRPr="00F0413C">
        <w:rPr>
          <w:rtl/>
        </w:rPr>
        <w:t xml:space="preserve"> </w:t>
      </w:r>
      <w:r w:rsidRPr="00F0413C">
        <w:rPr>
          <w:rFonts w:hint="eastAsia"/>
          <w:rtl/>
        </w:rPr>
        <w:t>שאישר</w:t>
      </w:r>
      <w:r w:rsidRPr="00F0413C">
        <w:rPr>
          <w:rtl/>
        </w:rPr>
        <w:t xml:space="preserve"> </w:t>
      </w:r>
      <w:r w:rsidRPr="00F0413C">
        <w:rPr>
          <w:rFonts w:hint="eastAsia"/>
          <w:rtl/>
        </w:rPr>
        <w:t>את</w:t>
      </w:r>
      <w:r w:rsidRPr="00F0413C">
        <w:rPr>
          <w:rtl/>
        </w:rPr>
        <w:t xml:space="preserve"> </w:t>
      </w:r>
      <w:r w:rsidRPr="00F0413C">
        <w:rPr>
          <w:rFonts w:hint="eastAsia"/>
          <w:rtl/>
        </w:rPr>
        <w:t>התיקון</w:t>
      </w:r>
      <w:r w:rsidRPr="00F0413C">
        <w:rPr>
          <w:rtl/>
        </w:rPr>
        <w:t>.</w:t>
      </w:r>
    </w:p>
    <w:p w14:paraId="36071912" w14:textId="77777777" w:rsidR="009523A7" w:rsidRPr="00A125E1" w:rsidRDefault="001A23C5" w:rsidP="00A125E1">
      <w:pPr>
        <w:pStyle w:val="5-"/>
        <w:rPr>
          <w:rtl/>
        </w:rPr>
      </w:pPr>
      <w:r w:rsidRPr="00F0413C">
        <w:rPr>
          <w:rFonts w:hint="eastAsia"/>
          <w:rtl/>
        </w:rPr>
        <w:t>כתב</w:t>
      </w:r>
      <w:r w:rsidRPr="00F0413C">
        <w:rPr>
          <w:rtl/>
        </w:rPr>
        <w:t xml:space="preserve"> </w:t>
      </w:r>
      <w:r w:rsidRPr="00F0413C">
        <w:rPr>
          <w:rFonts w:hint="eastAsia"/>
          <w:rtl/>
        </w:rPr>
        <w:t>כמויות</w:t>
      </w:r>
      <w:r w:rsidRPr="00F0413C">
        <w:rPr>
          <w:rtl/>
        </w:rPr>
        <w:t>/</w:t>
      </w:r>
      <w:r w:rsidRPr="00F0413C">
        <w:rPr>
          <w:rFonts w:hint="eastAsia"/>
          <w:rtl/>
        </w:rPr>
        <w:t>דוחות</w:t>
      </w:r>
      <w:r w:rsidRPr="00F0413C">
        <w:rPr>
          <w:rtl/>
        </w:rPr>
        <w:t xml:space="preserve"> </w:t>
      </w:r>
      <w:r w:rsidRPr="00F0413C">
        <w:rPr>
          <w:rFonts w:hint="eastAsia"/>
          <w:rtl/>
        </w:rPr>
        <w:t>כפי</w:t>
      </w:r>
      <w:r w:rsidRPr="00F0413C">
        <w:rPr>
          <w:rtl/>
        </w:rPr>
        <w:t xml:space="preserve"> </w:t>
      </w:r>
      <w:r w:rsidRPr="00F0413C">
        <w:rPr>
          <w:rFonts w:hint="eastAsia"/>
          <w:rtl/>
        </w:rPr>
        <w:t>שבוצע</w:t>
      </w:r>
      <w:r w:rsidRPr="00F0413C">
        <w:rPr>
          <w:rtl/>
        </w:rPr>
        <w:t xml:space="preserve"> </w:t>
      </w:r>
      <w:r w:rsidRPr="00F0413C">
        <w:rPr>
          <w:rFonts w:hint="eastAsia"/>
          <w:rtl/>
        </w:rPr>
        <w:t>בפועל</w:t>
      </w:r>
      <w:r w:rsidRPr="00F0413C">
        <w:rPr>
          <w:rtl/>
        </w:rPr>
        <w:t xml:space="preserve"> </w:t>
      </w:r>
      <w:r w:rsidRPr="00F0413C">
        <w:rPr>
          <w:rFonts w:hint="eastAsia"/>
          <w:rtl/>
        </w:rPr>
        <w:t>וצריכת</w:t>
      </w:r>
      <w:r w:rsidRPr="00F0413C">
        <w:rPr>
          <w:rtl/>
        </w:rPr>
        <w:t xml:space="preserve"> </w:t>
      </w:r>
      <w:r w:rsidRPr="00F0413C">
        <w:rPr>
          <w:rFonts w:hint="eastAsia"/>
          <w:rtl/>
        </w:rPr>
        <w:t>חלפים</w:t>
      </w:r>
      <w:r w:rsidRPr="00F0413C">
        <w:rPr>
          <w:rtl/>
        </w:rPr>
        <w:t xml:space="preserve"> </w:t>
      </w:r>
      <w:r w:rsidRPr="00F0413C">
        <w:rPr>
          <w:rFonts w:hint="eastAsia"/>
          <w:rtl/>
        </w:rPr>
        <w:t>בל</w:t>
      </w:r>
      <w:r>
        <w:rPr>
          <w:rFonts w:hint="cs"/>
          <w:rtl/>
        </w:rPr>
        <w:t>י</w:t>
      </w:r>
      <w:r w:rsidRPr="00F0413C">
        <w:rPr>
          <w:rFonts w:hint="eastAsia"/>
          <w:rtl/>
        </w:rPr>
        <w:t>ווי</w:t>
      </w:r>
      <w:r w:rsidRPr="00F0413C">
        <w:rPr>
          <w:rtl/>
        </w:rPr>
        <w:t xml:space="preserve"> </w:t>
      </w:r>
      <w:r w:rsidRPr="00F0413C">
        <w:rPr>
          <w:rFonts w:hint="cs"/>
          <w:rtl/>
        </w:rPr>
        <w:t>מחיר הפריט</w:t>
      </w:r>
      <w:r w:rsidRPr="00F0413C">
        <w:rPr>
          <w:rtl/>
        </w:rPr>
        <w:t xml:space="preserve"> </w:t>
      </w:r>
      <w:r w:rsidRPr="00F0413C">
        <w:rPr>
          <w:rFonts w:hint="eastAsia"/>
          <w:rtl/>
        </w:rPr>
        <w:t>ישלחו</w:t>
      </w:r>
      <w:r w:rsidRPr="00F0413C">
        <w:rPr>
          <w:rtl/>
        </w:rPr>
        <w:t xml:space="preserve"> </w:t>
      </w:r>
      <w:r w:rsidRPr="00F0413C">
        <w:rPr>
          <w:rFonts w:hint="eastAsia"/>
          <w:rtl/>
        </w:rPr>
        <w:t>לאישור</w:t>
      </w:r>
      <w:r w:rsidRPr="00F0413C">
        <w:rPr>
          <w:rtl/>
        </w:rPr>
        <w:t xml:space="preserve"> </w:t>
      </w:r>
      <w:r w:rsidRPr="00F0413C">
        <w:rPr>
          <w:rFonts w:hint="eastAsia"/>
          <w:rtl/>
        </w:rPr>
        <w:t>המזמין</w:t>
      </w:r>
      <w:r w:rsidRPr="00F0413C">
        <w:rPr>
          <w:rtl/>
        </w:rPr>
        <w:t xml:space="preserve">. </w:t>
      </w:r>
      <w:r w:rsidRPr="00F0413C">
        <w:rPr>
          <w:rFonts w:hint="eastAsia"/>
          <w:rtl/>
        </w:rPr>
        <w:t>רק</w:t>
      </w:r>
      <w:r w:rsidRPr="00F0413C">
        <w:rPr>
          <w:rtl/>
        </w:rPr>
        <w:t xml:space="preserve"> </w:t>
      </w:r>
      <w:r w:rsidRPr="00F0413C">
        <w:rPr>
          <w:rFonts w:hint="eastAsia"/>
          <w:rtl/>
        </w:rPr>
        <w:t>לאחר</w:t>
      </w:r>
      <w:r w:rsidRPr="00F0413C">
        <w:rPr>
          <w:rtl/>
        </w:rPr>
        <w:t xml:space="preserve"> </w:t>
      </w:r>
      <w:r w:rsidRPr="00F0413C">
        <w:rPr>
          <w:rFonts w:hint="eastAsia"/>
          <w:rtl/>
        </w:rPr>
        <w:t>בדיקה</w:t>
      </w:r>
      <w:r w:rsidRPr="00F0413C">
        <w:rPr>
          <w:rtl/>
        </w:rPr>
        <w:t xml:space="preserve"> </w:t>
      </w:r>
      <w:r w:rsidRPr="00F0413C">
        <w:rPr>
          <w:rFonts w:hint="eastAsia"/>
          <w:rtl/>
        </w:rPr>
        <w:t>ואישור</w:t>
      </w:r>
      <w:r w:rsidRPr="00F0413C">
        <w:rPr>
          <w:rtl/>
        </w:rPr>
        <w:t xml:space="preserve"> </w:t>
      </w:r>
      <w:r w:rsidRPr="00F0413C">
        <w:rPr>
          <w:rFonts w:hint="eastAsia"/>
          <w:rtl/>
        </w:rPr>
        <w:t>כתב</w:t>
      </w:r>
      <w:r w:rsidRPr="00F0413C">
        <w:rPr>
          <w:rtl/>
        </w:rPr>
        <w:t xml:space="preserve"> </w:t>
      </w:r>
      <w:r w:rsidRPr="00F0413C">
        <w:rPr>
          <w:rFonts w:hint="eastAsia"/>
          <w:rtl/>
        </w:rPr>
        <w:t>הכמויות</w:t>
      </w:r>
      <w:r w:rsidRPr="00F0413C">
        <w:rPr>
          <w:rtl/>
        </w:rPr>
        <w:t>/</w:t>
      </w:r>
      <w:r w:rsidRPr="00F0413C">
        <w:rPr>
          <w:rFonts w:hint="eastAsia"/>
          <w:rtl/>
        </w:rPr>
        <w:t>הדו</w:t>
      </w:r>
      <w:r w:rsidRPr="00F0413C">
        <w:rPr>
          <w:rtl/>
        </w:rPr>
        <w:t>"</w:t>
      </w:r>
      <w:r w:rsidRPr="00F0413C">
        <w:rPr>
          <w:rFonts w:hint="eastAsia"/>
          <w:rtl/>
        </w:rPr>
        <w:t>ח</w:t>
      </w:r>
      <w:r w:rsidRPr="00F0413C">
        <w:rPr>
          <w:rtl/>
        </w:rPr>
        <w:t xml:space="preserve"> </w:t>
      </w:r>
      <w:r w:rsidRPr="00F0413C">
        <w:rPr>
          <w:rFonts w:hint="eastAsia"/>
          <w:rtl/>
        </w:rPr>
        <w:t>ע</w:t>
      </w:r>
      <w:r w:rsidRPr="00F0413C">
        <w:rPr>
          <w:rtl/>
        </w:rPr>
        <w:t>"</w:t>
      </w:r>
      <w:r w:rsidRPr="00F0413C">
        <w:rPr>
          <w:rFonts w:hint="eastAsia"/>
          <w:rtl/>
        </w:rPr>
        <w:t>י</w:t>
      </w:r>
      <w:r w:rsidRPr="00F0413C">
        <w:rPr>
          <w:rtl/>
        </w:rPr>
        <w:t xml:space="preserve"> </w:t>
      </w:r>
      <w:r w:rsidRPr="00F0413C">
        <w:rPr>
          <w:rFonts w:hint="eastAsia"/>
          <w:rtl/>
        </w:rPr>
        <w:t>המזמין</w:t>
      </w:r>
      <w:r w:rsidRPr="00F0413C">
        <w:rPr>
          <w:rtl/>
        </w:rPr>
        <w:t xml:space="preserve"> </w:t>
      </w:r>
      <w:r w:rsidRPr="00F0413C">
        <w:rPr>
          <w:rFonts w:hint="eastAsia"/>
          <w:rtl/>
        </w:rPr>
        <w:t>יוציא</w:t>
      </w:r>
      <w:r w:rsidRPr="00F0413C">
        <w:rPr>
          <w:rtl/>
        </w:rPr>
        <w:t xml:space="preserve"> </w:t>
      </w:r>
      <w:r w:rsidRPr="00F0413C">
        <w:rPr>
          <w:rFonts w:hint="eastAsia"/>
          <w:rtl/>
        </w:rPr>
        <w:t>הזוכה</w:t>
      </w:r>
      <w:r w:rsidRPr="00F0413C">
        <w:rPr>
          <w:rtl/>
        </w:rPr>
        <w:t xml:space="preserve"> </w:t>
      </w:r>
      <w:r w:rsidRPr="00F0413C">
        <w:rPr>
          <w:rFonts w:hint="eastAsia"/>
          <w:rtl/>
        </w:rPr>
        <w:t>חשבונית</w:t>
      </w:r>
      <w:r w:rsidRPr="00F0413C">
        <w:rPr>
          <w:rtl/>
        </w:rPr>
        <w:t xml:space="preserve">. </w:t>
      </w:r>
      <w:r w:rsidRPr="00F0413C">
        <w:rPr>
          <w:rFonts w:hint="eastAsia"/>
          <w:rtl/>
        </w:rPr>
        <w:t>החשבונית</w:t>
      </w:r>
      <w:r w:rsidRPr="00F0413C">
        <w:rPr>
          <w:rtl/>
        </w:rPr>
        <w:t xml:space="preserve"> </w:t>
      </w:r>
      <w:r w:rsidRPr="00F0413C">
        <w:rPr>
          <w:rFonts w:hint="eastAsia"/>
          <w:rtl/>
        </w:rPr>
        <w:t>תכלול</w:t>
      </w:r>
      <w:r w:rsidRPr="00F0413C">
        <w:rPr>
          <w:rtl/>
        </w:rPr>
        <w:t xml:space="preserve"> </w:t>
      </w:r>
      <w:r w:rsidRPr="00F0413C">
        <w:rPr>
          <w:rFonts w:hint="eastAsia"/>
          <w:rtl/>
        </w:rPr>
        <w:t>פירוט</w:t>
      </w:r>
      <w:r w:rsidRPr="00F0413C">
        <w:rPr>
          <w:rtl/>
        </w:rPr>
        <w:t xml:space="preserve"> </w:t>
      </w:r>
      <w:r w:rsidRPr="00F0413C">
        <w:rPr>
          <w:rFonts w:hint="eastAsia"/>
          <w:rtl/>
        </w:rPr>
        <w:t>שעות</w:t>
      </w:r>
      <w:r w:rsidRPr="00F0413C">
        <w:rPr>
          <w:rtl/>
        </w:rPr>
        <w:t xml:space="preserve"> </w:t>
      </w:r>
      <w:r w:rsidRPr="00F0413C">
        <w:rPr>
          <w:rFonts w:hint="eastAsia"/>
          <w:rtl/>
        </w:rPr>
        <w:t>עבודה</w:t>
      </w:r>
      <w:r w:rsidRPr="00F0413C">
        <w:rPr>
          <w:rtl/>
        </w:rPr>
        <w:t xml:space="preserve"> </w:t>
      </w:r>
      <w:r w:rsidRPr="00F0413C">
        <w:rPr>
          <w:rFonts w:hint="eastAsia"/>
          <w:rtl/>
        </w:rPr>
        <w:t>וצריכת</w:t>
      </w:r>
      <w:r w:rsidRPr="00F0413C">
        <w:rPr>
          <w:rtl/>
        </w:rPr>
        <w:t xml:space="preserve"> </w:t>
      </w:r>
      <w:r w:rsidRPr="00F0413C">
        <w:rPr>
          <w:rFonts w:hint="eastAsia"/>
          <w:rtl/>
        </w:rPr>
        <w:t>חלפים</w:t>
      </w:r>
      <w:r w:rsidRPr="00F0413C">
        <w:rPr>
          <w:rtl/>
        </w:rPr>
        <w:t>.</w:t>
      </w:r>
    </w:p>
    <w:p w14:paraId="49598CFF" w14:textId="77777777" w:rsidR="001A23C5" w:rsidRPr="00AA0E38" w:rsidRDefault="001A23C5" w:rsidP="00CD449E">
      <w:pPr>
        <w:pStyle w:val="3-0"/>
        <w:rPr>
          <w:rtl/>
        </w:rPr>
      </w:pPr>
      <w:r w:rsidRPr="00AA0E38">
        <w:rPr>
          <w:rFonts w:hint="eastAsia"/>
          <w:rtl/>
        </w:rPr>
        <w:t>חריג</w:t>
      </w:r>
      <w:r>
        <w:rPr>
          <w:rFonts w:hint="cs"/>
          <w:rtl/>
        </w:rPr>
        <w:t>ה מזמני תגובה למתן שירות</w:t>
      </w:r>
    </w:p>
    <w:p w14:paraId="0B82FB17" w14:textId="341ACB7B" w:rsidR="001A23C5" w:rsidRDefault="001A23C5" w:rsidP="009523A7">
      <w:pPr>
        <w:pStyle w:val="4-0"/>
      </w:pPr>
      <w:r>
        <w:rPr>
          <w:rFonts w:hint="cs"/>
          <w:rtl/>
        </w:rPr>
        <w:t>בכל מקרה של חריגה מלוחות הזמנים המצוינים בסעיף</w:t>
      </w:r>
      <w:r w:rsidR="00911661">
        <w:rPr>
          <w:rFonts w:hint="cs"/>
          <w:rtl/>
        </w:rPr>
        <w:t xml:space="preserve"> </w:t>
      </w:r>
      <w:r w:rsidR="00911661">
        <w:rPr>
          <w:rtl/>
        </w:rPr>
        <w:fldChar w:fldCharType="begin"/>
      </w:r>
      <w:r w:rsidR="00911661">
        <w:rPr>
          <w:rtl/>
        </w:rPr>
        <w:instrText xml:space="preserve"> </w:instrText>
      </w:r>
      <w:r w:rsidR="00911661">
        <w:rPr>
          <w:rFonts w:hint="cs"/>
        </w:rPr>
        <w:instrText>REF</w:instrText>
      </w:r>
      <w:r w:rsidR="00911661">
        <w:rPr>
          <w:rFonts w:hint="cs"/>
          <w:rtl/>
        </w:rPr>
        <w:instrText xml:space="preserve"> _</w:instrText>
      </w:r>
      <w:r w:rsidR="00911661">
        <w:rPr>
          <w:rFonts w:hint="cs"/>
        </w:rPr>
        <w:instrText>Ref520898819 \r \h</w:instrText>
      </w:r>
      <w:r w:rsidR="00911661">
        <w:rPr>
          <w:rtl/>
        </w:rPr>
        <w:instrText xml:space="preserve"> </w:instrText>
      </w:r>
      <w:r w:rsidR="00911661">
        <w:rPr>
          <w:rtl/>
        </w:rPr>
      </w:r>
      <w:r w:rsidR="00911661">
        <w:rPr>
          <w:rtl/>
        </w:rPr>
        <w:fldChar w:fldCharType="separate"/>
      </w:r>
      <w:r w:rsidR="00A31073">
        <w:rPr>
          <w:rtl/>
        </w:rPr>
        <w:t>‏4.7.2.6</w:t>
      </w:r>
      <w:r w:rsidR="00911661">
        <w:rPr>
          <w:rtl/>
        </w:rPr>
        <w:fldChar w:fldCharType="end"/>
      </w:r>
      <w:r>
        <w:rPr>
          <w:rFonts w:hint="cs"/>
          <w:rtl/>
        </w:rPr>
        <w:t xml:space="preserve"> לעיל, יעביר הספק הזוכה, </w:t>
      </w:r>
      <w:r w:rsidRPr="008F1FA1">
        <w:rPr>
          <w:rFonts w:hint="eastAsia"/>
          <w:rtl/>
        </w:rPr>
        <w:t>בקשה</w:t>
      </w:r>
      <w:r w:rsidRPr="008F1FA1">
        <w:rPr>
          <w:rtl/>
        </w:rPr>
        <w:t xml:space="preserve"> </w:t>
      </w:r>
      <w:r>
        <w:rPr>
          <w:rFonts w:hint="cs"/>
          <w:rtl/>
        </w:rPr>
        <w:t xml:space="preserve">בכתב </w:t>
      </w:r>
      <w:r w:rsidRPr="008F1FA1">
        <w:rPr>
          <w:rFonts w:hint="eastAsia"/>
          <w:rtl/>
        </w:rPr>
        <w:t>לעיכוב</w:t>
      </w:r>
      <w:r w:rsidRPr="008F1FA1">
        <w:rPr>
          <w:rtl/>
        </w:rPr>
        <w:t xml:space="preserve"> </w:t>
      </w:r>
      <w:r w:rsidRPr="008F1FA1">
        <w:rPr>
          <w:rFonts w:hint="eastAsia"/>
          <w:rtl/>
        </w:rPr>
        <w:t>במתן</w:t>
      </w:r>
      <w:r w:rsidRPr="008F1FA1">
        <w:rPr>
          <w:rtl/>
        </w:rPr>
        <w:t xml:space="preserve"> </w:t>
      </w:r>
      <w:r w:rsidRPr="008F1FA1">
        <w:rPr>
          <w:rFonts w:hint="eastAsia"/>
          <w:rtl/>
        </w:rPr>
        <w:t>השירות</w:t>
      </w:r>
      <w:r>
        <w:rPr>
          <w:rFonts w:hint="cs"/>
          <w:rtl/>
        </w:rPr>
        <w:t>.</w:t>
      </w:r>
    </w:p>
    <w:p w14:paraId="3AE75CC6" w14:textId="3C537CAD" w:rsidR="001A23C5" w:rsidRDefault="001A23C5" w:rsidP="009523A7">
      <w:pPr>
        <w:pStyle w:val="4-0"/>
      </w:pPr>
      <w:r>
        <w:rPr>
          <w:rFonts w:hint="cs"/>
          <w:rtl/>
        </w:rPr>
        <w:t xml:space="preserve">על המזמין לענות לכל בקשה בהתאם לסוג התקלה ולזמן מתן התגובה המתאים לה, כפי שהוגדרה בסעיף </w:t>
      </w:r>
      <w:r w:rsidR="00280ABB">
        <w:rPr>
          <w:rFonts w:hint="cs"/>
          <w:rtl/>
        </w:rPr>
        <w:t xml:space="preserve"> </w:t>
      </w:r>
      <w:r w:rsidR="00280ABB">
        <w:rPr>
          <w:rtl/>
        </w:rPr>
        <w:fldChar w:fldCharType="begin"/>
      </w:r>
      <w:r w:rsidR="00280ABB">
        <w:rPr>
          <w:rtl/>
        </w:rPr>
        <w:instrText xml:space="preserve"> </w:instrText>
      </w:r>
      <w:r w:rsidR="00280ABB">
        <w:rPr>
          <w:rFonts w:hint="cs"/>
        </w:rPr>
        <w:instrText>REF</w:instrText>
      </w:r>
      <w:r w:rsidR="00280ABB">
        <w:rPr>
          <w:rFonts w:hint="cs"/>
          <w:rtl/>
        </w:rPr>
        <w:instrText xml:space="preserve"> _</w:instrText>
      </w:r>
      <w:r w:rsidR="00280ABB">
        <w:rPr>
          <w:rFonts w:hint="cs"/>
        </w:rPr>
        <w:instrText>Ref520898819 \r \h</w:instrText>
      </w:r>
      <w:r w:rsidR="00280ABB">
        <w:rPr>
          <w:rtl/>
        </w:rPr>
        <w:instrText xml:space="preserve"> </w:instrText>
      </w:r>
      <w:r w:rsidR="00280ABB">
        <w:rPr>
          <w:rtl/>
        </w:rPr>
      </w:r>
      <w:r w:rsidR="00280ABB">
        <w:rPr>
          <w:rtl/>
        </w:rPr>
        <w:fldChar w:fldCharType="separate"/>
      </w:r>
      <w:r w:rsidR="00A31073">
        <w:rPr>
          <w:rtl/>
        </w:rPr>
        <w:t>‏4.7.2.6</w:t>
      </w:r>
      <w:r w:rsidR="00280ABB">
        <w:rPr>
          <w:rtl/>
        </w:rPr>
        <w:fldChar w:fldCharType="end"/>
      </w:r>
      <w:r w:rsidR="00280ABB">
        <w:rPr>
          <w:rFonts w:hint="cs"/>
          <w:rtl/>
        </w:rPr>
        <w:t xml:space="preserve"> </w:t>
      </w:r>
      <w:r w:rsidR="009523A7">
        <w:rPr>
          <w:rFonts w:hint="cs"/>
          <w:rtl/>
        </w:rPr>
        <w:t>ל</w:t>
      </w:r>
      <w:r>
        <w:rPr>
          <w:rFonts w:hint="cs"/>
          <w:rtl/>
        </w:rPr>
        <w:t>עיל. ככל ולא התקבל אישור מהמזמין על עיכוב במתן השירות, על הספק הזוכה לעמוד בלוחות הזמנים שנקבעו במכרז.</w:t>
      </w:r>
    </w:p>
    <w:p w14:paraId="58DEF357" w14:textId="77777777" w:rsidR="001A23C5" w:rsidRDefault="001A23C5" w:rsidP="00D454CE">
      <w:pPr>
        <w:pStyle w:val="4-0"/>
      </w:pPr>
      <w:r>
        <w:rPr>
          <w:rFonts w:hint="cs"/>
          <w:rtl/>
        </w:rPr>
        <w:t>יובהר, כי מזמין רשאי לאשר מראש חריגה בזמני התגובה למתן שירות, ובכתב בלבד.</w:t>
      </w:r>
    </w:p>
    <w:p w14:paraId="7C2A4185" w14:textId="1F8815C4" w:rsidR="001A23C5" w:rsidRPr="00617DB5" w:rsidRDefault="001A23C5" w:rsidP="00CD449E">
      <w:pPr>
        <w:pStyle w:val="3-0"/>
        <w:rPr>
          <w:rtl/>
        </w:rPr>
      </w:pPr>
      <w:r w:rsidRPr="00617DB5">
        <w:rPr>
          <w:rtl/>
        </w:rPr>
        <w:t>הגדרת השירות</w:t>
      </w:r>
    </w:p>
    <w:p w14:paraId="7C208140" w14:textId="77777777" w:rsidR="001A23C5" w:rsidRPr="00F0413C" w:rsidRDefault="001A23C5" w:rsidP="00D454CE">
      <w:pPr>
        <w:pStyle w:val="4-0"/>
        <w:rPr>
          <w:rtl/>
        </w:rPr>
      </w:pPr>
      <w:r>
        <w:rPr>
          <w:rFonts w:hint="cs"/>
          <w:rtl/>
        </w:rPr>
        <w:t>הספקים הזוכים</w:t>
      </w:r>
      <w:r w:rsidRPr="00F0413C">
        <w:rPr>
          <w:rtl/>
        </w:rPr>
        <w:t xml:space="preserve"> יספק</w:t>
      </w:r>
      <w:r>
        <w:rPr>
          <w:rFonts w:hint="cs"/>
          <w:rtl/>
        </w:rPr>
        <w:t>ו</w:t>
      </w:r>
      <w:r w:rsidRPr="00F0413C">
        <w:rPr>
          <w:rtl/>
        </w:rPr>
        <w:t xml:space="preserve"> את השירות </w:t>
      </w:r>
      <w:r w:rsidRPr="005A4F05">
        <w:rPr>
          <w:rFonts w:hint="eastAsia"/>
          <w:rtl/>
        </w:rPr>
        <w:t>באתרי</w:t>
      </w:r>
      <w:r w:rsidRPr="005A4F05">
        <w:rPr>
          <w:rtl/>
        </w:rPr>
        <w:t xml:space="preserve"> </w:t>
      </w:r>
      <w:r w:rsidRPr="005A4F05">
        <w:rPr>
          <w:rFonts w:hint="eastAsia"/>
          <w:rtl/>
        </w:rPr>
        <w:t>הלקוח</w:t>
      </w:r>
      <w:r w:rsidRPr="005A4F05">
        <w:rPr>
          <w:rtl/>
        </w:rPr>
        <w:t xml:space="preserve"> </w:t>
      </w:r>
      <w:r w:rsidRPr="005A4F05">
        <w:rPr>
          <w:rFonts w:hint="eastAsia"/>
          <w:rtl/>
        </w:rPr>
        <w:t>בכל</w:t>
      </w:r>
      <w:r w:rsidRPr="005A4F05">
        <w:rPr>
          <w:rtl/>
        </w:rPr>
        <w:t xml:space="preserve"> </w:t>
      </w:r>
      <w:r w:rsidRPr="005A4F05">
        <w:rPr>
          <w:rFonts w:hint="eastAsia"/>
          <w:rtl/>
        </w:rPr>
        <w:t>רחבי</w:t>
      </w:r>
      <w:r w:rsidRPr="005A4F05">
        <w:rPr>
          <w:rtl/>
        </w:rPr>
        <w:t xml:space="preserve"> </w:t>
      </w:r>
      <w:r w:rsidRPr="005A4F05">
        <w:rPr>
          <w:rFonts w:hint="eastAsia"/>
          <w:rtl/>
        </w:rPr>
        <w:t>הארץ</w:t>
      </w:r>
      <w:r>
        <w:rPr>
          <w:rFonts w:hint="cs"/>
          <w:rtl/>
        </w:rPr>
        <w:t xml:space="preserve">. השירות </w:t>
      </w:r>
      <w:r w:rsidRPr="005A4F05">
        <w:rPr>
          <w:rFonts w:hint="eastAsia"/>
          <w:rtl/>
        </w:rPr>
        <w:t>יכלול</w:t>
      </w:r>
      <w:r w:rsidRPr="005A4F05">
        <w:rPr>
          <w:rtl/>
        </w:rPr>
        <w:t xml:space="preserve"> </w:t>
      </w:r>
      <w:r w:rsidRPr="005A4F05">
        <w:rPr>
          <w:rFonts w:hint="eastAsia"/>
          <w:rtl/>
        </w:rPr>
        <w:t>תיקון</w:t>
      </w:r>
      <w:r w:rsidRPr="005A4F05">
        <w:rPr>
          <w:rtl/>
        </w:rPr>
        <w:t xml:space="preserve"> </w:t>
      </w:r>
      <w:r w:rsidRPr="005A4F05">
        <w:rPr>
          <w:rFonts w:hint="eastAsia"/>
          <w:rtl/>
        </w:rPr>
        <w:t>תקלות</w:t>
      </w:r>
      <w:r w:rsidRPr="005A4F05">
        <w:rPr>
          <w:rtl/>
        </w:rPr>
        <w:t xml:space="preserve"> </w:t>
      </w:r>
      <w:r w:rsidRPr="005A4F05">
        <w:rPr>
          <w:rFonts w:hint="cs"/>
          <w:rtl/>
        </w:rPr>
        <w:t>והשמשת</w:t>
      </w:r>
      <w:r>
        <w:rPr>
          <w:rFonts w:hint="cs"/>
          <w:rtl/>
        </w:rPr>
        <w:t xml:space="preserve"> </w:t>
      </w:r>
      <w:r w:rsidRPr="005A4F05">
        <w:rPr>
          <w:rFonts w:hint="eastAsia"/>
          <w:rtl/>
        </w:rPr>
        <w:t>תשתיות</w:t>
      </w:r>
      <w:r w:rsidRPr="005A4F05">
        <w:rPr>
          <w:rtl/>
        </w:rPr>
        <w:t xml:space="preserve"> </w:t>
      </w:r>
      <w:r w:rsidRPr="005A4F05">
        <w:rPr>
          <w:rFonts w:hint="eastAsia"/>
          <w:rtl/>
        </w:rPr>
        <w:t>במערכות</w:t>
      </w:r>
      <w:r w:rsidRPr="005A4F05">
        <w:rPr>
          <w:rtl/>
        </w:rPr>
        <w:t xml:space="preserve"> </w:t>
      </w:r>
      <w:r w:rsidRPr="005A4F05">
        <w:rPr>
          <w:rFonts w:hint="eastAsia"/>
          <w:rtl/>
        </w:rPr>
        <w:t>כבילה</w:t>
      </w:r>
      <w:r w:rsidRPr="005A4F05">
        <w:rPr>
          <w:rtl/>
        </w:rPr>
        <w:t xml:space="preserve"> </w:t>
      </w:r>
      <w:r w:rsidRPr="005A4F05">
        <w:rPr>
          <w:rFonts w:hint="eastAsia"/>
          <w:rtl/>
        </w:rPr>
        <w:t>קיימות</w:t>
      </w:r>
      <w:r>
        <w:rPr>
          <w:rFonts w:hint="cs"/>
          <w:rtl/>
        </w:rPr>
        <w:t>, וזאת על מנת</w:t>
      </w:r>
      <w:r w:rsidRPr="005A4F05">
        <w:rPr>
          <w:rtl/>
        </w:rPr>
        <w:t xml:space="preserve"> </w:t>
      </w:r>
      <w:r w:rsidRPr="005A4F05">
        <w:rPr>
          <w:rFonts w:hint="eastAsia"/>
          <w:rtl/>
        </w:rPr>
        <w:t>להחזיר</w:t>
      </w:r>
      <w:r w:rsidRPr="005A4F05">
        <w:rPr>
          <w:rtl/>
        </w:rPr>
        <w:t xml:space="preserve"> </w:t>
      </w:r>
      <w:r w:rsidRPr="005A4F05">
        <w:rPr>
          <w:rFonts w:hint="eastAsia"/>
          <w:rtl/>
        </w:rPr>
        <w:t>את</w:t>
      </w:r>
      <w:r w:rsidRPr="005A4F05">
        <w:rPr>
          <w:rtl/>
        </w:rPr>
        <w:t xml:space="preserve"> </w:t>
      </w:r>
      <w:r w:rsidRPr="005A4F05">
        <w:rPr>
          <w:rFonts w:hint="eastAsia"/>
          <w:rtl/>
        </w:rPr>
        <w:t>המערכות</w:t>
      </w:r>
      <w:r w:rsidRPr="005A4F05">
        <w:rPr>
          <w:rtl/>
        </w:rPr>
        <w:t xml:space="preserve"> </w:t>
      </w:r>
      <w:r w:rsidRPr="005A4F05">
        <w:rPr>
          <w:rFonts w:hint="eastAsia"/>
          <w:rtl/>
        </w:rPr>
        <w:t>לפעילות</w:t>
      </w:r>
      <w:r w:rsidRPr="005A4F05">
        <w:rPr>
          <w:rtl/>
        </w:rPr>
        <w:t xml:space="preserve"> </w:t>
      </w:r>
      <w:r w:rsidRPr="005A4F05">
        <w:rPr>
          <w:rFonts w:hint="eastAsia"/>
          <w:rtl/>
        </w:rPr>
        <w:t>תקינה</w:t>
      </w:r>
      <w:r w:rsidRPr="005A4F05">
        <w:rPr>
          <w:rtl/>
        </w:rPr>
        <w:t xml:space="preserve"> </w:t>
      </w:r>
      <w:r>
        <w:rPr>
          <w:rFonts w:hint="eastAsia"/>
          <w:rtl/>
        </w:rPr>
        <w:t>בפונקציונ</w:t>
      </w:r>
      <w:r w:rsidRPr="005A4F05">
        <w:rPr>
          <w:rFonts w:hint="eastAsia"/>
          <w:rtl/>
        </w:rPr>
        <w:t>ליות</w:t>
      </w:r>
      <w:r w:rsidRPr="005A4F05">
        <w:rPr>
          <w:rtl/>
        </w:rPr>
        <w:t xml:space="preserve"> </w:t>
      </w:r>
      <w:r w:rsidRPr="005A4F05">
        <w:rPr>
          <w:rFonts w:hint="eastAsia"/>
          <w:rtl/>
        </w:rPr>
        <w:t>מלאה</w:t>
      </w:r>
      <w:r>
        <w:rPr>
          <w:rFonts w:hint="cs"/>
          <w:rtl/>
        </w:rPr>
        <w:t>, ו</w:t>
      </w:r>
      <w:r w:rsidRPr="00F0413C">
        <w:rPr>
          <w:rtl/>
        </w:rPr>
        <w:t>בהתאם לכללים ולתנאים המוגדרים להלן:</w:t>
      </w:r>
    </w:p>
    <w:p w14:paraId="060B70DC" w14:textId="77777777" w:rsidR="001A23C5" w:rsidRPr="00617DB5" w:rsidRDefault="001A23C5" w:rsidP="007936B9">
      <w:pPr>
        <w:pStyle w:val="5-"/>
      </w:pPr>
      <w:r w:rsidRPr="00617DB5">
        <w:rPr>
          <w:rtl/>
        </w:rPr>
        <w:t xml:space="preserve">טיפול בתקלות בציוד ותיקונן או החלפת הציוד על חשבונו. </w:t>
      </w:r>
    </w:p>
    <w:p w14:paraId="7FF55E17" w14:textId="77777777" w:rsidR="001A23C5" w:rsidRPr="00617DB5" w:rsidRDefault="001A23C5" w:rsidP="00150A1B">
      <w:pPr>
        <w:pStyle w:val="5-"/>
        <w:rPr>
          <w:rtl/>
        </w:rPr>
      </w:pPr>
      <w:r w:rsidRPr="00617DB5">
        <w:rPr>
          <w:rtl/>
        </w:rPr>
        <w:t>אחזקת מלאי ציוד וחלפים כמוגדר בפרק זה.</w:t>
      </w:r>
    </w:p>
    <w:p w14:paraId="0327A513" w14:textId="77777777" w:rsidR="001A23C5" w:rsidRDefault="001A23C5" w:rsidP="00150A1B">
      <w:pPr>
        <w:pStyle w:val="5-"/>
      </w:pPr>
      <w:r w:rsidRPr="00617DB5">
        <w:rPr>
          <w:rtl/>
        </w:rPr>
        <w:t>סיוע בפתיחת כרטיס תקלה אל מול היצרן ומעקב אחר התקדמות הטיפול בו.</w:t>
      </w:r>
    </w:p>
    <w:p w14:paraId="22F4822D" w14:textId="77777777" w:rsidR="001A23C5" w:rsidRPr="00617DB5" w:rsidRDefault="001A23C5" w:rsidP="005A5E7F">
      <w:pPr>
        <w:pStyle w:val="5-"/>
        <w:rPr>
          <w:rtl/>
        </w:rPr>
      </w:pPr>
      <w:r w:rsidRPr="001E0AFE">
        <w:rPr>
          <w:rtl/>
        </w:rPr>
        <w:t xml:space="preserve">אספקת עדכוני תכנה </w:t>
      </w:r>
      <w:r w:rsidRPr="001E0AFE">
        <w:rPr>
          <w:rFonts w:hint="cs"/>
          <w:rtl/>
        </w:rPr>
        <w:t xml:space="preserve">וקושחה </w:t>
      </w:r>
      <w:r w:rsidRPr="001E0AFE">
        <w:rPr>
          <w:rtl/>
        </w:rPr>
        <w:t xml:space="preserve">לכלל </w:t>
      </w:r>
      <w:r w:rsidRPr="001E0AFE">
        <w:rPr>
          <w:rFonts w:hint="cs"/>
          <w:rtl/>
        </w:rPr>
        <w:t>ה</w:t>
      </w:r>
      <w:r w:rsidRPr="001E0AFE">
        <w:rPr>
          <w:rtl/>
        </w:rPr>
        <w:t>רכיבי</w:t>
      </w:r>
      <w:r w:rsidRPr="001E0AFE">
        <w:rPr>
          <w:rFonts w:hint="cs"/>
          <w:rtl/>
        </w:rPr>
        <w:t>ם</w:t>
      </w:r>
      <w:r w:rsidRPr="001E0AFE">
        <w:rPr>
          <w:rtl/>
        </w:rPr>
        <w:t xml:space="preserve"> שסופקו על ידו.</w:t>
      </w:r>
    </w:p>
    <w:p w14:paraId="1932BBA3" w14:textId="77777777" w:rsidR="001A23C5" w:rsidRPr="003676D7" w:rsidRDefault="001A23C5" w:rsidP="00CD449E">
      <w:pPr>
        <w:pStyle w:val="3-0"/>
        <w:rPr>
          <w:rtl/>
        </w:rPr>
      </w:pPr>
      <w:r w:rsidRPr="003676D7">
        <w:rPr>
          <w:rtl/>
        </w:rPr>
        <w:t>תחולת השירות</w:t>
      </w:r>
    </w:p>
    <w:p w14:paraId="4A552B0A" w14:textId="77777777" w:rsidR="001A23C5" w:rsidRPr="005A4F05" w:rsidRDefault="001A23C5" w:rsidP="0036205A">
      <w:pPr>
        <w:pStyle w:val="3-"/>
        <w:numPr>
          <w:ilvl w:val="0"/>
          <w:numId w:val="0"/>
        </w:numPr>
        <w:ind w:left="946" w:firstLine="71"/>
        <w:outlineLvl w:val="9"/>
        <w:rPr>
          <w:rtl/>
        </w:rPr>
      </w:pPr>
      <w:r w:rsidRPr="005A4F05">
        <w:rPr>
          <w:rFonts w:hint="cs"/>
          <w:rtl/>
        </w:rPr>
        <w:t xml:space="preserve">תנאי </w:t>
      </w:r>
      <w:r w:rsidRPr="005A4F05">
        <w:rPr>
          <w:rFonts w:hint="eastAsia"/>
          <w:rtl/>
        </w:rPr>
        <w:t>השירות</w:t>
      </w:r>
      <w:r w:rsidRPr="005A4F05">
        <w:rPr>
          <w:rtl/>
        </w:rPr>
        <w:t xml:space="preserve"> חל</w:t>
      </w:r>
      <w:r w:rsidRPr="005A4F05">
        <w:rPr>
          <w:rFonts w:hint="eastAsia"/>
          <w:rtl/>
        </w:rPr>
        <w:t>ים</w:t>
      </w:r>
      <w:r w:rsidRPr="005A4F05">
        <w:rPr>
          <w:rtl/>
        </w:rPr>
        <w:t xml:space="preserve"> על הציוד </w:t>
      </w:r>
      <w:r w:rsidRPr="005A4F05">
        <w:rPr>
          <w:rFonts w:hint="eastAsia"/>
          <w:rtl/>
        </w:rPr>
        <w:t>המסופק</w:t>
      </w:r>
      <w:r>
        <w:rPr>
          <w:rFonts w:hint="cs"/>
          <w:rtl/>
        </w:rPr>
        <w:t xml:space="preserve"> </w:t>
      </w:r>
      <w:r w:rsidR="00E81CB8">
        <w:rPr>
          <w:rFonts w:hint="cs"/>
          <w:rtl/>
        </w:rPr>
        <w:t xml:space="preserve">והמותקן </w:t>
      </w:r>
      <w:r>
        <w:rPr>
          <w:rFonts w:hint="cs"/>
          <w:rtl/>
        </w:rPr>
        <w:t>במסגרת מכרז זה</w:t>
      </w:r>
      <w:r w:rsidRPr="005A4F05">
        <w:rPr>
          <w:rFonts w:hint="cs"/>
          <w:rtl/>
        </w:rPr>
        <w:t>.</w:t>
      </w:r>
    </w:p>
    <w:p w14:paraId="4060FBC5" w14:textId="77777777" w:rsidR="001A23C5" w:rsidRPr="00617DB5" w:rsidRDefault="001A23C5" w:rsidP="00CD449E">
      <w:pPr>
        <w:pStyle w:val="3-0"/>
        <w:rPr>
          <w:rtl/>
        </w:rPr>
      </w:pPr>
      <w:r w:rsidRPr="005A4F05">
        <w:rPr>
          <w:rtl/>
        </w:rPr>
        <w:t>מקום מ</w:t>
      </w:r>
      <w:r w:rsidRPr="00617DB5">
        <w:rPr>
          <w:rtl/>
        </w:rPr>
        <w:t xml:space="preserve">תן </w:t>
      </w:r>
      <w:r w:rsidRPr="00EA3A71">
        <w:rPr>
          <w:rtl/>
        </w:rPr>
        <w:t>השירות</w:t>
      </w:r>
    </w:p>
    <w:p w14:paraId="2CCA2C12" w14:textId="3523752D" w:rsidR="00123300" w:rsidRDefault="001A23C5" w:rsidP="00AC28B3">
      <w:pPr>
        <w:pStyle w:val="3-"/>
        <w:numPr>
          <w:ilvl w:val="0"/>
          <w:numId w:val="0"/>
        </w:numPr>
        <w:ind w:left="946" w:firstLine="71"/>
        <w:outlineLvl w:val="9"/>
        <w:rPr>
          <w:b/>
          <w:bCs/>
          <w:sz w:val="28"/>
          <w:szCs w:val="28"/>
          <w:rtl/>
        </w:rPr>
      </w:pPr>
      <w:r w:rsidRPr="005A4F05">
        <w:rPr>
          <w:rFonts w:hint="cs"/>
          <w:rtl/>
        </w:rPr>
        <w:t>השירות הנדרש יבוצע באתר המזמין ובהתאם לרמת השירות שנקבעה.</w:t>
      </w:r>
    </w:p>
    <w:p w14:paraId="0EFA1178" w14:textId="77777777" w:rsidR="00752BDD" w:rsidRDefault="00752BDD">
      <w:pPr>
        <w:bidi w:val="0"/>
        <w:spacing w:after="0" w:line="240" w:lineRule="auto"/>
        <w:jc w:val="left"/>
        <w:rPr>
          <w:b/>
          <w:bCs/>
          <w:noProof/>
          <w:sz w:val="28"/>
          <w:szCs w:val="28"/>
          <w:rtl/>
        </w:rPr>
      </w:pPr>
      <w:r>
        <w:rPr>
          <w:rtl/>
        </w:rPr>
        <w:br w:type="page"/>
      </w:r>
    </w:p>
    <w:p w14:paraId="630966E2" w14:textId="59F7B57B" w:rsidR="001A23C5" w:rsidRPr="00177158" w:rsidRDefault="001A23C5" w:rsidP="00CD449E">
      <w:pPr>
        <w:pStyle w:val="3-0"/>
        <w:rPr>
          <w:rtl/>
        </w:rPr>
      </w:pPr>
      <w:r w:rsidRPr="00617DB5">
        <w:rPr>
          <w:rtl/>
        </w:rPr>
        <w:lastRenderedPageBreak/>
        <w:t>מלאי ציוד</w:t>
      </w:r>
    </w:p>
    <w:p w14:paraId="7ABCDCB7" w14:textId="77777777" w:rsidR="001A23C5" w:rsidRPr="00177158" w:rsidRDefault="001A23C5" w:rsidP="00D454CE">
      <w:pPr>
        <w:pStyle w:val="4-0"/>
        <w:rPr>
          <w:rtl/>
        </w:rPr>
      </w:pPr>
      <w:r>
        <w:rPr>
          <w:rFonts w:hint="cs"/>
          <w:rtl/>
        </w:rPr>
        <w:t>הספקים הזוכים</w:t>
      </w:r>
      <w:r w:rsidRPr="00177158">
        <w:rPr>
          <w:rtl/>
        </w:rPr>
        <w:t xml:space="preserve"> יעמיד</w:t>
      </w:r>
      <w:r>
        <w:rPr>
          <w:rFonts w:hint="cs"/>
          <w:rtl/>
        </w:rPr>
        <w:t>ו</w:t>
      </w:r>
      <w:r w:rsidRPr="00177158">
        <w:rPr>
          <w:rtl/>
        </w:rPr>
        <w:t xml:space="preserve"> מלאי </w:t>
      </w:r>
      <w:r>
        <w:rPr>
          <w:rFonts w:hint="cs"/>
          <w:rtl/>
        </w:rPr>
        <w:t>פריטים</w:t>
      </w:r>
      <w:r w:rsidRPr="00177158">
        <w:rPr>
          <w:rtl/>
        </w:rPr>
        <w:t xml:space="preserve"> לרשות המזמין/נציגיו. מלאי זה יכלול לפחות רכיב אחד מכל פריט שסופק </w:t>
      </w:r>
      <w:r>
        <w:rPr>
          <w:rFonts w:hint="cs"/>
          <w:rtl/>
        </w:rPr>
        <w:t>למזמינים</w:t>
      </w:r>
      <w:r w:rsidRPr="00177158">
        <w:rPr>
          <w:rtl/>
        </w:rPr>
        <w:t xml:space="preserve"> במסגרת מכרז זה, </w:t>
      </w:r>
      <w:r w:rsidRPr="00177158">
        <w:rPr>
          <w:rFonts w:hint="cs"/>
          <w:rtl/>
        </w:rPr>
        <w:t>ובהתאם לטבלת הכמויות המצורפת</w:t>
      </w:r>
      <w:r>
        <w:rPr>
          <w:rFonts w:hint="cs"/>
          <w:rtl/>
        </w:rPr>
        <w:t xml:space="preserve"> כנספח </w:t>
      </w:r>
      <w:r w:rsidR="00280ABB">
        <w:t>8</w:t>
      </w:r>
      <w:r>
        <w:rPr>
          <w:rFonts w:hint="cs"/>
          <w:rtl/>
        </w:rPr>
        <w:t xml:space="preserve"> למכרז זה</w:t>
      </w:r>
      <w:r w:rsidRPr="00177158">
        <w:rPr>
          <w:rtl/>
        </w:rPr>
        <w:t>.</w:t>
      </w:r>
    </w:p>
    <w:p w14:paraId="3A6C58E9" w14:textId="77777777" w:rsidR="001A23C5" w:rsidRPr="00177158" w:rsidRDefault="001A23C5" w:rsidP="00404028">
      <w:pPr>
        <w:pStyle w:val="4-0"/>
        <w:rPr>
          <w:rtl/>
        </w:rPr>
      </w:pPr>
      <w:r w:rsidRPr="00177158">
        <w:rPr>
          <w:rtl/>
        </w:rPr>
        <w:t xml:space="preserve">מלאי </w:t>
      </w:r>
      <w:r>
        <w:rPr>
          <w:rFonts w:hint="cs"/>
          <w:rtl/>
        </w:rPr>
        <w:t xml:space="preserve">פריטים </w:t>
      </w:r>
      <w:r w:rsidRPr="00177158">
        <w:rPr>
          <w:rtl/>
        </w:rPr>
        <w:t>זה יהיה בצמוד למעבדת השירות ויהיה זמין לטובת המזמינים בכל עת.</w:t>
      </w:r>
    </w:p>
    <w:p w14:paraId="699BA301" w14:textId="3D94344B" w:rsidR="001A23C5" w:rsidRPr="00B402DA" w:rsidRDefault="001A23C5" w:rsidP="009523A7">
      <w:pPr>
        <w:pStyle w:val="4-0"/>
      </w:pPr>
      <w:r w:rsidRPr="00B402DA">
        <w:rPr>
          <w:rFonts w:hint="cs"/>
          <w:rtl/>
        </w:rPr>
        <w:t>הספקים הזוכים</w:t>
      </w:r>
      <w:r w:rsidRPr="00B402DA">
        <w:rPr>
          <w:rtl/>
        </w:rPr>
        <w:t xml:space="preserve"> יעמיד</w:t>
      </w:r>
      <w:r w:rsidRPr="00B402DA">
        <w:rPr>
          <w:rFonts w:hint="cs"/>
          <w:rtl/>
        </w:rPr>
        <w:t>ו</w:t>
      </w:r>
      <w:r w:rsidRPr="00B402DA">
        <w:rPr>
          <w:rtl/>
        </w:rPr>
        <w:t xml:space="preserve"> כונן זמין 7 ימים בשבוע, 24 שעות ביממה (למעט 4 שעות לפני כניסת יום כיפור ו</w:t>
      </w:r>
      <w:r w:rsidR="009523A7">
        <w:rPr>
          <w:rFonts w:hint="cs"/>
          <w:rtl/>
        </w:rPr>
        <w:t>-</w:t>
      </w:r>
      <w:r w:rsidRPr="00B402DA">
        <w:rPr>
          <w:rtl/>
        </w:rPr>
        <w:t xml:space="preserve">4 שעות מצאתו). כונן זה </w:t>
      </w:r>
      <w:r w:rsidRPr="00ED0E4D">
        <w:rPr>
          <w:rFonts w:hint="cs"/>
          <w:rtl/>
        </w:rPr>
        <w:t>אחראי</w:t>
      </w:r>
      <w:r w:rsidRPr="00ED0E4D">
        <w:rPr>
          <w:rtl/>
        </w:rPr>
        <w:t xml:space="preserve"> </w:t>
      </w:r>
      <w:r w:rsidRPr="00ED0E4D">
        <w:rPr>
          <w:rFonts w:hint="cs"/>
          <w:rtl/>
        </w:rPr>
        <w:t>ל</w:t>
      </w:r>
      <w:r w:rsidRPr="00B402DA">
        <w:rPr>
          <w:rFonts w:hint="cs"/>
          <w:rtl/>
        </w:rPr>
        <w:t xml:space="preserve">אספקת ציוד בהתאם </w:t>
      </w:r>
      <w:r w:rsidRPr="00B402DA">
        <w:rPr>
          <w:rtl/>
        </w:rPr>
        <w:t>לדרישת המזמין תוך 4 שעות ממועד הקריאה</w:t>
      </w:r>
      <w:r w:rsidRPr="00B402DA">
        <w:rPr>
          <w:rFonts w:hint="cs"/>
          <w:rtl/>
        </w:rPr>
        <w:t xml:space="preserve">, וזאת </w:t>
      </w:r>
      <w:r>
        <w:rPr>
          <w:rFonts w:hint="cs"/>
          <w:rtl/>
        </w:rPr>
        <w:t xml:space="preserve">בהתאם להגדרת הדרישה כדחופה או בהולה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Ref509405965 \r \h</w:instrText>
      </w:r>
      <w:r>
        <w:rPr>
          <w:rtl/>
        </w:rPr>
        <w:instrText xml:space="preserve"> </w:instrText>
      </w:r>
      <w:r>
        <w:rPr>
          <w:rtl/>
        </w:rPr>
      </w:r>
      <w:r>
        <w:rPr>
          <w:rtl/>
        </w:rPr>
        <w:fldChar w:fldCharType="separate"/>
      </w:r>
      <w:r w:rsidR="00A31073">
        <w:rPr>
          <w:rtl/>
        </w:rPr>
        <w:t>‏4.4.4</w:t>
      </w:r>
      <w:r>
        <w:rPr>
          <w:rtl/>
        </w:rPr>
        <w:fldChar w:fldCharType="end"/>
      </w:r>
      <w:r>
        <w:rPr>
          <w:rFonts w:hint="cs"/>
          <w:rtl/>
        </w:rPr>
        <w:t xml:space="preserve"> לעיל.</w:t>
      </w:r>
    </w:p>
    <w:p w14:paraId="12C95EB1" w14:textId="77777777" w:rsidR="001A23C5" w:rsidRPr="00177158" w:rsidRDefault="001A23C5" w:rsidP="00D454CE">
      <w:pPr>
        <w:pStyle w:val="4-0"/>
      </w:pPr>
      <w:r>
        <w:rPr>
          <w:rFonts w:hint="cs"/>
          <w:rtl/>
        </w:rPr>
        <w:t>הספקים הזוכים</w:t>
      </w:r>
      <w:r w:rsidRPr="00177158">
        <w:rPr>
          <w:rFonts w:hint="cs"/>
          <w:rtl/>
        </w:rPr>
        <w:t xml:space="preserve"> מחויב</w:t>
      </w:r>
      <w:r>
        <w:rPr>
          <w:rFonts w:hint="cs"/>
          <w:rtl/>
        </w:rPr>
        <w:t>ים</w:t>
      </w:r>
      <w:r w:rsidRPr="00177158">
        <w:rPr>
          <w:rFonts w:hint="cs"/>
          <w:rtl/>
        </w:rPr>
        <w:t xml:space="preserve"> להשלים את המלאי בהתאם לטבל</w:t>
      </w:r>
      <w:r>
        <w:rPr>
          <w:rFonts w:hint="cs"/>
          <w:rtl/>
        </w:rPr>
        <w:t>ת הכמויות, וזאת</w:t>
      </w:r>
      <w:r w:rsidRPr="00177158">
        <w:rPr>
          <w:rFonts w:hint="cs"/>
          <w:rtl/>
        </w:rPr>
        <w:t xml:space="preserve"> תוך </w:t>
      </w:r>
      <w:r>
        <w:rPr>
          <w:rFonts w:hint="cs"/>
          <w:rtl/>
        </w:rPr>
        <w:t>7</w:t>
      </w:r>
      <w:r w:rsidRPr="00177158">
        <w:rPr>
          <w:rFonts w:hint="cs"/>
          <w:rtl/>
        </w:rPr>
        <w:t xml:space="preserve"> ימים מיום הוצאתו ממחסני החברה.</w:t>
      </w:r>
    </w:p>
    <w:p w14:paraId="52427368" w14:textId="77777777" w:rsidR="001A23C5" w:rsidRPr="001E0AFE" w:rsidRDefault="001A23C5" w:rsidP="00CD449E">
      <w:pPr>
        <w:pStyle w:val="3-0"/>
        <w:rPr>
          <w:rtl/>
        </w:rPr>
      </w:pPr>
      <w:r w:rsidRPr="001E0AFE">
        <w:rPr>
          <w:rtl/>
        </w:rPr>
        <w:t>עבודה אל מול יצרן הציוד</w:t>
      </w:r>
      <w:r w:rsidRPr="001E0AFE">
        <w:rPr>
          <w:rFonts w:hint="cs"/>
          <w:rtl/>
        </w:rPr>
        <w:t>:</w:t>
      </w:r>
    </w:p>
    <w:p w14:paraId="5A524515" w14:textId="77777777" w:rsidR="001A23C5" w:rsidRDefault="001A23C5" w:rsidP="00123300">
      <w:pPr>
        <w:pStyle w:val="3-"/>
        <w:numPr>
          <w:ilvl w:val="0"/>
          <w:numId w:val="0"/>
        </w:numPr>
        <w:ind w:left="1048"/>
        <w:outlineLvl w:val="9"/>
        <w:rPr>
          <w:rtl/>
        </w:rPr>
      </w:pPr>
      <w:r w:rsidRPr="001E0AFE">
        <w:rPr>
          <w:rFonts w:hint="cs"/>
          <w:rtl/>
        </w:rPr>
        <w:t xml:space="preserve">במידה ואתר היצרן תומך בכך, </w:t>
      </w:r>
      <w:r w:rsidRPr="001E0AFE">
        <w:rPr>
          <w:rtl/>
        </w:rPr>
        <w:t xml:space="preserve">לצורך </w:t>
      </w:r>
      <w:r w:rsidRPr="001E0AFE">
        <w:rPr>
          <w:rFonts w:hint="cs"/>
          <w:rtl/>
        </w:rPr>
        <w:t xml:space="preserve">צפייה בסטטוס </w:t>
      </w:r>
      <w:r w:rsidRPr="001E0AFE">
        <w:rPr>
          <w:rtl/>
        </w:rPr>
        <w:t>תקלות, הורדת גרסאות תוכנה וכדומה, יוקצו לכל מזמין מספר חשבונות לקוח במערכת התמיכה של היצרן. לחשבונות אלו יהיו הרשאות מעקב אחר כרטיסי התקלה, לגישה למסמכים טכניים, וגישה להורדת גרסאות תוכנה ולתיעוד שלהן</w:t>
      </w:r>
      <w:r>
        <w:rPr>
          <w:rFonts w:hint="cs"/>
          <w:rtl/>
        </w:rPr>
        <w:t>.</w:t>
      </w:r>
    </w:p>
    <w:p w14:paraId="21310A7A" w14:textId="71E6FD4C" w:rsidR="001A23C5" w:rsidRPr="000F2054" w:rsidRDefault="001A23C5" w:rsidP="00CD449E">
      <w:pPr>
        <w:pStyle w:val="3-0"/>
        <w:rPr>
          <w:rtl/>
        </w:rPr>
      </w:pPr>
      <w:r w:rsidRPr="000F2054">
        <w:rPr>
          <w:rFonts w:hint="cs"/>
          <w:rtl/>
        </w:rPr>
        <w:t>מקרים חריגים</w:t>
      </w:r>
    </w:p>
    <w:p w14:paraId="716BA79C" w14:textId="77777777" w:rsidR="001A23C5" w:rsidRDefault="001A23C5" w:rsidP="00D454CE">
      <w:pPr>
        <w:pStyle w:val="4-0"/>
        <w:rPr>
          <w:rtl/>
        </w:rPr>
      </w:pPr>
      <w:r w:rsidRPr="001E0AFE">
        <w:rPr>
          <w:rFonts w:hint="cs"/>
          <w:rtl/>
        </w:rPr>
        <w:t>ב</w:t>
      </w:r>
      <w:r>
        <w:rPr>
          <w:rFonts w:hint="cs"/>
          <w:rtl/>
        </w:rPr>
        <w:t xml:space="preserve">פריט </w:t>
      </w:r>
      <w:r w:rsidRPr="001E0AFE">
        <w:rPr>
          <w:rtl/>
        </w:rPr>
        <w:t xml:space="preserve">ציוד </w:t>
      </w:r>
      <w:r>
        <w:rPr>
          <w:rFonts w:hint="cs"/>
          <w:rtl/>
        </w:rPr>
        <w:t xml:space="preserve">שסופק למזמין </w:t>
      </w:r>
      <w:r w:rsidRPr="001E0AFE">
        <w:rPr>
          <w:rtl/>
        </w:rPr>
        <w:t xml:space="preserve">שאירעו </w:t>
      </w:r>
      <w:r>
        <w:rPr>
          <w:rFonts w:hint="cs"/>
          <w:rtl/>
        </w:rPr>
        <w:t xml:space="preserve">באותו פריט </w:t>
      </w:r>
      <w:r w:rsidRPr="001E0AFE">
        <w:rPr>
          <w:rtl/>
        </w:rPr>
        <w:t>שלוש תקלות בתוך 120 יום רצופים</w:t>
      </w:r>
      <w:r>
        <w:rPr>
          <w:rFonts w:hint="cs"/>
          <w:rtl/>
        </w:rPr>
        <w:t xml:space="preserve"> מהמועד בו ארעה התקלה הראשונה</w:t>
      </w:r>
      <w:r w:rsidRPr="001E0AFE">
        <w:rPr>
          <w:rtl/>
        </w:rPr>
        <w:t xml:space="preserve">, </w:t>
      </w:r>
      <w:r w:rsidRPr="001E0AFE">
        <w:rPr>
          <w:rFonts w:hint="cs"/>
          <w:rtl/>
        </w:rPr>
        <w:t xml:space="preserve">יערוך </w:t>
      </w:r>
      <w:r w:rsidRPr="001E0AFE">
        <w:rPr>
          <w:rtl/>
        </w:rPr>
        <w:t xml:space="preserve">הזוכה </w:t>
      </w:r>
      <w:r w:rsidRPr="001E0AFE">
        <w:rPr>
          <w:rFonts w:hint="cs"/>
          <w:rtl/>
        </w:rPr>
        <w:t xml:space="preserve">לגבי </w:t>
      </w:r>
      <w:r>
        <w:rPr>
          <w:rFonts w:hint="cs"/>
          <w:rtl/>
        </w:rPr>
        <w:t xml:space="preserve">הפריט </w:t>
      </w:r>
      <w:r w:rsidRPr="001E0AFE">
        <w:rPr>
          <w:rtl/>
        </w:rPr>
        <w:t>בדיקה יסודית</w:t>
      </w:r>
      <w:r>
        <w:rPr>
          <w:rFonts w:hint="cs"/>
          <w:rtl/>
        </w:rPr>
        <w:t xml:space="preserve">, אשר תוצאתיה יוצגו </w:t>
      </w:r>
      <w:r w:rsidRPr="000D7AA2">
        <w:rPr>
          <w:rFonts w:hint="cs"/>
          <w:rtl/>
        </w:rPr>
        <w:t>למזמין,</w:t>
      </w:r>
      <w:r w:rsidRPr="00D575B5">
        <w:rPr>
          <w:rtl/>
        </w:rPr>
        <w:t xml:space="preserve"> ובהתאם ל</w:t>
      </w:r>
      <w:r w:rsidRPr="00D575B5">
        <w:rPr>
          <w:rFonts w:hint="cs"/>
          <w:rtl/>
        </w:rPr>
        <w:t>ממצאים י</w:t>
      </w:r>
      <w:r w:rsidRPr="00D575B5">
        <w:rPr>
          <w:rtl/>
        </w:rPr>
        <w:t>חל</w:t>
      </w:r>
      <w:r w:rsidRPr="00D575B5">
        <w:rPr>
          <w:rFonts w:hint="cs"/>
          <w:rtl/>
        </w:rPr>
        <w:t>י</w:t>
      </w:r>
      <w:r w:rsidRPr="00D575B5">
        <w:rPr>
          <w:rtl/>
        </w:rPr>
        <w:t xml:space="preserve">ט המזמין </w:t>
      </w:r>
      <w:r w:rsidRPr="00D575B5">
        <w:rPr>
          <w:rFonts w:hint="cs"/>
          <w:rtl/>
        </w:rPr>
        <w:t xml:space="preserve">באם להורות </w:t>
      </w:r>
      <w:r w:rsidRPr="00984537">
        <w:rPr>
          <w:rFonts w:hint="cs"/>
          <w:rtl/>
        </w:rPr>
        <w:t xml:space="preserve">לזוכה על </w:t>
      </w:r>
      <w:r w:rsidRPr="000D7AA2">
        <w:rPr>
          <w:rFonts w:hint="cs"/>
          <w:rtl/>
        </w:rPr>
        <w:t>החלפת</w:t>
      </w:r>
      <w:r w:rsidRPr="000D7AA2">
        <w:rPr>
          <w:rtl/>
        </w:rPr>
        <w:t xml:space="preserve"> ה</w:t>
      </w:r>
      <w:r w:rsidRPr="000D7AA2">
        <w:rPr>
          <w:rFonts w:hint="cs"/>
          <w:rtl/>
        </w:rPr>
        <w:t>פריט</w:t>
      </w:r>
      <w:r w:rsidRPr="000D7AA2">
        <w:rPr>
          <w:rtl/>
        </w:rPr>
        <w:t xml:space="preserve"> </w:t>
      </w:r>
      <w:r w:rsidRPr="000D7AA2">
        <w:rPr>
          <w:rFonts w:hint="cs"/>
          <w:rtl/>
        </w:rPr>
        <w:t>הפגום</w:t>
      </w:r>
      <w:r w:rsidRPr="000D7AA2">
        <w:rPr>
          <w:rtl/>
        </w:rPr>
        <w:t xml:space="preserve"> (על פי קביעת המזמין) בציוד חלופי חדש. החלפה תעשה בתיאום עם המזמין ללא תשלום ו/או תמורה כלשהי מהמזמין.</w:t>
      </w:r>
    </w:p>
    <w:p w14:paraId="4A09FBD7" w14:textId="77777777" w:rsidR="001A23C5" w:rsidRPr="001E0AFE" w:rsidRDefault="001A23C5" w:rsidP="00404028">
      <w:pPr>
        <w:pStyle w:val="4-0"/>
        <w:rPr>
          <w:rtl/>
        </w:rPr>
      </w:pPr>
      <w:r>
        <w:rPr>
          <w:rFonts w:hint="cs"/>
          <w:rtl/>
        </w:rPr>
        <w:t xml:space="preserve">פרטים אודות מקרה כאמור בסעיף זה, לרבות ממצאי הבדיקה כאמור, יובאו לידיעת עורך המכרז (על ידי המזמין או הזוכה) על מנת שעורך המכרז יבחן את הצורך להורות לזוכה על החלפת פריט מאותו סוג שיש בו ריבוי תקלות גם לגבי מזמינים אחרים.   </w:t>
      </w:r>
    </w:p>
    <w:p w14:paraId="7C0F3DCB" w14:textId="48598038" w:rsidR="001A23C5" w:rsidRPr="000F2054" w:rsidRDefault="001A23C5" w:rsidP="00CD449E">
      <w:pPr>
        <w:pStyle w:val="3-0"/>
        <w:rPr>
          <w:rtl/>
        </w:rPr>
      </w:pPr>
      <w:r w:rsidRPr="000F2054">
        <w:rPr>
          <w:rFonts w:hint="cs"/>
          <w:rtl/>
        </w:rPr>
        <w:t>עדכוני תכנה/קושחה</w:t>
      </w:r>
    </w:p>
    <w:p w14:paraId="6FC29B04" w14:textId="77777777" w:rsidR="001A23C5" w:rsidRDefault="001A23C5" w:rsidP="00D454CE">
      <w:pPr>
        <w:pStyle w:val="4-0"/>
        <w:rPr>
          <w:rtl/>
        </w:rPr>
      </w:pPr>
      <w:r>
        <w:rPr>
          <w:rtl/>
        </w:rPr>
        <w:t>כחלק מהתחזוקה ובתיאום עם המזמין ובהסכמתו, הספק יבצע שדרוגי תוכנה וקושחה בציוד, כפי שסופקו על ידי היצרן, ויספק כל עדכון תוכנה כאמור אשר נקבעה על ידי המזמין כחיונית לתפעול המערכת, ללא תשלום כחלק מהשירותים המבוקשים.</w:t>
      </w:r>
    </w:p>
    <w:p w14:paraId="17C1D57A" w14:textId="77777777" w:rsidR="001A23C5" w:rsidRDefault="001A23C5" w:rsidP="00404028">
      <w:pPr>
        <w:pStyle w:val="4-0"/>
        <w:rPr>
          <w:rtl/>
        </w:rPr>
      </w:pPr>
      <w:r>
        <w:rPr>
          <w:rtl/>
        </w:rPr>
        <w:t>הספק יפרט למזמין את תהליך שדרוג התוכנות, יכין תכנית שדרוג אשר תבוצע לאחר קבלת אישור המזמין מראש ובכתב, ויבצע את השדרוג לאחר קבלת אישור המזמין, והכל כאמור- ללא כל עלות נוספת.</w:t>
      </w:r>
    </w:p>
    <w:p w14:paraId="022767E4" w14:textId="77777777" w:rsidR="001A23C5" w:rsidRDefault="001A23C5" w:rsidP="005D1940">
      <w:pPr>
        <w:pStyle w:val="4-0"/>
        <w:rPr>
          <w:rtl/>
        </w:rPr>
      </w:pPr>
      <w:r>
        <w:rPr>
          <w:rtl/>
        </w:rPr>
        <w:lastRenderedPageBreak/>
        <w:t>הספק יבצע עדכון תכנה/קושחה ייזומים בהתאם למפורט להלן:</w:t>
      </w:r>
    </w:p>
    <w:p w14:paraId="3CC93CA4" w14:textId="77777777" w:rsidR="001A23C5" w:rsidRDefault="001A23C5" w:rsidP="007936B9">
      <w:pPr>
        <w:pStyle w:val="5-"/>
        <w:rPr>
          <w:rtl/>
        </w:rPr>
      </w:pPr>
      <w:r>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שבעה ימי עבודה, אלא אם המזמין ביקש במפורש לא לבצע עדכון זה.</w:t>
      </w:r>
    </w:p>
    <w:p w14:paraId="0F283CDF" w14:textId="77777777" w:rsidR="001A23C5" w:rsidRDefault="001A23C5" w:rsidP="00150A1B">
      <w:pPr>
        <w:pStyle w:val="5-"/>
        <w:rPr>
          <w:rtl/>
        </w:rPr>
      </w:pPr>
      <w:r>
        <w:rPr>
          <w:rtl/>
        </w:rPr>
        <w:t>פעילות שדרוגים יזומים קריטיים (בהתאם להגדרות היצרן)  - יש להעביר עדכון למזמינים תוך 96 שעות מהוצאת העדכון. באם המזמין ידרוש ביצוע עדכון זה, יש לבצעו באופן מרוכז (לכל המערכות הרלוונטיות) תוך 96 שעות מבקשת המזמין.</w:t>
      </w:r>
    </w:p>
    <w:p w14:paraId="15B3E09A" w14:textId="77777777" w:rsidR="001A23C5" w:rsidRDefault="001A23C5" w:rsidP="00D454CE">
      <w:pPr>
        <w:pStyle w:val="4-0"/>
        <w:rPr>
          <w:rtl/>
        </w:rPr>
      </w:pPr>
      <w:r>
        <w:rPr>
          <w:rtl/>
        </w:rPr>
        <w:t>אי עמידה במועדי העדכון כנדרש בסעיף שלעיל, תיחשב כאי מענה לזמני שירות לתקלות לעניין עמידה ברמת השירות.</w:t>
      </w:r>
    </w:p>
    <w:p w14:paraId="30BC2027" w14:textId="77777777" w:rsidR="001A23C5" w:rsidRPr="001313C8" w:rsidRDefault="001A23C5" w:rsidP="00D454CE">
      <w:pPr>
        <w:pStyle w:val="4-0"/>
      </w:pPr>
      <w:r>
        <w:rPr>
          <w:rtl/>
        </w:rPr>
        <w:t>המזמין יהיה רשאי לבצע עדכוני גרסאות/קושחה, על פי הוראות היצרן, בעצמו וללא פגיעה באחריות על המוצרים או על המערכת</w:t>
      </w:r>
      <w:r>
        <w:rPr>
          <w:rFonts w:hint="cs"/>
          <w:rtl/>
        </w:rPr>
        <w:t>.</w:t>
      </w:r>
    </w:p>
    <w:p w14:paraId="3C2A5874" w14:textId="77777777" w:rsidR="001A23C5" w:rsidRPr="001E0AFE" w:rsidRDefault="001A23C5" w:rsidP="00CD449E">
      <w:pPr>
        <w:pStyle w:val="3-0"/>
      </w:pPr>
      <w:r w:rsidRPr="001E0AFE">
        <w:rPr>
          <w:rtl/>
        </w:rPr>
        <w:t>הפסקת יצור של הציוד המוצע</w:t>
      </w:r>
    </w:p>
    <w:p w14:paraId="3F901D47" w14:textId="77777777" w:rsidR="001A23C5" w:rsidRPr="001E0AFE" w:rsidRDefault="001A23C5" w:rsidP="00D454CE">
      <w:pPr>
        <w:pStyle w:val="4-0"/>
        <w:rPr>
          <w:rtl/>
        </w:rPr>
      </w:pPr>
      <w:r w:rsidRPr="001E0AFE">
        <w:rPr>
          <w:rtl/>
        </w:rPr>
        <w:t>ב</w:t>
      </w:r>
      <w:r w:rsidRPr="001E0AFE">
        <w:rPr>
          <w:rFonts w:hint="cs"/>
          <w:rtl/>
        </w:rPr>
        <w:t xml:space="preserve">מידה והופסק על ידי היצרן ייצור דגם ציוד מסוים אשר נדרש במכרז, באופן שאין </w:t>
      </w:r>
      <w:r>
        <w:rPr>
          <w:rFonts w:hint="cs"/>
          <w:rtl/>
        </w:rPr>
        <w:t>לספקים הזוכים</w:t>
      </w:r>
      <w:r w:rsidRPr="001E0AFE">
        <w:rPr>
          <w:rFonts w:hint="cs"/>
          <w:rtl/>
        </w:rPr>
        <w:t xml:space="preserve"> אפשרות להשפיע על המשך הייצור, ידווח</w:t>
      </w:r>
      <w:r>
        <w:rPr>
          <w:rFonts w:hint="cs"/>
          <w:rtl/>
        </w:rPr>
        <w:t>ו</w:t>
      </w:r>
      <w:r w:rsidRPr="001E0AFE">
        <w:rPr>
          <w:rFonts w:hint="cs"/>
          <w:rtl/>
        </w:rPr>
        <w:t xml:space="preserve"> על כך </w:t>
      </w:r>
      <w:r>
        <w:rPr>
          <w:rFonts w:hint="cs"/>
          <w:rtl/>
        </w:rPr>
        <w:t>הספקים הזוכים</w:t>
      </w:r>
      <w:r w:rsidRPr="001E0AFE">
        <w:rPr>
          <w:rFonts w:hint="cs"/>
          <w:rtl/>
        </w:rPr>
        <w:t xml:space="preserve"> לעורך המכרז באופן מידי.</w:t>
      </w:r>
    </w:p>
    <w:p w14:paraId="16BFFD0B" w14:textId="77777777" w:rsidR="001A23C5" w:rsidRPr="001E0AFE" w:rsidRDefault="001A23C5" w:rsidP="00404028">
      <w:pPr>
        <w:pStyle w:val="4-0"/>
        <w:rPr>
          <w:rtl/>
        </w:rPr>
      </w:pPr>
      <w:r w:rsidRPr="001E0AFE">
        <w:rPr>
          <w:rFonts w:hint="cs"/>
          <w:rtl/>
        </w:rPr>
        <w:t>במקרה זה תעמוד לעורך המכרז הזכות לבחור באחת מדרכי הפעולה הבאות, מבלי שתהיה ל</w:t>
      </w:r>
      <w:r>
        <w:rPr>
          <w:rFonts w:hint="cs"/>
          <w:rtl/>
        </w:rPr>
        <w:t>ספקים הזוכים</w:t>
      </w:r>
      <w:r w:rsidRPr="001E0AFE">
        <w:rPr>
          <w:rFonts w:hint="cs"/>
          <w:rtl/>
        </w:rPr>
        <w:t xml:space="preserve"> כל טענה כנגד עורך המכרז:</w:t>
      </w:r>
    </w:p>
    <w:p w14:paraId="5E5B5713" w14:textId="16D5C2D7" w:rsidR="001A23C5" w:rsidRPr="001E0AFE" w:rsidRDefault="001A23C5" w:rsidP="007936B9">
      <w:pPr>
        <w:pStyle w:val="5-"/>
        <w:rPr>
          <w:rtl/>
        </w:rPr>
      </w:pPr>
      <w:r w:rsidRPr="001E0AFE">
        <w:rPr>
          <w:rFonts w:hint="cs"/>
          <w:rtl/>
        </w:rPr>
        <w:t xml:space="preserve">לדרוש </w:t>
      </w:r>
      <w:r>
        <w:rPr>
          <w:rFonts w:hint="cs"/>
          <w:rtl/>
        </w:rPr>
        <w:t>מהספקים הזוכים</w:t>
      </w:r>
      <w:r w:rsidRPr="001E0AFE">
        <w:rPr>
          <w:rFonts w:hint="cs"/>
          <w:rtl/>
        </w:rPr>
        <w:t xml:space="preserve"> לספק במקום הדגם שייצורו הופסק, ציוד שתכונותיו עולות או זהות (על פי בדיקת וקביעת עורך המכרז) על תכונות הציוד שבהצעת </w:t>
      </w:r>
      <w:r>
        <w:rPr>
          <w:rFonts w:hint="cs"/>
          <w:rtl/>
        </w:rPr>
        <w:t>הספקים הזוכים</w:t>
      </w:r>
      <w:r w:rsidRPr="001E0AFE">
        <w:rPr>
          <w:rFonts w:hint="cs"/>
          <w:rtl/>
        </w:rPr>
        <w:t xml:space="preserve">, במחיר הזוכה </w:t>
      </w:r>
      <w:r>
        <w:rPr>
          <w:rFonts w:hint="cs"/>
          <w:rtl/>
        </w:rPr>
        <w:t>או במחיר אשר ייקבע בהתאם למנגנון המפורט בסעיף</w:t>
      </w:r>
      <w:r w:rsidR="003B2721">
        <w:rPr>
          <w:rFonts w:hint="cs"/>
          <w:rtl/>
        </w:rPr>
        <w:t xml:space="preserve"> </w:t>
      </w:r>
      <w:r w:rsidR="003B2721">
        <w:rPr>
          <w:rtl/>
        </w:rPr>
        <w:fldChar w:fldCharType="begin"/>
      </w:r>
      <w:r w:rsidR="003B2721">
        <w:rPr>
          <w:rtl/>
        </w:rPr>
        <w:instrText xml:space="preserve"> </w:instrText>
      </w:r>
      <w:r w:rsidR="003B2721">
        <w:rPr>
          <w:rFonts w:hint="cs"/>
        </w:rPr>
        <w:instrText>REF</w:instrText>
      </w:r>
      <w:r w:rsidR="003B2721">
        <w:rPr>
          <w:rFonts w:hint="cs"/>
          <w:rtl/>
        </w:rPr>
        <w:instrText xml:space="preserve"> _</w:instrText>
      </w:r>
      <w:r w:rsidR="003B2721">
        <w:rPr>
          <w:rFonts w:hint="cs"/>
        </w:rPr>
        <w:instrText>Ref520899079 \r \h</w:instrText>
      </w:r>
      <w:r w:rsidR="003B2721">
        <w:rPr>
          <w:rtl/>
        </w:rPr>
        <w:instrText xml:space="preserve"> </w:instrText>
      </w:r>
      <w:r w:rsidR="003B2721">
        <w:rPr>
          <w:rtl/>
        </w:rPr>
      </w:r>
      <w:r w:rsidR="003B2721">
        <w:rPr>
          <w:rtl/>
        </w:rPr>
        <w:fldChar w:fldCharType="separate"/>
      </w:r>
      <w:r w:rsidR="00A31073">
        <w:rPr>
          <w:rtl/>
        </w:rPr>
        <w:t>‏4.3.7.3</w:t>
      </w:r>
      <w:r w:rsidR="003B2721">
        <w:rPr>
          <w:rtl/>
        </w:rPr>
        <w:fldChar w:fldCharType="end"/>
      </w:r>
      <w:r w:rsidR="002A3628">
        <w:rPr>
          <w:rFonts w:hint="cs"/>
          <w:rtl/>
        </w:rPr>
        <w:t xml:space="preserve"> לעיל</w:t>
      </w:r>
      <w:r>
        <w:rPr>
          <w:rFonts w:hint="cs"/>
          <w:rtl/>
        </w:rPr>
        <w:t xml:space="preserve"> על פי שיקול דעתו של עורך המכרז</w:t>
      </w:r>
      <w:r w:rsidRPr="001E0AFE">
        <w:rPr>
          <w:rFonts w:hint="cs"/>
          <w:rtl/>
        </w:rPr>
        <w:t>;</w:t>
      </w:r>
    </w:p>
    <w:p w14:paraId="71286A10" w14:textId="77777777" w:rsidR="001A23C5" w:rsidRPr="001E0AFE" w:rsidRDefault="001A23C5" w:rsidP="00150A1B">
      <w:pPr>
        <w:pStyle w:val="5-"/>
        <w:rPr>
          <w:rtl/>
        </w:rPr>
      </w:pPr>
      <w:r w:rsidRPr="001E0AFE">
        <w:rPr>
          <w:rtl/>
        </w:rPr>
        <w:t>ל</w:t>
      </w:r>
      <w:r>
        <w:rPr>
          <w:rFonts w:hint="cs"/>
          <w:rtl/>
        </w:rPr>
        <w:t>הפסיק ההתקשרות מול הספקים הזוכים</w:t>
      </w:r>
      <w:r w:rsidRPr="001E0AFE">
        <w:rPr>
          <w:rFonts w:hint="cs"/>
          <w:rtl/>
        </w:rPr>
        <w:t>;</w:t>
      </w:r>
    </w:p>
    <w:p w14:paraId="3679D2D0" w14:textId="77777777" w:rsidR="001A23C5" w:rsidRPr="001E0AFE" w:rsidRDefault="001A23C5" w:rsidP="00150A1B">
      <w:pPr>
        <w:pStyle w:val="5-"/>
        <w:rPr>
          <w:rtl/>
        </w:rPr>
      </w:pPr>
      <w:r w:rsidRPr="001E0AFE">
        <w:rPr>
          <w:rtl/>
        </w:rPr>
        <w:t>ל</w:t>
      </w:r>
      <w:r w:rsidRPr="001E0AFE">
        <w:rPr>
          <w:rFonts w:hint="cs"/>
          <w:rtl/>
        </w:rPr>
        <w:t>התקשר עם אחר</w:t>
      </w:r>
      <w:r>
        <w:rPr>
          <w:rFonts w:hint="cs"/>
          <w:rtl/>
        </w:rPr>
        <w:t>, לרבות זוכה אחר במכרז,</w:t>
      </w:r>
      <w:r w:rsidRPr="001E0AFE">
        <w:rPr>
          <w:rFonts w:hint="cs"/>
          <w:rtl/>
        </w:rPr>
        <w:t xml:space="preserve"> לקבלת הציוד והשירותים הנדרשים במכרז</w:t>
      </w:r>
      <w:r w:rsidRPr="001E0AFE">
        <w:rPr>
          <w:rtl/>
        </w:rPr>
        <w:t>;</w:t>
      </w:r>
    </w:p>
    <w:p w14:paraId="7A9937B9" w14:textId="77777777" w:rsidR="001A23C5" w:rsidRDefault="001A23C5" w:rsidP="005A5E7F">
      <w:pPr>
        <w:pStyle w:val="5-"/>
      </w:pPr>
      <w:r w:rsidRPr="001E0AFE">
        <w:rPr>
          <w:rtl/>
        </w:rPr>
        <w:t>ל</w:t>
      </w:r>
      <w:r w:rsidRPr="001E0AFE">
        <w:rPr>
          <w:rFonts w:hint="cs"/>
          <w:rtl/>
        </w:rPr>
        <w:t>פעול בהתאם להוראות כל דין.</w:t>
      </w:r>
    </w:p>
    <w:p w14:paraId="62FB9CF4" w14:textId="77777777" w:rsidR="001A23C5" w:rsidRPr="001E0AFE" w:rsidRDefault="001A23C5" w:rsidP="00CD449E">
      <w:pPr>
        <w:pStyle w:val="3-0"/>
        <w:rPr>
          <w:rtl/>
        </w:rPr>
      </w:pPr>
      <w:r w:rsidRPr="001E0AFE">
        <w:rPr>
          <w:rtl/>
        </w:rPr>
        <w:t>ר</w:t>
      </w:r>
      <w:r w:rsidRPr="001E0AFE">
        <w:rPr>
          <w:rFonts w:hint="cs"/>
          <w:rtl/>
        </w:rPr>
        <w:t>יתוק משקי</w:t>
      </w:r>
    </w:p>
    <w:p w14:paraId="69C13A71" w14:textId="77777777" w:rsidR="001A23C5" w:rsidRPr="001E0AFE" w:rsidRDefault="001A23C5" w:rsidP="009523A7">
      <w:pPr>
        <w:pStyle w:val="4-0"/>
        <w:rPr>
          <w:rtl/>
        </w:rPr>
      </w:pPr>
      <w:r w:rsidRPr="001E0AFE">
        <w:rPr>
          <w:rFonts w:hint="cs"/>
          <w:rtl/>
        </w:rPr>
        <w:t>הזוכה</w:t>
      </w:r>
      <w:r w:rsidRPr="001E0AFE">
        <w:rPr>
          <w:rtl/>
        </w:rPr>
        <w:t xml:space="preserve"> </w:t>
      </w:r>
      <w:r w:rsidRPr="001E0AFE">
        <w:rPr>
          <w:rFonts w:hint="cs"/>
          <w:rtl/>
        </w:rPr>
        <w:t>מודע כי ייתכן שעקב הזכייה, ארגונו יוכרז כ"מפעל חיוני" לפי חוק ש</w:t>
      </w:r>
      <w:r w:rsidR="00F115D2">
        <w:rPr>
          <w:rFonts w:hint="cs"/>
          <w:rtl/>
        </w:rPr>
        <w:t>י</w:t>
      </w:r>
      <w:r w:rsidRPr="001E0AFE">
        <w:rPr>
          <w:rFonts w:hint="cs"/>
          <w:rtl/>
        </w:rPr>
        <w:t>רות עבודה בשעת חירום, התשכ"ז</w:t>
      </w:r>
      <w:r>
        <w:rPr>
          <w:rFonts w:hint="cs"/>
          <w:rtl/>
        </w:rPr>
        <w:t xml:space="preserve"> -</w:t>
      </w:r>
      <w:r w:rsidRPr="001E0AFE">
        <w:rPr>
          <w:rFonts w:hint="cs"/>
          <w:rtl/>
        </w:rPr>
        <w:t xml:space="preserve"> 1967.</w:t>
      </w:r>
    </w:p>
    <w:p w14:paraId="5CD38DF7" w14:textId="1C017EEC" w:rsidR="0036205A" w:rsidRPr="00AF3031" w:rsidRDefault="001A23C5" w:rsidP="00AC28B3">
      <w:pPr>
        <w:pStyle w:val="4-0"/>
        <w:rPr>
          <w:b/>
          <w:bCs/>
          <w:sz w:val="36"/>
          <w:szCs w:val="36"/>
          <w:rtl/>
        </w:rPr>
      </w:pPr>
      <w:r w:rsidRPr="001E0AFE">
        <w:rPr>
          <w:rFonts w:hint="cs"/>
          <w:rtl/>
        </w:rPr>
        <w:t>הזוכה מתחייב כי הוא ועובדיו ישתפו פעולה בכל הנדרש להשלמת תהליך ההכרזה.</w:t>
      </w:r>
      <w:bookmarkStart w:id="446" w:name="_Toc522626032"/>
    </w:p>
    <w:p w14:paraId="24B8383D" w14:textId="77777777" w:rsidR="00752BDD" w:rsidRDefault="00752BDD">
      <w:pPr>
        <w:bidi w:val="0"/>
        <w:spacing w:after="0" w:line="240" w:lineRule="auto"/>
        <w:jc w:val="left"/>
        <w:rPr>
          <w:b/>
          <w:bCs/>
          <w:sz w:val="36"/>
          <w:szCs w:val="36"/>
          <w:rtl/>
        </w:rPr>
      </w:pPr>
      <w:r>
        <w:rPr>
          <w:rtl/>
        </w:rPr>
        <w:br w:type="page"/>
      </w:r>
    </w:p>
    <w:p w14:paraId="3AFA2555" w14:textId="14192BF6" w:rsidR="001A23C5" w:rsidRPr="00D650BF" w:rsidRDefault="001A23C5" w:rsidP="00D650BF">
      <w:pPr>
        <w:pStyle w:val="20"/>
      </w:pPr>
      <w:r w:rsidRPr="00D650BF">
        <w:rPr>
          <w:rtl/>
        </w:rPr>
        <w:lastRenderedPageBreak/>
        <w:t>חוסן ואמינות</w:t>
      </w:r>
      <w:bookmarkEnd w:id="446"/>
    </w:p>
    <w:p w14:paraId="2976F73C" w14:textId="77777777" w:rsidR="001A23C5" w:rsidRPr="003676D7" w:rsidRDefault="001A23C5" w:rsidP="00CD449E">
      <w:pPr>
        <w:pStyle w:val="3-0"/>
        <w:rPr>
          <w:rtl/>
        </w:rPr>
      </w:pPr>
      <w:r>
        <w:rPr>
          <w:rFonts w:hint="cs"/>
          <w:rtl/>
        </w:rPr>
        <w:t>התחייבויות המציע</w:t>
      </w:r>
    </w:p>
    <w:p w14:paraId="53F78BF7" w14:textId="5FD6B807" w:rsidR="001A23C5" w:rsidRPr="00617DB5" w:rsidRDefault="001A23C5" w:rsidP="00C00FDB">
      <w:pPr>
        <w:pStyle w:val="4-0"/>
        <w:rPr>
          <w:rtl/>
        </w:rPr>
      </w:pPr>
      <w:r w:rsidRPr="003676D7">
        <w:rPr>
          <w:rtl/>
        </w:rPr>
        <w:t>כל הציוד שיוצע על יד</w:t>
      </w:r>
      <w:r>
        <w:rPr>
          <w:rFonts w:hint="cs"/>
          <w:rtl/>
        </w:rPr>
        <w:t>י הזוכה</w:t>
      </w:r>
      <w:r w:rsidRPr="003676D7">
        <w:rPr>
          <w:rtl/>
        </w:rPr>
        <w:t xml:space="preserve"> במסגרת המכרז, יתאים לדרישות התקן</w:t>
      </w:r>
      <w:r w:rsidR="00C249B9">
        <w:rPr>
          <w:rFonts w:hint="cs"/>
          <w:rtl/>
        </w:rPr>
        <w:t xml:space="preserve"> </w:t>
      </w:r>
      <w:r w:rsidR="003F39BB">
        <w:t xml:space="preserve">ANSI/TIA/EIA 568-B: </w:t>
      </w:r>
      <w:r w:rsidR="00C00FDB">
        <w:t>Commercial Building Telecommunications Cabling Standard</w:t>
      </w:r>
      <w:r w:rsidRPr="00617DB5">
        <w:rPr>
          <w:rtl/>
        </w:rPr>
        <w:t xml:space="preserve">. עורך המכרז שומר לעצמו את הזכות לבקש </w:t>
      </w:r>
      <w:r>
        <w:rPr>
          <w:rFonts w:hint="cs"/>
          <w:rtl/>
        </w:rPr>
        <w:t>מהספקים הזוכים</w:t>
      </w:r>
      <w:r w:rsidRPr="001E0AFE">
        <w:rPr>
          <w:rFonts w:hint="cs"/>
          <w:rtl/>
        </w:rPr>
        <w:t xml:space="preserve"> </w:t>
      </w:r>
      <w:r w:rsidRPr="00617DB5">
        <w:rPr>
          <w:rtl/>
        </w:rPr>
        <w:t>תעודות עמידה בדרישות התקן הנ"ל.</w:t>
      </w:r>
    </w:p>
    <w:p w14:paraId="5AC17465" w14:textId="77777777" w:rsidR="001A23C5" w:rsidRPr="003676D7" w:rsidRDefault="001A23C5" w:rsidP="00404028">
      <w:pPr>
        <w:pStyle w:val="4-0"/>
        <w:rPr>
          <w:rtl/>
        </w:rPr>
      </w:pPr>
      <w:r w:rsidRPr="003676D7">
        <w:rPr>
          <w:rtl/>
        </w:rPr>
        <w:t>כל הציוד</w:t>
      </w:r>
      <w:r>
        <w:rPr>
          <w:rFonts w:hint="cs"/>
          <w:rtl/>
        </w:rPr>
        <w:t xml:space="preserve"> </w:t>
      </w:r>
      <w:r w:rsidRPr="003676D7">
        <w:rPr>
          <w:rtl/>
        </w:rPr>
        <w:t>שיוצע ויסופק במסגרת המכרז יהיה כפי שהוא יוצא משערי מפעלי היצרן להוציא תוספות שהיצרן הטיל את ביצועם על הזוכה או המשווק.</w:t>
      </w:r>
    </w:p>
    <w:p w14:paraId="4A9B3596" w14:textId="77777777" w:rsidR="001A23C5" w:rsidRPr="003676D7" w:rsidRDefault="001A23C5" w:rsidP="005D1940">
      <w:pPr>
        <w:pStyle w:val="4-0"/>
        <w:rPr>
          <w:rtl/>
        </w:rPr>
      </w:pPr>
      <w:r w:rsidRPr="003676D7">
        <w:rPr>
          <w:rtl/>
        </w:rPr>
        <w:t xml:space="preserve">כל תוספת או שינוי המוטלים כאמור על </w:t>
      </w:r>
      <w:r>
        <w:rPr>
          <w:rFonts w:hint="cs"/>
          <w:rtl/>
        </w:rPr>
        <w:t>הספקים הזוכים,</w:t>
      </w:r>
      <w:r w:rsidRPr="001E0AFE">
        <w:rPr>
          <w:rFonts w:hint="cs"/>
          <w:rtl/>
        </w:rPr>
        <w:t xml:space="preserve"> </w:t>
      </w:r>
      <w:r w:rsidRPr="003676D7">
        <w:rPr>
          <w:rtl/>
        </w:rPr>
        <w:t xml:space="preserve">נעשים לפי הוראות היצרן וכפופים לנוהלי בקרת האיכות של היצרן. </w:t>
      </w:r>
    </w:p>
    <w:p w14:paraId="3F638EBD" w14:textId="77777777" w:rsidR="001A23C5" w:rsidRPr="003676D7" w:rsidRDefault="001A23C5" w:rsidP="005D1940">
      <w:pPr>
        <w:pStyle w:val="4-0"/>
      </w:pPr>
      <w:r w:rsidRPr="003676D7">
        <w:rPr>
          <w:rtl/>
        </w:rPr>
        <w:t>במידה שיוכרז כזוכה מתחייב לספק למזמין ציוד, כפי שהתחייב בהצעתו וכן כי הדגם המסופק ישווק על ידו למשך כל תקופת שירות ותחזוקה עפ"י אותו תכנון ומפרט הנדסי.</w:t>
      </w:r>
    </w:p>
    <w:p w14:paraId="6967BAEE" w14:textId="77777777" w:rsidR="001A23C5" w:rsidRPr="003676D7" w:rsidRDefault="001A23C5" w:rsidP="00CD449E">
      <w:pPr>
        <w:pStyle w:val="3-0"/>
        <w:rPr>
          <w:rtl/>
        </w:rPr>
      </w:pPr>
      <w:r w:rsidRPr="003676D7">
        <w:rPr>
          <w:rFonts w:hint="cs"/>
          <w:rtl/>
        </w:rPr>
        <w:t>מבחני קבלה</w:t>
      </w:r>
    </w:p>
    <w:p w14:paraId="4B7B273C" w14:textId="77777777" w:rsidR="001A23C5" w:rsidRPr="003676D7" w:rsidRDefault="001A23C5" w:rsidP="00D454CE">
      <w:pPr>
        <w:pStyle w:val="4-0"/>
      </w:pPr>
      <w:r w:rsidRPr="003676D7">
        <w:rPr>
          <w:rFonts w:hint="eastAsia"/>
          <w:rtl/>
        </w:rPr>
        <w:t>בגמר</w:t>
      </w:r>
      <w:r w:rsidRPr="003676D7">
        <w:rPr>
          <w:rtl/>
        </w:rPr>
        <w:t xml:space="preserve"> </w:t>
      </w:r>
      <w:r w:rsidRPr="003676D7">
        <w:rPr>
          <w:rFonts w:hint="eastAsia"/>
          <w:rtl/>
        </w:rPr>
        <w:t>ה</w:t>
      </w:r>
      <w:r>
        <w:rPr>
          <w:rFonts w:hint="cs"/>
          <w:rtl/>
        </w:rPr>
        <w:t xml:space="preserve">התקנה </w:t>
      </w:r>
      <w:r w:rsidRPr="003676D7">
        <w:rPr>
          <w:rFonts w:hint="eastAsia"/>
          <w:rtl/>
        </w:rPr>
        <w:t>תיערכנה</w:t>
      </w:r>
      <w:r w:rsidRPr="003676D7">
        <w:rPr>
          <w:rtl/>
        </w:rPr>
        <w:t xml:space="preserve"> </w:t>
      </w:r>
      <w:r w:rsidRPr="003676D7">
        <w:rPr>
          <w:rFonts w:hint="eastAsia"/>
          <w:rtl/>
        </w:rPr>
        <w:t>בדיקות</w:t>
      </w:r>
      <w:r w:rsidRPr="003676D7">
        <w:rPr>
          <w:rtl/>
        </w:rPr>
        <w:t xml:space="preserve"> </w:t>
      </w:r>
      <w:r w:rsidRPr="003676D7">
        <w:rPr>
          <w:rFonts w:hint="eastAsia"/>
          <w:rtl/>
        </w:rPr>
        <w:t>קבלה</w:t>
      </w:r>
      <w:r w:rsidRPr="003676D7">
        <w:rPr>
          <w:rtl/>
        </w:rPr>
        <w:t xml:space="preserve"> </w:t>
      </w:r>
      <w:r w:rsidRPr="003676D7">
        <w:rPr>
          <w:rFonts w:hint="eastAsia"/>
          <w:rtl/>
        </w:rPr>
        <w:t>בהשתתפות</w:t>
      </w:r>
      <w:r w:rsidRPr="003676D7">
        <w:rPr>
          <w:rtl/>
        </w:rPr>
        <w:t xml:space="preserve"> </w:t>
      </w:r>
      <w:r w:rsidRPr="003676D7">
        <w:rPr>
          <w:rFonts w:hint="eastAsia"/>
          <w:rtl/>
        </w:rPr>
        <w:t>נציגי</w:t>
      </w:r>
      <w:r w:rsidRPr="003676D7">
        <w:rPr>
          <w:rtl/>
        </w:rPr>
        <w:t xml:space="preserve"> </w:t>
      </w:r>
      <w:r w:rsidRPr="003676D7">
        <w:rPr>
          <w:rFonts w:hint="eastAsia"/>
          <w:rtl/>
        </w:rPr>
        <w:t>המ</w:t>
      </w:r>
      <w:r w:rsidRPr="003676D7">
        <w:rPr>
          <w:rFonts w:hint="cs"/>
          <w:rtl/>
        </w:rPr>
        <w:t>זמין</w:t>
      </w:r>
      <w:r w:rsidRPr="003676D7">
        <w:rPr>
          <w:rtl/>
        </w:rPr>
        <w:t xml:space="preserve"> </w:t>
      </w:r>
      <w:r w:rsidRPr="003676D7">
        <w:rPr>
          <w:rFonts w:hint="eastAsia"/>
          <w:rtl/>
        </w:rPr>
        <w:t>ו</w:t>
      </w:r>
      <w:r w:rsidRPr="003676D7">
        <w:rPr>
          <w:rFonts w:hint="cs"/>
          <w:rtl/>
        </w:rPr>
        <w:t xml:space="preserve">נציגי </w:t>
      </w:r>
      <w:r w:rsidRPr="003676D7">
        <w:rPr>
          <w:rFonts w:hint="eastAsia"/>
          <w:rtl/>
        </w:rPr>
        <w:t>ה</w:t>
      </w:r>
      <w:r w:rsidRPr="003676D7">
        <w:rPr>
          <w:rFonts w:hint="cs"/>
          <w:rtl/>
        </w:rPr>
        <w:t>זוכה</w:t>
      </w:r>
      <w:r w:rsidRPr="003676D7">
        <w:rPr>
          <w:rtl/>
        </w:rPr>
        <w:t>.</w:t>
      </w:r>
    </w:p>
    <w:p w14:paraId="4E9CFC6B" w14:textId="77777777" w:rsidR="001A23C5" w:rsidRPr="003676D7" w:rsidRDefault="001A23C5" w:rsidP="00404028">
      <w:pPr>
        <w:pStyle w:val="4-0"/>
      </w:pPr>
      <w:r w:rsidRPr="003676D7">
        <w:rPr>
          <w:rFonts w:hint="eastAsia"/>
          <w:rtl/>
        </w:rPr>
        <w:t>כל</w:t>
      </w:r>
      <w:r w:rsidRPr="003676D7">
        <w:rPr>
          <w:rtl/>
        </w:rPr>
        <w:t xml:space="preserve"> </w:t>
      </w:r>
      <w:r w:rsidRPr="003676D7">
        <w:rPr>
          <w:rFonts w:hint="eastAsia"/>
          <w:rtl/>
        </w:rPr>
        <w:t>ליקוי</w:t>
      </w:r>
      <w:r w:rsidRPr="003676D7">
        <w:rPr>
          <w:rtl/>
        </w:rPr>
        <w:t xml:space="preserve"> </w:t>
      </w:r>
      <w:r w:rsidRPr="003676D7">
        <w:rPr>
          <w:rFonts w:hint="eastAsia"/>
          <w:rtl/>
        </w:rPr>
        <w:t>שיתגלה</w:t>
      </w:r>
      <w:r w:rsidRPr="003676D7">
        <w:rPr>
          <w:rtl/>
        </w:rPr>
        <w:t xml:space="preserve"> </w:t>
      </w:r>
      <w:r w:rsidRPr="003676D7">
        <w:rPr>
          <w:rFonts w:hint="eastAsia"/>
          <w:rtl/>
        </w:rPr>
        <w:t>בעת</w:t>
      </w:r>
      <w:r w:rsidRPr="003676D7">
        <w:rPr>
          <w:rtl/>
        </w:rPr>
        <w:t xml:space="preserve"> </w:t>
      </w:r>
      <w:r w:rsidRPr="003676D7">
        <w:rPr>
          <w:rFonts w:hint="eastAsia"/>
          <w:rtl/>
        </w:rPr>
        <w:t>בדיקות</w:t>
      </w:r>
      <w:r w:rsidRPr="003676D7">
        <w:rPr>
          <w:rtl/>
        </w:rPr>
        <w:t xml:space="preserve"> </w:t>
      </w:r>
      <w:r w:rsidRPr="003676D7">
        <w:rPr>
          <w:rFonts w:hint="eastAsia"/>
          <w:rtl/>
        </w:rPr>
        <w:t>הקבלה</w:t>
      </w:r>
      <w:r w:rsidRPr="003676D7">
        <w:rPr>
          <w:rtl/>
        </w:rPr>
        <w:t xml:space="preserve"> </w:t>
      </w:r>
      <w:r w:rsidRPr="003676D7">
        <w:rPr>
          <w:rFonts w:hint="eastAsia"/>
          <w:rtl/>
        </w:rPr>
        <w:t>ירשם</w:t>
      </w:r>
      <w:r w:rsidRPr="003676D7">
        <w:rPr>
          <w:rtl/>
        </w:rPr>
        <w:t xml:space="preserve"> </w:t>
      </w:r>
      <w:r w:rsidRPr="003676D7">
        <w:rPr>
          <w:rFonts w:hint="eastAsia"/>
          <w:rtl/>
        </w:rPr>
        <w:t>בדוח</w:t>
      </w:r>
      <w:r w:rsidRPr="003676D7">
        <w:rPr>
          <w:rtl/>
        </w:rPr>
        <w:t xml:space="preserve"> </w:t>
      </w:r>
      <w:r w:rsidRPr="003676D7">
        <w:rPr>
          <w:rFonts w:hint="eastAsia"/>
          <w:rtl/>
        </w:rPr>
        <w:t>מסכם</w:t>
      </w:r>
      <w:r w:rsidRPr="003676D7">
        <w:rPr>
          <w:rtl/>
        </w:rPr>
        <w:t xml:space="preserve">, </w:t>
      </w:r>
      <w:r w:rsidRPr="003676D7">
        <w:rPr>
          <w:rFonts w:hint="eastAsia"/>
          <w:rtl/>
        </w:rPr>
        <w:t>שיופק</w:t>
      </w:r>
      <w:r w:rsidRPr="003676D7">
        <w:rPr>
          <w:rtl/>
        </w:rPr>
        <w:t xml:space="preserve"> </w:t>
      </w:r>
      <w:r w:rsidRPr="003676D7">
        <w:rPr>
          <w:rFonts w:hint="eastAsia"/>
          <w:rtl/>
        </w:rPr>
        <w:t>ע</w:t>
      </w:r>
      <w:r w:rsidRPr="003676D7">
        <w:rPr>
          <w:rtl/>
        </w:rPr>
        <w:t>"</w:t>
      </w:r>
      <w:r w:rsidRPr="003676D7">
        <w:rPr>
          <w:rFonts w:hint="eastAsia"/>
          <w:rtl/>
        </w:rPr>
        <w:t>י</w:t>
      </w:r>
      <w:r w:rsidRPr="003676D7">
        <w:rPr>
          <w:rtl/>
        </w:rPr>
        <w:t xml:space="preserve"> </w:t>
      </w:r>
      <w:r w:rsidRPr="003676D7">
        <w:rPr>
          <w:rFonts w:hint="eastAsia"/>
          <w:rtl/>
        </w:rPr>
        <w:t>המשרד</w:t>
      </w:r>
      <w:r w:rsidRPr="003676D7">
        <w:rPr>
          <w:rtl/>
        </w:rPr>
        <w:t xml:space="preserve"> </w:t>
      </w:r>
      <w:r w:rsidRPr="003676D7">
        <w:rPr>
          <w:rFonts w:hint="eastAsia"/>
          <w:rtl/>
        </w:rPr>
        <w:t>בתום</w:t>
      </w:r>
      <w:r w:rsidRPr="003676D7">
        <w:rPr>
          <w:rtl/>
        </w:rPr>
        <w:t xml:space="preserve"> </w:t>
      </w:r>
      <w:r w:rsidRPr="003676D7">
        <w:rPr>
          <w:rFonts w:hint="eastAsia"/>
          <w:rtl/>
        </w:rPr>
        <w:t>הבדיקות</w:t>
      </w:r>
      <w:r w:rsidRPr="003676D7">
        <w:rPr>
          <w:rFonts w:hint="cs"/>
          <w:rtl/>
        </w:rPr>
        <w:t>.</w:t>
      </w:r>
    </w:p>
    <w:p w14:paraId="778C639E" w14:textId="77777777" w:rsidR="001A23C5" w:rsidRPr="003676D7" w:rsidRDefault="001A23C5" w:rsidP="005D1940">
      <w:pPr>
        <w:pStyle w:val="4-0"/>
        <w:rPr>
          <w:rtl/>
        </w:rPr>
      </w:pPr>
      <w:r w:rsidRPr="003676D7">
        <w:rPr>
          <w:rFonts w:hint="eastAsia"/>
          <w:rtl/>
        </w:rPr>
        <w:t>ה</w:t>
      </w:r>
      <w:r w:rsidRPr="003676D7">
        <w:rPr>
          <w:rFonts w:hint="cs"/>
          <w:rtl/>
        </w:rPr>
        <w:t>זוכה</w:t>
      </w:r>
      <w:r w:rsidRPr="003676D7">
        <w:rPr>
          <w:rtl/>
        </w:rPr>
        <w:t xml:space="preserve"> </w:t>
      </w:r>
      <w:r w:rsidRPr="003676D7">
        <w:rPr>
          <w:rFonts w:hint="eastAsia"/>
          <w:rtl/>
        </w:rPr>
        <w:t>יתקן</w:t>
      </w:r>
      <w:r w:rsidRPr="003676D7">
        <w:rPr>
          <w:rtl/>
        </w:rPr>
        <w:t xml:space="preserve"> </w:t>
      </w:r>
      <w:r w:rsidRPr="003676D7">
        <w:rPr>
          <w:rFonts w:hint="eastAsia"/>
          <w:rtl/>
        </w:rPr>
        <w:t>את</w:t>
      </w:r>
      <w:r w:rsidRPr="003676D7">
        <w:rPr>
          <w:rtl/>
        </w:rPr>
        <w:t xml:space="preserve"> </w:t>
      </w:r>
      <w:r w:rsidRPr="003676D7">
        <w:rPr>
          <w:rFonts w:hint="eastAsia"/>
          <w:rtl/>
        </w:rPr>
        <w:t>כל</w:t>
      </w:r>
      <w:r w:rsidRPr="003676D7">
        <w:rPr>
          <w:rtl/>
        </w:rPr>
        <w:t xml:space="preserve"> </w:t>
      </w:r>
      <w:r w:rsidRPr="003676D7">
        <w:rPr>
          <w:rFonts w:hint="eastAsia"/>
          <w:rtl/>
        </w:rPr>
        <w:t>הליקויים</w:t>
      </w:r>
      <w:r w:rsidRPr="003676D7">
        <w:rPr>
          <w:rtl/>
        </w:rPr>
        <w:t xml:space="preserve"> </w:t>
      </w:r>
      <w:r w:rsidRPr="003676D7">
        <w:rPr>
          <w:rFonts w:hint="eastAsia"/>
          <w:rtl/>
        </w:rPr>
        <w:t>הרשומים</w:t>
      </w:r>
      <w:r w:rsidRPr="003676D7">
        <w:rPr>
          <w:rtl/>
        </w:rPr>
        <w:t xml:space="preserve"> </w:t>
      </w:r>
      <w:r w:rsidRPr="003676D7">
        <w:rPr>
          <w:rFonts w:hint="eastAsia"/>
          <w:rtl/>
        </w:rPr>
        <w:t>בדוח</w:t>
      </w:r>
      <w:r w:rsidRPr="003676D7">
        <w:rPr>
          <w:rtl/>
        </w:rPr>
        <w:t xml:space="preserve"> </w:t>
      </w:r>
      <w:r w:rsidRPr="003676D7">
        <w:rPr>
          <w:rFonts w:hint="eastAsia"/>
          <w:rtl/>
        </w:rPr>
        <w:t>המסכם</w:t>
      </w:r>
      <w:r w:rsidRPr="003676D7">
        <w:rPr>
          <w:rtl/>
        </w:rPr>
        <w:t>.</w:t>
      </w:r>
    </w:p>
    <w:p w14:paraId="5FD6A0ED" w14:textId="77777777" w:rsidR="001A23C5" w:rsidRPr="003676D7" w:rsidRDefault="001A23C5" w:rsidP="00585FCF">
      <w:pPr>
        <w:pStyle w:val="4-0"/>
        <w:rPr>
          <w:rtl/>
        </w:rPr>
      </w:pPr>
      <w:r w:rsidRPr="003676D7">
        <w:rPr>
          <w:rFonts w:hint="eastAsia"/>
          <w:rtl/>
        </w:rPr>
        <w:t>לאחר</w:t>
      </w:r>
      <w:r w:rsidRPr="003676D7">
        <w:rPr>
          <w:rtl/>
        </w:rPr>
        <w:t xml:space="preserve"> </w:t>
      </w:r>
      <w:r w:rsidRPr="003676D7">
        <w:rPr>
          <w:rFonts w:hint="eastAsia"/>
          <w:rtl/>
        </w:rPr>
        <w:t>גמר</w:t>
      </w:r>
      <w:r w:rsidRPr="003676D7">
        <w:rPr>
          <w:rtl/>
        </w:rPr>
        <w:t xml:space="preserve"> </w:t>
      </w:r>
      <w:r w:rsidRPr="003676D7">
        <w:rPr>
          <w:rFonts w:hint="eastAsia"/>
          <w:rtl/>
        </w:rPr>
        <w:t>תיקון</w:t>
      </w:r>
      <w:r w:rsidRPr="003676D7">
        <w:rPr>
          <w:rtl/>
        </w:rPr>
        <w:t xml:space="preserve"> </w:t>
      </w:r>
      <w:r w:rsidRPr="003676D7">
        <w:rPr>
          <w:rFonts w:hint="eastAsia"/>
          <w:rtl/>
        </w:rPr>
        <w:t>כל</w:t>
      </w:r>
      <w:r w:rsidRPr="003676D7">
        <w:rPr>
          <w:rtl/>
        </w:rPr>
        <w:t xml:space="preserve"> </w:t>
      </w:r>
      <w:r w:rsidRPr="003676D7">
        <w:rPr>
          <w:rFonts w:hint="eastAsia"/>
          <w:rtl/>
        </w:rPr>
        <w:t>הליקויים</w:t>
      </w:r>
      <w:r w:rsidRPr="003676D7">
        <w:rPr>
          <w:rtl/>
        </w:rPr>
        <w:t xml:space="preserve">, </w:t>
      </w:r>
      <w:r w:rsidRPr="003676D7">
        <w:rPr>
          <w:rFonts w:hint="eastAsia"/>
          <w:rtl/>
        </w:rPr>
        <w:t>תיערך</w:t>
      </w:r>
      <w:r w:rsidRPr="003676D7">
        <w:rPr>
          <w:rtl/>
        </w:rPr>
        <w:t xml:space="preserve"> </w:t>
      </w:r>
      <w:r w:rsidRPr="003676D7">
        <w:rPr>
          <w:rFonts w:hint="eastAsia"/>
          <w:rtl/>
        </w:rPr>
        <w:t>בדיקה</w:t>
      </w:r>
      <w:r w:rsidRPr="003676D7">
        <w:rPr>
          <w:rtl/>
        </w:rPr>
        <w:t xml:space="preserve"> </w:t>
      </w:r>
      <w:r w:rsidRPr="003676D7">
        <w:rPr>
          <w:rFonts w:hint="eastAsia"/>
          <w:rtl/>
        </w:rPr>
        <w:t>חוזרת</w:t>
      </w:r>
      <w:r w:rsidRPr="003676D7">
        <w:rPr>
          <w:rtl/>
        </w:rPr>
        <w:t xml:space="preserve"> </w:t>
      </w:r>
      <w:r w:rsidRPr="003676D7">
        <w:rPr>
          <w:rFonts w:hint="eastAsia"/>
          <w:rtl/>
        </w:rPr>
        <w:t>במטרה</w:t>
      </w:r>
      <w:r w:rsidRPr="003676D7">
        <w:rPr>
          <w:rtl/>
        </w:rPr>
        <w:t xml:space="preserve"> </w:t>
      </w:r>
      <w:r w:rsidRPr="003676D7">
        <w:rPr>
          <w:rFonts w:hint="eastAsia"/>
          <w:rtl/>
        </w:rPr>
        <w:t>לוודא</w:t>
      </w:r>
      <w:r w:rsidRPr="003676D7">
        <w:rPr>
          <w:rtl/>
        </w:rPr>
        <w:t xml:space="preserve"> </w:t>
      </w:r>
      <w:r w:rsidRPr="003676D7">
        <w:rPr>
          <w:rFonts w:hint="eastAsia"/>
          <w:rtl/>
        </w:rPr>
        <w:t>את</w:t>
      </w:r>
      <w:r w:rsidRPr="003676D7">
        <w:rPr>
          <w:rtl/>
        </w:rPr>
        <w:t xml:space="preserve"> </w:t>
      </w:r>
      <w:r w:rsidRPr="003676D7">
        <w:rPr>
          <w:rFonts w:hint="eastAsia"/>
          <w:rtl/>
        </w:rPr>
        <w:t>ביצוע</w:t>
      </w:r>
      <w:r w:rsidRPr="003676D7">
        <w:rPr>
          <w:rtl/>
        </w:rPr>
        <w:t xml:space="preserve"> </w:t>
      </w:r>
      <w:r w:rsidRPr="003676D7">
        <w:rPr>
          <w:rFonts w:hint="eastAsia"/>
          <w:rtl/>
        </w:rPr>
        <w:t>התיקונים</w:t>
      </w:r>
      <w:r w:rsidRPr="003676D7">
        <w:rPr>
          <w:rtl/>
        </w:rPr>
        <w:t xml:space="preserve"> </w:t>
      </w:r>
      <w:r w:rsidRPr="003676D7">
        <w:rPr>
          <w:rFonts w:hint="eastAsia"/>
          <w:rtl/>
        </w:rPr>
        <w:t>כנדרש</w:t>
      </w:r>
      <w:r w:rsidRPr="003676D7">
        <w:rPr>
          <w:rtl/>
        </w:rPr>
        <w:t xml:space="preserve"> </w:t>
      </w:r>
      <w:r w:rsidRPr="003676D7">
        <w:rPr>
          <w:rFonts w:hint="eastAsia"/>
          <w:rtl/>
        </w:rPr>
        <w:t>וכן</w:t>
      </w:r>
      <w:r w:rsidRPr="003676D7">
        <w:rPr>
          <w:rtl/>
        </w:rPr>
        <w:t xml:space="preserve"> </w:t>
      </w:r>
      <w:r w:rsidRPr="003676D7">
        <w:rPr>
          <w:rFonts w:hint="eastAsia"/>
          <w:rtl/>
        </w:rPr>
        <w:t>לוודא</w:t>
      </w:r>
      <w:r w:rsidRPr="003676D7">
        <w:rPr>
          <w:rtl/>
        </w:rPr>
        <w:t xml:space="preserve"> </w:t>
      </w:r>
      <w:r w:rsidRPr="003676D7">
        <w:rPr>
          <w:rFonts w:hint="eastAsia"/>
          <w:rtl/>
        </w:rPr>
        <w:t>שלא</w:t>
      </w:r>
      <w:r w:rsidRPr="003676D7">
        <w:rPr>
          <w:rtl/>
        </w:rPr>
        <w:t xml:space="preserve"> </w:t>
      </w:r>
      <w:r w:rsidRPr="003676D7">
        <w:rPr>
          <w:rFonts w:hint="eastAsia"/>
          <w:rtl/>
        </w:rPr>
        <w:t>נגרמו</w:t>
      </w:r>
      <w:r w:rsidRPr="003676D7">
        <w:rPr>
          <w:rtl/>
        </w:rPr>
        <w:t xml:space="preserve"> </w:t>
      </w:r>
      <w:r w:rsidRPr="003676D7">
        <w:rPr>
          <w:rFonts w:hint="eastAsia"/>
          <w:rtl/>
        </w:rPr>
        <w:t>ליקויים</w:t>
      </w:r>
      <w:r w:rsidRPr="003676D7">
        <w:rPr>
          <w:rtl/>
        </w:rPr>
        <w:t xml:space="preserve"> </w:t>
      </w:r>
      <w:r w:rsidRPr="003676D7">
        <w:rPr>
          <w:rFonts w:hint="eastAsia"/>
          <w:rtl/>
        </w:rPr>
        <w:t>נוספים</w:t>
      </w:r>
      <w:r w:rsidRPr="003676D7">
        <w:rPr>
          <w:rtl/>
        </w:rPr>
        <w:t xml:space="preserve"> </w:t>
      </w:r>
      <w:r w:rsidRPr="003676D7">
        <w:rPr>
          <w:rFonts w:hint="eastAsia"/>
          <w:rtl/>
        </w:rPr>
        <w:t>בעת</w:t>
      </w:r>
      <w:r w:rsidRPr="003676D7">
        <w:rPr>
          <w:rtl/>
        </w:rPr>
        <w:t xml:space="preserve"> </w:t>
      </w:r>
      <w:r w:rsidRPr="003676D7">
        <w:rPr>
          <w:rFonts w:hint="eastAsia"/>
          <w:rtl/>
        </w:rPr>
        <w:t>ביצוע</w:t>
      </w:r>
      <w:r w:rsidRPr="003676D7">
        <w:rPr>
          <w:rtl/>
        </w:rPr>
        <w:t xml:space="preserve"> </w:t>
      </w:r>
      <w:r w:rsidRPr="003676D7">
        <w:rPr>
          <w:rFonts w:hint="eastAsia"/>
          <w:rtl/>
        </w:rPr>
        <w:t>התיקון</w:t>
      </w:r>
      <w:r w:rsidRPr="003676D7">
        <w:rPr>
          <w:rtl/>
        </w:rPr>
        <w:t>.</w:t>
      </w:r>
    </w:p>
    <w:p w14:paraId="47E8A01B" w14:textId="178CBE36" w:rsidR="001A23C5" w:rsidRPr="003676D7" w:rsidRDefault="001A23C5" w:rsidP="00171FC0">
      <w:pPr>
        <w:pStyle w:val="4-0"/>
        <w:rPr>
          <w:rtl/>
        </w:rPr>
      </w:pPr>
      <w:r w:rsidRPr="003676D7">
        <w:rPr>
          <w:rFonts w:hint="eastAsia"/>
          <w:rtl/>
        </w:rPr>
        <w:t>המזמין</w:t>
      </w:r>
      <w:r w:rsidRPr="003676D7">
        <w:rPr>
          <w:rtl/>
        </w:rPr>
        <w:t xml:space="preserve"> </w:t>
      </w:r>
      <w:r w:rsidRPr="003676D7">
        <w:rPr>
          <w:rFonts w:hint="eastAsia"/>
          <w:rtl/>
        </w:rPr>
        <w:t>יאשר</w:t>
      </w:r>
      <w:r w:rsidRPr="003676D7">
        <w:rPr>
          <w:rtl/>
        </w:rPr>
        <w:t xml:space="preserve"> </w:t>
      </w:r>
      <w:r w:rsidRPr="003676D7">
        <w:rPr>
          <w:rFonts w:hint="eastAsia"/>
          <w:rtl/>
        </w:rPr>
        <w:t>את</w:t>
      </w:r>
      <w:r w:rsidRPr="003676D7">
        <w:rPr>
          <w:rtl/>
        </w:rPr>
        <w:t xml:space="preserve"> </w:t>
      </w:r>
      <w:r w:rsidRPr="003676D7">
        <w:rPr>
          <w:rFonts w:hint="eastAsia"/>
          <w:rtl/>
        </w:rPr>
        <w:t>קבלת</w:t>
      </w:r>
      <w:r w:rsidRPr="003676D7">
        <w:rPr>
          <w:rtl/>
        </w:rPr>
        <w:t xml:space="preserve"> </w:t>
      </w:r>
      <w:r w:rsidRPr="003676D7">
        <w:rPr>
          <w:rFonts w:hint="eastAsia"/>
          <w:rtl/>
        </w:rPr>
        <w:t>המערכת</w:t>
      </w:r>
      <w:r w:rsidRPr="003676D7">
        <w:rPr>
          <w:rtl/>
        </w:rPr>
        <w:t xml:space="preserve">, </w:t>
      </w:r>
      <w:r w:rsidRPr="003676D7">
        <w:rPr>
          <w:rFonts w:hint="eastAsia"/>
          <w:rtl/>
        </w:rPr>
        <w:t>לאחר</w:t>
      </w:r>
      <w:r w:rsidRPr="003676D7">
        <w:rPr>
          <w:rtl/>
        </w:rPr>
        <w:t xml:space="preserve"> </w:t>
      </w:r>
      <w:r w:rsidRPr="003676D7">
        <w:rPr>
          <w:rFonts w:hint="eastAsia"/>
          <w:rtl/>
        </w:rPr>
        <w:t>שיוודא</w:t>
      </w:r>
      <w:r w:rsidRPr="003676D7">
        <w:rPr>
          <w:rtl/>
        </w:rPr>
        <w:t xml:space="preserve"> </w:t>
      </w:r>
      <w:r w:rsidRPr="003676D7">
        <w:rPr>
          <w:rFonts w:hint="eastAsia"/>
          <w:rtl/>
        </w:rPr>
        <w:t>את</w:t>
      </w:r>
      <w:r w:rsidRPr="003676D7">
        <w:rPr>
          <w:rtl/>
        </w:rPr>
        <w:t xml:space="preserve"> </w:t>
      </w:r>
      <w:r w:rsidRPr="003676D7">
        <w:rPr>
          <w:rFonts w:hint="eastAsia"/>
          <w:rtl/>
        </w:rPr>
        <w:t>תקינותה</w:t>
      </w:r>
      <w:r w:rsidRPr="003676D7">
        <w:rPr>
          <w:rtl/>
        </w:rPr>
        <w:t xml:space="preserve"> </w:t>
      </w:r>
      <w:r w:rsidRPr="003676D7">
        <w:rPr>
          <w:rFonts w:hint="eastAsia"/>
          <w:rtl/>
        </w:rPr>
        <w:t>לשביעות</w:t>
      </w:r>
      <w:r w:rsidRPr="003676D7">
        <w:rPr>
          <w:rtl/>
        </w:rPr>
        <w:t xml:space="preserve"> </w:t>
      </w:r>
      <w:r w:rsidRPr="003676D7">
        <w:rPr>
          <w:rFonts w:hint="eastAsia"/>
          <w:rtl/>
        </w:rPr>
        <w:t>רצונו</w:t>
      </w:r>
      <w:r w:rsidR="009603D4">
        <w:rPr>
          <w:rFonts w:hint="cs"/>
          <w:rtl/>
        </w:rPr>
        <w:t xml:space="preserve"> ובהתאם לדרישות המכרז</w:t>
      </w:r>
      <w:r w:rsidRPr="003676D7">
        <w:rPr>
          <w:rtl/>
        </w:rPr>
        <w:t xml:space="preserve">, </w:t>
      </w:r>
      <w:r w:rsidRPr="003676D7">
        <w:rPr>
          <w:rFonts w:hint="eastAsia"/>
          <w:rtl/>
        </w:rPr>
        <w:t>עם</w:t>
      </w:r>
      <w:r w:rsidRPr="003676D7">
        <w:rPr>
          <w:rtl/>
        </w:rPr>
        <w:t xml:space="preserve"> </w:t>
      </w:r>
      <w:r w:rsidRPr="003676D7">
        <w:rPr>
          <w:rFonts w:hint="eastAsia"/>
          <w:rtl/>
        </w:rPr>
        <w:t>תום</w:t>
      </w:r>
      <w:r w:rsidRPr="003676D7">
        <w:rPr>
          <w:rtl/>
        </w:rPr>
        <w:t xml:space="preserve"> </w:t>
      </w:r>
      <w:r w:rsidRPr="003676D7">
        <w:rPr>
          <w:rFonts w:hint="eastAsia"/>
          <w:rtl/>
        </w:rPr>
        <w:t>הבדיקה</w:t>
      </w:r>
      <w:r w:rsidRPr="003676D7">
        <w:rPr>
          <w:rtl/>
        </w:rPr>
        <w:t xml:space="preserve"> </w:t>
      </w:r>
      <w:r w:rsidRPr="003676D7">
        <w:rPr>
          <w:rFonts w:hint="eastAsia"/>
          <w:rtl/>
        </w:rPr>
        <w:t>החוזרת</w:t>
      </w:r>
      <w:r w:rsidRPr="003676D7">
        <w:rPr>
          <w:rtl/>
        </w:rPr>
        <w:t xml:space="preserve">. </w:t>
      </w:r>
      <w:r w:rsidRPr="003676D7">
        <w:rPr>
          <w:rFonts w:hint="eastAsia"/>
          <w:rtl/>
        </w:rPr>
        <w:t>האישור</w:t>
      </w:r>
      <w:r w:rsidRPr="003676D7">
        <w:rPr>
          <w:rtl/>
        </w:rPr>
        <w:t xml:space="preserve"> </w:t>
      </w:r>
      <w:r w:rsidRPr="003676D7">
        <w:rPr>
          <w:rFonts w:hint="eastAsia"/>
          <w:rtl/>
        </w:rPr>
        <w:t>יימסר</w:t>
      </w:r>
      <w:r w:rsidRPr="003676D7">
        <w:rPr>
          <w:rtl/>
        </w:rPr>
        <w:t xml:space="preserve"> </w:t>
      </w:r>
      <w:r w:rsidRPr="003676D7">
        <w:rPr>
          <w:rFonts w:hint="eastAsia"/>
          <w:rtl/>
        </w:rPr>
        <w:t>ל</w:t>
      </w:r>
      <w:r w:rsidRPr="003676D7">
        <w:rPr>
          <w:rFonts w:hint="cs"/>
          <w:rtl/>
        </w:rPr>
        <w:t>זוכה</w:t>
      </w:r>
      <w:r w:rsidRPr="003676D7">
        <w:rPr>
          <w:rtl/>
        </w:rPr>
        <w:t xml:space="preserve"> </w:t>
      </w:r>
      <w:r w:rsidRPr="003676D7">
        <w:rPr>
          <w:rFonts w:hint="eastAsia"/>
          <w:rtl/>
        </w:rPr>
        <w:t>לצורך</w:t>
      </w:r>
      <w:r w:rsidRPr="003676D7">
        <w:rPr>
          <w:rtl/>
        </w:rPr>
        <w:t xml:space="preserve"> </w:t>
      </w:r>
      <w:r w:rsidRPr="003676D7">
        <w:rPr>
          <w:rFonts w:hint="eastAsia"/>
          <w:rtl/>
        </w:rPr>
        <w:t>גמר</w:t>
      </w:r>
      <w:r w:rsidRPr="003676D7">
        <w:rPr>
          <w:rtl/>
        </w:rPr>
        <w:t xml:space="preserve"> </w:t>
      </w:r>
      <w:r w:rsidRPr="003676D7">
        <w:rPr>
          <w:rFonts w:hint="eastAsia"/>
          <w:rtl/>
        </w:rPr>
        <w:t>התחשבנות</w:t>
      </w:r>
      <w:r w:rsidRPr="003676D7">
        <w:rPr>
          <w:rtl/>
        </w:rPr>
        <w:t xml:space="preserve">. </w:t>
      </w:r>
      <w:r w:rsidRPr="003676D7">
        <w:rPr>
          <w:rFonts w:hint="eastAsia"/>
          <w:rtl/>
        </w:rPr>
        <w:t>עם</w:t>
      </w:r>
      <w:r w:rsidRPr="003676D7">
        <w:rPr>
          <w:rtl/>
        </w:rPr>
        <w:t xml:space="preserve"> </w:t>
      </w:r>
      <w:r w:rsidRPr="003676D7">
        <w:rPr>
          <w:rFonts w:hint="eastAsia"/>
          <w:rtl/>
        </w:rPr>
        <w:t>מסירת</w:t>
      </w:r>
      <w:r w:rsidRPr="003676D7">
        <w:rPr>
          <w:rtl/>
        </w:rPr>
        <w:t xml:space="preserve"> </w:t>
      </w:r>
      <w:r w:rsidRPr="003676D7">
        <w:rPr>
          <w:rFonts w:hint="eastAsia"/>
          <w:rtl/>
        </w:rPr>
        <w:t>האישור</w:t>
      </w:r>
      <w:r w:rsidRPr="003676D7">
        <w:rPr>
          <w:rtl/>
        </w:rPr>
        <w:t xml:space="preserve"> </w:t>
      </w:r>
      <w:r w:rsidRPr="003676D7">
        <w:rPr>
          <w:rFonts w:hint="eastAsia"/>
          <w:rtl/>
        </w:rPr>
        <w:t>תחל</w:t>
      </w:r>
      <w:r w:rsidRPr="003676D7">
        <w:rPr>
          <w:rtl/>
        </w:rPr>
        <w:t xml:space="preserve"> </w:t>
      </w:r>
      <w:r w:rsidRPr="003676D7">
        <w:rPr>
          <w:rFonts w:hint="eastAsia"/>
          <w:rtl/>
        </w:rPr>
        <w:t>תקופת</w:t>
      </w:r>
      <w:r w:rsidRPr="003676D7">
        <w:rPr>
          <w:rtl/>
        </w:rPr>
        <w:t xml:space="preserve"> </w:t>
      </w:r>
      <w:r w:rsidRPr="003676D7">
        <w:rPr>
          <w:rFonts w:hint="eastAsia"/>
          <w:rtl/>
        </w:rPr>
        <w:t>האחריות</w:t>
      </w:r>
      <w:r w:rsidRPr="003676D7">
        <w:rPr>
          <w:rtl/>
        </w:rPr>
        <w:t>.</w:t>
      </w:r>
    </w:p>
    <w:p w14:paraId="4252F6E3" w14:textId="47A17FF9" w:rsidR="001A23C5" w:rsidRPr="00D650BF" w:rsidRDefault="001A23C5" w:rsidP="006843BC">
      <w:pPr>
        <w:pStyle w:val="20"/>
        <w:rPr>
          <w:rtl/>
        </w:rPr>
      </w:pPr>
      <w:bookmarkStart w:id="447" w:name="_Ref522623706"/>
      <w:bookmarkStart w:id="448" w:name="_Toc522626033"/>
      <w:r w:rsidRPr="00D650BF">
        <w:rPr>
          <w:rtl/>
        </w:rPr>
        <w:t>דיווחים שוטפים</w:t>
      </w:r>
      <w:bookmarkEnd w:id="447"/>
      <w:bookmarkEnd w:id="448"/>
      <w:r w:rsidRPr="00D650BF">
        <w:rPr>
          <w:rtl/>
        </w:rPr>
        <w:t xml:space="preserve"> </w:t>
      </w:r>
    </w:p>
    <w:p w14:paraId="03D63C75" w14:textId="77777777" w:rsidR="001A23C5" w:rsidRPr="007C5B4C" w:rsidRDefault="001A23C5" w:rsidP="0036205A">
      <w:pPr>
        <w:pStyle w:val="3-"/>
        <w:rPr>
          <w:rtl/>
        </w:rPr>
      </w:pPr>
      <w:r>
        <w:rPr>
          <w:rFonts w:hint="cs"/>
          <w:rtl/>
        </w:rPr>
        <w:t>הספקים הזוכים</w:t>
      </w:r>
      <w:r w:rsidRPr="001E0AFE">
        <w:rPr>
          <w:rFonts w:hint="cs"/>
          <w:rtl/>
        </w:rPr>
        <w:t xml:space="preserve"> </w:t>
      </w:r>
      <w:r w:rsidRPr="007C5B4C">
        <w:rPr>
          <w:rtl/>
        </w:rPr>
        <w:t>ימסור</w:t>
      </w:r>
      <w:r>
        <w:rPr>
          <w:rFonts w:hint="cs"/>
          <w:rtl/>
        </w:rPr>
        <w:t>ו</w:t>
      </w:r>
      <w:r w:rsidRPr="007C5B4C">
        <w:rPr>
          <w:rtl/>
        </w:rPr>
        <w:t xml:space="preserve"> למזמין, מעת לעת, ולפחות במועדים ש</w:t>
      </w:r>
      <w:r w:rsidRPr="007C5B4C">
        <w:rPr>
          <w:rFonts w:hint="cs"/>
          <w:rtl/>
        </w:rPr>
        <w:t>יקבעו על ידי עורך המכרז</w:t>
      </w:r>
      <w:r w:rsidRPr="007C5B4C">
        <w:rPr>
          <w:rtl/>
        </w:rPr>
        <w:t xml:space="preserve">, דוחות בכתב חתומים על ידי מנהל הפרוייקט, ערוכים בשפה העברית ובפורמט, מבנה ותכולה כפי שייקבע, מעת לעת, על ידי המזמין. כל דוח כאמור יימסר בנייר ובמדיה </w:t>
      </w:r>
      <w:r>
        <w:rPr>
          <w:rFonts w:hint="cs"/>
          <w:rtl/>
        </w:rPr>
        <w:t>דיגיטלית</w:t>
      </w:r>
      <w:r w:rsidRPr="007C5B4C">
        <w:rPr>
          <w:rtl/>
        </w:rPr>
        <w:t>, במספר עותקים כפי שיקבע נציג המזמין.</w:t>
      </w:r>
    </w:p>
    <w:p w14:paraId="4CDA0DC0" w14:textId="77777777" w:rsidR="001A23C5" w:rsidRDefault="001A23C5" w:rsidP="00D650BF">
      <w:pPr>
        <w:pStyle w:val="3-"/>
      </w:pPr>
      <w:r w:rsidRPr="007C5B4C">
        <w:rPr>
          <w:rFonts w:hint="cs"/>
          <w:rtl/>
        </w:rPr>
        <w:t xml:space="preserve">בנוסף, </w:t>
      </w:r>
      <w:r w:rsidRPr="007C5B4C">
        <w:rPr>
          <w:rFonts w:hint="eastAsia"/>
          <w:rtl/>
        </w:rPr>
        <w:t>על</w:t>
      </w:r>
      <w:r w:rsidRPr="007C5B4C">
        <w:rPr>
          <w:rtl/>
        </w:rPr>
        <w:t xml:space="preserve"> </w:t>
      </w:r>
      <w:r>
        <w:rPr>
          <w:rFonts w:hint="cs"/>
          <w:rtl/>
        </w:rPr>
        <w:t>הספקים הזוכים</w:t>
      </w:r>
      <w:r w:rsidRPr="001E0AFE">
        <w:rPr>
          <w:rFonts w:hint="cs"/>
          <w:rtl/>
        </w:rPr>
        <w:t xml:space="preserve"> </w:t>
      </w:r>
      <w:r w:rsidRPr="007C5B4C">
        <w:rPr>
          <w:rtl/>
        </w:rPr>
        <w:t xml:space="preserve">להמציא </w:t>
      </w:r>
      <w:r w:rsidRPr="007C5B4C">
        <w:rPr>
          <w:rFonts w:hint="eastAsia"/>
          <w:rtl/>
        </w:rPr>
        <w:t>ל</w:t>
      </w:r>
      <w:r w:rsidRPr="007C5B4C">
        <w:rPr>
          <w:rFonts w:hint="cs"/>
          <w:rtl/>
        </w:rPr>
        <w:t>עורך המכרז</w:t>
      </w:r>
      <w:r w:rsidRPr="007C5B4C">
        <w:rPr>
          <w:rtl/>
        </w:rPr>
        <w:t xml:space="preserve"> מידי רבעון או על פי דרישה, לפי המוקדם, וזאת תוך חמישה ימי עבודה מרגע קבלת הדרישה</w:t>
      </w:r>
      <w:r w:rsidRPr="007C5B4C">
        <w:rPr>
          <w:rFonts w:hint="cs"/>
          <w:rtl/>
        </w:rPr>
        <w:t>,</w:t>
      </w:r>
      <w:r w:rsidRPr="007C5B4C">
        <w:rPr>
          <w:rtl/>
        </w:rPr>
        <w:t xml:space="preserve"> דוח מכירות מפורט לגבי כל סוגי הציוד, כמויותיו ומחיריו</w:t>
      </w:r>
      <w:r w:rsidRPr="007C5B4C">
        <w:rPr>
          <w:rFonts w:hint="cs"/>
          <w:rtl/>
        </w:rPr>
        <w:t xml:space="preserve">, </w:t>
      </w:r>
      <w:r w:rsidRPr="007C5B4C">
        <w:rPr>
          <w:rFonts w:hint="eastAsia"/>
          <w:rtl/>
        </w:rPr>
        <w:t>הכל</w:t>
      </w:r>
      <w:r w:rsidRPr="007C5B4C">
        <w:rPr>
          <w:rtl/>
        </w:rPr>
        <w:t xml:space="preserve"> כפי סופקו על ידו ל</w:t>
      </w:r>
      <w:r w:rsidRPr="007C5B4C">
        <w:rPr>
          <w:rFonts w:hint="cs"/>
          <w:rtl/>
        </w:rPr>
        <w:t>מזמינים</w:t>
      </w:r>
      <w:r>
        <w:rPr>
          <w:rFonts w:hint="cs"/>
          <w:rtl/>
        </w:rPr>
        <w:t>.</w:t>
      </w:r>
      <w:r w:rsidRPr="007C5B4C">
        <w:rPr>
          <w:rtl/>
        </w:rPr>
        <w:t xml:space="preserve"> כמו </w:t>
      </w:r>
      <w:r>
        <w:rPr>
          <w:rFonts w:hint="cs"/>
          <w:rtl/>
        </w:rPr>
        <w:t>כן, ימציאו הספקים הזוכים</w:t>
      </w:r>
      <w:r w:rsidRPr="001E0AFE">
        <w:rPr>
          <w:rFonts w:hint="cs"/>
          <w:rtl/>
        </w:rPr>
        <w:t xml:space="preserve"> </w:t>
      </w:r>
      <w:r>
        <w:rPr>
          <w:rFonts w:hint="cs"/>
          <w:rtl/>
        </w:rPr>
        <w:t>לעורך המכרז</w:t>
      </w:r>
      <w:r w:rsidRPr="007C5B4C">
        <w:rPr>
          <w:rtl/>
        </w:rPr>
        <w:t xml:space="preserve"> דוח </w:t>
      </w:r>
      <w:r w:rsidRPr="007C5B4C">
        <w:rPr>
          <w:rtl/>
        </w:rPr>
        <w:lastRenderedPageBreak/>
        <w:t>קריאות שירות הכולל את כמות הקריאות וסוגי התקלות</w:t>
      </w:r>
      <w:r w:rsidRPr="007C5B4C">
        <w:rPr>
          <w:rFonts w:hint="cs"/>
          <w:rtl/>
        </w:rPr>
        <w:t xml:space="preserve"> שקיבל וטיפל</w:t>
      </w:r>
      <w:r w:rsidRPr="007C5B4C">
        <w:rPr>
          <w:rtl/>
        </w:rPr>
        <w:t>. ה</w:t>
      </w:r>
      <w:r>
        <w:rPr>
          <w:rtl/>
        </w:rPr>
        <w:t>דוחות</w:t>
      </w:r>
      <w:r w:rsidRPr="007C5B4C">
        <w:rPr>
          <w:rtl/>
        </w:rPr>
        <w:t xml:space="preserve"> יופקו לפי חתכים ומיונים שונים בטבלה שתוכן על ידי </w:t>
      </w:r>
      <w:r w:rsidRPr="007C5B4C">
        <w:rPr>
          <w:rFonts w:hint="cs"/>
          <w:rtl/>
        </w:rPr>
        <w:t>עורך המכרז</w:t>
      </w:r>
      <w:r>
        <w:rPr>
          <w:rFonts w:hint="cs"/>
          <w:rtl/>
        </w:rPr>
        <w:t xml:space="preserve"> ו</w:t>
      </w:r>
      <w:r w:rsidRPr="007C5B4C">
        <w:rPr>
          <w:rtl/>
        </w:rPr>
        <w:t>תועבר ל</w:t>
      </w:r>
      <w:r>
        <w:rPr>
          <w:rFonts w:hint="cs"/>
          <w:rtl/>
        </w:rPr>
        <w:t>ספקים הזוכים</w:t>
      </w:r>
      <w:r w:rsidRPr="007C5B4C">
        <w:rPr>
          <w:rtl/>
        </w:rPr>
        <w:t xml:space="preserve"> </w:t>
      </w:r>
      <w:r>
        <w:rPr>
          <w:rFonts w:hint="cs"/>
          <w:rtl/>
        </w:rPr>
        <w:t>במהלך הרבעון הראשון החל</w:t>
      </w:r>
      <w:r w:rsidRPr="007C5B4C">
        <w:rPr>
          <w:rtl/>
        </w:rPr>
        <w:t xml:space="preserve"> ממועד החתימה על הסכם</w:t>
      </w:r>
      <w:r w:rsidRPr="007C5B4C">
        <w:rPr>
          <w:rFonts w:hint="cs"/>
          <w:rtl/>
        </w:rPr>
        <w:t xml:space="preserve"> ההתקשרות</w:t>
      </w:r>
      <w:r w:rsidRPr="007C5B4C">
        <w:rPr>
          <w:rtl/>
        </w:rPr>
        <w:t xml:space="preserve">. הדוחות יוגשו לאיש הקשר במינהל הרכש הממשלתי במסמך חתום על ידי הזוכה ובנוסף גם יוגשו על גבי </w:t>
      </w:r>
      <w:r>
        <w:rPr>
          <w:rFonts w:hint="cs"/>
          <w:rtl/>
        </w:rPr>
        <w:t>מדיה דיגיטלית</w:t>
      </w:r>
      <w:r w:rsidRPr="007C5B4C">
        <w:rPr>
          <w:rtl/>
        </w:rPr>
        <w:t xml:space="preserve"> ו/או ישלחו בדוא"ל</w:t>
      </w:r>
      <w:r w:rsidRPr="007C5B4C">
        <w:rPr>
          <w:rFonts w:hint="cs"/>
          <w:rtl/>
        </w:rPr>
        <w:t>.</w:t>
      </w:r>
    </w:p>
    <w:p w14:paraId="644E4FE5" w14:textId="77777777" w:rsidR="00F809A7" w:rsidRDefault="003E6E0E" w:rsidP="003E6E0E">
      <w:pPr>
        <w:pStyle w:val="20"/>
      </w:pPr>
      <w:bookmarkStart w:id="449" w:name="_Toc522626034"/>
      <w:r>
        <w:rPr>
          <w:rFonts w:hint="cs"/>
          <w:rtl/>
        </w:rPr>
        <w:t>עבודה באמצעות פורטל ספקים</w:t>
      </w:r>
      <w:bookmarkEnd w:id="449"/>
    </w:p>
    <w:p w14:paraId="2B5BF988" w14:textId="77777777" w:rsidR="008E51C4" w:rsidRDefault="003E6E0E" w:rsidP="008E51C4">
      <w:pPr>
        <w:pStyle w:val="3-"/>
      </w:pPr>
      <w:r>
        <w:rPr>
          <w:rtl/>
        </w:rPr>
        <w:t xml:space="preserve">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 ויחתום על חוזה שימוש בפורטל הספקים המצורף כנספח </w:t>
      </w:r>
      <w:r>
        <w:rPr>
          <w:rFonts w:hint="cs"/>
          <w:rtl/>
        </w:rPr>
        <w:t>18</w:t>
      </w:r>
      <w:r>
        <w:rPr>
          <w:rtl/>
        </w:rPr>
        <w:t xml:space="preserve"> למסמכי המכרז</w:t>
      </w:r>
      <w:r w:rsidR="008E51C4">
        <w:rPr>
          <w:rFonts w:hint="cs"/>
          <w:rtl/>
        </w:rPr>
        <w:t>.</w:t>
      </w:r>
      <w:r>
        <w:rPr>
          <w:rtl/>
        </w:rPr>
        <w:t xml:space="preserve"> לחילופין</w:t>
      </w:r>
      <w:r w:rsidR="008E51C4">
        <w:rPr>
          <w:rFonts w:hint="cs"/>
          <w:rtl/>
        </w:rPr>
        <w:t>,</w:t>
      </w:r>
      <w:r>
        <w:rPr>
          <w:rtl/>
        </w:rPr>
        <w:t xml:space="preserve"> ימציא אישור כספק העושה שימוש בפורטל הספקים. </w:t>
      </w:r>
    </w:p>
    <w:p w14:paraId="02809B1F" w14:textId="77777777" w:rsidR="008E51C4" w:rsidRDefault="003E6E0E" w:rsidP="008E51C4">
      <w:pPr>
        <w:pStyle w:val="3-"/>
      </w:pPr>
      <w:r>
        <w:rPr>
          <w:rtl/>
        </w:rPr>
        <w:t xml:space="preserve">יודגש, </w:t>
      </w:r>
      <w:r w:rsidR="008E51C4">
        <w:rPr>
          <w:rFonts w:hint="cs"/>
          <w:rtl/>
        </w:rPr>
        <w:t xml:space="preserve">כי </w:t>
      </w:r>
      <w:r>
        <w:rPr>
          <w:rtl/>
        </w:rPr>
        <w:t xml:space="preserve">הזוכה יישא בכלל העלויות הכרוכות בהתחברות או בשימוש בפורטל הספקים הממשלתי או הייעודי. </w:t>
      </w:r>
    </w:p>
    <w:p w14:paraId="1ACB9708" w14:textId="77777777" w:rsidR="003E6E0E" w:rsidRDefault="003E6E0E" w:rsidP="008E51C4">
      <w:pPr>
        <w:pStyle w:val="3-"/>
        <w:rPr>
          <w:rtl/>
        </w:rPr>
      </w:pPr>
      <w:r>
        <w:rPr>
          <w:rtl/>
        </w:rPr>
        <w:t xml:space="preserve">ההזמנה תישלח לספק הזוכה באמצעות פורטל הספקים הממשלתי או פורטל ייעודי אחר אשר אושר ע"י החשב הכללי. </w:t>
      </w:r>
    </w:p>
    <w:p w14:paraId="0F6DCC2D" w14:textId="77777777" w:rsidR="003E6E0E" w:rsidRDefault="003E6E0E" w:rsidP="003E6E0E">
      <w:pPr>
        <w:pStyle w:val="3-"/>
        <w:rPr>
          <w:rtl/>
        </w:rPr>
      </w:pPr>
      <w:r>
        <w:rPr>
          <w:rtl/>
        </w:rPr>
        <w:t>מזמין אשר הוחרג משימוש בפורטל הספקים בהתאם לאמור בהוראת תכ"ם 7.7.1.1 (להלן: "</w:t>
      </w:r>
      <w:r w:rsidRPr="003E6E0E">
        <w:rPr>
          <w:b/>
          <w:bCs/>
          <w:rtl/>
        </w:rPr>
        <w:t>פורטל ספקים</w:t>
      </w:r>
      <w:r>
        <w:rPr>
          <w:rtl/>
        </w:rPr>
        <w:t xml:space="preserve">") יקבע נהלים חלופיים ויעבירם לידיעת הספק. </w:t>
      </w:r>
    </w:p>
    <w:p w14:paraId="023EA2A8" w14:textId="77777777" w:rsidR="003E6E0E" w:rsidRDefault="003E6E0E" w:rsidP="003E6E0E">
      <w:pPr>
        <w:pStyle w:val="3-"/>
        <w:rPr>
          <w:rtl/>
        </w:rPr>
      </w:pPr>
      <w:r>
        <w:rPr>
          <w:rtl/>
        </w:rPr>
        <w:t xml:space="preserve">לעניין פורטל הספקים, תשומת לב הספק הזוכה כי ממשלת ישראל עוברת באופן הדרגתי לשיטת עבודה דיגיטלית עם ספקים, ויתכן כי הספק הזוכה יידרש להעביר או לקבל באופן ממוחשב מסמכים הנוגעים להתקשרות לרבות: הזמנות רכש, קבלת אישורי הזמנה, שליחת מסמכי קבלת טובין, הגשת חשבוניות עם חתימה דיגיטלית וכיו"ב.  </w:t>
      </w:r>
    </w:p>
    <w:p w14:paraId="37F2C55F" w14:textId="77777777" w:rsidR="003E6E0E" w:rsidRDefault="003E6E0E" w:rsidP="003E6E0E">
      <w:pPr>
        <w:pStyle w:val="3-"/>
        <w:rPr>
          <w:rtl/>
        </w:rPr>
      </w:pPr>
      <w:r>
        <w:rPr>
          <w:rtl/>
        </w:rPr>
        <w:t xml:space="preserve">עוד יובהר, כי חלק מהמזמינים משתמשים בפורטל ספקים נפרד מהמערכת המרכזית של ממשלת ישראל, ועל הספק הזוכה להיערך לעבודה מול כל פורטל ספקים ובהתאם לדרישת המזמין. </w:t>
      </w:r>
    </w:p>
    <w:p w14:paraId="778AAC25" w14:textId="77777777" w:rsidR="003E6E0E" w:rsidRPr="007C5B4C" w:rsidRDefault="003E6E0E" w:rsidP="003E6E0E">
      <w:pPr>
        <w:pStyle w:val="3-"/>
        <w:rPr>
          <w:rtl/>
        </w:rPr>
      </w:pPr>
      <w:r>
        <w:rPr>
          <w:rtl/>
        </w:rPr>
        <w:t>הספק עם הגשת הצעתו למכרז, מתחייב לעבוד, ככל שיידרש לכך, עם כל פורטל ספקים בהתאם לדרישת המזמין ולשאת בעלויות השימוש בפורטל ככל ותידרשנה.</w:t>
      </w:r>
    </w:p>
    <w:p w14:paraId="1DFB0818" w14:textId="77777777" w:rsidR="001A23C5" w:rsidRPr="00D650BF" w:rsidRDefault="001A23C5" w:rsidP="00D650BF">
      <w:pPr>
        <w:pStyle w:val="20"/>
        <w:rPr>
          <w:rtl/>
        </w:rPr>
      </w:pPr>
      <w:bookmarkStart w:id="450" w:name="_Ref522551688"/>
      <w:bookmarkStart w:id="451" w:name="_Toc522626035"/>
      <w:r w:rsidRPr="00D650BF">
        <w:rPr>
          <w:rFonts w:hint="cs"/>
          <w:rtl/>
        </w:rPr>
        <w:t>אמנת שירות (</w:t>
      </w:r>
      <w:r w:rsidRPr="00D650BF">
        <w:t>SLA</w:t>
      </w:r>
      <w:r w:rsidRPr="00D650BF">
        <w:rPr>
          <w:rFonts w:hint="cs"/>
          <w:rtl/>
        </w:rPr>
        <w:t>) ופיצויים מוסכמים</w:t>
      </w:r>
      <w:bookmarkEnd w:id="450"/>
      <w:bookmarkEnd w:id="451"/>
    </w:p>
    <w:p w14:paraId="3756B9A4" w14:textId="0D3EC154" w:rsidR="0036205A" w:rsidRDefault="001A23C5" w:rsidP="00AC28B3">
      <w:pPr>
        <w:pStyle w:val="2-"/>
        <w:numPr>
          <w:ilvl w:val="0"/>
          <w:numId w:val="0"/>
        </w:numPr>
        <w:ind w:left="565"/>
        <w:outlineLvl w:val="9"/>
        <w:rPr>
          <w:b/>
          <w:bCs/>
          <w:noProof/>
          <w:sz w:val="28"/>
          <w:szCs w:val="28"/>
          <w:rtl/>
        </w:rPr>
      </w:pPr>
      <w:r w:rsidRPr="00780937">
        <w:rPr>
          <w:rtl/>
        </w:rPr>
        <w:t>אמנת השירות היא כלי בידי עורך המכרז ו/או המזמין, להגדרת מדיניות וסדרי עדיפויות לאספקה, לתחזוקה שוטפת ולפיקוח על הזוכה בקיום תנאי המכרז.</w:t>
      </w:r>
      <w:bookmarkStart w:id="452" w:name="_Ref520226063"/>
    </w:p>
    <w:p w14:paraId="151C94EF" w14:textId="77777777" w:rsidR="001A23C5" w:rsidRPr="00780937" w:rsidRDefault="001A23C5" w:rsidP="000F7C43">
      <w:pPr>
        <w:pStyle w:val="3-0"/>
        <w:rPr>
          <w:rtl/>
        </w:rPr>
      </w:pPr>
      <w:r w:rsidRPr="00780937">
        <w:rPr>
          <w:rtl/>
        </w:rPr>
        <w:t>פיצויים מוסכמים</w:t>
      </w:r>
      <w:bookmarkEnd w:id="452"/>
    </w:p>
    <w:p w14:paraId="048A4BD3" w14:textId="77777777" w:rsidR="001A23C5" w:rsidRPr="00780937" w:rsidRDefault="001A23C5" w:rsidP="00D454CE">
      <w:pPr>
        <w:pStyle w:val="4-0"/>
        <w:rPr>
          <w:rtl/>
        </w:rPr>
      </w:pPr>
      <w:r w:rsidRPr="00780937">
        <w:rPr>
          <w:rtl/>
        </w:rPr>
        <w:t xml:space="preserve">במידה </w:t>
      </w:r>
      <w:r>
        <w:rPr>
          <w:rFonts w:hint="cs"/>
          <w:rtl/>
        </w:rPr>
        <w:t>והספקים הזוכים</w:t>
      </w:r>
      <w:r w:rsidRPr="00780937">
        <w:rPr>
          <w:rtl/>
        </w:rPr>
        <w:t xml:space="preserve"> לא יעמד</w:t>
      </w:r>
      <w:r>
        <w:rPr>
          <w:rFonts w:hint="cs"/>
          <w:rtl/>
        </w:rPr>
        <w:t>ו</w:t>
      </w:r>
      <w:r w:rsidRPr="00780937">
        <w:rPr>
          <w:rtl/>
        </w:rPr>
        <w:t xml:space="preserve"> באיכות השירות וברמת השירות המוגדרות להלן</w:t>
      </w:r>
      <w:r>
        <w:rPr>
          <w:rFonts w:hint="cs"/>
          <w:rtl/>
        </w:rPr>
        <w:t>,</w:t>
      </w:r>
      <w:r>
        <w:rPr>
          <w:rtl/>
        </w:rPr>
        <w:t xml:space="preserve"> ישל</w:t>
      </w:r>
      <w:r>
        <w:rPr>
          <w:rFonts w:hint="cs"/>
          <w:rtl/>
        </w:rPr>
        <w:t>מו</w:t>
      </w:r>
      <w:r w:rsidRPr="00780937">
        <w:rPr>
          <w:rtl/>
        </w:rPr>
        <w:t xml:space="preserve"> </w:t>
      </w:r>
      <w:r>
        <w:rPr>
          <w:rFonts w:hint="cs"/>
          <w:rtl/>
        </w:rPr>
        <w:t>הספקים הזוכים</w:t>
      </w:r>
      <w:r w:rsidRPr="00780937">
        <w:rPr>
          <w:rtl/>
        </w:rPr>
        <w:t xml:space="preserve"> פיצויים מוסכמים כמפורט להלן. יובהר,</w:t>
      </w:r>
      <w:r>
        <w:rPr>
          <w:rFonts w:hint="cs"/>
          <w:rtl/>
        </w:rPr>
        <w:t xml:space="preserve"> כי</w:t>
      </w:r>
      <w:r w:rsidRPr="00780937">
        <w:rPr>
          <w:rtl/>
        </w:rPr>
        <w:t xml:space="preserve"> אין בפיצויים </w:t>
      </w:r>
      <w:r w:rsidRPr="00780937">
        <w:rPr>
          <w:rtl/>
        </w:rPr>
        <w:lastRenderedPageBreak/>
        <w:t xml:space="preserve">המפורטים בטבלה כדי למנוע מעורך המכרז הפעלת כל סנקציה אחרת כנגד </w:t>
      </w:r>
      <w:r>
        <w:rPr>
          <w:rFonts w:hint="cs"/>
          <w:rtl/>
        </w:rPr>
        <w:t xml:space="preserve">הספקים הזוכים, </w:t>
      </w:r>
      <w:r w:rsidRPr="00780937">
        <w:rPr>
          <w:rtl/>
        </w:rPr>
        <w:t>לרבות חילוט ערבות הביצוע.</w:t>
      </w:r>
    </w:p>
    <w:p w14:paraId="488B9D91" w14:textId="77777777" w:rsidR="001A23C5" w:rsidRPr="00780937" w:rsidRDefault="001A23C5" w:rsidP="00404028">
      <w:pPr>
        <w:pStyle w:val="4-0"/>
        <w:rPr>
          <w:rtl/>
        </w:rPr>
      </w:pPr>
      <w:r w:rsidRPr="00780937">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2F289B32" w14:textId="77777777" w:rsidR="001A23C5" w:rsidRPr="00780937" w:rsidRDefault="001A23C5" w:rsidP="005D1940">
      <w:pPr>
        <w:pStyle w:val="4-0"/>
        <w:rPr>
          <w:rtl/>
        </w:rPr>
      </w:pPr>
      <w:r w:rsidRPr="00780937">
        <w:rPr>
          <w:rtl/>
        </w:rPr>
        <w:t xml:space="preserve">מימוש פיצויים מוסכמים </w:t>
      </w:r>
      <w:r>
        <w:rPr>
          <w:rFonts w:hint="cs"/>
          <w:rtl/>
        </w:rPr>
        <w:t>יבוצע על ידי</w:t>
      </w:r>
      <w:r w:rsidRPr="00780937">
        <w:rPr>
          <w:rtl/>
        </w:rPr>
        <w:t>עורך המכרז ו/או המזמין</w:t>
      </w:r>
      <w:r>
        <w:rPr>
          <w:rFonts w:hint="cs"/>
          <w:rtl/>
        </w:rPr>
        <w:t>, ו</w:t>
      </w:r>
      <w:r w:rsidRPr="00780937">
        <w:rPr>
          <w:rtl/>
        </w:rPr>
        <w:t xml:space="preserve">יכול ויעשה בדרך של קיזוז מחשבונית (בחתימה ואישור של מורשה חתימה מטעם המזמין) ו/או על ידי עורך המכרז </w:t>
      </w:r>
      <w:r>
        <w:rPr>
          <w:rFonts w:hint="cs"/>
          <w:rtl/>
        </w:rPr>
        <w:t xml:space="preserve">באמצעות חילוט </w:t>
      </w:r>
      <w:r w:rsidRPr="00780937">
        <w:rPr>
          <w:rtl/>
        </w:rPr>
        <w:t>הערבות הבנקאית או בכל דרך אחרת.</w:t>
      </w:r>
    </w:p>
    <w:p w14:paraId="43D686A2" w14:textId="77777777" w:rsidR="001A23C5" w:rsidRPr="00780937" w:rsidRDefault="001A23C5" w:rsidP="005D1940">
      <w:pPr>
        <w:pStyle w:val="4-0"/>
        <w:rPr>
          <w:rtl/>
        </w:rPr>
      </w:pPr>
      <w:r w:rsidRPr="00780937">
        <w:rPr>
          <w:rtl/>
        </w:rPr>
        <w:t>במניין זמני התגובה לא יילקחו בחשבון עיכובים אשר נגרמו על ידי המזמין או מי מטעמו, המתנה לליווי בטחוני בשירות באזורי יו"ש, ומצבי חירום/אסון באם יוכרזו כחוק.</w:t>
      </w:r>
      <w:r>
        <w:rPr>
          <w:rFonts w:hint="cs"/>
          <w:rtl/>
        </w:rPr>
        <w:t xml:space="preserve"> </w:t>
      </w:r>
    </w:p>
    <w:p w14:paraId="17F7DAE8" w14:textId="77777777" w:rsidR="001A23C5" w:rsidRPr="008C229E" w:rsidRDefault="001A23C5" w:rsidP="00CD449E">
      <w:pPr>
        <w:pStyle w:val="3-0"/>
        <w:rPr>
          <w:rtl/>
        </w:rPr>
      </w:pPr>
      <w:bookmarkStart w:id="453" w:name="_Ref520226131"/>
      <w:r w:rsidRPr="008C229E">
        <w:rPr>
          <w:rFonts w:hint="eastAsia"/>
          <w:rtl/>
        </w:rPr>
        <w:t>רמת</w:t>
      </w:r>
      <w:r w:rsidRPr="008C229E">
        <w:rPr>
          <w:rtl/>
        </w:rPr>
        <w:t xml:space="preserve"> </w:t>
      </w:r>
      <w:r w:rsidRPr="008C229E">
        <w:rPr>
          <w:rFonts w:hint="eastAsia"/>
          <w:rtl/>
        </w:rPr>
        <w:t>השירות</w:t>
      </w:r>
      <w:r w:rsidRPr="008C229E">
        <w:rPr>
          <w:rtl/>
        </w:rPr>
        <w:t xml:space="preserve"> </w:t>
      </w:r>
      <w:r w:rsidRPr="008C229E">
        <w:rPr>
          <w:rFonts w:hint="eastAsia"/>
          <w:rtl/>
        </w:rPr>
        <w:t>הנדרשת</w:t>
      </w:r>
      <w:bookmarkEnd w:id="453"/>
    </w:p>
    <w:p w14:paraId="1A95B8E5" w14:textId="77777777" w:rsidR="001A23C5" w:rsidRPr="007C5B4C" w:rsidRDefault="001A23C5" w:rsidP="00D454CE">
      <w:pPr>
        <w:pStyle w:val="4-0"/>
        <w:rPr>
          <w:rtl/>
        </w:rPr>
      </w:pPr>
      <w:r w:rsidRPr="007C5B4C">
        <w:rPr>
          <w:rFonts w:hint="cs"/>
          <w:rtl/>
        </w:rPr>
        <w:t>רמת השירות הנדרשת תוך פירוט הקנס בגין חריגה מרמת השירות, מפורטת בטבלה שלהלן:</w:t>
      </w:r>
    </w:p>
    <w:tbl>
      <w:tblPr>
        <w:bidiVisual/>
        <w:tblW w:w="95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9"/>
        <w:gridCol w:w="624"/>
        <w:gridCol w:w="2835"/>
        <w:gridCol w:w="1413"/>
        <w:gridCol w:w="3742"/>
      </w:tblGrid>
      <w:tr w:rsidR="00ED2B64" w:rsidRPr="00041807" w14:paraId="1567CA9A" w14:textId="77777777" w:rsidTr="00752BDD">
        <w:trPr>
          <w:cantSplit/>
          <w:tblHeader/>
          <w:jc w:val="center"/>
        </w:trPr>
        <w:tc>
          <w:tcPr>
            <w:tcW w:w="919" w:type="dxa"/>
            <w:tcBorders>
              <w:top w:val="nil"/>
              <w:left w:val="nil"/>
              <w:bottom w:val="nil"/>
              <w:right w:val="single" w:sz="4" w:space="0" w:color="auto"/>
            </w:tcBorders>
            <w:shd w:val="clear" w:color="auto" w:fill="auto"/>
          </w:tcPr>
          <w:p w14:paraId="7CE2EF05" w14:textId="77777777" w:rsidR="00ED2B64" w:rsidRPr="00303287" w:rsidRDefault="00ED2B64" w:rsidP="00BF4DDE">
            <w:pPr>
              <w:spacing w:before="60" w:after="60" w:line="276" w:lineRule="auto"/>
              <w:jc w:val="center"/>
              <w:rPr>
                <w:b/>
                <w:bCs/>
                <w:rtl/>
              </w:rPr>
            </w:pPr>
          </w:p>
        </w:tc>
        <w:tc>
          <w:tcPr>
            <w:tcW w:w="624" w:type="dxa"/>
            <w:tcBorders>
              <w:left w:val="single" w:sz="4" w:space="0" w:color="auto"/>
              <w:right w:val="single" w:sz="4" w:space="0" w:color="auto"/>
            </w:tcBorders>
            <w:shd w:val="clear" w:color="auto" w:fill="BFBFBF" w:themeFill="background1" w:themeFillShade="BF"/>
            <w:tcMar>
              <w:left w:w="0" w:type="dxa"/>
              <w:right w:w="0" w:type="dxa"/>
            </w:tcMar>
            <w:vAlign w:val="center"/>
          </w:tcPr>
          <w:p w14:paraId="655F531B" w14:textId="039AC76D" w:rsidR="00ED2B64" w:rsidRPr="00ED2B64" w:rsidRDefault="00ED2B64" w:rsidP="00651464">
            <w:pPr>
              <w:spacing w:before="60" w:after="60" w:line="240" w:lineRule="auto"/>
              <w:jc w:val="center"/>
              <w:rPr>
                <w:b/>
                <w:bCs/>
                <w:rtl/>
              </w:rPr>
            </w:pPr>
            <w:r w:rsidRPr="00651464">
              <w:rPr>
                <w:rFonts w:hint="cs"/>
                <w:b/>
                <w:bCs/>
                <w:rtl/>
              </w:rPr>
              <w:t>מס</w:t>
            </w:r>
            <w:r w:rsidRPr="00651464">
              <w:rPr>
                <w:b/>
                <w:bCs/>
                <w:rtl/>
              </w:rPr>
              <w:t>"ד</w:t>
            </w:r>
          </w:p>
        </w:tc>
        <w:tc>
          <w:tcPr>
            <w:tcW w:w="2835" w:type="dxa"/>
            <w:tcBorders>
              <w:left w:val="single" w:sz="4" w:space="0" w:color="auto"/>
            </w:tcBorders>
            <w:shd w:val="clear" w:color="auto" w:fill="BFBFBF" w:themeFill="background1" w:themeFillShade="BF"/>
            <w:vAlign w:val="center"/>
          </w:tcPr>
          <w:p w14:paraId="28F89E1C" w14:textId="294208FB" w:rsidR="00ED2B64" w:rsidRPr="00303287" w:rsidRDefault="00ED2B64" w:rsidP="00BF4DDE">
            <w:pPr>
              <w:spacing w:before="60" w:after="60" w:line="276" w:lineRule="auto"/>
              <w:jc w:val="center"/>
              <w:rPr>
                <w:b/>
                <w:bCs/>
              </w:rPr>
            </w:pPr>
            <w:r w:rsidRPr="00303287">
              <w:rPr>
                <w:b/>
                <w:bCs/>
                <w:rtl/>
              </w:rPr>
              <w:t>הנושא</w:t>
            </w:r>
          </w:p>
        </w:tc>
        <w:tc>
          <w:tcPr>
            <w:tcW w:w="1413" w:type="dxa"/>
            <w:shd w:val="clear" w:color="auto" w:fill="BFBFBF" w:themeFill="background1" w:themeFillShade="BF"/>
            <w:vAlign w:val="center"/>
          </w:tcPr>
          <w:p w14:paraId="64D6656C" w14:textId="77777777" w:rsidR="00ED2B64" w:rsidRPr="00303287" w:rsidRDefault="00ED2B64" w:rsidP="0011703B">
            <w:pPr>
              <w:spacing w:before="60" w:after="60" w:line="276" w:lineRule="auto"/>
              <w:jc w:val="center"/>
              <w:rPr>
                <w:b/>
                <w:bCs/>
              </w:rPr>
            </w:pPr>
            <w:r w:rsidRPr="00303287">
              <w:rPr>
                <w:b/>
                <w:bCs/>
                <w:rtl/>
              </w:rPr>
              <w:t xml:space="preserve">דרישת </w:t>
            </w:r>
            <w:r>
              <w:rPr>
                <w:rFonts w:hint="cs"/>
                <w:b/>
                <w:bCs/>
                <w:rtl/>
              </w:rPr>
              <w:t>רמת השירות ב</w:t>
            </w:r>
            <w:r w:rsidRPr="00303287">
              <w:rPr>
                <w:b/>
                <w:bCs/>
                <w:rtl/>
              </w:rPr>
              <w:t>מכרז</w:t>
            </w:r>
          </w:p>
        </w:tc>
        <w:tc>
          <w:tcPr>
            <w:tcW w:w="3742" w:type="dxa"/>
            <w:shd w:val="clear" w:color="auto" w:fill="BFBFBF" w:themeFill="background1" w:themeFillShade="BF"/>
            <w:vAlign w:val="center"/>
          </w:tcPr>
          <w:p w14:paraId="0FFDC47E" w14:textId="77777777" w:rsidR="00ED2B64" w:rsidRPr="00303287" w:rsidRDefault="00ED2B64" w:rsidP="00BF4DDE">
            <w:pPr>
              <w:spacing w:before="60" w:after="60" w:line="276" w:lineRule="auto"/>
              <w:jc w:val="center"/>
              <w:rPr>
                <w:b/>
                <w:bCs/>
              </w:rPr>
            </w:pPr>
            <w:r w:rsidRPr="00303287">
              <w:rPr>
                <w:b/>
                <w:bCs/>
                <w:rtl/>
              </w:rPr>
              <w:t>גובה הפיצו</w:t>
            </w:r>
            <w:r w:rsidRPr="00303287">
              <w:rPr>
                <w:rFonts w:hint="cs"/>
                <w:b/>
                <w:bCs/>
                <w:rtl/>
              </w:rPr>
              <w:t>י</w:t>
            </w:r>
            <w:r w:rsidRPr="00303287">
              <w:rPr>
                <w:b/>
                <w:bCs/>
                <w:rtl/>
              </w:rPr>
              <w:t>ים המוסכם</w:t>
            </w:r>
          </w:p>
        </w:tc>
      </w:tr>
      <w:tr w:rsidR="00ED2B64" w:rsidRPr="00041807" w14:paraId="3E87A291" w14:textId="77777777" w:rsidTr="00651464">
        <w:trPr>
          <w:cantSplit/>
          <w:trHeight w:val="567"/>
          <w:jc w:val="center"/>
        </w:trPr>
        <w:tc>
          <w:tcPr>
            <w:tcW w:w="919" w:type="dxa"/>
            <w:tcBorders>
              <w:top w:val="nil"/>
              <w:left w:val="nil"/>
              <w:bottom w:val="nil"/>
              <w:right w:val="single" w:sz="4" w:space="0" w:color="auto"/>
            </w:tcBorders>
          </w:tcPr>
          <w:p w14:paraId="49D42B98" w14:textId="77777777" w:rsidR="00ED2B64" w:rsidRPr="00456BDB" w:rsidRDefault="00ED2B64" w:rsidP="00BF4DDE">
            <w:pPr>
              <w:spacing w:before="60" w:after="60" w:line="276" w:lineRule="auto"/>
              <w:jc w:val="left"/>
              <w:rPr>
                <w:rtl/>
              </w:rPr>
            </w:pPr>
          </w:p>
        </w:tc>
        <w:tc>
          <w:tcPr>
            <w:tcW w:w="624" w:type="dxa"/>
            <w:tcBorders>
              <w:left w:val="single" w:sz="4" w:space="0" w:color="auto"/>
              <w:right w:val="single" w:sz="4" w:space="0" w:color="auto"/>
            </w:tcBorders>
            <w:tcMar>
              <w:left w:w="0" w:type="dxa"/>
              <w:right w:w="0" w:type="dxa"/>
            </w:tcMar>
          </w:tcPr>
          <w:p w14:paraId="5C9BD1F8" w14:textId="15D69C39" w:rsidR="00ED2B64" w:rsidRPr="00ED2B64" w:rsidRDefault="00ED2B64" w:rsidP="00651464">
            <w:pPr>
              <w:pStyle w:val="a7"/>
              <w:keepLines/>
              <w:numPr>
                <w:ilvl w:val="0"/>
                <w:numId w:val="191"/>
              </w:numPr>
              <w:spacing w:before="60" w:after="60" w:line="240" w:lineRule="auto"/>
              <w:ind w:left="567"/>
              <w:jc w:val="left"/>
              <w:rPr>
                <w:rtl/>
              </w:rPr>
            </w:pPr>
          </w:p>
        </w:tc>
        <w:tc>
          <w:tcPr>
            <w:tcW w:w="2835" w:type="dxa"/>
            <w:tcBorders>
              <w:left w:val="single" w:sz="4" w:space="0" w:color="auto"/>
            </w:tcBorders>
          </w:tcPr>
          <w:p w14:paraId="6B994227" w14:textId="15042F6B" w:rsidR="00ED2B64" w:rsidRPr="001E0AFE" w:rsidRDefault="00ED2B64" w:rsidP="00BF4DDE">
            <w:pPr>
              <w:keepLines/>
              <w:spacing w:before="60" w:after="60" w:line="320" w:lineRule="atLeast"/>
              <w:jc w:val="left"/>
              <w:rPr>
                <w:rtl/>
              </w:rPr>
            </w:pPr>
            <w:r w:rsidRPr="001E0AFE">
              <w:rPr>
                <w:rtl/>
              </w:rPr>
              <w:t>אי עמידה בזמני תגובה ל</w:t>
            </w:r>
            <w:r>
              <w:rPr>
                <w:rFonts w:hint="cs"/>
                <w:rtl/>
              </w:rPr>
              <w:t>הגשת הצעת מחיר</w:t>
            </w:r>
            <w:r w:rsidRPr="001E0AFE">
              <w:rPr>
                <w:rtl/>
              </w:rPr>
              <w:t xml:space="preserve"> </w:t>
            </w:r>
          </w:p>
          <w:p w14:paraId="718BCD7F" w14:textId="77777777" w:rsidR="00ED2B64" w:rsidRPr="00456BDB" w:rsidRDefault="00ED2B64" w:rsidP="00BF4DDE">
            <w:pPr>
              <w:spacing w:before="60" w:after="60" w:line="276" w:lineRule="auto"/>
              <w:jc w:val="left"/>
              <w:rPr>
                <w:rtl/>
              </w:rPr>
            </w:pPr>
          </w:p>
        </w:tc>
        <w:tc>
          <w:tcPr>
            <w:tcW w:w="1413" w:type="dxa"/>
          </w:tcPr>
          <w:p w14:paraId="1B5780BE" w14:textId="77777777" w:rsidR="00ED2B64" w:rsidRPr="00456BDB" w:rsidRDefault="00ED2B64" w:rsidP="00BF4DDE">
            <w:pPr>
              <w:spacing w:before="60" w:after="60" w:line="276" w:lineRule="auto"/>
              <w:jc w:val="left"/>
              <w:rPr>
                <w:rtl/>
              </w:rPr>
            </w:pPr>
            <w:r>
              <w:rPr>
                <w:rFonts w:hint="cs"/>
                <w:rtl/>
              </w:rPr>
              <w:t>כל חריגה</w:t>
            </w:r>
          </w:p>
        </w:tc>
        <w:tc>
          <w:tcPr>
            <w:tcW w:w="3742" w:type="dxa"/>
          </w:tcPr>
          <w:p w14:paraId="06F2B964" w14:textId="77777777" w:rsidR="00ED2B64" w:rsidRDefault="00ED2B64" w:rsidP="00BF4DDE">
            <w:pPr>
              <w:keepLines/>
              <w:spacing w:before="60" w:after="60" w:line="320" w:lineRule="atLeast"/>
              <w:jc w:val="left"/>
              <w:rPr>
                <w:rtl/>
              </w:rPr>
            </w:pPr>
            <w:r>
              <w:rPr>
                <w:rFonts w:hint="cs"/>
                <w:rtl/>
              </w:rPr>
              <w:t>150 ₪ על יום עבודה או חלקו מחמשת ימי האיחור הראשונים.</w:t>
            </w:r>
          </w:p>
          <w:p w14:paraId="28BEE5EE" w14:textId="77777777" w:rsidR="00ED2B64" w:rsidRPr="00456BDB" w:rsidRDefault="00ED2B64" w:rsidP="00BF4DDE">
            <w:pPr>
              <w:spacing w:before="60" w:after="60" w:line="276" w:lineRule="auto"/>
              <w:jc w:val="left"/>
              <w:rPr>
                <w:rtl/>
              </w:rPr>
            </w:pPr>
            <w:r>
              <w:rPr>
                <w:rFonts w:hint="cs"/>
                <w:rtl/>
              </w:rPr>
              <w:t>1,000 ₪ על כל יום עבודה נוסף או חלקו.</w:t>
            </w:r>
          </w:p>
        </w:tc>
      </w:tr>
      <w:tr w:rsidR="00ED2B64" w:rsidRPr="00041807" w14:paraId="6BE26C91" w14:textId="77777777" w:rsidTr="00651464">
        <w:trPr>
          <w:cantSplit/>
          <w:trHeight w:val="567"/>
          <w:jc w:val="center"/>
        </w:trPr>
        <w:tc>
          <w:tcPr>
            <w:tcW w:w="919" w:type="dxa"/>
            <w:tcBorders>
              <w:top w:val="nil"/>
              <w:left w:val="nil"/>
              <w:bottom w:val="nil"/>
              <w:right w:val="single" w:sz="4" w:space="0" w:color="auto"/>
            </w:tcBorders>
          </w:tcPr>
          <w:p w14:paraId="74747CF9" w14:textId="77777777" w:rsidR="00ED2B64" w:rsidRPr="00456BDB" w:rsidRDefault="00ED2B64" w:rsidP="00BF4DDE">
            <w:pPr>
              <w:spacing w:before="60" w:after="60" w:line="276" w:lineRule="auto"/>
              <w:jc w:val="left"/>
              <w:rPr>
                <w:rtl/>
              </w:rPr>
            </w:pPr>
          </w:p>
        </w:tc>
        <w:tc>
          <w:tcPr>
            <w:tcW w:w="624" w:type="dxa"/>
            <w:tcBorders>
              <w:left w:val="single" w:sz="4" w:space="0" w:color="auto"/>
              <w:right w:val="single" w:sz="4" w:space="0" w:color="auto"/>
            </w:tcBorders>
            <w:tcMar>
              <w:left w:w="0" w:type="dxa"/>
              <w:right w:w="0" w:type="dxa"/>
            </w:tcMar>
          </w:tcPr>
          <w:p w14:paraId="184688EE" w14:textId="70BC3288" w:rsidR="00ED2B64" w:rsidRPr="00ED2B64" w:rsidRDefault="00ED2B64" w:rsidP="00651464">
            <w:pPr>
              <w:pStyle w:val="a7"/>
              <w:numPr>
                <w:ilvl w:val="0"/>
                <w:numId w:val="191"/>
              </w:numPr>
              <w:spacing w:before="60" w:after="60" w:line="240" w:lineRule="auto"/>
              <w:ind w:left="567"/>
              <w:jc w:val="left"/>
              <w:rPr>
                <w:rtl/>
              </w:rPr>
            </w:pPr>
          </w:p>
        </w:tc>
        <w:tc>
          <w:tcPr>
            <w:tcW w:w="2835" w:type="dxa"/>
            <w:tcBorders>
              <w:left w:val="single" w:sz="4" w:space="0" w:color="auto"/>
            </w:tcBorders>
          </w:tcPr>
          <w:p w14:paraId="33EB56AB" w14:textId="60D2F67A" w:rsidR="00ED2B64" w:rsidRPr="00456BDB" w:rsidRDefault="00ED2B64" w:rsidP="00BF4DDE">
            <w:pPr>
              <w:spacing w:before="60" w:after="60" w:line="276" w:lineRule="auto"/>
              <w:jc w:val="left"/>
            </w:pPr>
            <w:r w:rsidRPr="00456BDB">
              <w:rPr>
                <w:rtl/>
              </w:rPr>
              <w:t>מועד אספקה</w:t>
            </w:r>
            <w:r>
              <w:rPr>
                <w:rFonts w:hint="cs"/>
                <w:rtl/>
              </w:rPr>
              <w:t xml:space="preserve"> או </w:t>
            </w:r>
            <w:r w:rsidRPr="00456BDB">
              <w:rPr>
                <w:rFonts w:hint="cs"/>
                <w:rtl/>
              </w:rPr>
              <w:t xml:space="preserve">התקנה </w:t>
            </w:r>
          </w:p>
        </w:tc>
        <w:tc>
          <w:tcPr>
            <w:tcW w:w="1413" w:type="dxa"/>
          </w:tcPr>
          <w:p w14:paraId="66689B7C" w14:textId="77777777" w:rsidR="00ED2B64" w:rsidRPr="00456BDB" w:rsidRDefault="00ED2B64" w:rsidP="00BF4DDE">
            <w:pPr>
              <w:spacing w:before="60" w:after="60" w:line="276" w:lineRule="auto"/>
              <w:jc w:val="left"/>
            </w:pPr>
            <w:r w:rsidRPr="00456BDB">
              <w:rPr>
                <w:rtl/>
              </w:rPr>
              <w:t>כמוגדר במכרז.</w:t>
            </w:r>
          </w:p>
        </w:tc>
        <w:tc>
          <w:tcPr>
            <w:tcW w:w="3742" w:type="dxa"/>
          </w:tcPr>
          <w:p w14:paraId="5621DB2F" w14:textId="77777777" w:rsidR="00ED2B64" w:rsidRPr="00E07E99" w:rsidRDefault="00ED2B64" w:rsidP="00BF4DDE">
            <w:pPr>
              <w:spacing w:before="60" w:after="60" w:line="276" w:lineRule="auto"/>
              <w:jc w:val="left"/>
            </w:pPr>
            <w:r w:rsidRPr="00456BDB">
              <w:rPr>
                <w:rFonts w:hint="cs"/>
                <w:rtl/>
              </w:rPr>
              <w:t>0.25% מעלות ההזמנה לכל יום איחור עד לשלושת הימים הראשונים</w:t>
            </w:r>
            <w:r>
              <w:rPr>
                <w:rFonts w:hint="cs"/>
                <w:rtl/>
              </w:rPr>
              <w:t xml:space="preserve">. משלושה ימי איחור ומעלה </w:t>
            </w:r>
            <w:r w:rsidRPr="00456BDB">
              <w:rPr>
                <w:rFonts w:hint="cs"/>
                <w:rtl/>
              </w:rPr>
              <w:t>1% מעלות ההזמנה לכל יום נוסף</w:t>
            </w:r>
            <w:r>
              <w:rPr>
                <w:rFonts w:hint="cs"/>
                <w:rtl/>
              </w:rPr>
              <w:t xml:space="preserve"> או</w:t>
            </w:r>
            <w:r w:rsidRPr="00456BDB">
              <w:rPr>
                <w:rFonts w:hint="cs"/>
                <w:rtl/>
              </w:rPr>
              <w:t xml:space="preserve"> 500 ₪</w:t>
            </w:r>
            <w:r>
              <w:rPr>
                <w:rFonts w:hint="cs"/>
                <w:rtl/>
              </w:rPr>
              <w:t>, הגבוה מבניהם</w:t>
            </w:r>
            <w:r w:rsidRPr="00456BDB">
              <w:rPr>
                <w:rFonts w:hint="cs"/>
                <w:rtl/>
              </w:rPr>
              <w:t xml:space="preserve">. </w:t>
            </w:r>
          </w:p>
        </w:tc>
      </w:tr>
      <w:tr w:rsidR="00ED2B64" w:rsidRPr="00041807" w14:paraId="07077FCF" w14:textId="77777777" w:rsidTr="00651464">
        <w:trPr>
          <w:cantSplit/>
          <w:trHeight w:val="567"/>
          <w:jc w:val="center"/>
        </w:trPr>
        <w:tc>
          <w:tcPr>
            <w:tcW w:w="919" w:type="dxa"/>
            <w:tcBorders>
              <w:top w:val="nil"/>
              <w:left w:val="nil"/>
              <w:bottom w:val="nil"/>
              <w:right w:val="single" w:sz="4" w:space="0" w:color="auto"/>
            </w:tcBorders>
          </w:tcPr>
          <w:p w14:paraId="686BF65A" w14:textId="77777777" w:rsidR="00ED2B64" w:rsidRPr="00456BDB" w:rsidRDefault="00ED2B64" w:rsidP="00BF4DDE">
            <w:pPr>
              <w:spacing w:before="60" w:after="60" w:line="276" w:lineRule="auto"/>
              <w:jc w:val="left"/>
              <w:rPr>
                <w:rtl/>
              </w:rPr>
            </w:pPr>
          </w:p>
        </w:tc>
        <w:tc>
          <w:tcPr>
            <w:tcW w:w="624" w:type="dxa"/>
            <w:tcBorders>
              <w:left w:val="single" w:sz="4" w:space="0" w:color="auto"/>
              <w:right w:val="single" w:sz="4" w:space="0" w:color="auto"/>
            </w:tcBorders>
            <w:tcMar>
              <w:left w:w="0" w:type="dxa"/>
              <w:right w:w="0" w:type="dxa"/>
            </w:tcMar>
          </w:tcPr>
          <w:p w14:paraId="4392D746" w14:textId="30DCFC8F" w:rsidR="00ED2B64" w:rsidRPr="00ED2B64" w:rsidRDefault="00ED2B64" w:rsidP="00651464">
            <w:pPr>
              <w:pStyle w:val="a7"/>
              <w:numPr>
                <w:ilvl w:val="0"/>
                <w:numId w:val="191"/>
              </w:numPr>
              <w:spacing w:before="60" w:after="60" w:line="240" w:lineRule="auto"/>
              <w:ind w:left="567"/>
              <w:jc w:val="left"/>
              <w:rPr>
                <w:rtl/>
              </w:rPr>
            </w:pPr>
          </w:p>
        </w:tc>
        <w:tc>
          <w:tcPr>
            <w:tcW w:w="2835" w:type="dxa"/>
            <w:tcBorders>
              <w:left w:val="single" w:sz="4" w:space="0" w:color="auto"/>
            </w:tcBorders>
          </w:tcPr>
          <w:p w14:paraId="10D6C852" w14:textId="64FFC76F" w:rsidR="00ED2B64" w:rsidRPr="00456BDB" w:rsidRDefault="00ED2B64" w:rsidP="00BF4DDE">
            <w:pPr>
              <w:spacing w:before="60" w:after="60" w:line="276" w:lineRule="auto"/>
              <w:jc w:val="left"/>
            </w:pPr>
            <w:r w:rsidRPr="00ED0E4D">
              <w:rPr>
                <w:b/>
                <w:bCs/>
                <w:rtl/>
              </w:rPr>
              <w:t>אספקת</w:t>
            </w:r>
            <w:r w:rsidRPr="00456BDB">
              <w:rPr>
                <w:rtl/>
              </w:rPr>
              <w:t xml:space="preserve"> ציוד </w:t>
            </w:r>
            <w:r>
              <w:rPr>
                <w:rFonts w:hint="cs"/>
                <w:rtl/>
              </w:rPr>
              <w:t>שאינו תואם את ה</w:t>
            </w:r>
            <w:r w:rsidRPr="00456BDB">
              <w:rPr>
                <w:rFonts w:hint="cs"/>
                <w:rtl/>
              </w:rPr>
              <w:t>מפרט ה</w:t>
            </w:r>
            <w:r w:rsidRPr="00456BDB">
              <w:rPr>
                <w:rtl/>
              </w:rPr>
              <w:t>נדרש</w:t>
            </w:r>
            <w:r>
              <w:rPr>
                <w:rFonts w:hint="cs"/>
                <w:rtl/>
              </w:rPr>
              <w:t xml:space="preserve"> במכרז ועל ידי המזמין.</w:t>
            </w:r>
          </w:p>
        </w:tc>
        <w:tc>
          <w:tcPr>
            <w:tcW w:w="1413" w:type="dxa"/>
          </w:tcPr>
          <w:p w14:paraId="1ACF9B4D" w14:textId="77777777" w:rsidR="00ED2B64" w:rsidRPr="00456BDB" w:rsidRDefault="00ED2B64" w:rsidP="00BF4DDE">
            <w:pPr>
              <w:spacing w:before="60" w:after="60" w:line="276" w:lineRule="auto"/>
              <w:jc w:val="left"/>
            </w:pPr>
            <w:r>
              <w:rPr>
                <w:rFonts w:hint="cs"/>
                <w:rtl/>
              </w:rPr>
              <w:t>כל חריגה</w:t>
            </w:r>
          </w:p>
        </w:tc>
        <w:tc>
          <w:tcPr>
            <w:tcW w:w="3742" w:type="dxa"/>
          </w:tcPr>
          <w:p w14:paraId="2985A494" w14:textId="77777777" w:rsidR="00ED2B64" w:rsidRPr="00E07E99" w:rsidRDefault="00ED2B64" w:rsidP="0011703B">
            <w:pPr>
              <w:spacing w:before="60" w:after="60" w:line="276" w:lineRule="auto"/>
              <w:jc w:val="left"/>
            </w:pPr>
            <w:r w:rsidRPr="00456BDB">
              <w:rPr>
                <w:rFonts w:hint="cs"/>
                <w:rtl/>
              </w:rPr>
              <w:t xml:space="preserve">הסכום ישולם פיצוי על האיחור עד להגעת הציוד התקין </w:t>
            </w:r>
            <w:r>
              <w:rPr>
                <w:rtl/>
              </w:rPr>
              <w:t>–</w:t>
            </w:r>
            <w:r>
              <w:rPr>
                <w:rFonts w:hint="cs"/>
                <w:rtl/>
              </w:rPr>
              <w:t xml:space="preserve"> </w:t>
            </w:r>
            <w:r w:rsidRPr="00456BDB">
              <w:rPr>
                <w:rFonts w:hint="cs"/>
                <w:rtl/>
              </w:rPr>
              <w:t>כפל הפיצוי המפורט ב"</w:t>
            </w:r>
            <w:r w:rsidRPr="0011703B">
              <w:rPr>
                <w:rFonts w:hint="cs"/>
                <w:b/>
                <w:bCs/>
                <w:rtl/>
              </w:rPr>
              <w:t>מועד אספקה או התקנה</w:t>
            </w:r>
            <w:r w:rsidRPr="00456BDB">
              <w:rPr>
                <w:rFonts w:hint="cs"/>
                <w:rtl/>
              </w:rPr>
              <w:t>"</w:t>
            </w:r>
            <w:r>
              <w:rPr>
                <w:rFonts w:hint="cs"/>
                <w:rtl/>
              </w:rPr>
              <w:t>.</w:t>
            </w:r>
          </w:p>
        </w:tc>
      </w:tr>
      <w:tr w:rsidR="00ED2B64" w:rsidRPr="00041807" w14:paraId="27D3E137" w14:textId="77777777" w:rsidTr="00895932">
        <w:trPr>
          <w:cantSplit/>
          <w:trHeight w:val="567"/>
          <w:jc w:val="center"/>
        </w:trPr>
        <w:tc>
          <w:tcPr>
            <w:tcW w:w="919" w:type="dxa"/>
            <w:tcBorders>
              <w:top w:val="nil"/>
              <w:left w:val="nil"/>
              <w:bottom w:val="nil"/>
              <w:right w:val="single" w:sz="4" w:space="0" w:color="auto"/>
            </w:tcBorders>
          </w:tcPr>
          <w:p w14:paraId="45BEEAF6" w14:textId="77777777" w:rsidR="00ED2B64" w:rsidRPr="00456BDB" w:rsidRDefault="00ED2B64" w:rsidP="00BF4DDE">
            <w:pPr>
              <w:spacing w:before="60" w:after="60" w:line="276" w:lineRule="auto"/>
              <w:jc w:val="left"/>
              <w:rPr>
                <w:rtl/>
              </w:rPr>
            </w:pPr>
          </w:p>
        </w:tc>
        <w:tc>
          <w:tcPr>
            <w:tcW w:w="624" w:type="dxa"/>
            <w:tcBorders>
              <w:left w:val="single" w:sz="4" w:space="0" w:color="auto"/>
              <w:right w:val="single" w:sz="4" w:space="0" w:color="auto"/>
            </w:tcBorders>
            <w:tcMar>
              <w:left w:w="0" w:type="dxa"/>
              <w:right w:w="0" w:type="dxa"/>
            </w:tcMar>
          </w:tcPr>
          <w:p w14:paraId="4895DD58" w14:textId="77777777" w:rsidR="00ED2B64" w:rsidRPr="00ED2B64" w:rsidRDefault="00ED2B64" w:rsidP="00651464">
            <w:pPr>
              <w:pStyle w:val="a7"/>
              <w:numPr>
                <w:ilvl w:val="0"/>
                <w:numId w:val="191"/>
              </w:numPr>
              <w:spacing w:before="60" w:after="60" w:line="240" w:lineRule="auto"/>
              <w:ind w:left="567"/>
              <w:jc w:val="left"/>
              <w:rPr>
                <w:rtl/>
              </w:rPr>
            </w:pPr>
          </w:p>
        </w:tc>
        <w:tc>
          <w:tcPr>
            <w:tcW w:w="2835" w:type="dxa"/>
            <w:tcBorders>
              <w:left w:val="single" w:sz="4" w:space="0" w:color="auto"/>
            </w:tcBorders>
          </w:tcPr>
          <w:p w14:paraId="4848B323" w14:textId="73596C1F" w:rsidR="00ED2B64" w:rsidRPr="00456BDB" w:rsidRDefault="00ED2B64" w:rsidP="00BF4DDE">
            <w:pPr>
              <w:spacing w:before="60" w:after="60" w:line="276" w:lineRule="auto"/>
              <w:jc w:val="left"/>
            </w:pPr>
            <w:r w:rsidRPr="00456BDB">
              <w:rPr>
                <w:rtl/>
              </w:rPr>
              <w:t>החלפת ציוד שלא עמד בבדיקה או שאינו תואם למפרט הטכני שבמכרז.</w:t>
            </w:r>
          </w:p>
        </w:tc>
        <w:tc>
          <w:tcPr>
            <w:tcW w:w="1413" w:type="dxa"/>
          </w:tcPr>
          <w:p w14:paraId="280D2267" w14:textId="2068E22F" w:rsidR="00ED2B64" w:rsidRPr="00456BDB" w:rsidRDefault="00ED2B64" w:rsidP="00BF4DDE">
            <w:pPr>
              <w:spacing w:before="60" w:after="60" w:line="276" w:lineRule="auto"/>
              <w:jc w:val="left"/>
            </w:pPr>
            <w:r w:rsidRPr="00456BDB">
              <w:rPr>
                <w:rtl/>
              </w:rPr>
              <w:t xml:space="preserve">כמוגדר בסעיף </w:t>
            </w:r>
            <w:r>
              <w:rPr>
                <w:rtl/>
              </w:rPr>
              <w:fldChar w:fldCharType="begin"/>
            </w:r>
            <w:r>
              <w:instrText xml:space="preserve"> REF _Ref509403697 \r \h </w:instrText>
            </w:r>
            <w:r>
              <w:rPr>
                <w:rtl/>
              </w:rPr>
              <w:instrText xml:space="preserve"> \* </w:instrText>
            </w:r>
            <w:r>
              <w:instrText>MERGEFORMAT</w:instrText>
            </w:r>
            <w:r>
              <w:rPr>
                <w:rtl/>
              </w:rPr>
              <w:instrText xml:space="preserve"> </w:instrText>
            </w:r>
            <w:r>
              <w:rPr>
                <w:rtl/>
              </w:rPr>
            </w:r>
            <w:r>
              <w:rPr>
                <w:rtl/>
              </w:rPr>
              <w:fldChar w:fldCharType="separate"/>
            </w:r>
            <w:r w:rsidR="00A31073">
              <w:rPr>
                <w:rtl/>
              </w:rPr>
              <w:t>‏4.3.8</w:t>
            </w:r>
            <w:r>
              <w:rPr>
                <w:rtl/>
              </w:rPr>
              <w:fldChar w:fldCharType="end"/>
            </w:r>
          </w:p>
        </w:tc>
        <w:tc>
          <w:tcPr>
            <w:tcW w:w="3742" w:type="dxa"/>
          </w:tcPr>
          <w:p w14:paraId="1AED9759" w14:textId="77777777" w:rsidR="00ED2B64" w:rsidRPr="00E07E99" w:rsidRDefault="00ED2B64" w:rsidP="00BF4DDE">
            <w:pPr>
              <w:spacing w:before="60" w:after="60" w:line="276" w:lineRule="auto"/>
              <w:jc w:val="left"/>
            </w:pPr>
            <w:r w:rsidRPr="00456BDB">
              <w:rPr>
                <w:rFonts w:hint="cs"/>
                <w:rtl/>
              </w:rPr>
              <w:t>ראה אי אספקת ציוד במפרט הנדרש.</w:t>
            </w:r>
          </w:p>
        </w:tc>
      </w:tr>
      <w:tr w:rsidR="00ED2B64" w:rsidRPr="00041807" w14:paraId="59144122" w14:textId="77777777" w:rsidTr="00651464">
        <w:trPr>
          <w:cantSplit/>
          <w:trHeight w:val="567"/>
          <w:jc w:val="center"/>
        </w:trPr>
        <w:tc>
          <w:tcPr>
            <w:tcW w:w="919" w:type="dxa"/>
            <w:tcBorders>
              <w:top w:val="nil"/>
              <w:left w:val="nil"/>
              <w:bottom w:val="nil"/>
              <w:right w:val="single" w:sz="4" w:space="0" w:color="auto"/>
            </w:tcBorders>
          </w:tcPr>
          <w:p w14:paraId="0673B115" w14:textId="77777777" w:rsidR="00ED2B64" w:rsidRDefault="00ED2B64" w:rsidP="00BF4DDE">
            <w:pPr>
              <w:spacing w:before="60" w:after="60" w:line="276" w:lineRule="auto"/>
              <w:jc w:val="left"/>
              <w:rPr>
                <w:rtl/>
              </w:rPr>
            </w:pPr>
          </w:p>
        </w:tc>
        <w:tc>
          <w:tcPr>
            <w:tcW w:w="624" w:type="dxa"/>
            <w:tcBorders>
              <w:left w:val="single" w:sz="4" w:space="0" w:color="auto"/>
              <w:right w:val="single" w:sz="4" w:space="0" w:color="auto"/>
            </w:tcBorders>
            <w:tcMar>
              <w:left w:w="0" w:type="dxa"/>
              <w:right w:w="0" w:type="dxa"/>
            </w:tcMar>
          </w:tcPr>
          <w:p w14:paraId="549FAE52" w14:textId="77777777" w:rsidR="00ED2B64" w:rsidRPr="00ED2B64" w:rsidRDefault="00ED2B64" w:rsidP="00651464">
            <w:pPr>
              <w:pStyle w:val="a7"/>
              <w:numPr>
                <w:ilvl w:val="0"/>
                <w:numId w:val="191"/>
              </w:numPr>
              <w:spacing w:before="60" w:after="60" w:line="240" w:lineRule="auto"/>
              <w:ind w:left="567"/>
              <w:jc w:val="left"/>
              <w:rPr>
                <w:rtl/>
              </w:rPr>
            </w:pPr>
          </w:p>
        </w:tc>
        <w:tc>
          <w:tcPr>
            <w:tcW w:w="2835" w:type="dxa"/>
            <w:tcBorders>
              <w:left w:val="single" w:sz="4" w:space="0" w:color="auto"/>
            </w:tcBorders>
          </w:tcPr>
          <w:p w14:paraId="1F5D2BA7" w14:textId="38594B04" w:rsidR="00ED2B64" w:rsidRPr="00456BDB" w:rsidRDefault="00ED2B64" w:rsidP="00BF4DDE">
            <w:pPr>
              <w:spacing w:before="60" w:after="60" w:line="276" w:lineRule="auto"/>
              <w:jc w:val="left"/>
            </w:pPr>
            <w:r w:rsidRPr="00ED0E4D">
              <w:rPr>
                <w:rFonts w:hint="cs"/>
                <w:b/>
                <w:bCs/>
                <w:rtl/>
              </w:rPr>
              <w:t>התקנת</w:t>
            </w:r>
            <w:r>
              <w:rPr>
                <w:rFonts w:hint="cs"/>
                <w:rtl/>
              </w:rPr>
              <w:t xml:space="preserve"> ציוד אשר אינו עומד במפרטים המחייבים של המציע כפי שהוגשו בהצעתו למכרז או בעדכון רשימת הפריטים או  עמידה בלוחות הזמנים הנדרשים במכרז להחלפת ציוד שהותקן כאמור </w:t>
            </w:r>
          </w:p>
        </w:tc>
        <w:tc>
          <w:tcPr>
            <w:tcW w:w="1413" w:type="dxa"/>
          </w:tcPr>
          <w:p w14:paraId="546061E9" w14:textId="77777777" w:rsidR="00ED2B64" w:rsidRPr="00456BDB" w:rsidRDefault="00ED2B64" w:rsidP="00BF4DDE">
            <w:pPr>
              <w:spacing w:before="60" w:after="60" w:line="276" w:lineRule="auto"/>
              <w:jc w:val="left"/>
            </w:pPr>
            <w:r>
              <w:rPr>
                <w:rFonts w:hint="cs"/>
                <w:rtl/>
              </w:rPr>
              <w:t>כל חריגה</w:t>
            </w:r>
          </w:p>
        </w:tc>
        <w:tc>
          <w:tcPr>
            <w:tcW w:w="3742" w:type="dxa"/>
          </w:tcPr>
          <w:p w14:paraId="109902FC" w14:textId="77777777" w:rsidR="00ED2B64" w:rsidRPr="00E07E99" w:rsidRDefault="00ED2B64" w:rsidP="00BF4DDE">
            <w:pPr>
              <w:spacing w:before="60" w:after="60" w:line="276" w:lineRule="auto"/>
              <w:jc w:val="left"/>
            </w:pPr>
            <w:r>
              <w:rPr>
                <w:rFonts w:hint="cs"/>
                <w:rtl/>
              </w:rPr>
              <w:t xml:space="preserve">10% ממחיר הציוד המותקן, בנוסף, לפי העניין, במקרה של  איחור בהחלפת הפריטים מהמועד שנקבע </w:t>
            </w:r>
            <w:r>
              <w:rPr>
                <w:rtl/>
              </w:rPr>
              <w:t>–</w:t>
            </w:r>
            <w:r>
              <w:rPr>
                <w:rFonts w:hint="cs"/>
                <w:rtl/>
              </w:rPr>
              <w:t xml:space="preserve"> </w:t>
            </w:r>
            <w:r w:rsidRPr="00456BDB">
              <w:rPr>
                <w:rFonts w:hint="cs"/>
                <w:rtl/>
              </w:rPr>
              <w:t xml:space="preserve">0.25% מעלות </w:t>
            </w:r>
            <w:r>
              <w:rPr>
                <w:rFonts w:hint="cs"/>
                <w:rtl/>
              </w:rPr>
              <w:t xml:space="preserve">הפריטים שלא הוחלפו כאמור </w:t>
            </w:r>
            <w:r w:rsidRPr="00456BDB">
              <w:rPr>
                <w:rFonts w:hint="cs"/>
                <w:rtl/>
              </w:rPr>
              <w:t>לכל יום איחור עד לשלושת הימים הראשונים</w:t>
            </w:r>
            <w:r>
              <w:rPr>
                <w:rFonts w:hint="cs"/>
                <w:rtl/>
              </w:rPr>
              <w:t xml:space="preserve">. משלושה ימי איחור ומעלה </w:t>
            </w:r>
            <w:r w:rsidRPr="00456BDB">
              <w:rPr>
                <w:rFonts w:hint="cs"/>
                <w:rtl/>
              </w:rPr>
              <w:t>1% מעלות ה</w:t>
            </w:r>
            <w:r>
              <w:rPr>
                <w:rFonts w:hint="cs"/>
                <w:rtl/>
              </w:rPr>
              <w:t>פריטים כאמור</w:t>
            </w:r>
            <w:r w:rsidRPr="00456BDB">
              <w:rPr>
                <w:rFonts w:hint="cs"/>
                <w:rtl/>
              </w:rPr>
              <w:t xml:space="preserve"> לכל יום נוסף</w:t>
            </w:r>
            <w:r>
              <w:rPr>
                <w:rFonts w:hint="cs"/>
                <w:rtl/>
              </w:rPr>
              <w:t xml:space="preserve"> או</w:t>
            </w:r>
            <w:r w:rsidRPr="00456BDB">
              <w:rPr>
                <w:rFonts w:hint="cs"/>
                <w:rtl/>
              </w:rPr>
              <w:t xml:space="preserve"> 500 ₪</w:t>
            </w:r>
            <w:r>
              <w:rPr>
                <w:rFonts w:hint="cs"/>
                <w:rtl/>
              </w:rPr>
              <w:t>, הגבוה מבניהם</w:t>
            </w:r>
            <w:r w:rsidRPr="00456BDB">
              <w:rPr>
                <w:rFonts w:hint="cs"/>
                <w:rtl/>
              </w:rPr>
              <w:t>.</w:t>
            </w:r>
          </w:p>
        </w:tc>
      </w:tr>
      <w:tr w:rsidR="00ED2B64" w:rsidRPr="00041807" w14:paraId="4F06D050" w14:textId="77777777" w:rsidTr="00651464">
        <w:trPr>
          <w:cantSplit/>
          <w:trHeight w:val="567"/>
          <w:jc w:val="center"/>
        </w:trPr>
        <w:tc>
          <w:tcPr>
            <w:tcW w:w="919" w:type="dxa"/>
            <w:tcBorders>
              <w:top w:val="nil"/>
              <w:left w:val="nil"/>
              <w:bottom w:val="nil"/>
              <w:right w:val="single" w:sz="4" w:space="0" w:color="auto"/>
            </w:tcBorders>
          </w:tcPr>
          <w:p w14:paraId="7913890B" w14:textId="77777777" w:rsidR="00ED2B64" w:rsidRPr="00456BDB" w:rsidRDefault="00ED2B64" w:rsidP="00BF4DDE">
            <w:pPr>
              <w:spacing w:before="60" w:after="60" w:line="276" w:lineRule="auto"/>
              <w:jc w:val="left"/>
              <w:rPr>
                <w:rtl/>
              </w:rPr>
            </w:pPr>
          </w:p>
        </w:tc>
        <w:tc>
          <w:tcPr>
            <w:tcW w:w="624" w:type="dxa"/>
            <w:tcBorders>
              <w:left w:val="single" w:sz="4" w:space="0" w:color="auto"/>
              <w:right w:val="single" w:sz="4" w:space="0" w:color="auto"/>
            </w:tcBorders>
            <w:tcMar>
              <w:left w:w="0" w:type="dxa"/>
              <w:right w:w="0" w:type="dxa"/>
            </w:tcMar>
          </w:tcPr>
          <w:p w14:paraId="5639FC8E" w14:textId="77777777" w:rsidR="00ED2B64" w:rsidRPr="00ED2B64" w:rsidRDefault="00ED2B64" w:rsidP="00651464">
            <w:pPr>
              <w:pStyle w:val="a7"/>
              <w:numPr>
                <w:ilvl w:val="0"/>
                <w:numId w:val="191"/>
              </w:numPr>
              <w:spacing w:before="60" w:after="60" w:line="240" w:lineRule="auto"/>
              <w:ind w:left="567"/>
              <w:jc w:val="left"/>
              <w:rPr>
                <w:rtl/>
              </w:rPr>
            </w:pPr>
          </w:p>
        </w:tc>
        <w:tc>
          <w:tcPr>
            <w:tcW w:w="2835" w:type="dxa"/>
            <w:tcBorders>
              <w:left w:val="single" w:sz="4" w:space="0" w:color="auto"/>
            </w:tcBorders>
          </w:tcPr>
          <w:p w14:paraId="7D7D6713" w14:textId="0CEF5FC7" w:rsidR="00ED2B64" w:rsidRPr="00456BDB" w:rsidRDefault="00ED2B64" w:rsidP="00BF4DDE">
            <w:pPr>
              <w:spacing w:before="60" w:after="60" w:line="276" w:lineRule="auto"/>
              <w:jc w:val="left"/>
              <w:rPr>
                <w:rtl/>
              </w:rPr>
            </w:pPr>
            <w:r>
              <w:rPr>
                <w:rFonts w:hint="cs"/>
                <w:rtl/>
              </w:rPr>
              <w:t xml:space="preserve">הצעת מחיר הכוללת פריטים </w:t>
            </w:r>
            <w:r w:rsidRPr="001E0AFE">
              <w:rPr>
                <w:rFonts w:hint="cs"/>
                <w:rtl/>
              </w:rPr>
              <w:t xml:space="preserve">שלא </w:t>
            </w:r>
            <w:r>
              <w:rPr>
                <w:rFonts w:hint="cs"/>
                <w:rtl/>
              </w:rPr>
              <w:t xml:space="preserve">על פי </w:t>
            </w:r>
            <w:r w:rsidRPr="001E0AFE">
              <w:rPr>
                <w:rFonts w:hint="cs"/>
                <w:rtl/>
              </w:rPr>
              <w:t>הרשימה המאושרת על ידי עורך המכרז</w:t>
            </w:r>
          </w:p>
        </w:tc>
        <w:tc>
          <w:tcPr>
            <w:tcW w:w="1413" w:type="dxa"/>
          </w:tcPr>
          <w:p w14:paraId="4EE83C50" w14:textId="77777777" w:rsidR="00ED2B64" w:rsidRPr="00456BDB" w:rsidRDefault="00ED2B64" w:rsidP="00BF4DDE">
            <w:pPr>
              <w:spacing w:before="60" w:after="60" w:line="276" w:lineRule="auto"/>
              <w:jc w:val="left"/>
              <w:rPr>
                <w:rtl/>
              </w:rPr>
            </w:pPr>
            <w:r>
              <w:rPr>
                <w:rFonts w:hint="cs"/>
                <w:rtl/>
              </w:rPr>
              <w:t>כל חריגה</w:t>
            </w:r>
          </w:p>
        </w:tc>
        <w:tc>
          <w:tcPr>
            <w:tcW w:w="3742" w:type="dxa"/>
          </w:tcPr>
          <w:p w14:paraId="3E5E9F01" w14:textId="77777777" w:rsidR="00ED2B64" w:rsidRPr="00456BDB" w:rsidRDefault="00ED2B64" w:rsidP="00BF4DDE">
            <w:pPr>
              <w:spacing w:before="60" w:after="60" w:line="276" w:lineRule="auto"/>
              <w:jc w:val="left"/>
              <w:rPr>
                <w:rtl/>
              </w:rPr>
            </w:pPr>
            <w:r>
              <w:rPr>
                <w:rFonts w:hint="cs"/>
                <w:rtl/>
              </w:rPr>
              <w:t xml:space="preserve">50% מהמחיר המוצע לפריטים אשר לא מהרשימה המאושרת </w:t>
            </w:r>
          </w:p>
        </w:tc>
      </w:tr>
      <w:tr w:rsidR="00ED2B64" w:rsidRPr="00041807" w14:paraId="5D3898C5" w14:textId="77777777" w:rsidTr="00651464">
        <w:trPr>
          <w:cantSplit/>
          <w:trHeight w:val="567"/>
          <w:jc w:val="center"/>
        </w:trPr>
        <w:tc>
          <w:tcPr>
            <w:tcW w:w="919" w:type="dxa"/>
            <w:tcBorders>
              <w:top w:val="nil"/>
              <w:left w:val="nil"/>
              <w:bottom w:val="nil"/>
              <w:right w:val="single" w:sz="4" w:space="0" w:color="auto"/>
            </w:tcBorders>
          </w:tcPr>
          <w:p w14:paraId="53727CEE" w14:textId="77777777" w:rsidR="00ED2B64" w:rsidRPr="00456BDB" w:rsidRDefault="00ED2B64" w:rsidP="00BF4DDE">
            <w:pPr>
              <w:spacing w:before="60" w:after="60" w:line="276" w:lineRule="auto"/>
              <w:jc w:val="left"/>
              <w:rPr>
                <w:rtl/>
              </w:rPr>
            </w:pPr>
          </w:p>
        </w:tc>
        <w:tc>
          <w:tcPr>
            <w:tcW w:w="624" w:type="dxa"/>
            <w:tcBorders>
              <w:left w:val="single" w:sz="4" w:space="0" w:color="auto"/>
              <w:right w:val="single" w:sz="4" w:space="0" w:color="auto"/>
            </w:tcBorders>
            <w:tcMar>
              <w:left w:w="0" w:type="dxa"/>
              <w:right w:w="0" w:type="dxa"/>
            </w:tcMar>
          </w:tcPr>
          <w:p w14:paraId="0F047460" w14:textId="77777777" w:rsidR="00ED2B64" w:rsidRPr="00ED2B64" w:rsidRDefault="00ED2B64" w:rsidP="00651464">
            <w:pPr>
              <w:pStyle w:val="a7"/>
              <w:numPr>
                <w:ilvl w:val="0"/>
                <w:numId w:val="191"/>
              </w:numPr>
              <w:spacing w:before="60" w:after="60" w:line="240" w:lineRule="auto"/>
              <w:ind w:left="567"/>
              <w:jc w:val="left"/>
              <w:rPr>
                <w:rtl/>
              </w:rPr>
            </w:pPr>
          </w:p>
        </w:tc>
        <w:tc>
          <w:tcPr>
            <w:tcW w:w="2835" w:type="dxa"/>
            <w:tcBorders>
              <w:left w:val="single" w:sz="4" w:space="0" w:color="auto"/>
            </w:tcBorders>
          </w:tcPr>
          <w:p w14:paraId="6A2F9791" w14:textId="099AB452" w:rsidR="00ED2B64" w:rsidRPr="00456BDB" w:rsidRDefault="00ED2B64" w:rsidP="00BF4DDE">
            <w:pPr>
              <w:spacing w:before="60" w:after="60" w:line="276" w:lineRule="auto"/>
              <w:jc w:val="left"/>
            </w:pPr>
            <w:r w:rsidRPr="00456BDB">
              <w:rPr>
                <w:rtl/>
              </w:rPr>
              <w:t xml:space="preserve">חיוב שלא לפי מחיר המחירון </w:t>
            </w:r>
            <w:r w:rsidRPr="00456BDB">
              <w:rPr>
                <w:rFonts w:hint="cs"/>
                <w:rtl/>
              </w:rPr>
              <w:t>הקובע</w:t>
            </w:r>
            <w:r w:rsidRPr="00456BDB">
              <w:rPr>
                <w:rtl/>
              </w:rPr>
              <w:t xml:space="preserve">, או </w:t>
            </w:r>
            <w:r w:rsidRPr="00456BDB">
              <w:rPr>
                <w:rFonts w:hint="cs"/>
                <w:rtl/>
              </w:rPr>
              <w:t xml:space="preserve">שלא </w:t>
            </w:r>
            <w:r w:rsidRPr="00456BDB">
              <w:rPr>
                <w:rtl/>
              </w:rPr>
              <w:t>לפי אחוז ההנחה שזכה</w:t>
            </w:r>
            <w:r w:rsidRPr="00456BDB">
              <w:rPr>
                <w:rFonts w:hint="cs"/>
                <w:rtl/>
              </w:rPr>
              <w:t>.</w:t>
            </w:r>
          </w:p>
        </w:tc>
        <w:tc>
          <w:tcPr>
            <w:tcW w:w="1413" w:type="dxa"/>
          </w:tcPr>
          <w:p w14:paraId="3ED67F1A" w14:textId="77777777" w:rsidR="00ED2B64" w:rsidRPr="00456BDB" w:rsidRDefault="00ED2B64" w:rsidP="00BF4DDE">
            <w:pPr>
              <w:spacing w:before="60" w:after="60" w:line="276" w:lineRule="auto"/>
              <w:jc w:val="left"/>
            </w:pPr>
            <w:r>
              <w:rPr>
                <w:rFonts w:hint="cs"/>
                <w:rtl/>
              </w:rPr>
              <w:t>כל חריגה</w:t>
            </w:r>
          </w:p>
        </w:tc>
        <w:tc>
          <w:tcPr>
            <w:tcW w:w="3742" w:type="dxa"/>
          </w:tcPr>
          <w:p w14:paraId="45D6D1BA" w14:textId="77777777" w:rsidR="00ED2B64" w:rsidRPr="00D62938" w:rsidRDefault="00ED2B64" w:rsidP="00BF4DDE">
            <w:pPr>
              <w:spacing w:before="60" w:after="60" w:line="276" w:lineRule="auto"/>
              <w:jc w:val="left"/>
            </w:pPr>
            <w:r w:rsidRPr="00456BDB">
              <w:rPr>
                <w:rtl/>
              </w:rPr>
              <w:t xml:space="preserve">200% </w:t>
            </w:r>
            <w:r w:rsidRPr="00456BDB">
              <w:rPr>
                <w:rFonts w:hint="cs"/>
                <w:rtl/>
              </w:rPr>
              <w:t xml:space="preserve">מהפער בין הסכום </w:t>
            </w:r>
            <w:r>
              <w:rPr>
                <w:rFonts w:hint="cs"/>
                <w:rtl/>
              </w:rPr>
              <w:t>שחויב</w:t>
            </w:r>
            <w:r w:rsidRPr="00456BDB">
              <w:rPr>
                <w:rFonts w:hint="cs"/>
                <w:rtl/>
              </w:rPr>
              <w:t xml:space="preserve"> לעומת המחירון</w:t>
            </w:r>
            <w:r>
              <w:rPr>
                <w:rFonts w:hint="cs"/>
                <w:rtl/>
              </w:rPr>
              <w:t xml:space="preserve"> הקובע </w:t>
            </w:r>
            <w:r w:rsidRPr="00456BDB">
              <w:rPr>
                <w:rFonts w:hint="cs"/>
                <w:rtl/>
              </w:rPr>
              <w:t>(וזאת בנוסף להחזר התשלום העודף באם שולם)</w:t>
            </w:r>
          </w:p>
        </w:tc>
      </w:tr>
      <w:tr w:rsidR="00ED2B64" w:rsidRPr="00041807" w14:paraId="10AD8F3E" w14:textId="77777777" w:rsidTr="00895932">
        <w:trPr>
          <w:cantSplit/>
          <w:trHeight w:val="567"/>
          <w:jc w:val="center"/>
        </w:trPr>
        <w:tc>
          <w:tcPr>
            <w:tcW w:w="919" w:type="dxa"/>
            <w:tcBorders>
              <w:top w:val="nil"/>
              <w:left w:val="nil"/>
              <w:bottom w:val="nil"/>
              <w:right w:val="single" w:sz="4" w:space="0" w:color="auto"/>
            </w:tcBorders>
          </w:tcPr>
          <w:p w14:paraId="5F49B35A" w14:textId="77777777" w:rsidR="00ED2B64" w:rsidRPr="00456BDB" w:rsidRDefault="00ED2B64" w:rsidP="00BF4DDE">
            <w:pPr>
              <w:spacing w:before="60" w:after="60" w:line="276" w:lineRule="auto"/>
              <w:jc w:val="left"/>
              <w:rPr>
                <w:rtl/>
              </w:rPr>
            </w:pPr>
          </w:p>
        </w:tc>
        <w:tc>
          <w:tcPr>
            <w:tcW w:w="624" w:type="dxa"/>
            <w:tcBorders>
              <w:left w:val="single" w:sz="4" w:space="0" w:color="auto"/>
              <w:right w:val="single" w:sz="4" w:space="0" w:color="auto"/>
            </w:tcBorders>
            <w:tcMar>
              <w:left w:w="0" w:type="dxa"/>
              <w:right w:w="0" w:type="dxa"/>
            </w:tcMar>
          </w:tcPr>
          <w:p w14:paraId="19F39963" w14:textId="77777777" w:rsidR="00ED2B64" w:rsidRPr="00ED2B64" w:rsidRDefault="00ED2B64" w:rsidP="00651464">
            <w:pPr>
              <w:pStyle w:val="a7"/>
              <w:numPr>
                <w:ilvl w:val="0"/>
                <w:numId w:val="191"/>
              </w:numPr>
              <w:spacing w:before="60" w:after="60" w:line="240" w:lineRule="auto"/>
              <w:ind w:left="567"/>
              <w:jc w:val="left"/>
              <w:rPr>
                <w:rtl/>
              </w:rPr>
            </w:pPr>
          </w:p>
        </w:tc>
        <w:tc>
          <w:tcPr>
            <w:tcW w:w="2835" w:type="dxa"/>
            <w:tcBorders>
              <w:left w:val="single" w:sz="4" w:space="0" w:color="auto"/>
            </w:tcBorders>
          </w:tcPr>
          <w:p w14:paraId="29727237" w14:textId="38F13E66" w:rsidR="00ED2B64" w:rsidRPr="00456BDB" w:rsidRDefault="00ED2B64" w:rsidP="00BF4DDE">
            <w:pPr>
              <w:spacing w:before="60" w:after="60" w:line="276" w:lineRule="auto"/>
              <w:jc w:val="left"/>
            </w:pPr>
            <w:r w:rsidRPr="00456BDB">
              <w:rPr>
                <w:rtl/>
              </w:rPr>
              <w:t xml:space="preserve">אספקת </w:t>
            </w:r>
            <w:r>
              <w:rPr>
                <w:rtl/>
              </w:rPr>
              <w:t>דוחות</w:t>
            </w:r>
            <w:r w:rsidRPr="00456BDB">
              <w:rPr>
                <w:rtl/>
              </w:rPr>
              <w:t xml:space="preserve"> לעורך המכרז/המזמין</w:t>
            </w:r>
          </w:p>
        </w:tc>
        <w:tc>
          <w:tcPr>
            <w:tcW w:w="1413" w:type="dxa"/>
          </w:tcPr>
          <w:p w14:paraId="26947EC0" w14:textId="613F0DAA" w:rsidR="00ED2B64" w:rsidRPr="00456BDB" w:rsidRDefault="00ED2B64" w:rsidP="0011703B">
            <w:pPr>
              <w:spacing w:before="60" w:after="60" w:line="276" w:lineRule="auto"/>
              <w:jc w:val="left"/>
            </w:pPr>
            <w:r w:rsidRPr="00456BDB">
              <w:rPr>
                <w:rtl/>
              </w:rPr>
              <w:t xml:space="preserve">לפי המפורט בסעיף </w:t>
            </w:r>
            <w:r>
              <w:rPr>
                <w:rtl/>
              </w:rPr>
              <w:fldChar w:fldCharType="begin"/>
            </w:r>
            <w:r>
              <w:instrText xml:space="preserve"> REF _Ref522623706 \r \h </w:instrText>
            </w:r>
            <w:r>
              <w:rPr>
                <w:rtl/>
              </w:rPr>
              <w:instrText xml:space="preserve"> \* </w:instrText>
            </w:r>
            <w:r>
              <w:instrText>MERGEFORMAT</w:instrText>
            </w:r>
            <w:r>
              <w:rPr>
                <w:rtl/>
              </w:rPr>
              <w:instrText xml:space="preserve"> </w:instrText>
            </w:r>
            <w:r>
              <w:rPr>
                <w:rtl/>
              </w:rPr>
            </w:r>
            <w:r>
              <w:rPr>
                <w:rtl/>
              </w:rPr>
              <w:fldChar w:fldCharType="separate"/>
            </w:r>
            <w:r w:rsidR="00A31073">
              <w:rPr>
                <w:rtl/>
              </w:rPr>
              <w:t>‏4.9</w:t>
            </w:r>
            <w:r>
              <w:rPr>
                <w:rtl/>
              </w:rPr>
              <w:fldChar w:fldCharType="end"/>
            </w:r>
          </w:p>
        </w:tc>
        <w:tc>
          <w:tcPr>
            <w:tcW w:w="3742" w:type="dxa"/>
          </w:tcPr>
          <w:p w14:paraId="29CF4C44" w14:textId="77777777" w:rsidR="00ED2B64" w:rsidRPr="00D62938" w:rsidRDefault="00ED2B64" w:rsidP="0011703B">
            <w:pPr>
              <w:spacing w:before="60" w:after="60" w:line="276" w:lineRule="auto"/>
              <w:jc w:val="left"/>
            </w:pPr>
            <w:r w:rsidRPr="00456BDB">
              <w:rPr>
                <w:rtl/>
              </w:rPr>
              <w:t xml:space="preserve">1,000 ₪ בגין כל יום פיגור </w:t>
            </w:r>
            <w:r w:rsidRPr="00456BDB">
              <w:rPr>
                <w:rFonts w:hint="cs"/>
                <w:rtl/>
              </w:rPr>
              <w:t>מעבר ל</w:t>
            </w:r>
            <w:r>
              <w:rPr>
                <w:rFonts w:hint="cs"/>
                <w:rtl/>
              </w:rPr>
              <w:t>שלושת</w:t>
            </w:r>
            <w:r w:rsidRPr="00456BDB">
              <w:rPr>
                <w:rFonts w:hint="cs"/>
                <w:rtl/>
              </w:rPr>
              <w:t xml:space="preserve"> הימים הראשונים </w:t>
            </w:r>
            <w:r>
              <w:rPr>
                <w:rFonts w:hint="cs"/>
                <w:rtl/>
              </w:rPr>
              <w:t>מהמועד בו היה צריך להיות מוגש הדוח (על פי קביעת עורך המכרז)  - ו</w:t>
            </w:r>
            <w:r w:rsidRPr="00456BDB">
              <w:rPr>
                <w:rtl/>
              </w:rPr>
              <w:t xml:space="preserve">עבור </w:t>
            </w:r>
            <w:r w:rsidRPr="0011703B">
              <w:rPr>
                <w:b/>
                <w:bCs/>
                <w:u w:val="single"/>
                <w:rtl/>
              </w:rPr>
              <w:t>כל</w:t>
            </w:r>
            <w:r w:rsidRPr="00456BDB">
              <w:rPr>
                <w:rtl/>
              </w:rPr>
              <w:t xml:space="preserve"> דו"ח מבוקש.</w:t>
            </w:r>
          </w:p>
        </w:tc>
      </w:tr>
      <w:tr w:rsidR="00ED2B64" w:rsidRPr="00041807" w14:paraId="3A38C391" w14:textId="77777777" w:rsidTr="00895932">
        <w:trPr>
          <w:cantSplit/>
          <w:trHeight w:val="567"/>
          <w:jc w:val="center"/>
        </w:trPr>
        <w:tc>
          <w:tcPr>
            <w:tcW w:w="919" w:type="dxa"/>
            <w:tcBorders>
              <w:top w:val="nil"/>
              <w:left w:val="nil"/>
              <w:bottom w:val="nil"/>
              <w:right w:val="single" w:sz="4" w:space="0" w:color="auto"/>
            </w:tcBorders>
          </w:tcPr>
          <w:p w14:paraId="6D5CFC63" w14:textId="77777777" w:rsidR="00ED2B64" w:rsidRPr="00456BDB" w:rsidRDefault="00ED2B64" w:rsidP="00BF4DDE">
            <w:pPr>
              <w:spacing w:before="60" w:after="60" w:line="276" w:lineRule="auto"/>
              <w:jc w:val="left"/>
              <w:rPr>
                <w:rtl/>
              </w:rPr>
            </w:pPr>
          </w:p>
        </w:tc>
        <w:tc>
          <w:tcPr>
            <w:tcW w:w="624" w:type="dxa"/>
            <w:tcBorders>
              <w:left w:val="single" w:sz="4" w:space="0" w:color="auto"/>
              <w:right w:val="single" w:sz="4" w:space="0" w:color="auto"/>
            </w:tcBorders>
            <w:tcMar>
              <w:left w:w="0" w:type="dxa"/>
              <w:right w:w="0" w:type="dxa"/>
            </w:tcMar>
          </w:tcPr>
          <w:p w14:paraId="6AC09A4E" w14:textId="77777777" w:rsidR="00ED2B64" w:rsidRPr="00ED2B64" w:rsidRDefault="00ED2B64" w:rsidP="00651464">
            <w:pPr>
              <w:pStyle w:val="a7"/>
              <w:numPr>
                <w:ilvl w:val="0"/>
                <w:numId w:val="191"/>
              </w:numPr>
              <w:spacing w:before="60" w:after="60" w:line="240" w:lineRule="auto"/>
              <w:ind w:left="567"/>
              <w:jc w:val="left"/>
              <w:rPr>
                <w:rtl/>
              </w:rPr>
            </w:pPr>
          </w:p>
        </w:tc>
        <w:tc>
          <w:tcPr>
            <w:tcW w:w="2835" w:type="dxa"/>
            <w:tcBorders>
              <w:left w:val="single" w:sz="4" w:space="0" w:color="auto"/>
            </w:tcBorders>
          </w:tcPr>
          <w:p w14:paraId="234B4B04" w14:textId="315025A3" w:rsidR="00ED2B64" w:rsidRPr="00456BDB" w:rsidRDefault="00ED2B64" w:rsidP="00BF4DDE">
            <w:pPr>
              <w:spacing w:before="60" w:after="60" w:line="276" w:lineRule="auto"/>
              <w:jc w:val="left"/>
            </w:pPr>
            <w:r w:rsidRPr="00456BDB">
              <w:rPr>
                <w:rtl/>
              </w:rPr>
              <w:t>ירידה מרמת מלאי המינימום במחסן לאספקה דחופה או שינוי הרכבו ללא אישור עורך המכרז.</w:t>
            </w:r>
          </w:p>
        </w:tc>
        <w:tc>
          <w:tcPr>
            <w:tcW w:w="1413" w:type="dxa"/>
          </w:tcPr>
          <w:p w14:paraId="1A89A568" w14:textId="46926C2E" w:rsidR="00ED2B64" w:rsidRPr="00456BDB" w:rsidRDefault="00ED2B64" w:rsidP="0011703B">
            <w:pPr>
              <w:spacing w:before="60" w:after="60" w:line="276" w:lineRule="auto"/>
              <w:jc w:val="left"/>
            </w:pPr>
            <w:r w:rsidRPr="00456BDB">
              <w:rPr>
                <w:rtl/>
              </w:rPr>
              <w:t xml:space="preserve">כמוגדר בסעיף </w:t>
            </w:r>
            <w:r>
              <w:rPr>
                <w:rtl/>
              </w:rPr>
              <w:fldChar w:fldCharType="begin"/>
            </w:r>
            <w:r>
              <w:instrText xml:space="preserve"> REF _Ref522637590 \r \h </w:instrText>
            </w:r>
            <w:r>
              <w:rPr>
                <w:rtl/>
              </w:rPr>
              <w:instrText xml:space="preserve"> \* </w:instrText>
            </w:r>
            <w:r>
              <w:instrText>MERGEFORMAT</w:instrText>
            </w:r>
            <w:r>
              <w:rPr>
                <w:rtl/>
              </w:rPr>
              <w:instrText xml:space="preserve"> </w:instrText>
            </w:r>
            <w:r>
              <w:rPr>
                <w:rtl/>
              </w:rPr>
            </w:r>
            <w:r>
              <w:rPr>
                <w:rtl/>
              </w:rPr>
              <w:fldChar w:fldCharType="separate"/>
            </w:r>
            <w:r w:rsidR="00A31073">
              <w:rPr>
                <w:rtl/>
              </w:rPr>
              <w:t>‏4.3.11</w:t>
            </w:r>
            <w:r>
              <w:rPr>
                <w:rtl/>
              </w:rPr>
              <w:fldChar w:fldCharType="end"/>
            </w:r>
          </w:p>
        </w:tc>
        <w:tc>
          <w:tcPr>
            <w:tcW w:w="3742" w:type="dxa"/>
          </w:tcPr>
          <w:p w14:paraId="2D9B4F2A" w14:textId="77777777" w:rsidR="00ED2B64" w:rsidRPr="00D62938" w:rsidRDefault="00ED2B64" w:rsidP="00BF4DDE">
            <w:pPr>
              <w:spacing w:before="60" w:after="60" w:line="276" w:lineRule="auto"/>
              <w:jc w:val="left"/>
            </w:pPr>
            <w:r w:rsidRPr="00456BDB">
              <w:rPr>
                <w:rtl/>
              </w:rPr>
              <w:t>העלות בפועל של הנזק שנגרם למזמין (</w:t>
            </w:r>
            <w:r>
              <w:rPr>
                <w:rFonts w:hint="cs"/>
                <w:rtl/>
              </w:rPr>
              <w:t xml:space="preserve">היינו, </w:t>
            </w:r>
            <w:r w:rsidRPr="00456BDB">
              <w:rPr>
                <w:rtl/>
              </w:rPr>
              <w:t>עלות רכישת ציוד ממקור אחר) + 50,000 ₪ ל</w:t>
            </w:r>
            <w:r>
              <w:rPr>
                <w:rFonts w:hint="cs"/>
                <w:rtl/>
              </w:rPr>
              <w:t xml:space="preserve">כל </w:t>
            </w:r>
            <w:r w:rsidRPr="00456BDB">
              <w:rPr>
                <w:rtl/>
              </w:rPr>
              <w:t>מקרה</w:t>
            </w:r>
            <w:r>
              <w:rPr>
                <w:rFonts w:hint="cs"/>
                <w:rtl/>
              </w:rPr>
              <w:t xml:space="preserve"> </w:t>
            </w:r>
            <w:r w:rsidRPr="00456BDB">
              <w:rPr>
                <w:rtl/>
              </w:rPr>
              <w:t>.</w:t>
            </w:r>
          </w:p>
        </w:tc>
      </w:tr>
      <w:tr w:rsidR="00ED2B64" w:rsidRPr="00041807" w14:paraId="3F38C3C9" w14:textId="77777777" w:rsidTr="00895932">
        <w:trPr>
          <w:cantSplit/>
          <w:trHeight w:val="567"/>
          <w:jc w:val="center"/>
        </w:trPr>
        <w:tc>
          <w:tcPr>
            <w:tcW w:w="919" w:type="dxa"/>
            <w:tcBorders>
              <w:top w:val="nil"/>
              <w:left w:val="nil"/>
              <w:bottom w:val="nil"/>
              <w:right w:val="single" w:sz="4" w:space="0" w:color="auto"/>
            </w:tcBorders>
          </w:tcPr>
          <w:p w14:paraId="2EB36C31" w14:textId="77777777" w:rsidR="00ED2B64" w:rsidRPr="00456BDB" w:rsidRDefault="00ED2B64" w:rsidP="00BF4DDE">
            <w:pPr>
              <w:spacing w:before="60" w:after="60" w:line="276" w:lineRule="auto"/>
              <w:jc w:val="left"/>
              <w:rPr>
                <w:rtl/>
              </w:rPr>
            </w:pPr>
          </w:p>
        </w:tc>
        <w:tc>
          <w:tcPr>
            <w:tcW w:w="624" w:type="dxa"/>
            <w:tcBorders>
              <w:left w:val="single" w:sz="4" w:space="0" w:color="auto"/>
              <w:right w:val="single" w:sz="4" w:space="0" w:color="auto"/>
            </w:tcBorders>
            <w:tcMar>
              <w:left w:w="0" w:type="dxa"/>
              <w:right w:w="0" w:type="dxa"/>
            </w:tcMar>
          </w:tcPr>
          <w:p w14:paraId="04472F47" w14:textId="77777777" w:rsidR="00ED2B64" w:rsidRPr="00ED2B64" w:rsidRDefault="00ED2B64" w:rsidP="00651464">
            <w:pPr>
              <w:pStyle w:val="a7"/>
              <w:numPr>
                <w:ilvl w:val="0"/>
                <w:numId w:val="191"/>
              </w:numPr>
              <w:spacing w:before="60" w:after="60" w:line="240" w:lineRule="auto"/>
              <w:ind w:left="567"/>
              <w:jc w:val="left"/>
              <w:rPr>
                <w:rtl/>
              </w:rPr>
            </w:pPr>
          </w:p>
        </w:tc>
        <w:tc>
          <w:tcPr>
            <w:tcW w:w="2835" w:type="dxa"/>
            <w:tcBorders>
              <w:left w:val="single" w:sz="4" w:space="0" w:color="auto"/>
            </w:tcBorders>
          </w:tcPr>
          <w:p w14:paraId="344A5776" w14:textId="79EC9619" w:rsidR="00ED2B64" w:rsidRPr="00D62938" w:rsidRDefault="00ED2B64" w:rsidP="00BF4DDE">
            <w:pPr>
              <w:spacing w:before="60" w:after="60" w:line="276" w:lineRule="auto"/>
              <w:jc w:val="left"/>
            </w:pPr>
            <w:r w:rsidRPr="00456BDB">
              <w:rPr>
                <w:rtl/>
              </w:rPr>
              <w:t xml:space="preserve">אי עמידה בדרישות מענה לבקשת הצעת מחיר </w:t>
            </w:r>
          </w:p>
        </w:tc>
        <w:tc>
          <w:tcPr>
            <w:tcW w:w="1413" w:type="dxa"/>
          </w:tcPr>
          <w:p w14:paraId="230A2488" w14:textId="758E0C64" w:rsidR="00ED2B64" w:rsidRPr="00456BDB" w:rsidRDefault="00ED2B64" w:rsidP="00BF4DDE">
            <w:pPr>
              <w:spacing w:before="60" w:after="60" w:line="276" w:lineRule="auto"/>
              <w:jc w:val="left"/>
            </w:pPr>
            <w:r>
              <w:rPr>
                <w:rFonts w:hint="cs"/>
                <w:rtl/>
              </w:rPr>
              <w:t xml:space="preserve">בהתאם למפורט בסעיף </w:t>
            </w:r>
            <w:r>
              <w:fldChar w:fldCharType="begin"/>
            </w:r>
            <w:r>
              <w:instrText xml:space="preserve"> </w:instrText>
            </w:r>
            <w:r>
              <w:rPr>
                <w:rFonts w:hint="cs"/>
              </w:rPr>
              <w:instrText>REF _Ref520898451 \r \h</w:instrText>
            </w:r>
            <w:r>
              <w:instrText xml:space="preserve">  \* MERGEFORMAT </w:instrText>
            </w:r>
            <w:r>
              <w:fldChar w:fldCharType="separate"/>
            </w:r>
            <w:r w:rsidR="00A31073">
              <w:rPr>
                <w:rtl/>
              </w:rPr>
              <w:t>‏4.4.3.3</w:t>
            </w:r>
            <w:r>
              <w:fldChar w:fldCharType="end"/>
            </w:r>
            <w:r>
              <w:rPr>
                <w:rFonts w:hint="cs"/>
                <w:rtl/>
              </w:rPr>
              <w:t xml:space="preserve"> לעיל</w:t>
            </w:r>
          </w:p>
        </w:tc>
        <w:tc>
          <w:tcPr>
            <w:tcW w:w="3742" w:type="dxa"/>
          </w:tcPr>
          <w:p w14:paraId="57284701" w14:textId="77777777" w:rsidR="00ED2B64" w:rsidRPr="00D62938" w:rsidRDefault="00ED2B64" w:rsidP="005C5183">
            <w:pPr>
              <w:spacing w:before="60" w:after="60" w:line="276" w:lineRule="auto"/>
              <w:jc w:val="left"/>
            </w:pPr>
            <w:r w:rsidRPr="00456BDB">
              <w:rPr>
                <w:rFonts w:hint="cs"/>
                <w:rtl/>
              </w:rPr>
              <w:t>250</w:t>
            </w:r>
            <w:r w:rsidRPr="00456BDB">
              <w:rPr>
                <w:rtl/>
              </w:rPr>
              <w:t xml:space="preserve"> ₪ ליום </w:t>
            </w:r>
            <w:r>
              <w:rPr>
                <w:rFonts w:hint="cs"/>
                <w:rtl/>
              </w:rPr>
              <w:t xml:space="preserve">איחור </w:t>
            </w:r>
            <w:r w:rsidRPr="00456BDB">
              <w:rPr>
                <w:rtl/>
              </w:rPr>
              <w:t>עד ל</w:t>
            </w:r>
            <w:r>
              <w:rPr>
                <w:rFonts w:hint="cs"/>
                <w:rtl/>
              </w:rPr>
              <w:t>-</w:t>
            </w:r>
            <w:r w:rsidRPr="00456BDB">
              <w:rPr>
                <w:rtl/>
              </w:rPr>
              <w:t xml:space="preserve">3 ימי עבודה, </w:t>
            </w:r>
            <w:r w:rsidRPr="00456BDB">
              <w:rPr>
                <w:rFonts w:hint="cs"/>
                <w:rtl/>
              </w:rPr>
              <w:t>1</w:t>
            </w:r>
            <w:r w:rsidRPr="00456BDB">
              <w:rPr>
                <w:rtl/>
              </w:rPr>
              <w:t xml:space="preserve">,000 ₪ לכל יום </w:t>
            </w:r>
            <w:r>
              <w:rPr>
                <w:rFonts w:hint="cs"/>
                <w:rtl/>
              </w:rPr>
              <w:t xml:space="preserve">איחור </w:t>
            </w:r>
            <w:r w:rsidRPr="00456BDB">
              <w:rPr>
                <w:rtl/>
              </w:rPr>
              <w:t>לאחר מכן.</w:t>
            </w:r>
          </w:p>
        </w:tc>
      </w:tr>
      <w:tr w:rsidR="00ED2B64" w:rsidRPr="00041807" w14:paraId="48833830" w14:textId="77777777" w:rsidTr="00895932">
        <w:trPr>
          <w:cantSplit/>
          <w:trHeight w:val="567"/>
          <w:jc w:val="center"/>
        </w:trPr>
        <w:tc>
          <w:tcPr>
            <w:tcW w:w="919" w:type="dxa"/>
            <w:tcBorders>
              <w:top w:val="nil"/>
              <w:left w:val="nil"/>
              <w:bottom w:val="nil"/>
              <w:right w:val="single" w:sz="4" w:space="0" w:color="auto"/>
            </w:tcBorders>
          </w:tcPr>
          <w:p w14:paraId="7FBBC85D" w14:textId="77777777" w:rsidR="00ED2B64" w:rsidRPr="00456BDB" w:rsidRDefault="00ED2B64" w:rsidP="00BF4DDE">
            <w:pPr>
              <w:spacing w:before="60" w:after="60" w:line="276" w:lineRule="auto"/>
              <w:jc w:val="left"/>
              <w:rPr>
                <w:rtl/>
              </w:rPr>
            </w:pPr>
          </w:p>
        </w:tc>
        <w:tc>
          <w:tcPr>
            <w:tcW w:w="624" w:type="dxa"/>
            <w:tcBorders>
              <w:left w:val="single" w:sz="4" w:space="0" w:color="auto"/>
              <w:right w:val="single" w:sz="4" w:space="0" w:color="auto"/>
            </w:tcBorders>
            <w:tcMar>
              <w:left w:w="0" w:type="dxa"/>
              <w:right w:w="0" w:type="dxa"/>
            </w:tcMar>
          </w:tcPr>
          <w:p w14:paraId="630A36A2" w14:textId="77777777" w:rsidR="00ED2B64" w:rsidRPr="00ED2B64" w:rsidRDefault="00ED2B64" w:rsidP="00651464">
            <w:pPr>
              <w:pStyle w:val="a7"/>
              <w:numPr>
                <w:ilvl w:val="0"/>
                <w:numId w:val="191"/>
              </w:numPr>
              <w:spacing w:before="60" w:after="60" w:line="240" w:lineRule="auto"/>
              <w:ind w:left="567"/>
              <w:jc w:val="left"/>
              <w:rPr>
                <w:rtl/>
              </w:rPr>
            </w:pPr>
          </w:p>
        </w:tc>
        <w:tc>
          <w:tcPr>
            <w:tcW w:w="2835" w:type="dxa"/>
            <w:tcBorders>
              <w:left w:val="single" w:sz="4" w:space="0" w:color="auto"/>
            </w:tcBorders>
          </w:tcPr>
          <w:p w14:paraId="62028986" w14:textId="39ED6360" w:rsidR="00ED2B64" w:rsidRPr="00456BDB" w:rsidRDefault="00ED2B64" w:rsidP="00BF4DDE">
            <w:pPr>
              <w:spacing w:before="60" w:after="60" w:line="276" w:lineRule="auto"/>
              <w:jc w:val="left"/>
              <w:rPr>
                <w:rtl/>
              </w:rPr>
            </w:pPr>
            <w:r w:rsidRPr="00456BDB">
              <w:rPr>
                <w:rFonts w:hint="cs"/>
                <w:rtl/>
              </w:rPr>
              <w:t>אי עמידה בדרישות לעבודה דחופה/בהולה</w:t>
            </w:r>
          </w:p>
        </w:tc>
        <w:tc>
          <w:tcPr>
            <w:tcW w:w="1413" w:type="dxa"/>
          </w:tcPr>
          <w:p w14:paraId="1662CFB2" w14:textId="3C591CAB" w:rsidR="00ED2B64" w:rsidRPr="00456BDB" w:rsidRDefault="00ED2B64" w:rsidP="00BF4DDE">
            <w:pPr>
              <w:spacing w:before="60" w:after="60" w:line="276" w:lineRule="auto"/>
              <w:jc w:val="left"/>
              <w:rPr>
                <w:rtl/>
              </w:rPr>
            </w:pPr>
            <w:r w:rsidRPr="00456BDB">
              <w:rPr>
                <w:rFonts w:hint="cs"/>
                <w:rtl/>
              </w:rPr>
              <w:t>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Ref509404919 \r \h</w:instrText>
            </w:r>
            <w:r>
              <w:rPr>
                <w:rtl/>
              </w:rPr>
              <w:instrText xml:space="preserve">  \* </w:instrText>
            </w:r>
            <w:r>
              <w:instrText>MERGEFORMAT</w:instrText>
            </w:r>
            <w:r>
              <w:rPr>
                <w:rtl/>
              </w:rPr>
              <w:instrText xml:space="preserve"> </w:instrText>
            </w:r>
            <w:r>
              <w:rPr>
                <w:rtl/>
              </w:rPr>
            </w:r>
            <w:r>
              <w:rPr>
                <w:rtl/>
              </w:rPr>
              <w:fldChar w:fldCharType="separate"/>
            </w:r>
            <w:r w:rsidR="00A31073">
              <w:rPr>
                <w:rtl/>
              </w:rPr>
              <w:t>‏4.4.4</w:t>
            </w:r>
            <w:r>
              <w:rPr>
                <w:rtl/>
              </w:rPr>
              <w:fldChar w:fldCharType="end"/>
            </w:r>
            <w:r>
              <w:rPr>
                <w:rFonts w:hint="cs"/>
                <w:rtl/>
              </w:rPr>
              <w:t xml:space="preserve"> לעיל</w:t>
            </w:r>
          </w:p>
        </w:tc>
        <w:tc>
          <w:tcPr>
            <w:tcW w:w="3742" w:type="dxa"/>
          </w:tcPr>
          <w:p w14:paraId="67C6965C" w14:textId="77777777" w:rsidR="00ED2B64" w:rsidRPr="00D62938" w:rsidRDefault="00ED2B64" w:rsidP="00BF4DDE">
            <w:pPr>
              <w:spacing w:before="60" w:after="60" w:line="276" w:lineRule="auto"/>
              <w:jc w:val="left"/>
              <w:rPr>
                <w:rtl/>
              </w:rPr>
            </w:pPr>
            <w:r w:rsidRPr="00456BDB">
              <w:rPr>
                <w:rFonts w:hint="cs"/>
                <w:rtl/>
              </w:rPr>
              <w:t>לחריגה של עד 50% מהזמן הנדרש פיצוי של</w:t>
            </w:r>
            <w:r>
              <w:rPr>
                <w:rFonts w:hint="cs"/>
                <w:rtl/>
              </w:rPr>
              <w:t xml:space="preserve"> </w:t>
            </w:r>
            <w:r w:rsidRPr="00456BDB">
              <w:rPr>
                <w:rFonts w:hint="cs"/>
                <w:rtl/>
              </w:rPr>
              <w:t>3,500 ₪ ל</w:t>
            </w:r>
            <w:r>
              <w:rPr>
                <w:rFonts w:hint="cs"/>
                <w:rtl/>
              </w:rPr>
              <w:t xml:space="preserve">כל </w:t>
            </w:r>
            <w:r w:rsidRPr="00456BDB">
              <w:rPr>
                <w:rFonts w:hint="cs"/>
                <w:rtl/>
              </w:rPr>
              <w:t>מקרה בחריגה של 50% ומעלה פיצוי של 10,000 ₪ ל</w:t>
            </w:r>
            <w:r>
              <w:rPr>
                <w:rFonts w:hint="cs"/>
                <w:rtl/>
              </w:rPr>
              <w:t xml:space="preserve">כל </w:t>
            </w:r>
            <w:r w:rsidRPr="00456BDB">
              <w:rPr>
                <w:rFonts w:hint="cs"/>
                <w:rtl/>
              </w:rPr>
              <w:t>מקרה</w:t>
            </w:r>
          </w:p>
        </w:tc>
      </w:tr>
      <w:tr w:rsidR="00ED2B64" w:rsidRPr="00041807" w14:paraId="5FD31EBD" w14:textId="77777777" w:rsidTr="00895932">
        <w:trPr>
          <w:cantSplit/>
          <w:trHeight w:val="567"/>
          <w:jc w:val="center"/>
        </w:trPr>
        <w:tc>
          <w:tcPr>
            <w:tcW w:w="919" w:type="dxa"/>
            <w:tcBorders>
              <w:top w:val="nil"/>
              <w:left w:val="nil"/>
              <w:bottom w:val="nil"/>
              <w:right w:val="single" w:sz="4" w:space="0" w:color="auto"/>
            </w:tcBorders>
          </w:tcPr>
          <w:p w14:paraId="6D0F716F" w14:textId="77777777" w:rsidR="00ED2B64" w:rsidRDefault="00ED2B64" w:rsidP="00BF4DDE">
            <w:pPr>
              <w:spacing w:before="60" w:after="60" w:line="276" w:lineRule="auto"/>
              <w:jc w:val="left"/>
              <w:rPr>
                <w:rtl/>
              </w:rPr>
            </w:pPr>
          </w:p>
        </w:tc>
        <w:tc>
          <w:tcPr>
            <w:tcW w:w="624" w:type="dxa"/>
            <w:tcBorders>
              <w:left w:val="single" w:sz="4" w:space="0" w:color="auto"/>
              <w:right w:val="single" w:sz="4" w:space="0" w:color="auto"/>
            </w:tcBorders>
            <w:tcMar>
              <w:left w:w="0" w:type="dxa"/>
              <w:right w:w="0" w:type="dxa"/>
            </w:tcMar>
          </w:tcPr>
          <w:p w14:paraId="1648644C" w14:textId="77777777" w:rsidR="00ED2B64" w:rsidRPr="00ED2B64" w:rsidRDefault="00ED2B64" w:rsidP="00651464">
            <w:pPr>
              <w:pStyle w:val="a7"/>
              <w:numPr>
                <w:ilvl w:val="0"/>
                <w:numId w:val="191"/>
              </w:numPr>
              <w:spacing w:before="60" w:after="60" w:line="240" w:lineRule="auto"/>
              <w:ind w:left="567"/>
              <w:jc w:val="left"/>
              <w:rPr>
                <w:rtl/>
              </w:rPr>
            </w:pPr>
          </w:p>
        </w:tc>
        <w:tc>
          <w:tcPr>
            <w:tcW w:w="2835" w:type="dxa"/>
            <w:tcBorders>
              <w:left w:val="single" w:sz="4" w:space="0" w:color="auto"/>
            </w:tcBorders>
          </w:tcPr>
          <w:p w14:paraId="047FB407" w14:textId="19DEE01C" w:rsidR="00ED2B64" w:rsidRPr="00456BDB" w:rsidRDefault="00ED2B64" w:rsidP="00BF4DDE">
            <w:pPr>
              <w:spacing w:before="60" w:after="60" w:line="276" w:lineRule="auto"/>
              <w:jc w:val="left"/>
              <w:rPr>
                <w:rtl/>
              </w:rPr>
            </w:pPr>
            <w:r>
              <w:rPr>
                <w:rFonts w:hint="cs"/>
                <w:rtl/>
              </w:rPr>
              <w:t xml:space="preserve">אי עמידה בזמני התגובה למתן שירות </w:t>
            </w:r>
          </w:p>
        </w:tc>
        <w:tc>
          <w:tcPr>
            <w:tcW w:w="1413" w:type="dxa"/>
          </w:tcPr>
          <w:p w14:paraId="322A1808" w14:textId="3E90B6DB" w:rsidR="00ED2B64" w:rsidRPr="00456BDB" w:rsidRDefault="00ED2B64" w:rsidP="00BF4DDE">
            <w:pPr>
              <w:spacing w:before="60" w:after="60" w:line="276" w:lineRule="auto"/>
              <w:jc w:val="left"/>
              <w:rPr>
                <w:rtl/>
              </w:rPr>
            </w:pPr>
            <w:r w:rsidRPr="00456BDB">
              <w:rPr>
                <w:rtl/>
              </w:rPr>
              <w:t xml:space="preserve">כמוגדר בסעיף </w:t>
            </w:r>
            <w:r>
              <w:rPr>
                <w:rtl/>
              </w:rPr>
              <w:fldChar w:fldCharType="begin"/>
            </w:r>
            <w:r>
              <w:rPr>
                <w:rtl/>
              </w:rPr>
              <w:instrText xml:space="preserve"> </w:instrText>
            </w:r>
            <w:r>
              <w:instrText>REF</w:instrText>
            </w:r>
            <w:r>
              <w:rPr>
                <w:rtl/>
              </w:rPr>
              <w:instrText xml:space="preserve"> _</w:instrText>
            </w:r>
            <w:r>
              <w:instrText>Ref520898819 \r \h</w:instrText>
            </w:r>
            <w:r>
              <w:rPr>
                <w:rtl/>
              </w:rPr>
              <w:instrText xml:space="preserve">  \* </w:instrText>
            </w:r>
            <w:r>
              <w:instrText>MERGEFORMAT</w:instrText>
            </w:r>
            <w:r>
              <w:rPr>
                <w:rtl/>
              </w:rPr>
              <w:instrText xml:space="preserve"> </w:instrText>
            </w:r>
            <w:r>
              <w:rPr>
                <w:rtl/>
              </w:rPr>
            </w:r>
            <w:r>
              <w:rPr>
                <w:rtl/>
              </w:rPr>
              <w:fldChar w:fldCharType="separate"/>
            </w:r>
            <w:r w:rsidR="00A31073">
              <w:rPr>
                <w:rtl/>
              </w:rPr>
              <w:t>‏4.7.2.6</w:t>
            </w:r>
            <w:r>
              <w:rPr>
                <w:rtl/>
              </w:rPr>
              <w:fldChar w:fldCharType="end"/>
            </w:r>
            <w:r>
              <w:rPr>
                <w:rFonts w:hint="cs"/>
                <w:rtl/>
              </w:rPr>
              <w:t xml:space="preserve"> לעיל</w:t>
            </w:r>
          </w:p>
        </w:tc>
        <w:tc>
          <w:tcPr>
            <w:tcW w:w="3742" w:type="dxa"/>
          </w:tcPr>
          <w:p w14:paraId="13E8BA2F" w14:textId="77777777" w:rsidR="00ED2B64" w:rsidRDefault="00ED2B64" w:rsidP="00BF4DDE">
            <w:pPr>
              <w:spacing w:before="60" w:after="60" w:line="276" w:lineRule="auto"/>
              <w:jc w:val="left"/>
              <w:rPr>
                <w:rtl/>
              </w:rPr>
            </w:pPr>
            <w:r>
              <w:rPr>
                <w:rFonts w:hint="cs"/>
                <w:rtl/>
              </w:rPr>
              <w:t xml:space="preserve">עבור תקלה קריטית </w:t>
            </w:r>
            <w:r>
              <w:rPr>
                <w:rtl/>
              </w:rPr>
              <w:t>–</w:t>
            </w:r>
            <w:r>
              <w:rPr>
                <w:rFonts w:hint="cs"/>
                <w:rtl/>
              </w:rPr>
              <w:t xml:space="preserve"> 250 ₪ </w:t>
            </w:r>
            <w:r w:rsidRPr="001E0AFE">
              <w:rPr>
                <w:rtl/>
              </w:rPr>
              <w:t xml:space="preserve">בגין כל שעת פיגור עבור כל </w:t>
            </w:r>
            <w:r>
              <w:rPr>
                <w:rFonts w:hint="cs"/>
                <w:rtl/>
              </w:rPr>
              <w:t>פריט.</w:t>
            </w:r>
          </w:p>
          <w:p w14:paraId="623B574B" w14:textId="77777777" w:rsidR="00ED2B64" w:rsidRDefault="00ED2B64" w:rsidP="00BF4DDE">
            <w:pPr>
              <w:spacing w:before="60" w:after="60" w:line="276" w:lineRule="auto"/>
              <w:jc w:val="left"/>
              <w:rPr>
                <w:rtl/>
              </w:rPr>
            </w:pPr>
            <w:r>
              <w:rPr>
                <w:rFonts w:hint="cs"/>
                <w:rtl/>
              </w:rPr>
              <w:t xml:space="preserve">עבור תקלה אחרת - </w:t>
            </w:r>
            <w:r w:rsidRPr="001E0AFE">
              <w:rPr>
                <w:rtl/>
              </w:rPr>
              <w:t>1000 ₪ בגין כל יום בו המערכת מושבתת</w:t>
            </w:r>
            <w:r>
              <w:rPr>
                <w:rFonts w:hint="cs"/>
                <w:rtl/>
              </w:rPr>
              <w:t>.</w:t>
            </w:r>
          </w:p>
          <w:p w14:paraId="1990B742" w14:textId="77777777" w:rsidR="00ED2B64" w:rsidRPr="00456BDB" w:rsidRDefault="00ED2B64" w:rsidP="00BF4DDE">
            <w:pPr>
              <w:spacing w:before="60" w:after="60" w:line="276" w:lineRule="auto"/>
              <w:jc w:val="left"/>
              <w:rPr>
                <w:rtl/>
              </w:rPr>
            </w:pPr>
            <w:r>
              <w:rPr>
                <w:rFonts w:hint="cs"/>
                <w:rtl/>
              </w:rPr>
              <w:t xml:space="preserve">והכל </w:t>
            </w:r>
            <w:r w:rsidRPr="001E0AFE">
              <w:rPr>
                <w:rtl/>
              </w:rPr>
              <w:t>בהתאם לתלונות מתועדות של המזמין</w:t>
            </w:r>
          </w:p>
        </w:tc>
      </w:tr>
    </w:tbl>
    <w:p w14:paraId="414F289A" w14:textId="77777777" w:rsidR="00AB0317" w:rsidRPr="00C2470B" w:rsidRDefault="00465698" w:rsidP="0036205A">
      <w:pPr>
        <w:pStyle w:val="4-0"/>
        <w:spacing w:before="120"/>
      </w:pPr>
      <w:bookmarkStart w:id="454" w:name="_Toc75508981"/>
      <w:bookmarkStart w:id="455" w:name="_Toc75515160"/>
      <w:bookmarkStart w:id="456" w:name="_Toc311629403"/>
      <w:bookmarkStart w:id="457" w:name="_Toc311629927"/>
      <w:bookmarkStart w:id="458" w:name="_Toc184459820"/>
      <w:bookmarkStart w:id="459" w:name="_Ref138643347"/>
      <w:bookmarkStart w:id="460" w:name="_Toc139083187"/>
      <w:bookmarkStart w:id="461" w:name="_Toc139098251"/>
      <w:bookmarkStart w:id="462" w:name="_Toc175653073"/>
      <w:bookmarkStart w:id="463" w:name="_Toc227297334"/>
      <w:bookmarkStart w:id="464" w:name="_Toc233006719"/>
      <w:bookmarkStart w:id="465" w:name="_Toc311629391"/>
      <w:bookmarkStart w:id="466" w:name="_Toc311629915"/>
      <w:bookmarkStart w:id="467" w:name="_Toc135452365"/>
      <w:bookmarkStart w:id="468" w:name="_Toc135452366"/>
      <w:bookmarkStart w:id="469" w:name="_Toc135452367"/>
      <w:bookmarkStart w:id="470" w:name="_Toc135452368"/>
      <w:bookmarkStart w:id="471" w:name="_Ref476039541"/>
      <w:bookmarkStart w:id="472" w:name="_Toc135452373"/>
      <w:bookmarkStart w:id="473" w:name="_Toc184459824"/>
      <w:bookmarkStart w:id="474" w:name="_Toc138135446"/>
      <w:bookmarkStart w:id="475" w:name="_Toc139083193"/>
      <w:bookmarkStart w:id="476" w:name="_Toc139098257"/>
      <w:bookmarkStart w:id="477" w:name="_Toc175653079"/>
      <w:bookmarkStart w:id="478" w:name="_Toc233006726"/>
      <w:bookmarkStart w:id="479" w:name="_Toc311629432"/>
      <w:bookmarkStart w:id="480" w:name="_Toc311629956"/>
      <w:bookmarkStart w:id="481" w:name="_Ref383957919"/>
      <w:bookmarkStart w:id="482" w:name="_Toc383958299"/>
      <w:bookmarkStart w:id="483" w:name="_Toc407797661"/>
      <w:bookmarkEnd w:id="419"/>
      <w:bookmarkEnd w:id="420"/>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r w:rsidRPr="00C2470B">
        <w:rPr>
          <w:rFonts w:hint="cs"/>
          <w:rtl/>
        </w:rPr>
        <w:t>מובהר, כי בנוסף על האמור בטבלה לעיל, רשאי עורך המכרז לקבוע כי עשיית פעולה מסוימת או הימנעו</w:t>
      </w:r>
      <w:r w:rsidRPr="00C2470B">
        <w:rPr>
          <w:rFonts w:hint="eastAsia"/>
          <w:rtl/>
        </w:rPr>
        <w:t>ת</w:t>
      </w:r>
      <w:r w:rsidRPr="00C2470B">
        <w:rPr>
          <w:rFonts w:hint="cs"/>
          <w:rtl/>
        </w:rPr>
        <w:t xml:space="preserve"> מעשייתה, תחשב להפרת תנאי המכרז ו/או הסכם ההתקשרות</w:t>
      </w:r>
      <w:bookmarkStart w:id="484" w:name="_Ref476039707"/>
      <w:bookmarkEnd w:id="471"/>
      <w:r w:rsidR="00AB0317">
        <w:rPr>
          <w:rFonts w:hint="cs"/>
          <w:rtl/>
        </w:rPr>
        <w:t xml:space="preserve">, </w:t>
      </w:r>
      <w:r w:rsidRPr="00C2470B">
        <w:rPr>
          <w:rtl/>
        </w:rPr>
        <w:t xml:space="preserve">אשר אין לגביה התייחסות בטבלה לעיל, </w:t>
      </w:r>
      <w:r w:rsidR="00AB0317">
        <w:rPr>
          <w:rFonts w:hint="cs"/>
          <w:rtl/>
        </w:rPr>
        <w:t>ו</w:t>
      </w:r>
      <w:r w:rsidR="00AB0317" w:rsidRPr="00C2470B">
        <w:rPr>
          <w:rtl/>
        </w:rPr>
        <w:t>ל</w:t>
      </w:r>
      <w:r w:rsidR="00AB0317">
        <w:rPr>
          <w:rFonts w:hint="cs"/>
          <w:rtl/>
        </w:rPr>
        <w:t>הורות לזוכה במכרז, על תשלום פיצוי אשר יקבע על ידו, בנוגע ל</w:t>
      </w:r>
      <w:r w:rsidR="00AB0317">
        <w:rPr>
          <w:rtl/>
        </w:rPr>
        <w:t>הפר</w:t>
      </w:r>
      <w:r w:rsidR="00AB0317">
        <w:rPr>
          <w:rFonts w:hint="cs"/>
          <w:rtl/>
        </w:rPr>
        <w:t xml:space="preserve">ה כאמור. סכום הפיצוי כאמור יקבע על ידי עורך המזמין בשים לב, בין היתר לנזק שנגרם למזמין בשל ההפרה. יקבע </w:t>
      </w:r>
      <w:r w:rsidR="003C03BB">
        <w:rPr>
          <w:rFonts w:hint="cs"/>
          <w:rtl/>
        </w:rPr>
        <w:t xml:space="preserve">סכום </w:t>
      </w:r>
      <w:r w:rsidR="00AB0317">
        <w:rPr>
          <w:rFonts w:hint="cs"/>
          <w:rtl/>
        </w:rPr>
        <w:t xml:space="preserve">פיצוי כאמור, </w:t>
      </w:r>
      <w:r w:rsidR="003C03BB">
        <w:rPr>
          <w:rFonts w:hint="cs"/>
          <w:rtl/>
        </w:rPr>
        <w:t>רק לאחר ש</w:t>
      </w:r>
      <w:r w:rsidR="00AB0317">
        <w:rPr>
          <w:rFonts w:hint="cs"/>
          <w:rtl/>
        </w:rPr>
        <w:t xml:space="preserve">תינתן </w:t>
      </w:r>
      <w:r w:rsidR="00AB0317" w:rsidRPr="00C2470B">
        <w:rPr>
          <w:rtl/>
        </w:rPr>
        <w:t>לספק</w:t>
      </w:r>
      <w:r w:rsidR="00AB0317" w:rsidRPr="00C2470B">
        <w:rPr>
          <w:rFonts w:hint="cs"/>
          <w:rtl/>
        </w:rPr>
        <w:t xml:space="preserve"> </w:t>
      </w:r>
      <w:r w:rsidR="00AB0317" w:rsidRPr="00C2470B">
        <w:rPr>
          <w:rFonts w:hint="cs"/>
          <w:rtl/>
        </w:rPr>
        <w:lastRenderedPageBreak/>
        <w:t>הזוכה</w:t>
      </w:r>
      <w:r w:rsidR="00AB0317" w:rsidRPr="00C2470B">
        <w:rPr>
          <w:rtl/>
        </w:rPr>
        <w:t xml:space="preserve"> התראה בכתב לתיקון ההפרה</w:t>
      </w:r>
      <w:r w:rsidR="003C03BB">
        <w:rPr>
          <w:rFonts w:hint="cs"/>
          <w:rtl/>
        </w:rPr>
        <w:t xml:space="preserve">, והיא לא תוקנה תוך </w:t>
      </w:r>
      <w:r w:rsidR="003C03BB" w:rsidRPr="00C2470B">
        <w:rPr>
          <w:rtl/>
        </w:rPr>
        <w:t>7 ימים</w:t>
      </w:r>
      <w:r w:rsidR="003C03BB">
        <w:rPr>
          <w:rFonts w:hint="cs"/>
          <w:rtl/>
        </w:rPr>
        <w:t xml:space="preserve"> מקב</w:t>
      </w:r>
      <w:r w:rsidR="003A3B30">
        <w:rPr>
          <w:rFonts w:hint="cs"/>
          <w:rtl/>
        </w:rPr>
        <w:t>יע</w:t>
      </w:r>
      <w:r w:rsidR="003C03BB">
        <w:rPr>
          <w:rFonts w:hint="cs"/>
          <w:rtl/>
        </w:rPr>
        <w:t>ת ה</w:t>
      </w:r>
      <w:r w:rsidR="003A3B30">
        <w:rPr>
          <w:rFonts w:hint="cs"/>
          <w:rtl/>
        </w:rPr>
        <w:t>ו</w:t>
      </w:r>
      <w:r w:rsidR="003C03BB">
        <w:rPr>
          <w:rFonts w:hint="cs"/>
          <w:rtl/>
        </w:rPr>
        <w:t>ועדה על כך ולאחר שינתן לזוכה ל</w:t>
      </w:r>
      <w:r w:rsidR="003A3B30">
        <w:rPr>
          <w:rFonts w:hint="cs"/>
          <w:rtl/>
        </w:rPr>
        <w:t>ה</w:t>
      </w:r>
      <w:r w:rsidR="003C03BB">
        <w:rPr>
          <w:rFonts w:hint="cs"/>
          <w:rtl/>
        </w:rPr>
        <w:t>שמיע טענותיו</w:t>
      </w:r>
      <w:r w:rsidR="00AB0317" w:rsidRPr="00C2470B">
        <w:rPr>
          <w:rtl/>
        </w:rPr>
        <w:t xml:space="preserve">. עורך המכרז רשאי להאריך תקופה זו בהתאם לשיקול דעתו </w:t>
      </w:r>
      <w:r w:rsidR="00AB0317" w:rsidRPr="00C2470B">
        <w:rPr>
          <w:rFonts w:hint="cs"/>
          <w:rtl/>
        </w:rPr>
        <w:t>הבלעדי</w:t>
      </w:r>
      <w:r w:rsidR="00AB0317" w:rsidRPr="00C2470B">
        <w:rPr>
          <w:rtl/>
        </w:rPr>
        <w:t>.</w:t>
      </w:r>
    </w:p>
    <w:bookmarkEnd w:id="484"/>
    <w:p w14:paraId="14D58406" w14:textId="0425E7CE" w:rsidR="00F115D2" w:rsidRPr="0036205A" w:rsidRDefault="00465698" w:rsidP="0036205A">
      <w:pPr>
        <w:pStyle w:val="4-0"/>
        <w:rPr>
          <w:rtl/>
        </w:rPr>
      </w:pPr>
      <w:r w:rsidRPr="00575E5D">
        <w:rPr>
          <w:rtl/>
        </w:rPr>
        <w:t>במידה והספק הזוכה לא יעמוד בדרישות המפורטות בפרק 4 (ל</w:t>
      </w:r>
      <w:r w:rsidR="009B3BC0" w:rsidRPr="00575E5D">
        <w:rPr>
          <w:rtl/>
        </w:rPr>
        <w:t>דוגמה</w:t>
      </w:r>
      <w:r w:rsidRPr="00575E5D">
        <w:rPr>
          <w:rtl/>
        </w:rPr>
        <w:t xml:space="preserve"> לא יהיה זמין לקריאות שירות בחלון הזמן הנדרש, לא יעמוד בזמני התגובה, לא יספק ציוד חלופי מתאים וכדומה), יתנהג שלא בדרך מקובלת או שלא בתום לב או לא יעמוד במי מהתחייבויותיו במסגרת המכרז או חוזה ההתקשרות או יפר את אמנת השירות כמפורט בטבלה שבסעיף </w:t>
      </w:r>
      <w:r w:rsidR="00855F92">
        <w:fldChar w:fldCharType="begin"/>
      </w:r>
      <w:r w:rsidR="00855F92">
        <w:instrText xml:space="preserve"> REF _Ref520226131 \r \h </w:instrText>
      </w:r>
      <w:r w:rsidR="00855F92">
        <w:fldChar w:fldCharType="separate"/>
      </w:r>
      <w:r w:rsidR="00A31073">
        <w:rPr>
          <w:rtl/>
        </w:rPr>
        <w:t>‏4.11.2</w:t>
      </w:r>
      <w:r w:rsidR="00855F92">
        <w:fldChar w:fldCharType="end"/>
      </w:r>
      <w:r w:rsidR="00855F92">
        <w:rPr>
          <w:rFonts w:hint="cs"/>
          <w:rtl/>
        </w:rPr>
        <w:t xml:space="preserve"> לעיל, </w:t>
      </w:r>
      <w:r w:rsidRPr="00575E5D">
        <w:rPr>
          <w:rtl/>
        </w:rPr>
        <w:t>רשאי עורך המכרז להחליף את הספק הזוכה, ולשכור את שירותיו של ספק זוכה אחר לצורך תחזוקת הציוד שנרכש על פי המכרז, כמו כן רשאי עורך המכרז לחלט את הערבות הבנקאית של הספק הזוכה, ולממש כל זכות המוקנית לו.</w:t>
      </w:r>
      <w:bookmarkStart w:id="485" w:name="_Toc285437456"/>
      <w:bookmarkStart w:id="486" w:name="_Toc285720134"/>
      <w:bookmarkStart w:id="487" w:name="_Toc285721793"/>
      <w:bookmarkStart w:id="488" w:name="_Toc285722801"/>
      <w:bookmarkStart w:id="489" w:name="_Toc305393443"/>
    </w:p>
    <w:p w14:paraId="5E36991E" w14:textId="77777777" w:rsidR="00465698" w:rsidRPr="00780937" w:rsidRDefault="00465698" w:rsidP="00CD449E">
      <w:pPr>
        <w:pStyle w:val="3-0"/>
        <w:rPr>
          <w:rtl/>
        </w:rPr>
      </w:pPr>
      <w:r w:rsidRPr="00780937">
        <w:rPr>
          <w:rtl/>
        </w:rPr>
        <w:t>הפסקת ההתקשרות</w:t>
      </w:r>
      <w:bookmarkEnd w:id="485"/>
      <w:bookmarkEnd w:id="486"/>
      <w:bookmarkEnd w:id="487"/>
      <w:bookmarkEnd w:id="488"/>
      <w:bookmarkEnd w:id="489"/>
      <w:r w:rsidRPr="00780937">
        <w:rPr>
          <w:rtl/>
        </w:rPr>
        <w:t xml:space="preserve"> בגין הפרות חוזרות ונשנות</w:t>
      </w:r>
    </w:p>
    <w:p w14:paraId="6F9D03EA" w14:textId="77777777" w:rsidR="00465698" w:rsidRPr="009B34BF" w:rsidRDefault="00465698" w:rsidP="00D0243E">
      <w:pPr>
        <w:pStyle w:val="4-0"/>
        <w:rPr>
          <w14:scene3d>
            <w14:camera w14:prst="orthographicFront"/>
            <w14:lightRig w14:rig="threePt" w14:dir="t">
              <w14:rot w14:lat="0" w14:lon="0" w14:rev="0"/>
            </w14:lightRig>
          </w14:scene3d>
        </w:rPr>
      </w:pPr>
      <w:r w:rsidRPr="00780937">
        <w:rPr>
          <w:rtl/>
        </w:rPr>
        <w:t xml:space="preserve">באם יימצא כי </w:t>
      </w:r>
      <w:r w:rsidR="00C107EC">
        <w:rPr>
          <w:rFonts w:hint="cs"/>
          <w:rtl/>
        </w:rPr>
        <w:t>מי מ</w:t>
      </w:r>
      <w:r w:rsidR="00065375">
        <w:rPr>
          <w:rFonts w:hint="cs"/>
          <w:rtl/>
        </w:rPr>
        <w:t xml:space="preserve">הספקים </w:t>
      </w:r>
      <w:r w:rsidR="00C268AA">
        <w:rPr>
          <w:rFonts w:hint="cs"/>
          <w:rtl/>
        </w:rPr>
        <w:t>הראשיים</w:t>
      </w:r>
      <w:r w:rsidR="00C268AA" w:rsidRPr="001E0AFE">
        <w:rPr>
          <w:rFonts w:hint="cs"/>
          <w:rtl/>
        </w:rPr>
        <w:t xml:space="preserve"> </w:t>
      </w:r>
      <w:r w:rsidRPr="00780937">
        <w:rPr>
          <w:rtl/>
        </w:rPr>
        <w:t>לא עמד</w:t>
      </w:r>
      <w:r w:rsidR="00065375">
        <w:rPr>
          <w:rFonts w:hint="cs"/>
          <w:rtl/>
        </w:rPr>
        <w:t>ו</w:t>
      </w:r>
      <w:r w:rsidRPr="00780937">
        <w:rPr>
          <w:rtl/>
        </w:rPr>
        <w:t xml:space="preserve"> בדרישות </w:t>
      </w:r>
      <w:r>
        <w:rPr>
          <w:rFonts w:hint="cs"/>
          <w:rtl/>
        </w:rPr>
        <w:t>המכרז ו</w:t>
      </w:r>
      <w:r w:rsidRPr="00780937">
        <w:rPr>
          <w:rtl/>
        </w:rPr>
        <w:t xml:space="preserve">אמנת השירות כמפורט בטבלה שלעיל באופן עקבי, יהיה רשאי עורך המכרז להחליף את </w:t>
      </w:r>
      <w:r w:rsidR="00C107EC">
        <w:rPr>
          <w:rFonts w:hint="cs"/>
          <w:rtl/>
        </w:rPr>
        <w:t xml:space="preserve">אותו </w:t>
      </w:r>
      <w:r w:rsidRPr="00780937">
        <w:rPr>
          <w:rtl/>
        </w:rPr>
        <w:t xml:space="preserve">ספק </w:t>
      </w:r>
      <w:r w:rsidR="00C268AA">
        <w:rPr>
          <w:rFonts w:hint="cs"/>
          <w:rtl/>
        </w:rPr>
        <w:t>ראשי</w:t>
      </w:r>
      <w:r w:rsidRPr="00780937">
        <w:rPr>
          <w:rtl/>
        </w:rPr>
        <w:t xml:space="preserve">, </w:t>
      </w:r>
      <w:r w:rsidR="00C268AA">
        <w:rPr>
          <w:rFonts w:hint="cs"/>
          <w:rtl/>
        </w:rPr>
        <w:t>ולהחליפו בספק הראשי השני או בספק המשני</w:t>
      </w:r>
      <w:r w:rsidRPr="00780937">
        <w:rPr>
          <w:rtl/>
        </w:rPr>
        <w:t xml:space="preserve"> לצורך </w:t>
      </w:r>
      <w:r w:rsidR="00240AE2">
        <w:rPr>
          <w:rFonts w:hint="cs"/>
          <w:rtl/>
        </w:rPr>
        <w:t>אספקת ציוד, וכן</w:t>
      </w:r>
      <w:r w:rsidR="00102B68">
        <w:rPr>
          <w:rFonts w:hint="cs"/>
          <w:rtl/>
        </w:rPr>
        <w:t xml:space="preserve"> לצורך</w:t>
      </w:r>
      <w:r w:rsidR="00240AE2">
        <w:rPr>
          <w:rFonts w:hint="cs"/>
          <w:rtl/>
        </w:rPr>
        <w:t xml:space="preserve"> </w:t>
      </w:r>
      <w:r w:rsidRPr="00780937">
        <w:rPr>
          <w:rtl/>
        </w:rPr>
        <w:t>תחזוקת הציוד שנרכש על פי המכרז</w:t>
      </w:r>
      <w:r w:rsidR="00240AE2">
        <w:rPr>
          <w:rFonts w:hint="cs"/>
          <w:rtl/>
        </w:rPr>
        <w:t>.</w:t>
      </w:r>
      <w:r w:rsidRPr="00780937">
        <w:rPr>
          <w:rtl/>
        </w:rPr>
        <w:t xml:space="preserve"> </w:t>
      </w:r>
      <w:r w:rsidR="00240AE2">
        <w:rPr>
          <w:rFonts w:hint="cs"/>
          <w:rtl/>
        </w:rPr>
        <w:t>בנוסף,</w:t>
      </w:r>
      <w:r w:rsidRPr="00780937">
        <w:rPr>
          <w:rtl/>
        </w:rPr>
        <w:t xml:space="preserve"> רשאי עורך המכרז לחלט את הערבות הבנקאית של </w:t>
      </w:r>
      <w:r w:rsidR="009B34BF">
        <w:rPr>
          <w:rFonts w:hint="cs"/>
          <w:rtl/>
        </w:rPr>
        <w:t>ה</w:t>
      </w:r>
      <w:r w:rsidRPr="00780937">
        <w:rPr>
          <w:rtl/>
        </w:rPr>
        <w:t xml:space="preserve">ספק </w:t>
      </w:r>
      <w:r w:rsidR="009B34BF">
        <w:rPr>
          <w:rFonts w:hint="cs"/>
          <w:rtl/>
        </w:rPr>
        <w:t xml:space="preserve">הראשי </w:t>
      </w:r>
      <w:r w:rsidR="00102B68">
        <w:rPr>
          <w:rFonts w:hint="cs"/>
          <w:rtl/>
        </w:rPr>
        <w:t>כאמור</w:t>
      </w:r>
      <w:r w:rsidRPr="00780937">
        <w:rPr>
          <w:rtl/>
        </w:rPr>
        <w:t xml:space="preserve">, ולממש כל זכות </w:t>
      </w:r>
      <w:r w:rsidR="009B34BF">
        <w:rPr>
          <w:rFonts w:hint="cs"/>
          <w:rtl/>
        </w:rPr>
        <w:t>על פי דין</w:t>
      </w:r>
      <w:r w:rsidRPr="00780937">
        <w:rPr>
          <w:rtl/>
        </w:rPr>
        <w:t>.</w:t>
      </w:r>
    </w:p>
    <w:p w14:paraId="75AC170C" w14:textId="77777777" w:rsidR="00C268AA" w:rsidRDefault="00C268AA" w:rsidP="00D0243E">
      <w:pPr>
        <w:pStyle w:val="4-0"/>
        <w:rPr>
          <w14:scene3d>
            <w14:camera w14:prst="orthographicFront"/>
            <w14:lightRig w14:rig="threePt" w14:dir="t">
              <w14:rot w14:lat="0" w14:lon="0" w14:rev="0"/>
            </w14:lightRig>
          </w14:scene3d>
        </w:rPr>
      </w:pPr>
      <w:r w:rsidRPr="00780937">
        <w:rPr>
          <w:rtl/>
        </w:rPr>
        <w:t xml:space="preserve">באם יימצא כי </w:t>
      </w:r>
      <w:r>
        <w:rPr>
          <w:rFonts w:hint="cs"/>
          <w:rtl/>
        </w:rPr>
        <w:t xml:space="preserve">מי מהספקים </w:t>
      </w:r>
      <w:r w:rsidR="009B34BF">
        <w:rPr>
          <w:rFonts w:hint="cs"/>
          <w:rtl/>
        </w:rPr>
        <w:t xml:space="preserve">הזוכים, ראשי או משני, </w:t>
      </w:r>
      <w:r w:rsidRPr="00780937">
        <w:rPr>
          <w:rtl/>
        </w:rPr>
        <w:t>לא עמד</w:t>
      </w:r>
      <w:r>
        <w:rPr>
          <w:rFonts w:hint="cs"/>
          <w:rtl/>
        </w:rPr>
        <w:t>ו</w:t>
      </w:r>
      <w:r w:rsidRPr="00780937">
        <w:rPr>
          <w:rtl/>
        </w:rPr>
        <w:t xml:space="preserve"> בדרישות </w:t>
      </w:r>
      <w:r>
        <w:rPr>
          <w:rFonts w:hint="cs"/>
          <w:rtl/>
        </w:rPr>
        <w:t>המכרז ו</w:t>
      </w:r>
      <w:r w:rsidRPr="00780937">
        <w:rPr>
          <w:rtl/>
        </w:rPr>
        <w:t xml:space="preserve">אמנת השירות כמפורט בטבלה שלעיל באופן עקבי, יהיה רשאי עורך המכרז להחליף את </w:t>
      </w:r>
      <w:r>
        <w:rPr>
          <w:rFonts w:hint="cs"/>
          <w:rtl/>
        </w:rPr>
        <w:t xml:space="preserve">אותו </w:t>
      </w:r>
      <w:r w:rsidRPr="00780937">
        <w:rPr>
          <w:rtl/>
        </w:rPr>
        <w:t xml:space="preserve">ספק </w:t>
      </w:r>
      <w:r w:rsidR="009B34BF">
        <w:rPr>
          <w:rFonts w:hint="cs"/>
          <w:rtl/>
        </w:rPr>
        <w:t>זוכה</w:t>
      </w:r>
      <w:r w:rsidRPr="00780937">
        <w:rPr>
          <w:rtl/>
        </w:rPr>
        <w:t xml:space="preserve">, ולשכור את שירותיו של ספק  אחר לצורך </w:t>
      </w:r>
      <w:r w:rsidR="009B34BF">
        <w:rPr>
          <w:rFonts w:hint="cs"/>
          <w:rtl/>
        </w:rPr>
        <w:t xml:space="preserve">אספקת ציוד, וכן </w:t>
      </w:r>
      <w:r w:rsidR="00F41182">
        <w:rPr>
          <w:rFonts w:hint="cs"/>
          <w:rtl/>
        </w:rPr>
        <w:t xml:space="preserve">לצורך </w:t>
      </w:r>
      <w:r w:rsidRPr="00780937">
        <w:rPr>
          <w:rtl/>
        </w:rPr>
        <w:t>תחזוקת הציוד שנרכש על פי המכרז</w:t>
      </w:r>
      <w:r w:rsidR="009B34BF">
        <w:rPr>
          <w:rFonts w:hint="cs"/>
          <w:rtl/>
        </w:rPr>
        <w:t>. בנוסף,</w:t>
      </w:r>
      <w:r w:rsidRPr="00780937">
        <w:rPr>
          <w:rtl/>
        </w:rPr>
        <w:t xml:space="preserve"> רשאי עורך המכרז לחלט את הערבות הבנקאית של </w:t>
      </w:r>
      <w:r w:rsidR="009B34BF">
        <w:rPr>
          <w:rFonts w:hint="cs"/>
          <w:rtl/>
        </w:rPr>
        <w:t xml:space="preserve">אותו </w:t>
      </w:r>
      <w:r w:rsidRPr="00780937">
        <w:rPr>
          <w:rtl/>
        </w:rPr>
        <w:t xml:space="preserve">ספק זוכה, ולממש כל זכות </w:t>
      </w:r>
      <w:r w:rsidR="009B34BF">
        <w:rPr>
          <w:rFonts w:hint="cs"/>
          <w:rtl/>
          <w14:scene3d>
            <w14:camera w14:prst="orthographicFront"/>
            <w14:lightRig w14:rig="threePt" w14:dir="t">
              <w14:rot w14:lat="0" w14:lon="0" w14:rev="0"/>
            </w14:lightRig>
          </w14:scene3d>
        </w:rPr>
        <w:t>על פי דין.</w:t>
      </w:r>
    </w:p>
    <w:p w14:paraId="65FD2F0D" w14:textId="77777777" w:rsidR="009B34BF" w:rsidRDefault="009B34BF" w:rsidP="00B505B0">
      <w:pPr>
        <w:pStyle w:val="1"/>
        <w:rPr>
          <w:rtl/>
        </w:rPr>
        <w:sectPr w:rsidR="009B34BF" w:rsidSect="001253FB">
          <w:headerReference w:type="even" r:id="rId14"/>
          <w:headerReference w:type="default" r:id="rId15"/>
          <w:headerReference w:type="first" r:id="rId16"/>
          <w:pgSz w:w="11906" w:h="16838" w:code="9"/>
          <w:pgMar w:top="1418" w:right="1247" w:bottom="1418" w:left="1247" w:header="567" w:footer="567" w:gutter="0"/>
          <w:cols w:space="708"/>
          <w:titlePg/>
          <w:bidi/>
          <w:rtlGutter/>
          <w:docGrid w:linePitch="360"/>
        </w:sectPr>
      </w:pPr>
      <w:bookmarkStart w:id="490" w:name="_ממשק_משתמש_(M)"/>
      <w:bookmarkStart w:id="491" w:name="_Toc172264042"/>
      <w:bookmarkStart w:id="492" w:name="_Toc172340109"/>
      <w:bookmarkStart w:id="493" w:name="_Toc172264043"/>
      <w:bookmarkStart w:id="494" w:name="_Toc172340110"/>
      <w:bookmarkStart w:id="495" w:name="_Toc172264044"/>
      <w:bookmarkStart w:id="496" w:name="_Toc172340111"/>
      <w:bookmarkStart w:id="497" w:name="_Toc172264045"/>
      <w:bookmarkStart w:id="498" w:name="_Toc172340112"/>
      <w:bookmarkStart w:id="499" w:name="_Toc132453283"/>
      <w:bookmarkStart w:id="500" w:name="_Toc276983593"/>
      <w:bookmarkStart w:id="501" w:name="_Toc277140796"/>
      <w:bookmarkStart w:id="502" w:name="_Toc276983599"/>
      <w:bookmarkStart w:id="503" w:name="_Toc277140802"/>
      <w:bookmarkStart w:id="504" w:name="_תקלה_חמורה"/>
      <w:bookmarkStart w:id="505" w:name="_Toc135452362"/>
      <w:bookmarkStart w:id="506" w:name="_Toc184459816"/>
      <w:bookmarkStart w:id="507" w:name="_Toc199577514"/>
      <w:bookmarkStart w:id="508" w:name="_Toc360620738"/>
      <w:bookmarkStart w:id="509" w:name="_Toc361210777"/>
      <w:bookmarkStart w:id="510" w:name="_Toc372891850"/>
      <w:bookmarkStart w:id="511" w:name="_Toc41012247"/>
      <w:bookmarkStart w:id="512" w:name="_Toc78123000"/>
      <w:bookmarkStart w:id="513" w:name="_Toc78167929"/>
      <w:bookmarkStart w:id="514" w:name="_Toc135452363"/>
      <w:bookmarkStart w:id="515" w:name="_Toc184459817"/>
      <w:bookmarkStart w:id="516" w:name="_Toc185193103"/>
      <w:bookmarkStart w:id="517" w:name="_Toc330777736"/>
      <w:bookmarkEnd w:id="330"/>
      <w:bookmarkEnd w:id="362"/>
      <w:bookmarkEnd w:id="402"/>
      <w:bookmarkEnd w:id="472"/>
      <w:bookmarkEnd w:id="473"/>
      <w:bookmarkEnd w:id="474"/>
      <w:bookmarkEnd w:id="475"/>
      <w:bookmarkEnd w:id="476"/>
      <w:bookmarkEnd w:id="477"/>
      <w:bookmarkEnd w:id="478"/>
      <w:bookmarkEnd w:id="479"/>
      <w:bookmarkEnd w:id="480"/>
      <w:bookmarkEnd w:id="481"/>
      <w:bookmarkEnd w:id="482"/>
      <w:bookmarkEnd w:id="483"/>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3D030421" w14:textId="28B7DDC6" w:rsidR="001E21A3" w:rsidRPr="007C5B4C" w:rsidRDefault="001E21A3" w:rsidP="009B34BF">
      <w:pPr>
        <w:pStyle w:val="1-"/>
        <w:bidi/>
        <w:rPr>
          <w:rtl/>
        </w:rPr>
      </w:pPr>
      <w:bookmarkStart w:id="518" w:name="_Toc522626036"/>
      <w:r w:rsidRPr="007C5B4C">
        <w:rPr>
          <w:rFonts w:hint="cs"/>
          <w:rtl/>
        </w:rPr>
        <w:lastRenderedPageBreak/>
        <w:t>עלות</w:t>
      </w:r>
      <w:bookmarkEnd w:id="516"/>
      <w:bookmarkEnd w:id="517"/>
      <w:bookmarkEnd w:id="518"/>
    </w:p>
    <w:p w14:paraId="37C229E0" w14:textId="77777777" w:rsidR="003B7A05" w:rsidRPr="007C5B4C" w:rsidRDefault="003B7A05" w:rsidP="00CD449E">
      <w:pPr>
        <w:pStyle w:val="20"/>
        <w:rPr>
          <w:rtl/>
        </w:rPr>
      </w:pPr>
      <w:bookmarkStart w:id="519" w:name="_Hlt500831633"/>
      <w:bookmarkStart w:id="520" w:name="_Toc522626037"/>
      <w:bookmarkStart w:id="521" w:name="_Toc252446081"/>
      <w:bookmarkStart w:id="522" w:name="_Toc185193104"/>
      <w:bookmarkStart w:id="523" w:name="_Toc360620763"/>
      <w:bookmarkStart w:id="524" w:name="_Toc361210785"/>
      <w:bookmarkStart w:id="525" w:name="_Toc372891858"/>
      <w:bookmarkStart w:id="526" w:name="_Toc41012255"/>
      <w:bookmarkStart w:id="527" w:name="_Toc78123005"/>
      <w:bookmarkStart w:id="528" w:name="_Toc78167934"/>
      <w:bookmarkStart w:id="529" w:name="_Toc41012262"/>
      <w:bookmarkStart w:id="530" w:name="_Toc78123015"/>
      <w:bookmarkStart w:id="531" w:name="_Toc78167942"/>
      <w:bookmarkStart w:id="532" w:name="_Toc185193112"/>
      <w:bookmarkStart w:id="533" w:name="_Toc330777741"/>
      <w:bookmarkStart w:id="534" w:name="_Toc528471168"/>
      <w:bookmarkStart w:id="535" w:name="_Toc535313995"/>
      <w:bookmarkEnd w:id="519"/>
      <w:r w:rsidRPr="007C5B4C">
        <w:rPr>
          <w:rtl/>
        </w:rPr>
        <w:t>כללי</w:t>
      </w:r>
      <w:bookmarkEnd w:id="520"/>
      <w:r w:rsidRPr="007C5B4C">
        <w:rPr>
          <w:rtl/>
        </w:rPr>
        <w:t xml:space="preserve"> </w:t>
      </w:r>
    </w:p>
    <w:p w14:paraId="2ECD3F95" w14:textId="77777777" w:rsidR="003D10DD" w:rsidRDefault="003D10DD" w:rsidP="00CD449E">
      <w:pPr>
        <w:pStyle w:val="3-"/>
        <w:rPr>
          <w:rtl/>
        </w:rPr>
      </w:pPr>
      <w:r>
        <w:rPr>
          <w:rtl/>
        </w:rPr>
        <w:t xml:space="preserve">מכרז זה הינו מכרז מבוסס מחירון מוסכם אשר מאפשר למזמין לרכוש את רכיבי הציוד הפסיבי הנדרשים על ידו, כאשר מחירי הציוד הפסיבי יקבעו על פי הנחה ממחיר המחירון </w:t>
      </w:r>
      <w:r w:rsidR="003D4431">
        <w:rPr>
          <w:rFonts w:hint="cs"/>
          <w:rtl/>
        </w:rPr>
        <w:t>הקובע</w:t>
      </w:r>
      <w:r w:rsidR="003D4431">
        <w:rPr>
          <w:rtl/>
        </w:rPr>
        <w:t xml:space="preserve"> </w:t>
      </w:r>
      <w:r>
        <w:rPr>
          <w:rtl/>
        </w:rPr>
        <w:t>של הרכיבים.</w:t>
      </w:r>
    </w:p>
    <w:p w14:paraId="130CFC5E" w14:textId="77777777" w:rsidR="003D10DD" w:rsidRDefault="003D10DD" w:rsidP="000F7C43">
      <w:pPr>
        <w:pStyle w:val="3-"/>
        <w:rPr>
          <w:rtl/>
        </w:rPr>
      </w:pPr>
      <w:r>
        <w:rPr>
          <w:rtl/>
        </w:rPr>
        <w:t>כתב הכמויות המפורט במודל התמחור להלן הינו לייחוס בלבד ובא ליצור מודל השוואה אחיד בין הצעות המציעים. אין עורך המכרז מתחייב להזמין את פריטים המופיעים בו כולם או חלקם ואין עורך המכרז מתחייב כי התפלגות הרכישות תתבצע בהתאם למפורט במחירון המסוכם.</w:t>
      </w:r>
    </w:p>
    <w:p w14:paraId="743A4F54" w14:textId="088FD01C" w:rsidR="003D10DD" w:rsidRDefault="003D10DD" w:rsidP="00FF57B7">
      <w:pPr>
        <w:pStyle w:val="3-"/>
        <w:rPr>
          <w:rtl/>
        </w:rPr>
      </w:pPr>
      <w:r>
        <w:rPr>
          <w:rtl/>
        </w:rPr>
        <w:t xml:space="preserve">המציע יצרף העתק (אלקטרוני) של המחירון להצעתו כמפורט </w:t>
      </w:r>
      <w:r w:rsidR="00217783">
        <w:rPr>
          <w:rFonts w:hint="cs"/>
          <w:rtl/>
        </w:rPr>
        <w:t xml:space="preserve">בסעיף </w:t>
      </w:r>
      <w:r w:rsidR="00217783">
        <w:rPr>
          <w:rtl/>
        </w:rPr>
        <w:fldChar w:fldCharType="begin"/>
      </w:r>
      <w:r w:rsidR="00217783">
        <w:rPr>
          <w:rtl/>
        </w:rPr>
        <w:instrText xml:space="preserve"> </w:instrText>
      </w:r>
      <w:r w:rsidR="00217783">
        <w:rPr>
          <w:rFonts w:hint="cs"/>
        </w:rPr>
        <w:instrText>REF</w:instrText>
      </w:r>
      <w:r w:rsidR="00217783">
        <w:rPr>
          <w:rFonts w:hint="cs"/>
          <w:rtl/>
        </w:rPr>
        <w:instrText xml:space="preserve"> _</w:instrText>
      </w:r>
      <w:r w:rsidR="00217783">
        <w:rPr>
          <w:rFonts w:hint="cs"/>
        </w:rPr>
        <w:instrText>Ref518900693 \r \h</w:instrText>
      </w:r>
      <w:r w:rsidR="00217783">
        <w:rPr>
          <w:rtl/>
        </w:rPr>
        <w:instrText xml:space="preserve"> </w:instrText>
      </w:r>
      <w:r w:rsidR="00217783">
        <w:rPr>
          <w:rtl/>
        </w:rPr>
      </w:r>
      <w:r w:rsidR="00217783">
        <w:rPr>
          <w:rtl/>
        </w:rPr>
        <w:fldChar w:fldCharType="separate"/>
      </w:r>
      <w:r w:rsidR="00A31073">
        <w:rPr>
          <w:rtl/>
        </w:rPr>
        <w:t>‏5.3.4</w:t>
      </w:r>
      <w:r w:rsidR="00217783">
        <w:rPr>
          <w:rtl/>
        </w:rPr>
        <w:fldChar w:fldCharType="end"/>
      </w:r>
      <w:r>
        <w:rPr>
          <w:rtl/>
        </w:rPr>
        <w:t xml:space="preserve">. </w:t>
      </w:r>
    </w:p>
    <w:p w14:paraId="7C0237A8" w14:textId="77777777" w:rsidR="00790E3A" w:rsidRDefault="00790E3A" w:rsidP="00B42B9E">
      <w:pPr>
        <w:pStyle w:val="3-"/>
      </w:pPr>
      <w:bookmarkStart w:id="536" w:name="_Ref522610512"/>
      <w:r>
        <w:rPr>
          <w:rFonts w:hint="cs"/>
          <w:rtl/>
        </w:rPr>
        <w:t>להלן רשימת הקטגוריות במכרז:</w:t>
      </w:r>
      <w:bookmarkEnd w:id="536"/>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0"/>
        <w:gridCol w:w="3731"/>
      </w:tblGrid>
      <w:tr w:rsidR="00790E3A" w:rsidRPr="00617DB5" w14:paraId="30309F0E" w14:textId="77777777" w:rsidTr="00790E3A">
        <w:trPr>
          <w:jc w:val="center"/>
        </w:trPr>
        <w:tc>
          <w:tcPr>
            <w:tcW w:w="0" w:type="auto"/>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C1E28D4" w14:textId="77777777" w:rsidR="00790E3A" w:rsidRPr="00315B27" w:rsidRDefault="00790E3A" w:rsidP="00790E3A">
            <w:pPr>
              <w:keepNext/>
              <w:spacing w:before="60" w:after="60" w:line="276" w:lineRule="auto"/>
              <w:jc w:val="center"/>
              <w:rPr>
                <w:b/>
                <w:bCs/>
              </w:rPr>
            </w:pPr>
            <w:r>
              <w:rPr>
                <w:rFonts w:hint="cs"/>
                <w:b/>
                <w:bCs/>
                <w:rtl/>
              </w:rPr>
              <w:t>מס' קטגוריה(פרק)</w:t>
            </w:r>
          </w:p>
        </w:tc>
        <w:tc>
          <w:tcPr>
            <w:tcW w:w="0" w:type="auto"/>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C115683" w14:textId="77777777" w:rsidR="00790E3A" w:rsidRPr="00315B27" w:rsidRDefault="00790E3A" w:rsidP="00790E3A">
            <w:pPr>
              <w:keepNext/>
              <w:spacing w:before="60" w:after="60" w:line="276" w:lineRule="auto"/>
              <w:jc w:val="center"/>
              <w:rPr>
                <w:b/>
                <w:bCs/>
              </w:rPr>
            </w:pPr>
            <w:r>
              <w:rPr>
                <w:rFonts w:hint="cs"/>
                <w:b/>
                <w:bCs/>
                <w:rtl/>
              </w:rPr>
              <w:t xml:space="preserve">פירוט </w:t>
            </w:r>
            <w:r w:rsidRPr="00315B27">
              <w:rPr>
                <w:b/>
                <w:bCs/>
                <w:rtl/>
              </w:rPr>
              <w:t>מוצרים</w:t>
            </w:r>
            <w:r>
              <w:rPr>
                <w:rFonts w:hint="cs"/>
                <w:b/>
                <w:bCs/>
                <w:rtl/>
              </w:rPr>
              <w:t xml:space="preserve"> בקטגוריה</w:t>
            </w:r>
          </w:p>
        </w:tc>
      </w:tr>
      <w:tr w:rsidR="00790E3A" w:rsidRPr="00617DB5" w14:paraId="4CBA8360" w14:textId="77777777" w:rsidTr="00790E3A">
        <w:trPr>
          <w:jc w:val="center"/>
        </w:trPr>
        <w:tc>
          <w:tcPr>
            <w:tcW w:w="0" w:type="auto"/>
            <w:tcBorders>
              <w:top w:val="single" w:sz="4" w:space="0" w:color="auto"/>
              <w:left w:val="single" w:sz="4" w:space="0" w:color="auto"/>
              <w:right w:val="single" w:sz="4" w:space="0" w:color="auto"/>
            </w:tcBorders>
            <w:vAlign w:val="center"/>
          </w:tcPr>
          <w:p w14:paraId="5452B028" w14:textId="77777777" w:rsidR="00790E3A" w:rsidRPr="00617DB5" w:rsidRDefault="00790E3A" w:rsidP="00790E3A">
            <w:pPr>
              <w:keepNext/>
              <w:spacing w:before="60" w:after="60" w:line="276" w:lineRule="auto"/>
              <w:jc w:val="center"/>
            </w:pPr>
            <w:r>
              <w:rPr>
                <w:rFonts w:hint="cs"/>
                <w:rtl/>
              </w:rPr>
              <w:t>1</w:t>
            </w:r>
          </w:p>
        </w:tc>
        <w:tc>
          <w:tcPr>
            <w:tcW w:w="0" w:type="auto"/>
            <w:tcBorders>
              <w:top w:val="single" w:sz="4" w:space="0" w:color="auto"/>
              <w:left w:val="single" w:sz="4" w:space="0" w:color="auto"/>
              <w:bottom w:val="single" w:sz="4" w:space="0" w:color="auto"/>
              <w:right w:val="single" w:sz="4" w:space="0" w:color="auto"/>
            </w:tcBorders>
          </w:tcPr>
          <w:p w14:paraId="033CC0BB" w14:textId="77777777" w:rsidR="00790E3A" w:rsidRPr="00AB46C2" w:rsidRDefault="00790E3A" w:rsidP="00790E3A">
            <w:pPr>
              <w:spacing w:before="60" w:after="60" w:line="276" w:lineRule="auto"/>
              <w:rPr>
                <w:rtl/>
              </w:rPr>
            </w:pPr>
            <w:r>
              <w:rPr>
                <w:rFonts w:hint="cs"/>
                <w:rtl/>
              </w:rPr>
              <w:t xml:space="preserve">תשתיות </w:t>
            </w:r>
            <w:r w:rsidRPr="009A568D">
              <w:rPr>
                <w:rtl/>
              </w:rPr>
              <w:t>נחושת</w:t>
            </w:r>
            <w:r w:rsidRPr="009A568D">
              <w:t xml:space="preserve"> </w:t>
            </w:r>
          </w:p>
        </w:tc>
      </w:tr>
      <w:tr w:rsidR="00790E3A" w:rsidRPr="00617DB5" w14:paraId="3C4EC5EB" w14:textId="77777777" w:rsidTr="00790E3A">
        <w:trPr>
          <w:jc w:val="center"/>
        </w:trPr>
        <w:tc>
          <w:tcPr>
            <w:tcW w:w="0" w:type="auto"/>
            <w:tcBorders>
              <w:left w:val="single" w:sz="4" w:space="0" w:color="auto"/>
              <w:right w:val="single" w:sz="4" w:space="0" w:color="auto"/>
            </w:tcBorders>
          </w:tcPr>
          <w:p w14:paraId="2A4ED19F" w14:textId="77777777" w:rsidR="00790E3A" w:rsidRPr="00617DB5" w:rsidRDefault="00790E3A" w:rsidP="00790E3A">
            <w:pPr>
              <w:keepNext/>
              <w:spacing w:before="60" w:after="60" w:line="276" w:lineRule="auto"/>
              <w:jc w:val="center"/>
            </w:pPr>
            <w:r>
              <w:rPr>
                <w:rFonts w:hint="cs"/>
                <w:rtl/>
              </w:rPr>
              <w:t>2</w:t>
            </w:r>
          </w:p>
        </w:tc>
        <w:tc>
          <w:tcPr>
            <w:tcW w:w="0" w:type="auto"/>
            <w:tcBorders>
              <w:top w:val="single" w:sz="4" w:space="0" w:color="auto"/>
              <w:left w:val="single" w:sz="4" w:space="0" w:color="auto"/>
              <w:bottom w:val="single" w:sz="4" w:space="0" w:color="auto"/>
              <w:right w:val="single" w:sz="4" w:space="0" w:color="auto"/>
            </w:tcBorders>
          </w:tcPr>
          <w:p w14:paraId="2CCC7FC7" w14:textId="77777777" w:rsidR="00790E3A" w:rsidRPr="009A568D" w:rsidRDefault="00790E3A" w:rsidP="00790E3A">
            <w:pPr>
              <w:spacing w:before="60" w:after="60" w:line="276" w:lineRule="auto"/>
              <w:rPr>
                <w:rtl/>
              </w:rPr>
            </w:pPr>
            <w:r w:rsidRPr="009A568D">
              <w:rPr>
                <w:rtl/>
              </w:rPr>
              <w:t>אופטיקה</w:t>
            </w:r>
          </w:p>
        </w:tc>
      </w:tr>
      <w:tr w:rsidR="00790E3A" w:rsidRPr="00617DB5" w14:paraId="50E54E53" w14:textId="77777777" w:rsidTr="00790E3A">
        <w:trPr>
          <w:jc w:val="center"/>
        </w:trPr>
        <w:tc>
          <w:tcPr>
            <w:tcW w:w="0" w:type="auto"/>
            <w:tcBorders>
              <w:left w:val="single" w:sz="4" w:space="0" w:color="auto"/>
              <w:right w:val="single" w:sz="4" w:space="0" w:color="auto"/>
            </w:tcBorders>
          </w:tcPr>
          <w:p w14:paraId="350B8CEE" w14:textId="77777777" w:rsidR="00790E3A" w:rsidRDefault="00790E3A" w:rsidP="00790E3A">
            <w:pPr>
              <w:keepNext/>
              <w:spacing w:before="60" w:after="60" w:line="276" w:lineRule="auto"/>
              <w:jc w:val="center"/>
              <w:rPr>
                <w:rtl/>
              </w:rPr>
            </w:pPr>
            <w:r>
              <w:rPr>
                <w:rFonts w:hint="cs"/>
                <w:rtl/>
              </w:rPr>
              <w:t>3</w:t>
            </w:r>
          </w:p>
        </w:tc>
        <w:tc>
          <w:tcPr>
            <w:tcW w:w="0" w:type="auto"/>
            <w:tcBorders>
              <w:top w:val="single" w:sz="4" w:space="0" w:color="auto"/>
              <w:left w:val="single" w:sz="4" w:space="0" w:color="auto"/>
              <w:bottom w:val="single" w:sz="4" w:space="0" w:color="auto"/>
              <w:right w:val="single" w:sz="4" w:space="0" w:color="auto"/>
            </w:tcBorders>
          </w:tcPr>
          <w:p w14:paraId="172A6805" w14:textId="77777777" w:rsidR="00790E3A" w:rsidRPr="009A568D" w:rsidRDefault="00790E3A" w:rsidP="00790E3A">
            <w:pPr>
              <w:spacing w:before="60" w:after="60" w:line="276" w:lineRule="auto"/>
              <w:rPr>
                <w:rtl/>
              </w:rPr>
            </w:pPr>
            <w:r>
              <w:rPr>
                <w:rFonts w:hint="cs"/>
                <w:rtl/>
              </w:rPr>
              <w:t xml:space="preserve">ארוניות, </w:t>
            </w:r>
            <w:r w:rsidRPr="00DE2A05">
              <w:rPr>
                <w:rtl/>
              </w:rPr>
              <w:t>מסדים</w:t>
            </w:r>
            <w:r>
              <w:rPr>
                <w:rFonts w:hint="cs"/>
                <w:rtl/>
              </w:rPr>
              <w:t xml:space="preserve"> ואביזרים</w:t>
            </w:r>
          </w:p>
        </w:tc>
      </w:tr>
      <w:tr w:rsidR="00790E3A" w:rsidRPr="00617DB5" w14:paraId="29828F92" w14:textId="77777777" w:rsidTr="00790E3A">
        <w:trPr>
          <w:jc w:val="center"/>
        </w:trPr>
        <w:tc>
          <w:tcPr>
            <w:tcW w:w="0" w:type="auto"/>
            <w:tcBorders>
              <w:left w:val="single" w:sz="4" w:space="0" w:color="auto"/>
              <w:right w:val="single" w:sz="4" w:space="0" w:color="auto"/>
            </w:tcBorders>
          </w:tcPr>
          <w:p w14:paraId="07FA9D13" w14:textId="77777777" w:rsidR="00790E3A" w:rsidRPr="00617DB5" w:rsidRDefault="00790E3A" w:rsidP="00790E3A">
            <w:pPr>
              <w:keepNext/>
              <w:spacing w:before="60" w:after="60" w:line="276" w:lineRule="auto"/>
              <w:jc w:val="center"/>
            </w:pPr>
            <w:r>
              <w:rPr>
                <w:rFonts w:hint="cs"/>
                <w:rtl/>
              </w:rPr>
              <w:t>4</w:t>
            </w:r>
          </w:p>
        </w:tc>
        <w:tc>
          <w:tcPr>
            <w:tcW w:w="0" w:type="auto"/>
            <w:tcBorders>
              <w:top w:val="single" w:sz="4" w:space="0" w:color="auto"/>
              <w:left w:val="single" w:sz="4" w:space="0" w:color="auto"/>
              <w:bottom w:val="single" w:sz="4" w:space="0" w:color="auto"/>
              <w:right w:val="single" w:sz="4" w:space="0" w:color="auto"/>
            </w:tcBorders>
          </w:tcPr>
          <w:p w14:paraId="346889FD" w14:textId="77777777" w:rsidR="00790E3A" w:rsidRPr="00AB46C2" w:rsidRDefault="00790E3A" w:rsidP="00790E3A">
            <w:pPr>
              <w:spacing w:before="60" w:after="60" w:line="276" w:lineRule="auto"/>
            </w:pPr>
            <w:r>
              <w:rPr>
                <w:rFonts w:hint="cs"/>
                <w:rtl/>
              </w:rPr>
              <w:t xml:space="preserve">תשתיות </w:t>
            </w:r>
            <w:r w:rsidRPr="009A568D">
              <w:rPr>
                <w:rtl/>
              </w:rPr>
              <w:t>טלפוניה</w:t>
            </w:r>
            <w:r w:rsidRPr="009A568D">
              <w:t xml:space="preserve">                         </w:t>
            </w:r>
          </w:p>
        </w:tc>
      </w:tr>
      <w:tr w:rsidR="00790E3A" w:rsidRPr="00617DB5" w14:paraId="02F069CE" w14:textId="77777777" w:rsidTr="00790E3A">
        <w:trPr>
          <w:jc w:val="center"/>
        </w:trPr>
        <w:tc>
          <w:tcPr>
            <w:tcW w:w="0" w:type="auto"/>
            <w:tcBorders>
              <w:left w:val="single" w:sz="4" w:space="0" w:color="auto"/>
              <w:right w:val="single" w:sz="4" w:space="0" w:color="auto"/>
            </w:tcBorders>
            <w:vAlign w:val="center"/>
          </w:tcPr>
          <w:p w14:paraId="10CA93A8" w14:textId="77777777" w:rsidR="00790E3A" w:rsidRDefault="00790E3A" w:rsidP="00790E3A">
            <w:pPr>
              <w:keepNext/>
              <w:spacing w:before="60" w:after="60" w:line="276" w:lineRule="auto"/>
              <w:jc w:val="center"/>
              <w:rPr>
                <w:rtl/>
              </w:rPr>
            </w:pPr>
            <w:r>
              <w:rPr>
                <w:rFonts w:hint="cs"/>
                <w:rtl/>
              </w:rPr>
              <w:t>5</w:t>
            </w:r>
          </w:p>
        </w:tc>
        <w:tc>
          <w:tcPr>
            <w:tcW w:w="0" w:type="auto"/>
            <w:tcBorders>
              <w:top w:val="single" w:sz="4" w:space="0" w:color="auto"/>
              <w:left w:val="single" w:sz="4" w:space="0" w:color="auto"/>
              <w:bottom w:val="single" w:sz="4" w:space="0" w:color="auto"/>
              <w:right w:val="single" w:sz="4" w:space="0" w:color="auto"/>
            </w:tcBorders>
          </w:tcPr>
          <w:p w14:paraId="468F4FAD" w14:textId="77777777" w:rsidR="00790E3A" w:rsidRPr="009A568D" w:rsidRDefault="00790E3A" w:rsidP="00790E3A">
            <w:pPr>
              <w:spacing w:before="60" w:after="60" w:line="276" w:lineRule="auto"/>
              <w:rPr>
                <w:rtl/>
              </w:rPr>
            </w:pPr>
            <w:r w:rsidRPr="006B2054">
              <w:rPr>
                <w:rtl/>
              </w:rPr>
              <w:t>מערכות</w:t>
            </w:r>
            <w:r>
              <w:rPr>
                <w:rFonts w:hint="cs"/>
                <w:rtl/>
              </w:rPr>
              <w:t xml:space="preserve"> אביזרי חשמל ומערכות</w:t>
            </w:r>
            <w:r w:rsidRPr="006B2054">
              <w:rPr>
                <w:rtl/>
              </w:rPr>
              <w:t xml:space="preserve"> אל פסק</w:t>
            </w:r>
            <w:r w:rsidRPr="006B2054">
              <w:t xml:space="preserve"> </w:t>
            </w:r>
          </w:p>
        </w:tc>
      </w:tr>
      <w:tr w:rsidR="00790E3A" w:rsidRPr="00617DB5" w14:paraId="14CEC80F" w14:textId="77777777" w:rsidTr="00790E3A">
        <w:trPr>
          <w:jc w:val="center"/>
        </w:trPr>
        <w:tc>
          <w:tcPr>
            <w:tcW w:w="0" w:type="auto"/>
            <w:tcBorders>
              <w:left w:val="single" w:sz="4" w:space="0" w:color="auto"/>
              <w:right w:val="single" w:sz="4" w:space="0" w:color="auto"/>
            </w:tcBorders>
          </w:tcPr>
          <w:p w14:paraId="5C17C206" w14:textId="77777777" w:rsidR="00790E3A" w:rsidRDefault="00790E3A" w:rsidP="00790E3A">
            <w:pPr>
              <w:keepNext/>
              <w:spacing w:before="60" w:after="60" w:line="276" w:lineRule="auto"/>
              <w:jc w:val="center"/>
              <w:rPr>
                <w:rtl/>
              </w:rPr>
            </w:pPr>
            <w:r>
              <w:rPr>
                <w:rFonts w:hint="cs"/>
                <w:rtl/>
              </w:rPr>
              <w:t>6</w:t>
            </w:r>
          </w:p>
        </w:tc>
        <w:tc>
          <w:tcPr>
            <w:tcW w:w="0" w:type="auto"/>
            <w:tcBorders>
              <w:top w:val="single" w:sz="4" w:space="0" w:color="auto"/>
              <w:left w:val="single" w:sz="4" w:space="0" w:color="auto"/>
              <w:bottom w:val="single" w:sz="4" w:space="0" w:color="auto"/>
              <w:right w:val="single" w:sz="4" w:space="0" w:color="auto"/>
            </w:tcBorders>
          </w:tcPr>
          <w:p w14:paraId="167B573F" w14:textId="77777777" w:rsidR="00790E3A" w:rsidRPr="006B2054" w:rsidRDefault="00790E3A" w:rsidP="00790E3A">
            <w:pPr>
              <w:spacing w:before="60" w:after="60" w:line="276" w:lineRule="auto"/>
              <w:rPr>
                <w:rtl/>
              </w:rPr>
            </w:pPr>
            <w:r>
              <w:rPr>
                <w:rFonts w:hint="cs"/>
                <w:rtl/>
              </w:rPr>
              <w:t>יחידות טיפול באוויר למסדי תקשורת</w:t>
            </w:r>
            <w:r w:rsidRPr="006B2054">
              <w:t xml:space="preserve"> </w:t>
            </w:r>
          </w:p>
        </w:tc>
      </w:tr>
      <w:tr w:rsidR="00790E3A" w:rsidRPr="00617DB5" w14:paraId="57F2F7F0" w14:textId="77777777" w:rsidTr="00790E3A">
        <w:trPr>
          <w:jc w:val="center"/>
        </w:trPr>
        <w:tc>
          <w:tcPr>
            <w:tcW w:w="0" w:type="auto"/>
            <w:tcBorders>
              <w:left w:val="single" w:sz="4" w:space="0" w:color="auto"/>
              <w:right w:val="single" w:sz="4" w:space="0" w:color="auto"/>
            </w:tcBorders>
          </w:tcPr>
          <w:p w14:paraId="5BDD9574" w14:textId="77777777" w:rsidR="00790E3A" w:rsidRPr="00617DB5" w:rsidRDefault="00790E3A" w:rsidP="00790E3A">
            <w:pPr>
              <w:keepNext/>
              <w:spacing w:before="60" w:after="60" w:line="276" w:lineRule="auto"/>
              <w:jc w:val="center"/>
            </w:pPr>
            <w:r>
              <w:rPr>
                <w:rFonts w:hint="cs"/>
                <w:rtl/>
              </w:rPr>
              <w:t>7</w:t>
            </w:r>
          </w:p>
        </w:tc>
        <w:tc>
          <w:tcPr>
            <w:tcW w:w="0" w:type="auto"/>
            <w:tcBorders>
              <w:top w:val="single" w:sz="4" w:space="0" w:color="auto"/>
              <w:left w:val="single" w:sz="4" w:space="0" w:color="auto"/>
              <w:bottom w:val="single" w:sz="4" w:space="0" w:color="auto"/>
              <w:right w:val="single" w:sz="4" w:space="0" w:color="auto"/>
            </w:tcBorders>
          </w:tcPr>
          <w:p w14:paraId="5EBB7135" w14:textId="77777777" w:rsidR="00790E3A" w:rsidRPr="00AB46C2" w:rsidRDefault="00790E3A" w:rsidP="00790E3A">
            <w:pPr>
              <w:spacing w:before="60" w:after="60" w:line="276" w:lineRule="auto"/>
            </w:pPr>
            <w:r>
              <w:rPr>
                <w:rFonts w:hint="cs"/>
                <w:rtl/>
              </w:rPr>
              <w:t>תשתיות בינוי תומכות תקשוב</w:t>
            </w:r>
            <w:r w:rsidRPr="009A568D">
              <w:t xml:space="preserve">               </w:t>
            </w:r>
          </w:p>
        </w:tc>
      </w:tr>
      <w:tr w:rsidR="00790E3A" w:rsidRPr="00617DB5" w14:paraId="7C375A3E" w14:textId="77777777" w:rsidTr="00790E3A">
        <w:trPr>
          <w:jc w:val="center"/>
        </w:trPr>
        <w:tc>
          <w:tcPr>
            <w:tcW w:w="0" w:type="auto"/>
            <w:tcBorders>
              <w:left w:val="single" w:sz="4" w:space="0" w:color="auto"/>
              <w:right w:val="single" w:sz="4" w:space="0" w:color="auto"/>
            </w:tcBorders>
          </w:tcPr>
          <w:p w14:paraId="1F1E8B6E" w14:textId="77777777" w:rsidR="00790E3A" w:rsidRPr="00617DB5" w:rsidRDefault="00790E3A" w:rsidP="00790E3A">
            <w:pPr>
              <w:keepNext/>
              <w:spacing w:before="60" w:after="60" w:line="276" w:lineRule="auto"/>
              <w:jc w:val="center"/>
              <w:rPr>
                <w:rtl/>
              </w:rPr>
            </w:pPr>
            <w:r>
              <w:rPr>
                <w:rFonts w:hint="cs"/>
                <w:rtl/>
              </w:rPr>
              <w:t>8</w:t>
            </w:r>
          </w:p>
        </w:tc>
        <w:tc>
          <w:tcPr>
            <w:tcW w:w="0" w:type="auto"/>
            <w:tcBorders>
              <w:top w:val="single" w:sz="4" w:space="0" w:color="auto"/>
              <w:left w:val="single" w:sz="4" w:space="0" w:color="auto"/>
              <w:bottom w:val="single" w:sz="4" w:space="0" w:color="auto"/>
              <w:right w:val="single" w:sz="4" w:space="0" w:color="auto"/>
            </w:tcBorders>
          </w:tcPr>
          <w:p w14:paraId="71D7BB3F" w14:textId="77777777" w:rsidR="00790E3A" w:rsidRPr="00AB46C2" w:rsidRDefault="00790E3A" w:rsidP="00790E3A">
            <w:pPr>
              <w:spacing w:before="60" w:after="60" w:line="276" w:lineRule="auto"/>
            </w:pPr>
            <w:r w:rsidRPr="009A568D">
              <w:rPr>
                <w:rtl/>
              </w:rPr>
              <w:t>אבזרים ושירותים נוספים</w:t>
            </w:r>
            <w:r w:rsidRPr="009A568D">
              <w:t xml:space="preserve"> </w:t>
            </w:r>
          </w:p>
        </w:tc>
      </w:tr>
    </w:tbl>
    <w:p w14:paraId="728DEE30" w14:textId="5771A4D3" w:rsidR="003D10DD" w:rsidRDefault="003D10DD" w:rsidP="00404028">
      <w:pPr>
        <w:pStyle w:val="3-"/>
        <w:spacing w:before="120"/>
        <w:rPr>
          <w:rtl/>
        </w:rPr>
      </w:pPr>
      <w:r>
        <w:rPr>
          <w:rtl/>
        </w:rPr>
        <w:t xml:space="preserve">לכל </w:t>
      </w:r>
      <w:r w:rsidR="00985757">
        <w:rPr>
          <w:rFonts w:hint="cs"/>
          <w:rtl/>
        </w:rPr>
        <w:t xml:space="preserve">קבוצת קטגוריות כמפורט בסעיף </w:t>
      </w:r>
      <w:r w:rsidR="00985757">
        <w:rPr>
          <w:rtl/>
        </w:rPr>
        <w:fldChar w:fldCharType="begin"/>
      </w:r>
      <w:r w:rsidR="00985757">
        <w:rPr>
          <w:rtl/>
        </w:rPr>
        <w:instrText xml:space="preserve"> </w:instrText>
      </w:r>
      <w:r w:rsidR="00985757">
        <w:rPr>
          <w:rFonts w:hint="cs"/>
        </w:rPr>
        <w:instrText>REF</w:instrText>
      </w:r>
      <w:r w:rsidR="00985757">
        <w:rPr>
          <w:rFonts w:hint="cs"/>
          <w:rtl/>
        </w:rPr>
        <w:instrText xml:space="preserve"> _</w:instrText>
      </w:r>
      <w:r w:rsidR="00985757">
        <w:rPr>
          <w:rFonts w:hint="cs"/>
        </w:rPr>
        <w:instrText>Ref522701237 \r \h</w:instrText>
      </w:r>
      <w:r w:rsidR="00985757">
        <w:rPr>
          <w:rtl/>
        </w:rPr>
        <w:instrText xml:space="preserve"> </w:instrText>
      </w:r>
      <w:r w:rsidR="00985757">
        <w:rPr>
          <w:rtl/>
        </w:rPr>
      </w:r>
      <w:r w:rsidR="00985757">
        <w:rPr>
          <w:rtl/>
        </w:rPr>
        <w:fldChar w:fldCharType="separate"/>
      </w:r>
      <w:r w:rsidR="00A31073">
        <w:rPr>
          <w:cs/>
        </w:rPr>
        <w:t>‎</w:t>
      </w:r>
      <w:r w:rsidR="00A31073">
        <w:t>0</w:t>
      </w:r>
      <w:r w:rsidR="00985757">
        <w:rPr>
          <w:rtl/>
        </w:rPr>
        <w:fldChar w:fldCharType="end"/>
      </w:r>
      <w:r w:rsidR="00985757">
        <w:rPr>
          <w:rFonts w:hint="cs"/>
          <w:rtl/>
        </w:rPr>
        <w:t xml:space="preserve"> להלן</w:t>
      </w:r>
      <w:r>
        <w:rPr>
          <w:rtl/>
        </w:rPr>
        <w:t xml:space="preserve"> יגדיר המציע אחוז הנחה. אחוז הנחה זה יהיה על כלל הציוד הפסיבי הנמצא </w:t>
      </w:r>
      <w:r w:rsidR="00985757">
        <w:rPr>
          <w:rFonts w:hint="cs"/>
          <w:rtl/>
        </w:rPr>
        <w:t>בקבוצת הקטגוריות</w:t>
      </w:r>
      <w:r>
        <w:rPr>
          <w:rtl/>
        </w:rPr>
        <w:t xml:space="preserve"> האמורה. אחוז הנחה זה יחול גם על רכיבים משודרגים או מעודכנים אשר יכול ויצורפו לאחת הקטגוריות בעתיד והשייכים לאותם המינים/קבוצות ציוד פסיבי המוגדרות להלן ואשר יתנו מענה עדכני לאחת הקטגוריות עקב התפתחות הטכנולוגיה בתחום. בכל מקרה תהליך זה יעשה רק באישור מפורש של עורך המכרז.</w:t>
      </w:r>
    </w:p>
    <w:p w14:paraId="49F79668" w14:textId="77777777" w:rsidR="003D10DD" w:rsidRDefault="003D10DD" w:rsidP="009318D0">
      <w:pPr>
        <w:pStyle w:val="3-"/>
      </w:pPr>
      <w:r>
        <w:rPr>
          <w:rtl/>
        </w:rPr>
        <w:t xml:space="preserve">אחוז ההנחה שהזוכה הציע בהצעתו לכל </w:t>
      </w:r>
      <w:r w:rsidR="00985757">
        <w:rPr>
          <w:rFonts w:hint="cs"/>
          <w:rtl/>
        </w:rPr>
        <w:t xml:space="preserve">קבוצת </w:t>
      </w:r>
      <w:r>
        <w:rPr>
          <w:rtl/>
        </w:rPr>
        <w:t>קטגורי</w:t>
      </w:r>
      <w:r w:rsidR="00985757">
        <w:rPr>
          <w:rFonts w:hint="cs"/>
          <w:rtl/>
        </w:rPr>
        <w:t>ות</w:t>
      </w:r>
      <w:r>
        <w:rPr>
          <w:rtl/>
        </w:rPr>
        <w:t xml:space="preserve"> יהיה אחוז ההנחה שינתן לכל אורך תקופת ההתקשרות ויחול גם על פריטים חלופיים לפריטים השייכים לכל קטגוריה.</w:t>
      </w:r>
    </w:p>
    <w:p w14:paraId="3A51EE12" w14:textId="77777777" w:rsidR="005D3F53" w:rsidRDefault="005D3F53" w:rsidP="00B2416C">
      <w:pPr>
        <w:pStyle w:val="3-"/>
        <w:rPr>
          <w:rtl/>
        </w:rPr>
      </w:pPr>
      <w:r>
        <w:rPr>
          <w:rFonts w:hint="cs"/>
          <w:rtl/>
        </w:rPr>
        <w:t>מחיר זה</w:t>
      </w:r>
      <w:r w:rsidR="00B2416C">
        <w:rPr>
          <w:rFonts w:hint="cs"/>
          <w:rtl/>
        </w:rPr>
        <w:t xml:space="preserve"> </w:t>
      </w:r>
      <w:r w:rsidR="00B2416C">
        <w:rPr>
          <w:rtl/>
        </w:rPr>
        <w:t>–</w:t>
      </w:r>
      <w:r w:rsidR="00B2416C">
        <w:rPr>
          <w:rFonts w:hint="cs"/>
          <w:rtl/>
        </w:rPr>
        <w:t xml:space="preserve"> המחיר הסופי </w:t>
      </w:r>
      <w:r w:rsidR="00B2416C">
        <w:rPr>
          <w:rtl/>
        </w:rPr>
        <w:t>–</w:t>
      </w:r>
      <w:r w:rsidR="00B2416C">
        <w:rPr>
          <w:rFonts w:hint="cs"/>
          <w:rtl/>
        </w:rPr>
        <w:t xml:space="preserve"> </w:t>
      </w:r>
      <w:r>
        <w:rPr>
          <w:rFonts w:hint="cs"/>
          <w:rtl/>
        </w:rPr>
        <w:t>יהיה המחיר אותו ישלמו המזמינים.</w:t>
      </w:r>
    </w:p>
    <w:p w14:paraId="7426FDA8" w14:textId="77777777" w:rsidR="003D10DD" w:rsidRDefault="003D10DD" w:rsidP="00B91762">
      <w:pPr>
        <w:pStyle w:val="3-"/>
        <w:rPr>
          <w:rtl/>
        </w:rPr>
      </w:pPr>
      <w:r>
        <w:rPr>
          <w:rtl/>
        </w:rPr>
        <w:t>בכל מקרה של הוספת מוצר למחירון, יסווג מוצר זה לאחת מקטגוריות הציוד הפסיבי כאמור. צירוף זה יהיה בהתאם להתאמת המוצר לקטגוריה, ואחוז ההנחה למחירו יהיה כהנחת הקטגוריה.</w:t>
      </w:r>
    </w:p>
    <w:p w14:paraId="16DDFD0F" w14:textId="77777777" w:rsidR="003D10DD" w:rsidRDefault="003D10DD" w:rsidP="0072538C">
      <w:pPr>
        <w:pStyle w:val="3-"/>
        <w:rPr>
          <w:rtl/>
        </w:rPr>
      </w:pPr>
      <w:r>
        <w:rPr>
          <w:rtl/>
        </w:rPr>
        <w:lastRenderedPageBreak/>
        <w:t>במקרה ובו פריט מסוים יכול להיות מסווג במספר קטגוריות בציוד הפסיבי ומופיע אצל היצרן במספר קטגוריות בציוד הפסיבי. ההנחה הקובעת לגביו הינה ההנחה המרבית הניתנת לקבוצה בה הוא חבר.</w:t>
      </w:r>
    </w:p>
    <w:p w14:paraId="5D41F8FF" w14:textId="77777777" w:rsidR="003B7A05" w:rsidRDefault="003D10DD" w:rsidP="001312DD">
      <w:pPr>
        <w:pStyle w:val="3-"/>
      </w:pPr>
      <w:r>
        <w:rPr>
          <w:rtl/>
        </w:rPr>
        <w:t>המציע מחויב בהגשת מענה כולל, לרבות כל סעיף וסעיף במכרז.</w:t>
      </w:r>
    </w:p>
    <w:p w14:paraId="46FA3297" w14:textId="77777777" w:rsidR="003D10DD" w:rsidRPr="003D10DD" w:rsidRDefault="003D10DD" w:rsidP="00CD449E">
      <w:pPr>
        <w:pStyle w:val="20"/>
      </w:pPr>
      <w:bookmarkStart w:id="537" w:name="_Toc79731881"/>
      <w:bookmarkStart w:id="538" w:name="_Toc80506148"/>
      <w:bookmarkStart w:id="539" w:name="_Toc80517375"/>
      <w:bookmarkStart w:id="540" w:name="_Toc388352008"/>
      <w:bookmarkStart w:id="541" w:name="_Toc418147403"/>
      <w:bookmarkStart w:id="542" w:name="_Toc418147704"/>
      <w:bookmarkStart w:id="543" w:name="_Toc12163176"/>
      <w:bookmarkStart w:id="544" w:name="_Toc73765346"/>
      <w:bookmarkStart w:id="545" w:name="_Toc75509004"/>
      <w:bookmarkStart w:id="546" w:name="_Toc75515183"/>
      <w:bookmarkStart w:id="547" w:name="_Toc77853682"/>
      <w:bookmarkStart w:id="548" w:name="_Toc158199046"/>
      <w:bookmarkStart w:id="549" w:name="_Toc227668174"/>
      <w:bookmarkStart w:id="550" w:name="_Toc228524981"/>
      <w:bookmarkStart w:id="551" w:name="_Toc277146194"/>
      <w:bookmarkStart w:id="552" w:name="_Toc522626038"/>
      <w:r w:rsidRPr="003D10DD">
        <w:rPr>
          <w:rtl/>
        </w:rPr>
        <w:t xml:space="preserve">עלות </w:t>
      </w:r>
      <w:r w:rsidRPr="003D10DD">
        <w:rPr>
          <w:rFonts w:hint="cs"/>
          <w:rtl/>
        </w:rPr>
        <w:t>אספקה ו</w:t>
      </w:r>
      <w:r w:rsidRPr="003D10DD">
        <w:rPr>
          <w:rtl/>
        </w:rPr>
        <w:t>התקנה – כתבי כמויות ומחירים</w:t>
      </w:r>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p>
    <w:p w14:paraId="0773B089" w14:textId="77777777" w:rsidR="003D10DD" w:rsidRDefault="003D10DD" w:rsidP="00CD449E">
      <w:pPr>
        <w:pStyle w:val="3-"/>
      </w:pPr>
      <w:r w:rsidRPr="00AA0E38">
        <w:rPr>
          <w:rFonts w:hint="cs"/>
          <w:rtl/>
        </w:rPr>
        <w:t xml:space="preserve">כל הכתוב </w:t>
      </w:r>
      <w:r>
        <w:rPr>
          <w:rFonts w:hint="cs"/>
          <w:rtl/>
        </w:rPr>
        <w:t xml:space="preserve">במסמך במפרט זה </w:t>
      </w:r>
      <w:r w:rsidRPr="00AA0E38">
        <w:rPr>
          <w:rFonts w:hint="cs"/>
          <w:rtl/>
        </w:rPr>
        <w:t>ובכתב הכמויות</w:t>
      </w:r>
      <w:r>
        <w:rPr>
          <w:rFonts w:hint="cs"/>
          <w:rtl/>
        </w:rPr>
        <w:t xml:space="preserve"> </w:t>
      </w:r>
      <w:r w:rsidRPr="00AA0E38">
        <w:rPr>
          <w:rFonts w:hint="cs"/>
          <w:rtl/>
        </w:rPr>
        <w:t>יבוצע/יסופק ללא תוספת מחיר, אל</w:t>
      </w:r>
      <w:r>
        <w:rPr>
          <w:rFonts w:hint="cs"/>
          <w:rtl/>
        </w:rPr>
        <w:t>א</w:t>
      </w:r>
      <w:r w:rsidRPr="00AA0E38">
        <w:rPr>
          <w:rFonts w:hint="cs"/>
          <w:rtl/>
        </w:rPr>
        <w:t xml:space="preserve"> </w:t>
      </w:r>
      <w:r>
        <w:rPr>
          <w:rFonts w:hint="cs"/>
          <w:rtl/>
        </w:rPr>
        <w:t>א</w:t>
      </w:r>
      <w:r w:rsidRPr="00AA0E38">
        <w:rPr>
          <w:rFonts w:hint="cs"/>
          <w:rtl/>
        </w:rPr>
        <w:t xml:space="preserve">ם צוין אחרת במפרט או בכתב הכמויות. על </w:t>
      </w:r>
      <w:r w:rsidR="003B0970">
        <w:rPr>
          <w:rFonts w:hint="cs"/>
          <w:rtl/>
        </w:rPr>
        <w:t>המציע</w:t>
      </w:r>
      <w:r w:rsidRPr="00AA0E38">
        <w:rPr>
          <w:rFonts w:hint="cs"/>
          <w:rtl/>
        </w:rPr>
        <w:t xml:space="preserve"> לגלם בהצעתו עלויות אלו במחי</w:t>
      </w:r>
      <w:r>
        <w:rPr>
          <w:rFonts w:hint="cs"/>
          <w:rtl/>
        </w:rPr>
        <w:t>רי האספקה וההתקנה שבכתב הכמויות</w:t>
      </w:r>
      <w:r w:rsidRPr="00AA0E38">
        <w:rPr>
          <w:rFonts w:hint="cs"/>
          <w:rtl/>
        </w:rPr>
        <w:t>.</w:t>
      </w:r>
    </w:p>
    <w:p w14:paraId="7C483DE6" w14:textId="77777777" w:rsidR="003D10DD" w:rsidRDefault="003D10DD" w:rsidP="000F7C43">
      <w:pPr>
        <w:pStyle w:val="3-"/>
      </w:pPr>
      <w:r w:rsidRPr="00AA0E38">
        <w:rPr>
          <w:rtl/>
        </w:rPr>
        <w:t>כתב הכמויות מתאר את כל הפריטים שהמזמין חוזה שימוש בהם בשלבי התכנון והמימוש של מערכות התקשורת</w:t>
      </w:r>
      <w:r w:rsidR="003B0970">
        <w:rPr>
          <w:rFonts w:hint="cs"/>
          <w:rtl/>
        </w:rPr>
        <w:t>.</w:t>
      </w:r>
      <w:r>
        <w:rPr>
          <w:rFonts w:hint="cs"/>
          <w:rtl/>
        </w:rPr>
        <w:t xml:space="preserve"> </w:t>
      </w:r>
      <w:r w:rsidR="00355624">
        <w:rPr>
          <w:rtl/>
        </w:rPr>
        <w:t xml:space="preserve">המפרטים הטכניים המצורפים </w:t>
      </w:r>
      <w:r w:rsidR="00355624">
        <w:rPr>
          <w:rFonts w:hint="cs"/>
          <w:rtl/>
        </w:rPr>
        <w:t>ב</w:t>
      </w:r>
      <w:r w:rsidR="00E57D6C">
        <w:rPr>
          <w:rFonts w:hint="cs"/>
          <w:rtl/>
        </w:rPr>
        <w:t>חוברת המפרטים שב</w:t>
      </w:r>
      <w:r w:rsidR="00355624">
        <w:rPr>
          <w:rFonts w:hint="cs"/>
          <w:rtl/>
        </w:rPr>
        <w:t xml:space="preserve">נספח </w:t>
      </w:r>
      <w:r w:rsidR="00E57D6C">
        <w:rPr>
          <w:rFonts w:hint="cs"/>
          <w:rtl/>
        </w:rPr>
        <w:t xml:space="preserve">16 </w:t>
      </w:r>
      <w:r w:rsidR="00355624">
        <w:rPr>
          <w:rFonts w:hint="cs"/>
          <w:rtl/>
        </w:rPr>
        <w:t>להלן,</w:t>
      </w:r>
      <w:r w:rsidRPr="00AA0E38">
        <w:rPr>
          <w:rtl/>
        </w:rPr>
        <w:t xml:space="preserve"> מתארים את הפריטים הנ"ל</w:t>
      </w:r>
      <w:r w:rsidR="00355624">
        <w:rPr>
          <w:rFonts w:hint="cs"/>
          <w:rtl/>
        </w:rPr>
        <w:t xml:space="preserve"> וכוללים</w:t>
      </w:r>
      <w:r w:rsidRPr="00AA0E38">
        <w:rPr>
          <w:rtl/>
        </w:rPr>
        <w:t xml:space="preserve"> מפרטים </w:t>
      </w:r>
      <w:r w:rsidR="00355624">
        <w:rPr>
          <w:rFonts w:hint="cs"/>
          <w:rtl/>
        </w:rPr>
        <w:t>ה</w:t>
      </w:r>
      <w:r w:rsidRPr="00AA0E38">
        <w:rPr>
          <w:rtl/>
        </w:rPr>
        <w:t>מתארים עבודות הנדרשות להתקנתם, בדיקתם, סימונם ותיעודם.</w:t>
      </w:r>
    </w:p>
    <w:p w14:paraId="7A7BA15A" w14:textId="77777777" w:rsidR="003D10DD" w:rsidRDefault="003D10DD" w:rsidP="00FF57B7">
      <w:pPr>
        <w:pStyle w:val="3-"/>
        <w:rPr>
          <w:rtl/>
        </w:rPr>
      </w:pPr>
      <w:r w:rsidRPr="00AA0E38">
        <w:rPr>
          <w:rFonts w:hint="cs"/>
          <w:rtl/>
        </w:rPr>
        <w:t>יצוין שהפ</w:t>
      </w:r>
      <w:r w:rsidR="00355624">
        <w:rPr>
          <w:rFonts w:hint="cs"/>
          <w:rtl/>
        </w:rPr>
        <w:t>י</w:t>
      </w:r>
      <w:r w:rsidRPr="00AA0E38">
        <w:rPr>
          <w:rFonts w:hint="cs"/>
          <w:rtl/>
        </w:rPr>
        <w:t>רוט אשר מלווה את הפריטים בכתב הכמויות מחייב</w:t>
      </w:r>
      <w:r>
        <w:rPr>
          <w:rFonts w:hint="cs"/>
          <w:rtl/>
        </w:rPr>
        <w:t xml:space="preserve"> </w:t>
      </w:r>
      <w:r w:rsidRPr="00AA0E38">
        <w:rPr>
          <w:rFonts w:hint="cs"/>
          <w:rtl/>
        </w:rPr>
        <w:t>את ה</w:t>
      </w:r>
      <w:r w:rsidR="00355624">
        <w:rPr>
          <w:rFonts w:hint="cs"/>
          <w:rtl/>
        </w:rPr>
        <w:t>מציע.</w:t>
      </w:r>
      <w:r w:rsidRPr="00AA0E38">
        <w:rPr>
          <w:rFonts w:hint="cs"/>
          <w:rtl/>
        </w:rPr>
        <w:t xml:space="preserve"> הפ</w:t>
      </w:r>
      <w:r w:rsidR="00355624">
        <w:rPr>
          <w:rFonts w:hint="cs"/>
          <w:rtl/>
        </w:rPr>
        <w:t>י</w:t>
      </w:r>
      <w:r w:rsidRPr="00AA0E38">
        <w:rPr>
          <w:rFonts w:hint="cs"/>
          <w:rtl/>
        </w:rPr>
        <w:t xml:space="preserve">רוט </w:t>
      </w:r>
      <w:r w:rsidR="00566923">
        <w:rPr>
          <w:rFonts w:hint="cs"/>
          <w:rtl/>
        </w:rPr>
        <w:t xml:space="preserve">בכתב הכמויות </w:t>
      </w:r>
      <w:r w:rsidRPr="00AA0E38">
        <w:rPr>
          <w:rFonts w:hint="cs"/>
          <w:rtl/>
        </w:rPr>
        <w:t>בא כחלק מבהיר ומשלים</w:t>
      </w:r>
      <w:r>
        <w:rPr>
          <w:rFonts w:hint="cs"/>
          <w:rtl/>
        </w:rPr>
        <w:t xml:space="preserve"> </w:t>
      </w:r>
      <w:r w:rsidRPr="00AA0E38">
        <w:rPr>
          <w:rFonts w:hint="cs"/>
          <w:rtl/>
        </w:rPr>
        <w:t>למפרט הטכני הרלוונט</w:t>
      </w:r>
      <w:r w:rsidRPr="00AA0E38">
        <w:rPr>
          <w:rFonts w:hint="eastAsia"/>
          <w:rtl/>
        </w:rPr>
        <w:t>י</w:t>
      </w:r>
      <w:r w:rsidR="00385D6D">
        <w:rPr>
          <w:rFonts w:hint="cs"/>
          <w:rtl/>
        </w:rPr>
        <w:t xml:space="preserve"> בנספח 16</w:t>
      </w:r>
      <w:r w:rsidRPr="00AA0E38">
        <w:rPr>
          <w:rFonts w:hint="cs"/>
          <w:rtl/>
        </w:rPr>
        <w:t>.</w:t>
      </w:r>
    </w:p>
    <w:p w14:paraId="73EA0330" w14:textId="77777777" w:rsidR="003D10DD" w:rsidRDefault="003D10DD" w:rsidP="00B42B9E">
      <w:pPr>
        <w:pStyle w:val="3-"/>
      </w:pPr>
      <w:r w:rsidRPr="00AA0E38">
        <w:rPr>
          <w:rtl/>
        </w:rPr>
        <w:t xml:space="preserve">כל עבודות הבינוי החיצוניות יתומחרו כעבודות על גבי שטח אדמה / כביש / שביל </w:t>
      </w:r>
      <w:r w:rsidRPr="00AA0E38">
        <w:rPr>
          <w:rFonts w:hint="cs"/>
          <w:rtl/>
        </w:rPr>
        <w:t>ע</w:t>
      </w:r>
      <w:r w:rsidRPr="00AA0E38">
        <w:rPr>
          <w:rtl/>
        </w:rPr>
        <w:t>פר / אספלט / כורכר / סלעי וכדומה</w:t>
      </w:r>
      <w:r w:rsidR="00710CB1">
        <w:rPr>
          <w:rFonts w:hint="cs"/>
          <w:rtl/>
        </w:rPr>
        <w:t>, וב</w:t>
      </w:r>
      <w:r w:rsidRPr="00AA0E38">
        <w:rPr>
          <w:rtl/>
        </w:rPr>
        <w:t>מחיר אחד זהה</w:t>
      </w:r>
      <w:r w:rsidR="002030D6">
        <w:rPr>
          <w:rFonts w:hint="cs"/>
          <w:rtl/>
        </w:rPr>
        <w:t xml:space="preserve">, בהתאם לאמור בנספח 8 </w:t>
      </w:r>
      <w:r w:rsidR="002030D6">
        <w:rPr>
          <w:rtl/>
        </w:rPr>
        <w:t>–</w:t>
      </w:r>
      <w:r w:rsidR="002030D6">
        <w:rPr>
          <w:rFonts w:hint="cs"/>
          <w:rtl/>
        </w:rPr>
        <w:t xml:space="preserve"> כתב הכמויות.</w:t>
      </w:r>
    </w:p>
    <w:p w14:paraId="73892E43" w14:textId="77777777" w:rsidR="003D10DD" w:rsidRDefault="003D10DD" w:rsidP="009318D0">
      <w:pPr>
        <w:pStyle w:val="3-"/>
      </w:pPr>
      <w:r w:rsidRPr="00AA0E38">
        <w:rPr>
          <w:rFonts w:hint="cs"/>
          <w:rtl/>
        </w:rPr>
        <w:t>למען הסר ספק</w:t>
      </w:r>
      <w:r w:rsidR="00DE2BA3">
        <w:rPr>
          <w:rFonts w:hint="cs"/>
          <w:rtl/>
        </w:rPr>
        <w:t>,</w:t>
      </w:r>
      <w:r w:rsidR="009B3BC0">
        <w:rPr>
          <w:rFonts w:hint="cs"/>
          <w:rtl/>
        </w:rPr>
        <w:t xml:space="preserve"> </w:t>
      </w:r>
      <w:r w:rsidR="000C7241">
        <w:rPr>
          <w:rFonts w:hint="cs"/>
          <w:rtl/>
        </w:rPr>
        <w:t xml:space="preserve">יובהר </w:t>
      </w:r>
      <w:r w:rsidR="009B3BC0">
        <w:rPr>
          <w:rFonts w:hint="cs"/>
          <w:rtl/>
        </w:rPr>
        <w:t>כי</w:t>
      </w:r>
      <w:r w:rsidRPr="00AA0E38">
        <w:rPr>
          <w:rFonts w:hint="cs"/>
          <w:rtl/>
        </w:rPr>
        <w:t xml:space="preserve"> עלות האספקה וההתקנה כוללים את כל המרכיבים הישירים והעקיפים הנדרשים לאספקת והתקנת הפריט, לדוגמ</w:t>
      </w:r>
      <w:r w:rsidR="009B3BC0">
        <w:rPr>
          <w:rFonts w:hint="cs"/>
          <w:rtl/>
        </w:rPr>
        <w:t>ה</w:t>
      </w:r>
      <w:r w:rsidRPr="00AA0E38">
        <w:rPr>
          <w:rFonts w:hint="cs"/>
          <w:rtl/>
        </w:rPr>
        <w:t>: ברגים לסגירת תעלות, שימוש בחומרי איטום או דבקים, ברגים ואביזרי עזר לארונות, ביצוע עבודות משלימות.</w:t>
      </w:r>
    </w:p>
    <w:p w14:paraId="70C0BAD8" w14:textId="77777777" w:rsidR="003D10DD" w:rsidRDefault="003D10DD" w:rsidP="0022297A">
      <w:pPr>
        <w:pStyle w:val="3-"/>
        <w:rPr>
          <w:rtl/>
        </w:rPr>
      </w:pPr>
      <w:r w:rsidRPr="00AA0E38">
        <w:rPr>
          <w:rFonts w:hint="cs"/>
          <w:rtl/>
        </w:rPr>
        <w:t>התקנת הפריט תכלול בין השאר חיבור הפריט לפריט/אלמנט אחר, ל</w:t>
      </w:r>
      <w:r w:rsidR="009B3BC0">
        <w:rPr>
          <w:rFonts w:hint="cs"/>
          <w:rtl/>
        </w:rPr>
        <w:t>דוגמה</w:t>
      </w:r>
      <w:r w:rsidRPr="00AA0E38">
        <w:rPr>
          <w:rFonts w:hint="cs"/>
          <w:rtl/>
        </w:rPr>
        <w:t>:</w:t>
      </w:r>
    </w:p>
    <w:p w14:paraId="2CCCF013" w14:textId="77777777" w:rsidR="003D10DD" w:rsidRPr="003D10DD" w:rsidRDefault="003D10DD" w:rsidP="00D454CE">
      <w:pPr>
        <w:pStyle w:val="4-0"/>
        <w:rPr>
          <w:rtl/>
        </w:rPr>
      </w:pPr>
      <w:r w:rsidRPr="003D10DD">
        <w:rPr>
          <w:rFonts w:hint="cs"/>
          <w:rtl/>
        </w:rPr>
        <w:t xml:space="preserve"> </w:t>
      </w:r>
      <w:r w:rsidR="009B3BC0">
        <w:rPr>
          <w:rFonts w:hint="cs"/>
          <w:b/>
          <w:bCs/>
          <w:u w:val="single"/>
          <w:rtl/>
        </w:rPr>
        <w:t>התקנת שקע/לוח ניתוב טלפון</w:t>
      </w:r>
      <w:r w:rsidRPr="009B3BC0">
        <w:rPr>
          <w:rFonts w:hint="cs"/>
          <w:b/>
          <w:bCs/>
          <w:u w:val="single"/>
          <w:rtl/>
        </w:rPr>
        <w:t>, מחבר אופטי,</w:t>
      </w:r>
      <w:r w:rsidR="009B3BC0">
        <w:rPr>
          <w:rFonts w:hint="cs"/>
          <w:b/>
          <w:bCs/>
          <w:u w:val="single"/>
          <w:rtl/>
        </w:rPr>
        <w:t xml:space="preserve"> </w:t>
      </w:r>
      <w:r w:rsidRPr="009B3BC0">
        <w:rPr>
          <w:rFonts w:hint="cs"/>
          <w:b/>
          <w:bCs/>
          <w:u w:val="single"/>
          <w:rtl/>
        </w:rPr>
        <w:t>קרונה וכו'</w:t>
      </w:r>
      <w:r w:rsidR="009B3BC0">
        <w:rPr>
          <w:rFonts w:hint="cs"/>
          <w:rtl/>
        </w:rPr>
        <w:t>:</w:t>
      </w:r>
      <w:r w:rsidRPr="003D10DD">
        <w:rPr>
          <w:rFonts w:hint="cs"/>
          <w:rtl/>
        </w:rPr>
        <w:t xml:space="preserve"> יגלם בתוכו בין השאר חיבור לכבילה (מתכתית</w:t>
      </w:r>
      <w:r w:rsidR="00E3745F">
        <w:rPr>
          <w:rFonts w:hint="cs"/>
          <w:rtl/>
        </w:rPr>
        <w:t xml:space="preserve"> או</w:t>
      </w:r>
      <w:r w:rsidR="000C7241">
        <w:rPr>
          <w:rFonts w:hint="cs"/>
          <w:rtl/>
        </w:rPr>
        <w:t xml:space="preserve"> </w:t>
      </w:r>
      <w:r w:rsidRPr="003D10DD">
        <w:rPr>
          <w:rFonts w:hint="cs"/>
          <w:rtl/>
        </w:rPr>
        <w:t>אופטית</w:t>
      </w:r>
      <w:r w:rsidR="00E3745F">
        <w:rPr>
          <w:rFonts w:hint="cs"/>
          <w:rtl/>
        </w:rPr>
        <w:t xml:space="preserve">, </w:t>
      </w:r>
      <w:r w:rsidRPr="003D10DD">
        <w:rPr>
          <w:rFonts w:hint="cs"/>
          <w:rtl/>
        </w:rPr>
        <w:t>בהתאם לסוג הפריט).</w:t>
      </w:r>
    </w:p>
    <w:p w14:paraId="4D22C944" w14:textId="77777777" w:rsidR="00E3745F" w:rsidRDefault="003D10DD" w:rsidP="00790E3A">
      <w:pPr>
        <w:pStyle w:val="4-0"/>
      </w:pPr>
      <w:r w:rsidRPr="00E3745F">
        <w:rPr>
          <w:rFonts w:hint="cs"/>
          <w:b/>
          <w:bCs/>
          <w:u w:val="single"/>
          <w:rtl/>
        </w:rPr>
        <w:t>התקנת כבל עבור טלפוניה</w:t>
      </w:r>
      <w:r w:rsidR="00E3745F">
        <w:rPr>
          <w:rFonts w:hint="cs"/>
          <w:rtl/>
        </w:rPr>
        <w:t>:</w:t>
      </w:r>
      <w:r w:rsidRPr="003D10DD">
        <w:rPr>
          <w:rFonts w:hint="cs"/>
          <w:rtl/>
        </w:rPr>
        <w:t xml:space="preserve"> תכלול בין השאר חיבורו ל</w:t>
      </w:r>
      <w:r w:rsidR="00B044CB">
        <w:rPr>
          <w:rFonts w:hint="cs"/>
          <w:rtl/>
        </w:rPr>
        <w:t>פ</w:t>
      </w:r>
      <w:r w:rsidRPr="003D10DD">
        <w:rPr>
          <w:rFonts w:hint="cs"/>
          <w:rtl/>
        </w:rPr>
        <w:t>סיסות קרונה</w:t>
      </w:r>
      <w:r w:rsidR="00E3745F">
        <w:rPr>
          <w:rFonts w:hint="cs"/>
          <w:rtl/>
        </w:rPr>
        <w:t>.</w:t>
      </w:r>
    </w:p>
    <w:p w14:paraId="4A9010AA" w14:textId="77777777" w:rsidR="003D10DD" w:rsidRPr="003D10DD" w:rsidRDefault="003D10DD" w:rsidP="00404028">
      <w:pPr>
        <w:pStyle w:val="4-0"/>
        <w:rPr>
          <w:rtl/>
        </w:rPr>
      </w:pPr>
      <w:r w:rsidRPr="00E3745F">
        <w:rPr>
          <w:rFonts w:hint="cs"/>
          <w:b/>
          <w:bCs/>
          <w:u w:val="single"/>
          <w:rtl/>
        </w:rPr>
        <w:t>התקנת כבל מתכתי או אופטי</w:t>
      </w:r>
      <w:r w:rsidR="00E3745F">
        <w:rPr>
          <w:rFonts w:hint="cs"/>
          <w:rtl/>
        </w:rPr>
        <w:t>:</w:t>
      </w:r>
      <w:r w:rsidRPr="003D10DD">
        <w:rPr>
          <w:rFonts w:hint="cs"/>
          <w:rtl/>
        </w:rPr>
        <w:t xml:space="preserve"> </w:t>
      </w:r>
      <w:r w:rsidR="00E3745F">
        <w:rPr>
          <w:rFonts w:hint="cs"/>
          <w:rtl/>
        </w:rPr>
        <w:t>תכלול</w:t>
      </w:r>
      <w:r w:rsidRPr="003D10DD">
        <w:rPr>
          <w:rFonts w:hint="cs"/>
          <w:rtl/>
        </w:rPr>
        <w:t xml:space="preserve"> פריסה בתווך וחיבור הכבילה לפריט אליו הוא מיועד כגון: שקע/לוח ניתוב /טלפון, מחבר אופטי,קרונה וכו'.</w:t>
      </w:r>
    </w:p>
    <w:p w14:paraId="13DC373B" w14:textId="77777777" w:rsidR="003D10DD" w:rsidRDefault="003D10DD" w:rsidP="005E7FC3">
      <w:pPr>
        <w:pStyle w:val="3-0"/>
      </w:pPr>
      <w:r>
        <w:rPr>
          <w:b w:val="0"/>
          <w:bCs w:val="0"/>
          <w:rtl/>
        </w:rPr>
        <w:t xml:space="preserve"> </w:t>
      </w:r>
      <w:r w:rsidRPr="001514B1">
        <w:rPr>
          <w:rFonts w:hint="eastAsia"/>
          <w:rtl/>
        </w:rPr>
        <w:t>הספק</w:t>
      </w:r>
      <w:r w:rsidRPr="001514B1">
        <w:rPr>
          <w:rtl/>
        </w:rPr>
        <w:t xml:space="preserve"> </w:t>
      </w:r>
      <w:r w:rsidRPr="001514B1">
        <w:rPr>
          <w:rFonts w:hint="eastAsia"/>
          <w:rtl/>
        </w:rPr>
        <w:t>יצרף</w:t>
      </w:r>
      <w:r w:rsidRPr="001514B1">
        <w:rPr>
          <w:rtl/>
        </w:rPr>
        <w:t xml:space="preserve"> </w:t>
      </w:r>
      <w:r w:rsidRPr="001514B1">
        <w:rPr>
          <w:rFonts w:hint="eastAsia"/>
          <w:rtl/>
        </w:rPr>
        <w:t>לכתב</w:t>
      </w:r>
      <w:r w:rsidRPr="001514B1">
        <w:rPr>
          <w:rtl/>
        </w:rPr>
        <w:t xml:space="preserve"> </w:t>
      </w:r>
      <w:r w:rsidRPr="001514B1">
        <w:rPr>
          <w:rFonts w:hint="eastAsia"/>
          <w:rtl/>
        </w:rPr>
        <w:t>הכמויות</w:t>
      </w:r>
      <w:r w:rsidRPr="001514B1">
        <w:rPr>
          <w:rtl/>
        </w:rPr>
        <w:t>:</w:t>
      </w:r>
    </w:p>
    <w:p w14:paraId="023F9460" w14:textId="77777777" w:rsidR="003D10DD" w:rsidRPr="003D10DD" w:rsidRDefault="003D10DD" w:rsidP="002C1469">
      <w:pPr>
        <w:ind w:left="1224"/>
      </w:pPr>
      <w:r w:rsidRPr="003D10DD">
        <w:rPr>
          <w:rtl/>
        </w:rPr>
        <w:t xml:space="preserve"> </w:t>
      </w:r>
      <w:r w:rsidRPr="003D10DD">
        <w:rPr>
          <w:rFonts w:hint="eastAsia"/>
          <w:rtl/>
        </w:rPr>
        <w:t>אישור</w:t>
      </w:r>
      <w:r w:rsidRPr="003D10DD">
        <w:rPr>
          <w:rtl/>
        </w:rPr>
        <w:t xml:space="preserve"> </w:t>
      </w:r>
      <w:r w:rsidRPr="003D10DD">
        <w:rPr>
          <w:rFonts w:hint="eastAsia"/>
          <w:rtl/>
        </w:rPr>
        <w:t>בכתב</w:t>
      </w:r>
      <w:r w:rsidRPr="003D10DD">
        <w:rPr>
          <w:rtl/>
        </w:rPr>
        <w:t xml:space="preserve"> </w:t>
      </w:r>
      <w:r w:rsidR="008A7C8F">
        <w:rPr>
          <w:rFonts w:hint="cs"/>
          <w:rtl/>
        </w:rPr>
        <w:t>מנציג המזמין כי לא קיימים ליקויים, או כי תוקנו כל הליקויים שהתגלו</w:t>
      </w:r>
      <w:r w:rsidRPr="003D10DD">
        <w:rPr>
          <w:rFonts w:hint="cs"/>
          <w:rtl/>
        </w:rPr>
        <w:t>.</w:t>
      </w:r>
    </w:p>
    <w:p w14:paraId="5C2BD45B" w14:textId="77777777" w:rsidR="003D10DD" w:rsidRPr="003D10DD" w:rsidRDefault="003D10DD" w:rsidP="002C1469">
      <w:pPr>
        <w:ind w:left="1224"/>
      </w:pPr>
      <w:r w:rsidRPr="003D10DD">
        <w:rPr>
          <w:rFonts w:hint="cs"/>
          <w:rtl/>
        </w:rPr>
        <w:t xml:space="preserve">אישור בכתב </w:t>
      </w:r>
      <w:r w:rsidR="00856243">
        <w:rPr>
          <w:rFonts w:hint="cs"/>
          <w:rtl/>
        </w:rPr>
        <w:t>מנציג המזמין</w:t>
      </w:r>
      <w:r w:rsidRPr="003D10DD">
        <w:rPr>
          <w:rFonts w:hint="cs"/>
          <w:rtl/>
        </w:rPr>
        <w:t xml:space="preserve"> על אספקת תיעוד בהתאם לדרישות במפרט טכני</w:t>
      </w:r>
      <w:r w:rsidR="00856243">
        <w:rPr>
          <w:rFonts w:hint="cs"/>
          <w:rtl/>
        </w:rPr>
        <w:t>,</w:t>
      </w:r>
      <w:r w:rsidRPr="003D10DD">
        <w:rPr>
          <w:rFonts w:hint="cs"/>
          <w:rtl/>
        </w:rPr>
        <w:t xml:space="preserve"> עבור </w:t>
      </w:r>
      <w:r w:rsidRPr="003D10DD">
        <w:rPr>
          <w:rFonts w:hint="eastAsia"/>
          <w:rtl/>
        </w:rPr>
        <w:t>כל</w:t>
      </w:r>
      <w:r w:rsidRPr="003D10DD">
        <w:rPr>
          <w:rFonts w:hint="cs"/>
          <w:rtl/>
        </w:rPr>
        <w:t xml:space="preserve"> אספקה והתקנה </w:t>
      </w:r>
      <w:r w:rsidR="00856243">
        <w:rPr>
          <w:rFonts w:hint="cs"/>
          <w:rtl/>
        </w:rPr>
        <w:t>שביצע</w:t>
      </w:r>
      <w:r w:rsidRPr="003D10DD">
        <w:rPr>
          <w:rFonts w:hint="cs"/>
          <w:rtl/>
        </w:rPr>
        <w:t>.</w:t>
      </w:r>
    </w:p>
    <w:p w14:paraId="187E8AB8" w14:textId="77777777" w:rsidR="00172DC0" w:rsidRPr="007C5B4C" w:rsidRDefault="00172DC0" w:rsidP="00CD449E">
      <w:pPr>
        <w:pStyle w:val="20"/>
      </w:pPr>
      <w:bookmarkStart w:id="553" w:name="_Toc522626039"/>
      <w:bookmarkStart w:id="554" w:name="_Toc371439555"/>
      <w:bookmarkStart w:id="555" w:name="_Toc252446082"/>
      <w:bookmarkEnd w:id="521"/>
      <w:r w:rsidRPr="007C5B4C">
        <w:rPr>
          <w:rtl/>
        </w:rPr>
        <w:lastRenderedPageBreak/>
        <w:t>מחירים</w:t>
      </w:r>
      <w:bookmarkEnd w:id="553"/>
    </w:p>
    <w:p w14:paraId="499C6F4A" w14:textId="77777777" w:rsidR="003D10DD" w:rsidRPr="008A04D1" w:rsidRDefault="003D10DD" w:rsidP="00CD449E">
      <w:pPr>
        <w:pStyle w:val="3-0"/>
      </w:pPr>
      <w:bookmarkStart w:id="556" w:name="_Toc199577522"/>
      <w:bookmarkStart w:id="557" w:name="_Ref193416366"/>
      <w:bookmarkStart w:id="558" w:name="_Toc407797695"/>
      <w:bookmarkStart w:id="559" w:name="_Toc184459830"/>
      <w:bookmarkEnd w:id="554"/>
      <w:bookmarkEnd w:id="556"/>
      <w:r>
        <w:rPr>
          <w:rFonts w:hint="cs"/>
          <w:rtl/>
        </w:rPr>
        <w:t>אופן הגשת ההצעה</w:t>
      </w:r>
      <w:bookmarkEnd w:id="557"/>
      <w:r>
        <w:rPr>
          <w:rFonts w:hint="cs"/>
          <w:rtl/>
        </w:rPr>
        <w:t xml:space="preserve"> </w:t>
      </w:r>
      <w:r w:rsidR="00832369">
        <w:rPr>
          <w:rFonts w:hint="cs"/>
          <w:rtl/>
        </w:rPr>
        <w:t>הכספית</w:t>
      </w:r>
    </w:p>
    <w:p w14:paraId="11663770" w14:textId="77777777" w:rsidR="003D10DD" w:rsidRDefault="003D10DD" w:rsidP="008868AA">
      <w:pPr>
        <w:ind w:left="1334"/>
      </w:pPr>
      <w:r>
        <w:rPr>
          <w:rFonts w:hint="cs"/>
          <w:rtl/>
        </w:rPr>
        <w:t xml:space="preserve">המציע יכלול בהצעתו מחירון מלא של כל הפריטים הנדרשים במכרז על פי הנדרש בכתב הכמויות (נספח </w:t>
      </w:r>
      <w:r w:rsidR="006370DF">
        <w:rPr>
          <w:rFonts w:hint="cs"/>
          <w:rtl/>
        </w:rPr>
        <w:t>8</w:t>
      </w:r>
      <w:r>
        <w:rPr>
          <w:rFonts w:hint="cs"/>
          <w:rtl/>
        </w:rPr>
        <w:t>) בפורמט הגליון האלקטרוני המצורף.</w:t>
      </w:r>
    </w:p>
    <w:p w14:paraId="19697717" w14:textId="77777777" w:rsidR="0060008B" w:rsidRPr="001E0AFE" w:rsidRDefault="0060008B" w:rsidP="00CD449E">
      <w:pPr>
        <w:pStyle w:val="3-0"/>
        <w:rPr>
          <w:rtl/>
        </w:rPr>
      </w:pPr>
      <w:bookmarkStart w:id="560" w:name="_Ref496140596"/>
      <w:r w:rsidRPr="001E0AFE">
        <w:rPr>
          <w:rtl/>
        </w:rPr>
        <w:t>שלב התיחור וקביעת המחירים</w:t>
      </w:r>
      <w:bookmarkEnd w:id="560"/>
    </w:p>
    <w:p w14:paraId="7E0A780E" w14:textId="77777777" w:rsidR="003D10DD" w:rsidRDefault="003D10DD" w:rsidP="008868AA">
      <w:pPr>
        <w:ind w:left="614" w:firstLine="720"/>
        <w:rPr>
          <w:rtl/>
        </w:rPr>
      </w:pPr>
      <w:r w:rsidRPr="00BE5B76">
        <w:rPr>
          <w:rFonts w:hint="cs"/>
          <w:rtl/>
        </w:rPr>
        <w:t>בהליך התיחור ה</w:t>
      </w:r>
      <w:r w:rsidR="006A7A69">
        <w:rPr>
          <w:rFonts w:hint="cs"/>
          <w:rtl/>
        </w:rPr>
        <w:t>דינמי</w:t>
      </w:r>
      <w:r w:rsidRPr="00BE5B76">
        <w:rPr>
          <w:rFonts w:hint="cs"/>
          <w:rtl/>
        </w:rPr>
        <w:t xml:space="preserve"> המקוון י</w:t>
      </w:r>
      <w:r>
        <w:rPr>
          <w:rFonts w:hint="cs"/>
          <w:rtl/>
        </w:rPr>
        <w:t>יתן מציע מאושר את הצעתו למכרז כדלקמן:</w:t>
      </w:r>
    </w:p>
    <w:p w14:paraId="72ACB4F5" w14:textId="7E916FC7" w:rsidR="003D10DD" w:rsidRPr="00E74A62" w:rsidRDefault="003D10DD" w:rsidP="00277644">
      <w:pPr>
        <w:pStyle w:val="4-0"/>
      </w:pPr>
      <w:r w:rsidRPr="00E74A62">
        <w:rPr>
          <w:rFonts w:hint="cs"/>
          <w:rtl/>
        </w:rPr>
        <w:t>אחוז הנחה אחיד מהמחירון הקובע</w:t>
      </w:r>
      <w:r w:rsidR="00FB2528">
        <w:rPr>
          <w:rFonts w:hint="cs"/>
          <w:rtl/>
        </w:rPr>
        <w:t>,</w:t>
      </w:r>
      <w:r w:rsidRPr="00E74A62">
        <w:rPr>
          <w:rFonts w:hint="cs"/>
          <w:rtl/>
        </w:rPr>
        <w:t xml:space="preserve"> לכל קבוצת </w:t>
      </w:r>
      <w:r w:rsidR="005D3E0C">
        <w:rPr>
          <w:rFonts w:hint="cs"/>
          <w:rtl/>
        </w:rPr>
        <w:t>קטגוריות (המפורטות בכתב הכמויות) כמפורט בסעיף</w:t>
      </w:r>
      <w:r w:rsidR="00277644">
        <w:rPr>
          <w:rFonts w:hint="cs"/>
          <w:rtl/>
        </w:rPr>
        <w:t xml:space="preserve"> </w:t>
      </w:r>
      <w:r w:rsidR="00277644">
        <w:rPr>
          <w:rtl/>
        </w:rPr>
        <w:fldChar w:fldCharType="begin"/>
      </w:r>
      <w:r w:rsidR="00277644">
        <w:rPr>
          <w:rtl/>
        </w:rPr>
        <w:instrText xml:space="preserve"> </w:instrText>
      </w:r>
      <w:r w:rsidR="00277644">
        <w:rPr>
          <w:rFonts w:hint="cs"/>
        </w:rPr>
        <w:instrText>REF</w:instrText>
      </w:r>
      <w:r w:rsidR="00277644">
        <w:rPr>
          <w:rFonts w:hint="cs"/>
          <w:rtl/>
        </w:rPr>
        <w:instrText xml:space="preserve"> _</w:instrText>
      </w:r>
      <w:r w:rsidR="00277644">
        <w:rPr>
          <w:rFonts w:hint="cs"/>
        </w:rPr>
        <w:instrText>Ref522610512 \r \h</w:instrText>
      </w:r>
      <w:r w:rsidR="00277644">
        <w:rPr>
          <w:rtl/>
        </w:rPr>
        <w:instrText xml:space="preserve"> </w:instrText>
      </w:r>
      <w:r w:rsidR="00277644">
        <w:rPr>
          <w:rtl/>
        </w:rPr>
      </w:r>
      <w:r w:rsidR="00277644">
        <w:rPr>
          <w:rtl/>
        </w:rPr>
        <w:fldChar w:fldCharType="separate"/>
      </w:r>
      <w:r w:rsidR="00A31073">
        <w:rPr>
          <w:rtl/>
        </w:rPr>
        <w:t>‏5.1.4</w:t>
      </w:r>
      <w:r w:rsidR="00277644">
        <w:rPr>
          <w:rtl/>
        </w:rPr>
        <w:fldChar w:fldCharType="end"/>
      </w:r>
      <w:r w:rsidR="00277644">
        <w:rPr>
          <w:rFonts w:hint="cs"/>
          <w:rtl/>
        </w:rPr>
        <w:t xml:space="preserve"> לעיל</w:t>
      </w:r>
      <w:r w:rsidRPr="00E74A62">
        <w:rPr>
          <w:rFonts w:hint="cs"/>
          <w:rtl/>
        </w:rPr>
        <w:t>.</w:t>
      </w:r>
    </w:p>
    <w:p w14:paraId="66A70F37" w14:textId="77777777" w:rsidR="003D10DD" w:rsidRPr="00A45F20" w:rsidRDefault="003D10DD" w:rsidP="00D454CE">
      <w:pPr>
        <w:pStyle w:val="4-0"/>
      </w:pPr>
      <w:r w:rsidRPr="00A45F20">
        <w:rPr>
          <w:u w:val="single"/>
          <w:rtl/>
        </w:rPr>
        <w:t>תוספת בעבור עבודה דחופה</w:t>
      </w:r>
      <w:r w:rsidR="00981717" w:rsidRPr="00A45F20">
        <w:rPr>
          <w:rtl/>
        </w:rPr>
        <w:t>:</w:t>
      </w:r>
      <w:r w:rsidRPr="00A45F20">
        <w:rPr>
          <w:rtl/>
        </w:rPr>
        <w:t xml:space="preserve"> </w:t>
      </w:r>
      <w:r w:rsidR="00B2553C" w:rsidRPr="00A45F20">
        <w:rPr>
          <w:rFonts w:hint="cs"/>
          <w:rtl/>
        </w:rPr>
        <w:t>תבוטא</w:t>
      </w:r>
      <w:r w:rsidR="00B2553C" w:rsidRPr="00A45F20">
        <w:rPr>
          <w:rtl/>
        </w:rPr>
        <w:t xml:space="preserve"> באחוזים ממחיר הפריטים </w:t>
      </w:r>
      <w:r w:rsidR="003D4431" w:rsidRPr="00A45F20">
        <w:rPr>
          <w:rFonts w:hint="cs"/>
          <w:rtl/>
        </w:rPr>
        <w:t>אשר</w:t>
      </w:r>
      <w:r w:rsidR="003D4431" w:rsidRPr="00A45F20">
        <w:rPr>
          <w:rtl/>
        </w:rPr>
        <w:t xml:space="preserve"> </w:t>
      </w:r>
      <w:r w:rsidR="003D4431" w:rsidRPr="00A45F20">
        <w:rPr>
          <w:rFonts w:hint="cs"/>
          <w:rtl/>
        </w:rPr>
        <w:t>יהיו</w:t>
      </w:r>
      <w:r w:rsidR="003D4431" w:rsidRPr="00A45F20">
        <w:rPr>
          <w:rtl/>
        </w:rPr>
        <w:t xml:space="preserve"> כלולים </w:t>
      </w:r>
      <w:r w:rsidRPr="00A45F20">
        <w:rPr>
          <w:rtl/>
        </w:rPr>
        <w:t>בעבודה הדחופ</w:t>
      </w:r>
      <w:r w:rsidR="00EA19B9" w:rsidRPr="00A45F20">
        <w:rPr>
          <w:rFonts w:hint="cs"/>
          <w:rtl/>
        </w:rPr>
        <w:t>ה</w:t>
      </w:r>
      <w:r w:rsidR="00981717" w:rsidRPr="00A45F20">
        <w:rPr>
          <w:rtl/>
        </w:rPr>
        <w:t xml:space="preserve"> </w:t>
      </w:r>
      <w:r w:rsidR="003D4431" w:rsidRPr="00A45F20">
        <w:rPr>
          <w:rtl/>
        </w:rPr>
        <w:t xml:space="preserve">(לדוגמה – באם מחיר פריט הינו 10 </w:t>
      </w:r>
      <w:r w:rsidR="003D4431" w:rsidRPr="00A45F20">
        <w:rPr>
          <w:rFonts w:hint="cs"/>
          <w:rtl/>
        </w:rPr>
        <w:t>₪</w:t>
      </w:r>
      <w:r w:rsidR="003D4431" w:rsidRPr="00A45F20">
        <w:rPr>
          <w:rtl/>
        </w:rPr>
        <w:t xml:space="preserve">, </w:t>
      </w:r>
      <w:r w:rsidR="003D4431" w:rsidRPr="00A45F20">
        <w:rPr>
          <w:rFonts w:hint="cs"/>
          <w:rtl/>
        </w:rPr>
        <w:t>והתוספת</w:t>
      </w:r>
      <w:r w:rsidR="003D4431" w:rsidRPr="00A45F20">
        <w:rPr>
          <w:rtl/>
        </w:rPr>
        <w:t xml:space="preserve"> </w:t>
      </w:r>
      <w:r w:rsidR="003D4431" w:rsidRPr="00A45F20">
        <w:rPr>
          <w:rFonts w:hint="cs"/>
          <w:rtl/>
        </w:rPr>
        <w:t>הינה</w:t>
      </w:r>
      <w:r w:rsidR="003D4431" w:rsidRPr="00A45F20">
        <w:rPr>
          <w:rtl/>
        </w:rPr>
        <w:t xml:space="preserve"> 8% </w:t>
      </w:r>
      <w:r w:rsidR="003D4431" w:rsidRPr="00A45F20">
        <w:rPr>
          <w:rFonts w:hint="cs"/>
          <w:rtl/>
        </w:rPr>
        <w:t>אזי</w:t>
      </w:r>
      <w:r w:rsidR="003D4431" w:rsidRPr="00A45F20">
        <w:rPr>
          <w:rtl/>
        </w:rPr>
        <w:t xml:space="preserve"> </w:t>
      </w:r>
      <w:r w:rsidR="003D4431" w:rsidRPr="00A45F20">
        <w:rPr>
          <w:rFonts w:hint="cs"/>
          <w:rtl/>
        </w:rPr>
        <w:t>מחיר</w:t>
      </w:r>
      <w:r w:rsidR="003D4431" w:rsidRPr="00A45F20">
        <w:rPr>
          <w:rtl/>
        </w:rPr>
        <w:t xml:space="preserve"> </w:t>
      </w:r>
      <w:r w:rsidR="003D4431" w:rsidRPr="00A45F20">
        <w:rPr>
          <w:rFonts w:hint="cs"/>
          <w:rtl/>
        </w:rPr>
        <w:t>הפריט</w:t>
      </w:r>
      <w:r w:rsidR="003D4431" w:rsidRPr="00A45F20">
        <w:rPr>
          <w:rtl/>
        </w:rPr>
        <w:t xml:space="preserve"> </w:t>
      </w:r>
      <w:r w:rsidR="003D4431" w:rsidRPr="00A45F20">
        <w:rPr>
          <w:rFonts w:hint="cs"/>
          <w:rtl/>
        </w:rPr>
        <w:t>בעבודה</w:t>
      </w:r>
      <w:r w:rsidR="003D4431" w:rsidRPr="00A45F20">
        <w:rPr>
          <w:rtl/>
        </w:rPr>
        <w:t xml:space="preserve"> </w:t>
      </w:r>
      <w:r w:rsidR="003D4431" w:rsidRPr="00A45F20">
        <w:rPr>
          <w:rFonts w:hint="cs"/>
          <w:rtl/>
        </w:rPr>
        <w:t>דחופה</w:t>
      </w:r>
      <w:r w:rsidR="003D4431" w:rsidRPr="00A45F20">
        <w:rPr>
          <w:rtl/>
        </w:rPr>
        <w:t xml:space="preserve"> </w:t>
      </w:r>
      <w:r w:rsidR="003D4431" w:rsidRPr="00A45F20">
        <w:rPr>
          <w:rFonts w:hint="cs"/>
          <w:rtl/>
        </w:rPr>
        <w:t>יהיה</w:t>
      </w:r>
      <w:r w:rsidR="003D4431" w:rsidRPr="00A45F20">
        <w:rPr>
          <w:rtl/>
        </w:rPr>
        <w:t xml:space="preserve"> 10.8 </w:t>
      </w:r>
      <w:r w:rsidR="003D4431" w:rsidRPr="00A45F20">
        <w:rPr>
          <w:rFonts w:hint="cs"/>
          <w:rtl/>
        </w:rPr>
        <w:t>₪</w:t>
      </w:r>
      <w:r w:rsidR="003D4431" w:rsidRPr="00A45F20">
        <w:rPr>
          <w:rtl/>
        </w:rPr>
        <w:t>)</w:t>
      </w:r>
      <w:r w:rsidR="0073402F" w:rsidRPr="00A45F20">
        <w:rPr>
          <w:rtl/>
        </w:rPr>
        <w:t>.</w:t>
      </w:r>
      <w:r w:rsidR="00086971" w:rsidRPr="00A45F20">
        <w:rPr>
          <w:rtl/>
        </w:rPr>
        <w:t xml:space="preserve"> </w:t>
      </w:r>
    </w:p>
    <w:p w14:paraId="31FFA6B2" w14:textId="77777777" w:rsidR="003D10DD" w:rsidRPr="00A45F20" w:rsidRDefault="003D10DD" w:rsidP="00790E3A">
      <w:pPr>
        <w:pStyle w:val="4-0"/>
      </w:pPr>
      <w:r w:rsidRPr="00A45F20">
        <w:rPr>
          <w:u w:val="single"/>
          <w:rtl/>
        </w:rPr>
        <w:t>תוספת בעבור עבודה בהולה</w:t>
      </w:r>
      <w:r w:rsidR="00DD58FF" w:rsidRPr="00A45F20">
        <w:rPr>
          <w:rtl/>
        </w:rPr>
        <w:t>:</w:t>
      </w:r>
      <w:r w:rsidRPr="00A45F20">
        <w:rPr>
          <w:rtl/>
        </w:rPr>
        <w:t xml:space="preserve"> </w:t>
      </w:r>
      <w:r w:rsidR="00DD58FF" w:rsidRPr="00A45F20">
        <w:rPr>
          <w:rFonts w:hint="cs"/>
          <w:rtl/>
        </w:rPr>
        <w:t>תבוטא</w:t>
      </w:r>
      <w:r w:rsidR="00DD58FF" w:rsidRPr="00A45F20">
        <w:rPr>
          <w:rtl/>
        </w:rPr>
        <w:t xml:space="preserve"> </w:t>
      </w:r>
      <w:r w:rsidR="00DD58FF" w:rsidRPr="00A45F20">
        <w:rPr>
          <w:rFonts w:hint="cs"/>
          <w:rtl/>
        </w:rPr>
        <w:t>באחוזים</w:t>
      </w:r>
      <w:r w:rsidR="00DD58FF" w:rsidRPr="00A45F20">
        <w:rPr>
          <w:rtl/>
        </w:rPr>
        <w:t xml:space="preserve"> </w:t>
      </w:r>
      <w:r w:rsidR="00DD58FF" w:rsidRPr="00A45F20">
        <w:rPr>
          <w:rFonts w:hint="cs"/>
          <w:rtl/>
        </w:rPr>
        <w:t>ממחיר</w:t>
      </w:r>
      <w:r w:rsidR="003D4431" w:rsidRPr="00A45F20">
        <w:rPr>
          <w:rtl/>
        </w:rPr>
        <w:t xml:space="preserve"> </w:t>
      </w:r>
      <w:r w:rsidRPr="00A45F20">
        <w:rPr>
          <w:rtl/>
        </w:rPr>
        <w:t>הפריטים</w:t>
      </w:r>
      <w:r w:rsidR="003D4431" w:rsidRPr="00A45F20">
        <w:rPr>
          <w:rtl/>
        </w:rPr>
        <w:t xml:space="preserve"> </w:t>
      </w:r>
      <w:r w:rsidR="003D4431" w:rsidRPr="00A45F20">
        <w:rPr>
          <w:rFonts w:hint="cs"/>
          <w:rtl/>
        </w:rPr>
        <w:t>אשר</w:t>
      </w:r>
      <w:r w:rsidR="003D4431" w:rsidRPr="00A45F20">
        <w:rPr>
          <w:rtl/>
        </w:rPr>
        <w:t xml:space="preserve"> </w:t>
      </w:r>
      <w:r w:rsidR="003D4431" w:rsidRPr="00A45F20">
        <w:rPr>
          <w:rFonts w:hint="cs"/>
          <w:rtl/>
        </w:rPr>
        <w:t>יהיו</w:t>
      </w:r>
      <w:r w:rsidR="003D4431" w:rsidRPr="00A45F20">
        <w:rPr>
          <w:rtl/>
        </w:rPr>
        <w:t xml:space="preserve"> </w:t>
      </w:r>
      <w:r w:rsidR="003D4431" w:rsidRPr="00A45F20">
        <w:rPr>
          <w:rFonts w:hint="cs"/>
          <w:rtl/>
        </w:rPr>
        <w:t>כלולים</w:t>
      </w:r>
      <w:r w:rsidRPr="00A45F20">
        <w:rPr>
          <w:rtl/>
        </w:rPr>
        <w:t xml:space="preserve"> בעבודה הבהולה</w:t>
      </w:r>
      <w:r w:rsidR="00DD58FF" w:rsidRPr="00A45F20">
        <w:rPr>
          <w:rtl/>
        </w:rPr>
        <w:t xml:space="preserve"> </w:t>
      </w:r>
      <w:r w:rsidR="003D4431" w:rsidRPr="00A45F20">
        <w:rPr>
          <w:rtl/>
        </w:rPr>
        <w:t>(לדוגמה – באם מחיר פריט הינו 10 ₪, והתוספת הינה 10% אזי מחיר הפריט בעבודה דחופה יהיה 11 ₪)</w:t>
      </w:r>
      <w:r w:rsidR="00DD58FF" w:rsidRPr="00A45F20">
        <w:rPr>
          <w:rtl/>
        </w:rPr>
        <w:t>.</w:t>
      </w:r>
    </w:p>
    <w:p w14:paraId="37AABBDA" w14:textId="77777777" w:rsidR="0060008B" w:rsidRPr="001E0AFE" w:rsidRDefault="0060008B" w:rsidP="00CD449E">
      <w:pPr>
        <w:pStyle w:val="3-0"/>
        <w:rPr>
          <w:rtl/>
        </w:rPr>
      </w:pPr>
      <w:r w:rsidRPr="001E0AFE">
        <w:rPr>
          <w:rFonts w:hint="cs"/>
          <w:rtl/>
        </w:rPr>
        <w:t xml:space="preserve">קביעת </w:t>
      </w:r>
      <w:r w:rsidRPr="001E0AFE">
        <w:rPr>
          <w:rtl/>
        </w:rPr>
        <w:t xml:space="preserve">המחיר המשוקלל </w:t>
      </w:r>
      <w:r w:rsidRPr="001E0AFE">
        <w:rPr>
          <w:rFonts w:hint="cs"/>
          <w:rtl/>
        </w:rPr>
        <w:t>של ההצעה</w:t>
      </w:r>
    </w:p>
    <w:p w14:paraId="2BF57516" w14:textId="3DCD164F" w:rsidR="0060008B" w:rsidRPr="001E0AFE" w:rsidRDefault="0060008B" w:rsidP="00D662E0">
      <w:pPr>
        <w:pStyle w:val="3-"/>
        <w:numPr>
          <w:ilvl w:val="0"/>
          <w:numId w:val="0"/>
        </w:numPr>
        <w:ind w:left="1048"/>
        <w:outlineLvl w:val="9"/>
        <w:rPr>
          <w:rtl/>
        </w:rPr>
      </w:pPr>
      <w:r w:rsidRPr="001E0AFE">
        <w:rPr>
          <w:rFonts w:hint="cs"/>
          <w:rtl/>
        </w:rPr>
        <w:t>במהלך התיחור ה</w:t>
      </w:r>
      <w:r w:rsidR="006A7A69">
        <w:rPr>
          <w:rFonts w:hint="cs"/>
          <w:rtl/>
        </w:rPr>
        <w:t>דינמי</w:t>
      </w:r>
      <w:r w:rsidRPr="001E0AFE">
        <w:rPr>
          <w:rFonts w:hint="cs"/>
          <w:rtl/>
        </w:rPr>
        <w:t xml:space="preserve"> המקוון, ה</w:t>
      </w:r>
      <w:r w:rsidRPr="001E0AFE">
        <w:rPr>
          <w:rtl/>
        </w:rPr>
        <w:t xml:space="preserve">מחיר </w:t>
      </w:r>
      <w:r w:rsidRPr="001E0AFE">
        <w:rPr>
          <w:rFonts w:hint="cs"/>
          <w:rtl/>
        </w:rPr>
        <w:t>המשוקלל של ההצעה</w:t>
      </w:r>
      <w:r w:rsidRPr="001E0AFE">
        <w:rPr>
          <w:rtl/>
        </w:rPr>
        <w:t xml:space="preserve"> יחושב על ידי הפחתת ההנחות שיוצעו בהליך ממחירי המחירון </w:t>
      </w:r>
      <w:r w:rsidR="003D4431">
        <w:rPr>
          <w:rFonts w:hint="cs"/>
          <w:rtl/>
        </w:rPr>
        <w:t>הקובע</w:t>
      </w:r>
      <w:r w:rsidR="00856243">
        <w:rPr>
          <w:rFonts w:hint="cs"/>
          <w:rtl/>
        </w:rPr>
        <w:t>,</w:t>
      </w:r>
      <w:r w:rsidRPr="001E0AFE">
        <w:rPr>
          <w:rFonts w:hint="cs"/>
          <w:rtl/>
        </w:rPr>
        <w:t xml:space="preserve"> ביחס לכל קבוצת הנחה</w:t>
      </w:r>
      <w:r w:rsidR="003D4431">
        <w:rPr>
          <w:rFonts w:hint="cs"/>
          <w:rtl/>
        </w:rPr>
        <w:t xml:space="preserve"> (קטגוריה)</w:t>
      </w:r>
      <w:r w:rsidRPr="001E0AFE">
        <w:rPr>
          <w:rFonts w:hint="cs"/>
          <w:rtl/>
        </w:rPr>
        <w:t xml:space="preserve">, מהצעת הפתיחה, והוספת עלות התוספות כפי שהוצעו על ידי המציע בהתאם למשקלות המפורטות </w:t>
      </w:r>
      <w:r>
        <w:rPr>
          <w:rFonts w:hint="cs"/>
          <w:rtl/>
        </w:rPr>
        <w:t>לכל נושא.</w:t>
      </w:r>
      <w:r w:rsidR="00856243">
        <w:rPr>
          <w:rFonts w:hint="cs"/>
          <w:rtl/>
        </w:rPr>
        <w:t xml:space="preserve"> </w:t>
      </w:r>
      <w:r w:rsidRPr="001E0AFE">
        <w:rPr>
          <w:rtl/>
        </w:rPr>
        <w:t>רא</w:t>
      </w:r>
      <w:r w:rsidR="00856243">
        <w:rPr>
          <w:rFonts w:hint="cs"/>
          <w:rtl/>
        </w:rPr>
        <w:t>ו</w:t>
      </w:r>
      <w:r w:rsidRPr="001E0AFE">
        <w:rPr>
          <w:rtl/>
        </w:rPr>
        <w:t xml:space="preserve"> פירוט בסעיף</w:t>
      </w:r>
      <w:r w:rsidRPr="001E0AFE">
        <w:rPr>
          <w:rFonts w:hint="cs"/>
          <w:rtl/>
        </w:rPr>
        <w:t xml:space="preserve"> </w:t>
      </w:r>
      <w:r w:rsidR="00D662E0">
        <w:rPr>
          <w:rtl/>
        </w:rPr>
        <w:fldChar w:fldCharType="begin"/>
      </w:r>
      <w:r w:rsidR="00D662E0">
        <w:rPr>
          <w:rtl/>
        </w:rPr>
        <w:instrText xml:space="preserve"> </w:instrText>
      </w:r>
      <w:r w:rsidR="00D662E0">
        <w:instrText>REF</w:instrText>
      </w:r>
      <w:r w:rsidR="00D662E0">
        <w:rPr>
          <w:rtl/>
        </w:rPr>
        <w:instrText xml:space="preserve"> _</w:instrText>
      </w:r>
      <w:r w:rsidR="00D662E0">
        <w:instrText>Ref534894294 \r \h</w:instrText>
      </w:r>
      <w:r w:rsidR="00D662E0">
        <w:rPr>
          <w:rtl/>
        </w:rPr>
        <w:instrText xml:space="preserve"> </w:instrText>
      </w:r>
      <w:r w:rsidR="00D662E0">
        <w:rPr>
          <w:rtl/>
        </w:rPr>
      </w:r>
      <w:r w:rsidR="00D662E0">
        <w:rPr>
          <w:rtl/>
        </w:rPr>
        <w:fldChar w:fldCharType="separate"/>
      </w:r>
      <w:r w:rsidR="00D662E0">
        <w:rPr>
          <w:rtl/>
        </w:rPr>
        <w:t>‏0.8.3</w:t>
      </w:r>
      <w:r w:rsidR="00D662E0">
        <w:rPr>
          <w:rtl/>
        </w:rPr>
        <w:fldChar w:fldCharType="end"/>
      </w:r>
      <w:r w:rsidR="00856243">
        <w:rPr>
          <w:rFonts w:hint="cs"/>
          <w:rtl/>
        </w:rPr>
        <w:t xml:space="preserve"> לעיל</w:t>
      </w:r>
      <w:r w:rsidRPr="001E0AFE">
        <w:rPr>
          <w:rtl/>
        </w:rPr>
        <w:t>.</w:t>
      </w:r>
    </w:p>
    <w:p w14:paraId="02998D23" w14:textId="77777777" w:rsidR="00121FBF" w:rsidRPr="007C5B4C" w:rsidRDefault="00121FBF" w:rsidP="00CD449E">
      <w:pPr>
        <w:pStyle w:val="3-0"/>
        <w:rPr>
          <w:rtl/>
        </w:rPr>
      </w:pPr>
      <w:bookmarkStart w:id="561" w:name="_Ref518900693"/>
      <w:r w:rsidRPr="007C5B4C">
        <w:rPr>
          <w:rtl/>
        </w:rPr>
        <w:t xml:space="preserve">מחירון </w:t>
      </w:r>
      <w:bookmarkEnd w:id="558"/>
      <w:r w:rsidR="00C32480">
        <w:rPr>
          <w:rFonts w:hint="cs"/>
          <w:rtl/>
        </w:rPr>
        <w:t>מציע</w:t>
      </w:r>
      <w:bookmarkEnd w:id="561"/>
    </w:p>
    <w:p w14:paraId="57C81769" w14:textId="77777777" w:rsidR="00C32480" w:rsidRDefault="00C32480" w:rsidP="00D454CE">
      <w:pPr>
        <w:pStyle w:val="4-0"/>
        <w:rPr>
          <w:rtl/>
        </w:rPr>
      </w:pPr>
      <w:bookmarkStart w:id="562" w:name="_Toc407797696"/>
      <w:bookmarkEnd w:id="559"/>
      <w:r w:rsidRPr="006331F3">
        <w:rPr>
          <w:rFonts w:hint="cs"/>
          <w:rtl/>
        </w:rPr>
        <w:t xml:space="preserve">מציע יצרף להצעתו </w:t>
      </w:r>
      <w:r>
        <w:rPr>
          <w:rFonts w:hint="cs"/>
          <w:rtl/>
        </w:rPr>
        <w:t xml:space="preserve">מחירון רשמי לכל הפריטים המופיעים בכתב הכמויות. </w:t>
      </w:r>
    </w:p>
    <w:p w14:paraId="3236EA9E" w14:textId="77777777" w:rsidR="00C32480" w:rsidRDefault="00C32480" w:rsidP="00D454CE">
      <w:pPr>
        <w:pStyle w:val="4-0"/>
        <w:rPr>
          <w:rtl/>
        </w:rPr>
      </w:pPr>
      <w:r>
        <w:rPr>
          <w:rFonts w:hint="cs"/>
          <w:rtl/>
        </w:rPr>
        <w:t>מחירון זה יהיה בשקלים חדשים</w:t>
      </w:r>
      <w:r w:rsidR="003D4431">
        <w:rPr>
          <w:rFonts w:hint="cs"/>
          <w:rtl/>
        </w:rPr>
        <w:t>, ללא מע"מ</w:t>
      </w:r>
      <w:r>
        <w:rPr>
          <w:rFonts w:hint="cs"/>
          <w:rtl/>
        </w:rPr>
        <w:t xml:space="preserve"> ונכון ליום הגשת ההצעות. </w:t>
      </w:r>
    </w:p>
    <w:p w14:paraId="67D3B9A4" w14:textId="77777777" w:rsidR="00D0243E" w:rsidRDefault="00D0243E">
      <w:pPr>
        <w:bidi w:val="0"/>
        <w:spacing w:after="0" w:line="240" w:lineRule="auto"/>
        <w:jc w:val="left"/>
        <w:rPr>
          <w:b/>
          <w:bCs/>
          <w:sz w:val="36"/>
          <w:szCs w:val="36"/>
          <w:rtl/>
        </w:rPr>
      </w:pPr>
      <w:bookmarkStart w:id="563" w:name="_Toc371439556"/>
      <w:bookmarkStart w:id="564" w:name="_Toc277146197"/>
      <w:bookmarkStart w:id="565" w:name="_Ref496136424"/>
      <w:bookmarkStart w:id="566" w:name="_Toc522626040"/>
      <w:bookmarkStart w:id="567" w:name="_Ref522701237"/>
      <w:bookmarkStart w:id="568" w:name="_Ref384600472"/>
      <w:bookmarkEnd w:id="562"/>
      <w:bookmarkEnd w:id="563"/>
      <w:r>
        <w:rPr>
          <w:rtl/>
        </w:rPr>
        <w:br w:type="page"/>
      </w:r>
    </w:p>
    <w:p w14:paraId="7FD38736" w14:textId="62B57EF0" w:rsidR="00C32480" w:rsidRPr="00C32480" w:rsidRDefault="00C32480" w:rsidP="00CD449E">
      <w:pPr>
        <w:pStyle w:val="20"/>
        <w:rPr>
          <w:rtl/>
        </w:rPr>
      </w:pPr>
      <w:r w:rsidRPr="00C32480">
        <w:rPr>
          <w:rFonts w:hint="cs"/>
          <w:rtl/>
        </w:rPr>
        <w:lastRenderedPageBreak/>
        <w:t>ערכי המקדמים לשקלול ההצעות</w:t>
      </w:r>
      <w:bookmarkEnd w:id="564"/>
      <w:bookmarkEnd w:id="565"/>
      <w:bookmarkEnd w:id="566"/>
      <w:bookmarkEnd w:id="567"/>
    </w:p>
    <w:p w14:paraId="70F71E52" w14:textId="77777777" w:rsidR="00C32480" w:rsidRDefault="00C32480" w:rsidP="001350F8">
      <w:pPr>
        <w:ind w:left="226"/>
      </w:pPr>
      <w:r w:rsidRPr="00461877">
        <w:rPr>
          <w:rFonts w:hint="cs"/>
          <w:rtl/>
        </w:rPr>
        <w:t xml:space="preserve">בטבלה הבאה מפורטות </w:t>
      </w:r>
      <w:r>
        <w:rPr>
          <w:rFonts w:hint="cs"/>
          <w:rtl/>
        </w:rPr>
        <w:t xml:space="preserve">קבוצות הפריטים </w:t>
      </w:r>
      <w:r w:rsidRPr="00461877">
        <w:rPr>
          <w:rFonts w:hint="cs"/>
          <w:rtl/>
        </w:rPr>
        <w:t>המבוקשות על ידי עורך המכרז</w:t>
      </w:r>
      <w:r>
        <w:rPr>
          <w:rFonts w:hint="cs"/>
          <w:rtl/>
        </w:rPr>
        <w:t xml:space="preserve">, </w:t>
      </w:r>
      <w:r w:rsidR="002F0D51">
        <w:rPr>
          <w:rFonts w:hint="cs"/>
          <w:rtl/>
        </w:rPr>
        <w:t>לכל קבוצה מפורט ערך הרכש לשקלול:</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8"/>
        <w:gridCol w:w="4448"/>
        <w:gridCol w:w="1259"/>
      </w:tblGrid>
      <w:tr w:rsidR="005D3E0C" w:rsidRPr="00617DB5" w14:paraId="203A7A19" w14:textId="77777777" w:rsidTr="005F2874">
        <w:trPr>
          <w:jc w:val="center"/>
        </w:trPr>
        <w:tc>
          <w:tcPr>
            <w:tcW w:w="0" w:type="auto"/>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3532BCB" w14:textId="77777777" w:rsidR="005D3E0C" w:rsidRPr="00315B27" w:rsidRDefault="005D3E0C" w:rsidP="002F0D51">
            <w:pPr>
              <w:keepNext/>
              <w:spacing w:before="60" w:after="60" w:line="276" w:lineRule="auto"/>
              <w:jc w:val="center"/>
              <w:rPr>
                <w:b/>
                <w:bCs/>
              </w:rPr>
            </w:pPr>
            <w:r w:rsidRPr="00315B27">
              <w:rPr>
                <w:rFonts w:hint="cs"/>
                <w:b/>
                <w:bCs/>
                <w:rtl/>
              </w:rPr>
              <w:t>קבוצה</w:t>
            </w:r>
          </w:p>
        </w:tc>
        <w:tc>
          <w:tcPr>
            <w:tcW w:w="0" w:type="auto"/>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8C3FC43" w14:textId="77777777" w:rsidR="005D3E0C" w:rsidRPr="00315B27" w:rsidRDefault="005D3E0C" w:rsidP="002F0D51">
            <w:pPr>
              <w:keepNext/>
              <w:spacing w:before="60" w:after="60" w:line="276" w:lineRule="auto"/>
              <w:jc w:val="center"/>
              <w:rPr>
                <w:b/>
                <w:bCs/>
              </w:rPr>
            </w:pPr>
            <w:r w:rsidRPr="00315B27">
              <w:rPr>
                <w:b/>
                <w:bCs/>
                <w:rtl/>
              </w:rPr>
              <w:t>קטגוריית מוצרים</w:t>
            </w:r>
          </w:p>
        </w:tc>
        <w:tc>
          <w:tcPr>
            <w:tcW w:w="0" w:type="auto"/>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1B1774C" w14:textId="77777777" w:rsidR="005D3E0C" w:rsidRPr="00315B27" w:rsidRDefault="005D3E0C" w:rsidP="002F0D51">
            <w:pPr>
              <w:keepNext/>
              <w:spacing w:before="60" w:after="60" w:line="276" w:lineRule="auto"/>
              <w:jc w:val="center"/>
              <w:rPr>
                <w:b/>
                <w:bCs/>
              </w:rPr>
            </w:pPr>
            <w:r w:rsidRPr="00315B27">
              <w:rPr>
                <w:rFonts w:hint="cs"/>
                <w:b/>
                <w:bCs/>
                <w:rtl/>
              </w:rPr>
              <w:t>משקל יחסי</w:t>
            </w:r>
          </w:p>
        </w:tc>
      </w:tr>
      <w:tr w:rsidR="005D3E0C" w:rsidRPr="00617DB5" w14:paraId="5058BF71" w14:textId="77777777" w:rsidTr="005F2874">
        <w:trPr>
          <w:jc w:val="center"/>
        </w:trPr>
        <w:tc>
          <w:tcPr>
            <w:tcW w:w="0" w:type="auto"/>
            <w:vMerge w:val="restart"/>
            <w:tcBorders>
              <w:top w:val="single" w:sz="4" w:space="0" w:color="auto"/>
              <w:left w:val="single" w:sz="4" w:space="0" w:color="auto"/>
              <w:right w:val="single" w:sz="4" w:space="0" w:color="auto"/>
            </w:tcBorders>
            <w:vAlign w:val="center"/>
          </w:tcPr>
          <w:p w14:paraId="7E6AE29A" w14:textId="77777777" w:rsidR="005D3E0C" w:rsidRPr="00617DB5" w:rsidRDefault="005D3E0C" w:rsidP="002F0D51">
            <w:pPr>
              <w:keepNext/>
              <w:spacing w:before="60" w:after="60" w:line="276" w:lineRule="auto"/>
              <w:jc w:val="center"/>
            </w:pPr>
            <w:r>
              <w:rPr>
                <w:rFonts w:hint="cs"/>
                <w:rtl/>
              </w:rPr>
              <w:t>1</w:t>
            </w:r>
          </w:p>
        </w:tc>
        <w:tc>
          <w:tcPr>
            <w:tcW w:w="0" w:type="auto"/>
            <w:tcBorders>
              <w:top w:val="single" w:sz="4" w:space="0" w:color="auto"/>
              <w:left w:val="single" w:sz="4" w:space="0" w:color="auto"/>
              <w:bottom w:val="single" w:sz="4" w:space="0" w:color="auto"/>
              <w:right w:val="single" w:sz="4" w:space="0" w:color="auto"/>
            </w:tcBorders>
          </w:tcPr>
          <w:p w14:paraId="65841FC2" w14:textId="77777777" w:rsidR="005D3E0C" w:rsidRPr="00AB46C2" w:rsidRDefault="005D3E0C" w:rsidP="002F0D51">
            <w:pPr>
              <w:spacing w:before="60" w:after="60" w:line="276" w:lineRule="auto"/>
              <w:rPr>
                <w:rtl/>
              </w:rPr>
            </w:pPr>
            <w:r w:rsidRPr="009A568D">
              <w:rPr>
                <w:rtl/>
              </w:rPr>
              <w:t xml:space="preserve">פרק 1 : </w:t>
            </w:r>
            <w:r w:rsidR="006B239A">
              <w:rPr>
                <w:rFonts w:hint="cs"/>
                <w:rtl/>
              </w:rPr>
              <w:t xml:space="preserve">תשתיות </w:t>
            </w:r>
            <w:r w:rsidRPr="009A568D">
              <w:rPr>
                <w:rtl/>
              </w:rPr>
              <w:t>נחושת</w:t>
            </w:r>
            <w:r w:rsidRPr="009A568D">
              <w:t xml:space="preserve"> </w:t>
            </w:r>
          </w:p>
        </w:tc>
        <w:tc>
          <w:tcPr>
            <w:tcW w:w="0" w:type="auto"/>
            <w:vMerge w:val="restart"/>
            <w:tcBorders>
              <w:top w:val="single" w:sz="4" w:space="0" w:color="auto"/>
              <w:left w:val="single" w:sz="4" w:space="0" w:color="auto"/>
              <w:right w:val="single" w:sz="4" w:space="0" w:color="auto"/>
            </w:tcBorders>
            <w:vAlign w:val="center"/>
          </w:tcPr>
          <w:p w14:paraId="18C35262" w14:textId="77777777" w:rsidR="005D3E0C" w:rsidRPr="002D5B79" w:rsidRDefault="005D3E0C" w:rsidP="002F0D51">
            <w:pPr>
              <w:keepNext/>
              <w:spacing w:before="60" w:after="60" w:line="276" w:lineRule="auto"/>
              <w:jc w:val="center"/>
              <w:rPr>
                <w:rFonts w:ascii="David" w:hAnsi="David"/>
                <w:sz w:val="24"/>
              </w:rPr>
            </w:pPr>
          </w:p>
          <w:p w14:paraId="183C4B93" w14:textId="77777777" w:rsidR="005D3E0C" w:rsidRPr="002D5B79" w:rsidRDefault="005D3E0C" w:rsidP="002F0D51">
            <w:pPr>
              <w:keepNext/>
              <w:spacing w:before="60" w:after="60" w:line="276" w:lineRule="auto"/>
              <w:jc w:val="center"/>
              <w:rPr>
                <w:rFonts w:ascii="David" w:hAnsi="David"/>
                <w:sz w:val="24"/>
              </w:rPr>
            </w:pPr>
          </w:p>
          <w:p w14:paraId="5C2C154D" w14:textId="77777777" w:rsidR="005D3E0C" w:rsidRPr="002D5B79" w:rsidRDefault="005D3E0C" w:rsidP="002F0D51">
            <w:pPr>
              <w:spacing w:before="60" w:after="60" w:line="276" w:lineRule="auto"/>
              <w:jc w:val="center"/>
              <w:rPr>
                <w:rFonts w:ascii="David" w:hAnsi="David"/>
                <w:color w:val="000000"/>
                <w:sz w:val="24"/>
              </w:rPr>
            </w:pPr>
          </w:p>
          <w:p w14:paraId="223A0F14" w14:textId="77777777" w:rsidR="005D3E0C" w:rsidRPr="002D5B79" w:rsidRDefault="005D3E0C" w:rsidP="002F0D51">
            <w:pPr>
              <w:keepNext/>
              <w:spacing w:before="60" w:after="60" w:line="276" w:lineRule="auto"/>
              <w:jc w:val="center"/>
              <w:rPr>
                <w:rFonts w:ascii="David" w:hAnsi="David"/>
                <w:sz w:val="24"/>
                <w:rtl/>
              </w:rPr>
            </w:pPr>
            <w:r w:rsidRPr="002D5B79">
              <w:rPr>
                <w:rFonts w:ascii="David" w:hAnsi="David"/>
                <w:sz w:val="24"/>
                <w:rtl/>
              </w:rPr>
              <w:t>75%</w:t>
            </w:r>
          </w:p>
          <w:p w14:paraId="28613F85" w14:textId="77777777" w:rsidR="005D3E0C" w:rsidRPr="002D5B79" w:rsidRDefault="005D3E0C" w:rsidP="002F0D51">
            <w:pPr>
              <w:keepNext/>
              <w:spacing w:before="60" w:after="60" w:line="276" w:lineRule="auto"/>
              <w:jc w:val="center"/>
              <w:rPr>
                <w:rFonts w:ascii="David" w:hAnsi="David"/>
                <w:sz w:val="24"/>
                <w:rtl/>
              </w:rPr>
            </w:pPr>
          </w:p>
          <w:p w14:paraId="35CE8F35" w14:textId="77777777" w:rsidR="005D3E0C" w:rsidRPr="002D5B79" w:rsidRDefault="005D3E0C" w:rsidP="002F0D51">
            <w:pPr>
              <w:keepNext/>
              <w:spacing w:before="60" w:after="60" w:line="276" w:lineRule="auto"/>
              <w:jc w:val="center"/>
              <w:rPr>
                <w:rFonts w:ascii="David" w:hAnsi="David"/>
                <w:sz w:val="24"/>
              </w:rPr>
            </w:pPr>
          </w:p>
        </w:tc>
      </w:tr>
      <w:tr w:rsidR="00257AF9" w:rsidRPr="00617DB5" w14:paraId="73952CE0" w14:textId="77777777" w:rsidTr="005F2874">
        <w:trPr>
          <w:jc w:val="center"/>
        </w:trPr>
        <w:tc>
          <w:tcPr>
            <w:tcW w:w="0" w:type="auto"/>
            <w:vMerge/>
            <w:tcBorders>
              <w:left w:val="single" w:sz="4" w:space="0" w:color="auto"/>
              <w:right w:val="single" w:sz="4" w:space="0" w:color="auto"/>
            </w:tcBorders>
          </w:tcPr>
          <w:p w14:paraId="77B52E0F" w14:textId="77777777" w:rsidR="00257AF9" w:rsidRPr="00617DB5" w:rsidRDefault="00257AF9" w:rsidP="002F0D51">
            <w:pPr>
              <w:keepNext/>
              <w:spacing w:before="60" w:after="60" w:line="276" w:lineRule="auto"/>
              <w:jc w:val="center"/>
            </w:pPr>
          </w:p>
        </w:tc>
        <w:tc>
          <w:tcPr>
            <w:tcW w:w="0" w:type="auto"/>
            <w:tcBorders>
              <w:top w:val="single" w:sz="4" w:space="0" w:color="auto"/>
              <w:left w:val="single" w:sz="4" w:space="0" w:color="auto"/>
              <w:bottom w:val="single" w:sz="4" w:space="0" w:color="auto"/>
              <w:right w:val="single" w:sz="4" w:space="0" w:color="auto"/>
            </w:tcBorders>
          </w:tcPr>
          <w:p w14:paraId="7CB4F7BF" w14:textId="77777777" w:rsidR="00257AF9" w:rsidRPr="009A568D" w:rsidRDefault="00257AF9" w:rsidP="006B239A">
            <w:pPr>
              <w:spacing w:before="60" w:after="60" w:line="276" w:lineRule="auto"/>
              <w:rPr>
                <w:rtl/>
              </w:rPr>
            </w:pPr>
            <w:r w:rsidRPr="009A568D">
              <w:rPr>
                <w:rtl/>
              </w:rPr>
              <w:t>פרק</w:t>
            </w:r>
            <w:r>
              <w:rPr>
                <w:rFonts w:hint="cs"/>
                <w:rtl/>
              </w:rPr>
              <w:t xml:space="preserve"> 2</w:t>
            </w:r>
            <w:r w:rsidRPr="009A568D">
              <w:rPr>
                <w:rtl/>
              </w:rPr>
              <w:t>: אופטיקה</w:t>
            </w:r>
          </w:p>
        </w:tc>
        <w:tc>
          <w:tcPr>
            <w:tcW w:w="0" w:type="auto"/>
            <w:vMerge/>
            <w:tcBorders>
              <w:left w:val="single" w:sz="4" w:space="0" w:color="auto"/>
              <w:right w:val="single" w:sz="4" w:space="0" w:color="auto"/>
            </w:tcBorders>
            <w:vAlign w:val="center"/>
          </w:tcPr>
          <w:p w14:paraId="459155CB" w14:textId="77777777" w:rsidR="00257AF9" w:rsidRPr="002D5B79" w:rsidRDefault="00257AF9" w:rsidP="002F0D51">
            <w:pPr>
              <w:keepNext/>
              <w:spacing w:before="60" w:after="60" w:line="276" w:lineRule="auto"/>
              <w:jc w:val="center"/>
              <w:rPr>
                <w:rFonts w:ascii="David" w:hAnsi="David"/>
                <w:sz w:val="24"/>
              </w:rPr>
            </w:pPr>
          </w:p>
        </w:tc>
      </w:tr>
      <w:tr w:rsidR="005D3E0C" w:rsidRPr="00617DB5" w14:paraId="36B2A7F0" w14:textId="77777777" w:rsidTr="005F2874">
        <w:trPr>
          <w:jc w:val="center"/>
        </w:trPr>
        <w:tc>
          <w:tcPr>
            <w:tcW w:w="0" w:type="auto"/>
            <w:vMerge/>
            <w:tcBorders>
              <w:left w:val="single" w:sz="4" w:space="0" w:color="auto"/>
              <w:right w:val="single" w:sz="4" w:space="0" w:color="auto"/>
            </w:tcBorders>
          </w:tcPr>
          <w:p w14:paraId="3CE78F4D" w14:textId="77777777" w:rsidR="005D3E0C" w:rsidRPr="00617DB5" w:rsidRDefault="005D3E0C" w:rsidP="002F0D51">
            <w:pPr>
              <w:keepNext/>
              <w:spacing w:before="60" w:after="60" w:line="276" w:lineRule="auto"/>
              <w:jc w:val="center"/>
            </w:pPr>
          </w:p>
        </w:tc>
        <w:tc>
          <w:tcPr>
            <w:tcW w:w="0" w:type="auto"/>
            <w:tcBorders>
              <w:top w:val="single" w:sz="4" w:space="0" w:color="auto"/>
              <w:left w:val="single" w:sz="4" w:space="0" w:color="auto"/>
              <w:bottom w:val="single" w:sz="4" w:space="0" w:color="auto"/>
              <w:right w:val="single" w:sz="4" w:space="0" w:color="auto"/>
            </w:tcBorders>
          </w:tcPr>
          <w:p w14:paraId="1A71559E" w14:textId="77777777" w:rsidR="005D3E0C" w:rsidRPr="00AB46C2" w:rsidRDefault="005D3E0C" w:rsidP="006B239A">
            <w:pPr>
              <w:spacing w:before="60" w:after="60" w:line="276" w:lineRule="auto"/>
            </w:pPr>
            <w:r w:rsidRPr="009A568D">
              <w:rPr>
                <w:rtl/>
              </w:rPr>
              <w:t xml:space="preserve">פרק </w:t>
            </w:r>
            <w:r w:rsidR="006B239A">
              <w:rPr>
                <w:rFonts w:hint="cs"/>
                <w:rtl/>
              </w:rPr>
              <w:t>4</w:t>
            </w:r>
            <w:r w:rsidRPr="009A568D">
              <w:rPr>
                <w:rtl/>
              </w:rPr>
              <w:t xml:space="preserve"> : </w:t>
            </w:r>
            <w:r w:rsidR="006B239A">
              <w:rPr>
                <w:rFonts w:hint="cs"/>
                <w:rtl/>
              </w:rPr>
              <w:t xml:space="preserve">תשתיות </w:t>
            </w:r>
            <w:r w:rsidRPr="009A568D">
              <w:rPr>
                <w:rtl/>
              </w:rPr>
              <w:t>טלפוניה</w:t>
            </w:r>
            <w:r w:rsidRPr="009A568D">
              <w:t xml:space="preserve">                         </w:t>
            </w:r>
          </w:p>
        </w:tc>
        <w:tc>
          <w:tcPr>
            <w:tcW w:w="0" w:type="auto"/>
            <w:vMerge/>
            <w:tcBorders>
              <w:left w:val="single" w:sz="4" w:space="0" w:color="auto"/>
              <w:right w:val="single" w:sz="4" w:space="0" w:color="auto"/>
            </w:tcBorders>
            <w:vAlign w:val="center"/>
          </w:tcPr>
          <w:p w14:paraId="08EE3D4F" w14:textId="77777777" w:rsidR="005D3E0C" w:rsidRPr="002D5B79" w:rsidRDefault="005D3E0C" w:rsidP="002F0D51">
            <w:pPr>
              <w:keepNext/>
              <w:spacing w:before="60" w:after="60" w:line="276" w:lineRule="auto"/>
              <w:jc w:val="center"/>
              <w:rPr>
                <w:rFonts w:ascii="David" w:hAnsi="David"/>
                <w:sz w:val="24"/>
              </w:rPr>
            </w:pPr>
          </w:p>
        </w:tc>
      </w:tr>
      <w:tr w:rsidR="005D3E0C" w:rsidRPr="00617DB5" w14:paraId="00345FF6" w14:textId="77777777" w:rsidTr="005F2874">
        <w:trPr>
          <w:jc w:val="center"/>
        </w:trPr>
        <w:tc>
          <w:tcPr>
            <w:tcW w:w="0" w:type="auto"/>
            <w:vMerge/>
            <w:tcBorders>
              <w:left w:val="single" w:sz="4" w:space="0" w:color="auto"/>
              <w:right w:val="single" w:sz="4" w:space="0" w:color="auto"/>
            </w:tcBorders>
          </w:tcPr>
          <w:p w14:paraId="7EE16A6A" w14:textId="77777777" w:rsidR="005D3E0C" w:rsidRPr="00617DB5" w:rsidRDefault="005D3E0C" w:rsidP="002F0D51">
            <w:pPr>
              <w:keepNext/>
              <w:spacing w:before="60" w:after="60" w:line="276" w:lineRule="auto"/>
              <w:jc w:val="center"/>
            </w:pPr>
          </w:p>
        </w:tc>
        <w:tc>
          <w:tcPr>
            <w:tcW w:w="0" w:type="auto"/>
            <w:tcBorders>
              <w:top w:val="single" w:sz="4" w:space="0" w:color="auto"/>
              <w:left w:val="single" w:sz="4" w:space="0" w:color="auto"/>
              <w:bottom w:val="single" w:sz="4" w:space="0" w:color="auto"/>
              <w:right w:val="single" w:sz="4" w:space="0" w:color="auto"/>
            </w:tcBorders>
          </w:tcPr>
          <w:p w14:paraId="28BC689C" w14:textId="77777777" w:rsidR="005D3E0C" w:rsidRPr="00AB46C2" w:rsidRDefault="005D3E0C" w:rsidP="00534722">
            <w:pPr>
              <w:spacing w:before="60" w:after="60" w:line="276" w:lineRule="auto"/>
            </w:pPr>
            <w:r w:rsidRPr="009A568D">
              <w:rPr>
                <w:rtl/>
              </w:rPr>
              <w:t xml:space="preserve">פרק </w:t>
            </w:r>
            <w:r w:rsidR="00534722">
              <w:rPr>
                <w:rFonts w:hint="cs"/>
                <w:rtl/>
              </w:rPr>
              <w:t>7</w:t>
            </w:r>
            <w:r w:rsidRPr="009A568D">
              <w:rPr>
                <w:rtl/>
              </w:rPr>
              <w:t xml:space="preserve"> : </w:t>
            </w:r>
            <w:r w:rsidR="00534722">
              <w:rPr>
                <w:rFonts w:hint="cs"/>
                <w:rtl/>
              </w:rPr>
              <w:t>תשתיות בינוי תומכות תקשוב</w:t>
            </w:r>
            <w:r w:rsidRPr="009A568D">
              <w:t xml:space="preserve">               </w:t>
            </w:r>
          </w:p>
        </w:tc>
        <w:tc>
          <w:tcPr>
            <w:tcW w:w="0" w:type="auto"/>
            <w:vMerge/>
            <w:tcBorders>
              <w:left w:val="single" w:sz="4" w:space="0" w:color="auto"/>
              <w:right w:val="single" w:sz="4" w:space="0" w:color="auto"/>
            </w:tcBorders>
            <w:vAlign w:val="center"/>
          </w:tcPr>
          <w:p w14:paraId="5F05E523" w14:textId="77777777" w:rsidR="005D3E0C" w:rsidRPr="002D5B79" w:rsidRDefault="005D3E0C" w:rsidP="002F0D51">
            <w:pPr>
              <w:keepNext/>
              <w:spacing w:before="60" w:after="60" w:line="276" w:lineRule="auto"/>
              <w:jc w:val="center"/>
              <w:rPr>
                <w:rFonts w:ascii="David" w:hAnsi="David"/>
                <w:color w:val="000000"/>
                <w:sz w:val="24"/>
              </w:rPr>
            </w:pPr>
          </w:p>
        </w:tc>
      </w:tr>
      <w:tr w:rsidR="005D3E0C" w:rsidRPr="00617DB5" w14:paraId="5D5FF020" w14:textId="77777777" w:rsidTr="005F2874">
        <w:trPr>
          <w:jc w:val="center"/>
        </w:trPr>
        <w:tc>
          <w:tcPr>
            <w:tcW w:w="0" w:type="auto"/>
            <w:vMerge/>
            <w:tcBorders>
              <w:left w:val="single" w:sz="4" w:space="0" w:color="auto"/>
              <w:right w:val="single" w:sz="4" w:space="0" w:color="auto"/>
            </w:tcBorders>
          </w:tcPr>
          <w:p w14:paraId="74521796" w14:textId="77777777" w:rsidR="005D3E0C" w:rsidRPr="00617DB5" w:rsidRDefault="005D3E0C" w:rsidP="002F0D51">
            <w:pPr>
              <w:keepNext/>
              <w:spacing w:before="60" w:after="60" w:line="276" w:lineRule="auto"/>
              <w:jc w:val="center"/>
              <w:rPr>
                <w:rtl/>
              </w:rPr>
            </w:pPr>
          </w:p>
        </w:tc>
        <w:tc>
          <w:tcPr>
            <w:tcW w:w="0" w:type="auto"/>
            <w:tcBorders>
              <w:top w:val="single" w:sz="4" w:space="0" w:color="auto"/>
              <w:left w:val="single" w:sz="4" w:space="0" w:color="auto"/>
              <w:bottom w:val="single" w:sz="4" w:space="0" w:color="auto"/>
              <w:right w:val="single" w:sz="4" w:space="0" w:color="auto"/>
            </w:tcBorders>
          </w:tcPr>
          <w:p w14:paraId="0C5FD0AE" w14:textId="77777777" w:rsidR="005D3E0C" w:rsidRPr="00AB46C2" w:rsidRDefault="005D3E0C" w:rsidP="00257AF9">
            <w:pPr>
              <w:spacing w:before="60" w:after="60" w:line="276" w:lineRule="auto"/>
            </w:pPr>
            <w:r w:rsidRPr="009A568D">
              <w:rPr>
                <w:rtl/>
              </w:rPr>
              <w:t xml:space="preserve">פרק </w:t>
            </w:r>
            <w:r w:rsidR="00257AF9">
              <w:rPr>
                <w:rFonts w:hint="cs"/>
                <w:rtl/>
              </w:rPr>
              <w:t>8</w:t>
            </w:r>
            <w:r w:rsidRPr="009A568D">
              <w:rPr>
                <w:rtl/>
              </w:rPr>
              <w:t>: אבזרים ושירותים נוספים</w:t>
            </w:r>
            <w:r w:rsidRPr="009A568D">
              <w:t xml:space="preserve"> </w:t>
            </w:r>
          </w:p>
        </w:tc>
        <w:tc>
          <w:tcPr>
            <w:tcW w:w="0" w:type="auto"/>
            <w:vMerge/>
            <w:tcBorders>
              <w:left w:val="single" w:sz="4" w:space="0" w:color="auto"/>
              <w:right w:val="single" w:sz="4" w:space="0" w:color="auto"/>
            </w:tcBorders>
            <w:vAlign w:val="center"/>
          </w:tcPr>
          <w:p w14:paraId="52D55663" w14:textId="77777777" w:rsidR="005D3E0C" w:rsidRPr="002D5B79" w:rsidRDefault="005D3E0C" w:rsidP="002F0D51">
            <w:pPr>
              <w:keepNext/>
              <w:spacing w:before="60" w:after="60" w:line="276" w:lineRule="auto"/>
              <w:jc w:val="center"/>
              <w:rPr>
                <w:rFonts w:ascii="David" w:hAnsi="David"/>
                <w:sz w:val="24"/>
                <w:rtl/>
              </w:rPr>
            </w:pPr>
          </w:p>
        </w:tc>
      </w:tr>
      <w:tr w:rsidR="005D3E0C" w:rsidRPr="00617DB5" w14:paraId="76347ED0" w14:textId="77777777" w:rsidTr="005F2874">
        <w:trPr>
          <w:jc w:val="center"/>
        </w:trPr>
        <w:tc>
          <w:tcPr>
            <w:tcW w:w="0" w:type="auto"/>
            <w:vMerge w:val="restart"/>
            <w:tcBorders>
              <w:top w:val="single" w:sz="4" w:space="0" w:color="auto"/>
              <w:left w:val="single" w:sz="4" w:space="0" w:color="auto"/>
              <w:right w:val="single" w:sz="4" w:space="0" w:color="auto"/>
            </w:tcBorders>
            <w:vAlign w:val="center"/>
          </w:tcPr>
          <w:p w14:paraId="448BE580" w14:textId="77777777" w:rsidR="005D3E0C" w:rsidRDefault="005D3E0C" w:rsidP="002F0D51">
            <w:pPr>
              <w:keepNext/>
              <w:spacing w:before="60" w:after="60" w:line="276" w:lineRule="auto"/>
              <w:jc w:val="center"/>
              <w:rPr>
                <w:rtl/>
              </w:rPr>
            </w:pPr>
            <w:r>
              <w:rPr>
                <w:rFonts w:hint="cs"/>
                <w:rtl/>
              </w:rPr>
              <w:t>2</w:t>
            </w:r>
          </w:p>
          <w:p w14:paraId="45F02C3A" w14:textId="77777777" w:rsidR="005D3E0C" w:rsidRPr="00B85217" w:rsidRDefault="005D3E0C" w:rsidP="002F0D51">
            <w:pPr>
              <w:spacing w:before="60" w:after="60" w:line="276" w:lineRule="auto"/>
              <w:jc w:val="center"/>
              <w:rPr>
                <w:rFonts w:cs="Times New Roman"/>
                <w:sz w:val="24"/>
                <w:rtl/>
              </w:rPr>
            </w:pPr>
          </w:p>
        </w:tc>
        <w:tc>
          <w:tcPr>
            <w:tcW w:w="0" w:type="auto"/>
            <w:tcBorders>
              <w:top w:val="single" w:sz="4" w:space="0" w:color="auto"/>
              <w:left w:val="single" w:sz="4" w:space="0" w:color="auto"/>
              <w:bottom w:val="single" w:sz="4" w:space="0" w:color="auto"/>
              <w:right w:val="single" w:sz="4" w:space="0" w:color="auto"/>
            </w:tcBorders>
          </w:tcPr>
          <w:p w14:paraId="29DD86E9" w14:textId="77777777" w:rsidR="005D3E0C" w:rsidRPr="00AB46C2" w:rsidRDefault="005D3E0C" w:rsidP="00257AF9">
            <w:pPr>
              <w:spacing w:before="60" w:after="60" w:line="276" w:lineRule="auto"/>
            </w:pPr>
            <w:r w:rsidRPr="006B2054">
              <w:rPr>
                <w:rtl/>
              </w:rPr>
              <w:t>פרק 5 : מערכות</w:t>
            </w:r>
            <w:r w:rsidR="00257AF9">
              <w:rPr>
                <w:rFonts w:hint="cs"/>
                <w:rtl/>
              </w:rPr>
              <w:t xml:space="preserve"> אביזרי חשמל ומערכות</w:t>
            </w:r>
            <w:r w:rsidRPr="006B2054">
              <w:rPr>
                <w:rtl/>
              </w:rPr>
              <w:t xml:space="preserve"> אל פסק</w:t>
            </w:r>
            <w:r w:rsidRPr="006B2054">
              <w:t xml:space="preserve"> </w:t>
            </w:r>
          </w:p>
        </w:tc>
        <w:tc>
          <w:tcPr>
            <w:tcW w:w="0" w:type="auto"/>
            <w:vMerge w:val="restart"/>
            <w:tcBorders>
              <w:top w:val="single" w:sz="4" w:space="0" w:color="auto"/>
              <w:left w:val="single" w:sz="4" w:space="0" w:color="auto"/>
              <w:right w:val="single" w:sz="4" w:space="0" w:color="auto"/>
            </w:tcBorders>
            <w:vAlign w:val="center"/>
          </w:tcPr>
          <w:p w14:paraId="328D6A51" w14:textId="77777777" w:rsidR="005D3E0C" w:rsidRPr="002D5B79" w:rsidRDefault="005D3E0C" w:rsidP="002F0D51">
            <w:pPr>
              <w:keepNext/>
              <w:spacing w:before="60" w:after="60" w:line="276" w:lineRule="auto"/>
              <w:jc w:val="center"/>
              <w:rPr>
                <w:rFonts w:ascii="David" w:hAnsi="David"/>
                <w:sz w:val="24"/>
                <w:rtl/>
              </w:rPr>
            </w:pPr>
            <w:r w:rsidRPr="002D5B79">
              <w:rPr>
                <w:rFonts w:ascii="David" w:hAnsi="David"/>
                <w:sz w:val="24"/>
                <w:rtl/>
              </w:rPr>
              <w:t>5%</w:t>
            </w:r>
          </w:p>
        </w:tc>
      </w:tr>
      <w:tr w:rsidR="005D3E0C" w:rsidRPr="00617DB5" w14:paraId="031F8501" w14:textId="77777777" w:rsidTr="005F2874">
        <w:trPr>
          <w:jc w:val="center"/>
        </w:trPr>
        <w:tc>
          <w:tcPr>
            <w:tcW w:w="0" w:type="auto"/>
            <w:vMerge/>
            <w:tcBorders>
              <w:left w:val="single" w:sz="4" w:space="0" w:color="auto"/>
              <w:bottom w:val="single" w:sz="4" w:space="0" w:color="auto"/>
              <w:right w:val="single" w:sz="4" w:space="0" w:color="auto"/>
            </w:tcBorders>
          </w:tcPr>
          <w:p w14:paraId="56F1E626" w14:textId="77777777" w:rsidR="005D3E0C" w:rsidDel="00DE2A05" w:rsidRDefault="005D3E0C" w:rsidP="002F0D51">
            <w:pPr>
              <w:keepNext/>
              <w:spacing w:before="60" w:after="60" w:line="276" w:lineRule="auto"/>
              <w:jc w:val="center"/>
              <w:rPr>
                <w:rtl/>
              </w:rPr>
            </w:pPr>
          </w:p>
        </w:tc>
        <w:tc>
          <w:tcPr>
            <w:tcW w:w="0" w:type="auto"/>
            <w:tcBorders>
              <w:top w:val="single" w:sz="4" w:space="0" w:color="auto"/>
              <w:left w:val="single" w:sz="4" w:space="0" w:color="auto"/>
              <w:bottom w:val="single" w:sz="4" w:space="0" w:color="auto"/>
              <w:right w:val="single" w:sz="4" w:space="0" w:color="auto"/>
            </w:tcBorders>
          </w:tcPr>
          <w:p w14:paraId="191731EC" w14:textId="77777777" w:rsidR="005D3E0C" w:rsidRPr="00AB46C2" w:rsidRDefault="005D3E0C" w:rsidP="00257AF9">
            <w:pPr>
              <w:spacing w:before="60" w:after="60" w:line="276" w:lineRule="auto"/>
              <w:rPr>
                <w:rtl/>
              </w:rPr>
            </w:pPr>
            <w:r w:rsidRPr="006B2054">
              <w:rPr>
                <w:rtl/>
              </w:rPr>
              <w:t xml:space="preserve">פרק </w:t>
            </w:r>
            <w:r w:rsidR="00257AF9">
              <w:rPr>
                <w:rFonts w:hint="cs"/>
                <w:rtl/>
              </w:rPr>
              <w:t>6</w:t>
            </w:r>
            <w:r w:rsidR="00257AF9" w:rsidRPr="006B2054">
              <w:rPr>
                <w:rtl/>
              </w:rPr>
              <w:t xml:space="preserve"> </w:t>
            </w:r>
            <w:r w:rsidRPr="006B2054">
              <w:rPr>
                <w:rtl/>
              </w:rPr>
              <w:t xml:space="preserve">: </w:t>
            </w:r>
            <w:r w:rsidR="00257AF9">
              <w:rPr>
                <w:rFonts w:hint="cs"/>
                <w:rtl/>
              </w:rPr>
              <w:t>יחידות טיפול באוויר למסדי תקשורת</w:t>
            </w:r>
            <w:r w:rsidRPr="006B2054">
              <w:t xml:space="preserve"> </w:t>
            </w:r>
          </w:p>
        </w:tc>
        <w:tc>
          <w:tcPr>
            <w:tcW w:w="0" w:type="auto"/>
            <w:vMerge/>
            <w:tcBorders>
              <w:left w:val="single" w:sz="4" w:space="0" w:color="auto"/>
              <w:bottom w:val="single" w:sz="4" w:space="0" w:color="auto"/>
              <w:right w:val="single" w:sz="4" w:space="0" w:color="auto"/>
            </w:tcBorders>
            <w:vAlign w:val="center"/>
          </w:tcPr>
          <w:p w14:paraId="29E2F6B7" w14:textId="77777777" w:rsidR="005D3E0C" w:rsidRPr="002D5B79" w:rsidDel="003F36AC" w:rsidRDefault="005D3E0C" w:rsidP="002F0D51">
            <w:pPr>
              <w:keepNext/>
              <w:spacing w:before="60" w:after="60" w:line="276" w:lineRule="auto"/>
              <w:jc w:val="center"/>
              <w:rPr>
                <w:rFonts w:ascii="David" w:hAnsi="David"/>
                <w:sz w:val="24"/>
                <w:rtl/>
              </w:rPr>
            </w:pPr>
          </w:p>
        </w:tc>
      </w:tr>
      <w:tr w:rsidR="005D3E0C" w:rsidRPr="00617DB5" w14:paraId="7C5943B2" w14:textId="77777777" w:rsidTr="005F2874">
        <w:trPr>
          <w:jc w:val="center"/>
        </w:trPr>
        <w:tc>
          <w:tcPr>
            <w:tcW w:w="0" w:type="auto"/>
            <w:tcBorders>
              <w:top w:val="single" w:sz="4" w:space="0" w:color="auto"/>
              <w:left w:val="single" w:sz="4" w:space="0" w:color="auto"/>
              <w:bottom w:val="single" w:sz="4" w:space="0" w:color="auto"/>
              <w:right w:val="single" w:sz="4" w:space="0" w:color="auto"/>
            </w:tcBorders>
          </w:tcPr>
          <w:p w14:paraId="6B3E2584" w14:textId="77777777" w:rsidR="005D3E0C" w:rsidRDefault="005D3E0C" w:rsidP="002F0D51">
            <w:pPr>
              <w:keepNext/>
              <w:spacing w:before="60" w:after="60" w:line="276" w:lineRule="auto"/>
              <w:jc w:val="center"/>
              <w:rPr>
                <w:rtl/>
              </w:rPr>
            </w:pPr>
            <w:r>
              <w:rPr>
                <w:rFonts w:hint="cs"/>
                <w:rtl/>
              </w:rPr>
              <w:t>3</w:t>
            </w:r>
          </w:p>
        </w:tc>
        <w:tc>
          <w:tcPr>
            <w:tcW w:w="0" w:type="auto"/>
            <w:tcBorders>
              <w:top w:val="single" w:sz="4" w:space="0" w:color="auto"/>
              <w:left w:val="single" w:sz="4" w:space="0" w:color="auto"/>
              <w:bottom w:val="single" w:sz="4" w:space="0" w:color="auto"/>
              <w:right w:val="single" w:sz="4" w:space="0" w:color="auto"/>
            </w:tcBorders>
          </w:tcPr>
          <w:p w14:paraId="4A3234F6" w14:textId="77777777" w:rsidR="005D3E0C" w:rsidRPr="00AB46C2" w:rsidRDefault="005D3E0C" w:rsidP="00257AF9">
            <w:pPr>
              <w:spacing w:before="60" w:after="60" w:line="276" w:lineRule="auto"/>
            </w:pPr>
            <w:r w:rsidRPr="00DE2A05">
              <w:rPr>
                <w:rtl/>
              </w:rPr>
              <w:t xml:space="preserve">פרק </w:t>
            </w:r>
            <w:r w:rsidR="00257AF9">
              <w:rPr>
                <w:rFonts w:hint="cs"/>
                <w:rtl/>
              </w:rPr>
              <w:t>3</w:t>
            </w:r>
            <w:r w:rsidRPr="00DE2A05">
              <w:rPr>
                <w:rtl/>
              </w:rPr>
              <w:t xml:space="preserve">: </w:t>
            </w:r>
            <w:r w:rsidR="00257AF9">
              <w:rPr>
                <w:rFonts w:hint="cs"/>
                <w:rtl/>
              </w:rPr>
              <w:t xml:space="preserve">ארוניות, </w:t>
            </w:r>
            <w:r w:rsidRPr="00DE2A05">
              <w:rPr>
                <w:rtl/>
              </w:rPr>
              <w:t>מסדים</w:t>
            </w:r>
            <w:r w:rsidR="00973B1B">
              <w:rPr>
                <w:rFonts w:hint="cs"/>
                <w:rtl/>
              </w:rPr>
              <w:t xml:space="preserve"> </w:t>
            </w:r>
            <w:r w:rsidR="00257AF9">
              <w:rPr>
                <w:rFonts w:hint="cs"/>
                <w:rtl/>
              </w:rPr>
              <w:t>ואביזרים</w:t>
            </w:r>
          </w:p>
        </w:tc>
        <w:tc>
          <w:tcPr>
            <w:tcW w:w="0" w:type="auto"/>
            <w:tcBorders>
              <w:top w:val="single" w:sz="4" w:space="0" w:color="auto"/>
              <w:left w:val="single" w:sz="4" w:space="0" w:color="auto"/>
              <w:bottom w:val="single" w:sz="4" w:space="0" w:color="auto"/>
              <w:right w:val="single" w:sz="4" w:space="0" w:color="auto"/>
            </w:tcBorders>
            <w:vAlign w:val="center"/>
          </w:tcPr>
          <w:p w14:paraId="0326A374" w14:textId="77777777" w:rsidR="005D3E0C" w:rsidRPr="002D5B79" w:rsidRDefault="00AA2439" w:rsidP="002F0D51">
            <w:pPr>
              <w:keepNext/>
              <w:spacing w:before="60" w:after="60" w:line="276" w:lineRule="auto"/>
              <w:jc w:val="center"/>
              <w:rPr>
                <w:rFonts w:ascii="David" w:hAnsi="David"/>
                <w:sz w:val="24"/>
                <w:rtl/>
              </w:rPr>
            </w:pPr>
            <w:r>
              <w:rPr>
                <w:rFonts w:ascii="David" w:hAnsi="David" w:hint="cs"/>
                <w:sz w:val="24"/>
                <w:rtl/>
              </w:rPr>
              <w:t>2</w:t>
            </w:r>
            <w:r w:rsidRPr="002D5B79">
              <w:rPr>
                <w:rFonts w:ascii="David" w:hAnsi="David"/>
                <w:sz w:val="24"/>
                <w:rtl/>
              </w:rPr>
              <w:t>0</w:t>
            </w:r>
            <w:r w:rsidR="005D3E0C" w:rsidRPr="002D5B79">
              <w:rPr>
                <w:rFonts w:ascii="David" w:hAnsi="David"/>
                <w:sz w:val="24"/>
                <w:rtl/>
              </w:rPr>
              <w:t>%</w:t>
            </w:r>
          </w:p>
        </w:tc>
      </w:tr>
      <w:tr w:rsidR="005D3E0C" w:rsidRPr="00617DB5" w14:paraId="6F7C4D36" w14:textId="77777777" w:rsidTr="005F2874">
        <w:trPr>
          <w:jc w:val="center"/>
        </w:trPr>
        <w:tc>
          <w:tcPr>
            <w:tcW w:w="0" w:type="auto"/>
            <w:tcBorders>
              <w:top w:val="single" w:sz="4" w:space="0" w:color="auto"/>
              <w:left w:val="single" w:sz="4" w:space="0" w:color="auto"/>
              <w:bottom w:val="single" w:sz="4" w:space="0" w:color="auto"/>
              <w:right w:val="single" w:sz="4" w:space="0" w:color="auto"/>
            </w:tcBorders>
          </w:tcPr>
          <w:p w14:paraId="07870A77" w14:textId="77777777" w:rsidR="005D3E0C" w:rsidRDefault="005D3E0C" w:rsidP="002F0D51">
            <w:pPr>
              <w:keepNext/>
              <w:spacing w:before="60" w:after="60" w:line="276" w:lineRule="auto"/>
              <w:jc w:val="center"/>
              <w:rPr>
                <w:rtl/>
              </w:rPr>
            </w:pPr>
            <w:r>
              <w:rPr>
                <w:rFonts w:hint="cs"/>
                <w:rtl/>
              </w:rPr>
              <w:t>10</w:t>
            </w:r>
          </w:p>
        </w:tc>
        <w:tc>
          <w:tcPr>
            <w:tcW w:w="0" w:type="auto"/>
            <w:tcBorders>
              <w:top w:val="single" w:sz="4" w:space="0" w:color="auto"/>
              <w:left w:val="single" w:sz="4" w:space="0" w:color="auto"/>
              <w:bottom w:val="single" w:sz="4" w:space="0" w:color="auto"/>
              <w:right w:val="single" w:sz="4" w:space="0" w:color="auto"/>
            </w:tcBorders>
          </w:tcPr>
          <w:p w14:paraId="62A938F1" w14:textId="77777777" w:rsidR="005D3E0C" w:rsidRPr="00AB46C2" w:rsidRDefault="005D3E0C" w:rsidP="002F0D51">
            <w:pPr>
              <w:spacing w:before="60" w:after="60" w:line="276" w:lineRule="auto"/>
              <w:rPr>
                <w:rtl/>
              </w:rPr>
            </w:pPr>
            <w:r>
              <w:rPr>
                <w:rFonts w:hint="cs"/>
                <w:rtl/>
              </w:rPr>
              <w:t>סה"כ</w:t>
            </w:r>
          </w:p>
        </w:tc>
        <w:tc>
          <w:tcPr>
            <w:tcW w:w="0" w:type="auto"/>
            <w:tcBorders>
              <w:top w:val="single" w:sz="4" w:space="0" w:color="auto"/>
              <w:left w:val="single" w:sz="4" w:space="0" w:color="auto"/>
              <w:bottom w:val="single" w:sz="4" w:space="0" w:color="auto"/>
              <w:right w:val="single" w:sz="4" w:space="0" w:color="auto"/>
            </w:tcBorders>
            <w:vAlign w:val="center"/>
          </w:tcPr>
          <w:p w14:paraId="10FA5ADB" w14:textId="77777777" w:rsidR="005D3E0C" w:rsidRPr="002D5B79" w:rsidRDefault="005D3E0C" w:rsidP="002F0D51">
            <w:pPr>
              <w:keepNext/>
              <w:spacing w:before="60" w:after="60" w:line="276" w:lineRule="auto"/>
              <w:jc w:val="center"/>
              <w:rPr>
                <w:rFonts w:ascii="David" w:hAnsi="David"/>
                <w:sz w:val="24"/>
                <w:rtl/>
              </w:rPr>
            </w:pPr>
            <w:r w:rsidRPr="002D5B79">
              <w:rPr>
                <w:rFonts w:ascii="David" w:hAnsi="David"/>
                <w:sz w:val="24"/>
                <w:rtl/>
              </w:rPr>
              <w:t>100%</w:t>
            </w:r>
          </w:p>
        </w:tc>
      </w:tr>
    </w:tbl>
    <w:p w14:paraId="0EAAFFAA" w14:textId="77777777" w:rsidR="0073402F" w:rsidRPr="00DD58FF" w:rsidRDefault="00985757" w:rsidP="000F7C43">
      <w:pPr>
        <w:pStyle w:val="3-"/>
        <w:spacing w:before="240"/>
      </w:pPr>
      <w:r>
        <w:rPr>
          <w:rFonts w:hint="cs"/>
          <w:rtl/>
        </w:rPr>
        <w:t xml:space="preserve">תוספת </w:t>
      </w:r>
      <w:r w:rsidR="0073402F" w:rsidRPr="005B5932">
        <w:rPr>
          <w:rFonts w:hint="cs"/>
          <w:rtl/>
        </w:rPr>
        <w:t>עבוד</w:t>
      </w:r>
      <w:r>
        <w:rPr>
          <w:rFonts w:hint="cs"/>
          <w:rtl/>
        </w:rPr>
        <w:t>ה</w:t>
      </w:r>
      <w:r w:rsidR="0073402F" w:rsidRPr="005B5932">
        <w:rPr>
          <w:rFonts w:hint="cs"/>
          <w:rtl/>
        </w:rPr>
        <w:t xml:space="preserve"> דחופ</w:t>
      </w:r>
      <w:r>
        <w:rPr>
          <w:rFonts w:hint="cs"/>
          <w:rtl/>
        </w:rPr>
        <w:t>ה</w:t>
      </w:r>
      <w:r w:rsidR="0073402F" w:rsidRPr="005B5932">
        <w:rPr>
          <w:rFonts w:hint="cs"/>
          <w:rtl/>
        </w:rPr>
        <w:t>: יחושבו</w:t>
      </w:r>
      <w:r w:rsidR="002B32B0">
        <w:rPr>
          <w:rFonts w:hint="cs"/>
          <w:rtl/>
        </w:rPr>
        <w:t xml:space="preserve"> עבור</w:t>
      </w:r>
      <w:r w:rsidR="0073402F" w:rsidRPr="005B5932">
        <w:rPr>
          <w:rtl/>
        </w:rPr>
        <w:t xml:space="preserve"> 10% מכלל הרכישות</w:t>
      </w:r>
      <w:r w:rsidR="0073402F" w:rsidRPr="005B5932">
        <w:rPr>
          <w:rFonts w:hint="cs"/>
          <w:rtl/>
        </w:rPr>
        <w:t xml:space="preserve"> כעבודות דחופות</w:t>
      </w:r>
      <w:r w:rsidR="0073402F" w:rsidRPr="005B5932">
        <w:rPr>
          <w:rtl/>
        </w:rPr>
        <w:t>.</w:t>
      </w:r>
    </w:p>
    <w:p w14:paraId="511ED7BA" w14:textId="77777777" w:rsidR="0073402F" w:rsidRDefault="00985757" w:rsidP="00CD449E">
      <w:pPr>
        <w:pStyle w:val="3-"/>
      </w:pPr>
      <w:r>
        <w:rPr>
          <w:rFonts w:hint="cs"/>
          <w:rtl/>
        </w:rPr>
        <w:t xml:space="preserve">תוספת </w:t>
      </w:r>
      <w:r w:rsidR="0073402F">
        <w:rPr>
          <w:rFonts w:hint="cs"/>
          <w:rtl/>
        </w:rPr>
        <w:t>עבוד</w:t>
      </w:r>
      <w:r>
        <w:rPr>
          <w:rFonts w:hint="cs"/>
          <w:rtl/>
        </w:rPr>
        <w:t>ה</w:t>
      </w:r>
      <w:r w:rsidR="0073402F">
        <w:rPr>
          <w:rFonts w:hint="cs"/>
          <w:rtl/>
        </w:rPr>
        <w:t xml:space="preserve"> בהול</w:t>
      </w:r>
      <w:r>
        <w:rPr>
          <w:rFonts w:hint="cs"/>
          <w:rtl/>
        </w:rPr>
        <w:t>ה</w:t>
      </w:r>
      <w:r w:rsidR="0073402F">
        <w:rPr>
          <w:rFonts w:hint="cs"/>
          <w:rtl/>
        </w:rPr>
        <w:t>: יחושבו</w:t>
      </w:r>
      <w:r w:rsidR="002B32B0">
        <w:rPr>
          <w:rFonts w:hint="cs"/>
          <w:rtl/>
        </w:rPr>
        <w:t xml:space="preserve"> עבור</w:t>
      </w:r>
      <w:r w:rsidR="0073402F">
        <w:rPr>
          <w:rFonts w:hint="cs"/>
          <w:rtl/>
        </w:rPr>
        <w:t xml:space="preserve"> 5% מכלל הרכישות כעבודות בהולות.</w:t>
      </w:r>
    </w:p>
    <w:p w14:paraId="2746D28A" w14:textId="77777777" w:rsidR="00585A07" w:rsidRDefault="00855F92" w:rsidP="00CD449E">
      <w:pPr>
        <w:pStyle w:val="20"/>
      </w:pPr>
      <w:bookmarkStart w:id="569" w:name="_Toc522626041"/>
      <w:r>
        <w:rPr>
          <w:rFonts w:hint="cs"/>
          <w:rtl/>
        </w:rPr>
        <w:t>הפקת חשבונית</w:t>
      </w:r>
      <w:bookmarkEnd w:id="569"/>
    </w:p>
    <w:p w14:paraId="6307B50C" w14:textId="77777777" w:rsidR="00585A07" w:rsidRDefault="00585A07" w:rsidP="00855F92">
      <w:pPr>
        <w:pStyle w:val="3-"/>
      </w:pPr>
      <w:r w:rsidRPr="00AF4051">
        <w:rPr>
          <w:rFonts w:hint="cs"/>
          <w:rtl/>
        </w:rPr>
        <w:t xml:space="preserve">הספק יפיק חשבוניות לאחר בדיקה ואישור של כתב הכמויות </w:t>
      </w:r>
      <w:r>
        <w:rPr>
          <w:rFonts w:hint="cs"/>
          <w:rtl/>
        </w:rPr>
        <w:t xml:space="preserve">בכתב </w:t>
      </w:r>
      <w:r w:rsidRPr="00AF4051">
        <w:rPr>
          <w:rFonts w:hint="cs"/>
          <w:rtl/>
        </w:rPr>
        <w:t>ע</w:t>
      </w:r>
      <w:r>
        <w:rPr>
          <w:rFonts w:hint="cs"/>
          <w:rtl/>
        </w:rPr>
        <w:t>ל ידי נ</w:t>
      </w:r>
      <w:r w:rsidRPr="00AF4051">
        <w:rPr>
          <w:rFonts w:hint="cs"/>
          <w:rtl/>
        </w:rPr>
        <w:t>ציג ה</w:t>
      </w:r>
      <w:r>
        <w:rPr>
          <w:rFonts w:hint="cs"/>
          <w:rtl/>
        </w:rPr>
        <w:t>מזמין ולאחר סיום משימה/פרויקט</w:t>
      </w:r>
      <w:r w:rsidR="00855F92">
        <w:rPr>
          <w:rFonts w:hint="cs"/>
          <w:rtl/>
        </w:rPr>
        <w:t>.</w:t>
      </w:r>
    </w:p>
    <w:p w14:paraId="39B9810D" w14:textId="77777777" w:rsidR="00585A07" w:rsidRDefault="00585A07" w:rsidP="00585A07">
      <w:pPr>
        <w:pStyle w:val="3-"/>
      </w:pPr>
      <w:r w:rsidRPr="00AF4051">
        <w:rPr>
          <w:rFonts w:hint="cs"/>
          <w:rtl/>
        </w:rPr>
        <w:t>תנאים לסיום משימה/פרויקט</w:t>
      </w:r>
      <w:r>
        <w:rPr>
          <w:rFonts w:hint="cs"/>
          <w:rtl/>
        </w:rPr>
        <w:t xml:space="preserve"> לצורך </w:t>
      </w:r>
      <w:r w:rsidRPr="00AF4051">
        <w:rPr>
          <w:rFonts w:hint="cs"/>
          <w:rtl/>
        </w:rPr>
        <w:t>אישור כתב כמויות ע</w:t>
      </w:r>
      <w:r>
        <w:rPr>
          <w:rFonts w:hint="cs"/>
          <w:rtl/>
        </w:rPr>
        <w:t>ל ידי המזמין:</w:t>
      </w:r>
    </w:p>
    <w:p w14:paraId="1C989496" w14:textId="77777777" w:rsidR="00585A07" w:rsidRDefault="00585A07" w:rsidP="00D454CE">
      <w:pPr>
        <w:pStyle w:val="4-0"/>
      </w:pPr>
      <w:r w:rsidRPr="00AF4051">
        <w:rPr>
          <w:rFonts w:hint="cs"/>
          <w:rtl/>
        </w:rPr>
        <w:t>בוצעה בדיקת קבלה</w:t>
      </w:r>
      <w:r>
        <w:rPr>
          <w:rFonts w:hint="cs"/>
          <w:rtl/>
        </w:rPr>
        <w:t xml:space="preserve"> </w:t>
      </w:r>
      <w:r w:rsidRPr="00AF4051">
        <w:rPr>
          <w:rFonts w:hint="cs"/>
          <w:rtl/>
        </w:rPr>
        <w:t>בהשתתפות נציג</w:t>
      </w:r>
      <w:r>
        <w:rPr>
          <w:rFonts w:hint="cs"/>
          <w:rtl/>
        </w:rPr>
        <w:t xml:space="preserve"> המזמין</w:t>
      </w:r>
      <w:r w:rsidRPr="00AF4051">
        <w:rPr>
          <w:rFonts w:hint="cs"/>
          <w:rtl/>
        </w:rPr>
        <w:t xml:space="preserve"> ונציג הספק.</w:t>
      </w:r>
    </w:p>
    <w:p w14:paraId="2488EF33" w14:textId="77777777" w:rsidR="00585A07" w:rsidRPr="003D10DD" w:rsidRDefault="00585A07" w:rsidP="00D454CE">
      <w:pPr>
        <w:pStyle w:val="4-0"/>
      </w:pPr>
      <w:r w:rsidRPr="003D10DD">
        <w:rPr>
          <w:rFonts w:hint="cs"/>
          <w:rtl/>
        </w:rPr>
        <w:t xml:space="preserve">הספק יעביר כתב כמויות </w:t>
      </w:r>
      <w:r>
        <w:rPr>
          <w:rFonts w:hint="cs"/>
          <w:rtl/>
        </w:rPr>
        <w:t>נקי, עם הכמויות המאושרות על ידי נציג המזמין ובהתאם לביצוע בפועל, אשר עליו יחתום</w:t>
      </w:r>
      <w:r w:rsidRPr="003D10DD">
        <w:rPr>
          <w:rFonts w:hint="cs"/>
          <w:rtl/>
        </w:rPr>
        <w:t xml:space="preserve"> </w:t>
      </w:r>
      <w:r>
        <w:rPr>
          <w:rFonts w:hint="cs"/>
          <w:rtl/>
        </w:rPr>
        <w:t>נציג המזמין</w:t>
      </w:r>
      <w:r w:rsidRPr="003D10DD">
        <w:rPr>
          <w:rFonts w:hint="cs"/>
          <w:rtl/>
        </w:rPr>
        <w:t xml:space="preserve">. ליד כל פריט </w:t>
      </w:r>
      <w:r>
        <w:rPr>
          <w:rFonts w:hint="cs"/>
          <w:rtl/>
        </w:rPr>
        <w:t xml:space="preserve">בכתב הכמויות האמור, </w:t>
      </w:r>
      <w:r w:rsidRPr="003D10DD">
        <w:rPr>
          <w:rFonts w:hint="cs"/>
          <w:rtl/>
        </w:rPr>
        <w:t xml:space="preserve">תהיה חתימה של </w:t>
      </w:r>
      <w:r>
        <w:rPr>
          <w:rFonts w:hint="cs"/>
          <w:rtl/>
        </w:rPr>
        <w:t>המזמין</w:t>
      </w:r>
      <w:r w:rsidRPr="003D10DD">
        <w:rPr>
          <w:rFonts w:hint="cs"/>
          <w:rtl/>
        </w:rPr>
        <w:t xml:space="preserve"> שתאשר את תקינות ההתקנה ואת </w:t>
      </w:r>
      <w:r>
        <w:rPr>
          <w:rFonts w:hint="cs"/>
          <w:rtl/>
        </w:rPr>
        <w:t>ה</w:t>
      </w:r>
      <w:r w:rsidRPr="003D10DD">
        <w:rPr>
          <w:rFonts w:hint="cs"/>
          <w:rtl/>
        </w:rPr>
        <w:t>כמות שסופקה.</w:t>
      </w:r>
    </w:p>
    <w:p w14:paraId="344D2D8D" w14:textId="77777777" w:rsidR="00585A07" w:rsidRDefault="00585A07" w:rsidP="00D454CE">
      <w:pPr>
        <w:pStyle w:val="4-0"/>
      </w:pPr>
      <w:r>
        <w:rPr>
          <w:rFonts w:hint="cs"/>
          <w:rtl/>
        </w:rPr>
        <w:t>יודגש, כי ייתכן והספק יידרש להחתים גורמים נוספים על כתבי הכמויות טרם קבלת אישור סופי, והכל על פי דרישות המזמין.</w:t>
      </w:r>
    </w:p>
    <w:p w14:paraId="45EBE9EB" w14:textId="77777777" w:rsidR="00D0243E" w:rsidRDefault="00D0243E">
      <w:pPr>
        <w:bidi w:val="0"/>
        <w:spacing w:after="0" w:line="240" w:lineRule="auto"/>
        <w:jc w:val="left"/>
        <w:rPr>
          <w:b/>
          <w:bCs/>
          <w:sz w:val="36"/>
          <w:szCs w:val="36"/>
          <w:rtl/>
        </w:rPr>
      </w:pPr>
      <w:bookmarkStart w:id="570" w:name="_Toc522626042"/>
      <w:r>
        <w:rPr>
          <w:rtl/>
        </w:rPr>
        <w:br w:type="page"/>
      </w:r>
    </w:p>
    <w:p w14:paraId="0FD952A4" w14:textId="7AA2783E" w:rsidR="00C32480" w:rsidRDefault="00F73074" w:rsidP="00CD449E">
      <w:pPr>
        <w:pStyle w:val="20"/>
      </w:pPr>
      <w:r>
        <w:rPr>
          <w:rFonts w:hint="cs"/>
          <w:rtl/>
        </w:rPr>
        <w:lastRenderedPageBreak/>
        <w:t>הצמדה</w:t>
      </w:r>
      <w:bookmarkEnd w:id="570"/>
    </w:p>
    <w:p w14:paraId="1F441DF2" w14:textId="77777777" w:rsidR="004A1C95" w:rsidRDefault="004A1C95" w:rsidP="00760B55">
      <w:pPr>
        <w:pStyle w:val="3-0"/>
        <w:rPr>
          <w:rtl/>
        </w:rPr>
      </w:pPr>
      <w:r>
        <w:rPr>
          <w:rFonts w:hint="cs"/>
          <w:rtl/>
        </w:rPr>
        <w:t>כללי</w:t>
      </w:r>
    </w:p>
    <w:p w14:paraId="133D8184" w14:textId="64B28E3E" w:rsidR="00DC4C5D" w:rsidRDefault="00C32480" w:rsidP="00D454CE">
      <w:pPr>
        <w:pStyle w:val="4-0"/>
      </w:pPr>
      <w:r w:rsidRPr="00C51D4A">
        <w:rPr>
          <w:rFonts w:hint="cs"/>
          <w:rtl/>
        </w:rPr>
        <w:t xml:space="preserve">עדכון מחירים יבוצע </w:t>
      </w:r>
      <w:r w:rsidR="004521E9" w:rsidRPr="00CD449E">
        <w:rPr>
          <w:rFonts w:hint="cs"/>
          <w:rtl/>
        </w:rPr>
        <w:t>בהתאם ל</w:t>
      </w:r>
      <w:r w:rsidR="00266EEA">
        <w:rPr>
          <w:rFonts w:hint="cs"/>
          <w:rtl/>
        </w:rPr>
        <w:t>ה</w:t>
      </w:r>
      <w:r w:rsidR="00AF103E">
        <w:rPr>
          <w:rFonts w:hint="cs"/>
          <w:rtl/>
        </w:rPr>
        <w:t>נחיות החשב הכללי, כפי שמפורטות ב</w:t>
      </w:r>
      <w:hyperlink r:id="rId17" w:history="1">
        <w:r w:rsidR="009653E5" w:rsidRPr="00F1171F">
          <w:rPr>
            <w:rStyle w:val="Hyperlink"/>
            <w:rFonts w:hint="cs"/>
            <w:rtl/>
          </w:rPr>
          <w:t>הוראת תכ"ם: כללי הצמדה, מס' 7.5.2.1</w:t>
        </w:r>
      </w:hyperlink>
      <w:r w:rsidRPr="00CD449E">
        <w:rPr>
          <w:rFonts w:hint="cs"/>
          <w:rtl/>
        </w:rPr>
        <w:t>.</w:t>
      </w:r>
      <w:r w:rsidR="00442181">
        <w:rPr>
          <w:rFonts w:hint="cs"/>
          <w:rtl/>
        </w:rPr>
        <w:t xml:space="preserve"> </w:t>
      </w:r>
    </w:p>
    <w:p w14:paraId="399E6C10" w14:textId="77777777" w:rsidR="004A1C95" w:rsidRPr="00CD449E" w:rsidRDefault="001163CE" w:rsidP="00D454CE">
      <w:pPr>
        <w:pStyle w:val="4-0"/>
      </w:pPr>
      <w:r>
        <w:rPr>
          <w:rFonts w:hint="cs"/>
          <w:rtl/>
        </w:rPr>
        <w:t>ככל שהוראת התכ"ם לנושא ההצמדה תעודכן, יחולו כללי ההצמדה הרשומים בה</w:t>
      </w:r>
      <w:r w:rsidR="00760B55">
        <w:rPr>
          <w:rFonts w:hint="cs"/>
          <w:rtl/>
        </w:rPr>
        <w:t>,</w:t>
      </w:r>
      <w:r>
        <w:rPr>
          <w:rFonts w:hint="cs"/>
          <w:rtl/>
        </w:rPr>
        <w:t xml:space="preserve"> והם יגברו על התנאים הכלליים הרשומים מטה.</w:t>
      </w:r>
    </w:p>
    <w:p w14:paraId="0DA463C1" w14:textId="77777777" w:rsidR="00FF57B7" w:rsidRDefault="00FF57B7" w:rsidP="00AF103E">
      <w:pPr>
        <w:pStyle w:val="3-0"/>
        <w:rPr>
          <w:rtl/>
        </w:rPr>
      </w:pPr>
      <w:r>
        <w:rPr>
          <w:rtl/>
        </w:rPr>
        <w:t>הגדרות בנושא הצמדה</w:t>
      </w:r>
    </w:p>
    <w:p w14:paraId="76939097" w14:textId="77777777" w:rsidR="00FF57B7" w:rsidRDefault="00FF57B7" w:rsidP="00D454CE">
      <w:pPr>
        <w:pStyle w:val="4-0"/>
        <w:rPr>
          <w:rtl/>
        </w:rPr>
      </w:pPr>
      <w:r>
        <w:rPr>
          <w:rtl/>
        </w:rPr>
        <w:t xml:space="preserve">תאריך הבסיס – יום </w:t>
      </w:r>
      <w:r w:rsidR="002374C7">
        <w:rPr>
          <w:rFonts w:hint="cs"/>
          <w:rtl/>
        </w:rPr>
        <w:t xml:space="preserve">הודעת עורך המכרז על תחילת </w:t>
      </w:r>
      <w:r>
        <w:rPr>
          <w:rtl/>
        </w:rPr>
        <w:t>ההתקשרות</w:t>
      </w:r>
      <w:r w:rsidR="002374C7">
        <w:rPr>
          <w:rFonts w:hint="cs"/>
          <w:rtl/>
        </w:rPr>
        <w:t>.</w:t>
      </w:r>
    </w:p>
    <w:p w14:paraId="161EFAE0" w14:textId="2589FB62" w:rsidR="00FF57B7" w:rsidRDefault="00FF57B7" w:rsidP="00D74E30">
      <w:pPr>
        <w:pStyle w:val="4-0"/>
        <w:rPr>
          <w:rtl/>
        </w:rPr>
      </w:pPr>
      <w:r>
        <w:rPr>
          <w:rtl/>
        </w:rPr>
        <w:t>תאריך התחלת הצמדה – המועד שממנו והלאה מחושבת ההצמדה</w:t>
      </w:r>
      <w:r w:rsidR="00642112">
        <w:rPr>
          <w:rFonts w:hint="cs"/>
          <w:rtl/>
        </w:rPr>
        <w:t xml:space="preserve">. תאריך זה יהיה </w:t>
      </w:r>
      <w:r>
        <w:rPr>
          <w:rtl/>
        </w:rPr>
        <w:t>18 חודש</w:t>
      </w:r>
      <w:r w:rsidR="00642112">
        <w:rPr>
          <w:rFonts w:hint="cs"/>
          <w:rtl/>
        </w:rPr>
        <w:t>ים</w:t>
      </w:r>
      <w:r>
        <w:rPr>
          <w:rtl/>
        </w:rPr>
        <w:t xml:space="preserve"> מתאריך הבסיס, למעט האמור בסעיף </w:t>
      </w:r>
      <w:r w:rsidR="00D74E30" w:rsidRPr="00D74E30">
        <w:t xml:space="preserve"> </w:t>
      </w:r>
      <w:r w:rsidR="00D74E30">
        <w:fldChar w:fldCharType="begin"/>
      </w:r>
      <w:r w:rsidR="00D74E30">
        <w:rPr>
          <w:rtl/>
        </w:rPr>
        <w:instrText xml:space="preserve"> </w:instrText>
      </w:r>
      <w:r w:rsidR="00D74E30">
        <w:instrText>REF</w:instrText>
      </w:r>
      <w:r w:rsidR="00D74E30">
        <w:rPr>
          <w:rtl/>
        </w:rPr>
        <w:instrText xml:space="preserve"> _</w:instrText>
      </w:r>
      <w:r w:rsidR="00D74E30">
        <w:instrText>Ref520223141 \r \h</w:instrText>
      </w:r>
      <w:r w:rsidR="00D74E30">
        <w:rPr>
          <w:rtl/>
        </w:rPr>
        <w:instrText xml:space="preserve"> </w:instrText>
      </w:r>
      <w:r w:rsidR="00D74E30">
        <w:fldChar w:fldCharType="separate"/>
      </w:r>
      <w:r w:rsidR="00A31073">
        <w:rPr>
          <w:rtl/>
        </w:rPr>
        <w:t>‏5.6.4.3</w:t>
      </w:r>
      <w:r w:rsidR="00D74E30">
        <w:fldChar w:fldCharType="end"/>
      </w:r>
      <w:r w:rsidR="00D74E30">
        <w:rPr>
          <w:rFonts w:hint="cs"/>
          <w:rtl/>
        </w:rPr>
        <w:t xml:space="preserve"> </w:t>
      </w:r>
      <w:r w:rsidR="00642112">
        <w:rPr>
          <w:rFonts w:hint="cs"/>
          <w:rtl/>
        </w:rPr>
        <w:t>להלן.</w:t>
      </w:r>
    </w:p>
    <w:p w14:paraId="3D8B2D54" w14:textId="77777777" w:rsidR="00FF57B7" w:rsidRDefault="00FF57B7" w:rsidP="00D454CE">
      <w:pPr>
        <w:pStyle w:val="4-0"/>
        <w:rPr>
          <w:rtl/>
        </w:rPr>
      </w:pPr>
      <w:r>
        <w:rPr>
          <w:rtl/>
        </w:rPr>
        <w:t>מדד התחלתי – המדד הידוע בתאריך התחלת ההצמדה</w:t>
      </w:r>
      <w:r w:rsidR="00434C1C">
        <w:rPr>
          <w:rFonts w:hint="cs"/>
          <w:rtl/>
        </w:rPr>
        <w:t>.</w:t>
      </w:r>
    </w:p>
    <w:p w14:paraId="1F56D412" w14:textId="77777777" w:rsidR="00FF57B7" w:rsidRDefault="00FF57B7" w:rsidP="00D454CE">
      <w:pPr>
        <w:pStyle w:val="4-0"/>
        <w:rPr>
          <w:rtl/>
        </w:rPr>
      </w:pPr>
      <w:r>
        <w:rPr>
          <w:rtl/>
        </w:rPr>
        <w:t xml:space="preserve">המדד הקובע – המדד האחרון הידוע ביום מועד ביצוע ההצמדה. </w:t>
      </w:r>
    </w:p>
    <w:p w14:paraId="6112873C" w14:textId="77777777" w:rsidR="00FF57B7" w:rsidRDefault="00FF57B7" w:rsidP="00D454CE">
      <w:pPr>
        <w:pStyle w:val="4-0"/>
        <w:rPr>
          <w:rtl/>
        </w:rPr>
      </w:pPr>
      <w:r>
        <w:rPr>
          <w:rtl/>
        </w:rPr>
        <w:t>הצמדה שלילית – הצמדה המבוצעת כאשר המדד או הרכב המדדים הקובע ירד אל מתחת לשיעור המדד ההתחלתי.</w:t>
      </w:r>
    </w:p>
    <w:p w14:paraId="1EDAFAB1" w14:textId="5A59C8EB" w:rsidR="00FF57B7" w:rsidRDefault="00FF57B7" w:rsidP="00D454CE">
      <w:pPr>
        <w:pStyle w:val="4-0"/>
      </w:pPr>
      <w:r>
        <w:rPr>
          <w:rtl/>
        </w:rPr>
        <w:t>מדד המחירים לצרכן – כפי שמפורסם על ידי הלשכה המרכזית לסטטיסטיקה או מי שהוסמך על ידי ממשלת ישראל להחליפה</w:t>
      </w:r>
      <w:r w:rsidR="00434C1C">
        <w:rPr>
          <w:rFonts w:hint="cs"/>
          <w:rtl/>
        </w:rPr>
        <w:t>.</w:t>
      </w:r>
    </w:p>
    <w:p w14:paraId="417DC054" w14:textId="434C7A4E" w:rsidR="00864896" w:rsidRDefault="00B73202" w:rsidP="008A459E">
      <w:pPr>
        <w:pStyle w:val="4-0"/>
        <w:rPr>
          <w:rtl/>
        </w:rPr>
      </w:pPr>
      <w:r>
        <w:rPr>
          <w:rFonts w:hint="cs"/>
          <w:rtl/>
        </w:rPr>
        <w:t>שער חליפין</w:t>
      </w:r>
      <w:r w:rsidR="00864896">
        <w:rPr>
          <w:rFonts w:hint="cs"/>
          <w:rtl/>
        </w:rPr>
        <w:t xml:space="preserve"> לדולר </w:t>
      </w:r>
      <w:r w:rsidR="00864896">
        <w:rPr>
          <w:rtl/>
        </w:rPr>
        <w:t>–</w:t>
      </w:r>
      <w:r w:rsidR="00864896">
        <w:rPr>
          <w:rFonts w:hint="cs"/>
          <w:rtl/>
        </w:rPr>
        <w:t xml:space="preserve"> שער החליפין</w:t>
      </w:r>
      <w:r w:rsidR="008A459E">
        <w:rPr>
          <w:rFonts w:hint="cs"/>
          <w:rtl/>
        </w:rPr>
        <w:t xml:space="preserve"> ה</w:t>
      </w:r>
      <w:r>
        <w:rPr>
          <w:rFonts w:hint="cs"/>
          <w:rtl/>
        </w:rPr>
        <w:t xml:space="preserve">יציג </w:t>
      </w:r>
      <w:r w:rsidR="00864896">
        <w:rPr>
          <w:rFonts w:hint="cs"/>
          <w:rtl/>
        </w:rPr>
        <w:t>היומי לדולר ארה"ב כפי שמתר</w:t>
      </w:r>
      <w:r>
        <w:rPr>
          <w:rFonts w:hint="cs"/>
          <w:rtl/>
        </w:rPr>
        <w:t>פרסם על ידי בנק ישראל.</w:t>
      </w:r>
    </w:p>
    <w:p w14:paraId="51D00F5F" w14:textId="77777777" w:rsidR="00FF57B7" w:rsidRDefault="00FF57B7" w:rsidP="00AF103E">
      <w:pPr>
        <w:pStyle w:val="3-0"/>
        <w:rPr>
          <w:rtl/>
        </w:rPr>
      </w:pPr>
      <w:r>
        <w:rPr>
          <w:rtl/>
        </w:rPr>
        <w:t xml:space="preserve">עקרונות ביצוע הצמדה </w:t>
      </w:r>
    </w:p>
    <w:p w14:paraId="26F5D4A9" w14:textId="77777777" w:rsidR="00B73202" w:rsidRDefault="00FF57B7" w:rsidP="00D454CE">
      <w:pPr>
        <w:pStyle w:val="4-0"/>
      </w:pPr>
      <w:r>
        <w:rPr>
          <w:rtl/>
        </w:rPr>
        <w:t xml:space="preserve">המחירים יוצמדו לשינויים </w:t>
      </w:r>
      <w:r w:rsidR="00B73202">
        <w:rPr>
          <w:rFonts w:hint="cs"/>
          <w:rtl/>
        </w:rPr>
        <w:t>באופן הבא:</w:t>
      </w:r>
    </w:p>
    <w:p w14:paraId="35EA9CC2" w14:textId="3752E1F7" w:rsidR="00FF57B7" w:rsidRDefault="00B73202" w:rsidP="00B35F76">
      <w:pPr>
        <w:pStyle w:val="5-"/>
      </w:pPr>
      <w:r>
        <w:rPr>
          <w:rFonts w:hint="cs"/>
          <w:rtl/>
        </w:rPr>
        <w:t>50% יוצמדו ל</w:t>
      </w:r>
      <w:r w:rsidR="00B42B9E">
        <w:rPr>
          <w:rtl/>
        </w:rPr>
        <w:t>מדד המחירים לצרכן</w:t>
      </w:r>
      <w:r w:rsidR="00434C1C">
        <w:rPr>
          <w:rFonts w:hint="cs"/>
          <w:rtl/>
        </w:rPr>
        <w:t>.</w:t>
      </w:r>
    </w:p>
    <w:p w14:paraId="5A6E4791" w14:textId="08C155A2" w:rsidR="00B73202" w:rsidRDefault="00B73202" w:rsidP="00B35F76">
      <w:pPr>
        <w:pStyle w:val="5-"/>
        <w:rPr>
          <w:rtl/>
        </w:rPr>
      </w:pPr>
      <w:r>
        <w:rPr>
          <w:rFonts w:hint="cs"/>
          <w:rtl/>
        </w:rPr>
        <w:t>50% יוצמדו לשער החליפין לדולר.</w:t>
      </w:r>
    </w:p>
    <w:p w14:paraId="048C91E0" w14:textId="77777777" w:rsidR="00FF57B7" w:rsidRDefault="00FF57B7" w:rsidP="00D454CE">
      <w:pPr>
        <w:pStyle w:val="4-0"/>
        <w:rPr>
          <w:rtl/>
        </w:rPr>
      </w:pPr>
      <w:r>
        <w:rPr>
          <w:rtl/>
        </w:rPr>
        <w:t>סכום ההצמדה שיחושב יתווסף (או יופחת, אם חלה ירידה במדד הרלוונטי) לתעריפים שנקבעו בהתקשרות.</w:t>
      </w:r>
    </w:p>
    <w:p w14:paraId="1FC4F839" w14:textId="77777777" w:rsidR="00FF57B7" w:rsidRDefault="00FF57B7" w:rsidP="00D454CE">
      <w:pPr>
        <w:pStyle w:val="4-0"/>
        <w:rPr>
          <w:rtl/>
        </w:rPr>
      </w:pPr>
      <w:r>
        <w:rPr>
          <w:rtl/>
        </w:rPr>
        <w:t>ביצוע ההצמדה יהיה במועד מועד קבלת החש</w:t>
      </w:r>
      <w:r w:rsidR="00B42B9E">
        <w:rPr>
          <w:rtl/>
        </w:rPr>
        <w:t>בונית במשרד</w:t>
      </w:r>
      <w:r w:rsidR="00B42B9E">
        <w:rPr>
          <w:rFonts w:hint="cs"/>
          <w:rtl/>
        </w:rPr>
        <w:t>.</w:t>
      </w:r>
    </w:p>
    <w:p w14:paraId="62735EDF" w14:textId="77777777" w:rsidR="00FF57B7" w:rsidRPr="006A5C27" w:rsidRDefault="00FF57B7" w:rsidP="00D454CE">
      <w:pPr>
        <w:pStyle w:val="4-0"/>
      </w:pPr>
      <w:r w:rsidRPr="006A5C27">
        <w:rPr>
          <w:rtl/>
        </w:rPr>
        <w:t>ביצוע הצמדה יהיה גם במקרים שבהם מדובר בהצמדה שלילית</w:t>
      </w:r>
      <w:r w:rsidR="00080EFC">
        <w:rPr>
          <w:rFonts w:hint="cs"/>
          <w:rtl/>
        </w:rPr>
        <w:t>.</w:t>
      </w:r>
    </w:p>
    <w:p w14:paraId="002DA6C1" w14:textId="77777777" w:rsidR="00D0243E" w:rsidRDefault="00D0243E">
      <w:pPr>
        <w:bidi w:val="0"/>
        <w:spacing w:after="0" w:line="240" w:lineRule="auto"/>
        <w:jc w:val="left"/>
        <w:rPr>
          <w:b/>
          <w:bCs/>
          <w:noProof/>
          <w:sz w:val="28"/>
          <w:szCs w:val="28"/>
          <w:rtl/>
        </w:rPr>
      </w:pPr>
      <w:r>
        <w:rPr>
          <w:rtl/>
        </w:rPr>
        <w:br w:type="page"/>
      </w:r>
    </w:p>
    <w:p w14:paraId="7F0B8BBE" w14:textId="41233ED1" w:rsidR="00F21F8A" w:rsidRDefault="00F21F8A" w:rsidP="00760B55">
      <w:pPr>
        <w:pStyle w:val="3-0"/>
        <w:rPr>
          <w:rtl/>
        </w:rPr>
      </w:pPr>
      <w:r>
        <w:rPr>
          <w:rtl/>
        </w:rPr>
        <w:lastRenderedPageBreak/>
        <w:t>מנגנון ביצוע הצמדה</w:t>
      </w:r>
    </w:p>
    <w:p w14:paraId="78FCE617" w14:textId="2384A1FB" w:rsidR="00F21F8A" w:rsidRDefault="00F21F8A" w:rsidP="00D454CE">
      <w:pPr>
        <w:pStyle w:val="4-0"/>
        <w:rPr>
          <w:rtl/>
        </w:rPr>
      </w:pPr>
      <w:bookmarkStart w:id="571" w:name="_Ref520223071"/>
      <w:r>
        <w:rPr>
          <w:rtl/>
        </w:rPr>
        <w:t xml:space="preserve">ביצוע ההצמדה יחל לאחר תום 18 חודשים מתאריך הבסיס, למעט במקרה המפורט בסעיף </w:t>
      </w:r>
      <w:r>
        <w:rPr>
          <w:cs/>
        </w:rPr>
        <w:t>‎</w:t>
      </w:r>
      <w:r w:rsidR="008B200D">
        <w:fldChar w:fldCharType="begin"/>
      </w:r>
      <w:r w:rsidR="008B200D">
        <w:rPr>
          <w:rtl/>
        </w:rPr>
        <w:instrText xml:space="preserve"> </w:instrText>
      </w:r>
      <w:r w:rsidR="008B200D">
        <w:instrText>REF</w:instrText>
      </w:r>
      <w:r w:rsidR="008B200D">
        <w:rPr>
          <w:rtl/>
        </w:rPr>
        <w:instrText xml:space="preserve"> _</w:instrText>
      </w:r>
      <w:r w:rsidR="008B200D">
        <w:instrText>Ref520223141 \r \h</w:instrText>
      </w:r>
      <w:r w:rsidR="008B200D">
        <w:rPr>
          <w:rtl/>
        </w:rPr>
        <w:instrText xml:space="preserve"> </w:instrText>
      </w:r>
      <w:r w:rsidR="008B200D">
        <w:fldChar w:fldCharType="separate"/>
      </w:r>
      <w:r w:rsidR="00A31073">
        <w:rPr>
          <w:rtl/>
        </w:rPr>
        <w:t>‏5.6.4.3</w:t>
      </w:r>
      <w:r w:rsidR="008B200D">
        <w:fldChar w:fldCharType="end"/>
      </w:r>
      <w:r w:rsidR="008B200D">
        <w:rPr>
          <w:rFonts w:hint="cs"/>
          <w:rtl/>
        </w:rPr>
        <w:t xml:space="preserve"> להלן, </w:t>
      </w:r>
      <w:r w:rsidR="00080EFC">
        <w:rPr>
          <w:rFonts w:hint="cs"/>
          <w:rtl/>
        </w:rPr>
        <w:t>ו</w:t>
      </w:r>
      <w:r>
        <w:rPr>
          <w:rtl/>
        </w:rPr>
        <w:t>המדד הידוע ביום זה ייקבע כמדד ההתחלתי.</w:t>
      </w:r>
      <w:bookmarkEnd w:id="571"/>
    </w:p>
    <w:p w14:paraId="1913FA1E" w14:textId="77777777" w:rsidR="00F21F8A" w:rsidRDefault="00F21F8A" w:rsidP="00D454CE">
      <w:pPr>
        <w:pStyle w:val="4-0"/>
        <w:rPr>
          <w:rtl/>
        </w:rPr>
      </w:pPr>
      <w:bookmarkStart w:id="572" w:name="_Ref520223112"/>
      <w:r>
        <w:rPr>
          <w:rtl/>
        </w:rPr>
        <w:t xml:space="preserve">ההצמדה תתבצע מדי </w:t>
      </w:r>
      <w:r>
        <w:rPr>
          <w:rFonts w:hint="cs"/>
          <w:rtl/>
        </w:rPr>
        <w:t>12</w:t>
      </w:r>
      <w:r>
        <w:rPr>
          <w:rtl/>
        </w:rPr>
        <w:t xml:space="preserve"> חודשים, כך שההצמדה הראשונה תתבצע בחלוף </w:t>
      </w:r>
      <w:r>
        <w:rPr>
          <w:rFonts w:hint="cs"/>
          <w:rtl/>
        </w:rPr>
        <w:t>30</w:t>
      </w:r>
      <w:r>
        <w:rPr>
          <w:rtl/>
        </w:rPr>
        <w:t xml:space="preserve"> חודשים מתאריך תחילת הצמדה, ובכל  </w:t>
      </w:r>
      <w:r w:rsidR="003A5458">
        <w:rPr>
          <w:rFonts w:hint="cs"/>
          <w:rtl/>
        </w:rPr>
        <w:t>12</w:t>
      </w:r>
      <w:r>
        <w:rPr>
          <w:rtl/>
        </w:rPr>
        <w:t xml:space="preserve"> חודשים לאחר מכן.</w:t>
      </w:r>
      <w:bookmarkEnd w:id="572"/>
    </w:p>
    <w:p w14:paraId="2E6F0AD2" w14:textId="160E73B4" w:rsidR="00F21F8A" w:rsidRDefault="00F21F8A" w:rsidP="00D454CE">
      <w:pPr>
        <w:pStyle w:val="4-0"/>
        <w:rPr>
          <w:rtl/>
        </w:rPr>
      </w:pPr>
      <w:bookmarkStart w:id="573" w:name="_Ref520223141"/>
      <w:r>
        <w:rPr>
          <w:rtl/>
        </w:rPr>
        <w:t xml:space="preserve">על אף האמור בסעיף </w:t>
      </w:r>
      <w:r>
        <w:rPr>
          <w:cs/>
        </w:rPr>
        <w:t>‎</w:t>
      </w:r>
      <w:r w:rsidR="008B200D">
        <w:fldChar w:fldCharType="begin"/>
      </w:r>
      <w:r w:rsidR="008B200D">
        <w:rPr>
          <w:rtl/>
        </w:rPr>
        <w:instrText xml:space="preserve"> </w:instrText>
      </w:r>
      <w:r w:rsidR="008B200D">
        <w:instrText>REF</w:instrText>
      </w:r>
      <w:r w:rsidR="008B200D">
        <w:rPr>
          <w:rtl/>
        </w:rPr>
        <w:instrText xml:space="preserve"> _</w:instrText>
      </w:r>
      <w:r w:rsidR="008B200D">
        <w:instrText>Ref520223071 \r \h</w:instrText>
      </w:r>
      <w:r w:rsidR="008B200D">
        <w:rPr>
          <w:rtl/>
        </w:rPr>
        <w:instrText xml:space="preserve"> </w:instrText>
      </w:r>
      <w:r w:rsidR="008B200D">
        <w:fldChar w:fldCharType="separate"/>
      </w:r>
      <w:r w:rsidR="00A31073">
        <w:rPr>
          <w:rtl/>
        </w:rPr>
        <w:t>‏5.6.4.1</w:t>
      </w:r>
      <w:r w:rsidR="008B200D">
        <w:fldChar w:fldCharType="end"/>
      </w:r>
      <w:r>
        <w:rPr>
          <w:rtl/>
        </w:rPr>
        <w:t>, אם במועד מסוים (להלן: "יום השינוי") במהלך 18 החודשים הראשונים</w:t>
      </w:r>
      <w:r w:rsidR="00D405EB">
        <w:rPr>
          <w:rtl/>
        </w:rPr>
        <w:t xml:space="preserve"> מתאריך הבסיס, יחול שינוי במדד</w:t>
      </w:r>
      <w:r w:rsidR="00D405EB">
        <w:rPr>
          <w:rFonts w:hint="cs"/>
          <w:rtl/>
        </w:rPr>
        <w:t>,</w:t>
      </w:r>
      <w:r>
        <w:rPr>
          <w:rtl/>
        </w:rPr>
        <w:t xml:space="preserve"> כך שיהיה גבוה בשיעור של4%  ויותר מהמדד הידוע בתאריך הבסיס, יחל חישוב ההצמדה מנקודה זו ואילך, באופן הבא:</w:t>
      </w:r>
      <w:bookmarkEnd w:id="573"/>
    </w:p>
    <w:p w14:paraId="74FEDD6C" w14:textId="77777777" w:rsidR="00F21F8A" w:rsidRDefault="00F21F8A" w:rsidP="007936B9">
      <w:pPr>
        <w:pStyle w:val="5-"/>
        <w:rPr>
          <w:rtl/>
        </w:rPr>
      </w:pPr>
      <w:r>
        <w:rPr>
          <w:rtl/>
        </w:rPr>
        <w:t>המדד הידוע ביום השינוי ייקבע כמדד ההתחלתי.</w:t>
      </w:r>
    </w:p>
    <w:p w14:paraId="70816ED8" w14:textId="62C52D1F" w:rsidR="00F94F77" w:rsidRDefault="00F21F8A" w:rsidP="00150A1B">
      <w:pPr>
        <w:pStyle w:val="5-"/>
        <w:rPr>
          <w:rtl/>
        </w:rPr>
        <w:sectPr w:rsidR="00F94F77" w:rsidSect="001253FB">
          <w:pgSz w:w="11906" w:h="16838" w:code="9"/>
          <w:pgMar w:top="1418" w:right="1247" w:bottom="1418" w:left="1247" w:header="567" w:footer="567" w:gutter="0"/>
          <w:cols w:space="708"/>
          <w:titlePg/>
          <w:bidi/>
          <w:rtlGutter/>
          <w:docGrid w:linePitch="360"/>
        </w:sectPr>
      </w:pPr>
      <w:r>
        <w:rPr>
          <w:rtl/>
        </w:rPr>
        <w:t>ביצוע ההצמדה ייעשה בחלוף פרק הזמן שנקבע ל</w:t>
      </w:r>
      <w:r w:rsidR="00D405EB">
        <w:rPr>
          <w:rtl/>
        </w:rPr>
        <w:t xml:space="preserve">ביצוע הצמדות, כאמור בסעיף </w:t>
      </w:r>
      <w:r w:rsidR="008B200D">
        <w:rPr>
          <w:rtl/>
        </w:rPr>
        <w:fldChar w:fldCharType="begin"/>
      </w:r>
      <w:r w:rsidR="008B200D">
        <w:rPr>
          <w:rtl/>
        </w:rPr>
        <w:instrText xml:space="preserve"> </w:instrText>
      </w:r>
      <w:r w:rsidR="008B200D">
        <w:instrText>REF</w:instrText>
      </w:r>
      <w:r w:rsidR="008B200D">
        <w:rPr>
          <w:rtl/>
        </w:rPr>
        <w:instrText xml:space="preserve"> _</w:instrText>
      </w:r>
      <w:r w:rsidR="008B200D">
        <w:instrText>Ref520223112 \r \h</w:instrText>
      </w:r>
      <w:r w:rsidR="008B200D">
        <w:rPr>
          <w:rtl/>
        </w:rPr>
        <w:instrText xml:space="preserve"> </w:instrText>
      </w:r>
      <w:r w:rsidR="008B200D">
        <w:rPr>
          <w:rtl/>
        </w:rPr>
      </w:r>
      <w:r w:rsidR="008B200D">
        <w:rPr>
          <w:rtl/>
        </w:rPr>
        <w:fldChar w:fldCharType="separate"/>
      </w:r>
      <w:r w:rsidR="00A31073">
        <w:rPr>
          <w:rtl/>
        </w:rPr>
        <w:t>‏5.6.4.2</w:t>
      </w:r>
      <w:r w:rsidR="008B200D">
        <w:rPr>
          <w:rtl/>
        </w:rPr>
        <w:fldChar w:fldCharType="end"/>
      </w:r>
      <w:r w:rsidR="008B200D">
        <w:rPr>
          <w:rFonts w:hint="cs"/>
          <w:rtl/>
        </w:rPr>
        <w:t xml:space="preserve"> </w:t>
      </w:r>
      <w:r w:rsidR="007D7EEF">
        <w:rPr>
          <w:rtl/>
        </w:rPr>
        <w:t>לעיל.</w:t>
      </w:r>
      <w:bookmarkEnd w:id="522"/>
      <w:bookmarkEnd w:id="523"/>
      <w:bookmarkEnd w:id="524"/>
      <w:bookmarkEnd w:id="525"/>
      <w:bookmarkEnd w:id="526"/>
      <w:bookmarkEnd w:id="527"/>
      <w:bookmarkEnd w:id="528"/>
      <w:bookmarkEnd w:id="555"/>
      <w:bookmarkEnd w:id="568"/>
    </w:p>
    <w:p w14:paraId="308642FD" w14:textId="77777777" w:rsidR="001E21A3" w:rsidRPr="007C5B4C" w:rsidRDefault="001E21A3" w:rsidP="00F94F77">
      <w:pPr>
        <w:pStyle w:val="1-"/>
        <w:bidi/>
        <w:rPr>
          <w:rtl/>
        </w:rPr>
      </w:pPr>
      <w:bookmarkStart w:id="574" w:name="_Toc522626043"/>
      <w:r w:rsidRPr="007C5B4C">
        <w:rPr>
          <w:rFonts w:hint="cs"/>
          <w:rtl/>
        </w:rPr>
        <w:lastRenderedPageBreak/>
        <w:t>נספחים</w:t>
      </w:r>
      <w:bookmarkEnd w:id="529"/>
      <w:bookmarkEnd w:id="530"/>
      <w:bookmarkEnd w:id="531"/>
      <w:bookmarkEnd w:id="532"/>
      <w:bookmarkEnd w:id="533"/>
      <w:bookmarkEnd w:id="574"/>
      <w:r w:rsidR="009B173E" w:rsidRPr="007C5B4C">
        <w:t xml:space="preserve"> </w:t>
      </w:r>
    </w:p>
    <w:p w14:paraId="29C4BAC1" w14:textId="77777777" w:rsidR="00DE0655" w:rsidRPr="007C5B4C" w:rsidRDefault="00DE0655" w:rsidP="00C50687">
      <w:pPr>
        <w:ind w:firstLine="720"/>
        <w:rPr>
          <w:b/>
          <w:bCs/>
          <w:sz w:val="24"/>
          <w:rtl/>
        </w:rPr>
      </w:pPr>
      <w:r w:rsidRPr="007C5B4C">
        <w:rPr>
          <w:rFonts w:hint="eastAsia"/>
          <w:b/>
          <w:bCs/>
          <w:sz w:val="24"/>
          <w:rtl/>
        </w:rPr>
        <w:t>נספח</w:t>
      </w:r>
      <w:r w:rsidRPr="007C5B4C">
        <w:rPr>
          <w:b/>
          <w:bCs/>
          <w:sz w:val="24"/>
          <w:rtl/>
        </w:rPr>
        <w:t xml:space="preserve"> 1 –  </w:t>
      </w:r>
      <w:r w:rsidRPr="007C5B4C">
        <w:rPr>
          <w:rFonts w:hint="eastAsia"/>
          <w:b/>
          <w:bCs/>
          <w:sz w:val="24"/>
          <w:rtl/>
        </w:rPr>
        <w:t>נוסח</w:t>
      </w:r>
      <w:r w:rsidRPr="007C5B4C">
        <w:rPr>
          <w:b/>
          <w:bCs/>
          <w:sz w:val="24"/>
          <w:rtl/>
        </w:rPr>
        <w:t xml:space="preserve"> </w:t>
      </w:r>
      <w:r w:rsidRPr="007C5B4C">
        <w:rPr>
          <w:rFonts w:hint="eastAsia"/>
          <w:b/>
          <w:bCs/>
          <w:sz w:val="24"/>
          <w:rtl/>
        </w:rPr>
        <w:t>כתב</w:t>
      </w:r>
      <w:r w:rsidRPr="007C5B4C">
        <w:rPr>
          <w:b/>
          <w:bCs/>
          <w:sz w:val="24"/>
          <w:rtl/>
        </w:rPr>
        <w:t xml:space="preserve"> </w:t>
      </w:r>
      <w:r w:rsidRPr="007C5B4C">
        <w:rPr>
          <w:rFonts w:hint="eastAsia"/>
          <w:b/>
          <w:bCs/>
          <w:sz w:val="24"/>
          <w:rtl/>
        </w:rPr>
        <w:t>ערבות</w:t>
      </w:r>
      <w:r w:rsidRPr="007C5B4C">
        <w:rPr>
          <w:b/>
          <w:bCs/>
          <w:sz w:val="24"/>
          <w:rtl/>
        </w:rPr>
        <w:t xml:space="preserve"> </w:t>
      </w:r>
      <w:r w:rsidRPr="007C5B4C">
        <w:rPr>
          <w:rFonts w:hint="eastAsia"/>
          <w:b/>
          <w:bCs/>
          <w:sz w:val="24"/>
          <w:rtl/>
        </w:rPr>
        <w:t>בגין</w:t>
      </w:r>
      <w:r w:rsidRPr="007C5B4C">
        <w:rPr>
          <w:b/>
          <w:bCs/>
          <w:sz w:val="24"/>
          <w:rtl/>
        </w:rPr>
        <w:t xml:space="preserve"> </w:t>
      </w:r>
      <w:r w:rsidR="00C50687" w:rsidRPr="00C50687">
        <w:rPr>
          <w:b/>
          <w:bCs/>
          <w:sz w:val="24"/>
          <w:rtl/>
        </w:rPr>
        <w:t>מעבר לשלב ב'</w:t>
      </w:r>
    </w:p>
    <w:p w14:paraId="7B3D4597" w14:textId="5090B52F"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2 – </w:t>
      </w:r>
      <w:r w:rsidR="00BF72E5" w:rsidRPr="007C5B4C">
        <w:rPr>
          <w:b/>
          <w:bCs/>
          <w:sz w:val="24"/>
          <w:rtl/>
        </w:rPr>
        <w:t xml:space="preserve"> </w:t>
      </w:r>
      <w:r w:rsidR="00BF72E5" w:rsidRPr="007C5B4C">
        <w:rPr>
          <w:rFonts w:hint="eastAsia"/>
          <w:b/>
          <w:bCs/>
          <w:sz w:val="24"/>
          <w:rtl/>
        </w:rPr>
        <w:t>הצהרת</w:t>
      </w:r>
      <w:r w:rsidR="00BF72E5" w:rsidRPr="007C5B4C">
        <w:rPr>
          <w:b/>
          <w:bCs/>
          <w:sz w:val="24"/>
          <w:rtl/>
        </w:rPr>
        <w:t xml:space="preserve"> </w:t>
      </w:r>
      <w:r w:rsidR="00BF72E5" w:rsidRPr="007C5B4C">
        <w:rPr>
          <w:rFonts w:hint="eastAsia"/>
          <w:b/>
          <w:bCs/>
          <w:sz w:val="24"/>
          <w:rtl/>
        </w:rPr>
        <w:t>והתחייבות</w:t>
      </w:r>
      <w:r w:rsidR="00BF72E5" w:rsidRPr="007C5B4C">
        <w:rPr>
          <w:b/>
          <w:bCs/>
          <w:sz w:val="24"/>
          <w:rtl/>
        </w:rPr>
        <w:t xml:space="preserve"> </w:t>
      </w:r>
      <w:r w:rsidR="00BF72E5" w:rsidRPr="007C5B4C">
        <w:rPr>
          <w:rFonts w:hint="eastAsia"/>
          <w:b/>
          <w:bCs/>
          <w:sz w:val="24"/>
          <w:rtl/>
        </w:rPr>
        <w:t>יצרן</w:t>
      </w:r>
      <w:r w:rsidR="00436FFA">
        <w:rPr>
          <w:rFonts w:hint="cs"/>
          <w:b/>
          <w:bCs/>
          <w:sz w:val="24"/>
          <w:rtl/>
        </w:rPr>
        <w:t xml:space="preserve"> ויבואן/מפיץ מורשה</w:t>
      </w:r>
    </w:p>
    <w:p w14:paraId="78A3BCFF" w14:textId="77777777"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3 – </w:t>
      </w:r>
      <w:r w:rsidR="00BF72E5" w:rsidRPr="007C5B4C">
        <w:rPr>
          <w:b/>
          <w:bCs/>
          <w:sz w:val="24"/>
          <w:rtl/>
        </w:rPr>
        <w:t xml:space="preserve"> תצהיר המציע</w:t>
      </w:r>
    </w:p>
    <w:p w14:paraId="3C966851" w14:textId="77777777"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4 –</w:t>
      </w:r>
      <w:r w:rsidR="00BF72E5" w:rsidRPr="007C5B4C">
        <w:rPr>
          <w:b/>
          <w:bCs/>
          <w:sz w:val="24"/>
          <w:rtl/>
        </w:rPr>
        <w:t xml:space="preserve"> </w:t>
      </w:r>
      <w:r w:rsidR="006E59A1" w:rsidRPr="007C5B4C">
        <w:rPr>
          <w:rFonts w:hint="cs"/>
          <w:b/>
          <w:bCs/>
          <w:sz w:val="24"/>
          <w:rtl/>
        </w:rPr>
        <w:t xml:space="preserve"> </w:t>
      </w:r>
      <w:r w:rsidR="00BF72E5" w:rsidRPr="007C5B4C">
        <w:rPr>
          <w:b/>
          <w:bCs/>
          <w:sz w:val="24"/>
          <w:rtl/>
        </w:rPr>
        <w:t>אישור רו"ח</w:t>
      </w:r>
    </w:p>
    <w:p w14:paraId="712CB1A2" w14:textId="77777777" w:rsidR="00DE0655" w:rsidRPr="007C5B4C" w:rsidRDefault="00DE0655" w:rsidP="00B505B0">
      <w:pPr>
        <w:tabs>
          <w:tab w:val="right" w:pos="5040"/>
        </w:tabs>
        <w:ind w:firstLine="720"/>
        <w:rPr>
          <w:b/>
          <w:bCs/>
          <w:sz w:val="24"/>
          <w:rtl/>
        </w:rPr>
      </w:pPr>
      <w:r w:rsidRPr="007C5B4C">
        <w:rPr>
          <w:b/>
          <w:bCs/>
          <w:sz w:val="24"/>
          <w:rtl/>
        </w:rPr>
        <w:t xml:space="preserve">נספח 5 – </w:t>
      </w:r>
      <w:r w:rsidR="00BF72E5" w:rsidRPr="007C5B4C">
        <w:rPr>
          <w:rFonts w:hint="eastAsia"/>
          <w:b/>
          <w:bCs/>
          <w:sz w:val="24"/>
          <w:rtl/>
        </w:rPr>
        <w:t>מידע</w:t>
      </w:r>
      <w:r w:rsidR="00BF72E5" w:rsidRPr="007C5B4C">
        <w:rPr>
          <w:b/>
          <w:bCs/>
          <w:sz w:val="24"/>
          <w:rtl/>
        </w:rPr>
        <w:t xml:space="preserve"> </w:t>
      </w:r>
      <w:r w:rsidR="00BF72E5" w:rsidRPr="007C5B4C">
        <w:rPr>
          <w:rFonts w:hint="eastAsia"/>
          <w:b/>
          <w:bCs/>
          <w:sz w:val="24"/>
          <w:rtl/>
        </w:rPr>
        <w:t>נוסף</w:t>
      </w:r>
      <w:r w:rsidR="00BF72E5" w:rsidRPr="007C5B4C">
        <w:rPr>
          <w:b/>
          <w:bCs/>
          <w:sz w:val="24"/>
          <w:rtl/>
        </w:rPr>
        <w:t xml:space="preserve"> </w:t>
      </w:r>
      <w:r w:rsidR="00BF72E5" w:rsidRPr="007C5B4C">
        <w:rPr>
          <w:rFonts w:hint="eastAsia"/>
          <w:b/>
          <w:bCs/>
          <w:sz w:val="24"/>
          <w:rtl/>
        </w:rPr>
        <w:t>אודות</w:t>
      </w:r>
      <w:r w:rsidR="00BF72E5" w:rsidRPr="007C5B4C">
        <w:rPr>
          <w:b/>
          <w:bCs/>
          <w:sz w:val="24"/>
          <w:rtl/>
        </w:rPr>
        <w:t xml:space="preserve"> </w:t>
      </w:r>
      <w:r w:rsidR="00BF72E5" w:rsidRPr="007C5B4C">
        <w:rPr>
          <w:rFonts w:hint="eastAsia"/>
          <w:b/>
          <w:bCs/>
          <w:sz w:val="24"/>
          <w:rtl/>
        </w:rPr>
        <w:t>המציע</w:t>
      </w:r>
      <w:r w:rsidR="00BF72E5" w:rsidRPr="007C5B4C">
        <w:rPr>
          <w:b/>
          <w:bCs/>
          <w:sz w:val="24"/>
          <w:rtl/>
        </w:rPr>
        <w:t xml:space="preserve"> </w:t>
      </w:r>
      <w:r w:rsidR="00BF72E5" w:rsidRPr="007C5B4C">
        <w:rPr>
          <w:rFonts w:hint="eastAsia"/>
          <w:b/>
          <w:bCs/>
          <w:sz w:val="24"/>
          <w:rtl/>
        </w:rPr>
        <w:t>וקבלני</w:t>
      </w:r>
      <w:r w:rsidR="00BF72E5" w:rsidRPr="007C5B4C">
        <w:rPr>
          <w:b/>
          <w:bCs/>
          <w:sz w:val="24"/>
          <w:rtl/>
        </w:rPr>
        <w:t xml:space="preserve"> </w:t>
      </w:r>
      <w:r w:rsidR="00BF72E5" w:rsidRPr="007C5B4C">
        <w:rPr>
          <w:rFonts w:hint="eastAsia"/>
          <w:b/>
          <w:bCs/>
          <w:sz w:val="24"/>
          <w:rtl/>
        </w:rPr>
        <w:t>משנה</w:t>
      </w:r>
    </w:p>
    <w:p w14:paraId="5AA77542" w14:textId="77777777"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6 – </w:t>
      </w:r>
      <w:r w:rsidR="00BF72E5" w:rsidRPr="007C5B4C">
        <w:rPr>
          <w:b/>
          <w:bCs/>
          <w:sz w:val="24"/>
          <w:rtl/>
        </w:rPr>
        <w:t xml:space="preserve"> התחייבות קבלן משנה</w:t>
      </w:r>
    </w:p>
    <w:p w14:paraId="654A43E9" w14:textId="77777777"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7 – </w:t>
      </w:r>
      <w:r w:rsidR="00BF72E5" w:rsidRPr="007C5B4C">
        <w:rPr>
          <w:b/>
          <w:bCs/>
          <w:sz w:val="24"/>
          <w:rtl/>
        </w:rPr>
        <w:t xml:space="preserve"> </w:t>
      </w:r>
      <w:r w:rsidR="00BF72E5" w:rsidRPr="007C5B4C">
        <w:rPr>
          <w:rFonts w:hint="eastAsia"/>
          <w:b/>
          <w:bCs/>
          <w:sz w:val="24"/>
          <w:rtl/>
        </w:rPr>
        <w:t>נספח</w:t>
      </w:r>
      <w:r w:rsidR="00BF72E5" w:rsidRPr="007C5B4C">
        <w:rPr>
          <w:b/>
          <w:bCs/>
          <w:sz w:val="24"/>
          <w:rtl/>
        </w:rPr>
        <w:t xml:space="preserve"> </w:t>
      </w:r>
      <w:r w:rsidR="00BF72E5" w:rsidRPr="007C5B4C">
        <w:rPr>
          <w:rFonts w:hint="eastAsia"/>
          <w:b/>
          <w:bCs/>
          <w:sz w:val="24"/>
          <w:rtl/>
        </w:rPr>
        <w:t>מענה</w:t>
      </w:r>
      <w:r w:rsidR="00BF72E5" w:rsidRPr="007C5B4C">
        <w:rPr>
          <w:b/>
          <w:bCs/>
          <w:sz w:val="24"/>
          <w:rtl/>
        </w:rPr>
        <w:t xml:space="preserve"> </w:t>
      </w:r>
      <w:r w:rsidR="00BF72E5" w:rsidRPr="007C5B4C">
        <w:rPr>
          <w:rFonts w:hint="eastAsia"/>
          <w:b/>
          <w:bCs/>
          <w:sz w:val="24"/>
          <w:rtl/>
        </w:rPr>
        <w:t>טכנולוגי</w:t>
      </w:r>
    </w:p>
    <w:p w14:paraId="6D1C20CD" w14:textId="77777777" w:rsidR="006E59A1" w:rsidRPr="007C5B4C" w:rsidRDefault="00DE0655" w:rsidP="00B158D4">
      <w:pPr>
        <w:ind w:firstLine="720"/>
        <w:rPr>
          <w:b/>
          <w:bCs/>
          <w:sz w:val="24"/>
          <w:rtl/>
        </w:rPr>
      </w:pPr>
      <w:r w:rsidRPr="007C5B4C">
        <w:rPr>
          <w:rFonts w:hint="eastAsia"/>
          <w:b/>
          <w:bCs/>
          <w:sz w:val="24"/>
          <w:rtl/>
        </w:rPr>
        <w:t>נספח</w:t>
      </w:r>
      <w:r w:rsidRPr="007C5B4C">
        <w:rPr>
          <w:b/>
          <w:bCs/>
          <w:sz w:val="24"/>
          <w:rtl/>
        </w:rPr>
        <w:t xml:space="preserve"> 8 – </w:t>
      </w:r>
      <w:r w:rsidR="00B158D4">
        <w:rPr>
          <w:rFonts w:hint="cs"/>
          <w:b/>
          <w:bCs/>
          <w:sz w:val="24"/>
          <w:rtl/>
        </w:rPr>
        <w:t>כתב כמויות לתיחור הדינמי</w:t>
      </w:r>
      <w:r w:rsidR="00DF696D">
        <w:rPr>
          <w:rFonts w:hint="cs"/>
          <w:b/>
          <w:bCs/>
          <w:sz w:val="24"/>
          <w:rtl/>
        </w:rPr>
        <w:t xml:space="preserve"> המקוון</w:t>
      </w:r>
    </w:p>
    <w:p w14:paraId="6B234C89" w14:textId="77777777" w:rsidR="00DE0655" w:rsidRPr="007C5B4C" w:rsidRDefault="006E59A1" w:rsidP="00B505B0">
      <w:pPr>
        <w:ind w:firstLine="720"/>
        <w:rPr>
          <w:b/>
          <w:bCs/>
          <w:sz w:val="24"/>
          <w:rtl/>
        </w:rPr>
      </w:pPr>
      <w:r w:rsidRPr="007C5B4C">
        <w:rPr>
          <w:rFonts w:hint="cs"/>
          <w:b/>
          <w:bCs/>
          <w:sz w:val="24"/>
          <w:rtl/>
        </w:rPr>
        <w:t xml:space="preserve">נספח 9 </w:t>
      </w:r>
      <w:r w:rsidR="006920C0" w:rsidRPr="007C5B4C">
        <w:rPr>
          <w:b/>
          <w:bCs/>
          <w:sz w:val="24"/>
          <w:rtl/>
        </w:rPr>
        <w:t>–</w:t>
      </w:r>
      <w:r w:rsidR="006920C0" w:rsidRPr="007C5B4C">
        <w:rPr>
          <w:rFonts w:hint="cs"/>
          <w:b/>
          <w:bCs/>
          <w:sz w:val="24"/>
          <w:rtl/>
        </w:rPr>
        <w:t xml:space="preserve"> </w:t>
      </w:r>
      <w:r w:rsidR="00BF72E5" w:rsidRPr="007C5B4C">
        <w:rPr>
          <w:rFonts w:hint="eastAsia"/>
          <w:b/>
          <w:bCs/>
          <w:sz w:val="24"/>
          <w:rtl/>
        </w:rPr>
        <w:t>כללי</w:t>
      </w:r>
      <w:r w:rsidR="00BF72E5" w:rsidRPr="007C5B4C">
        <w:rPr>
          <w:b/>
          <w:bCs/>
          <w:sz w:val="24"/>
          <w:rtl/>
        </w:rPr>
        <w:t xml:space="preserve"> </w:t>
      </w:r>
      <w:r w:rsidR="00BF72E5" w:rsidRPr="007C5B4C">
        <w:rPr>
          <w:rFonts w:hint="eastAsia"/>
          <w:b/>
          <w:bCs/>
          <w:sz w:val="24"/>
          <w:rtl/>
        </w:rPr>
        <w:t>התיחור</w:t>
      </w:r>
      <w:r w:rsidR="00BF72E5" w:rsidRPr="007C5B4C">
        <w:rPr>
          <w:b/>
          <w:bCs/>
          <w:sz w:val="24"/>
          <w:rtl/>
        </w:rPr>
        <w:t xml:space="preserve"> ה</w:t>
      </w:r>
      <w:r w:rsidR="006A7A69">
        <w:rPr>
          <w:b/>
          <w:bCs/>
          <w:sz w:val="24"/>
          <w:rtl/>
        </w:rPr>
        <w:t>דינמי</w:t>
      </w:r>
      <w:r w:rsidR="00BF72E5" w:rsidRPr="007C5B4C">
        <w:rPr>
          <w:b/>
          <w:bCs/>
          <w:sz w:val="24"/>
          <w:rtl/>
        </w:rPr>
        <w:t xml:space="preserve"> המקוון</w:t>
      </w:r>
      <w:r w:rsidR="00B42E0B">
        <w:rPr>
          <w:rFonts w:hint="cs"/>
          <w:b/>
          <w:bCs/>
          <w:sz w:val="24"/>
          <w:rtl/>
        </w:rPr>
        <w:t xml:space="preserve"> במודל "אנגלי"</w:t>
      </w:r>
    </w:p>
    <w:p w14:paraId="443C0B8C" w14:textId="77777777"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w:t>
      </w:r>
      <w:r w:rsidR="003D3A8F" w:rsidRPr="007C5B4C">
        <w:rPr>
          <w:rFonts w:hint="cs"/>
          <w:b/>
          <w:bCs/>
          <w:sz w:val="24"/>
          <w:rtl/>
        </w:rPr>
        <w:t>10</w:t>
      </w:r>
      <w:r w:rsidRPr="007C5B4C">
        <w:rPr>
          <w:b/>
          <w:bCs/>
          <w:sz w:val="24"/>
          <w:rtl/>
        </w:rPr>
        <w:t xml:space="preserve"> – </w:t>
      </w:r>
      <w:r w:rsidR="00315B8D" w:rsidRPr="007C5B4C">
        <w:rPr>
          <w:rFonts w:hint="cs"/>
          <w:b/>
          <w:bCs/>
          <w:sz w:val="24"/>
          <w:rtl/>
        </w:rPr>
        <w:t>הודעה על נציגים ל</w:t>
      </w:r>
      <w:r w:rsidR="00BF72E5" w:rsidRPr="007C5B4C">
        <w:rPr>
          <w:rFonts w:hint="eastAsia"/>
          <w:b/>
          <w:bCs/>
          <w:sz w:val="24"/>
          <w:rtl/>
        </w:rPr>
        <w:t>תיחור</w:t>
      </w:r>
      <w:r w:rsidR="00BF72E5" w:rsidRPr="007C5B4C">
        <w:rPr>
          <w:b/>
          <w:bCs/>
          <w:sz w:val="24"/>
          <w:rtl/>
        </w:rPr>
        <w:t xml:space="preserve"> ה</w:t>
      </w:r>
      <w:r w:rsidR="006A7A69">
        <w:rPr>
          <w:b/>
          <w:bCs/>
          <w:sz w:val="24"/>
          <w:rtl/>
        </w:rPr>
        <w:t>דינמי</w:t>
      </w:r>
      <w:r w:rsidR="00BF72E5" w:rsidRPr="007C5B4C">
        <w:rPr>
          <w:b/>
          <w:bCs/>
          <w:sz w:val="24"/>
          <w:rtl/>
        </w:rPr>
        <w:t xml:space="preserve"> המקוון</w:t>
      </w:r>
    </w:p>
    <w:p w14:paraId="4E93C35D" w14:textId="77777777"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1</w:t>
      </w:r>
      <w:r w:rsidR="003D3A8F" w:rsidRPr="007C5B4C">
        <w:rPr>
          <w:rFonts w:hint="cs"/>
          <w:b/>
          <w:bCs/>
          <w:sz w:val="24"/>
          <w:rtl/>
        </w:rPr>
        <w:t>1</w:t>
      </w:r>
      <w:r w:rsidRPr="007C5B4C">
        <w:rPr>
          <w:b/>
          <w:bCs/>
          <w:sz w:val="24"/>
          <w:rtl/>
        </w:rPr>
        <w:t xml:space="preserve"> –</w:t>
      </w:r>
      <w:r w:rsidR="00BF72E5" w:rsidRPr="007C5B4C">
        <w:rPr>
          <w:b/>
          <w:bCs/>
          <w:sz w:val="24"/>
          <w:rtl/>
        </w:rPr>
        <w:t xml:space="preserve"> דרישות ביטוח</w:t>
      </w:r>
    </w:p>
    <w:p w14:paraId="15BAA7E5" w14:textId="77777777"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w:t>
      </w:r>
      <w:r w:rsidR="003D3A8F" w:rsidRPr="007C5B4C">
        <w:rPr>
          <w:rFonts w:hint="cs"/>
          <w:b/>
          <w:bCs/>
          <w:sz w:val="24"/>
          <w:rtl/>
        </w:rPr>
        <w:t>12</w:t>
      </w:r>
      <w:r w:rsidRPr="007C5B4C">
        <w:rPr>
          <w:b/>
          <w:bCs/>
          <w:sz w:val="24"/>
          <w:rtl/>
        </w:rPr>
        <w:t xml:space="preserve"> – </w:t>
      </w:r>
      <w:r w:rsidR="00BF72E5" w:rsidRPr="007C5B4C">
        <w:rPr>
          <w:b/>
          <w:bCs/>
          <w:sz w:val="24"/>
          <w:rtl/>
        </w:rPr>
        <w:t xml:space="preserve"> </w:t>
      </w:r>
      <w:r w:rsidR="00BF72E5" w:rsidRPr="007C5B4C">
        <w:rPr>
          <w:rFonts w:hint="eastAsia"/>
          <w:b/>
          <w:bCs/>
          <w:sz w:val="24"/>
          <w:rtl/>
        </w:rPr>
        <w:t>כתב</w:t>
      </w:r>
      <w:r w:rsidR="00BF72E5" w:rsidRPr="007C5B4C">
        <w:rPr>
          <w:b/>
          <w:bCs/>
          <w:sz w:val="24"/>
          <w:rtl/>
        </w:rPr>
        <w:t xml:space="preserve"> </w:t>
      </w:r>
      <w:r w:rsidR="00BF72E5" w:rsidRPr="007C5B4C">
        <w:rPr>
          <w:rFonts w:hint="eastAsia"/>
          <w:b/>
          <w:bCs/>
          <w:sz w:val="24"/>
          <w:rtl/>
        </w:rPr>
        <w:t>ערבות</w:t>
      </w:r>
      <w:r w:rsidR="00BF72E5" w:rsidRPr="007C5B4C">
        <w:rPr>
          <w:b/>
          <w:bCs/>
          <w:sz w:val="24"/>
          <w:rtl/>
        </w:rPr>
        <w:t xml:space="preserve"> </w:t>
      </w:r>
      <w:r w:rsidR="00BF72E5" w:rsidRPr="007C5B4C">
        <w:rPr>
          <w:rFonts w:hint="eastAsia"/>
          <w:b/>
          <w:bCs/>
          <w:sz w:val="24"/>
          <w:rtl/>
        </w:rPr>
        <w:t>בגין</w:t>
      </w:r>
      <w:r w:rsidR="00BF72E5" w:rsidRPr="007C5B4C">
        <w:rPr>
          <w:b/>
          <w:bCs/>
          <w:sz w:val="24"/>
          <w:rtl/>
        </w:rPr>
        <w:t xml:space="preserve"> </w:t>
      </w:r>
      <w:r w:rsidR="00BF72E5" w:rsidRPr="007C5B4C">
        <w:rPr>
          <w:rFonts w:hint="eastAsia"/>
          <w:b/>
          <w:bCs/>
          <w:sz w:val="24"/>
          <w:rtl/>
        </w:rPr>
        <w:t>זכייה</w:t>
      </w:r>
    </w:p>
    <w:p w14:paraId="34C7BF41" w14:textId="77777777"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w:t>
      </w:r>
      <w:r w:rsidR="003D3A8F" w:rsidRPr="007C5B4C">
        <w:rPr>
          <w:rFonts w:hint="cs"/>
          <w:b/>
          <w:bCs/>
          <w:sz w:val="24"/>
          <w:rtl/>
        </w:rPr>
        <w:t>13</w:t>
      </w:r>
      <w:r w:rsidRPr="007C5B4C">
        <w:rPr>
          <w:b/>
          <w:bCs/>
          <w:sz w:val="24"/>
          <w:rtl/>
        </w:rPr>
        <w:t xml:space="preserve"> – </w:t>
      </w:r>
      <w:r w:rsidR="00BF72E5" w:rsidRPr="007C5B4C">
        <w:rPr>
          <w:b/>
          <w:bCs/>
          <w:sz w:val="24"/>
          <w:rtl/>
        </w:rPr>
        <w:t xml:space="preserve"> </w:t>
      </w:r>
      <w:r w:rsidR="00BF72E5" w:rsidRPr="007C5B4C">
        <w:rPr>
          <w:rFonts w:hint="eastAsia"/>
          <w:b/>
          <w:bCs/>
          <w:sz w:val="24"/>
          <w:rtl/>
        </w:rPr>
        <w:t>חוזה</w:t>
      </w:r>
      <w:r w:rsidR="00BF72E5" w:rsidRPr="007C5B4C">
        <w:rPr>
          <w:b/>
          <w:bCs/>
          <w:sz w:val="24"/>
          <w:rtl/>
        </w:rPr>
        <w:t xml:space="preserve"> / </w:t>
      </w:r>
      <w:r w:rsidR="00BF72E5" w:rsidRPr="007C5B4C">
        <w:rPr>
          <w:rFonts w:hint="eastAsia"/>
          <w:b/>
          <w:bCs/>
          <w:sz w:val="24"/>
          <w:rtl/>
        </w:rPr>
        <w:t>הסכם</w:t>
      </w:r>
      <w:r w:rsidR="00BF72E5" w:rsidRPr="007C5B4C">
        <w:rPr>
          <w:b/>
          <w:bCs/>
          <w:sz w:val="24"/>
          <w:rtl/>
        </w:rPr>
        <w:t xml:space="preserve"> </w:t>
      </w:r>
      <w:r w:rsidR="00BF72E5" w:rsidRPr="007C5B4C">
        <w:rPr>
          <w:rFonts w:hint="eastAsia"/>
          <w:b/>
          <w:bCs/>
          <w:sz w:val="24"/>
          <w:rtl/>
        </w:rPr>
        <w:t>התקשרות</w:t>
      </w:r>
    </w:p>
    <w:p w14:paraId="6E00E9E4" w14:textId="77777777" w:rsidR="000A0728" w:rsidRDefault="000A0728" w:rsidP="007211C8">
      <w:pPr>
        <w:ind w:firstLine="720"/>
        <w:rPr>
          <w:b/>
          <w:bCs/>
          <w:sz w:val="24"/>
          <w:rtl/>
        </w:rPr>
      </w:pPr>
      <w:r>
        <w:rPr>
          <w:rFonts w:hint="cs"/>
          <w:b/>
          <w:bCs/>
          <w:sz w:val="24"/>
          <w:rtl/>
        </w:rPr>
        <w:t xml:space="preserve">נספח 14 </w:t>
      </w:r>
      <w:r>
        <w:rPr>
          <w:b/>
          <w:bCs/>
          <w:sz w:val="24"/>
          <w:rtl/>
        </w:rPr>
        <w:t>–</w:t>
      </w:r>
      <w:r>
        <w:rPr>
          <w:rFonts w:hint="cs"/>
          <w:b/>
          <w:bCs/>
          <w:sz w:val="24"/>
          <w:rtl/>
        </w:rPr>
        <w:t xml:space="preserve"> </w:t>
      </w:r>
      <w:r w:rsidR="007211C8">
        <w:rPr>
          <w:rFonts w:hint="cs"/>
          <w:b/>
          <w:bCs/>
          <w:sz w:val="24"/>
          <w:rtl/>
        </w:rPr>
        <w:t>אשכולות משרדים עבור ספקים ראשיים</w:t>
      </w:r>
    </w:p>
    <w:p w14:paraId="3419C265" w14:textId="77777777" w:rsidR="00D5247E" w:rsidRDefault="00D5247E" w:rsidP="00F809A7">
      <w:pPr>
        <w:ind w:firstLine="720"/>
        <w:rPr>
          <w:b/>
          <w:bCs/>
          <w:sz w:val="24"/>
          <w:rtl/>
        </w:rPr>
      </w:pPr>
      <w:r>
        <w:rPr>
          <w:rFonts w:hint="cs"/>
          <w:b/>
          <w:bCs/>
          <w:sz w:val="24"/>
          <w:rtl/>
        </w:rPr>
        <w:t xml:space="preserve">נספח 15 </w:t>
      </w:r>
      <w:r>
        <w:rPr>
          <w:b/>
          <w:bCs/>
          <w:sz w:val="24"/>
          <w:rtl/>
        </w:rPr>
        <w:t>–</w:t>
      </w:r>
      <w:r>
        <w:rPr>
          <w:rFonts w:hint="cs"/>
          <w:b/>
          <w:bCs/>
          <w:sz w:val="24"/>
          <w:rtl/>
        </w:rPr>
        <w:t xml:space="preserve"> </w:t>
      </w:r>
      <w:r w:rsidR="00B37BD7">
        <w:rPr>
          <w:rFonts w:hint="cs"/>
          <w:b/>
          <w:bCs/>
          <w:sz w:val="24"/>
          <w:rtl/>
        </w:rPr>
        <w:t xml:space="preserve">פריטים </w:t>
      </w:r>
      <w:r w:rsidR="00F809A7">
        <w:rPr>
          <w:rFonts w:hint="cs"/>
          <w:b/>
          <w:bCs/>
          <w:sz w:val="24"/>
          <w:rtl/>
        </w:rPr>
        <w:t>ל</w:t>
      </w:r>
      <w:r w:rsidR="00B37BD7">
        <w:rPr>
          <w:rFonts w:hint="cs"/>
          <w:b/>
          <w:bCs/>
          <w:sz w:val="24"/>
          <w:rtl/>
        </w:rPr>
        <w:t>אספקה בלבד</w:t>
      </w:r>
    </w:p>
    <w:p w14:paraId="5B436C30" w14:textId="77777777" w:rsidR="007211C8" w:rsidRDefault="00D5247E" w:rsidP="007211C8">
      <w:pPr>
        <w:ind w:firstLine="720"/>
        <w:rPr>
          <w:b/>
          <w:bCs/>
          <w:sz w:val="24"/>
          <w:rtl/>
        </w:rPr>
      </w:pPr>
      <w:r>
        <w:rPr>
          <w:rFonts w:hint="cs"/>
          <w:b/>
          <w:bCs/>
          <w:sz w:val="24"/>
          <w:rtl/>
        </w:rPr>
        <w:t xml:space="preserve">נספח 16 </w:t>
      </w:r>
      <w:r>
        <w:rPr>
          <w:b/>
          <w:bCs/>
          <w:sz w:val="24"/>
          <w:rtl/>
        </w:rPr>
        <w:t>–</w:t>
      </w:r>
      <w:r>
        <w:rPr>
          <w:rFonts w:hint="cs"/>
          <w:b/>
          <w:bCs/>
          <w:sz w:val="24"/>
          <w:rtl/>
        </w:rPr>
        <w:t xml:space="preserve"> מפרטים טכניים</w:t>
      </w:r>
    </w:p>
    <w:p w14:paraId="449A62ED" w14:textId="77777777" w:rsidR="007211C8" w:rsidRDefault="007211C8" w:rsidP="007211C8">
      <w:pPr>
        <w:ind w:firstLine="720"/>
        <w:rPr>
          <w:b/>
          <w:bCs/>
          <w:sz w:val="24"/>
          <w:rtl/>
        </w:rPr>
      </w:pPr>
      <w:r>
        <w:rPr>
          <w:rFonts w:hint="cs"/>
          <w:b/>
          <w:bCs/>
          <w:sz w:val="24"/>
          <w:rtl/>
        </w:rPr>
        <w:t xml:space="preserve">נספח 17 </w:t>
      </w:r>
      <w:r>
        <w:rPr>
          <w:b/>
          <w:bCs/>
          <w:sz w:val="24"/>
          <w:rtl/>
        </w:rPr>
        <w:t>–</w:t>
      </w:r>
      <w:r>
        <w:rPr>
          <w:rFonts w:hint="cs"/>
          <w:b/>
          <w:bCs/>
          <w:sz w:val="24"/>
          <w:rtl/>
        </w:rPr>
        <w:t xml:space="preserve"> מלאי ציוד וחלפים לאספקה דחופה</w:t>
      </w:r>
    </w:p>
    <w:p w14:paraId="71D1F0BE" w14:textId="77777777" w:rsidR="00D715B4" w:rsidRDefault="00D715B4" w:rsidP="007211C8">
      <w:pPr>
        <w:ind w:firstLine="720"/>
        <w:rPr>
          <w:b/>
          <w:bCs/>
          <w:sz w:val="24"/>
          <w:rtl/>
        </w:rPr>
      </w:pPr>
      <w:r>
        <w:rPr>
          <w:rFonts w:hint="cs"/>
          <w:b/>
          <w:bCs/>
          <w:sz w:val="24"/>
          <w:rtl/>
        </w:rPr>
        <w:t xml:space="preserve">נספח 18 </w:t>
      </w:r>
      <w:r>
        <w:rPr>
          <w:b/>
          <w:bCs/>
          <w:sz w:val="24"/>
          <w:rtl/>
        </w:rPr>
        <w:t>–</w:t>
      </w:r>
      <w:r>
        <w:rPr>
          <w:rFonts w:hint="cs"/>
          <w:b/>
          <w:bCs/>
          <w:sz w:val="24"/>
          <w:rtl/>
        </w:rPr>
        <w:t xml:space="preserve"> חוזה שימוש בפורטל הספקים</w:t>
      </w:r>
    </w:p>
    <w:p w14:paraId="1E0D9047" w14:textId="77777777" w:rsidR="00D715B4" w:rsidRPr="007C5B4C" w:rsidRDefault="00D715B4" w:rsidP="005F7821">
      <w:pPr>
        <w:ind w:firstLine="720"/>
        <w:rPr>
          <w:b/>
          <w:bCs/>
          <w:sz w:val="24"/>
          <w:rtl/>
        </w:rPr>
      </w:pPr>
      <w:r>
        <w:rPr>
          <w:rFonts w:hint="cs"/>
          <w:b/>
          <w:bCs/>
          <w:sz w:val="24"/>
          <w:rtl/>
        </w:rPr>
        <w:t xml:space="preserve">נספח 19 </w:t>
      </w:r>
      <w:r>
        <w:rPr>
          <w:b/>
          <w:bCs/>
          <w:sz w:val="24"/>
          <w:rtl/>
        </w:rPr>
        <w:t>–</w:t>
      </w:r>
      <w:r>
        <w:rPr>
          <w:rFonts w:hint="cs"/>
          <w:b/>
          <w:bCs/>
          <w:sz w:val="24"/>
          <w:rtl/>
        </w:rPr>
        <w:t xml:space="preserve"> מודעה </w:t>
      </w:r>
      <w:r w:rsidR="00866638">
        <w:rPr>
          <w:rFonts w:hint="cs"/>
          <w:b/>
          <w:bCs/>
          <w:sz w:val="24"/>
          <w:rtl/>
        </w:rPr>
        <w:t>לעיתונות</w:t>
      </w:r>
    </w:p>
    <w:p w14:paraId="0964B2F6" w14:textId="77777777" w:rsidR="001E21A3" w:rsidRPr="007C5B4C" w:rsidRDefault="001E21A3" w:rsidP="00B505B0">
      <w:pPr>
        <w:rPr>
          <w:rtl/>
        </w:rPr>
      </w:pPr>
    </w:p>
    <w:p w14:paraId="77323F8F" w14:textId="77777777" w:rsidR="00FC1A9E" w:rsidRPr="007C5B4C" w:rsidRDefault="00FC1A9E" w:rsidP="00B505B0">
      <w:pPr>
        <w:bidi w:val="0"/>
        <w:rPr>
          <w:szCs w:val="22"/>
        </w:rPr>
      </w:pPr>
      <w:r w:rsidRPr="007C5B4C">
        <w:rPr>
          <w:rtl/>
        </w:rPr>
        <w:br w:type="page"/>
      </w:r>
    </w:p>
    <w:p w14:paraId="5DBD59FE" w14:textId="77777777" w:rsidR="00FC1A9E" w:rsidRPr="007C5B4C" w:rsidRDefault="00BF72E5" w:rsidP="00EA1C36">
      <w:pPr>
        <w:pStyle w:val="0-"/>
        <w:rPr>
          <w:rtl/>
        </w:rPr>
      </w:pPr>
      <w:bookmarkStart w:id="575" w:name="_Toc330777755"/>
      <w:bookmarkStart w:id="576" w:name="_Toc522626044"/>
      <w:r w:rsidRPr="007C5B4C">
        <w:rPr>
          <w:rtl/>
        </w:rPr>
        <w:lastRenderedPageBreak/>
        <w:t>נספח 1 -</w:t>
      </w:r>
      <w:r w:rsidR="00FC1A9E" w:rsidRPr="007C5B4C">
        <w:rPr>
          <w:rtl/>
        </w:rPr>
        <w:t xml:space="preserve"> נוסח כתב ערבות בגין </w:t>
      </w:r>
      <w:bookmarkEnd w:id="575"/>
      <w:r w:rsidR="002271BC">
        <w:rPr>
          <w:rFonts w:hint="cs"/>
          <w:rtl/>
        </w:rPr>
        <w:t>מעבר לשלב ב'</w:t>
      </w:r>
      <w:bookmarkEnd w:id="576"/>
    </w:p>
    <w:tbl>
      <w:tblPr>
        <w:bidiVisual/>
        <w:tblW w:w="0" w:type="auto"/>
        <w:jc w:val="right"/>
        <w:tblLook w:val="0000" w:firstRow="0" w:lastRow="0" w:firstColumn="0" w:lastColumn="0" w:noHBand="0" w:noVBand="0"/>
      </w:tblPr>
      <w:tblGrid>
        <w:gridCol w:w="2852"/>
        <w:gridCol w:w="3240"/>
      </w:tblGrid>
      <w:tr w:rsidR="00D75830" w:rsidRPr="007C5B4C" w14:paraId="3CDEAB2E" w14:textId="77777777" w:rsidTr="009414C3">
        <w:trPr>
          <w:jc w:val="right"/>
        </w:trPr>
        <w:tc>
          <w:tcPr>
            <w:tcW w:w="2852" w:type="dxa"/>
            <w:tcBorders>
              <w:top w:val="nil"/>
              <w:left w:val="nil"/>
              <w:bottom w:val="nil"/>
              <w:right w:val="nil"/>
            </w:tcBorders>
          </w:tcPr>
          <w:p w14:paraId="443247A8" w14:textId="77777777" w:rsidR="00D75830" w:rsidRPr="007C5B4C" w:rsidRDefault="00D75830" w:rsidP="009414C3">
            <w:pPr>
              <w:rPr>
                <w:rtl/>
              </w:rPr>
            </w:pPr>
            <w:bookmarkStart w:id="577" w:name="_Toc61602138"/>
            <w:bookmarkStart w:id="578" w:name="_Toc78123023"/>
            <w:bookmarkStart w:id="579" w:name="_Toc78167944"/>
            <w:bookmarkStart w:id="580" w:name="_Toc185193114"/>
            <w:bookmarkStart w:id="581" w:name="_Toc330777756"/>
            <w:bookmarkEnd w:id="577"/>
            <w:bookmarkEnd w:id="578"/>
            <w:bookmarkEnd w:id="579"/>
            <w:bookmarkEnd w:id="580"/>
            <w:r w:rsidRPr="007C5B4C">
              <w:rPr>
                <w:szCs w:val="22"/>
                <w:rtl/>
              </w:rPr>
              <w:t>שם הבנק / חברת הביטוח</w:t>
            </w:r>
          </w:p>
        </w:tc>
        <w:tc>
          <w:tcPr>
            <w:tcW w:w="3240" w:type="dxa"/>
            <w:tcBorders>
              <w:top w:val="nil"/>
              <w:left w:val="nil"/>
              <w:bottom w:val="single" w:sz="4" w:space="0" w:color="auto"/>
              <w:right w:val="nil"/>
            </w:tcBorders>
          </w:tcPr>
          <w:p w14:paraId="57F3BE76" w14:textId="77777777" w:rsidR="00D75830" w:rsidRPr="007C5B4C" w:rsidRDefault="00D75830" w:rsidP="009414C3">
            <w:pPr>
              <w:rPr>
                <w:rtl/>
              </w:rPr>
            </w:pPr>
          </w:p>
        </w:tc>
      </w:tr>
      <w:tr w:rsidR="00D75830" w:rsidRPr="007C5B4C" w14:paraId="66797A2F" w14:textId="77777777" w:rsidTr="009414C3">
        <w:trPr>
          <w:jc w:val="right"/>
        </w:trPr>
        <w:tc>
          <w:tcPr>
            <w:tcW w:w="2852" w:type="dxa"/>
            <w:tcBorders>
              <w:top w:val="nil"/>
              <w:left w:val="nil"/>
              <w:bottom w:val="nil"/>
              <w:right w:val="nil"/>
            </w:tcBorders>
          </w:tcPr>
          <w:p w14:paraId="4559D648" w14:textId="77777777" w:rsidR="00D75830" w:rsidRPr="007C5B4C" w:rsidRDefault="00D75830" w:rsidP="009414C3">
            <w:pPr>
              <w:rPr>
                <w:rtl/>
              </w:rPr>
            </w:pPr>
            <w:r w:rsidRPr="007C5B4C">
              <w:rPr>
                <w:szCs w:val="22"/>
                <w:rtl/>
              </w:rPr>
              <w:t>מספר הטלפון</w:t>
            </w:r>
          </w:p>
        </w:tc>
        <w:tc>
          <w:tcPr>
            <w:tcW w:w="3240" w:type="dxa"/>
            <w:tcBorders>
              <w:top w:val="single" w:sz="4" w:space="0" w:color="auto"/>
              <w:left w:val="nil"/>
              <w:bottom w:val="single" w:sz="4" w:space="0" w:color="auto"/>
              <w:right w:val="nil"/>
            </w:tcBorders>
          </w:tcPr>
          <w:p w14:paraId="227E6871" w14:textId="77777777" w:rsidR="00D75830" w:rsidRPr="007C5B4C" w:rsidRDefault="00D75830" w:rsidP="009414C3">
            <w:pPr>
              <w:rPr>
                <w:rtl/>
              </w:rPr>
            </w:pPr>
          </w:p>
        </w:tc>
      </w:tr>
      <w:tr w:rsidR="00D75830" w:rsidRPr="007C5B4C" w14:paraId="0458429E" w14:textId="77777777" w:rsidTr="009414C3">
        <w:trPr>
          <w:jc w:val="right"/>
        </w:trPr>
        <w:tc>
          <w:tcPr>
            <w:tcW w:w="2852" w:type="dxa"/>
            <w:tcBorders>
              <w:top w:val="nil"/>
              <w:left w:val="nil"/>
              <w:bottom w:val="nil"/>
              <w:right w:val="nil"/>
            </w:tcBorders>
          </w:tcPr>
          <w:p w14:paraId="5D5153AF" w14:textId="77777777" w:rsidR="00D75830" w:rsidRPr="007C5B4C" w:rsidRDefault="00D75830" w:rsidP="009414C3">
            <w:pPr>
              <w:rPr>
                <w:rtl/>
              </w:rPr>
            </w:pPr>
            <w:r w:rsidRPr="007C5B4C">
              <w:rPr>
                <w:szCs w:val="22"/>
                <w:rtl/>
              </w:rPr>
              <w:t>מספר הפקס</w:t>
            </w:r>
          </w:p>
        </w:tc>
        <w:tc>
          <w:tcPr>
            <w:tcW w:w="3240" w:type="dxa"/>
            <w:tcBorders>
              <w:top w:val="single" w:sz="4" w:space="0" w:color="auto"/>
              <w:left w:val="nil"/>
              <w:bottom w:val="single" w:sz="4" w:space="0" w:color="auto"/>
              <w:right w:val="nil"/>
            </w:tcBorders>
          </w:tcPr>
          <w:p w14:paraId="14044F06" w14:textId="77777777" w:rsidR="00D75830" w:rsidRPr="007C5B4C" w:rsidRDefault="00D75830" w:rsidP="009414C3">
            <w:pPr>
              <w:rPr>
                <w:rtl/>
              </w:rPr>
            </w:pPr>
          </w:p>
        </w:tc>
      </w:tr>
    </w:tbl>
    <w:p w14:paraId="49006C08" w14:textId="77777777" w:rsidR="00D75830" w:rsidRPr="007C5B4C" w:rsidRDefault="00D75830" w:rsidP="00D75830">
      <w:pPr>
        <w:widowControl w:val="0"/>
        <w:ind w:left="709"/>
        <w:jc w:val="center"/>
        <w:rPr>
          <w:szCs w:val="22"/>
          <w:rtl/>
        </w:rPr>
      </w:pPr>
    </w:p>
    <w:p w14:paraId="303D576F" w14:textId="77777777" w:rsidR="00D75830" w:rsidRPr="007C5B4C" w:rsidRDefault="00D75830" w:rsidP="00D75830">
      <w:pPr>
        <w:widowControl w:val="0"/>
        <w:jc w:val="center"/>
        <w:rPr>
          <w:b/>
          <w:bCs/>
          <w:u w:val="single"/>
          <w:rtl/>
        </w:rPr>
      </w:pPr>
      <w:bookmarkStart w:id="582" w:name="_Toc201561627"/>
      <w:bookmarkStart w:id="583" w:name="_Toc201636754"/>
      <w:bookmarkStart w:id="584" w:name="_Toc201895065"/>
      <w:bookmarkStart w:id="585" w:name="_Toc407797749"/>
      <w:bookmarkEnd w:id="582"/>
      <w:bookmarkEnd w:id="583"/>
      <w:bookmarkEnd w:id="584"/>
      <w:r w:rsidRPr="007C5B4C">
        <w:rPr>
          <w:b/>
          <w:bCs/>
          <w:u w:val="single"/>
          <w:rtl/>
        </w:rPr>
        <w:t>כתב ערבות</w:t>
      </w:r>
      <w:bookmarkEnd w:id="585"/>
    </w:p>
    <w:p w14:paraId="3C4FFFB6" w14:textId="77777777" w:rsidR="00D75830" w:rsidRPr="007C5B4C" w:rsidRDefault="00D75830" w:rsidP="00D75830">
      <w:pPr>
        <w:widowControl w:val="0"/>
        <w:rPr>
          <w:rtl/>
        </w:rPr>
      </w:pPr>
      <w:bookmarkStart w:id="586" w:name="_Toc201561628"/>
      <w:bookmarkStart w:id="587" w:name="_Toc201636755"/>
      <w:bookmarkStart w:id="588" w:name="_Toc201895066"/>
      <w:bookmarkStart w:id="589" w:name="_Toc407797750"/>
      <w:bookmarkEnd w:id="586"/>
      <w:bookmarkEnd w:id="587"/>
      <w:bookmarkEnd w:id="588"/>
      <w:r w:rsidRPr="007C5B4C">
        <w:rPr>
          <w:rtl/>
        </w:rPr>
        <w:t>לכבוד</w:t>
      </w:r>
      <w:bookmarkEnd w:id="589"/>
      <w:r w:rsidRPr="007C5B4C">
        <w:rPr>
          <w:rtl/>
        </w:rPr>
        <w:t xml:space="preserve"> </w:t>
      </w:r>
    </w:p>
    <w:p w14:paraId="6411C068" w14:textId="77777777" w:rsidR="00D75830" w:rsidRPr="007C5B4C" w:rsidRDefault="00D75830" w:rsidP="00D75830">
      <w:pPr>
        <w:widowControl w:val="0"/>
        <w:rPr>
          <w:rtl/>
        </w:rPr>
      </w:pPr>
      <w:r w:rsidRPr="007C5B4C">
        <w:rPr>
          <w:rtl/>
        </w:rPr>
        <w:t xml:space="preserve">ממשלת ישראל </w:t>
      </w:r>
    </w:p>
    <w:p w14:paraId="180F4713" w14:textId="77777777" w:rsidR="00D75830" w:rsidRPr="007C5B4C" w:rsidRDefault="00D75830" w:rsidP="00D75830">
      <w:pPr>
        <w:widowControl w:val="0"/>
        <w:rPr>
          <w:rtl/>
        </w:rPr>
      </w:pPr>
      <w:r w:rsidRPr="007C5B4C">
        <w:rPr>
          <w:rtl/>
        </w:rPr>
        <w:t xml:space="preserve">באמצעות </w:t>
      </w:r>
      <w:r>
        <w:rPr>
          <w:rFonts w:hint="cs"/>
          <w:rtl/>
        </w:rPr>
        <w:t xml:space="preserve">מינהל הרכש הממשלתי, אגף </w:t>
      </w:r>
      <w:r w:rsidRPr="007C5B4C">
        <w:rPr>
          <w:rtl/>
        </w:rPr>
        <w:t>החשב הכללי</w:t>
      </w:r>
      <w:r>
        <w:rPr>
          <w:rFonts w:hint="cs"/>
          <w:rtl/>
        </w:rPr>
        <w:t>, משרד האוצר</w:t>
      </w:r>
    </w:p>
    <w:p w14:paraId="1D266FF5" w14:textId="77777777" w:rsidR="00D75830" w:rsidRPr="00D73720" w:rsidRDefault="00D75830" w:rsidP="008676A8">
      <w:pPr>
        <w:widowControl w:val="0"/>
        <w:spacing w:before="480" w:after="480"/>
        <w:ind w:left="709"/>
        <w:jc w:val="center"/>
        <w:rPr>
          <w:b/>
          <w:bCs/>
          <w:rtl/>
        </w:rPr>
      </w:pPr>
      <w:bookmarkStart w:id="590" w:name="_Toc201561629"/>
      <w:bookmarkStart w:id="591" w:name="_Toc201636756"/>
      <w:bookmarkStart w:id="592" w:name="_Toc201895067"/>
      <w:bookmarkStart w:id="593" w:name="_Toc407797751"/>
      <w:r w:rsidRPr="00D73720">
        <w:rPr>
          <w:b/>
          <w:bCs/>
          <w:rtl/>
        </w:rPr>
        <w:t>הנדון: ערבות מס' _______________</w:t>
      </w:r>
      <w:bookmarkEnd w:id="590"/>
      <w:bookmarkEnd w:id="591"/>
      <w:bookmarkEnd w:id="592"/>
      <w:bookmarkEnd w:id="593"/>
    </w:p>
    <w:p w14:paraId="66A1CB7D" w14:textId="77777777" w:rsidR="00D75830" w:rsidRPr="007C5B4C" w:rsidRDefault="00D75830" w:rsidP="008676A8">
      <w:pPr>
        <w:spacing w:before="40" w:after="240"/>
        <w:rPr>
          <w:u w:val="single"/>
          <w:rtl/>
        </w:rPr>
      </w:pPr>
      <w:r w:rsidRPr="007C5B4C">
        <w:rPr>
          <w:rtl/>
        </w:rPr>
        <w:t>אנו ערבים בז</w:t>
      </w:r>
      <w:r>
        <w:rPr>
          <w:rFonts w:hint="cs"/>
          <w:rtl/>
        </w:rPr>
        <w:t>ה</w:t>
      </w:r>
      <w:r w:rsidRPr="007C5B4C">
        <w:rPr>
          <w:rtl/>
        </w:rPr>
        <w:t xml:space="preserve"> כלפיכם לסילוק כל סכום עד לסך של </w:t>
      </w:r>
      <w:r>
        <w:rPr>
          <w:rFonts w:hint="cs"/>
          <w:rtl/>
        </w:rPr>
        <w:t xml:space="preserve">500,000 </w:t>
      </w:r>
      <w:r w:rsidRPr="007C5B4C">
        <w:rPr>
          <w:rtl/>
        </w:rPr>
        <w:t>₪ (במילים:</w:t>
      </w:r>
      <w:r w:rsidRPr="007C5B4C">
        <w:rPr>
          <w:rFonts w:hint="cs"/>
          <w:rtl/>
        </w:rPr>
        <w:t xml:space="preserve"> </w:t>
      </w:r>
      <w:r>
        <w:rPr>
          <w:rFonts w:hint="cs"/>
          <w:rtl/>
        </w:rPr>
        <w:t>חמש מאות אלף</w:t>
      </w:r>
      <w:r w:rsidRPr="007C5B4C">
        <w:rPr>
          <w:rFonts w:hint="cs"/>
          <w:rtl/>
        </w:rPr>
        <w:t xml:space="preserve"> ש"ח</w:t>
      </w:r>
      <w:r w:rsidRPr="007C5B4C">
        <w:rPr>
          <w:rtl/>
        </w:rPr>
        <w:t>), אשר תדרשו מאת ______</w:t>
      </w:r>
      <w:r>
        <w:rPr>
          <w:rFonts w:hint="cs"/>
          <w:rtl/>
        </w:rPr>
        <w:t>_________________________________</w:t>
      </w:r>
      <w:r w:rsidRPr="007C5B4C">
        <w:rPr>
          <w:rtl/>
        </w:rPr>
        <w:t>_________ (להלן: "</w:t>
      </w:r>
      <w:r w:rsidRPr="007C5B4C">
        <w:rPr>
          <w:b/>
          <w:bCs/>
          <w:rtl/>
        </w:rPr>
        <w:t>החייב</w:t>
      </w:r>
      <w:r w:rsidRPr="007C5B4C">
        <w:rPr>
          <w:rtl/>
        </w:rPr>
        <w:t xml:space="preserve">") בקשר עם </w:t>
      </w:r>
      <w:r w:rsidRPr="00D75830">
        <w:rPr>
          <w:u w:val="single"/>
          <w:rtl/>
        </w:rPr>
        <w:t>מכרז מרכזי 6-2018 לרכישה, אספקה והתקנת ציוד תקשורת פסיבי.</w:t>
      </w:r>
    </w:p>
    <w:p w14:paraId="6808712B" w14:textId="77777777" w:rsidR="00D75830" w:rsidRPr="007C5B4C" w:rsidRDefault="00D75830" w:rsidP="008676A8">
      <w:pPr>
        <w:widowControl w:val="0"/>
        <w:spacing w:after="240"/>
        <w:rPr>
          <w:rtl/>
        </w:rPr>
      </w:pPr>
      <w:r w:rsidRPr="007C5B4C">
        <w:rPr>
          <w:rtl/>
        </w:rPr>
        <w:t xml:space="preserve">אנו נשלם לכם את הסכום הנ"ל תוך </w:t>
      </w:r>
      <w:r>
        <w:rPr>
          <w:rFonts w:hint="cs"/>
          <w:rtl/>
        </w:rPr>
        <w:t>15</w:t>
      </w:r>
      <w:r w:rsidRPr="007C5B4C">
        <w:rPr>
          <w:rtl/>
        </w:rPr>
        <w:t xml:space="preserve"> </w:t>
      </w:r>
      <w:r>
        <w:rPr>
          <w:rFonts w:hint="cs"/>
          <w:rtl/>
        </w:rPr>
        <w:t>יום</w:t>
      </w:r>
      <w:r w:rsidRPr="007C5B4C">
        <w:rPr>
          <w:rtl/>
        </w:rPr>
        <w:t xml:space="preserve"> מתאריך דרישתכם</w:t>
      </w:r>
      <w:r>
        <w:rPr>
          <w:rFonts w:hint="cs"/>
          <w:rtl/>
        </w:rPr>
        <w:t xml:space="preserve"> שנשלחה אלינו במכתב בדואר רשום או במסירה ידנית</w:t>
      </w:r>
      <w:r w:rsidRPr="007C5B4C">
        <w:rPr>
          <w:rtl/>
        </w:rPr>
        <w:t>, מבלי שתהיו חייבים לנמק את דרישתכם ומבלי לטעון כלפיכם טענת הגנה כלשהי שיכולה לעמוד לחייב בקשר לחיוב כלפיכם</w:t>
      </w:r>
      <w:r>
        <w:rPr>
          <w:rFonts w:hint="cs"/>
          <w:rtl/>
        </w:rPr>
        <w:t xml:space="preserve">, או לדרוש </w:t>
      </w:r>
      <w:r w:rsidRPr="007C5B4C">
        <w:rPr>
          <w:rtl/>
        </w:rPr>
        <w:t xml:space="preserve">תחילה את סילוק הסכום האמור מאת החייב. </w:t>
      </w:r>
    </w:p>
    <w:p w14:paraId="26EA7B01" w14:textId="77777777" w:rsidR="00D75830" w:rsidRPr="00D8740F" w:rsidRDefault="00D75830" w:rsidP="008676A8">
      <w:pPr>
        <w:widowControl w:val="0"/>
        <w:spacing w:after="240"/>
        <w:rPr>
          <w:rtl/>
        </w:rPr>
      </w:pPr>
      <w:r w:rsidRPr="00A04734">
        <w:rPr>
          <w:rtl/>
        </w:rPr>
        <w:t xml:space="preserve">ערבות זו תהיה בתוקף עד </w:t>
      </w:r>
      <w:r w:rsidRPr="00D8740F">
        <w:rPr>
          <w:rtl/>
        </w:rPr>
        <w:t>לתאריך</w:t>
      </w:r>
      <w:r w:rsidRPr="00D8740F">
        <w:rPr>
          <w:rFonts w:hint="cs"/>
          <w:rtl/>
        </w:rPr>
        <w:t xml:space="preserve"> __________. </w:t>
      </w:r>
    </w:p>
    <w:p w14:paraId="0C7D9CEC" w14:textId="77777777" w:rsidR="00D75830" w:rsidRPr="007C5B4C" w:rsidRDefault="00D75830" w:rsidP="008676A8">
      <w:pPr>
        <w:widowControl w:val="0"/>
        <w:spacing w:after="240"/>
        <w:rPr>
          <w:rtl/>
        </w:rPr>
      </w:pPr>
      <w:r>
        <w:rPr>
          <w:rFonts w:hint="cs"/>
          <w:rtl/>
        </w:rPr>
        <w:t xml:space="preserve">דרישה על פי </w:t>
      </w:r>
      <w:r w:rsidRPr="007C5B4C">
        <w:rPr>
          <w:rtl/>
        </w:rPr>
        <w:t xml:space="preserve">ערבות זו יש להפנות לסניף הבנק/חברת הביטוח שכתובתו: </w:t>
      </w:r>
    </w:p>
    <w:p w14:paraId="49F9CF1E" w14:textId="77777777" w:rsidR="00D75830" w:rsidRPr="007C5B4C" w:rsidRDefault="00D75830" w:rsidP="00D75830">
      <w:pPr>
        <w:widowControl w:val="0"/>
        <w:rPr>
          <w:sz w:val="20"/>
          <w:szCs w:val="20"/>
          <w:rtl/>
        </w:rPr>
      </w:pPr>
    </w:p>
    <w:tbl>
      <w:tblPr>
        <w:bidiVisual/>
        <w:tblW w:w="0" w:type="auto"/>
        <w:jc w:val="right"/>
        <w:tblLook w:val="0000" w:firstRow="0" w:lastRow="0" w:firstColumn="0" w:lastColumn="0" w:noHBand="0" w:noVBand="0"/>
      </w:tblPr>
      <w:tblGrid>
        <w:gridCol w:w="3752"/>
        <w:gridCol w:w="360"/>
        <w:gridCol w:w="4608"/>
      </w:tblGrid>
      <w:tr w:rsidR="00D75830" w:rsidRPr="007C5B4C" w14:paraId="0241930E" w14:textId="77777777" w:rsidTr="009414C3">
        <w:trPr>
          <w:jc w:val="right"/>
        </w:trPr>
        <w:tc>
          <w:tcPr>
            <w:tcW w:w="3752" w:type="dxa"/>
            <w:tcBorders>
              <w:top w:val="single" w:sz="4" w:space="0" w:color="auto"/>
              <w:left w:val="nil"/>
              <w:bottom w:val="nil"/>
              <w:right w:val="nil"/>
            </w:tcBorders>
          </w:tcPr>
          <w:p w14:paraId="0F8B9362" w14:textId="77777777" w:rsidR="00D75830" w:rsidRPr="007C5B4C" w:rsidRDefault="00D75830" w:rsidP="009414C3">
            <w:pPr>
              <w:widowControl w:val="0"/>
              <w:jc w:val="center"/>
              <w:rPr>
                <w:rtl/>
              </w:rPr>
            </w:pPr>
            <w:r w:rsidRPr="007C5B4C">
              <w:rPr>
                <w:rtl/>
              </w:rPr>
              <w:t>שם הבנק/חברת הביטוח</w:t>
            </w:r>
          </w:p>
        </w:tc>
        <w:tc>
          <w:tcPr>
            <w:tcW w:w="360" w:type="dxa"/>
            <w:tcBorders>
              <w:top w:val="nil"/>
              <w:left w:val="nil"/>
              <w:bottom w:val="nil"/>
              <w:right w:val="nil"/>
            </w:tcBorders>
          </w:tcPr>
          <w:p w14:paraId="78A1D623" w14:textId="77777777" w:rsidR="00D75830" w:rsidRPr="007C5B4C" w:rsidRDefault="00D75830" w:rsidP="009414C3">
            <w:pPr>
              <w:widowControl w:val="0"/>
              <w:jc w:val="center"/>
              <w:rPr>
                <w:rtl/>
              </w:rPr>
            </w:pPr>
          </w:p>
        </w:tc>
        <w:tc>
          <w:tcPr>
            <w:tcW w:w="4608" w:type="dxa"/>
            <w:tcBorders>
              <w:top w:val="single" w:sz="4" w:space="0" w:color="auto"/>
              <w:left w:val="nil"/>
              <w:bottom w:val="nil"/>
              <w:right w:val="nil"/>
            </w:tcBorders>
          </w:tcPr>
          <w:p w14:paraId="73A0FE1D" w14:textId="77777777" w:rsidR="00D75830" w:rsidRPr="007C5B4C" w:rsidRDefault="00D75830" w:rsidP="009414C3">
            <w:pPr>
              <w:widowControl w:val="0"/>
              <w:jc w:val="center"/>
              <w:rPr>
                <w:rtl/>
              </w:rPr>
            </w:pPr>
            <w:r w:rsidRPr="007C5B4C">
              <w:rPr>
                <w:rtl/>
              </w:rPr>
              <w:t>מספר הבנק ומספר הסניף</w:t>
            </w:r>
          </w:p>
        </w:tc>
      </w:tr>
    </w:tbl>
    <w:p w14:paraId="28B31E95" w14:textId="77777777" w:rsidR="00D75830" w:rsidRPr="007C5B4C" w:rsidRDefault="00D75830" w:rsidP="008676A8">
      <w:pPr>
        <w:widowControl w:val="0"/>
        <w:spacing w:before="240"/>
        <w:rPr>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D75830" w:rsidRPr="007C5B4C" w14:paraId="43059E8E" w14:textId="77777777" w:rsidTr="009414C3">
        <w:trPr>
          <w:jc w:val="right"/>
        </w:trPr>
        <w:tc>
          <w:tcPr>
            <w:tcW w:w="5012" w:type="dxa"/>
            <w:tcBorders>
              <w:top w:val="single" w:sz="4" w:space="0" w:color="auto"/>
              <w:left w:val="nil"/>
              <w:bottom w:val="nil"/>
              <w:right w:val="nil"/>
            </w:tcBorders>
          </w:tcPr>
          <w:p w14:paraId="7AA91132" w14:textId="77777777" w:rsidR="00D75830" w:rsidRPr="007C5B4C" w:rsidRDefault="00D75830" w:rsidP="009414C3">
            <w:pPr>
              <w:widowControl w:val="0"/>
              <w:jc w:val="center"/>
              <w:rPr>
                <w:rtl/>
              </w:rPr>
            </w:pPr>
            <w:r w:rsidRPr="007C5B4C">
              <w:rPr>
                <w:rtl/>
              </w:rPr>
              <w:t>כתובת סניף הבנק/חברת הביטוח</w:t>
            </w:r>
          </w:p>
        </w:tc>
      </w:tr>
    </w:tbl>
    <w:p w14:paraId="49A07CEF" w14:textId="77777777" w:rsidR="00D75830" w:rsidRPr="007C5B4C" w:rsidRDefault="00D75830" w:rsidP="008676A8">
      <w:pPr>
        <w:widowControl w:val="0"/>
        <w:spacing w:before="360"/>
        <w:rPr>
          <w:sz w:val="20"/>
          <w:szCs w:val="20"/>
          <w:rtl/>
        </w:rPr>
      </w:pPr>
    </w:p>
    <w:tbl>
      <w:tblPr>
        <w:bidiVisual/>
        <w:tblW w:w="0" w:type="auto"/>
        <w:jc w:val="right"/>
        <w:tblLook w:val="0000" w:firstRow="0" w:lastRow="0" w:firstColumn="0" w:lastColumn="0" w:noHBand="0" w:noVBand="0"/>
      </w:tblPr>
      <w:tblGrid>
        <w:gridCol w:w="2312"/>
        <w:gridCol w:w="360"/>
        <w:gridCol w:w="2880"/>
        <w:gridCol w:w="360"/>
        <w:gridCol w:w="2808"/>
      </w:tblGrid>
      <w:tr w:rsidR="00D75830" w:rsidRPr="007C5B4C" w14:paraId="32D0BC44" w14:textId="77777777" w:rsidTr="009414C3">
        <w:trPr>
          <w:jc w:val="right"/>
        </w:trPr>
        <w:tc>
          <w:tcPr>
            <w:tcW w:w="2312" w:type="dxa"/>
            <w:tcBorders>
              <w:top w:val="single" w:sz="4" w:space="0" w:color="auto"/>
              <w:left w:val="nil"/>
              <w:bottom w:val="nil"/>
              <w:right w:val="nil"/>
            </w:tcBorders>
          </w:tcPr>
          <w:p w14:paraId="2CE5C460" w14:textId="77777777" w:rsidR="00D75830" w:rsidRPr="007C5B4C" w:rsidRDefault="00D75830" w:rsidP="009414C3">
            <w:pPr>
              <w:widowControl w:val="0"/>
              <w:jc w:val="center"/>
              <w:outlineLvl w:val="0"/>
              <w:rPr>
                <w:rtl/>
              </w:rPr>
            </w:pPr>
            <w:bookmarkStart w:id="594" w:name="_Toc201561630"/>
            <w:bookmarkStart w:id="595" w:name="_Toc201636757"/>
            <w:bookmarkStart w:id="596" w:name="_Toc201895068"/>
            <w:bookmarkStart w:id="597" w:name="_Toc407797752"/>
            <w:r w:rsidRPr="007C5B4C">
              <w:rPr>
                <w:rtl/>
              </w:rPr>
              <w:t>תאריך</w:t>
            </w:r>
            <w:bookmarkEnd w:id="594"/>
            <w:bookmarkEnd w:id="595"/>
            <w:bookmarkEnd w:id="596"/>
            <w:bookmarkEnd w:id="597"/>
          </w:p>
        </w:tc>
        <w:tc>
          <w:tcPr>
            <w:tcW w:w="360" w:type="dxa"/>
            <w:tcBorders>
              <w:top w:val="nil"/>
              <w:left w:val="nil"/>
              <w:bottom w:val="nil"/>
              <w:right w:val="nil"/>
            </w:tcBorders>
          </w:tcPr>
          <w:p w14:paraId="05AB71C4" w14:textId="77777777" w:rsidR="00D75830" w:rsidRPr="007C5B4C" w:rsidRDefault="00D75830" w:rsidP="009414C3">
            <w:pPr>
              <w:widowControl w:val="0"/>
              <w:jc w:val="center"/>
              <w:outlineLvl w:val="0"/>
              <w:rPr>
                <w:rtl/>
              </w:rPr>
            </w:pPr>
          </w:p>
        </w:tc>
        <w:tc>
          <w:tcPr>
            <w:tcW w:w="2880" w:type="dxa"/>
            <w:tcBorders>
              <w:top w:val="single" w:sz="4" w:space="0" w:color="auto"/>
              <w:left w:val="nil"/>
              <w:bottom w:val="nil"/>
              <w:right w:val="nil"/>
            </w:tcBorders>
          </w:tcPr>
          <w:p w14:paraId="1D382C58" w14:textId="77777777" w:rsidR="00D75830" w:rsidRPr="007C5B4C" w:rsidRDefault="00D75830" w:rsidP="009414C3">
            <w:pPr>
              <w:widowControl w:val="0"/>
              <w:jc w:val="center"/>
              <w:outlineLvl w:val="0"/>
              <w:rPr>
                <w:rtl/>
              </w:rPr>
            </w:pPr>
            <w:bookmarkStart w:id="598" w:name="_Toc201561631"/>
            <w:bookmarkStart w:id="599" w:name="_Toc201636758"/>
            <w:bookmarkStart w:id="600" w:name="_Toc201895069"/>
            <w:bookmarkStart w:id="601" w:name="_Toc407797753"/>
            <w:r w:rsidRPr="007C5B4C">
              <w:rPr>
                <w:rtl/>
              </w:rPr>
              <w:t>שם מלא</w:t>
            </w:r>
            <w:bookmarkEnd w:id="598"/>
            <w:bookmarkEnd w:id="599"/>
            <w:bookmarkEnd w:id="600"/>
            <w:bookmarkEnd w:id="601"/>
          </w:p>
        </w:tc>
        <w:tc>
          <w:tcPr>
            <w:tcW w:w="360" w:type="dxa"/>
            <w:tcBorders>
              <w:top w:val="nil"/>
              <w:left w:val="nil"/>
              <w:bottom w:val="nil"/>
              <w:right w:val="nil"/>
            </w:tcBorders>
          </w:tcPr>
          <w:p w14:paraId="0F09F208" w14:textId="77777777" w:rsidR="00D75830" w:rsidRPr="007C5B4C" w:rsidRDefault="00D75830" w:rsidP="009414C3">
            <w:pPr>
              <w:widowControl w:val="0"/>
              <w:jc w:val="center"/>
              <w:outlineLvl w:val="0"/>
              <w:rPr>
                <w:rtl/>
              </w:rPr>
            </w:pPr>
          </w:p>
        </w:tc>
        <w:tc>
          <w:tcPr>
            <w:tcW w:w="2808" w:type="dxa"/>
            <w:tcBorders>
              <w:top w:val="single" w:sz="4" w:space="0" w:color="auto"/>
              <w:left w:val="nil"/>
              <w:bottom w:val="nil"/>
              <w:right w:val="nil"/>
            </w:tcBorders>
          </w:tcPr>
          <w:p w14:paraId="0B96CA04" w14:textId="77777777" w:rsidR="00D75830" w:rsidRPr="007C5B4C" w:rsidRDefault="00D75830" w:rsidP="009414C3">
            <w:pPr>
              <w:widowControl w:val="0"/>
              <w:jc w:val="center"/>
              <w:outlineLvl w:val="0"/>
              <w:rPr>
                <w:rtl/>
              </w:rPr>
            </w:pPr>
            <w:bookmarkStart w:id="602" w:name="_Toc201561632"/>
            <w:bookmarkStart w:id="603" w:name="_Toc201636759"/>
            <w:bookmarkStart w:id="604" w:name="_Toc201895070"/>
            <w:bookmarkStart w:id="605" w:name="_Toc407797754"/>
            <w:r w:rsidRPr="007C5B4C">
              <w:rPr>
                <w:rtl/>
              </w:rPr>
              <w:t>חתימה</w:t>
            </w:r>
            <w:r>
              <w:rPr>
                <w:rFonts w:hint="cs"/>
                <w:rtl/>
              </w:rPr>
              <w:t xml:space="preserve"> מורשה החתימה</w:t>
            </w:r>
            <w:r w:rsidRPr="007C5B4C">
              <w:rPr>
                <w:rtl/>
              </w:rPr>
              <w:t xml:space="preserve"> וחותמת</w:t>
            </w:r>
            <w:bookmarkEnd w:id="602"/>
            <w:bookmarkEnd w:id="603"/>
            <w:bookmarkEnd w:id="604"/>
            <w:bookmarkEnd w:id="605"/>
            <w:r>
              <w:rPr>
                <w:rFonts w:hint="cs"/>
                <w:rtl/>
              </w:rPr>
              <w:t xml:space="preserve"> הבנק</w:t>
            </w:r>
          </w:p>
        </w:tc>
      </w:tr>
    </w:tbl>
    <w:p w14:paraId="0CD35B1E" w14:textId="77777777" w:rsidR="00FC1A9E" w:rsidRPr="007C5B4C" w:rsidRDefault="00FC1A9E" w:rsidP="00B505B0">
      <w:pPr>
        <w:bidi w:val="0"/>
        <w:rPr>
          <w:b/>
          <w:sz w:val="20"/>
          <w:szCs w:val="20"/>
          <w:lang w:eastAsia="he-IL"/>
        </w:rPr>
      </w:pPr>
      <w:r w:rsidRPr="007C5B4C">
        <w:rPr>
          <w:sz w:val="20"/>
          <w:rtl/>
        </w:rPr>
        <w:br w:type="page"/>
      </w:r>
    </w:p>
    <w:p w14:paraId="235B3C48" w14:textId="344BAB8F" w:rsidR="00196103" w:rsidRPr="007C5B4C" w:rsidRDefault="00196103" w:rsidP="007363C5">
      <w:pPr>
        <w:pStyle w:val="0-"/>
        <w:rPr>
          <w:rtl/>
        </w:rPr>
      </w:pPr>
      <w:bookmarkStart w:id="606" w:name="_Toc522626045"/>
      <w:bookmarkStart w:id="607" w:name="_Toc359958321"/>
      <w:r w:rsidRPr="007C5B4C">
        <w:rPr>
          <w:rFonts w:hint="cs"/>
          <w:rtl/>
        </w:rPr>
        <w:lastRenderedPageBreak/>
        <w:t xml:space="preserve">נספח 2 </w:t>
      </w:r>
      <w:r w:rsidRPr="007C5B4C">
        <w:rPr>
          <w:rtl/>
        </w:rPr>
        <w:t>–</w:t>
      </w:r>
      <w:r w:rsidRPr="007C5B4C">
        <w:rPr>
          <w:rFonts w:hint="cs"/>
          <w:rtl/>
        </w:rPr>
        <w:t xml:space="preserve"> הצהר</w:t>
      </w:r>
      <w:r w:rsidR="007363C5">
        <w:rPr>
          <w:rFonts w:hint="cs"/>
          <w:rtl/>
        </w:rPr>
        <w:t>ו</w:t>
      </w:r>
      <w:r w:rsidRPr="007C5B4C">
        <w:rPr>
          <w:rFonts w:hint="cs"/>
          <w:rtl/>
        </w:rPr>
        <w:t>ת והתחייבו</w:t>
      </w:r>
      <w:r w:rsidR="007363C5">
        <w:rPr>
          <w:rFonts w:hint="cs"/>
          <w:rtl/>
        </w:rPr>
        <w:t>יות</w:t>
      </w:r>
      <w:r w:rsidRPr="007C5B4C">
        <w:rPr>
          <w:rFonts w:hint="cs"/>
          <w:rtl/>
        </w:rPr>
        <w:t xml:space="preserve"> יצרן</w:t>
      </w:r>
      <w:bookmarkEnd w:id="606"/>
      <w:r w:rsidR="00436FFA">
        <w:rPr>
          <w:rFonts w:hint="cs"/>
          <w:rtl/>
        </w:rPr>
        <w:t xml:space="preserve"> ויבואן/מפיץ מורשה</w:t>
      </w:r>
    </w:p>
    <w:p w14:paraId="7E245A56" w14:textId="20481AE4" w:rsidR="007363C5" w:rsidRPr="007C5B4C" w:rsidRDefault="007363C5" w:rsidP="007363C5">
      <w:pPr>
        <w:pStyle w:val="af9"/>
        <w:rPr>
          <w:rtl/>
        </w:rPr>
      </w:pPr>
      <w:bookmarkStart w:id="608" w:name="_Toc501649527"/>
      <w:r w:rsidRPr="007C5B4C">
        <w:rPr>
          <w:rFonts w:hint="cs"/>
          <w:rtl/>
        </w:rPr>
        <w:t>נספח 2</w:t>
      </w:r>
      <w:r>
        <w:rPr>
          <w:rFonts w:hint="cs"/>
          <w:rtl/>
        </w:rPr>
        <w:t>.1</w:t>
      </w:r>
      <w:r w:rsidRPr="007C5B4C">
        <w:rPr>
          <w:rFonts w:hint="cs"/>
          <w:rtl/>
        </w:rPr>
        <w:t xml:space="preserve"> </w:t>
      </w:r>
      <w:r w:rsidRPr="007C5B4C">
        <w:rPr>
          <w:rtl/>
        </w:rPr>
        <w:t>–</w:t>
      </w:r>
      <w:r w:rsidRPr="007C5B4C">
        <w:rPr>
          <w:rFonts w:hint="cs"/>
          <w:rtl/>
        </w:rPr>
        <w:t xml:space="preserve"> הצהרת והתחייבות יצרן</w:t>
      </w:r>
      <w:r>
        <w:rPr>
          <w:rFonts w:hint="cs"/>
          <w:rtl/>
        </w:rPr>
        <w:t xml:space="preserve"> </w:t>
      </w:r>
      <w:r>
        <w:rPr>
          <w:rtl/>
        </w:rPr>
        <w:t>–</w:t>
      </w:r>
      <w:r>
        <w:rPr>
          <w:rFonts w:hint="cs"/>
          <w:rtl/>
        </w:rPr>
        <w:t xml:space="preserve"> בתחום מערכות אל פסק</w:t>
      </w:r>
      <w:bookmarkEnd w:id="608"/>
    </w:p>
    <w:p w14:paraId="53AAA0AF" w14:textId="77777777" w:rsidR="00196103" w:rsidRPr="007C5B4C" w:rsidRDefault="00196103" w:rsidP="00B505B0">
      <w:pPr>
        <w:jc w:val="center"/>
        <w:rPr>
          <w:b/>
          <w:bCs/>
          <w:rtl/>
        </w:rPr>
      </w:pPr>
      <w:r w:rsidRPr="007C5B4C">
        <w:rPr>
          <w:rFonts w:hint="cs"/>
          <w:b/>
          <w:bCs/>
          <w:rtl/>
        </w:rPr>
        <w:t>ניתן לחתום על הצהרה זו בעברית או באנגלית</w:t>
      </w:r>
    </w:p>
    <w:p w14:paraId="53E334C3" w14:textId="77777777" w:rsidR="00196103" w:rsidRPr="007C5B4C" w:rsidRDefault="00196103" w:rsidP="00B505B0">
      <w:pPr>
        <w:rPr>
          <w:b/>
          <w:bCs/>
          <w:rtl/>
        </w:rPr>
      </w:pPr>
      <w:r w:rsidRPr="007C5B4C">
        <w:rPr>
          <w:rFonts w:hint="cs"/>
          <w:b/>
          <w:bCs/>
          <w:rtl/>
        </w:rPr>
        <w:t>לכבוד</w:t>
      </w:r>
    </w:p>
    <w:p w14:paraId="4E6BF8DA" w14:textId="77777777" w:rsidR="00196103" w:rsidRPr="007C5B4C" w:rsidRDefault="00196103" w:rsidP="00B505B0">
      <w:pPr>
        <w:rPr>
          <w:b/>
          <w:bCs/>
          <w:rtl/>
        </w:rPr>
      </w:pPr>
      <w:r w:rsidRPr="007C5B4C">
        <w:rPr>
          <w:rFonts w:hint="cs"/>
          <w:b/>
          <w:bCs/>
          <w:rtl/>
        </w:rPr>
        <w:t>מינהל הרכש הממשלתי, החשב הכללי משרד האוצר</w:t>
      </w:r>
      <w:r w:rsidRPr="007C5B4C">
        <w:rPr>
          <w:b/>
          <w:bCs/>
          <w:rtl/>
        </w:rPr>
        <w:t xml:space="preserve"> </w:t>
      </w:r>
    </w:p>
    <w:p w14:paraId="1F369F22" w14:textId="77777777" w:rsidR="00196103" w:rsidRPr="007C5B4C" w:rsidRDefault="00196103" w:rsidP="00B505B0">
      <w:pPr>
        <w:rPr>
          <w:b/>
          <w:bCs/>
          <w:rtl/>
        </w:rPr>
      </w:pPr>
    </w:p>
    <w:bookmarkEnd w:id="607"/>
    <w:p w14:paraId="0D83B053" w14:textId="77777777" w:rsidR="00AC1A74" w:rsidRPr="007C5B4C" w:rsidRDefault="00AC1A74" w:rsidP="00AC1A74">
      <w:pPr>
        <w:spacing w:before="40" w:after="40"/>
        <w:rPr>
          <w:u w:val="single"/>
          <w:rtl/>
        </w:rPr>
      </w:pPr>
      <w:r w:rsidRPr="00A04734">
        <w:rPr>
          <w:rFonts w:ascii="FrankRuehl" w:hAnsi="FrankRuehl"/>
          <w:u w:val="single"/>
          <w:rtl/>
        </w:rPr>
        <w:t>הנדון: מכרז מרכזי</w:t>
      </w:r>
      <w:r w:rsidRPr="00A04734">
        <w:rPr>
          <w:u w:val="single"/>
          <w:rtl/>
        </w:rPr>
        <w:t xml:space="preserve"> </w:t>
      </w:r>
      <w:r w:rsidR="000E5251">
        <w:rPr>
          <w:u w:val="single"/>
        </w:rPr>
        <w:t>6-2018</w:t>
      </w:r>
      <w:r w:rsidRPr="00A04734">
        <w:rPr>
          <w:u w:val="single"/>
          <w:rtl/>
        </w:rPr>
        <w:t xml:space="preserve"> </w:t>
      </w:r>
      <w:r w:rsidRPr="003A79B9">
        <w:rPr>
          <w:u w:val="single"/>
          <w:rtl/>
        </w:rPr>
        <w:t>לרכישה, אספקה והתקנת ציוד תקשורת פסיבי</w:t>
      </w:r>
      <w:r>
        <w:rPr>
          <w:rFonts w:hint="cs"/>
          <w:u w:val="single"/>
          <w:rtl/>
        </w:rPr>
        <w:t xml:space="preserve"> למשרדי הממשלה </w:t>
      </w:r>
      <w:r>
        <w:rPr>
          <w:u w:val="single"/>
          <w:rtl/>
        </w:rPr>
        <w:t>–</w:t>
      </w:r>
      <w:r>
        <w:rPr>
          <w:rFonts w:hint="cs"/>
          <w:u w:val="single"/>
          <w:rtl/>
        </w:rPr>
        <w:t xml:space="preserve"> תחום מערכות אל פסק</w:t>
      </w:r>
      <w:r w:rsidRPr="007C5B4C">
        <w:rPr>
          <w:rFonts w:hint="cs"/>
          <w:u w:val="single"/>
          <w:rtl/>
        </w:rPr>
        <w:t xml:space="preserve"> (להלן: "</w:t>
      </w:r>
      <w:r w:rsidRPr="007C5B4C">
        <w:rPr>
          <w:rFonts w:hint="cs"/>
          <w:b/>
          <w:bCs/>
          <w:u w:val="single"/>
          <w:rtl/>
        </w:rPr>
        <w:t>המכרז</w:t>
      </w:r>
      <w:r w:rsidRPr="007C5B4C">
        <w:rPr>
          <w:rFonts w:hint="cs"/>
          <w:u w:val="single"/>
          <w:rtl/>
        </w:rPr>
        <w:t>")</w:t>
      </w:r>
      <w:r>
        <w:rPr>
          <w:rFonts w:hint="cs"/>
          <w:u w:val="single"/>
          <w:rtl/>
        </w:rPr>
        <w:t>.</w:t>
      </w:r>
    </w:p>
    <w:p w14:paraId="101012E2" w14:textId="77777777" w:rsidR="00AC1A74" w:rsidRPr="007C5B4C" w:rsidRDefault="00AC1A74" w:rsidP="00AC1A74">
      <w:pPr>
        <w:rPr>
          <w:rtl/>
        </w:rPr>
      </w:pPr>
    </w:p>
    <w:p w14:paraId="53B11A74" w14:textId="77777777" w:rsidR="00AC1A74" w:rsidRPr="007C5B4C" w:rsidRDefault="00AC1A74" w:rsidP="00AC1A74">
      <w:pPr>
        <w:rPr>
          <w:rtl/>
        </w:rPr>
      </w:pPr>
      <w:r w:rsidRPr="007C5B4C">
        <w:rPr>
          <w:rtl/>
        </w:rPr>
        <w:t>א</w:t>
      </w:r>
      <w:r w:rsidRPr="007C5B4C">
        <w:rPr>
          <w:rFonts w:hint="cs"/>
          <w:rtl/>
        </w:rPr>
        <w:t>ני הח"מ ________________ ת.ז. _______________ מחברת _____</w:t>
      </w:r>
      <w:r w:rsidR="005609FA">
        <w:rPr>
          <w:rFonts w:hint="cs"/>
          <w:rtl/>
        </w:rPr>
        <w:t>_____________</w:t>
      </w:r>
      <w:r w:rsidRPr="007C5B4C">
        <w:rPr>
          <w:rFonts w:hint="cs"/>
          <w:rtl/>
        </w:rPr>
        <w:t>__________, אשר הינה יצרן הציוד המוצע במכרז (להלן: "</w:t>
      </w:r>
      <w:r w:rsidRPr="007C5B4C">
        <w:rPr>
          <w:rFonts w:hint="cs"/>
          <w:b/>
          <w:bCs/>
          <w:rtl/>
        </w:rPr>
        <w:t>היצרן</w:t>
      </w:r>
      <w:r w:rsidRPr="007C5B4C">
        <w:rPr>
          <w:rFonts w:hint="cs"/>
          <w:rtl/>
        </w:rPr>
        <w:t>") על ידי המציע ___</w:t>
      </w:r>
      <w:r w:rsidR="005609FA">
        <w:rPr>
          <w:rFonts w:hint="cs"/>
          <w:rtl/>
        </w:rPr>
        <w:t>______________</w:t>
      </w:r>
      <w:r w:rsidRPr="007C5B4C">
        <w:rPr>
          <w:rFonts w:hint="cs"/>
          <w:rtl/>
        </w:rPr>
        <w:t>______________ (להלן: "</w:t>
      </w:r>
      <w:r w:rsidRPr="007C5B4C">
        <w:rPr>
          <w:rFonts w:hint="cs"/>
          <w:b/>
          <w:bCs/>
          <w:rtl/>
        </w:rPr>
        <w:t>המציע</w:t>
      </w:r>
      <w:r w:rsidRPr="007C5B4C">
        <w:rPr>
          <w:rFonts w:hint="cs"/>
          <w:rtl/>
        </w:rPr>
        <w:t>") במכרז, לאחר שהוזהרתי כי עלי לומר את האמת וכי אהיה צפוי לעונשים הקבועים בחוק אם לא אעשה כן, מצהיר/ה בזה כדלקמן:</w:t>
      </w:r>
    </w:p>
    <w:p w14:paraId="4C50B060" w14:textId="77777777" w:rsidR="00AC1A74" w:rsidRPr="007C5B4C" w:rsidRDefault="00AC1A74" w:rsidP="000E5251">
      <w:pPr>
        <w:pStyle w:val="a7"/>
        <w:ind w:hanging="360"/>
        <w:rPr>
          <w:rtl/>
        </w:rPr>
      </w:pPr>
      <w:r w:rsidRPr="007C5B4C">
        <w:rPr>
          <w:rFonts w:hint="cs"/>
          <w:rtl/>
        </w:rPr>
        <w:t>1.</w:t>
      </w:r>
      <w:r w:rsidRPr="007C5B4C">
        <w:rPr>
          <w:rFonts w:hint="cs"/>
          <w:rtl/>
        </w:rPr>
        <w:tab/>
      </w:r>
      <w:r w:rsidRPr="007C5B4C">
        <w:rPr>
          <w:rtl/>
        </w:rPr>
        <w:t>המציע</w:t>
      </w:r>
      <w:r w:rsidRPr="007C5B4C">
        <w:rPr>
          <w:rFonts w:hint="cs"/>
          <w:rtl/>
        </w:rPr>
        <w:t xml:space="preserve">, אשר מציע </w:t>
      </w:r>
      <w:r w:rsidRPr="007C5B4C">
        <w:rPr>
          <w:rtl/>
        </w:rPr>
        <w:t>ציוד מתוצרתנו</w:t>
      </w:r>
      <w:r w:rsidRPr="007C5B4C">
        <w:rPr>
          <w:rFonts w:hint="cs"/>
          <w:rtl/>
        </w:rPr>
        <w:t xml:space="preserve"> למכרז,</w:t>
      </w:r>
      <w:r w:rsidRPr="007C5B4C">
        <w:rPr>
          <w:rtl/>
        </w:rPr>
        <w:t xml:space="preserve"> משמש כנציג</w:t>
      </w:r>
      <w:r w:rsidRPr="007C5B4C">
        <w:rPr>
          <w:rFonts w:hint="cs"/>
          <w:rtl/>
        </w:rPr>
        <w:t xml:space="preserve"> </w:t>
      </w:r>
      <w:r w:rsidRPr="007C5B4C">
        <w:rPr>
          <w:rtl/>
        </w:rPr>
        <w:t>היצרן במדינת ישראל למכירת מוצריו</w:t>
      </w:r>
      <w:r>
        <w:rPr>
          <w:rFonts w:hint="cs"/>
          <w:rtl/>
        </w:rPr>
        <w:t xml:space="preserve"> </w:t>
      </w:r>
      <w:r w:rsidRPr="007457A7">
        <w:rPr>
          <w:rtl/>
        </w:rPr>
        <w:t>בתקופה אשר החלה לא יאוחר מיום 1.</w:t>
      </w:r>
      <w:r>
        <w:rPr>
          <w:rFonts w:hint="cs"/>
          <w:rtl/>
        </w:rPr>
        <w:t>1</w:t>
      </w:r>
      <w:r w:rsidRPr="007457A7">
        <w:rPr>
          <w:rtl/>
        </w:rPr>
        <w:t>.201</w:t>
      </w:r>
      <w:r>
        <w:rPr>
          <w:rFonts w:hint="cs"/>
          <w:rtl/>
        </w:rPr>
        <w:t>7</w:t>
      </w:r>
      <w:r w:rsidRPr="007C5B4C">
        <w:rPr>
          <w:rtl/>
        </w:rPr>
        <w:t>.</w:t>
      </w:r>
    </w:p>
    <w:p w14:paraId="4E8B43B7" w14:textId="77777777" w:rsidR="00AC1A74" w:rsidRPr="007C5B4C" w:rsidRDefault="00AC1A74" w:rsidP="00AC1A74">
      <w:pPr>
        <w:ind w:firstLine="720"/>
        <w:rPr>
          <w:rtl/>
        </w:rPr>
      </w:pPr>
      <w:r w:rsidRPr="007C5B4C">
        <w:rPr>
          <w:rFonts w:hint="cs"/>
          <w:rtl/>
        </w:rPr>
        <w:t>המציע</w:t>
      </w:r>
      <w:r w:rsidRPr="007C5B4C">
        <w:rPr>
          <w:rtl/>
        </w:rPr>
        <w:t xml:space="preserve"> הינ</w:t>
      </w:r>
      <w:r w:rsidRPr="007C5B4C">
        <w:rPr>
          <w:rFonts w:hint="cs"/>
          <w:rtl/>
        </w:rPr>
        <w:t>ו</w:t>
      </w:r>
      <w:r w:rsidR="00BF253F">
        <w:rPr>
          <w:rFonts w:hint="cs"/>
          <w:rtl/>
        </w:rPr>
        <w:t xml:space="preserve"> (</w:t>
      </w:r>
      <w:r w:rsidR="00BF253F" w:rsidRPr="00BF253F">
        <w:rPr>
          <w:rFonts w:hint="cs"/>
          <w:i/>
          <w:iCs/>
          <w:rtl/>
        </w:rPr>
        <w:t>יש לסמן את אחת האפשרויות</w:t>
      </w:r>
      <w:r w:rsidR="00BF253F">
        <w:rPr>
          <w:rFonts w:hint="cs"/>
          <w:rtl/>
        </w:rPr>
        <w:t>)</w:t>
      </w:r>
      <w:r w:rsidRPr="007C5B4C">
        <w:rPr>
          <w:rFonts w:hint="cs"/>
          <w:rtl/>
        </w:rPr>
        <w:t>:</w:t>
      </w:r>
    </w:p>
    <w:p w14:paraId="4FB1B273" w14:textId="77777777" w:rsidR="00AC1A74" w:rsidRPr="007C5B4C" w:rsidRDefault="00AC1A74" w:rsidP="00AC1A74">
      <w:pPr>
        <w:numPr>
          <w:ilvl w:val="12"/>
          <w:numId w:val="0"/>
        </w:numPr>
        <w:ind w:firstLine="720"/>
        <w:rPr>
          <w:rtl/>
        </w:rPr>
      </w:pPr>
      <w:r w:rsidRPr="007C5B4C">
        <w:rPr>
          <w:rtl/>
        </w:rPr>
        <w:fldChar w:fldCharType="begin">
          <w:ffData>
            <w:name w:val=""/>
            <w:enabled/>
            <w:calcOnExit w:val="0"/>
            <w:helpText w:type="text" w:val="Q6880B3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17679B">
        <w:rPr>
          <w:rtl/>
        </w:rPr>
      </w:r>
      <w:r w:rsidR="0017679B">
        <w:rPr>
          <w:rtl/>
        </w:rPr>
        <w:fldChar w:fldCharType="separate"/>
      </w:r>
      <w:r w:rsidRPr="007C5B4C">
        <w:rPr>
          <w:rtl/>
        </w:rPr>
        <w:fldChar w:fldCharType="end"/>
      </w:r>
      <w:r w:rsidRPr="007C5B4C">
        <w:rPr>
          <w:rtl/>
        </w:rPr>
        <w:t xml:space="preserve"> ספק מורשה שלנו </w:t>
      </w:r>
      <w:r w:rsidRPr="007C5B4C">
        <w:rPr>
          <w:rFonts w:hint="cs"/>
          <w:rtl/>
        </w:rPr>
        <w:t xml:space="preserve">בישראל </w:t>
      </w:r>
      <w:r w:rsidRPr="007C5B4C">
        <w:rPr>
          <w:rtl/>
        </w:rPr>
        <w:t>לציוד המוצע</w:t>
      </w:r>
    </w:p>
    <w:p w14:paraId="6F17BFFD" w14:textId="77777777" w:rsidR="00AC1A74" w:rsidRPr="007C5B4C" w:rsidRDefault="00AC1A74" w:rsidP="00BF253F">
      <w:pPr>
        <w:pStyle w:val="a7"/>
        <w:ind w:left="360" w:firstLine="360"/>
        <w:rPr>
          <w:rtl/>
        </w:rPr>
      </w:pPr>
      <w:r w:rsidRPr="007C5B4C">
        <w:rPr>
          <w:rtl/>
        </w:rPr>
        <w:fldChar w:fldCharType="begin">
          <w:ffData>
            <w:name w:val="Q6881B4_Xbox"/>
            <w:enabled/>
            <w:calcOnExit w:val="0"/>
            <w:helpText w:type="text" w:val="Q6881B4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17679B">
        <w:rPr>
          <w:rtl/>
        </w:rPr>
      </w:r>
      <w:r w:rsidR="0017679B">
        <w:rPr>
          <w:rtl/>
        </w:rPr>
        <w:fldChar w:fldCharType="separate"/>
      </w:r>
      <w:r w:rsidRPr="007C5B4C">
        <w:rPr>
          <w:rtl/>
        </w:rPr>
        <w:fldChar w:fldCharType="end"/>
      </w:r>
      <w:r w:rsidRPr="007C5B4C">
        <w:rPr>
          <w:rtl/>
        </w:rPr>
        <w:t xml:space="preserve"> חב</w:t>
      </w:r>
      <w:r w:rsidR="00BF253F">
        <w:rPr>
          <w:rFonts w:hint="cs"/>
          <w:rtl/>
        </w:rPr>
        <w:t>רת</w:t>
      </w:r>
      <w:r w:rsidRPr="007C5B4C">
        <w:rPr>
          <w:rtl/>
        </w:rPr>
        <w:t xml:space="preserve"> בת שלנו בישראל</w:t>
      </w:r>
    </w:p>
    <w:p w14:paraId="7D2D416C" w14:textId="77777777" w:rsidR="00AC1A74" w:rsidRPr="007C5B4C" w:rsidRDefault="00AC1A74" w:rsidP="00AC1A74">
      <w:pPr>
        <w:pStyle w:val="a7"/>
        <w:ind w:hanging="360"/>
        <w:rPr>
          <w:rtl/>
        </w:rPr>
      </w:pPr>
      <w:r w:rsidRPr="007C5B4C">
        <w:rPr>
          <w:rFonts w:hint="cs"/>
          <w:rtl/>
        </w:rPr>
        <w:t>2.</w:t>
      </w:r>
      <w:r w:rsidRPr="007C5B4C">
        <w:rPr>
          <w:rFonts w:hint="cs"/>
          <w:rtl/>
        </w:rPr>
        <w:tab/>
      </w:r>
      <w:r w:rsidRPr="007C5B4C">
        <w:rPr>
          <w:rtl/>
        </w:rPr>
        <w:t xml:space="preserve">המציע מאושר </w:t>
      </w:r>
      <w:r w:rsidRPr="007C5B4C">
        <w:rPr>
          <w:rFonts w:hint="cs"/>
          <w:rtl/>
        </w:rPr>
        <w:t xml:space="preserve">על ידי היצרן </w:t>
      </w:r>
      <w:r w:rsidRPr="007C5B4C">
        <w:rPr>
          <w:rtl/>
        </w:rPr>
        <w:t xml:space="preserve">ברמת </w:t>
      </w:r>
      <w:r>
        <w:rPr>
          <w:rtl/>
        </w:rPr>
        <w:t>ההסמכה הגבוהה ביותר לתחום המוצע</w:t>
      </w:r>
      <w:r w:rsidRPr="007C5B4C">
        <w:rPr>
          <w:rtl/>
        </w:rPr>
        <w:t>.</w:t>
      </w:r>
      <w:r w:rsidRPr="007C5B4C">
        <w:rPr>
          <w:rFonts w:hint="cs"/>
          <w:rtl/>
        </w:rPr>
        <w:t xml:space="preserve"> </w:t>
      </w:r>
    </w:p>
    <w:p w14:paraId="4C33B775" w14:textId="77777777" w:rsidR="00AC1A74" w:rsidRPr="007C5B4C" w:rsidRDefault="00AC1A74" w:rsidP="00AC1A74">
      <w:pPr>
        <w:ind w:left="716" w:hanging="420"/>
        <w:rPr>
          <w:rtl/>
        </w:rPr>
      </w:pPr>
      <w:r w:rsidRPr="007C5B4C">
        <w:rPr>
          <w:rFonts w:hint="cs"/>
          <w:rtl/>
        </w:rPr>
        <w:t>3.</w:t>
      </w:r>
      <w:r w:rsidRPr="007C5B4C">
        <w:rPr>
          <w:rFonts w:hint="cs"/>
          <w:rtl/>
        </w:rPr>
        <w:tab/>
      </w:r>
      <w:r w:rsidRPr="00A04734">
        <w:rPr>
          <w:rtl/>
        </w:rPr>
        <w:t xml:space="preserve">היצרן מתחייב לתת את מלוא הגיבוי למציע בארץ, לספק חלקי חילוף ועדכוני תוכנה במהלך כל תקופת הרכש והשירות, ולרציפות במתן האחריות לציוד מתוצרתו. במקרה בו יבצר מהמציע להמשיך לתת את השירותים </w:t>
      </w:r>
      <w:r>
        <w:rPr>
          <w:rtl/>
        </w:rPr>
        <w:t>–</w:t>
      </w:r>
      <w:r w:rsidRPr="00A04734">
        <w:rPr>
          <w:rtl/>
        </w:rPr>
        <w:t xml:space="preserve"> היצרן מתחייב לשתף פעולה</w:t>
      </w:r>
      <w:r>
        <w:rPr>
          <w:rtl/>
        </w:rPr>
        <w:t xml:space="preserve"> בהעברת השירותים לספק חדש שיבחר</w:t>
      </w:r>
      <w:r w:rsidRPr="007C5B4C">
        <w:rPr>
          <w:rtl/>
        </w:rPr>
        <w:t>.</w:t>
      </w:r>
    </w:p>
    <w:p w14:paraId="7711DAA4" w14:textId="77777777" w:rsidR="00AC1A74" w:rsidRDefault="00AC1A74" w:rsidP="005C7B06">
      <w:pPr>
        <w:ind w:left="716" w:hanging="420"/>
        <w:rPr>
          <w:rtl/>
        </w:rPr>
      </w:pPr>
      <w:r w:rsidRPr="007C5B4C">
        <w:rPr>
          <w:rFonts w:hint="cs"/>
          <w:rtl/>
        </w:rPr>
        <w:t xml:space="preserve">4. </w:t>
      </w:r>
      <w:r w:rsidRPr="007C5B4C">
        <w:rPr>
          <w:rFonts w:hint="cs"/>
          <w:rtl/>
        </w:rPr>
        <w:tab/>
      </w:r>
      <w:r w:rsidRPr="007C5B4C">
        <w:rPr>
          <w:rtl/>
        </w:rPr>
        <w:t>היצרן ה</w:t>
      </w:r>
      <w:r>
        <w:rPr>
          <w:rFonts w:hint="cs"/>
          <w:rtl/>
        </w:rPr>
        <w:t>י</w:t>
      </w:r>
      <w:r w:rsidRPr="007C5B4C">
        <w:rPr>
          <w:rtl/>
        </w:rPr>
        <w:t xml:space="preserve">נו בעל היקף מכירות </w:t>
      </w:r>
      <w:r>
        <w:rPr>
          <w:rFonts w:hint="cs"/>
          <w:rtl/>
        </w:rPr>
        <w:t xml:space="preserve">בעולם </w:t>
      </w:r>
      <w:r w:rsidRPr="007C5B4C">
        <w:rPr>
          <w:rtl/>
        </w:rPr>
        <w:t xml:space="preserve">בתחום </w:t>
      </w:r>
      <w:r>
        <w:rPr>
          <w:rFonts w:hint="cs"/>
          <w:rtl/>
        </w:rPr>
        <w:t xml:space="preserve">מערכות אל פסק בהספק של </w:t>
      </w:r>
      <w:r>
        <w:t>10KVA</w:t>
      </w:r>
      <w:r w:rsidR="00522547">
        <w:rPr>
          <w:rFonts w:hint="cs"/>
          <w:rtl/>
        </w:rPr>
        <w:t xml:space="preserve"> ומטה</w:t>
      </w:r>
      <w:r>
        <w:rPr>
          <w:rtl/>
        </w:rPr>
        <w:t>, בשני</w:t>
      </w:r>
      <w:r>
        <w:rPr>
          <w:rFonts w:hint="cs"/>
          <w:rtl/>
        </w:rPr>
        <w:t xml:space="preserve">ם </w:t>
      </w:r>
      <w:r w:rsidR="00522547">
        <w:rPr>
          <w:rFonts w:hint="cs"/>
          <w:rtl/>
        </w:rPr>
        <w:t xml:space="preserve">2015 </w:t>
      </w:r>
      <w:r>
        <w:rPr>
          <w:rFonts w:hint="cs"/>
          <w:rtl/>
        </w:rPr>
        <w:t xml:space="preserve">עד </w:t>
      </w:r>
      <w:r w:rsidR="00522547">
        <w:rPr>
          <w:rFonts w:hint="cs"/>
          <w:rtl/>
        </w:rPr>
        <w:t>201</w:t>
      </w:r>
      <w:r w:rsidR="005C7B06">
        <w:rPr>
          <w:rFonts w:hint="cs"/>
          <w:rtl/>
        </w:rPr>
        <w:t>7</w:t>
      </w:r>
      <w:r w:rsidR="00522547" w:rsidRPr="007C5B4C">
        <w:rPr>
          <w:rFonts w:hint="cs"/>
          <w:rtl/>
        </w:rPr>
        <w:t xml:space="preserve"> </w:t>
      </w:r>
      <w:r w:rsidRPr="004D487F">
        <w:rPr>
          <w:rFonts w:hint="eastAsia"/>
          <w:u w:val="single"/>
          <w:rtl/>
        </w:rPr>
        <w:t>במצטבר</w:t>
      </w:r>
      <w:r w:rsidRPr="007C5B4C">
        <w:rPr>
          <w:rFonts w:hint="cs"/>
          <w:rtl/>
        </w:rPr>
        <w:t xml:space="preserve">, </w:t>
      </w:r>
      <w:r w:rsidRPr="007C5B4C">
        <w:rPr>
          <w:rtl/>
        </w:rPr>
        <w:t>שאינו נופל מ</w:t>
      </w:r>
      <w:r>
        <w:rPr>
          <w:rFonts w:hint="cs"/>
          <w:rtl/>
        </w:rPr>
        <w:t>-</w:t>
      </w:r>
      <w:r w:rsidR="005C7B06">
        <w:rPr>
          <w:rFonts w:hint="cs"/>
          <w:rtl/>
        </w:rPr>
        <w:t>5</w:t>
      </w:r>
      <w:r w:rsidRPr="007C5B4C">
        <w:rPr>
          <w:rFonts w:hint="cs"/>
          <w:rtl/>
        </w:rPr>
        <w:t xml:space="preserve"> </w:t>
      </w:r>
      <w:r>
        <w:rPr>
          <w:rFonts w:hint="cs"/>
          <w:rtl/>
        </w:rPr>
        <w:t>מיליון דולר ארה"ב.</w:t>
      </w:r>
    </w:p>
    <w:p w14:paraId="19A46D82" w14:textId="30D5A29B" w:rsidR="00A140B9" w:rsidRPr="00881A8B" w:rsidRDefault="00A140B9" w:rsidP="00651464">
      <w:pPr>
        <w:spacing w:before="600" w:after="600"/>
        <w:ind w:left="716" w:hanging="420"/>
        <w:rPr>
          <w:rtl/>
        </w:rPr>
      </w:pPr>
      <w:r>
        <w:rPr>
          <w:rFonts w:hint="cs"/>
          <w:rtl/>
        </w:rPr>
        <w:t>שם היצרן: ________________________________________</w:t>
      </w:r>
    </w:p>
    <w:p w14:paraId="5409C2E8" w14:textId="648AF451" w:rsidR="00A140B9" w:rsidRPr="00881A8B" w:rsidRDefault="00A140B9" w:rsidP="00651464">
      <w:pPr>
        <w:spacing w:before="600" w:after="600"/>
        <w:ind w:left="716" w:hanging="420"/>
      </w:pPr>
      <w:r w:rsidRPr="007C5B4C">
        <w:rPr>
          <w:rFonts w:hint="cs"/>
          <w:rtl/>
        </w:rPr>
        <w:t xml:space="preserve">תפקיד </w:t>
      </w:r>
      <w:r w:rsidRPr="007C5B4C">
        <w:rPr>
          <w:rFonts w:hint="eastAsia"/>
          <w:rtl/>
        </w:rPr>
        <w:t>החותם</w:t>
      </w:r>
      <w:r w:rsidRPr="007C5B4C">
        <w:rPr>
          <w:rFonts w:hint="cs"/>
          <w:rtl/>
        </w:rPr>
        <w:t xml:space="preserve"> אצל </w:t>
      </w:r>
      <w:r>
        <w:rPr>
          <w:rFonts w:hint="cs"/>
          <w:rtl/>
        </w:rPr>
        <w:t>היצרן: _____________________________</w:t>
      </w:r>
    </w:p>
    <w:p w14:paraId="15871E58" w14:textId="77777777" w:rsidR="00A140B9" w:rsidRPr="007C5B4C" w:rsidRDefault="00A140B9" w:rsidP="00A140B9">
      <w:pPr>
        <w:ind w:firstLine="296"/>
        <w:rPr>
          <w:rtl/>
        </w:rPr>
      </w:pPr>
      <w:r w:rsidRPr="007C5B4C">
        <w:rPr>
          <w:rFonts w:hint="cs"/>
          <w:rtl/>
        </w:rPr>
        <w:t>תארי</w:t>
      </w:r>
      <w:r>
        <w:rPr>
          <w:rFonts w:hint="cs"/>
          <w:rtl/>
        </w:rPr>
        <w:t>ך: ___________________   חתימה וחותמת: ____________________</w:t>
      </w:r>
    </w:p>
    <w:tbl>
      <w:tblPr>
        <w:tblW w:w="10913" w:type="dxa"/>
        <w:tblInd w:w="-709" w:type="dxa"/>
        <w:tblLook w:val="04A0" w:firstRow="1" w:lastRow="0" w:firstColumn="1" w:lastColumn="0" w:noHBand="0" w:noVBand="1"/>
      </w:tblPr>
      <w:tblGrid>
        <w:gridCol w:w="7476"/>
        <w:gridCol w:w="3437"/>
      </w:tblGrid>
      <w:tr w:rsidR="00AC1A74" w:rsidRPr="009E3AEB" w14:paraId="7A9CAEB5" w14:textId="77777777" w:rsidTr="00651464">
        <w:trPr>
          <w:tblHeader/>
        </w:trPr>
        <w:tc>
          <w:tcPr>
            <w:tcW w:w="10913" w:type="dxa"/>
            <w:gridSpan w:val="2"/>
          </w:tcPr>
          <w:p w14:paraId="5CD1E074" w14:textId="77777777" w:rsidR="00AC1A74" w:rsidRPr="00CA24EE" w:rsidRDefault="00AC1A74" w:rsidP="006A0DBA">
            <w:pPr>
              <w:pStyle w:val="af9"/>
              <w:bidi w:val="0"/>
              <w:ind w:left="0"/>
              <w:rPr>
                <w:rFonts w:asciiTheme="majorBidi" w:hAnsiTheme="majorBidi" w:cstheme="majorBidi"/>
              </w:rPr>
            </w:pPr>
            <w:bookmarkStart w:id="609" w:name="_Toc501649528"/>
            <w:r w:rsidRPr="00CA24EE">
              <w:rPr>
                <w:rFonts w:asciiTheme="majorBidi" w:hAnsiTheme="majorBidi" w:cstheme="majorBidi"/>
              </w:rPr>
              <w:lastRenderedPageBreak/>
              <w:t xml:space="preserve">Appendix </w:t>
            </w:r>
            <w:r w:rsidRPr="00CA24EE">
              <w:rPr>
                <w:rFonts w:asciiTheme="majorBidi" w:hAnsiTheme="majorBidi" w:cstheme="majorBidi"/>
                <w:rtl/>
              </w:rPr>
              <w:t>2</w:t>
            </w:r>
            <w:r w:rsidRPr="00CA24EE">
              <w:rPr>
                <w:rFonts w:asciiTheme="majorBidi" w:hAnsiTheme="majorBidi" w:cstheme="majorBidi"/>
              </w:rPr>
              <w:t xml:space="preserve">.1 – Manufacturer's Declaration and Commitment – </w:t>
            </w:r>
            <w:r>
              <w:rPr>
                <w:rFonts w:asciiTheme="majorBidi" w:hAnsiTheme="majorBidi" w:cstheme="majorBidi"/>
              </w:rPr>
              <w:t xml:space="preserve">Field of </w:t>
            </w:r>
            <w:r w:rsidRPr="00CA24EE">
              <w:rPr>
                <w:rFonts w:asciiTheme="majorBidi" w:hAnsiTheme="majorBidi" w:cstheme="majorBidi"/>
              </w:rPr>
              <w:t>UPS systems</w:t>
            </w:r>
            <w:bookmarkEnd w:id="609"/>
          </w:p>
        </w:tc>
      </w:tr>
      <w:tr w:rsidR="00AC1A74" w:rsidRPr="009E3AEB" w14:paraId="31FBBC9D" w14:textId="77777777" w:rsidTr="00651464">
        <w:tc>
          <w:tcPr>
            <w:tcW w:w="10913" w:type="dxa"/>
            <w:gridSpan w:val="2"/>
          </w:tcPr>
          <w:p w14:paraId="67E75D86" w14:textId="77777777" w:rsidR="00AC1A74" w:rsidRPr="003D0D82" w:rsidRDefault="00AC1A74" w:rsidP="006A0DBA">
            <w:pPr>
              <w:bidi w:val="0"/>
              <w:spacing w:before="240"/>
              <w:rPr>
                <w:b/>
                <w:bCs/>
              </w:rPr>
            </w:pPr>
            <w:r w:rsidRPr="003D0D82">
              <w:rPr>
                <w:b/>
                <w:bCs/>
              </w:rPr>
              <w:t xml:space="preserve">To: Government Purchasing Administration, Accountant General, Ministry of Finance </w:t>
            </w:r>
          </w:p>
        </w:tc>
      </w:tr>
      <w:tr w:rsidR="00AC1A74" w:rsidRPr="00D165CC" w14:paraId="3AE3F5DE" w14:textId="77777777" w:rsidTr="00651464">
        <w:tc>
          <w:tcPr>
            <w:tcW w:w="10913" w:type="dxa"/>
            <w:gridSpan w:val="2"/>
          </w:tcPr>
          <w:p w14:paraId="217FB232" w14:textId="77777777" w:rsidR="00AC1A74" w:rsidRPr="00D165CC" w:rsidRDefault="00AC1A74" w:rsidP="006A0DBA">
            <w:pPr>
              <w:bidi w:val="0"/>
              <w:spacing w:before="360"/>
              <w:rPr>
                <w:u w:val="single"/>
              </w:rPr>
            </w:pPr>
            <w:r w:rsidRPr="00D165CC">
              <w:rPr>
                <w:u w:val="single"/>
              </w:rPr>
              <w:t xml:space="preserve">Re: Central Tender </w:t>
            </w:r>
            <w:r w:rsidR="000E5251">
              <w:rPr>
                <w:u w:val="single"/>
              </w:rPr>
              <w:t>6-2018</w:t>
            </w:r>
            <w:r w:rsidRPr="00D165CC">
              <w:rPr>
                <w:u w:val="single"/>
              </w:rPr>
              <w:t xml:space="preserve"> for Purchasing, Supply and Installation of Passive Communication Equipment and Infrastructure to Government Ministries </w:t>
            </w:r>
            <w:r>
              <w:rPr>
                <w:u w:val="single"/>
              </w:rPr>
              <w:t>– I</w:t>
            </w:r>
            <w:r w:rsidRPr="00D165CC">
              <w:rPr>
                <w:u w:val="single"/>
              </w:rPr>
              <w:t>n the field of UPS Systems (hereinafter: the "</w:t>
            </w:r>
            <w:r w:rsidRPr="00D165CC">
              <w:rPr>
                <w:b/>
                <w:bCs/>
                <w:u w:val="single"/>
              </w:rPr>
              <w:t>Tender</w:t>
            </w:r>
            <w:r w:rsidRPr="00D165CC">
              <w:rPr>
                <w:u w:val="single"/>
              </w:rPr>
              <w:t>").</w:t>
            </w:r>
          </w:p>
        </w:tc>
      </w:tr>
      <w:tr w:rsidR="00AC1A74" w:rsidRPr="009E3AEB" w14:paraId="2384DA60" w14:textId="77777777" w:rsidTr="00651464">
        <w:tc>
          <w:tcPr>
            <w:tcW w:w="10913" w:type="dxa"/>
            <w:gridSpan w:val="2"/>
          </w:tcPr>
          <w:p w14:paraId="565C06FC" w14:textId="77777777" w:rsidR="00AC1A74" w:rsidRPr="009E3AEB" w:rsidRDefault="00AC1A74" w:rsidP="006A0DBA">
            <w:pPr>
              <w:bidi w:val="0"/>
              <w:spacing w:before="360"/>
            </w:pPr>
            <w:r w:rsidRPr="009E3AEB">
              <w:t>I the undersigned, ________________, ID number ____________, of the company ______________, which is the manufacturer of the equipment in the field of UPS Systems offered in the Tender (hereinafter: the "</w:t>
            </w:r>
            <w:r w:rsidRPr="009E3AEB">
              <w:rPr>
                <w:b/>
                <w:bCs/>
              </w:rPr>
              <w:t>Manufacturer</w:t>
            </w:r>
            <w:r w:rsidRPr="009E3AEB">
              <w:t>") by the bidder ___________________________ (hereinafter: the "</w:t>
            </w:r>
            <w:r w:rsidRPr="009E3AEB">
              <w:rPr>
                <w:b/>
                <w:bCs/>
              </w:rPr>
              <w:t>Bidder</w:t>
            </w:r>
            <w:r w:rsidRPr="009E3AEB">
              <w:t xml:space="preserve">"), having been advised that I must tell the truth and that I will be subject to the penalties stipulated by law if I fail to do so, hereby declare that: </w:t>
            </w:r>
          </w:p>
        </w:tc>
      </w:tr>
      <w:tr w:rsidR="00AC1A74" w:rsidRPr="009E3AEB" w14:paraId="18200EBD" w14:textId="77777777" w:rsidTr="00651464">
        <w:tc>
          <w:tcPr>
            <w:tcW w:w="10913" w:type="dxa"/>
            <w:gridSpan w:val="2"/>
          </w:tcPr>
          <w:p w14:paraId="3ABA4CC6" w14:textId="77777777" w:rsidR="00AC1A74" w:rsidRPr="009E3AEB" w:rsidRDefault="00AC1A74" w:rsidP="006A0DBA">
            <w:pPr>
              <w:bidi w:val="0"/>
              <w:spacing w:before="120" w:after="240"/>
            </w:pPr>
            <w:r w:rsidRPr="009E3AEB">
              <w:t xml:space="preserve">1. </w:t>
            </w:r>
            <w:r w:rsidRPr="009E3AEB">
              <w:tab/>
              <w:t xml:space="preserve">The Bidder, offering the Equipment manufactured by us in the Tender, is a </w:t>
            </w:r>
            <w:r w:rsidRPr="00B7124C">
              <w:t>representative/authorized reseller of the Manufacturer in Israel for the sale of its products, from 1.1.2017</w:t>
            </w:r>
            <w:r w:rsidRPr="009E3AEB">
              <w:t xml:space="preserve"> or e</w:t>
            </w:r>
            <w:r>
              <w:t>a</w:t>
            </w:r>
            <w:r w:rsidRPr="009E3AEB">
              <w:t xml:space="preserve">rlier. The Bidder is </w:t>
            </w:r>
            <w:r w:rsidRPr="009E3AEB">
              <w:rPr>
                <w:i/>
                <w:iCs/>
              </w:rPr>
              <w:t>[check appropriate box]</w:t>
            </w:r>
            <w:r w:rsidRPr="009E3AEB">
              <w:t>:</w:t>
            </w:r>
          </w:p>
        </w:tc>
      </w:tr>
      <w:tr w:rsidR="00AC1A74" w:rsidRPr="009E3AEB" w14:paraId="211B7153" w14:textId="77777777" w:rsidTr="00651464">
        <w:tc>
          <w:tcPr>
            <w:tcW w:w="10913" w:type="dxa"/>
            <w:gridSpan w:val="2"/>
          </w:tcPr>
          <w:p w14:paraId="20E23517" w14:textId="77777777" w:rsidR="00AC1A74" w:rsidRPr="009E3AEB" w:rsidRDefault="00AC1A74" w:rsidP="00AC1A74">
            <w:pPr>
              <w:pStyle w:val="a7"/>
              <w:numPr>
                <w:ilvl w:val="0"/>
                <w:numId w:val="99"/>
              </w:numPr>
              <w:bidi w:val="0"/>
              <w:spacing w:before="120"/>
              <w:rPr>
                <w:sz w:val="24"/>
                <w:szCs w:val="28"/>
              </w:rPr>
            </w:pPr>
            <w:r w:rsidRPr="009E3AEB">
              <w:rPr>
                <w:sz w:val="24"/>
                <w:szCs w:val="28"/>
              </w:rPr>
              <w:t xml:space="preserve">A licensed supplier/authorized reseller of the Manufacturer for the equipment offered. </w:t>
            </w:r>
          </w:p>
        </w:tc>
      </w:tr>
      <w:tr w:rsidR="00AC1A74" w:rsidRPr="009E3AEB" w14:paraId="3FB073CE" w14:textId="77777777" w:rsidTr="00651464">
        <w:tc>
          <w:tcPr>
            <w:tcW w:w="10913" w:type="dxa"/>
            <w:gridSpan w:val="2"/>
          </w:tcPr>
          <w:p w14:paraId="34D738F2" w14:textId="77777777" w:rsidR="00AC1A74" w:rsidRPr="009E3AEB" w:rsidRDefault="00AC1A74" w:rsidP="00AC1A74">
            <w:pPr>
              <w:pStyle w:val="a7"/>
              <w:numPr>
                <w:ilvl w:val="0"/>
                <w:numId w:val="99"/>
              </w:numPr>
              <w:bidi w:val="0"/>
              <w:spacing w:before="120" w:after="240"/>
              <w:rPr>
                <w:sz w:val="24"/>
                <w:szCs w:val="28"/>
              </w:rPr>
            </w:pPr>
            <w:r w:rsidRPr="009E3AEB">
              <w:rPr>
                <w:sz w:val="24"/>
                <w:szCs w:val="28"/>
              </w:rPr>
              <w:t xml:space="preserve">A subsidiary of the Company in Israel. </w:t>
            </w:r>
          </w:p>
        </w:tc>
      </w:tr>
      <w:tr w:rsidR="00AC1A74" w:rsidRPr="009E3AEB" w14:paraId="0B28BD41" w14:textId="77777777" w:rsidTr="00651464">
        <w:tc>
          <w:tcPr>
            <w:tcW w:w="10913" w:type="dxa"/>
            <w:gridSpan w:val="2"/>
          </w:tcPr>
          <w:p w14:paraId="6F578225" w14:textId="77777777" w:rsidR="00AC1A74" w:rsidRPr="009E3AEB" w:rsidRDefault="00AC1A74" w:rsidP="006A0DBA">
            <w:pPr>
              <w:bidi w:val="0"/>
              <w:spacing w:before="120"/>
            </w:pPr>
            <w:r w:rsidRPr="009E3AEB">
              <w:t xml:space="preserve">2. </w:t>
            </w:r>
            <w:r w:rsidRPr="009E3AEB">
              <w:tab/>
              <w:t>The Bidder is certified by the Manufacturer at the highest certification level available for the offered product line.</w:t>
            </w:r>
          </w:p>
        </w:tc>
      </w:tr>
      <w:tr w:rsidR="00AC1A74" w:rsidRPr="009E3AEB" w14:paraId="2312188B" w14:textId="77777777" w:rsidTr="00651464">
        <w:tc>
          <w:tcPr>
            <w:tcW w:w="10913" w:type="dxa"/>
            <w:gridSpan w:val="2"/>
          </w:tcPr>
          <w:p w14:paraId="34F12B2C" w14:textId="77777777" w:rsidR="00AC1A74" w:rsidRPr="009E3AEB" w:rsidRDefault="00AC1A74" w:rsidP="006A0DBA">
            <w:pPr>
              <w:bidi w:val="0"/>
              <w:spacing w:before="120"/>
              <w:rPr>
                <w:i/>
                <w:iCs/>
              </w:rPr>
            </w:pPr>
            <w:r w:rsidRPr="009E3AEB">
              <w:t xml:space="preserve">3. </w:t>
            </w:r>
            <w:r w:rsidRPr="009E3AEB">
              <w:tab/>
              <w:t>The Manufacturer undertakes a commitment towards you to give full support to the Bidder in Israel, to supply warranty parts and software updates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tc>
      </w:tr>
      <w:tr w:rsidR="00AC1A74" w:rsidRPr="009E3AEB" w14:paraId="40312448" w14:textId="77777777" w:rsidTr="00651464">
        <w:tc>
          <w:tcPr>
            <w:tcW w:w="10913" w:type="dxa"/>
            <w:gridSpan w:val="2"/>
          </w:tcPr>
          <w:p w14:paraId="08445302" w14:textId="77777777" w:rsidR="00AC1A74" w:rsidRPr="009E3AEB" w:rsidRDefault="00AC1A74" w:rsidP="000B4AD1">
            <w:pPr>
              <w:bidi w:val="0"/>
              <w:spacing w:before="120"/>
            </w:pPr>
            <w:r w:rsidRPr="009E3AEB">
              <w:t xml:space="preserve">4. </w:t>
            </w:r>
            <w:r w:rsidRPr="009E3AEB">
              <w:tab/>
              <w:t>The Manufacturer’s sale</w:t>
            </w:r>
            <w:r w:rsidR="004171C1">
              <w:t>s</w:t>
            </w:r>
            <w:r w:rsidRPr="009E3AEB">
              <w:t xml:space="preserve">, worldwide, in the field of </w:t>
            </w:r>
            <w:r>
              <w:t>10KVA</w:t>
            </w:r>
            <w:r w:rsidR="004171C1">
              <w:t xml:space="preserve"> and lower</w:t>
            </w:r>
            <w:r>
              <w:t xml:space="preserve"> </w:t>
            </w:r>
            <w:r w:rsidRPr="009E3AEB">
              <w:t>UPS Systems, in the years 201</w:t>
            </w:r>
            <w:r w:rsidR="004171C1">
              <w:t>5</w:t>
            </w:r>
            <w:r w:rsidRPr="009E3AEB">
              <w:t>, 201</w:t>
            </w:r>
            <w:r w:rsidR="004171C1">
              <w:t>6</w:t>
            </w:r>
            <w:r w:rsidRPr="009E3AEB">
              <w:t xml:space="preserve"> and 201</w:t>
            </w:r>
            <w:r w:rsidR="004171C1">
              <w:t>7</w:t>
            </w:r>
            <w:r w:rsidRPr="009E3AEB">
              <w:t xml:space="preserve"> accumulated, amounted to no less than </w:t>
            </w:r>
            <w:r w:rsidR="000B4AD1">
              <w:t>5</w:t>
            </w:r>
            <w:r w:rsidRPr="009E3AEB">
              <w:t xml:space="preserve"> Million US Dollars.</w:t>
            </w:r>
          </w:p>
        </w:tc>
      </w:tr>
      <w:tr w:rsidR="00AC1A74" w:rsidRPr="009E3AEB" w14:paraId="7D6F96F6" w14:textId="77777777" w:rsidTr="00651464">
        <w:tc>
          <w:tcPr>
            <w:tcW w:w="10913" w:type="dxa"/>
            <w:gridSpan w:val="2"/>
          </w:tcPr>
          <w:p w14:paraId="3849AC9B" w14:textId="77777777" w:rsidR="00AC1A74" w:rsidRPr="009E3AEB" w:rsidRDefault="00AC1A74" w:rsidP="006A0DBA">
            <w:pPr>
              <w:bidi w:val="0"/>
              <w:spacing w:before="120"/>
            </w:pPr>
            <w:r w:rsidRPr="009E3AEB">
              <w:rPr>
                <w:i/>
                <w:iCs/>
              </w:rPr>
              <w:t xml:space="preserve"> [All terms – as defined in the Tender]</w:t>
            </w:r>
          </w:p>
        </w:tc>
      </w:tr>
      <w:tr w:rsidR="00AC1A74" w:rsidRPr="009E3AEB" w14:paraId="2D3A6CD6" w14:textId="77777777" w:rsidTr="00651464">
        <w:tc>
          <w:tcPr>
            <w:tcW w:w="10913" w:type="dxa"/>
            <w:gridSpan w:val="2"/>
          </w:tcPr>
          <w:p w14:paraId="3CFF67B5" w14:textId="77777777" w:rsidR="00AC1A74" w:rsidRPr="009E3AEB" w:rsidRDefault="00AC1A74" w:rsidP="006A0DBA">
            <w:pPr>
              <w:bidi w:val="0"/>
              <w:spacing w:before="120"/>
            </w:pPr>
            <w:r w:rsidRPr="009E3AEB">
              <w:t xml:space="preserve">Name of manufacturer: </w:t>
            </w:r>
            <w:r>
              <w:t>____________________________________________________</w:t>
            </w:r>
            <w:r w:rsidRPr="009E3AEB">
              <w:tab/>
            </w:r>
          </w:p>
        </w:tc>
      </w:tr>
      <w:tr w:rsidR="00AC1A74" w:rsidRPr="009E3AEB" w14:paraId="5C9B4030" w14:textId="77777777" w:rsidTr="00651464">
        <w:tc>
          <w:tcPr>
            <w:tcW w:w="10913" w:type="dxa"/>
            <w:gridSpan w:val="2"/>
          </w:tcPr>
          <w:p w14:paraId="356E1EAA" w14:textId="77777777" w:rsidR="00AC1A74" w:rsidRPr="009E3AEB" w:rsidRDefault="00AC1A74" w:rsidP="006A0DBA">
            <w:pPr>
              <w:bidi w:val="0"/>
              <w:spacing w:before="120"/>
            </w:pPr>
            <w:r w:rsidRPr="009E3AEB">
              <w:t>Position with manufacturer: ______</w:t>
            </w:r>
            <w:r>
              <w:t>__________________________________</w:t>
            </w:r>
            <w:r w:rsidRPr="009E3AEB">
              <w:t>________</w:t>
            </w:r>
          </w:p>
        </w:tc>
      </w:tr>
      <w:tr w:rsidR="00DC7266" w:rsidRPr="009E3AEB" w14:paraId="03962163" w14:textId="77777777" w:rsidTr="00DC7266">
        <w:tc>
          <w:tcPr>
            <w:tcW w:w="7476" w:type="dxa"/>
          </w:tcPr>
          <w:p w14:paraId="64692E17" w14:textId="7D2E87B4" w:rsidR="00DC7266" w:rsidRPr="009E3AEB" w:rsidRDefault="00DC7266" w:rsidP="00DC7266">
            <w:pPr>
              <w:bidi w:val="0"/>
              <w:spacing w:before="120"/>
            </w:pPr>
            <w:r w:rsidRPr="009E3AEB">
              <w:t>Signature and seal: _____________________</w:t>
            </w:r>
            <w:r>
              <w:t>____________________</w:t>
            </w:r>
          </w:p>
        </w:tc>
        <w:tc>
          <w:tcPr>
            <w:tcW w:w="3437" w:type="dxa"/>
          </w:tcPr>
          <w:p w14:paraId="4AFA68DF" w14:textId="2646AE94" w:rsidR="00DC7266" w:rsidRPr="009E3AEB" w:rsidRDefault="00DC7266" w:rsidP="00DC7266">
            <w:pPr>
              <w:bidi w:val="0"/>
              <w:spacing w:before="120"/>
            </w:pPr>
            <w:r w:rsidRPr="009E3AEB">
              <w:t xml:space="preserve">Date: </w:t>
            </w:r>
            <w:r>
              <w:t>_______________________</w:t>
            </w:r>
          </w:p>
        </w:tc>
      </w:tr>
    </w:tbl>
    <w:p w14:paraId="51FD0E24" w14:textId="77777777" w:rsidR="00DC7266" w:rsidRDefault="00DC7266">
      <w:pPr>
        <w:bidi w:val="0"/>
        <w:spacing w:after="0" w:line="240" w:lineRule="auto"/>
        <w:jc w:val="left"/>
        <w:rPr>
          <w:rFonts w:eastAsia="Times New Roman"/>
          <w:b/>
          <w:bCs/>
          <w:sz w:val="28"/>
          <w:szCs w:val="28"/>
          <w:u w:val="single"/>
          <w:rtl/>
        </w:rPr>
      </w:pPr>
      <w:r>
        <w:rPr>
          <w:rtl/>
        </w:rPr>
        <w:br w:type="page"/>
      </w:r>
    </w:p>
    <w:p w14:paraId="6B27FEF1" w14:textId="41E03925" w:rsidR="00436FFA" w:rsidRDefault="00436FFA" w:rsidP="00651464">
      <w:pPr>
        <w:pStyle w:val="af9"/>
        <w:rPr>
          <w:rtl/>
        </w:rPr>
      </w:pPr>
      <w:r w:rsidRPr="007C5B4C">
        <w:rPr>
          <w:rFonts w:hint="cs"/>
          <w:rtl/>
        </w:rPr>
        <w:lastRenderedPageBreak/>
        <w:t>נספח 2</w:t>
      </w:r>
      <w:r>
        <w:rPr>
          <w:rFonts w:hint="cs"/>
          <w:rtl/>
        </w:rPr>
        <w:t>.1</w:t>
      </w:r>
      <w:r w:rsidRPr="007C5B4C">
        <w:rPr>
          <w:rFonts w:hint="cs"/>
          <w:rtl/>
        </w:rPr>
        <w:t xml:space="preserve"> </w:t>
      </w:r>
      <w:r w:rsidRPr="007C5B4C">
        <w:rPr>
          <w:rtl/>
        </w:rPr>
        <w:t>–</w:t>
      </w:r>
      <w:r w:rsidRPr="007C5B4C">
        <w:rPr>
          <w:rFonts w:hint="cs"/>
          <w:rtl/>
        </w:rPr>
        <w:t xml:space="preserve"> הצהרת </w:t>
      </w:r>
      <w:r>
        <w:rPr>
          <w:rFonts w:hint="cs"/>
          <w:rtl/>
        </w:rPr>
        <w:t>יבואן</w:t>
      </w:r>
      <w:r w:rsidR="00DC7266">
        <w:rPr>
          <w:rFonts w:hint="cs"/>
          <w:rtl/>
        </w:rPr>
        <w:t>/מפיץ</w:t>
      </w:r>
      <w:r>
        <w:rPr>
          <w:rFonts w:hint="cs"/>
          <w:rtl/>
        </w:rPr>
        <w:t xml:space="preserve"> מורשה </w:t>
      </w:r>
      <w:r>
        <w:rPr>
          <w:rtl/>
        </w:rPr>
        <w:t>–</w:t>
      </w:r>
      <w:r>
        <w:rPr>
          <w:rFonts w:hint="cs"/>
          <w:rtl/>
        </w:rPr>
        <w:t xml:space="preserve"> בתחום מערכות אל פסק</w:t>
      </w:r>
    </w:p>
    <w:p w14:paraId="64207697" w14:textId="77777777" w:rsidR="00436FFA" w:rsidRPr="007C5B4C" w:rsidRDefault="00436FFA" w:rsidP="00436FFA">
      <w:pPr>
        <w:rPr>
          <w:b/>
          <w:bCs/>
          <w:rtl/>
        </w:rPr>
      </w:pPr>
      <w:r w:rsidRPr="007C5B4C">
        <w:rPr>
          <w:rFonts w:hint="cs"/>
          <w:b/>
          <w:bCs/>
          <w:rtl/>
        </w:rPr>
        <w:t>לכבוד</w:t>
      </w:r>
    </w:p>
    <w:p w14:paraId="4C7270E5" w14:textId="77777777" w:rsidR="00436FFA" w:rsidRPr="007C5B4C" w:rsidRDefault="00436FFA" w:rsidP="00436FFA">
      <w:pPr>
        <w:rPr>
          <w:b/>
          <w:bCs/>
          <w:rtl/>
        </w:rPr>
      </w:pPr>
      <w:r w:rsidRPr="007C5B4C">
        <w:rPr>
          <w:rFonts w:hint="cs"/>
          <w:b/>
          <w:bCs/>
          <w:rtl/>
        </w:rPr>
        <w:t>מינהל הרכש הממשלתי, החשב הכללי משרד האוצר</w:t>
      </w:r>
      <w:r w:rsidRPr="007C5B4C">
        <w:rPr>
          <w:b/>
          <w:bCs/>
          <w:rtl/>
        </w:rPr>
        <w:t xml:space="preserve"> </w:t>
      </w:r>
    </w:p>
    <w:p w14:paraId="5D61EC90" w14:textId="77777777" w:rsidR="00436FFA" w:rsidRPr="007C5B4C" w:rsidRDefault="00436FFA" w:rsidP="00436FFA">
      <w:pPr>
        <w:rPr>
          <w:b/>
          <w:bCs/>
          <w:rtl/>
        </w:rPr>
      </w:pPr>
    </w:p>
    <w:p w14:paraId="10BD3552" w14:textId="77777777" w:rsidR="00436FFA" w:rsidRPr="007C5B4C" w:rsidRDefault="00436FFA" w:rsidP="00436FFA">
      <w:pPr>
        <w:spacing w:before="40" w:after="40"/>
        <w:rPr>
          <w:u w:val="single"/>
          <w:rtl/>
        </w:rPr>
      </w:pPr>
      <w:r w:rsidRPr="00A04734">
        <w:rPr>
          <w:rFonts w:ascii="FrankRuehl" w:hAnsi="FrankRuehl"/>
          <w:u w:val="single"/>
          <w:rtl/>
        </w:rPr>
        <w:t>הנדון: מכרז מרכזי</w:t>
      </w:r>
      <w:r w:rsidRPr="00A04734">
        <w:rPr>
          <w:u w:val="single"/>
          <w:rtl/>
        </w:rPr>
        <w:t xml:space="preserve"> </w:t>
      </w:r>
      <w:r>
        <w:rPr>
          <w:u w:val="single"/>
        </w:rPr>
        <w:t>6-2018</w:t>
      </w:r>
      <w:r w:rsidRPr="00A04734">
        <w:rPr>
          <w:u w:val="single"/>
          <w:rtl/>
        </w:rPr>
        <w:t xml:space="preserve"> </w:t>
      </w:r>
      <w:r w:rsidRPr="003A79B9">
        <w:rPr>
          <w:u w:val="single"/>
          <w:rtl/>
        </w:rPr>
        <w:t>לרכישה, אספקה והתקנת ציוד תקשורת פסיבי</w:t>
      </w:r>
      <w:r>
        <w:rPr>
          <w:rFonts w:hint="cs"/>
          <w:u w:val="single"/>
          <w:rtl/>
        </w:rPr>
        <w:t xml:space="preserve"> למשרדי הממשלה </w:t>
      </w:r>
      <w:r>
        <w:rPr>
          <w:u w:val="single"/>
          <w:rtl/>
        </w:rPr>
        <w:t>–</w:t>
      </w:r>
      <w:r>
        <w:rPr>
          <w:rFonts w:hint="cs"/>
          <w:u w:val="single"/>
          <w:rtl/>
        </w:rPr>
        <w:t xml:space="preserve"> תחום מערכות אל פסק</w:t>
      </w:r>
      <w:r w:rsidRPr="007C5B4C">
        <w:rPr>
          <w:rFonts w:hint="cs"/>
          <w:u w:val="single"/>
          <w:rtl/>
        </w:rPr>
        <w:t xml:space="preserve"> (להלן: "</w:t>
      </w:r>
      <w:r w:rsidRPr="007C5B4C">
        <w:rPr>
          <w:rFonts w:hint="cs"/>
          <w:b/>
          <w:bCs/>
          <w:u w:val="single"/>
          <w:rtl/>
        </w:rPr>
        <w:t>המכרז</w:t>
      </w:r>
      <w:r w:rsidRPr="007C5B4C">
        <w:rPr>
          <w:rFonts w:hint="cs"/>
          <w:u w:val="single"/>
          <w:rtl/>
        </w:rPr>
        <w:t>")</w:t>
      </w:r>
      <w:r>
        <w:rPr>
          <w:rFonts w:hint="cs"/>
          <w:u w:val="single"/>
          <w:rtl/>
        </w:rPr>
        <w:t>.</w:t>
      </w:r>
    </w:p>
    <w:p w14:paraId="45B33892" w14:textId="77777777" w:rsidR="00436FFA" w:rsidRPr="007C5B4C" w:rsidRDefault="00436FFA" w:rsidP="00436FFA">
      <w:pPr>
        <w:rPr>
          <w:rtl/>
        </w:rPr>
      </w:pPr>
    </w:p>
    <w:p w14:paraId="078E1235" w14:textId="388D4DF9" w:rsidR="00436FFA" w:rsidRPr="007C5B4C" w:rsidRDefault="00436FFA" w:rsidP="00651464">
      <w:pPr>
        <w:rPr>
          <w:rtl/>
        </w:rPr>
      </w:pPr>
      <w:r w:rsidRPr="007C5B4C">
        <w:rPr>
          <w:rtl/>
        </w:rPr>
        <w:t>א</w:t>
      </w:r>
      <w:r w:rsidRPr="007C5B4C">
        <w:rPr>
          <w:rFonts w:hint="cs"/>
          <w:rtl/>
        </w:rPr>
        <w:t>ני הח"מ ________________ ת.ז. _______________ מחברת _____</w:t>
      </w:r>
      <w:r>
        <w:rPr>
          <w:rFonts w:hint="cs"/>
          <w:rtl/>
        </w:rPr>
        <w:t>_____________</w:t>
      </w:r>
      <w:r w:rsidRPr="007C5B4C">
        <w:rPr>
          <w:rFonts w:hint="cs"/>
          <w:rtl/>
        </w:rPr>
        <w:t>__________</w:t>
      </w:r>
      <w:r>
        <w:rPr>
          <w:rFonts w:hint="cs"/>
          <w:rtl/>
        </w:rPr>
        <w:t xml:space="preserve"> (להלן: "</w:t>
      </w:r>
      <w:r>
        <w:rPr>
          <w:rFonts w:hint="cs"/>
          <w:b/>
          <w:bCs/>
          <w:rtl/>
        </w:rPr>
        <w:t>היבואן</w:t>
      </w:r>
      <w:r>
        <w:rPr>
          <w:rFonts w:hint="cs"/>
          <w:rtl/>
        </w:rPr>
        <w:t>")</w:t>
      </w:r>
      <w:r w:rsidRPr="007C5B4C">
        <w:rPr>
          <w:rFonts w:hint="cs"/>
          <w:rtl/>
        </w:rPr>
        <w:t xml:space="preserve">, אשר הינה </w:t>
      </w:r>
      <w:r>
        <w:rPr>
          <w:rFonts w:hint="cs"/>
          <w:rtl/>
        </w:rPr>
        <w:t>יבואן/מפיץ מורשה מטעם יצרן</w:t>
      </w:r>
      <w:r w:rsidRPr="007C5B4C">
        <w:rPr>
          <w:rFonts w:hint="cs"/>
          <w:rtl/>
        </w:rPr>
        <w:t xml:space="preserve"> הציוד </w:t>
      </w:r>
      <w:r>
        <w:rPr>
          <w:rFonts w:hint="cs"/>
          <w:rtl/>
        </w:rPr>
        <w:t xml:space="preserve">_____________________________, </w:t>
      </w:r>
      <w:r w:rsidRPr="007C5B4C">
        <w:rPr>
          <w:rFonts w:hint="cs"/>
          <w:rtl/>
        </w:rPr>
        <w:t>המוצע במכרז (להלן: "</w:t>
      </w:r>
      <w:r w:rsidRPr="007C5B4C">
        <w:rPr>
          <w:rFonts w:hint="cs"/>
          <w:b/>
          <w:bCs/>
          <w:rtl/>
        </w:rPr>
        <w:t>היצרן</w:t>
      </w:r>
      <w:r w:rsidRPr="007C5B4C">
        <w:rPr>
          <w:rFonts w:hint="cs"/>
          <w:rtl/>
        </w:rPr>
        <w:t>") על ידי המציע ___</w:t>
      </w:r>
      <w:r>
        <w:rPr>
          <w:rFonts w:hint="cs"/>
          <w:rtl/>
        </w:rPr>
        <w:t>______________</w:t>
      </w:r>
      <w:r w:rsidRPr="007C5B4C">
        <w:rPr>
          <w:rFonts w:hint="cs"/>
          <w:rtl/>
        </w:rPr>
        <w:t>______________ (להלן: "</w:t>
      </w:r>
      <w:r w:rsidRPr="007C5B4C">
        <w:rPr>
          <w:rFonts w:hint="cs"/>
          <w:b/>
          <w:bCs/>
          <w:rtl/>
        </w:rPr>
        <w:t>המציע</w:t>
      </w:r>
      <w:r w:rsidRPr="007C5B4C">
        <w:rPr>
          <w:rFonts w:hint="cs"/>
          <w:rtl/>
        </w:rPr>
        <w:t>") במכרז, לאחר שהוזהרתי כי עלי לומר את האמת וכי אהיה צפוי לעונשים הקבועים בחוק אם לא אעשה כן, מצהיר/ה בזה כדלקמן:</w:t>
      </w:r>
    </w:p>
    <w:p w14:paraId="4F49207A" w14:textId="285677DB" w:rsidR="00436FFA" w:rsidRDefault="00436FFA" w:rsidP="00651464">
      <w:pPr>
        <w:pStyle w:val="a7"/>
        <w:numPr>
          <w:ilvl w:val="0"/>
          <w:numId w:val="192"/>
        </w:numPr>
        <w:rPr>
          <w:rtl/>
        </w:rPr>
      </w:pPr>
      <w:r w:rsidRPr="00436FFA">
        <w:rPr>
          <w:rtl/>
        </w:rPr>
        <w:t xml:space="preserve">חברתנו מורשית על ידי היצרן לייבא ולשווק דרך משווקי משנה את מוצרי היצרן בתחום נשוא המכרז. </w:t>
      </w:r>
      <w:r w:rsidRPr="00651464">
        <w:rPr>
          <w:b/>
          <w:bCs/>
          <w:u w:val="single"/>
          <w:rtl/>
        </w:rPr>
        <w:t>רצ"ב אישור מטעם היצרן כנספח לתצהירי זה</w:t>
      </w:r>
      <w:r w:rsidRPr="00436FFA">
        <w:rPr>
          <w:rtl/>
        </w:rPr>
        <w:t>.</w:t>
      </w:r>
    </w:p>
    <w:p w14:paraId="1A17E5F1" w14:textId="64AEE9B6" w:rsidR="00436FFA" w:rsidRDefault="00436FFA" w:rsidP="00436FFA">
      <w:pPr>
        <w:pStyle w:val="a7"/>
        <w:numPr>
          <w:ilvl w:val="0"/>
          <w:numId w:val="192"/>
        </w:numPr>
        <w:rPr>
          <w:rtl/>
        </w:rPr>
      </w:pPr>
      <w:r>
        <w:rPr>
          <w:rtl/>
        </w:rPr>
        <w:t xml:space="preserve">המציע, אשר מציע ציוד מתוצרתנו למכרז, מוסמך למכור, להתקין ולתת שירות למערכות </w:t>
      </w:r>
      <w:r w:rsidRPr="00651464">
        <w:rPr>
          <w:b/>
          <w:bCs/>
          <w:rtl/>
        </w:rPr>
        <w:t xml:space="preserve">בתחום </w:t>
      </w:r>
      <w:r w:rsidRPr="00651464">
        <w:rPr>
          <w:rFonts w:hint="cs"/>
          <w:b/>
          <w:bCs/>
          <w:rtl/>
        </w:rPr>
        <w:t xml:space="preserve">מערכות אל פסק בהספק של </w:t>
      </w:r>
      <w:r w:rsidRPr="00651464">
        <w:rPr>
          <w:b/>
          <w:bCs/>
        </w:rPr>
        <w:t>10KVA</w:t>
      </w:r>
      <w:r w:rsidRPr="00651464">
        <w:rPr>
          <w:rFonts w:hint="cs"/>
          <w:b/>
          <w:bCs/>
          <w:rtl/>
        </w:rPr>
        <w:t xml:space="preserve"> ומטה, </w:t>
      </w:r>
      <w:r w:rsidRPr="00651464">
        <w:rPr>
          <w:b/>
          <w:bCs/>
          <w:rtl/>
        </w:rPr>
        <w:t xml:space="preserve">כמורשה מטעמנו או מטעם היצרן. </w:t>
      </w:r>
    </w:p>
    <w:p w14:paraId="1C16514D" w14:textId="0D8E286B" w:rsidR="00436FFA" w:rsidRPr="007C5B4C" w:rsidRDefault="00436FFA" w:rsidP="00651464">
      <w:pPr>
        <w:pStyle w:val="a7"/>
        <w:numPr>
          <w:ilvl w:val="0"/>
          <w:numId w:val="192"/>
        </w:numPr>
        <w:rPr>
          <w:rtl/>
        </w:rPr>
      </w:pPr>
      <w:r>
        <w:rPr>
          <w:rtl/>
        </w:rPr>
        <w:t>אנו, כיבואן</w:t>
      </w:r>
      <w:r w:rsidR="00B946B4">
        <w:rPr>
          <w:rFonts w:hint="cs"/>
          <w:rtl/>
        </w:rPr>
        <w:t>/מפיץ</w:t>
      </w:r>
      <w:r>
        <w:rPr>
          <w:rtl/>
        </w:rPr>
        <w:t xml:space="preserve"> מורשה מטעם היצרן, מתחייבים כלפיכם לתת את מלוא הגיבוי למציע בארץ, ולספק לו חלקי חילוף במהלך כל תקופת הרכש והשירות כמוגדר במכרז, ולסייע בשמירה על רציפות במתן האחריות לציוד מתוצרת היצרן על ידי שיתוף פעולה בהעברת השירותים לספק חדש שיבחר וזאת במקרה בו יבצר מהמציע להמשיך לתת את השירותים כנדרש</w:t>
      </w:r>
      <w:r w:rsidRPr="007C5B4C">
        <w:rPr>
          <w:rtl/>
        </w:rPr>
        <w:t>.</w:t>
      </w:r>
      <w:r w:rsidRPr="007C5B4C">
        <w:rPr>
          <w:rFonts w:hint="cs"/>
          <w:rtl/>
        </w:rPr>
        <w:t xml:space="preserve"> </w:t>
      </w:r>
    </w:p>
    <w:p w14:paraId="02EAE857" w14:textId="77777777" w:rsidR="00436FFA" w:rsidRDefault="00436FFA" w:rsidP="00436FFA">
      <w:pPr>
        <w:ind w:left="716" w:hanging="420"/>
        <w:rPr>
          <w:rtl/>
        </w:rPr>
      </w:pPr>
      <w:r w:rsidRPr="007C5B4C">
        <w:rPr>
          <w:rFonts w:hint="cs"/>
          <w:rtl/>
        </w:rPr>
        <w:t xml:space="preserve">4. </w:t>
      </w:r>
      <w:r w:rsidRPr="007C5B4C">
        <w:rPr>
          <w:rFonts w:hint="cs"/>
          <w:rtl/>
        </w:rPr>
        <w:tab/>
      </w:r>
      <w:r w:rsidRPr="007C5B4C">
        <w:rPr>
          <w:rtl/>
        </w:rPr>
        <w:t>היצרן ה</w:t>
      </w:r>
      <w:r>
        <w:rPr>
          <w:rFonts w:hint="cs"/>
          <w:rtl/>
        </w:rPr>
        <w:t>י</w:t>
      </w:r>
      <w:r w:rsidRPr="007C5B4C">
        <w:rPr>
          <w:rtl/>
        </w:rPr>
        <w:t xml:space="preserve">נו בעל היקף מכירות </w:t>
      </w:r>
      <w:r>
        <w:rPr>
          <w:rFonts w:hint="cs"/>
          <w:rtl/>
        </w:rPr>
        <w:t xml:space="preserve">בעולם </w:t>
      </w:r>
      <w:r w:rsidRPr="007C5B4C">
        <w:rPr>
          <w:rtl/>
        </w:rPr>
        <w:t xml:space="preserve">בתחום </w:t>
      </w:r>
      <w:r>
        <w:rPr>
          <w:rFonts w:hint="cs"/>
          <w:rtl/>
        </w:rPr>
        <w:t xml:space="preserve">מערכות אל פסק בהספק של </w:t>
      </w:r>
      <w:r>
        <w:t>10KVA</w:t>
      </w:r>
      <w:r>
        <w:rPr>
          <w:rFonts w:hint="cs"/>
          <w:rtl/>
        </w:rPr>
        <w:t xml:space="preserve"> ומטה</w:t>
      </w:r>
      <w:r>
        <w:rPr>
          <w:rtl/>
        </w:rPr>
        <w:t>, בשני</w:t>
      </w:r>
      <w:r>
        <w:rPr>
          <w:rFonts w:hint="cs"/>
          <w:rtl/>
        </w:rPr>
        <w:t>ם 2015 עד 2017</w:t>
      </w:r>
      <w:r w:rsidRPr="007C5B4C">
        <w:rPr>
          <w:rFonts w:hint="cs"/>
          <w:rtl/>
        </w:rPr>
        <w:t xml:space="preserve"> </w:t>
      </w:r>
      <w:r w:rsidRPr="004D487F">
        <w:rPr>
          <w:rFonts w:hint="eastAsia"/>
          <w:u w:val="single"/>
          <w:rtl/>
        </w:rPr>
        <w:t>במצטבר</w:t>
      </w:r>
      <w:r w:rsidRPr="007C5B4C">
        <w:rPr>
          <w:rFonts w:hint="cs"/>
          <w:rtl/>
        </w:rPr>
        <w:t xml:space="preserve">, </w:t>
      </w:r>
      <w:r w:rsidRPr="007C5B4C">
        <w:rPr>
          <w:rtl/>
        </w:rPr>
        <w:t>שאינו נופל מ</w:t>
      </w:r>
      <w:r>
        <w:rPr>
          <w:rFonts w:hint="cs"/>
          <w:rtl/>
        </w:rPr>
        <w:t>-5</w:t>
      </w:r>
      <w:r w:rsidRPr="007C5B4C">
        <w:rPr>
          <w:rFonts w:hint="cs"/>
          <w:rtl/>
        </w:rPr>
        <w:t xml:space="preserve"> </w:t>
      </w:r>
      <w:r>
        <w:rPr>
          <w:rFonts w:hint="cs"/>
          <w:rtl/>
        </w:rPr>
        <w:t>מיליון דולר ארה"ב.</w:t>
      </w:r>
    </w:p>
    <w:p w14:paraId="762ED5AF" w14:textId="0E6EF527" w:rsidR="00436FFA" w:rsidRDefault="00436FFA" w:rsidP="00651464">
      <w:pPr>
        <w:spacing w:before="600" w:after="600"/>
        <w:ind w:left="716" w:hanging="420"/>
        <w:rPr>
          <w:rFonts w:asciiTheme="minorHAnsi" w:hAnsiTheme="minorHAnsi"/>
          <w:b/>
          <w:bCs/>
          <w:i/>
          <w:iCs/>
          <w:rtl/>
        </w:rPr>
      </w:pPr>
      <w:r w:rsidRPr="00A6666E">
        <w:rPr>
          <w:rFonts w:asciiTheme="minorHAnsi" w:hAnsiTheme="minorHAnsi"/>
          <w:b/>
          <w:bCs/>
          <w:i/>
          <w:iCs/>
          <w:rtl/>
        </w:rPr>
        <w:t>(</w:t>
      </w:r>
      <w:r w:rsidRPr="00A6666E">
        <w:rPr>
          <w:rFonts w:asciiTheme="minorHAnsi" w:hAnsiTheme="minorHAnsi" w:hint="eastAsia"/>
          <w:b/>
          <w:bCs/>
          <w:i/>
          <w:iCs/>
          <w:rtl/>
        </w:rPr>
        <w:t>יש</w:t>
      </w:r>
      <w:r w:rsidRPr="00A6666E">
        <w:rPr>
          <w:rFonts w:asciiTheme="minorHAnsi" w:hAnsiTheme="minorHAnsi"/>
          <w:b/>
          <w:bCs/>
          <w:i/>
          <w:iCs/>
          <w:rtl/>
        </w:rPr>
        <w:t xml:space="preserve"> </w:t>
      </w:r>
      <w:r w:rsidRPr="00A6666E">
        <w:rPr>
          <w:rFonts w:asciiTheme="minorHAnsi" w:hAnsiTheme="minorHAnsi" w:hint="eastAsia"/>
          <w:b/>
          <w:bCs/>
          <w:i/>
          <w:iCs/>
          <w:rtl/>
        </w:rPr>
        <w:t>לצרף</w:t>
      </w:r>
      <w:r w:rsidRPr="00A6666E">
        <w:rPr>
          <w:rFonts w:asciiTheme="minorHAnsi" w:hAnsiTheme="minorHAnsi"/>
          <w:b/>
          <w:bCs/>
          <w:i/>
          <w:iCs/>
          <w:rtl/>
        </w:rPr>
        <w:t xml:space="preserve"> </w:t>
      </w:r>
      <w:r w:rsidRPr="00A6666E">
        <w:rPr>
          <w:rFonts w:asciiTheme="minorHAnsi" w:hAnsiTheme="minorHAnsi" w:hint="eastAsia"/>
          <w:b/>
          <w:bCs/>
          <w:i/>
          <w:iCs/>
          <w:rtl/>
        </w:rPr>
        <w:t>אישור</w:t>
      </w:r>
      <w:r w:rsidRPr="00A6666E">
        <w:rPr>
          <w:rFonts w:asciiTheme="minorHAnsi" w:hAnsiTheme="minorHAnsi"/>
          <w:b/>
          <w:bCs/>
          <w:i/>
          <w:iCs/>
          <w:rtl/>
        </w:rPr>
        <w:t xml:space="preserve"> </w:t>
      </w:r>
      <w:r w:rsidRPr="00A6666E">
        <w:rPr>
          <w:rFonts w:asciiTheme="minorHAnsi" w:hAnsiTheme="minorHAnsi" w:hint="eastAsia"/>
          <w:b/>
          <w:bCs/>
          <w:i/>
          <w:iCs/>
          <w:rtl/>
        </w:rPr>
        <w:t>מטעם</w:t>
      </w:r>
      <w:r w:rsidRPr="00A6666E">
        <w:rPr>
          <w:rFonts w:asciiTheme="minorHAnsi" w:hAnsiTheme="minorHAnsi"/>
          <w:b/>
          <w:bCs/>
          <w:i/>
          <w:iCs/>
          <w:rtl/>
        </w:rPr>
        <w:t xml:space="preserve"> </w:t>
      </w:r>
      <w:r w:rsidRPr="00A6666E">
        <w:rPr>
          <w:rFonts w:asciiTheme="minorHAnsi" w:hAnsiTheme="minorHAnsi" w:hint="eastAsia"/>
          <w:b/>
          <w:bCs/>
          <w:i/>
          <w:iCs/>
          <w:rtl/>
        </w:rPr>
        <w:t>היצרן</w:t>
      </w:r>
      <w:r w:rsidRPr="00A6666E">
        <w:rPr>
          <w:rFonts w:asciiTheme="minorHAnsi" w:hAnsiTheme="minorHAnsi"/>
          <w:b/>
          <w:bCs/>
          <w:i/>
          <w:iCs/>
          <w:rtl/>
        </w:rPr>
        <w:t xml:space="preserve"> </w:t>
      </w:r>
      <w:r w:rsidRPr="00A6666E">
        <w:rPr>
          <w:rFonts w:asciiTheme="minorHAnsi" w:hAnsiTheme="minorHAnsi" w:hint="eastAsia"/>
          <w:b/>
          <w:bCs/>
          <w:i/>
          <w:iCs/>
          <w:rtl/>
        </w:rPr>
        <w:t>על</w:t>
      </w:r>
      <w:r w:rsidRPr="00A6666E">
        <w:rPr>
          <w:rFonts w:asciiTheme="minorHAnsi" w:hAnsiTheme="minorHAnsi"/>
          <w:b/>
          <w:bCs/>
          <w:i/>
          <w:iCs/>
          <w:rtl/>
        </w:rPr>
        <w:t xml:space="preserve"> </w:t>
      </w:r>
      <w:r w:rsidRPr="00A6666E">
        <w:rPr>
          <w:rFonts w:asciiTheme="minorHAnsi" w:hAnsiTheme="minorHAnsi" w:hint="eastAsia"/>
          <w:b/>
          <w:bCs/>
          <w:i/>
          <w:iCs/>
          <w:rtl/>
        </w:rPr>
        <w:t>היותו</w:t>
      </w:r>
      <w:r w:rsidRPr="00A6666E">
        <w:rPr>
          <w:rFonts w:asciiTheme="minorHAnsi" w:hAnsiTheme="minorHAnsi"/>
          <w:b/>
          <w:bCs/>
          <w:i/>
          <w:iCs/>
          <w:rtl/>
        </w:rPr>
        <w:t xml:space="preserve"> </w:t>
      </w:r>
      <w:r w:rsidRPr="00A6666E">
        <w:rPr>
          <w:rFonts w:asciiTheme="minorHAnsi" w:hAnsiTheme="minorHAnsi" w:hint="eastAsia"/>
          <w:b/>
          <w:bCs/>
          <w:i/>
          <w:iCs/>
          <w:rtl/>
        </w:rPr>
        <w:t>של</w:t>
      </w:r>
      <w:r w:rsidRPr="00A6666E">
        <w:rPr>
          <w:rFonts w:asciiTheme="minorHAnsi" w:hAnsiTheme="minorHAnsi"/>
          <w:b/>
          <w:bCs/>
          <w:i/>
          <w:iCs/>
          <w:rtl/>
        </w:rPr>
        <w:t xml:space="preserve"> </w:t>
      </w:r>
      <w:r w:rsidRPr="00A6666E">
        <w:rPr>
          <w:rFonts w:asciiTheme="minorHAnsi" w:hAnsiTheme="minorHAnsi" w:hint="eastAsia"/>
          <w:b/>
          <w:bCs/>
          <w:i/>
          <w:iCs/>
          <w:rtl/>
        </w:rPr>
        <w:t>המצהיר</w:t>
      </w:r>
      <w:r w:rsidRPr="00A6666E">
        <w:rPr>
          <w:rFonts w:asciiTheme="minorHAnsi" w:hAnsiTheme="minorHAnsi"/>
          <w:b/>
          <w:bCs/>
          <w:i/>
          <w:iCs/>
          <w:rtl/>
        </w:rPr>
        <w:t xml:space="preserve"> </w:t>
      </w:r>
      <w:r w:rsidRPr="00A6666E">
        <w:rPr>
          <w:rFonts w:asciiTheme="minorHAnsi" w:hAnsiTheme="minorHAnsi" w:hint="eastAsia"/>
          <w:b/>
          <w:bCs/>
          <w:i/>
          <w:iCs/>
          <w:rtl/>
        </w:rPr>
        <w:t>יבואן</w:t>
      </w:r>
      <w:r w:rsidR="00B946B4">
        <w:rPr>
          <w:rFonts w:asciiTheme="minorHAnsi" w:hAnsiTheme="minorHAnsi" w:hint="cs"/>
          <w:b/>
          <w:bCs/>
          <w:i/>
          <w:iCs/>
          <w:rtl/>
        </w:rPr>
        <w:t>/מפיץ</w:t>
      </w:r>
      <w:r w:rsidRPr="00A6666E">
        <w:rPr>
          <w:rFonts w:asciiTheme="minorHAnsi" w:hAnsiTheme="minorHAnsi"/>
          <w:b/>
          <w:bCs/>
          <w:i/>
          <w:iCs/>
          <w:rtl/>
        </w:rPr>
        <w:t xml:space="preserve"> </w:t>
      </w:r>
      <w:r w:rsidRPr="00A6666E">
        <w:rPr>
          <w:rFonts w:asciiTheme="minorHAnsi" w:hAnsiTheme="minorHAnsi" w:hint="eastAsia"/>
          <w:b/>
          <w:bCs/>
          <w:i/>
          <w:iCs/>
          <w:rtl/>
        </w:rPr>
        <w:t>מורשה</w:t>
      </w:r>
      <w:r>
        <w:rPr>
          <w:rFonts w:asciiTheme="minorHAnsi" w:hAnsiTheme="minorHAnsi"/>
          <w:b/>
          <w:bCs/>
          <w:i/>
          <w:iCs/>
          <w:rtl/>
        </w:rPr>
        <w:t>)</w:t>
      </w:r>
    </w:p>
    <w:p w14:paraId="64A7C419" w14:textId="168BFC09" w:rsidR="00436FFA" w:rsidRPr="00651464" w:rsidRDefault="00436FFA" w:rsidP="00651464">
      <w:pPr>
        <w:spacing w:before="600" w:after="600"/>
        <w:ind w:left="716" w:hanging="420"/>
        <w:rPr>
          <w:rtl/>
        </w:rPr>
      </w:pPr>
      <w:r w:rsidRPr="007C5B4C">
        <w:t xml:space="preserve"> </w:t>
      </w:r>
      <w:r w:rsidRPr="007C5B4C">
        <w:rPr>
          <w:rFonts w:hint="cs"/>
          <w:rtl/>
        </w:rPr>
        <w:t xml:space="preserve">שם </w:t>
      </w:r>
      <w:r>
        <w:rPr>
          <w:rFonts w:hint="cs"/>
          <w:rtl/>
        </w:rPr>
        <w:t>היבואן/מפיץ מורשה: ________________________________________</w:t>
      </w:r>
    </w:p>
    <w:p w14:paraId="0E6B17E0" w14:textId="5EE899C0" w:rsidR="00436FFA" w:rsidRPr="00651464" w:rsidRDefault="00436FFA" w:rsidP="00651464">
      <w:pPr>
        <w:spacing w:before="600" w:after="600"/>
        <w:ind w:left="716" w:hanging="420"/>
      </w:pPr>
      <w:r w:rsidRPr="007C5B4C">
        <w:rPr>
          <w:rFonts w:hint="cs"/>
          <w:rtl/>
        </w:rPr>
        <w:t xml:space="preserve">תפקיד </w:t>
      </w:r>
      <w:r w:rsidRPr="007C5B4C">
        <w:rPr>
          <w:rFonts w:hint="eastAsia"/>
          <w:rtl/>
        </w:rPr>
        <w:t>החותם</w:t>
      </w:r>
      <w:r w:rsidRPr="007C5B4C">
        <w:rPr>
          <w:rFonts w:hint="cs"/>
          <w:rtl/>
        </w:rPr>
        <w:t xml:space="preserve"> אצל ה</w:t>
      </w:r>
      <w:r>
        <w:rPr>
          <w:rFonts w:hint="cs"/>
          <w:rtl/>
        </w:rPr>
        <w:t>יבואן/מפיץ מורשה: _____________________________</w:t>
      </w:r>
    </w:p>
    <w:p w14:paraId="66CEF126" w14:textId="093C1063" w:rsidR="00436FFA" w:rsidRPr="007C5B4C" w:rsidRDefault="00436FFA" w:rsidP="00651464">
      <w:pPr>
        <w:ind w:firstLine="296"/>
        <w:rPr>
          <w:rtl/>
        </w:rPr>
      </w:pPr>
      <w:r w:rsidRPr="007C5B4C">
        <w:rPr>
          <w:rFonts w:hint="cs"/>
          <w:rtl/>
        </w:rPr>
        <w:t>תארי</w:t>
      </w:r>
      <w:r w:rsidR="00DE4AAE">
        <w:rPr>
          <w:rFonts w:hint="cs"/>
          <w:rtl/>
        </w:rPr>
        <w:t>ך: ___________________   חתימה וחותמת: ____________________</w:t>
      </w:r>
    </w:p>
    <w:p w14:paraId="3A0D5F25" w14:textId="77777777" w:rsidR="00436FFA" w:rsidRDefault="00436FFA">
      <w:pPr>
        <w:bidi w:val="0"/>
        <w:spacing w:after="0" w:line="240" w:lineRule="auto"/>
        <w:jc w:val="left"/>
        <w:rPr>
          <w:rFonts w:eastAsia="Times New Roman"/>
          <w:b/>
          <w:bCs/>
          <w:sz w:val="28"/>
          <w:szCs w:val="28"/>
          <w:u w:val="single"/>
          <w:rtl/>
        </w:rPr>
      </w:pPr>
      <w:r>
        <w:rPr>
          <w:rtl/>
        </w:rPr>
        <w:br w:type="page"/>
      </w:r>
    </w:p>
    <w:p w14:paraId="0F46E00F" w14:textId="77777777" w:rsidR="00AC1A74" w:rsidRPr="000B4AD1" w:rsidRDefault="00AC1A74" w:rsidP="00520092">
      <w:pPr>
        <w:pStyle w:val="af9"/>
        <w:rPr>
          <w:rtl/>
        </w:rPr>
      </w:pPr>
      <w:bookmarkStart w:id="610" w:name="_Toc501649529"/>
      <w:r w:rsidRPr="007C5B4C">
        <w:rPr>
          <w:rFonts w:hint="cs"/>
          <w:rtl/>
        </w:rPr>
        <w:lastRenderedPageBreak/>
        <w:t>נספח 2</w:t>
      </w:r>
      <w:r>
        <w:rPr>
          <w:rFonts w:hint="cs"/>
          <w:rtl/>
        </w:rPr>
        <w:t>.2</w:t>
      </w:r>
      <w:r w:rsidRPr="007C5B4C">
        <w:rPr>
          <w:rFonts w:hint="cs"/>
          <w:rtl/>
        </w:rPr>
        <w:t xml:space="preserve"> </w:t>
      </w:r>
      <w:r w:rsidRPr="007C5B4C">
        <w:rPr>
          <w:rtl/>
        </w:rPr>
        <w:t>–</w:t>
      </w:r>
      <w:r w:rsidRPr="007C5B4C">
        <w:rPr>
          <w:rFonts w:hint="cs"/>
          <w:rtl/>
        </w:rPr>
        <w:t xml:space="preserve"> הצהרת והתחייבות יצרן</w:t>
      </w:r>
      <w:r>
        <w:rPr>
          <w:rFonts w:hint="cs"/>
          <w:rtl/>
        </w:rPr>
        <w:t xml:space="preserve"> </w:t>
      </w:r>
      <w:r>
        <w:rPr>
          <w:rtl/>
        </w:rPr>
        <w:t>–</w:t>
      </w:r>
      <w:r>
        <w:rPr>
          <w:rFonts w:hint="cs"/>
          <w:rtl/>
        </w:rPr>
        <w:t xml:space="preserve"> בתחום </w:t>
      </w:r>
      <w:bookmarkEnd w:id="610"/>
      <w:r w:rsidR="000B4AD1" w:rsidRPr="000B4AD1">
        <w:rPr>
          <w:rtl/>
        </w:rPr>
        <w:t>כבלי נחושת להעברת נתונים (</w:t>
      </w:r>
      <w:r w:rsidR="000B4AD1" w:rsidRPr="000B4AD1">
        <w:t>Data</w:t>
      </w:r>
      <w:r w:rsidR="00520092">
        <w:rPr>
          <w:rtl/>
        </w:rPr>
        <w:t>)</w:t>
      </w:r>
      <w:r w:rsidR="00F35A5A">
        <w:rPr>
          <w:rFonts w:hint="cs"/>
          <w:rtl/>
        </w:rPr>
        <w:t xml:space="preserve"> לרשתות </w:t>
      </w:r>
      <w:r w:rsidR="00F35A5A">
        <w:rPr>
          <w:rFonts w:hint="cs"/>
        </w:rPr>
        <w:t>LAN</w:t>
      </w:r>
    </w:p>
    <w:p w14:paraId="2D0E5819" w14:textId="77777777" w:rsidR="00AC1A74" w:rsidRPr="007C5B4C" w:rsidRDefault="00AC1A74" w:rsidP="00AC1A74">
      <w:pPr>
        <w:jc w:val="center"/>
        <w:rPr>
          <w:b/>
          <w:bCs/>
          <w:rtl/>
        </w:rPr>
      </w:pPr>
      <w:r w:rsidRPr="007C5B4C">
        <w:rPr>
          <w:rFonts w:hint="cs"/>
          <w:b/>
          <w:bCs/>
          <w:rtl/>
        </w:rPr>
        <w:t>ניתן לחתום על הצהרה זו בעברית או באנגלית</w:t>
      </w:r>
    </w:p>
    <w:p w14:paraId="1A5676D9" w14:textId="77777777" w:rsidR="00AC1A74" w:rsidRPr="007C5B4C" w:rsidRDefault="00AC1A74" w:rsidP="00AC1A74">
      <w:pPr>
        <w:rPr>
          <w:b/>
          <w:bCs/>
          <w:rtl/>
        </w:rPr>
      </w:pPr>
      <w:r w:rsidRPr="007C5B4C">
        <w:rPr>
          <w:rFonts w:hint="cs"/>
          <w:b/>
          <w:bCs/>
          <w:rtl/>
        </w:rPr>
        <w:t>לכבוד</w:t>
      </w:r>
    </w:p>
    <w:p w14:paraId="021A2C6A" w14:textId="77777777" w:rsidR="00AC1A74" w:rsidRPr="007C5B4C" w:rsidRDefault="00AC1A74" w:rsidP="00AC1A74">
      <w:pPr>
        <w:rPr>
          <w:b/>
          <w:bCs/>
          <w:rtl/>
        </w:rPr>
      </w:pPr>
      <w:r w:rsidRPr="007C5B4C">
        <w:rPr>
          <w:rFonts w:hint="cs"/>
          <w:b/>
          <w:bCs/>
          <w:rtl/>
        </w:rPr>
        <w:t>מינהל הרכש הממשלתי, החשב הכללי משרד האוצר</w:t>
      </w:r>
      <w:r w:rsidRPr="007C5B4C">
        <w:rPr>
          <w:b/>
          <w:bCs/>
          <w:rtl/>
        </w:rPr>
        <w:t xml:space="preserve"> </w:t>
      </w:r>
    </w:p>
    <w:p w14:paraId="4126A038" w14:textId="77777777" w:rsidR="00AC1A74" w:rsidRPr="007C5B4C" w:rsidRDefault="00AC1A74" w:rsidP="00AC1A74">
      <w:pPr>
        <w:rPr>
          <w:b/>
          <w:bCs/>
          <w:rtl/>
        </w:rPr>
      </w:pPr>
    </w:p>
    <w:p w14:paraId="01DD69A7" w14:textId="77777777" w:rsidR="00AC1A74" w:rsidRPr="003D0D82" w:rsidRDefault="00AC1A74" w:rsidP="00520092">
      <w:pPr>
        <w:spacing w:before="40" w:after="40"/>
        <w:rPr>
          <w:rFonts w:ascii="David" w:hAnsi="David"/>
          <w:u w:val="single"/>
          <w:rtl/>
        </w:rPr>
      </w:pPr>
      <w:r w:rsidRPr="003D0D82">
        <w:rPr>
          <w:rFonts w:ascii="David" w:hAnsi="David"/>
          <w:u w:val="single"/>
          <w:rtl/>
        </w:rPr>
        <w:t xml:space="preserve">הנדון: מכרז מרכזי </w:t>
      </w:r>
      <w:r w:rsidR="000E5251">
        <w:rPr>
          <w:rFonts w:ascii="David" w:hAnsi="David"/>
          <w:u w:val="single"/>
          <w:rtl/>
        </w:rPr>
        <w:t>6-2018</w:t>
      </w:r>
      <w:r w:rsidRPr="003D0D82">
        <w:rPr>
          <w:rFonts w:ascii="David" w:hAnsi="David"/>
          <w:u w:val="single"/>
          <w:rtl/>
        </w:rPr>
        <w:t xml:space="preserve"> לרכישה, אספקה והתקנת ציוד תקשורת פסיבי למשרדי הממשלה – בתחום </w:t>
      </w:r>
      <w:r w:rsidR="00520092" w:rsidRPr="00520092">
        <w:rPr>
          <w:rFonts w:ascii="David" w:hAnsi="David"/>
          <w:u w:val="single"/>
          <w:rtl/>
        </w:rPr>
        <w:t>כבלי נחושת להעברת נתונים (</w:t>
      </w:r>
      <w:r w:rsidR="00520092" w:rsidRPr="00F35A5A">
        <w:rPr>
          <w:rFonts w:ascii="David" w:hAnsi="David"/>
          <w:sz w:val="24"/>
          <w:szCs w:val="28"/>
          <w:u w:val="single"/>
        </w:rPr>
        <w:t>Data</w:t>
      </w:r>
      <w:r w:rsidR="00520092">
        <w:rPr>
          <w:rFonts w:ascii="David" w:hAnsi="David"/>
          <w:u w:val="single"/>
          <w:rtl/>
        </w:rPr>
        <w:t>)</w:t>
      </w:r>
      <w:r w:rsidR="00520092">
        <w:rPr>
          <w:rFonts w:ascii="David" w:hAnsi="David" w:hint="cs"/>
          <w:u w:val="single"/>
          <w:rtl/>
        </w:rPr>
        <w:t xml:space="preserve"> </w:t>
      </w:r>
      <w:r w:rsidRPr="003D0D82">
        <w:rPr>
          <w:rFonts w:ascii="David" w:hAnsi="David"/>
          <w:u w:val="single"/>
          <w:rtl/>
        </w:rPr>
        <w:t>(להלן: "</w:t>
      </w:r>
      <w:r w:rsidRPr="003D0D82">
        <w:rPr>
          <w:rFonts w:ascii="David" w:hAnsi="David"/>
          <w:b/>
          <w:bCs/>
          <w:u w:val="single"/>
          <w:rtl/>
        </w:rPr>
        <w:t>המכרז</w:t>
      </w:r>
      <w:r w:rsidRPr="003D0D82">
        <w:rPr>
          <w:rFonts w:ascii="David" w:hAnsi="David"/>
          <w:u w:val="single"/>
          <w:rtl/>
        </w:rPr>
        <w:t>")</w:t>
      </w:r>
    </w:p>
    <w:p w14:paraId="262AE5F7" w14:textId="77777777" w:rsidR="00AC1A74" w:rsidRPr="007C5B4C" w:rsidRDefault="00AC1A74" w:rsidP="00AC1A74">
      <w:pPr>
        <w:rPr>
          <w:rtl/>
        </w:rPr>
      </w:pPr>
    </w:p>
    <w:p w14:paraId="56C4F459" w14:textId="77777777" w:rsidR="00AC1A74" w:rsidRPr="007C5B4C" w:rsidRDefault="00AC1A74" w:rsidP="00AC1A74">
      <w:pPr>
        <w:rPr>
          <w:rtl/>
        </w:rPr>
      </w:pPr>
      <w:r w:rsidRPr="007C5B4C">
        <w:rPr>
          <w:rtl/>
        </w:rPr>
        <w:t>א</w:t>
      </w:r>
      <w:r w:rsidRPr="007C5B4C">
        <w:rPr>
          <w:rFonts w:hint="cs"/>
          <w:rtl/>
        </w:rPr>
        <w:t>ני הח"מ ________________ ת.ז. _______________ מחברת ________</w:t>
      </w:r>
      <w:r w:rsidR="005609FA">
        <w:rPr>
          <w:rFonts w:hint="cs"/>
          <w:rtl/>
        </w:rPr>
        <w:t>______________</w:t>
      </w:r>
      <w:r w:rsidRPr="007C5B4C">
        <w:rPr>
          <w:rFonts w:hint="cs"/>
          <w:rtl/>
        </w:rPr>
        <w:t>_______, אשר הינה יצרן הציוד המוצע במכרז (להלן: "</w:t>
      </w:r>
      <w:r w:rsidRPr="007C5B4C">
        <w:rPr>
          <w:rFonts w:hint="cs"/>
          <w:b/>
          <w:bCs/>
          <w:rtl/>
        </w:rPr>
        <w:t>היצרן</w:t>
      </w:r>
      <w:r w:rsidRPr="007C5B4C">
        <w:rPr>
          <w:rFonts w:hint="cs"/>
          <w:rtl/>
        </w:rPr>
        <w:t>") על ידי המציע ___</w:t>
      </w:r>
      <w:r w:rsidR="005609FA">
        <w:rPr>
          <w:rFonts w:hint="cs"/>
          <w:rtl/>
        </w:rPr>
        <w:t>______________</w:t>
      </w:r>
      <w:r w:rsidRPr="007C5B4C">
        <w:rPr>
          <w:rFonts w:hint="cs"/>
          <w:rtl/>
        </w:rPr>
        <w:t>______________ (להלן: "</w:t>
      </w:r>
      <w:r w:rsidRPr="007C5B4C">
        <w:rPr>
          <w:rFonts w:hint="cs"/>
          <w:b/>
          <w:bCs/>
          <w:rtl/>
        </w:rPr>
        <w:t>המציע</w:t>
      </w:r>
      <w:r w:rsidRPr="007C5B4C">
        <w:rPr>
          <w:rFonts w:hint="cs"/>
          <w:rtl/>
        </w:rPr>
        <w:t>") במכרז, לאחר שהוזהרתי כי עלי לומר את האמת וכי אהיה צפוי לעונשים הקבועים בחוק אם לא אעשה כן, מצהיר/ה בזה כדלקמן:</w:t>
      </w:r>
    </w:p>
    <w:p w14:paraId="5CDECCFA" w14:textId="77777777" w:rsidR="00AC1A74" w:rsidRPr="007C5B4C" w:rsidRDefault="00AC1A74" w:rsidP="00AC1A74">
      <w:pPr>
        <w:pStyle w:val="a7"/>
        <w:ind w:hanging="360"/>
        <w:contextualSpacing w:val="0"/>
        <w:rPr>
          <w:rtl/>
        </w:rPr>
      </w:pPr>
      <w:r w:rsidRPr="007C5B4C">
        <w:rPr>
          <w:rFonts w:hint="cs"/>
          <w:rtl/>
        </w:rPr>
        <w:t>1.</w:t>
      </w:r>
      <w:r w:rsidRPr="007C5B4C">
        <w:rPr>
          <w:rFonts w:hint="cs"/>
          <w:rtl/>
        </w:rPr>
        <w:tab/>
      </w:r>
      <w:r w:rsidRPr="007C5B4C">
        <w:rPr>
          <w:rtl/>
        </w:rPr>
        <w:t>המציע</w:t>
      </w:r>
      <w:r w:rsidRPr="007C5B4C">
        <w:rPr>
          <w:rFonts w:hint="cs"/>
          <w:rtl/>
        </w:rPr>
        <w:t xml:space="preserve">, אשר מציע </w:t>
      </w:r>
      <w:r w:rsidRPr="007C5B4C">
        <w:rPr>
          <w:rtl/>
        </w:rPr>
        <w:t>ציוד מתוצרתנו</w:t>
      </w:r>
      <w:r w:rsidRPr="007C5B4C">
        <w:rPr>
          <w:rFonts w:hint="cs"/>
          <w:rtl/>
        </w:rPr>
        <w:t xml:space="preserve"> למכרז,</w:t>
      </w:r>
      <w:r w:rsidRPr="007C5B4C">
        <w:rPr>
          <w:rtl/>
        </w:rPr>
        <w:t xml:space="preserve"> משמש כנציג</w:t>
      </w:r>
      <w:r w:rsidRPr="007C5B4C">
        <w:rPr>
          <w:rFonts w:hint="cs"/>
          <w:rtl/>
        </w:rPr>
        <w:t xml:space="preserve"> </w:t>
      </w:r>
      <w:r w:rsidRPr="007C5B4C">
        <w:rPr>
          <w:rtl/>
        </w:rPr>
        <w:t>היצרן במדינת ישראל למכירת מוצריו</w:t>
      </w:r>
      <w:r>
        <w:rPr>
          <w:rFonts w:hint="cs"/>
          <w:rtl/>
        </w:rPr>
        <w:t xml:space="preserve"> </w:t>
      </w:r>
      <w:r w:rsidRPr="007457A7">
        <w:rPr>
          <w:rtl/>
        </w:rPr>
        <w:t>בתקופה אשר החלה לא יאוחר מי</w:t>
      </w:r>
      <w:r w:rsidRPr="00DF4973">
        <w:rPr>
          <w:rtl/>
        </w:rPr>
        <w:t>ום 1.</w:t>
      </w:r>
      <w:r w:rsidRPr="00DF4973">
        <w:rPr>
          <w:rFonts w:hint="cs"/>
          <w:rtl/>
        </w:rPr>
        <w:t>1</w:t>
      </w:r>
      <w:r w:rsidRPr="00DF4973">
        <w:rPr>
          <w:rtl/>
        </w:rPr>
        <w:t>.201</w:t>
      </w:r>
      <w:r w:rsidRPr="00DF4973">
        <w:rPr>
          <w:rFonts w:hint="cs"/>
          <w:rtl/>
        </w:rPr>
        <w:t>7</w:t>
      </w:r>
      <w:r w:rsidRPr="00DF4973">
        <w:rPr>
          <w:rtl/>
        </w:rPr>
        <w:t>.</w:t>
      </w:r>
    </w:p>
    <w:p w14:paraId="6A6A7A12" w14:textId="77777777" w:rsidR="00AC1A74" w:rsidRPr="007C5B4C" w:rsidRDefault="00AC1A74" w:rsidP="00AC1A74">
      <w:pPr>
        <w:ind w:firstLine="720"/>
        <w:rPr>
          <w:rtl/>
        </w:rPr>
      </w:pPr>
      <w:r w:rsidRPr="007C5B4C">
        <w:rPr>
          <w:rFonts w:hint="cs"/>
          <w:rtl/>
        </w:rPr>
        <w:t>המציע</w:t>
      </w:r>
      <w:r w:rsidRPr="007C5B4C">
        <w:rPr>
          <w:rtl/>
        </w:rPr>
        <w:t xml:space="preserve"> הינ</w:t>
      </w:r>
      <w:r w:rsidRPr="007C5B4C">
        <w:rPr>
          <w:rFonts w:hint="cs"/>
          <w:rtl/>
        </w:rPr>
        <w:t>ו</w:t>
      </w:r>
      <w:r w:rsidR="00BF253F">
        <w:rPr>
          <w:rFonts w:hint="cs"/>
          <w:rtl/>
        </w:rPr>
        <w:t>(</w:t>
      </w:r>
      <w:r w:rsidR="00BF253F" w:rsidRPr="00BF253F">
        <w:rPr>
          <w:rFonts w:hint="cs"/>
          <w:i/>
          <w:iCs/>
          <w:rtl/>
        </w:rPr>
        <w:t>יש לסמן את אחת האפשרויות</w:t>
      </w:r>
      <w:r w:rsidR="00BF253F">
        <w:rPr>
          <w:rFonts w:hint="cs"/>
          <w:i/>
          <w:iCs/>
          <w:rtl/>
        </w:rPr>
        <w:t>)</w:t>
      </w:r>
      <w:r w:rsidRPr="007C5B4C">
        <w:rPr>
          <w:rFonts w:hint="cs"/>
          <w:rtl/>
        </w:rPr>
        <w:t>:</w:t>
      </w:r>
    </w:p>
    <w:p w14:paraId="11D9E9EC" w14:textId="77777777" w:rsidR="00AC1A74" w:rsidRPr="007C5B4C" w:rsidRDefault="00AC1A74" w:rsidP="00AC1A74">
      <w:pPr>
        <w:numPr>
          <w:ilvl w:val="12"/>
          <w:numId w:val="0"/>
        </w:numPr>
        <w:ind w:firstLine="720"/>
        <w:rPr>
          <w:rtl/>
        </w:rPr>
      </w:pPr>
      <w:r w:rsidRPr="007C5B4C">
        <w:rPr>
          <w:rtl/>
        </w:rPr>
        <w:fldChar w:fldCharType="begin">
          <w:ffData>
            <w:name w:val=""/>
            <w:enabled/>
            <w:calcOnExit w:val="0"/>
            <w:helpText w:type="text" w:val="Q6880B3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17679B">
        <w:rPr>
          <w:rtl/>
        </w:rPr>
      </w:r>
      <w:r w:rsidR="0017679B">
        <w:rPr>
          <w:rtl/>
        </w:rPr>
        <w:fldChar w:fldCharType="separate"/>
      </w:r>
      <w:r w:rsidRPr="007C5B4C">
        <w:rPr>
          <w:rtl/>
        </w:rPr>
        <w:fldChar w:fldCharType="end"/>
      </w:r>
      <w:r w:rsidRPr="007C5B4C">
        <w:rPr>
          <w:rtl/>
        </w:rPr>
        <w:t xml:space="preserve"> ספק מורשה שלנו </w:t>
      </w:r>
      <w:r w:rsidRPr="007C5B4C">
        <w:rPr>
          <w:rFonts w:hint="cs"/>
          <w:rtl/>
        </w:rPr>
        <w:t xml:space="preserve">בישראל </w:t>
      </w:r>
      <w:r w:rsidRPr="007C5B4C">
        <w:rPr>
          <w:rtl/>
        </w:rPr>
        <w:t>לציוד המוצע</w:t>
      </w:r>
    </w:p>
    <w:p w14:paraId="6FEFACFE" w14:textId="77777777" w:rsidR="00AC1A74" w:rsidRPr="007C5B4C" w:rsidRDefault="00AC1A74" w:rsidP="00AC1A74">
      <w:pPr>
        <w:pStyle w:val="a7"/>
        <w:ind w:left="360" w:firstLine="360"/>
        <w:contextualSpacing w:val="0"/>
        <w:rPr>
          <w:rtl/>
        </w:rPr>
      </w:pPr>
      <w:r w:rsidRPr="007C5B4C">
        <w:rPr>
          <w:rtl/>
        </w:rPr>
        <w:fldChar w:fldCharType="begin">
          <w:ffData>
            <w:name w:val="Q6881B4_Xbox"/>
            <w:enabled/>
            <w:calcOnExit w:val="0"/>
            <w:helpText w:type="text" w:val="Q6881B4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17679B">
        <w:rPr>
          <w:rtl/>
        </w:rPr>
      </w:r>
      <w:r w:rsidR="0017679B">
        <w:rPr>
          <w:rtl/>
        </w:rPr>
        <w:fldChar w:fldCharType="separate"/>
      </w:r>
      <w:r w:rsidRPr="007C5B4C">
        <w:rPr>
          <w:rtl/>
        </w:rPr>
        <w:fldChar w:fldCharType="end"/>
      </w:r>
      <w:r w:rsidR="00BF253F">
        <w:rPr>
          <w:rtl/>
        </w:rPr>
        <w:t xml:space="preserve"> חב</w:t>
      </w:r>
      <w:r w:rsidR="00BF253F">
        <w:rPr>
          <w:rFonts w:hint="cs"/>
          <w:rtl/>
        </w:rPr>
        <w:t>רת</w:t>
      </w:r>
      <w:r w:rsidRPr="007C5B4C">
        <w:rPr>
          <w:rtl/>
        </w:rPr>
        <w:t xml:space="preserve"> בת שלנו בישראל</w:t>
      </w:r>
    </w:p>
    <w:p w14:paraId="58CC7732" w14:textId="77777777" w:rsidR="00AC1A74" w:rsidRPr="007C5B4C" w:rsidRDefault="00AC1A74" w:rsidP="00AC1A74">
      <w:pPr>
        <w:pStyle w:val="a7"/>
        <w:ind w:hanging="360"/>
        <w:contextualSpacing w:val="0"/>
        <w:rPr>
          <w:rtl/>
        </w:rPr>
      </w:pPr>
      <w:r w:rsidRPr="007C5B4C">
        <w:rPr>
          <w:rFonts w:hint="cs"/>
          <w:rtl/>
        </w:rPr>
        <w:t>2.</w:t>
      </w:r>
      <w:r w:rsidRPr="007C5B4C">
        <w:rPr>
          <w:rFonts w:hint="cs"/>
          <w:rtl/>
        </w:rPr>
        <w:tab/>
      </w:r>
      <w:r w:rsidRPr="007C5B4C">
        <w:rPr>
          <w:rtl/>
        </w:rPr>
        <w:t xml:space="preserve">המציע מאושר </w:t>
      </w:r>
      <w:r w:rsidRPr="007C5B4C">
        <w:rPr>
          <w:rFonts w:hint="cs"/>
          <w:rtl/>
        </w:rPr>
        <w:t xml:space="preserve">על ידי היצרן </w:t>
      </w:r>
      <w:r w:rsidRPr="007C5B4C">
        <w:rPr>
          <w:rtl/>
        </w:rPr>
        <w:t xml:space="preserve">ברמת </w:t>
      </w:r>
      <w:r>
        <w:rPr>
          <w:rtl/>
        </w:rPr>
        <w:t>ההסמכה הגבוהה ביותר לתחום המוצע</w:t>
      </w:r>
      <w:r w:rsidRPr="007C5B4C">
        <w:rPr>
          <w:rtl/>
        </w:rPr>
        <w:t>.</w:t>
      </w:r>
      <w:r w:rsidRPr="007C5B4C">
        <w:rPr>
          <w:rFonts w:hint="cs"/>
          <w:rtl/>
        </w:rPr>
        <w:t xml:space="preserve"> </w:t>
      </w:r>
    </w:p>
    <w:p w14:paraId="37059ACC" w14:textId="77777777" w:rsidR="00AC1A74" w:rsidRPr="007C5B4C" w:rsidRDefault="00AC1A74" w:rsidP="00AC1A74">
      <w:pPr>
        <w:ind w:left="716" w:hanging="420"/>
        <w:rPr>
          <w:rtl/>
        </w:rPr>
      </w:pPr>
      <w:r w:rsidRPr="007C5B4C">
        <w:rPr>
          <w:rFonts w:hint="cs"/>
          <w:rtl/>
        </w:rPr>
        <w:t>3.</w:t>
      </w:r>
      <w:r w:rsidRPr="007C5B4C">
        <w:rPr>
          <w:rFonts w:hint="cs"/>
          <w:rtl/>
        </w:rPr>
        <w:tab/>
      </w:r>
      <w:r w:rsidRPr="00A04734">
        <w:rPr>
          <w:rtl/>
        </w:rPr>
        <w:t>היצרן מתחייב לתת את מלוא הגיבוי למציע בארץ, לספק חלקי חילוף</w:t>
      </w:r>
      <w:r>
        <w:t xml:space="preserve"> </w:t>
      </w:r>
      <w:r w:rsidRPr="00A04734">
        <w:rPr>
          <w:rtl/>
        </w:rPr>
        <w:t xml:space="preserve">במהלך כל תקופת הרכש והשירות, ולרציפות במתן האחריות לציוד מתוצרתו. במקרה בו יבצר מהמציע להמשיך לתת את השירותים </w:t>
      </w:r>
      <w:r>
        <w:rPr>
          <w:rtl/>
        </w:rPr>
        <w:t>–</w:t>
      </w:r>
      <w:r w:rsidRPr="00A04734">
        <w:rPr>
          <w:rtl/>
        </w:rPr>
        <w:t xml:space="preserve"> היצרן מתחייב לשתף פעולה</w:t>
      </w:r>
      <w:r>
        <w:rPr>
          <w:rtl/>
        </w:rPr>
        <w:t xml:space="preserve"> בהעברת השירותים לספק חדש שיבחר</w:t>
      </w:r>
      <w:r w:rsidRPr="007C5B4C">
        <w:rPr>
          <w:rtl/>
        </w:rPr>
        <w:t>.</w:t>
      </w:r>
    </w:p>
    <w:p w14:paraId="6D105195" w14:textId="77777777" w:rsidR="00AC1A74" w:rsidRDefault="00AC1A74" w:rsidP="00F541E4">
      <w:pPr>
        <w:ind w:left="716" w:hanging="420"/>
        <w:rPr>
          <w:rtl/>
        </w:rPr>
      </w:pPr>
      <w:r w:rsidRPr="007C5B4C">
        <w:rPr>
          <w:rFonts w:hint="cs"/>
          <w:rtl/>
        </w:rPr>
        <w:t xml:space="preserve">4. </w:t>
      </w:r>
      <w:r w:rsidRPr="007C5B4C">
        <w:rPr>
          <w:rFonts w:hint="cs"/>
          <w:rtl/>
        </w:rPr>
        <w:tab/>
      </w:r>
      <w:r w:rsidRPr="007C5B4C">
        <w:rPr>
          <w:rtl/>
        </w:rPr>
        <w:t xml:space="preserve">היצרן הנו בעל היקף מכירות בתחום </w:t>
      </w:r>
      <w:r>
        <w:rPr>
          <w:rFonts w:hint="cs"/>
          <w:rtl/>
        </w:rPr>
        <w:t>כבלי נחושת ל</w:t>
      </w:r>
      <w:r w:rsidR="00F35A5A" w:rsidRPr="00F35A5A">
        <w:rPr>
          <w:rtl/>
        </w:rPr>
        <w:t>העברת נתונים (</w:t>
      </w:r>
      <w:r w:rsidR="00F35A5A" w:rsidRPr="00F35A5A">
        <w:rPr>
          <w:sz w:val="24"/>
          <w:szCs w:val="28"/>
        </w:rPr>
        <w:t>Data</w:t>
      </w:r>
      <w:r w:rsidR="00F35A5A" w:rsidRPr="00F35A5A">
        <w:rPr>
          <w:rtl/>
        </w:rPr>
        <w:t>)</w:t>
      </w:r>
      <w:r w:rsidR="00F35A5A">
        <w:rPr>
          <w:rFonts w:hint="cs"/>
          <w:rtl/>
        </w:rPr>
        <w:t xml:space="preserve"> </w:t>
      </w:r>
      <w:r>
        <w:rPr>
          <w:rFonts w:hint="cs"/>
          <w:rtl/>
        </w:rPr>
        <w:t>בעולם,</w:t>
      </w:r>
      <w:r w:rsidRPr="007C5B4C">
        <w:rPr>
          <w:rtl/>
        </w:rPr>
        <w:t xml:space="preserve"> בשנים</w:t>
      </w:r>
      <w:r>
        <w:rPr>
          <w:rFonts w:hint="cs"/>
          <w:rtl/>
        </w:rPr>
        <w:t xml:space="preserve"> 201</w:t>
      </w:r>
      <w:r w:rsidR="00520092">
        <w:rPr>
          <w:rFonts w:hint="cs"/>
          <w:rtl/>
        </w:rPr>
        <w:t>5</w:t>
      </w:r>
      <w:r>
        <w:rPr>
          <w:rFonts w:hint="cs"/>
          <w:rtl/>
        </w:rPr>
        <w:t xml:space="preserve"> עד 201</w:t>
      </w:r>
      <w:r w:rsidR="00520092">
        <w:rPr>
          <w:rFonts w:hint="cs"/>
          <w:rtl/>
        </w:rPr>
        <w:t>7</w:t>
      </w:r>
      <w:r w:rsidRPr="007C5B4C">
        <w:rPr>
          <w:rFonts w:hint="cs"/>
          <w:rtl/>
        </w:rPr>
        <w:t xml:space="preserve"> במצטבר, </w:t>
      </w:r>
      <w:r w:rsidRPr="007C5B4C">
        <w:rPr>
          <w:rtl/>
        </w:rPr>
        <w:t>שאינו נופל מ</w:t>
      </w:r>
      <w:r w:rsidRPr="007C5B4C">
        <w:rPr>
          <w:rFonts w:hint="cs"/>
          <w:rtl/>
        </w:rPr>
        <w:t>-</w:t>
      </w:r>
      <w:r w:rsidR="00F35A5A">
        <w:rPr>
          <w:rFonts w:hint="cs"/>
          <w:rtl/>
        </w:rPr>
        <w:t>5</w:t>
      </w:r>
      <w:r>
        <w:rPr>
          <w:rFonts w:hint="cs"/>
          <w:rtl/>
        </w:rPr>
        <w:t>0</w:t>
      </w:r>
      <w:r w:rsidRPr="007C5B4C">
        <w:rPr>
          <w:rFonts w:hint="cs"/>
          <w:rtl/>
        </w:rPr>
        <w:t xml:space="preserve"> </w:t>
      </w:r>
      <w:r>
        <w:rPr>
          <w:rFonts w:hint="cs"/>
          <w:rtl/>
        </w:rPr>
        <w:t>מיליון דולר ארה"ב.</w:t>
      </w:r>
    </w:p>
    <w:p w14:paraId="2ADCE68C" w14:textId="77777777" w:rsidR="00A140B9" w:rsidRPr="00881A8B" w:rsidRDefault="00A140B9" w:rsidP="00B86ECD">
      <w:pPr>
        <w:spacing w:before="600" w:after="600"/>
        <w:ind w:left="716" w:hanging="420"/>
        <w:rPr>
          <w:rtl/>
        </w:rPr>
      </w:pPr>
      <w:r>
        <w:rPr>
          <w:rFonts w:hint="cs"/>
          <w:rtl/>
        </w:rPr>
        <w:t>שם היצרן: ________________________________________</w:t>
      </w:r>
    </w:p>
    <w:p w14:paraId="7785622C" w14:textId="77777777" w:rsidR="00A140B9" w:rsidRPr="00881A8B" w:rsidRDefault="00A140B9" w:rsidP="00B86ECD">
      <w:pPr>
        <w:spacing w:before="600" w:after="600"/>
        <w:ind w:left="716" w:hanging="420"/>
      </w:pPr>
      <w:r w:rsidRPr="007C5B4C">
        <w:rPr>
          <w:rFonts w:hint="cs"/>
          <w:rtl/>
        </w:rPr>
        <w:t xml:space="preserve">תפקיד </w:t>
      </w:r>
      <w:r w:rsidRPr="007C5B4C">
        <w:rPr>
          <w:rFonts w:hint="eastAsia"/>
          <w:rtl/>
        </w:rPr>
        <w:t>החותם</w:t>
      </w:r>
      <w:r w:rsidRPr="007C5B4C">
        <w:rPr>
          <w:rFonts w:hint="cs"/>
          <w:rtl/>
        </w:rPr>
        <w:t xml:space="preserve"> אצל </w:t>
      </w:r>
      <w:r>
        <w:rPr>
          <w:rFonts w:hint="cs"/>
          <w:rtl/>
        </w:rPr>
        <w:t>היצרן: _____________________________</w:t>
      </w:r>
    </w:p>
    <w:p w14:paraId="53141F9B" w14:textId="77777777" w:rsidR="00A140B9" w:rsidRPr="007C5B4C" w:rsidRDefault="00A140B9" w:rsidP="00A140B9">
      <w:pPr>
        <w:ind w:firstLine="296"/>
        <w:rPr>
          <w:rtl/>
        </w:rPr>
      </w:pPr>
      <w:r w:rsidRPr="007C5B4C">
        <w:rPr>
          <w:rFonts w:hint="cs"/>
          <w:rtl/>
        </w:rPr>
        <w:t>תארי</w:t>
      </w:r>
      <w:r>
        <w:rPr>
          <w:rFonts w:hint="cs"/>
          <w:rtl/>
        </w:rPr>
        <w:t>ך: ___________________   חתימה וחותמת: ____________________</w:t>
      </w:r>
    </w:p>
    <w:tbl>
      <w:tblPr>
        <w:tblW w:w="10913" w:type="dxa"/>
        <w:tblInd w:w="-567" w:type="dxa"/>
        <w:tblLook w:val="04A0" w:firstRow="1" w:lastRow="0" w:firstColumn="1" w:lastColumn="0" w:noHBand="0" w:noVBand="1"/>
      </w:tblPr>
      <w:tblGrid>
        <w:gridCol w:w="7476"/>
        <w:gridCol w:w="3437"/>
      </w:tblGrid>
      <w:tr w:rsidR="00AC1A74" w:rsidRPr="009E3AEB" w14:paraId="135817D4" w14:textId="77777777" w:rsidTr="00651464">
        <w:trPr>
          <w:tblHeader/>
        </w:trPr>
        <w:tc>
          <w:tcPr>
            <w:tcW w:w="10913" w:type="dxa"/>
            <w:gridSpan w:val="2"/>
          </w:tcPr>
          <w:p w14:paraId="444482BB" w14:textId="77777777" w:rsidR="00AC1A74" w:rsidRPr="00CA24EE" w:rsidRDefault="00AC1A74" w:rsidP="00651464">
            <w:pPr>
              <w:pStyle w:val="af9"/>
              <w:bidi w:val="0"/>
              <w:spacing w:after="0"/>
              <w:ind w:left="0"/>
              <w:rPr>
                <w:rFonts w:asciiTheme="majorBidi" w:hAnsiTheme="majorBidi" w:cstheme="majorBidi"/>
              </w:rPr>
            </w:pPr>
            <w:r>
              <w:lastRenderedPageBreak/>
              <w:br w:type="page"/>
            </w:r>
            <w:bookmarkStart w:id="611" w:name="_Toc501649530"/>
            <w:r w:rsidRPr="00CA24EE">
              <w:rPr>
                <w:rFonts w:asciiTheme="majorBidi" w:hAnsiTheme="majorBidi" w:cstheme="majorBidi"/>
              </w:rPr>
              <w:t xml:space="preserve">Appendix </w:t>
            </w:r>
            <w:r w:rsidRPr="00CA24EE">
              <w:rPr>
                <w:rFonts w:asciiTheme="majorBidi" w:hAnsiTheme="majorBidi" w:cstheme="majorBidi"/>
                <w:rtl/>
              </w:rPr>
              <w:t>2</w:t>
            </w:r>
            <w:r w:rsidRPr="00CA24EE">
              <w:rPr>
                <w:rFonts w:asciiTheme="majorBidi" w:hAnsiTheme="majorBidi" w:cstheme="majorBidi"/>
              </w:rPr>
              <w:t>.</w:t>
            </w:r>
            <w:r>
              <w:rPr>
                <w:rFonts w:asciiTheme="majorBidi" w:hAnsiTheme="majorBidi" w:cstheme="majorBidi"/>
              </w:rPr>
              <w:t>2</w:t>
            </w:r>
            <w:r w:rsidRPr="00CA24EE">
              <w:rPr>
                <w:rFonts w:asciiTheme="majorBidi" w:hAnsiTheme="majorBidi" w:cstheme="majorBidi"/>
              </w:rPr>
              <w:t xml:space="preserve"> – Manufacturer's Declaration and Commitment – </w:t>
            </w:r>
            <w:r>
              <w:rPr>
                <w:rFonts w:asciiTheme="majorBidi" w:hAnsiTheme="majorBidi" w:cstheme="majorBidi"/>
              </w:rPr>
              <w:t>Field of Data Information Copper Cables for LAN Networks</w:t>
            </w:r>
            <w:bookmarkEnd w:id="611"/>
          </w:p>
        </w:tc>
      </w:tr>
      <w:tr w:rsidR="00AC1A74" w:rsidRPr="009E3AEB" w14:paraId="769B362D" w14:textId="77777777" w:rsidTr="00651464">
        <w:tc>
          <w:tcPr>
            <w:tcW w:w="10913" w:type="dxa"/>
            <w:gridSpan w:val="2"/>
          </w:tcPr>
          <w:p w14:paraId="3596D5F7" w14:textId="77777777" w:rsidR="00AC1A74" w:rsidRPr="006E59A4" w:rsidRDefault="00AC1A74" w:rsidP="006A0DBA">
            <w:pPr>
              <w:bidi w:val="0"/>
              <w:spacing w:before="240"/>
              <w:rPr>
                <w:b/>
                <w:bCs/>
              </w:rPr>
            </w:pPr>
            <w:r w:rsidRPr="006E59A4">
              <w:rPr>
                <w:b/>
                <w:bCs/>
              </w:rPr>
              <w:t xml:space="preserve">To: Government Purchasing Administration, Accountant General, Ministry of Finance </w:t>
            </w:r>
          </w:p>
        </w:tc>
      </w:tr>
      <w:tr w:rsidR="00AC1A74" w:rsidRPr="009E3AEB" w14:paraId="5D0A23E7" w14:textId="77777777" w:rsidTr="00651464">
        <w:tc>
          <w:tcPr>
            <w:tcW w:w="10913" w:type="dxa"/>
            <w:gridSpan w:val="2"/>
          </w:tcPr>
          <w:p w14:paraId="3B7A4732" w14:textId="77777777" w:rsidR="00AC1A74" w:rsidRPr="009E3AEB" w:rsidRDefault="00AC1A74" w:rsidP="006A0DBA">
            <w:pPr>
              <w:bidi w:val="0"/>
              <w:spacing w:before="360"/>
              <w:rPr>
                <w:u w:val="single"/>
              </w:rPr>
            </w:pPr>
            <w:r w:rsidRPr="009E3AEB">
              <w:rPr>
                <w:u w:val="single"/>
              </w:rPr>
              <w:t xml:space="preserve">Re: </w:t>
            </w:r>
            <w:r w:rsidRPr="00D165CC">
              <w:rPr>
                <w:u w:val="single"/>
              </w:rPr>
              <w:t xml:space="preserve">Central Tender </w:t>
            </w:r>
            <w:r w:rsidR="000E5251">
              <w:rPr>
                <w:u w:val="single"/>
              </w:rPr>
              <w:t>6-2018</w:t>
            </w:r>
            <w:r w:rsidRPr="00D165CC">
              <w:rPr>
                <w:u w:val="single"/>
              </w:rPr>
              <w:t xml:space="preserve"> for Purchasing</w:t>
            </w:r>
            <w:r w:rsidRPr="009E3AEB">
              <w:rPr>
                <w:u w:val="single"/>
              </w:rPr>
              <w:t xml:space="preserve">, Supply and Installation of Passive Communication Equipment and Infrastructure to Government Ministries in the field of </w:t>
            </w:r>
            <w:r w:rsidRPr="00C27BB0">
              <w:rPr>
                <w:u w:val="single"/>
              </w:rPr>
              <w:t>Data Information Copper Cables for LAN Networks</w:t>
            </w:r>
            <w:r w:rsidRPr="009E3AEB">
              <w:rPr>
                <w:u w:val="single"/>
              </w:rPr>
              <w:t xml:space="preserve"> (hereinafter: the "</w:t>
            </w:r>
            <w:r w:rsidRPr="009E3AEB">
              <w:rPr>
                <w:b/>
                <w:bCs/>
                <w:u w:val="single"/>
              </w:rPr>
              <w:t>Tender</w:t>
            </w:r>
            <w:r w:rsidRPr="009E3AEB">
              <w:rPr>
                <w:u w:val="single"/>
              </w:rPr>
              <w:t>").</w:t>
            </w:r>
          </w:p>
        </w:tc>
      </w:tr>
      <w:tr w:rsidR="00AC1A74" w:rsidRPr="009E3AEB" w14:paraId="2CADBC59" w14:textId="77777777" w:rsidTr="00651464">
        <w:tc>
          <w:tcPr>
            <w:tcW w:w="10913" w:type="dxa"/>
            <w:gridSpan w:val="2"/>
          </w:tcPr>
          <w:p w14:paraId="69102D7B" w14:textId="77777777" w:rsidR="00AC1A74" w:rsidRPr="009E3AEB" w:rsidRDefault="00AC1A74" w:rsidP="00651464">
            <w:pPr>
              <w:bidi w:val="0"/>
              <w:spacing w:before="360" w:after="0"/>
            </w:pPr>
            <w:r w:rsidRPr="009E3AEB">
              <w:t xml:space="preserve">I the undersigned, ________________, ID number ____________, of the company ______________, which is the manufacturer of the equipment in the field of </w:t>
            </w:r>
            <w:r w:rsidRPr="00AF7801">
              <w:t xml:space="preserve">Data Information Copper Cables </w:t>
            </w:r>
            <w:r>
              <w:t xml:space="preserve">for LAN Networks </w:t>
            </w:r>
            <w:r w:rsidRPr="009E3AEB">
              <w:t>offered in the Tender (hereinafter: the "</w:t>
            </w:r>
            <w:r w:rsidRPr="009E3AEB">
              <w:rPr>
                <w:b/>
                <w:bCs/>
              </w:rPr>
              <w:t>Manufacturer</w:t>
            </w:r>
            <w:r w:rsidRPr="009E3AEB">
              <w:t>") by the bidder ___________________________ (hereinafter: the "</w:t>
            </w:r>
            <w:r w:rsidRPr="009E3AEB">
              <w:rPr>
                <w:b/>
                <w:bCs/>
              </w:rPr>
              <w:t>Bidder</w:t>
            </w:r>
            <w:r w:rsidRPr="009E3AEB">
              <w:t xml:space="preserve">"), having been advised that I must tell the truth and that I will be subject to the penalties stipulated by law if I fail to do so, hereby declare that: </w:t>
            </w:r>
          </w:p>
        </w:tc>
      </w:tr>
      <w:tr w:rsidR="00AC1A74" w:rsidRPr="009E3AEB" w14:paraId="71DA61F1" w14:textId="77777777" w:rsidTr="00651464">
        <w:tc>
          <w:tcPr>
            <w:tcW w:w="10913" w:type="dxa"/>
            <w:gridSpan w:val="2"/>
          </w:tcPr>
          <w:p w14:paraId="201F750E" w14:textId="77777777" w:rsidR="00AC1A74" w:rsidRPr="009E3AEB" w:rsidRDefault="00AC1A74" w:rsidP="00651464">
            <w:pPr>
              <w:bidi w:val="0"/>
              <w:spacing w:before="120" w:after="0"/>
            </w:pPr>
            <w:r w:rsidRPr="009E3AEB">
              <w:t xml:space="preserve">1. </w:t>
            </w:r>
            <w:r w:rsidRPr="009E3AEB">
              <w:tab/>
              <w:t xml:space="preserve">The Bidder, offering the Equipment manufactured by us in the Tender, is a representative/authorized </w:t>
            </w:r>
            <w:r w:rsidRPr="00DF4973">
              <w:t>reseller of the Manufacturer in Israel for the sale of its products, from 1.1.201</w:t>
            </w:r>
            <w:r w:rsidRPr="00DF4973">
              <w:rPr>
                <w:rFonts w:hint="cs"/>
                <w:rtl/>
              </w:rPr>
              <w:t>7</w:t>
            </w:r>
            <w:r w:rsidRPr="00DF4973">
              <w:t xml:space="preserve"> or ea</w:t>
            </w:r>
            <w:r w:rsidRPr="00563E85">
              <w:t>rlier. The Bi</w:t>
            </w:r>
            <w:r w:rsidRPr="009E3AEB">
              <w:t xml:space="preserve">dder is </w:t>
            </w:r>
            <w:r w:rsidRPr="009E3AEB">
              <w:rPr>
                <w:i/>
                <w:iCs/>
              </w:rPr>
              <w:t>[check appropriate box]</w:t>
            </w:r>
            <w:r w:rsidRPr="009E3AEB">
              <w:t>:</w:t>
            </w:r>
          </w:p>
        </w:tc>
      </w:tr>
      <w:tr w:rsidR="00AC1A74" w:rsidRPr="009E3AEB" w14:paraId="3EBF4559" w14:textId="77777777" w:rsidTr="00651464">
        <w:tc>
          <w:tcPr>
            <w:tcW w:w="10913" w:type="dxa"/>
            <w:gridSpan w:val="2"/>
          </w:tcPr>
          <w:p w14:paraId="61EC3BCE" w14:textId="77777777" w:rsidR="00AC1A74" w:rsidRPr="009E3AEB" w:rsidRDefault="00AC1A74" w:rsidP="00AC1A74">
            <w:pPr>
              <w:pStyle w:val="a7"/>
              <w:numPr>
                <w:ilvl w:val="0"/>
                <w:numId w:val="99"/>
              </w:numPr>
              <w:bidi w:val="0"/>
              <w:spacing w:before="120"/>
              <w:rPr>
                <w:sz w:val="24"/>
                <w:szCs w:val="28"/>
              </w:rPr>
            </w:pPr>
            <w:r w:rsidRPr="009E3AEB">
              <w:rPr>
                <w:sz w:val="24"/>
                <w:szCs w:val="28"/>
              </w:rPr>
              <w:t xml:space="preserve">A licensed supplier/authorized reseller of the Manufacturer for the equipment offered. </w:t>
            </w:r>
          </w:p>
        </w:tc>
      </w:tr>
      <w:tr w:rsidR="00AC1A74" w:rsidRPr="009E3AEB" w14:paraId="4A343968" w14:textId="77777777" w:rsidTr="00651464">
        <w:tc>
          <w:tcPr>
            <w:tcW w:w="10913" w:type="dxa"/>
            <w:gridSpan w:val="2"/>
          </w:tcPr>
          <w:p w14:paraId="4AD4364E" w14:textId="77777777" w:rsidR="00AC1A74" w:rsidRPr="009E3AEB" w:rsidRDefault="00AC1A74" w:rsidP="00651464">
            <w:pPr>
              <w:pStyle w:val="a7"/>
              <w:numPr>
                <w:ilvl w:val="0"/>
                <w:numId w:val="99"/>
              </w:numPr>
              <w:bidi w:val="0"/>
              <w:spacing w:before="120"/>
              <w:rPr>
                <w:sz w:val="24"/>
                <w:szCs w:val="28"/>
              </w:rPr>
            </w:pPr>
            <w:r w:rsidRPr="009E3AEB">
              <w:rPr>
                <w:sz w:val="24"/>
                <w:szCs w:val="28"/>
              </w:rPr>
              <w:t xml:space="preserve">A subsidiary of the Company in Israel. </w:t>
            </w:r>
          </w:p>
        </w:tc>
      </w:tr>
      <w:tr w:rsidR="00AC1A74" w:rsidRPr="009E3AEB" w14:paraId="08477410" w14:textId="77777777" w:rsidTr="00651464">
        <w:tc>
          <w:tcPr>
            <w:tcW w:w="10913" w:type="dxa"/>
            <w:gridSpan w:val="2"/>
          </w:tcPr>
          <w:p w14:paraId="508B3A46" w14:textId="77777777" w:rsidR="00AC1A74" w:rsidRPr="009E3AEB" w:rsidRDefault="00AC1A74" w:rsidP="006A0DBA">
            <w:pPr>
              <w:bidi w:val="0"/>
              <w:spacing w:before="120"/>
            </w:pPr>
            <w:r w:rsidRPr="009E3AEB">
              <w:t xml:space="preserve">2. </w:t>
            </w:r>
            <w:r w:rsidRPr="009E3AEB">
              <w:tab/>
              <w:t>The Bidder is certified by the Manufacturer at the highest certification level available for the offered product line.</w:t>
            </w:r>
          </w:p>
        </w:tc>
      </w:tr>
      <w:tr w:rsidR="00AC1A74" w:rsidRPr="009E3AEB" w14:paraId="79B4B54D" w14:textId="77777777" w:rsidTr="00651464">
        <w:tc>
          <w:tcPr>
            <w:tcW w:w="10913" w:type="dxa"/>
            <w:gridSpan w:val="2"/>
          </w:tcPr>
          <w:p w14:paraId="383C3B1E" w14:textId="77777777" w:rsidR="00AC1A74" w:rsidRPr="009E3AEB" w:rsidRDefault="00AC1A74" w:rsidP="006A0DBA">
            <w:pPr>
              <w:bidi w:val="0"/>
              <w:spacing w:before="120"/>
              <w:rPr>
                <w:i/>
                <w:iCs/>
              </w:rPr>
            </w:pPr>
            <w:r w:rsidRPr="009E3AEB">
              <w:t xml:space="preserve">3. </w:t>
            </w:r>
            <w:r w:rsidRPr="009E3AEB">
              <w:tab/>
              <w:t>The Manufacturer undertakes a commitment towards you to give full support to the Bidder in Israel, to supply warranty parts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tc>
      </w:tr>
      <w:tr w:rsidR="00AC1A74" w:rsidRPr="009E3AEB" w14:paraId="1B95282B" w14:textId="77777777" w:rsidTr="00651464">
        <w:tc>
          <w:tcPr>
            <w:tcW w:w="10913" w:type="dxa"/>
            <w:gridSpan w:val="2"/>
          </w:tcPr>
          <w:p w14:paraId="249C4F26" w14:textId="77777777" w:rsidR="00AC1A74" w:rsidRPr="009E3AEB" w:rsidRDefault="00AC1A74" w:rsidP="00CC34A6">
            <w:pPr>
              <w:bidi w:val="0"/>
              <w:spacing w:before="120"/>
            </w:pPr>
            <w:r w:rsidRPr="009E3AEB">
              <w:t xml:space="preserve">4. </w:t>
            </w:r>
            <w:r w:rsidRPr="009E3AEB">
              <w:tab/>
              <w:t>The Manufacturer’s sale</w:t>
            </w:r>
            <w:r w:rsidR="00CC34A6">
              <w:t>s</w:t>
            </w:r>
            <w:r w:rsidRPr="009E3AEB">
              <w:t xml:space="preserve">, worldwide, in the field of </w:t>
            </w:r>
            <w:r w:rsidRPr="001A7D9E">
              <w:t>Data Information Copper Cables</w:t>
            </w:r>
            <w:r>
              <w:t xml:space="preserve"> for LAN Networks</w:t>
            </w:r>
            <w:r w:rsidRPr="009E3AEB">
              <w:t>, in the years 201</w:t>
            </w:r>
            <w:r w:rsidR="00CC34A6">
              <w:t>5</w:t>
            </w:r>
            <w:r w:rsidRPr="009E3AEB">
              <w:t>, 201</w:t>
            </w:r>
            <w:r w:rsidR="00CC34A6">
              <w:t>6</w:t>
            </w:r>
            <w:r w:rsidRPr="009E3AEB">
              <w:t xml:space="preserve"> and 201</w:t>
            </w:r>
            <w:r w:rsidR="00CC34A6">
              <w:t>7</w:t>
            </w:r>
            <w:r w:rsidRPr="009E3AEB">
              <w:t xml:space="preserve"> accumulated, amounted to no less than </w:t>
            </w:r>
            <w:r w:rsidR="00CC34A6">
              <w:t>5</w:t>
            </w:r>
            <w:r>
              <w:t>0</w:t>
            </w:r>
            <w:r w:rsidRPr="009E3AEB">
              <w:t xml:space="preserve"> Million US Dollars.</w:t>
            </w:r>
          </w:p>
        </w:tc>
      </w:tr>
      <w:tr w:rsidR="00AC1A74" w:rsidRPr="009E3AEB" w14:paraId="68D97639" w14:textId="77777777" w:rsidTr="00651464">
        <w:tc>
          <w:tcPr>
            <w:tcW w:w="10913" w:type="dxa"/>
            <w:gridSpan w:val="2"/>
          </w:tcPr>
          <w:p w14:paraId="4432B869" w14:textId="77777777" w:rsidR="00AC1A74" w:rsidRPr="009E3AEB" w:rsidRDefault="00AC1A74" w:rsidP="00651464">
            <w:pPr>
              <w:bidi w:val="0"/>
              <w:spacing w:before="120" w:after="0"/>
            </w:pPr>
            <w:r w:rsidRPr="009E3AEB">
              <w:rPr>
                <w:i/>
                <w:iCs/>
              </w:rPr>
              <w:t xml:space="preserve"> [All terms – as defined in the Tender]</w:t>
            </w:r>
          </w:p>
        </w:tc>
      </w:tr>
      <w:tr w:rsidR="00AC1A74" w:rsidRPr="009E3AEB" w14:paraId="0C0473B6" w14:textId="77777777" w:rsidTr="00651464">
        <w:tc>
          <w:tcPr>
            <w:tcW w:w="10913" w:type="dxa"/>
            <w:gridSpan w:val="2"/>
          </w:tcPr>
          <w:p w14:paraId="79995FFD" w14:textId="77777777" w:rsidR="00AC1A74" w:rsidRPr="009E3AEB" w:rsidRDefault="00AC1A74" w:rsidP="006A0DBA">
            <w:pPr>
              <w:bidi w:val="0"/>
              <w:spacing w:before="120"/>
            </w:pPr>
            <w:r w:rsidRPr="009E3AEB">
              <w:t xml:space="preserve">Name of manufacturer: </w:t>
            </w:r>
            <w:r>
              <w:t>____________________________________________________</w:t>
            </w:r>
            <w:r w:rsidRPr="009E3AEB">
              <w:tab/>
            </w:r>
          </w:p>
        </w:tc>
      </w:tr>
      <w:tr w:rsidR="00AC1A74" w:rsidRPr="009E3AEB" w14:paraId="6BB6E7E4" w14:textId="77777777" w:rsidTr="00651464">
        <w:tc>
          <w:tcPr>
            <w:tcW w:w="10913" w:type="dxa"/>
            <w:gridSpan w:val="2"/>
          </w:tcPr>
          <w:p w14:paraId="21D7B7E7" w14:textId="77777777" w:rsidR="00AC1A74" w:rsidRPr="009E3AEB" w:rsidRDefault="00AC1A74" w:rsidP="006A0DBA">
            <w:pPr>
              <w:bidi w:val="0"/>
              <w:spacing w:before="120"/>
            </w:pPr>
            <w:r w:rsidRPr="009E3AEB">
              <w:t>Position with manufacturer: ______</w:t>
            </w:r>
            <w:r>
              <w:t>__________________________________</w:t>
            </w:r>
            <w:r w:rsidRPr="009E3AEB">
              <w:t>________</w:t>
            </w:r>
          </w:p>
        </w:tc>
      </w:tr>
      <w:tr w:rsidR="00A63B2A" w:rsidRPr="009E3AEB" w14:paraId="6C8E671F" w14:textId="77777777" w:rsidTr="00A63B2A">
        <w:tc>
          <w:tcPr>
            <w:tcW w:w="7476" w:type="dxa"/>
          </w:tcPr>
          <w:p w14:paraId="58B78344" w14:textId="29C18FE6" w:rsidR="00A63B2A" w:rsidRPr="009E3AEB" w:rsidRDefault="00A63B2A" w:rsidP="00A63B2A">
            <w:pPr>
              <w:bidi w:val="0"/>
              <w:spacing w:before="120"/>
            </w:pPr>
            <w:r w:rsidRPr="009E3AEB">
              <w:t>Signature and seal: _____________________</w:t>
            </w:r>
            <w:r>
              <w:t>____________________</w:t>
            </w:r>
          </w:p>
        </w:tc>
        <w:tc>
          <w:tcPr>
            <w:tcW w:w="3437" w:type="dxa"/>
          </w:tcPr>
          <w:p w14:paraId="62EB00E6" w14:textId="0BC03C96" w:rsidR="00A63B2A" w:rsidRPr="009E3AEB" w:rsidRDefault="00A63B2A" w:rsidP="00A63B2A">
            <w:pPr>
              <w:bidi w:val="0"/>
              <w:spacing w:before="120"/>
            </w:pPr>
            <w:r w:rsidRPr="009E3AEB">
              <w:t xml:space="preserve">Date: </w:t>
            </w:r>
            <w:r>
              <w:t>_______________________</w:t>
            </w:r>
          </w:p>
        </w:tc>
      </w:tr>
    </w:tbl>
    <w:p w14:paraId="4BBCF44C" w14:textId="12689345" w:rsidR="00DE4AAE" w:rsidRPr="00651464" w:rsidRDefault="00DE4AAE" w:rsidP="00651464">
      <w:pPr>
        <w:pStyle w:val="af9"/>
        <w:rPr>
          <w:rtl/>
        </w:rPr>
      </w:pPr>
      <w:r w:rsidRPr="007C5B4C">
        <w:rPr>
          <w:rFonts w:hint="cs"/>
          <w:rtl/>
        </w:rPr>
        <w:lastRenderedPageBreak/>
        <w:t>נספח 2</w:t>
      </w:r>
      <w:r>
        <w:rPr>
          <w:rFonts w:hint="cs"/>
          <w:rtl/>
        </w:rPr>
        <w:t>.2</w:t>
      </w:r>
      <w:r w:rsidRPr="007C5B4C">
        <w:rPr>
          <w:rFonts w:hint="cs"/>
          <w:rtl/>
        </w:rPr>
        <w:t xml:space="preserve"> </w:t>
      </w:r>
      <w:r w:rsidRPr="007C5B4C">
        <w:rPr>
          <w:rtl/>
        </w:rPr>
        <w:t>–</w:t>
      </w:r>
      <w:r w:rsidRPr="007C5B4C">
        <w:rPr>
          <w:rFonts w:hint="cs"/>
          <w:rtl/>
        </w:rPr>
        <w:t xml:space="preserve"> הצהרת </w:t>
      </w:r>
      <w:r>
        <w:rPr>
          <w:rFonts w:hint="cs"/>
          <w:rtl/>
        </w:rPr>
        <w:t>יבואן</w:t>
      </w:r>
      <w:r w:rsidR="00A63B2A">
        <w:rPr>
          <w:rFonts w:hint="cs"/>
          <w:rtl/>
        </w:rPr>
        <w:t>/מפיץ</w:t>
      </w:r>
      <w:r>
        <w:rPr>
          <w:rFonts w:hint="cs"/>
          <w:rtl/>
        </w:rPr>
        <w:t xml:space="preserve"> מורשה </w:t>
      </w:r>
      <w:r>
        <w:rPr>
          <w:rtl/>
        </w:rPr>
        <w:t>–</w:t>
      </w:r>
      <w:r>
        <w:rPr>
          <w:rFonts w:hint="cs"/>
          <w:rtl/>
        </w:rPr>
        <w:t xml:space="preserve"> בתחום </w:t>
      </w:r>
      <w:r w:rsidR="008E1FBB" w:rsidRPr="008E1FBB">
        <w:rPr>
          <w:rtl/>
        </w:rPr>
        <w:t>כבלי נחושת להעברת נתונים (</w:t>
      </w:r>
      <w:r w:rsidR="008E1FBB" w:rsidRPr="008E1FBB">
        <w:t>Data</w:t>
      </w:r>
      <w:r w:rsidR="008E1FBB" w:rsidRPr="008E1FBB">
        <w:rPr>
          <w:rtl/>
        </w:rPr>
        <w:t xml:space="preserve">) לרשתות </w:t>
      </w:r>
      <w:r w:rsidR="008E1FBB" w:rsidRPr="008E1FBB">
        <w:t>LAN</w:t>
      </w:r>
    </w:p>
    <w:p w14:paraId="2AF4F17C" w14:textId="77777777" w:rsidR="00DE4AAE" w:rsidRPr="007C5B4C" w:rsidRDefault="00DE4AAE" w:rsidP="00DE4AAE">
      <w:pPr>
        <w:rPr>
          <w:b/>
          <w:bCs/>
          <w:rtl/>
        </w:rPr>
      </w:pPr>
      <w:r w:rsidRPr="007C5B4C">
        <w:rPr>
          <w:rFonts w:hint="cs"/>
          <w:b/>
          <w:bCs/>
          <w:rtl/>
        </w:rPr>
        <w:t>לכבוד</w:t>
      </w:r>
    </w:p>
    <w:p w14:paraId="11E0EEC7" w14:textId="77777777" w:rsidR="00DE4AAE" w:rsidRPr="007C5B4C" w:rsidRDefault="00DE4AAE" w:rsidP="00DE4AAE">
      <w:pPr>
        <w:rPr>
          <w:b/>
          <w:bCs/>
          <w:rtl/>
        </w:rPr>
      </w:pPr>
      <w:r w:rsidRPr="007C5B4C">
        <w:rPr>
          <w:rFonts w:hint="cs"/>
          <w:b/>
          <w:bCs/>
          <w:rtl/>
        </w:rPr>
        <w:t>מינהל הרכש הממשלתי, החשב הכללי משרד האוצר</w:t>
      </w:r>
      <w:r w:rsidRPr="007C5B4C">
        <w:rPr>
          <w:b/>
          <w:bCs/>
          <w:rtl/>
        </w:rPr>
        <w:t xml:space="preserve"> </w:t>
      </w:r>
    </w:p>
    <w:p w14:paraId="7D34FBC4" w14:textId="77777777" w:rsidR="00DE4AAE" w:rsidRPr="007C5B4C" w:rsidRDefault="00DE4AAE" w:rsidP="00DE4AAE">
      <w:pPr>
        <w:rPr>
          <w:b/>
          <w:bCs/>
          <w:rtl/>
        </w:rPr>
      </w:pPr>
    </w:p>
    <w:p w14:paraId="74AB863C" w14:textId="14101E9D" w:rsidR="00DE4AAE" w:rsidRPr="007C5B4C" w:rsidRDefault="00DE4AAE" w:rsidP="00651464">
      <w:pPr>
        <w:spacing w:before="40" w:after="40"/>
        <w:rPr>
          <w:u w:val="single"/>
          <w:rtl/>
        </w:rPr>
      </w:pPr>
      <w:r w:rsidRPr="00A04734">
        <w:rPr>
          <w:rFonts w:ascii="FrankRuehl" w:hAnsi="FrankRuehl"/>
          <w:u w:val="single"/>
          <w:rtl/>
        </w:rPr>
        <w:t>הנדון: מכרז מרכזי</w:t>
      </w:r>
      <w:r w:rsidRPr="00A04734">
        <w:rPr>
          <w:u w:val="single"/>
          <w:rtl/>
        </w:rPr>
        <w:t xml:space="preserve"> </w:t>
      </w:r>
      <w:r>
        <w:rPr>
          <w:u w:val="single"/>
        </w:rPr>
        <w:t>6-2018</w:t>
      </w:r>
      <w:r w:rsidRPr="00A04734">
        <w:rPr>
          <w:u w:val="single"/>
          <w:rtl/>
        </w:rPr>
        <w:t xml:space="preserve"> </w:t>
      </w:r>
      <w:r w:rsidRPr="003A79B9">
        <w:rPr>
          <w:u w:val="single"/>
          <w:rtl/>
        </w:rPr>
        <w:t>לרכישה, אספקה והתקנת ציוד תקשורת פסיבי</w:t>
      </w:r>
      <w:r>
        <w:rPr>
          <w:rFonts w:hint="cs"/>
          <w:u w:val="single"/>
          <w:rtl/>
        </w:rPr>
        <w:t xml:space="preserve"> למשרדי הממשלה </w:t>
      </w:r>
      <w:r>
        <w:rPr>
          <w:u w:val="single"/>
          <w:rtl/>
        </w:rPr>
        <w:t>–</w:t>
      </w:r>
      <w:r w:rsidR="00754F8E" w:rsidRPr="00754F8E">
        <w:rPr>
          <w:u w:val="single"/>
          <w:rtl/>
        </w:rPr>
        <w:t>תחום כבלי נחושת להעברת נתונים (</w:t>
      </w:r>
      <w:r w:rsidR="00754F8E" w:rsidRPr="00754F8E">
        <w:rPr>
          <w:u w:val="single"/>
        </w:rPr>
        <w:t>Data</w:t>
      </w:r>
      <w:r w:rsidR="00754F8E" w:rsidRPr="00754F8E">
        <w:rPr>
          <w:u w:val="single"/>
          <w:rtl/>
        </w:rPr>
        <w:t xml:space="preserve">) לרשתות </w:t>
      </w:r>
      <w:r w:rsidR="00754F8E" w:rsidRPr="00754F8E">
        <w:rPr>
          <w:u w:val="single"/>
        </w:rPr>
        <w:t>LAN</w:t>
      </w:r>
      <w:r w:rsidRPr="007C5B4C">
        <w:rPr>
          <w:rFonts w:hint="cs"/>
          <w:u w:val="single"/>
          <w:rtl/>
        </w:rPr>
        <w:t xml:space="preserve"> (להלן: "</w:t>
      </w:r>
      <w:r w:rsidRPr="007C5B4C">
        <w:rPr>
          <w:rFonts w:hint="cs"/>
          <w:b/>
          <w:bCs/>
          <w:u w:val="single"/>
          <w:rtl/>
        </w:rPr>
        <w:t>המכרז</w:t>
      </w:r>
      <w:r w:rsidRPr="007C5B4C">
        <w:rPr>
          <w:rFonts w:hint="cs"/>
          <w:u w:val="single"/>
          <w:rtl/>
        </w:rPr>
        <w:t>")</w:t>
      </w:r>
      <w:r>
        <w:rPr>
          <w:rFonts w:hint="cs"/>
          <w:u w:val="single"/>
          <w:rtl/>
        </w:rPr>
        <w:t>.</w:t>
      </w:r>
    </w:p>
    <w:p w14:paraId="7349ABB2" w14:textId="77777777" w:rsidR="00DE4AAE" w:rsidRPr="007C5B4C" w:rsidRDefault="00DE4AAE" w:rsidP="00DE4AAE">
      <w:pPr>
        <w:rPr>
          <w:rtl/>
        </w:rPr>
      </w:pPr>
    </w:p>
    <w:p w14:paraId="6C4CCE43" w14:textId="77777777" w:rsidR="00DE4AAE" w:rsidRPr="007C5B4C" w:rsidRDefault="00DE4AAE" w:rsidP="00DE4AAE">
      <w:pPr>
        <w:rPr>
          <w:rtl/>
        </w:rPr>
      </w:pPr>
      <w:r w:rsidRPr="007C5B4C">
        <w:rPr>
          <w:rtl/>
        </w:rPr>
        <w:t>א</w:t>
      </w:r>
      <w:r w:rsidRPr="007C5B4C">
        <w:rPr>
          <w:rFonts w:hint="cs"/>
          <w:rtl/>
        </w:rPr>
        <w:t>ני הח"מ ________________ ת.ז. _______________ מחברת _____</w:t>
      </w:r>
      <w:r>
        <w:rPr>
          <w:rFonts w:hint="cs"/>
          <w:rtl/>
        </w:rPr>
        <w:t>_____________</w:t>
      </w:r>
      <w:r w:rsidRPr="007C5B4C">
        <w:rPr>
          <w:rFonts w:hint="cs"/>
          <w:rtl/>
        </w:rPr>
        <w:t>__________</w:t>
      </w:r>
      <w:r>
        <w:rPr>
          <w:rFonts w:hint="cs"/>
          <w:rtl/>
        </w:rPr>
        <w:t xml:space="preserve"> (להלן: "</w:t>
      </w:r>
      <w:r>
        <w:rPr>
          <w:rFonts w:hint="cs"/>
          <w:b/>
          <w:bCs/>
          <w:rtl/>
        </w:rPr>
        <w:t>היבואן</w:t>
      </w:r>
      <w:r>
        <w:rPr>
          <w:rFonts w:hint="cs"/>
          <w:rtl/>
        </w:rPr>
        <w:t>")</w:t>
      </w:r>
      <w:r w:rsidRPr="007C5B4C">
        <w:rPr>
          <w:rFonts w:hint="cs"/>
          <w:rtl/>
        </w:rPr>
        <w:t xml:space="preserve">, אשר הינה </w:t>
      </w:r>
      <w:r>
        <w:rPr>
          <w:rFonts w:hint="cs"/>
          <w:rtl/>
        </w:rPr>
        <w:t>יבואן/מפיץ מורשה מטעם יצרן</w:t>
      </w:r>
      <w:r w:rsidRPr="007C5B4C">
        <w:rPr>
          <w:rFonts w:hint="cs"/>
          <w:rtl/>
        </w:rPr>
        <w:t xml:space="preserve"> הציוד </w:t>
      </w:r>
      <w:r>
        <w:rPr>
          <w:rFonts w:hint="cs"/>
          <w:rtl/>
        </w:rPr>
        <w:t xml:space="preserve">_____________________________, </w:t>
      </w:r>
      <w:r w:rsidRPr="007C5B4C">
        <w:rPr>
          <w:rFonts w:hint="cs"/>
          <w:rtl/>
        </w:rPr>
        <w:t>המוצע במכרז (להלן: "</w:t>
      </w:r>
      <w:r w:rsidRPr="007C5B4C">
        <w:rPr>
          <w:rFonts w:hint="cs"/>
          <w:b/>
          <w:bCs/>
          <w:rtl/>
        </w:rPr>
        <w:t>היצרן</w:t>
      </w:r>
      <w:r w:rsidRPr="007C5B4C">
        <w:rPr>
          <w:rFonts w:hint="cs"/>
          <w:rtl/>
        </w:rPr>
        <w:t>") על ידי המציע ___</w:t>
      </w:r>
      <w:r>
        <w:rPr>
          <w:rFonts w:hint="cs"/>
          <w:rtl/>
        </w:rPr>
        <w:t>______________</w:t>
      </w:r>
      <w:r w:rsidRPr="007C5B4C">
        <w:rPr>
          <w:rFonts w:hint="cs"/>
          <w:rtl/>
        </w:rPr>
        <w:t>______________ (להלן: "</w:t>
      </w:r>
      <w:r w:rsidRPr="007C5B4C">
        <w:rPr>
          <w:rFonts w:hint="cs"/>
          <w:b/>
          <w:bCs/>
          <w:rtl/>
        </w:rPr>
        <w:t>המציע</w:t>
      </w:r>
      <w:r w:rsidRPr="007C5B4C">
        <w:rPr>
          <w:rFonts w:hint="cs"/>
          <w:rtl/>
        </w:rPr>
        <w:t>") במכרז, לאחר שהוזהרתי כי עלי לומר את האמת וכי אהיה צפוי לעונשים הקבועים בחוק אם לא אעשה כן, מצהיר/ה בזה כדלקמן:</w:t>
      </w:r>
    </w:p>
    <w:p w14:paraId="5991D141" w14:textId="77777777" w:rsidR="00DE4AAE" w:rsidRDefault="00DE4AAE" w:rsidP="00DE4AAE">
      <w:pPr>
        <w:pStyle w:val="a7"/>
        <w:numPr>
          <w:ilvl w:val="0"/>
          <w:numId w:val="193"/>
        </w:numPr>
        <w:rPr>
          <w:rtl/>
        </w:rPr>
      </w:pPr>
      <w:r w:rsidRPr="00436FFA">
        <w:rPr>
          <w:rtl/>
        </w:rPr>
        <w:t xml:space="preserve">חברתנו מורשית על ידי היצרן לייבא ולשווק דרך משווקי משנה את מוצרי היצרן בתחום נשוא המכרז. </w:t>
      </w:r>
      <w:r w:rsidRPr="00881A8B">
        <w:rPr>
          <w:b/>
          <w:bCs/>
          <w:u w:val="single"/>
          <w:rtl/>
        </w:rPr>
        <w:t>רצ"ב אישור מטעם היצרן כנספח לתצהירי זה</w:t>
      </w:r>
      <w:r w:rsidRPr="00436FFA">
        <w:rPr>
          <w:rtl/>
        </w:rPr>
        <w:t>.</w:t>
      </w:r>
    </w:p>
    <w:p w14:paraId="4A15A0A0" w14:textId="0852523D" w:rsidR="00DE4AAE" w:rsidRDefault="00DE4AAE" w:rsidP="00754F8E">
      <w:pPr>
        <w:pStyle w:val="a7"/>
        <w:numPr>
          <w:ilvl w:val="0"/>
          <w:numId w:val="193"/>
        </w:numPr>
        <w:rPr>
          <w:rtl/>
        </w:rPr>
      </w:pPr>
      <w:r>
        <w:rPr>
          <w:rtl/>
        </w:rPr>
        <w:t xml:space="preserve">המציע, אשר מציע ציוד מתוצרתנו למכרז, מוסמך למכור, להתקין ולתת שירות למערכות </w:t>
      </w:r>
      <w:r w:rsidR="00754F8E" w:rsidRPr="00754F8E">
        <w:rPr>
          <w:b/>
          <w:bCs/>
          <w:rtl/>
        </w:rPr>
        <w:t>בתחום כבלי נחושת להעברת נתונים (</w:t>
      </w:r>
      <w:r w:rsidR="00754F8E" w:rsidRPr="00754F8E">
        <w:rPr>
          <w:b/>
          <w:bCs/>
        </w:rPr>
        <w:t>Data</w:t>
      </w:r>
      <w:r w:rsidR="00754F8E" w:rsidRPr="00754F8E">
        <w:rPr>
          <w:b/>
          <w:bCs/>
          <w:rtl/>
        </w:rPr>
        <w:t xml:space="preserve">) לרשתות </w:t>
      </w:r>
      <w:r w:rsidR="00754F8E" w:rsidRPr="00754F8E">
        <w:rPr>
          <w:b/>
          <w:bCs/>
        </w:rPr>
        <w:t>LAN</w:t>
      </w:r>
      <w:r w:rsidRPr="00881A8B">
        <w:rPr>
          <w:rFonts w:hint="cs"/>
          <w:b/>
          <w:bCs/>
          <w:rtl/>
        </w:rPr>
        <w:t xml:space="preserve">, </w:t>
      </w:r>
      <w:r w:rsidRPr="00881A8B">
        <w:rPr>
          <w:b/>
          <w:bCs/>
          <w:rtl/>
        </w:rPr>
        <w:t xml:space="preserve">כמורשה מטעמנו או מטעם היצרן. </w:t>
      </w:r>
    </w:p>
    <w:p w14:paraId="3ABFF730" w14:textId="430399BC" w:rsidR="00DE4AAE" w:rsidRPr="007C5B4C" w:rsidRDefault="00DE4AAE" w:rsidP="00DE4AAE">
      <w:pPr>
        <w:pStyle w:val="a7"/>
        <w:numPr>
          <w:ilvl w:val="0"/>
          <w:numId w:val="193"/>
        </w:numPr>
        <w:rPr>
          <w:rtl/>
        </w:rPr>
      </w:pPr>
      <w:r>
        <w:rPr>
          <w:rtl/>
        </w:rPr>
        <w:t>אנו, כיבואן</w:t>
      </w:r>
      <w:r w:rsidR="00B946B4">
        <w:rPr>
          <w:rFonts w:hint="cs"/>
          <w:rtl/>
        </w:rPr>
        <w:t>/מפיץ</w:t>
      </w:r>
      <w:r>
        <w:rPr>
          <w:rtl/>
        </w:rPr>
        <w:t xml:space="preserve"> מורשה מטעם היצרן, מתחייבים כלפיכם לתת את מלוא הגיבוי למציע בארץ, ולספק לו חלקי חילוף במהלך כל תקופת הרכש והשירות כמוגדר במכרז, ולסייע בשמירה על רציפות במתן האחריות לציוד מתוצרת היצרן על ידי שיתוף פעולה בהעברת השירותים לספק חדש שיבחר וזאת במקרה בו יבצר מהמציע להמשיך לתת את השירותים כנדרש</w:t>
      </w:r>
      <w:r w:rsidRPr="007C5B4C">
        <w:rPr>
          <w:rtl/>
        </w:rPr>
        <w:t>.</w:t>
      </w:r>
      <w:r w:rsidRPr="007C5B4C">
        <w:rPr>
          <w:rFonts w:hint="cs"/>
          <w:rtl/>
        </w:rPr>
        <w:t xml:space="preserve"> </w:t>
      </w:r>
    </w:p>
    <w:p w14:paraId="717AB6D7" w14:textId="56EFA377" w:rsidR="00DE4AAE" w:rsidRDefault="00DE4AAE" w:rsidP="008E1FBB">
      <w:pPr>
        <w:ind w:left="716" w:hanging="420"/>
        <w:rPr>
          <w:rtl/>
        </w:rPr>
      </w:pPr>
      <w:r w:rsidRPr="007C5B4C">
        <w:rPr>
          <w:rFonts w:hint="cs"/>
          <w:rtl/>
        </w:rPr>
        <w:t xml:space="preserve">4. </w:t>
      </w:r>
      <w:r w:rsidRPr="007C5B4C">
        <w:rPr>
          <w:rFonts w:hint="cs"/>
          <w:rtl/>
        </w:rPr>
        <w:tab/>
      </w:r>
      <w:r w:rsidR="008E1FBB" w:rsidRPr="008E1FBB">
        <w:rPr>
          <w:rtl/>
        </w:rPr>
        <w:t>היצרן הנו בעל היקף מכירות בתחום כבלי נחושת להעברת נתונים (</w:t>
      </w:r>
      <w:r w:rsidR="008E1FBB" w:rsidRPr="008E1FBB">
        <w:t>Data</w:t>
      </w:r>
      <w:r w:rsidR="008E1FBB" w:rsidRPr="008E1FBB">
        <w:rPr>
          <w:rtl/>
        </w:rPr>
        <w:t xml:space="preserve">) בעולם, בשנים 2015 עד 2017 </w:t>
      </w:r>
      <w:r w:rsidR="008E1FBB" w:rsidRPr="00651464">
        <w:rPr>
          <w:u w:val="single"/>
          <w:rtl/>
        </w:rPr>
        <w:t>במצטבר</w:t>
      </w:r>
      <w:r w:rsidR="008E1FBB" w:rsidRPr="008E1FBB">
        <w:rPr>
          <w:rtl/>
        </w:rPr>
        <w:t>, שאינו נופל מ-50 מיליון דולר ארה"ב</w:t>
      </w:r>
      <w:r>
        <w:rPr>
          <w:rFonts w:hint="cs"/>
          <w:rtl/>
        </w:rPr>
        <w:t>.</w:t>
      </w:r>
    </w:p>
    <w:p w14:paraId="0BC53E1C" w14:textId="1E6A0EF5" w:rsidR="00DE4AAE" w:rsidRDefault="00DE4AAE" w:rsidP="00DE4AAE">
      <w:pPr>
        <w:spacing w:before="600" w:after="600"/>
        <w:ind w:left="716" w:hanging="420"/>
        <w:rPr>
          <w:rFonts w:asciiTheme="minorHAnsi" w:hAnsiTheme="minorHAnsi"/>
          <w:b/>
          <w:bCs/>
          <w:i/>
          <w:iCs/>
          <w:rtl/>
        </w:rPr>
      </w:pPr>
      <w:r w:rsidRPr="00A6666E">
        <w:rPr>
          <w:rFonts w:asciiTheme="minorHAnsi" w:hAnsiTheme="minorHAnsi"/>
          <w:b/>
          <w:bCs/>
          <w:i/>
          <w:iCs/>
          <w:rtl/>
        </w:rPr>
        <w:t>(</w:t>
      </w:r>
      <w:r w:rsidRPr="00A6666E">
        <w:rPr>
          <w:rFonts w:asciiTheme="minorHAnsi" w:hAnsiTheme="minorHAnsi" w:hint="eastAsia"/>
          <w:b/>
          <w:bCs/>
          <w:i/>
          <w:iCs/>
          <w:rtl/>
        </w:rPr>
        <w:t>יש</w:t>
      </w:r>
      <w:r w:rsidRPr="00A6666E">
        <w:rPr>
          <w:rFonts w:asciiTheme="minorHAnsi" w:hAnsiTheme="minorHAnsi"/>
          <w:b/>
          <w:bCs/>
          <w:i/>
          <w:iCs/>
          <w:rtl/>
        </w:rPr>
        <w:t xml:space="preserve"> </w:t>
      </w:r>
      <w:r w:rsidRPr="00A6666E">
        <w:rPr>
          <w:rFonts w:asciiTheme="minorHAnsi" w:hAnsiTheme="minorHAnsi" w:hint="eastAsia"/>
          <w:b/>
          <w:bCs/>
          <w:i/>
          <w:iCs/>
          <w:rtl/>
        </w:rPr>
        <w:t>לצרף</w:t>
      </w:r>
      <w:r w:rsidRPr="00A6666E">
        <w:rPr>
          <w:rFonts w:asciiTheme="minorHAnsi" w:hAnsiTheme="minorHAnsi"/>
          <w:b/>
          <w:bCs/>
          <w:i/>
          <w:iCs/>
          <w:rtl/>
        </w:rPr>
        <w:t xml:space="preserve"> </w:t>
      </w:r>
      <w:r w:rsidRPr="00A6666E">
        <w:rPr>
          <w:rFonts w:asciiTheme="minorHAnsi" w:hAnsiTheme="minorHAnsi" w:hint="eastAsia"/>
          <w:b/>
          <w:bCs/>
          <w:i/>
          <w:iCs/>
          <w:rtl/>
        </w:rPr>
        <w:t>אישור</w:t>
      </w:r>
      <w:r w:rsidRPr="00A6666E">
        <w:rPr>
          <w:rFonts w:asciiTheme="minorHAnsi" w:hAnsiTheme="minorHAnsi"/>
          <w:b/>
          <w:bCs/>
          <w:i/>
          <w:iCs/>
          <w:rtl/>
        </w:rPr>
        <w:t xml:space="preserve"> </w:t>
      </w:r>
      <w:r w:rsidRPr="00A6666E">
        <w:rPr>
          <w:rFonts w:asciiTheme="minorHAnsi" w:hAnsiTheme="minorHAnsi" w:hint="eastAsia"/>
          <w:b/>
          <w:bCs/>
          <w:i/>
          <w:iCs/>
          <w:rtl/>
        </w:rPr>
        <w:t>מטעם</w:t>
      </w:r>
      <w:r w:rsidRPr="00A6666E">
        <w:rPr>
          <w:rFonts w:asciiTheme="minorHAnsi" w:hAnsiTheme="minorHAnsi"/>
          <w:b/>
          <w:bCs/>
          <w:i/>
          <w:iCs/>
          <w:rtl/>
        </w:rPr>
        <w:t xml:space="preserve"> </w:t>
      </w:r>
      <w:r w:rsidRPr="00A6666E">
        <w:rPr>
          <w:rFonts w:asciiTheme="minorHAnsi" w:hAnsiTheme="minorHAnsi" w:hint="eastAsia"/>
          <w:b/>
          <w:bCs/>
          <w:i/>
          <w:iCs/>
          <w:rtl/>
        </w:rPr>
        <w:t>היצרן</w:t>
      </w:r>
      <w:r w:rsidRPr="00A6666E">
        <w:rPr>
          <w:rFonts w:asciiTheme="minorHAnsi" w:hAnsiTheme="minorHAnsi"/>
          <w:b/>
          <w:bCs/>
          <w:i/>
          <w:iCs/>
          <w:rtl/>
        </w:rPr>
        <w:t xml:space="preserve"> </w:t>
      </w:r>
      <w:r w:rsidRPr="00A6666E">
        <w:rPr>
          <w:rFonts w:asciiTheme="minorHAnsi" w:hAnsiTheme="minorHAnsi" w:hint="eastAsia"/>
          <w:b/>
          <w:bCs/>
          <w:i/>
          <w:iCs/>
          <w:rtl/>
        </w:rPr>
        <w:t>על</w:t>
      </w:r>
      <w:r w:rsidRPr="00A6666E">
        <w:rPr>
          <w:rFonts w:asciiTheme="minorHAnsi" w:hAnsiTheme="minorHAnsi"/>
          <w:b/>
          <w:bCs/>
          <w:i/>
          <w:iCs/>
          <w:rtl/>
        </w:rPr>
        <w:t xml:space="preserve"> </w:t>
      </w:r>
      <w:r w:rsidRPr="00A6666E">
        <w:rPr>
          <w:rFonts w:asciiTheme="minorHAnsi" w:hAnsiTheme="minorHAnsi" w:hint="eastAsia"/>
          <w:b/>
          <w:bCs/>
          <w:i/>
          <w:iCs/>
          <w:rtl/>
        </w:rPr>
        <w:t>היותו</w:t>
      </w:r>
      <w:r w:rsidRPr="00A6666E">
        <w:rPr>
          <w:rFonts w:asciiTheme="minorHAnsi" w:hAnsiTheme="minorHAnsi"/>
          <w:b/>
          <w:bCs/>
          <w:i/>
          <w:iCs/>
          <w:rtl/>
        </w:rPr>
        <w:t xml:space="preserve"> </w:t>
      </w:r>
      <w:r w:rsidRPr="00A6666E">
        <w:rPr>
          <w:rFonts w:asciiTheme="minorHAnsi" w:hAnsiTheme="minorHAnsi" w:hint="eastAsia"/>
          <w:b/>
          <w:bCs/>
          <w:i/>
          <w:iCs/>
          <w:rtl/>
        </w:rPr>
        <w:t>של</w:t>
      </w:r>
      <w:r w:rsidRPr="00A6666E">
        <w:rPr>
          <w:rFonts w:asciiTheme="minorHAnsi" w:hAnsiTheme="minorHAnsi"/>
          <w:b/>
          <w:bCs/>
          <w:i/>
          <w:iCs/>
          <w:rtl/>
        </w:rPr>
        <w:t xml:space="preserve"> </w:t>
      </w:r>
      <w:r w:rsidRPr="00A6666E">
        <w:rPr>
          <w:rFonts w:asciiTheme="minorHAnsi" w:hAnsiTheme="minorHAnsi" w:hint="eastAsia"/>
          <w:b/>
          <w:bCs/>
          <w:i/>
          <w:iCs/>
          <w:rtl/>
        </w:rPr>
        <w:t>המצהיר</w:t>
      </w:r>
      <w:r w:rsidRPr="00A6666E">
        <w:rPr>
          <w:rFonts w:asciiTheme="minorHAnsi" w:hAnsiTheme="minorHAnsi"/>
          <w:b/>
          <w:bCs/>
          <w:i/>
          <w:iCs/>
          <w:rtl/>
        </w:rPr>
        <w:t xml:space="preserve"> </w:t>
      </w:r>
      <w:r w:rsidRPr="00A6666E">
        <w:rPr>
          <w:rFonts w:asciiTheme="minorHAnsi" w:hAnsiTheme="minorHAnsi" w:hint="eastAsia"/>
          <w:b/>
          <w:bCs/>
          <w:i/>
          <w:iCs/>
          <w:rtl/>
        </w:rPr>
        <w:t>יבואן</w:t>
      </w:r>
      <w:r w:rsidR="00B946B4">
        <w:rPr>
          <w:rFonts w:asciiTheme="minorHAnsi" w:hAnsiTheme="minorHAnsi" w:hint="cs"/>
          <w:b/>
          <w:bCs/>
          <w:i/>
          <w:iCs/>
          <w:rtl/>
        </w:rPr>
        <w:t>/מפיץ</w:t>
      </w:r>
      <w:r w:rsidRPr="00A6666E">
        <w:rPr>
          <w:rFonts w:asciiTheme="minorHAnsi" w:hAnsiTheme="minorHAnsi"/>
          <w:b/>
          <w:bCs/>
          <w:i/>
          <w:iCs/>
          <w:rtl/>
        </w:rPr>
        <w:t xml:space="preserve"> </w:t>
      </w:r>
      <w:r w:rsidRPr="00A6666E">
        <w:rPr>
          <w:rFonts w:asciiTheme="minorHAnsi" w:hAnsiTheme="minorHAnsi" w:hint="eastAsia"/>
          <w:b/>
          <w:bCs/>
          <w:i/>
          <w:iCs/>
          <w:rtl/>
        </w:rPr>
        <w:t>מורשה</w:t>
      </w:r>
      <w:r>
        <w:rPr>
          <w:rFonts w:asciiTheme="minorHAnsi" w:hAnsiTheme="minorHAnsi"/>
          <w:b/>
          <w:bCs/>
          <w:i/>
          <w:iCs/>
          <w:rtl/>
        </w:rPr>
        <w:t>)</w:t>
      </w:r>
    </w:p>
    <w:p w14:paraId="28EC7025" w14:textId="77777777" w:rsidR="00DE4AAE" w:rsidRPr="00881A8B" w:rsidRDefault="00DE4AAE" w:rsidP="00DE4AAE">
      <w:pPr>
        <w:spacing w:before="600" w:after="600"/>
        <w:ind w:left="716" w:hanging="420"/>
        <w:rPr>
          <w:rtl/>
        </w:rPr>
      </w:pPr>
      <w:r w:rsidRPr="007C5B4C">
        <w:t xml:space="preserve"> </w:t>
      </w:r>
      <w:r w:rsidRPr="007C5B4C">
        <w:rPr>
          <w:rFonts w:hint="cs"/>
          <w:rtl/>
        </w:rPr>
        <w:t xml:space="preserve">שם </w:t>
      </w:r>
      <w:r>
        <w:rPr>
          <w:rFonts w:hint="cs"/>
          <w:rtl/>
        </w:rPr>
        <w:t>היבואן/מפיץ מורשה: ________________________________________</w:t>
      </w:r>
    </w:p>
    <w:p w14:paraId="11970938" w14:textId="77777777" w:rsidR="00DE4AAE" w:rsidRPr="00881A8B" w:rsidRDefault="00DE4AAE" w:rsidP="00DE4AAE">
      <w:pPr>
        <w:spacing w:before="600" w:after="600"/>
        <w:ind w:left="716" w:hanging="420"/>
      </w:pPr>
      <w:r w:rsidRPr="007C5B4C">
        <w:rPr>
          <w:rFonts w:hint="cs"/>
          <w:rtl/>
        </w:rPr>
        <w:t xml:space="preserve">תפקיד </w:t>
      </w:r>
      <w:r w:rsidRPr="007C5B4C">
        <w:rPr>
          <w:rFonts w:hint="eastAsia"/>
          <w:rtl/>
        </w:rPr>
        <w:t>החותם</w:t>
      </w:r>
      <w:r w:rsidRPr="007C5B4C">
        <w:rPr>
          <w:rFonts w:hint="cs"/>
          <w:rtl/>
        </w:rPr>
        <w:t xml:space="preserve"> אצל ה</w:t>
      </w:r>
      <w:r>
        <w:rPr>
          <w:rFonts w:hint="cs"/>
          <w:rtl/>
        </w:rPr>
        <w:t>יבואן/מפיץ מורשה: _____________________________</w:t>
      </w:r>
    </w:p>
    <w:p w14:paraId="6A4971A6" w14:textId="77777777" w:rsidR="00DE4AAE" w:rsidRPr="007C5B4C" w:rsidRDefault="00DE4AAE" w:rsidP="00DE4AAE">
      <w:pPr>
        <w:ind w:firstLine="296"/>
        <w:rPr>
          <w:rtl/>
        </w:rPr>
      </w:pPr>
      <w:r w:rsidRPr="007C5B4C">
        <w:rPr>
          <w:rFonts w:hint="cs"/>
          <w:rtl/>
        </w:rPr>
        <w:t>תארי</w:t>
      </w:r>
      <w:r>
        <w:rPr>
          <w:rFonts w:hint="cs"/>
          <w:rtl/>
        </w:rPr>
        <w:t>ך: ___________________   חתימה וחותמת: ____________________</w:t>
      </w:r>
    </w:p>
    <w:p w14:paraId="13FCE965" w14:textId="2E8C101E" w:rsidR="00AC1A74" w:rsidRPr="007C5B4C" w:rsidRDefault="00AC1A74" w:rsidP="00AC1A74">
      <w:pPr>
        <w:pStyle w:val="af9"/>
        <w:rPr>
          <w:rtl/>
        </w:rPr>
      </w:pPr>
      <w:bookmarkStart w:id="612" w:name="_Toc501649531"/>
      <w:r w:rsidRPr="007C5B4C">
        <w:rPr>
          <w:rFonts w:hint="cs"/>
          <w:rtl/>
        </w:rPr>
        <w:lastRenderedPageBreak/>
        <w:t>נספח 2</w:t>
      </w:r>
      <w:r>
        <w:rPr>
          <w:rFonts w:hint="cs"/>
          <w:rtl/>
        </w:rPr>
        <w:t>.3</w:t>
      </w:r>
      <w:r w:rsidRPr="007C5B4C">
        <w:rPr>
          <w:rFonts w:hint="cs"/>
          <w:rtl/>
        </w:rPr>
        <w:t xml:space="preserve"> </w:t>
      </w:r>
      <w:r w:rsidRPr="007C5B4C">
        <w:rPr>
          <w:rtl/>
        </w:rPr>
        <w:t>–</w:t>
      </w:r>
      <w:r w:rsidRPr="007C5B4C">
        <w:rPr>
          <w:rFonts w:hint="cs"/>
          <w:rtl/>
        </w:rPr>
        <w:t xml:space="preserve"> הצהרת והתחייבות יצרן</w:t>
      </w:r>
      <w:r>
        <w:rPr>
          <w:rFonts w:hint="cs"/>
          <w:rtl/>
        </w:rPr>
        <w:t xml:space="preserve"> </w:t>
      </w:r>
      <w:r>
        <w:rPr>
          <w:rtl/>
        </w:rPr>
        <w:t>–</w:t>
      </w:r>
      <w:r>
        <w:rPr>
          <w:rFonts w:hint="cs"/>
          <w:rtl/>
        </w:rPr>
        <w:t xml:space="preserve"> בתחום כבלים </w:t>
      </w:r>
      <w:r w:rsidR="005C76C3">
        <w:rPr>
          <w:rFonts w:hint="cs"/>
          <w:rtl/>
        </w:rPr>
        <w:t xml:space="preserve">ואביזרים </w:t>
      </w:r>
      <w:r>
        <w:rPr>
          <w:rFonts w:hint="cs"/>
          <w:rtl/>
        </w:rPr>
        <w:t>אופטיים</w:t>
      </w:r>
      <w:bookmarkEnd w:id="612"/>
      <w:r w:rsidR="00CC34A6">
        <w:rPr>
          <w:rFonts w:hint="cs"/>
          <w:rtl/>
        </w:rPr>
        <w:t xml:space="preserve"> להעברת נתונים (</w:t>
      </w:r>
      <w:r w:rsidR="00CC34A6">
        <w:rPr>
          <w:rFonts w:hint="cs"/>
        </w:rPr>
        <w:t>D</w:t>
      </w:r>
      <w:r w:rsidR="00CC34A6">
        <w:t>ATA</w:t>
      </w:r>
      <w:r w:rsidR="00CC34A6">
        <w:rPr>
          <w:rFonts w:hint="cs"/>
          <w:rtl/>
        </w:rPr>
        <w:t>)</w:t>
      </w:r>
    </w:p>
    <w:p w14:paraId="68927E50" w14:textId="77777777" w:rsidR="00AC1A74" w:rsidRPr="007C5B4C" w:rsidRDefault="00AC1A74" w:rsidP="00AC1A74">
      <w:pPr>
        <w:jc w:val="center"/>
        <w:rPr>
          <w:b/>
          <w:bCs/>
          <w:rtl/>
        </w:rPr>
      </w:pPr>
      <w:r w:rsidRPr="007C5B4C">
        <w:rPr>
          <w:rFonts w:hint="cs"/>
          <w:b/>
          <w:bCs/>
          <w:rtl/>
        </w:rPr>
        <w:t>ניתן לחתום על הצהרה זו בעברית או באנגלית</w:t>
      </w:r>
    </w:p>
    <w:p w14:paraId="5704ACDC" w14:textId="77777777" w:rsidR="00AC1A74" w:rsidRPr="007C5B4C" w:rsidRDefault="00AC1A74" w:rsidP="00AC1A74">
      <w:pPr>
        <w:rPr>
          <w:b/>
          <w:bCs/>
          <w:rtl/>
        </w:rPr>
      </w:pPr>
      <w:r w:rsidRPr="007C5B4C">
        <w:rPr>
          <w:rFonts w:hint="cs"/>
          <w:b/>
          <w:bCs/>
          <w:rtl/>
        </w:rPr>
        <w:t>לכבוד</w:t>
      </w:r>
    </w:p>
    <w:p w14:paraId="6968600B" w14:textId="77777777" w:rsidR="00AC1A74" w:rsidRPr="007C5B4C" w:rsidRDefault="00AC1A74" w:rsidP="00AC1A74">
      <w:pPr>
        <w:rPr>
          <w:b/>
          <w:bCs/>
          <w:rtl/>
        </w:rPr>
      </w:pPr>
      <w:r w:rsidRPr="007C5B4C">
        <w:rPr>
          <w:rFonts w:hint="cs"/>
          <w:b/>
          <w:bCs/>
          <w:rtl/>
        </w:rPr>
        <w:t>מינהל הרכש הממשלתי, החשב הכללי משרד האוצר</w:t>
      </w:r>
      <w:r w:rsidRPr="007C5B4C">
        <w:rPr>
          <w:b/>
          <w:bCs/>
          <w:rtl/>
        </w:rPr>
        <w:t xml:space="preserve"> </w:t>
      </w:r>
    </w:p>
    <w:p w14:paraId="643963F4" w14:textId="77777777" w:rsidR="00AC1A74" w:rsidRPr="007C5B4C" w:rsidRDefault="00AC1A74" w:rsidP="00AC1A74">
      <w:pPr>
        <w:rPr>
          <w:b/>
          <w:bCs/>
          <w:rtl/>
        </w:rPr>
      </w:pPr>
    </w:p>
    <w:p w14:paraId="08BC7F4E" w14:textId="2DA243E2" w:rsidR="00AC1A74" w:rsidRPr="003D0D82" w:rsidRDefault="00AC1A74" w:rsidP="00CC34A6">
      <w:pPr>
        <w:spacing w:before="40" w:after="40"/>
        <w:rPr>
          <w:rFonts w:ascii="David" w:hAnsi="David"/>
          <w:u w:val="single"/>
          <w:rtl/>
        </w:rPr>
      </w:pPr>
      <w:r w:rsidRPr="003D0D82">
        <w:rPr>
          <w:rFonts w:ascii="David" w:hAnsi="David"/>
          <w:u w:val="single"/>
          <w:rtl/>
        </w:rPr>
        <w:t xml:space="preserve">הנדון: מכרז מרכזי </w:t>
      </w:r>
      <w:r w:rsidR="000E5251">
        <w:rPr>
          <w:rFonts w:ascii="David" w:hAnsi="David"/>
          <w:u w:val="single"/>
        </w:rPr>
        <w:t>6-2018</w:t>
      </w:r>
      <w:r w:rsidRPr="003D0D82">
        <w:rPr>
          <w:rFonts w:ascii="David" w:hAnsi="David"/>
          <w:u w:val="single"/>
          <w:rtl/>
        </w:rPr>
        <w:t xml:space="preserve"> לרכישה, אספקה והתקנת ציוד תקשורת פסיבי למשרדי הממשלה – בתחום כבלים </w:t>
      </w:r>
      <w:r w:rsidR="00844AA8">
        <w:rPr>
          <w:rFonts w:ascii="David" w:hAnsi="David" w:hint="cs"/>
          <w:u w:val="single"/>
          <w:rtl/>
        </w:rPr>
        <w:t xml:space="preserve">ואביזרים </w:t>
      </w:r>
      <w:r w:rsidRPr="003D0D82">
        <w:rPr>
          <w:rFonts w:ascii="David" w:hAnsi="David"/>
          <w:u w:val="single"/>
          <w:rtl/>
        </w:rPr>
        <w:t>אופטיים</w:t>
      </w:r>
      <w:r w:rsidR="00CC34A6">
        <w:rPr>
          <w:rFonts w:ascii="David" w:hAnsi="David" w:hint="cs"/>
          <w:u w:val="single"/>
          <w:rtl/>
        </w:rPr>
        <w:t xml:space="preserve"> להעברת נתונים (</w:t>
      </w:r>
      <w:r w:rsidR="00CC34A6">
        <w:rPr>
          <w:rFonts w:ascii="David" w:hAnsi="David" w:hint="cs"/>
          <w:u w:val="single"/>
        </w:rPr>
        <w:t>DATA</w:t>
      </w:r>
      <w:r w:rsidR="00CC34A6">
        <w:rPr>
          <w:rFonts w:ascii="David" w:hAnsi="David" w:hint="cs"/>
          <w:u w:val="single"/>
          <w:rtl/>
        </w:rPr>
        <w:t xml:space="preserve">) </w:t>
      </w:r>
      <w:r w:rsidRPr="003D0D82">
        <w:rPr>
          <w:rFonts w:ascii="David" w:hAnsi="David"/>
          <w:u w:val="single"/>
          <w:rtl/>
        </w:rPr>
        <w:t>(להלן: "</w:t>
      </w:r>
      <w:r w:rsidRPr="003D0D82">
        <w:rPr>
          <w:rFonts w:ascii="David" w:hAnsi="David"/>
          <w:b/>
          <w:bCs/>
          <w:u w:val="single"/>
          <w:rtl/>
        </w:rPr>
        <w:t>המכרז</w:t>
      </w:r>
      <w:r w:rsidRPr="003D0D82">
        <w:rPr>
          <w:rFonts w:ascii="David" w:hAnsi="David"/>
          <w:u w:val="single"/>
          <w:rtl/>
        </w:rPr>
        <w:t>")</w:t>
      </w:r>
    </w:p>
    <w:p w14:paraId="426C89E2" w14:textId="77777777" w:rsidR="00AC1A74" w:rsidRPr="007C5B4C" w:rsidRDefault="00AC1A74" w:rsidP="00AC1A74">
      <w:pPr>
        <w:rPr>
          <w:rtl/>
        </w:rPr>
      </w:pPr>
    </w:p>
    <w:p w14:paraId="58F285EE" w14:textId="77777777" w:rsidR="00AC1A74" w:rsidRPr="007C5B4C" w:rsidRDefault="00AC1A74" w:rsidP="00AC1A74">
      <w:pPr>
        <w:rPr>
          <w:rtl/>
        </w:rPr>
      </w:pPr>
      <w:r w:rsidRPr="007C5B4C">
        <w:rPr>
          <w:rtl/>
        </w:rPr>
        <w:t>א</w:t>
      </w:r>
      <w:r w:rsidRPr="007C5B4C">
        <w:rPr>
          <w:rFonts w:hint="cs"/>
          <w:rtl/>
        </w:rPr>
        <w:t>ני הח"מ ________________ ת.ז. _______________ מחברת ____</w:t>
      </w:r>
      <w:r w:rsidR="005609FA">
        <w:rPr>
          <w:rFonts w:hint="cs"/>
          <w:rtl/>
        </w:rPr>
        <w:t>______________</w:t>
      </w:r>
      <w:r w:rsidRPr="007C5B4C">
        <w:rPr>
          <w:rFonts w:hint="cs"/>
          <w:rtl/>
        </w:rPr>
        <w:t>___________, אשר הינה יצרן הציוד המוצע במכרז (להלן: "</w:t>
      </w:r>
      <w:r w:rsidRPr="007C5B4C">
        <w:rPr>
          <w:rFonts w:hint="cs"/>
          <w:b/>
          <w:bCs/>
          <w:rtl/>
        </w:rPr>
        <w:t>היצרן</w:t>
      </w:r>
      <w:r w:rsidRPr="007C5B4C">
        <w:rPr>
          <w:rFonts w:hint="cs"/>
          <w:rtl/>
        </w:rPr>
        <w:t>") על ידי המציע _____</w:t>
      </w:r>
      <w:r w:rsidR="00CC34A6">
        <w:rPr>
          <w:rFonts w:hint="cs"/>
          <w:rtl/>
        </w:rPr>
        <w:t>______________</w:t>
      </w:r>
      <w:r w:rsidRPr="007C5B4C">
        <w:rPr>
          <w:rFonts w:hint="cs"/>
          <w:rtl/>
        </w:rPr>
        <w:t>____________ (להלן: "</w:t>
      </w:r>
      <w:r w:rsidRPr="007C5B4C">
        <w:rPr>
          <w:rFonts w:hint="cs"/>
          <w:b/>
          <w:bCs/>
          <w:rtl/>
        </w:rPr>
        <w:t>המציע</w:t>
      </w:r>
      <w:r w:rsidRPr="007C5B4C">
        <w:rPr>
          <w:rFonts w:hint="cs"/>
          <w:rtl/>
        </w:rPr>
        <w:t>") במכרז, לאחר שהוזהרתי כי עלי לומר את האמת וכי אהיה צפוי לעונשים הקבועים בחוק אם לא אעשה כן, מצהיר/ה בזה כדלקמן:</w:t>
      </w:r>
    </w:p>
    <w:p w14:paraId="6B08EBB4" w14:textId="77777777" w:rsidR="00AC1A74" w:rsidRPr="007C5B4C" w:rsidRDefault="00AC1A74" w:rsidP="00AC1A74">
      <w:pPr>
        <w:pStyle w:val="a7"/>
        <w:ind w:hanging="360"/>
        <w:contextualSpacing w:val="0"/>
        <w:rPr>
          <w:rtl/>
        </w:rPr>
      </w:pPr>
      <w:r w:rsidRPr="007C5B4C">
        <w:rPr>
          <w:rFonts w:hint="cs"/>
          <w:rtl/>
        </w:rPr>
        <w:t>1.</w:t>
      </w:r>
      <w:r w:rsidRPr="007C5B4C">
        <w:rPr>
          <w:rFonts w:hint="cs"/>
          <w:rtl/>
        </w:rPr>
        <w:tab/>
      </w:r>
      <w:r w:rsidRPr="007C5B4C">
        <w:rPr>
          <w:rtl/>
        </w:rPr>
        <w:t>המציע</w:t>
      </w:r>
      <w:r w:rsidRPr="007C5B4C">
        <w:rPr>
          <w:rFonts w:hint="cs"/>
          <w:rtl/>
        </w:rPr>
        <w:t xml:space="preserve">, אשר מציע </w:t>
      </w:r>
      <w:r w:rsidRPr="007C5B4C">
        <w:rPr>
          <w:rtl/>
        </w:rPr>
        <w:t>ציוד מתוצרתנו</w:t>
      </w:r>
      <w:r w:rsidRPr="007C5B4C">
        <w:rPr>
          <w:rFonts w:hint="cs"/>
          <w:rtl/>
        </w:rPr>
        <w:t xml:space="preserve"> למכרז,</w:t>
      </w:r>
      <w:r w:rsidRPr="007C5B4C">
        <w:rPr>
          <w:rtl/>
        </w:rPr>
        <w:t xml:space="preserve"> משמש כנציג</w:t>
      </w:r>
      <w:r w:rsidRPr="007C5B4C">
        <w:rPr>
          <w:rFonts w:hint="cs"/>
          <w:rtl/>
        </w:rPr>
        <w:t xml:space="preserve"> </w:t>
      </w:r>
      <w:r w:rsidRPr="007C5B4C">
        <w:rPr>
          <w:rtl/>
        </w:rPr>
        <w:t>היצרן במדינת ישראל למכירת מוצריו</w:t>
      </w:r>
      <w:r>
        <w:rPr>
          <w:rFonts w:hint="cs"/>
          <w:rtl/>
        </w:rPr>
        <w:t xml:space="preserve"> </w:t>
      </w:r>
      <w:r w:rsidRPr="007457A7">
        <w:rPr>
          <w:rtl/>
        </w:rPr>
        <w:t>בתקופה אשר החלה לא יאוחר מיום 1.</w:t>
      </w:r>
      <w:r>
        <w:rPr>
          <w:rFonts w:hint="cs"/>
          <w:rtl/>
        </w:rPr>
        <w:t>1</w:t>
      </w:r>
      <w:r w:rsidRPr="007457A7">
        <w:rPr>
          <w:rtl/>
        </w:rPr>
        <w:t>.201</w:t>
      </w:r>
      <w:r>
        <w:rPr>
          <w:rFonts w:hint="cs"/>
          <w:rtl/>
        </w:rPr>
        <w:t>7</w:t>
      </w:r>
      <w:r w:rsidRPr="007C5B4C">
        <w:rPr>
          <w:rtl/>
        </w:rPr>
        <w:t>.</w:t>
      </w:r>
    </w:p>
    <w:p w14:paraId="504735FA" w14:textId="77777777" w:rsidR="00AC1A74" w:rsidRPr="007C5B4C" w:rsidRDefault="00AC1A74" w:rsidP="00AC1A74">
      <w:pPr>
        <w:ind w:firstLine="720"/>
        <w:rPr>
          <w:rtl/>
        </w:rPr>
      </w:pPr>
      <w:r w:rsidRPr="007C5B4C">
        <w:rPr>
          <w:rFonts w:hint="cs"/>
          <w:rtl/>
        </w:rPr>
        <w:t>המציע</w:t>
      </w:r>
      <w:r w:rsidRPr="007C5B4C">
        <w:rPr>
          <w:rtl/>
        </w:rPr>
        <w:t xml:space="preserve"> הינ</w:t>
      </w:r>
      <w:r w:rsidRPr="007C5B4C">
        <w:rPr>
          <w:rFonts w:hint="cs"/>
          <w:rtl/>
        </w:rPr>
        <w:t>ו</w:t>
      </w:r>
      <w:r w:rsidR="00626284">
        <w:rPr>
          <w:rFonts w:hint="cs"/>
          <w:rtl/>
        </w:rPr>
        <w:t xml:space="preserve"> (</w:t>
      </w:r>
      <w:r w:rsidR="00626284" w:rsidRPr="00BF253F">
        <w:rPr>
          <w:rFonts w:hint="cs"/>
          <w:i/>
          <w:iCs/>
          <w:rtl/>
        </w:rPr>
        <w:t>יש לסמן את אחת האפשרויות</w:t>
      </w:r>
      <w:r w:rsidR="00626284">
        <w:rPr>
          <w:rFonts w:hint="cs"/>
          <w:i/>
          <w:iCs/>
          <w:rtl/>
        </w:rPr>
        <w:t>)</w:t>
      </w:r>
      <w:r w:rsidRPr="007C5B4C">
        <w:rPr>
          <w:rFonts w:hint="cs"/>
          <w:rtl/>
        </w:rPr>
        <w:t>:</w:t>
      </w:r>
    </w:p>
    <w:p w14:paraId="56EE8CB7" w14:textId="77777777" w:rsidR="00AC1A74" w:rsidRPr="007C5B4C" w:rsidRDefault="00AC1A74" w:rsidP="00AC1A74">
      <w:pPr>
        <w:numPr>
          <w:ilvl w:val="12"/>
          <w:numId w:val="0"/>
        </w:numPr>
        <w:ind w:firstLine="720"/>
        <w:rPr>
          <w:rtl/>
        </w:rPr>
      </w:pPr>
      <w:r w:rsidRPr="007C5B4C">
        <w:rPr>
          <w:rtl/>
        </w:rPr>
        <w:fldChar w:fldCharType="begin">
          <w:ffData>
            <w:name w:val=""/>
            <w:enabled/>
            <w:calcOnExit w:val="0"/>
            <w:helpText w:type="text" w:val="Q6880B3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17679B">
        <w:rPr>
          <w:rtl/>
        </w:rPr>
      </w:r>
      <w:r w:rsidR="0017679B">
        <w:rPr>
          <w:rtl/>
        </w:rPr>
        <w:fldChar w:fldCharType="separate"/>
      </w:r>
      <w:r w:rsidRPr="007C5B4C">
        <w:rPr>
          <w:rtl/>
        </w:rPr>
        <w:fldChar w:fldCharType="end"/>
      </w:r>
      <w:r w:rsidRPr="007C5B4C">
        <w:rPr>
          <w:rtl/>
        </w:rPr>
        <w:t xml:space="preserve"> ספק מורשה שלנו </w:t>
      </w:r>
      <w:r w:rsidRPr="007C5B4C">
        <w:rPr>
          <w:rFonts w:hint="cs"/>
          <w:rtl/>
        </w:rPr>
        <w:t xml:space="preserve">בישראל </w:t>
      </w:r>
      <w:r w:rsidRPr="007C5B4C">
        <w:rPr>
          <w:rtl/>
        </w:rPr>
        <w:t>לציוד המוצע</w:t>
      </w:r>
    </w:p>
    <w:p w14:paraId="18991A9B" w14:textId="77777777" w:rsidR="00AC1A74" w:rsidRPr="007C5B4C" w:rsidRDefault="00AC1A74" w:rsidP="00AC1A74">
      <w:pPr>
        <w:pStyle w:val="a7"/>
        <w:ind w:left="360" w:firstLine="360"/>
        <w:contextualSpacing w:val="0"/>
        <w:rPr>
          <w:rtl/>
        </w:rPr>
      </w:pPr>
      <w:r w:rsidRPr="007C5B4C">
        <w:rPr>
          <w:rtl/>
        </w:rPr>
        <w:fldChar w:fldCharType="begin">
          <w:ffData>
            <w:name w:val="Q6881B4_Xbox"/>
            <w:enabled/>
            <w:calcOnExit w:val="0"/>
            <w:helpText w:type="text" w:val="Q6881B4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17679B">
        <w:rPr>
          <w:rtl/>
        </w:rPr>
      </w:r>
      <w:r w:rsidR="0017679B">
        <w:rPr>
          <w:rtl/>
        </w:rPr>
        <w:fldChar w:fldCharType="separate"/>
      </w:r>
      <w:r w:rsidRPr="007C5B4C">
        <w:rPr>
          <w:rtl/>
        </w:rPr>
        <w:fldChar w:fldCharType="end"/>
      </w:r>
      <w:r w:rsidR="00626284">
        <w:rPr>
          <w:rtl/>
        </w:rPr>
        <w:t xml:space="preserve"> חב</w:t>
      </w:r>
      <w:r w:rsidR="00626284">
        <w:rPr>
          <w:rFonts w:hint="cs"/>
          <w:rtl/>
        </w:rPr>
        <w:t>רת</w:t>
      </w:r>
      <w:r w:rsidRPr="007C5B4C">
        <w:rPr>
          <w:rtl/>
        </w:rPr>
        <w:t xml:space="preserve"> בת שלנו בישראל</w:t>
      </w:r>
    </w:p>
    <w:p w14:paraId="449E62C8" w14:textId="77777777" w:rsidR="00AC1A74" w:rsidRPr="007C5B4C" w:rsidRDefault="00AC1A74" w:rsidP="00AC1A74">
      <w:pPr>
        <w:pStyle w:val="a7"/>
        <w:ind w:hanging="360"/>
        <w:contextualSpacing w:val="0"/>
        <w:rPr>
          <w:rtl/>
        </w:rPr>
      </w:pPr>
      <w:r w:rsidRPr="007C5B4C">
        <w:rPr>
          <w:rFonts w:hint="cs"/>
          <w:rtl/>
        </w:rPr>
        <w:t>2.</w:t>
      </w:r>
      <w:r w:rsidRPr="007C5B4C">
        <w:rPr>
          <w:rFonts w:hint="cs"/>
          <w:rtl/>
        </w:rPr>
        <w:tab/>
      </w:r>
      <w:r w:rsidRPr="007C5B4C">
        <w:rPr>
          <w:rtl/>
        </w:rPr>
        <w:t xml:space="preserve">המציע מאושר </w:t>
      </w:r>
      <w:r w:rsidRPr="007C5B4C">
        <w:rPr>
          <w:rFonts w:hint="cs"/>
          <w:rtl/>
        </w:rPr>
        <w:t xml:space="preserve">על ידי היצרן </w:t>
      </w:r>
      <w:r w:rsidRPr="007C5B4C">
        <w:rPr>
          <w:rtl/>
        </w:rPr>
        <w:t xml:space="preserve">ברמת </w:t>
      </w:r>
      <w:r>
        <w:rPr>
          <w:rtl/>
        </w:rPr>
        <w:t>ההסמכה הגבוהה ביותר לתחום המוצע</w:t>
      </w:r>
      <w:r w:rsidRPr="007C5B4C">
        <w:rPr>
          <w:rtl/>
        </w:rPr>
        <w:t>.</w:t>
      </w:r>
      <w:r w:rsidRPr="007C5B4C">
        <w:rPr>
          <w:rFonts w:hint="cs"/>
          <w:rtl/>
        </w:rPr>
        <w:t xml:space="preserve"> </w:t>
      </w:r>
    </w:p>
    <w:p w14:paraId="0B406E86" w14:textId="77777777" w:rsidR="00AC1A74" w:rsidRPr="007C5B4C" w:rsidRDefault="00AC1A74" w:rsidP="00AC1A74">
      <w:pPr>
        <w:ind w:left="716" w:hanging="420"/>
        <w:rPr>
          <w:rtl/>
        </w:rPr>
      </w:pPr>
      <w:r w:rsidRPr="007C5B4C">
        <w:rPr>
          <w:rFonts w:hint="cs"/>
          <w:rtl/>
        </w:rPr>
        <w:t>3.</w:t>
      </w:r>
      <w:r w:rsidRPr="007C5B4C">
        <w:rPr>
          <w:rFonts w:hint="cs"/>
          <w:rtl/>
        </w:rPr>
        <w:tab/>
      </w:r>
      <w:r w:rsidRPr="00A04734">
        <w:rPr>
          <w:rtl/>
        </w:rPr>
        <w:t>היצרן מתחייב לתת את מלוא הגיבוי למציע בארץ, לספק חלקי חילוף</w:t>
      </w:r>
      <w:r>
        <w:t xml:space="preserve"> </w:t>
      </w:r>
      <w:r w:rsidRPr="00A04734">
        <w:rPr>
          <w:rtl/>
        </w:rPr>
        <w:t>במהלך כל תקופת הרכש והשירות, ולרציפות במתן האחריות לציוד מתוצרתו. במקרה בו יבצר מהמציע להמשיך לתת את השירותים -  היצרן מתחייב לשתף פעולה בהעברת השירותים לספק חדש שיבחר.</w:t>
      </w:r>
      <w:r w:rsidRPr="007C5B4C">
        <w:rPr>
          <w:rtl/>
        </w:rPr>
        <w:t>.</w:t>
      </w:r>
    </w:p>
    <w:p w14:paraId="41DCB251" w14:textId="30AA6882" w:rsidR="00AC1A74" w:rsidRDefault="00AC1A74" w:rsidP="005609FA">
      <w:pPr>
        <w:ind w:left="716" w:hanging="420"/>
        <w:rPr>
          <w:rtl/>
        </w:rPr>
      </w:pPr>
      <w:r w:rsidRPr="007C5B4C">
        <w:rPr>
          <w:rFonts w:hint="cs"/>
          <w:rtl/>
        </w:rPr>
        <w:t xml:space="preserve">4. </w:t>
      </w:r>
      <w:r w:rsidRPr="007C5B4C">
        <w:rPr>
          <w:rFonts w:hint="cs"/>
          <w:rtl/>
        </w:rPr>
        <w:tab/>
      </w:r>
      <w:r w:rsidRPr="007C5B4C">
        <w:rPr>
          <w:rtl/>
        </w:rPr>
        <w:t xml:space="preserve">היצרן הנו בעל היקף מכירות </w:t>
      </w:r>
      <w:r>
        <w:rPr>
          <w:rFonts w:hint="cs"/>
          <w:rtl/>
        </w:rPr>
        <w:t xml:space="preserve">בעולם, </w:t>
      </w:r>
      <w:r w:rsidRPr="007C5B4C">
        <w:rPr>
          <w:rtl/>
        </w:rPr>
        <w:t xml:space="preserve">בתחום </w:t>
      </w:r>
      <w:r>
        <w:rPr>
          <w:rFonts w:hint="cs"/>
          <w:rtl/>
        </w:rPr>
        <w:t xml:space="preserve">כבלים </w:t>
      </w:r>
      <w:r w:rsidR="00844AA8">
        <w:rPr>
          <w:rFonts w:hint="cs"/>
          <w:rtl/>
        </w:rPr>
        <w:t xml:space="preserve">ואביזרים </w:t>
      </w:r>
      <w:r>
        <w:rPr>
          <w:rFonts w:hint="cs"/>
          <w:rtl/>
        </w:rPr>
        <w:t>אופטיים</w:t>
      </w:r>
      <w:r w:rsidR="001D25FA">
        <w:rPr>
          <w:rFonts w:hint="cs"/>
          <w:rtl/>
        </w:rPr>
        <w:t xml:space="preserve"> להעברת נתונים (</w:t>
      </w:r>
      <w:r w:rsidR="001D25FA">
        <w:rPr>
          <w:rFonts w:hint="cs"/>
        </w:rPr>
        <w:t>DATA</w:t>
      </w:r>
      <w:r w:rsidR="001D25FA">
        <w:rPr>
          <w:rFonts w:hint="cs"/>
          <w:rtl/>
        </w:rPr>
        <w:t>)</w:t>
      </w:r>
      <w:r>
        <w:rPr>
          <w:rtl/>
        </w:rPr>
        <w:t>, בשני</w:t>
      </w:r>
      <w:r>
        <w:rPr>
          <w:rFonts w:hint="cs"/>
          <w:rtl/>
        </w:rPr>
        <w:t>ם 201</w:t>
      </w:r>
      <w:r w:rsidR="005609FA">
        <w:rPr>
          <w:rFonts w:hint="cs"/>
          <w:rtl/>
        </w:rPr>
        <w:t>5</w:t>
      </w:r>
      <w:r>
        <w:rPr>
          <w:rFonts w:hint="cs"/>
          <w:rtl/>
        </w:rPr>
        <w:t xml:space="preserve"> עד 201</w:t>
      </w:r>
      <w:r w:rsidR="005609FA">
        <w:rPr>
          <w:rFonts w:hint="cs"/>
          <w:rtl/>
        </w:rPr>
        <w:t>7</w:t>
      </w:r>
      <w:r>
        <w:rPr>
          <w:rFonts w:hint="cs"/>
          <w:rtl/>
        </w:rPr>
        <w:t xml:space="preserve"> </w:t>
      </w:r>
      <w:r w:rsidRPr="007C5B4C">
        <w:rPr>
          <w:rFonts w:hint="cs"/>
          <w:rtl/>
        </w:rPr>
        <w:t xml:space="preserve">במצטבר, </w:t>
      </w:r>
      <w:r w:rsidRPr="007C5B4C">
        <w:rPr>
          <w:rtl/>
        </w:rPr>
        <w:t>שאינו נופל מ</w:t>
      </w:r>
      <w:r w:rsidRPr="007C5B4C">
        <w:rPr>
          <w:rFonts w:hint="cs"/>
          <w:rtl/>
        </w:rPr>
        <w:t>-</w:t>
      </w:r>
      <w:r w:rsidR="005609FA">
        <w:rPr>
          <w:rFonts w:hint="cs"/>
          <w:rtl/>
        </w:rPr>
        <w:t xml:space="preserve">50 </w:t>
      </w:r>
      <w:r>
        <w:rPr>
          <w:rFonts w:hint="cs"/>
          <w:rtl/>
        </w:rPr>
        <w:t>מיליון דולר ארה"ב.</w:t>
      </w:r>
    </w:p>
    <w:p w14:paraId="47A91D68" w14:textId="77777777" w:rsidR="00A140B9" w:rsidRPr="00881A8B" w:rsidRDefault="00A140B9" w:rsidP="00A140B9">
      <w:pPr>
        <w:spacing w:before="600" w:after="600"/>
        <w:ind w:left="716" w:hanging="420"/>
        <w:rPr>
          <w:rtl/>
        </w:rPr>
      </w:pPr>
      <w:r>
        <w:rPr>
          <w:rFonts w:hint="cs"/>
          <w:rtl/>
        </w:rPr>
        <w:t>שם היצרן: ________________________________________</w:t>
      </w:r>
    </w:p>
    <w:p w14:paraId="3DD9E9EF" w14:textId="77777777" w:rsidR="00A140B9" w:rsidRPr="00881A8B" w:rsidRDefault="00A140B9" w:rsidP="00A140B9">
      <w:pPr>
        <w:spacing w:before="600" w:after="600"/>
        <w:ind w:left="716" w:hanging="420"/>
      </w:pPr>
      <w:r w:rsidRPr="007C5B4C">
        <w:rPr>
          <w:rFonts w:hint="cs"/>
          <w:rtl/>
        </w:rPr>
        <w:t xml:space="preserve">תפקיד </w:t>
      </w:r>
      <w:r w:rsidRPr="007C5B4C">
        <w:rPr>
          <w:rFonts w:hint="eastAsia"/>
          <w:rtl/>
        </w:rPr>
        <w:t>החותם</w:t>
      </w:r>
      <w:r w:rsidRPr="007C5B4C">
        <w:rPr>
          <w:rFonts w:hint="cs"/>
          <w:rtl/>
        </w:rPr>
        <w:t xml:space="preserve"> אצל </w:t>
      </w:r>
      <w:r>
        <w:rPr>
          <w:rFonts w:hint="cs"/>
          <w:rtl/>
        </w:rPr>
        <w:t>היצרן: _____________________________</w:t>
      </w:r>
    </w:p>
    <w:p w14:paraId="6BF056C7" w14:textId="77777777" w:rsidR="00A140B9" w:rsidRPr="007C5B4C" w:rsidRDefault="00A140B9" w:rsidP="00A140B9">
      <w:pPr>
        <w:ind w:firstLine="296"/>
        <w:rPr>
          <w:rtl/>
        </w:rPr>
      </w:pPr>
      <w:r w:rsidRPr="007C5B4C">
        <w:rPr>
          <w:rFonts w:hint="cs"/>
          <w:rtl/>
        </w:rPr>
        <w:t>תארי</w:t>
      </w:r>
      <w:r>
        <w:rPr>
          <w:rFonts w:hint="cs"/>
          <w:rtl/>
        </w:rPr>
        <w:t>ך: ___________________   חתימה וחותמת: ____________________</w:t>
      </w:r>
    </w:p>
    <w:tbl>
      <w:tblPr>
        <w:tblW w:w="10913" w:type="dxa"/>
        <w:tblInd w:w="-567" w:type="dxa"/>
        <w:tblLook w:val="04A0" w:firstRow="1" w:lastRow="0" w:firstColumn="1" w:lastColumn="0" w:noHBand="0" w:noVBand="1"/>
      </w:tblPr>
      <w:tblGrid>
        <w:gridCol w:w="7476"/>
        <w:gridCol w:w="3437"/>
      </w:tblGrid>
      <w:tr w:rsidR="00AC1A74" w:rsidRPr="009E3AEB" w14:paraId="04E24787" w14:textId="77777777" w:rsidTr="00651464">
        <w:trPr>
          <w:tblHeader/>
        </w:trPr>
        <w:tc>
          <w:tcPr>
            <w:tcW w:w="10913" w:type="dxa"/>
            <w:gridSpan w:val="2"/>
          </w:tcPr>
          <w:p w14:paraId="080D64D7" w14:textId="7A97BC67" w:rsidR="00AC1A74" w:rsidRPr="00CA24EE" w:rsidRDefault="00AC1A74" w:rsidP="006A0DBA">
            <w:pPr>
              <w:pStyle w:val="af9"/>
              <w:bidi w:val="0"/>
              <w:ind w:left="0"/>
              <w:rPr>
                <w:rFonts w:asciiTheme="majorBidi" w:hAnsiTheme="majorBidi" w:cstheme="majorBidi"/>
              </w:rPr>
            </w:pPr>
            <w:bookmarkStart w:id="613" w:name="_Toc501649532"/>
            <w:r w:rsidRPr="00CA24EE">
              <w:rPr>
                <w:rFonts w:asciiTheme="majorBidi" w:hAnsiTheme="majorBidi" w:cstheme="majorBidi"/>
              </w:rPr>
              <w:lastRenderedPageBreak/>
              <w:t xml:space="preserve">Appendix </w:t>
            </w:r>
            <w:r w:rsidRPr="00CA24EE">
              <w:rPr>
                <w:rFonts w:asciiTheme="majorBidi" w:hAnsiTheme="majorBidi" w:cstheme="majorBidi"/>
                <w:rtl/>
              </w:rPr>
              <w:t>2</w:t>
            </w:r>
            <w:r w:rsidRPr="00CA24EE">
              <w:rPr>
                <w:rFonts w:asciiTheme="majorBidi" w:hAnsiTheme="majorBidi" w:cstheme="majorBidi"/>
              </w:rPr>
              <w:t>.</w:t>
            </w:r>
            <w:r>
              <w:rPr>
                <w:rFonts w:asciiTheme="majorBidi" w:hAnsiTheme="majorBidi" w:cstheme="majorBidi"/>
              </w:rPr>
              <w:t>3</w:t>
            </w:r>
            <w:r w:rsidRPr="00CA24EE">
              <w:rPr>
                <w:rFonts w:asciiTheme="majorBidi" w:hAnsiTheme="majorBidi" w:cstheme="majorBidi"/>
              </w:rPr>
              <w:t xml:space="preserve"> – Manufacturer's Declaration and Commitment – </w:t>
            </w:r>
            <w:r>
              <w:rPr>
                <w:rFonts w:asciiTheme="majorBidi" w:hAnsiTheme="majorBidi" w:cstheme="majorBidi"/>
              </w:rPr>
              <w:t>Field of Data Information Optical Cables</w:t>
            </w:r>
            <w:bookmarkEnd w:id="613"/>
            <w:r w:rsidR="005C76C3">
              <w:rPr>
                <w:rFonts w:asciiTheme="majorBidi" w:hAnsiTheme="majorBidi" w:cstheme="majorBidi" w:hint="cs"/>
                <w:rtl/>
              </w:rPr>
              <w:t xml:space="preserve"> </w:t>
            </w:r>
            <w:r w:rsidR="005C76C3">
              <w:rPr>
                <w:rFonts w:asciiTheme="majorBidi" w:hAnsiTheme="majorBidi" w:cstheme="majorBidi"/>
              </w:rPr>
              <w:t>and Acce</w:t>
            </w:r>
            <w:r w:rsidR="0066111D">
              <w:rPr>
                <w:rFonts w:asciiTheme="majorBidi" w:hAnsiTheme="majorBidi" w:cstheme="majorBidi"/>
              </w:rPr>
              <w:t>ssories</w:t>
            </w:r>
          </w:p>
        </w:tc>
      </w:tr>
      <w:tr w:rsidR="00AC1A74" w:rsidRPr="009E3AEB" w14:paraId="36BC5246" w14:textId="77777777" w:rsidTr="00651464">
        <w:tc>
          <w:tcPr>
            <w:tcW w:w="10913" w:type="dxa"/>
            <w:gridSpan w:val="2"/>
          </w:tcPr>
          <w:p w14:paraId="77DEBB17" w14:textId="77777777" w:rsidR="00AC1A74" w:rsidRPr="006E59A4" w:rsidRDefault="00AC1A74" w:rsidP="006A0DBA">
            <w:pPr>
              <w:bidi w:val="0"/>
              <w:spacing w:before="240"/>
              <w:rPr>
                <w:b/>
                <w:bCs/>
              </w:rPr>
            </w:pPr>
            <w:r w:rsidRPr="006E59A4">
              <w:rPr>
                <w:b/>
                <w:bCs/>
              </w:rPr>
              <w:t xml:space="preserve">To: Government Purchasing Administration, Accountant General, Ministry of Finance </w:t>
            </w:r>
          </w:p>
        </w:tc>
      </w:tr>
      <w:tr w:rsidR="00AC1A74" w:rsidRPr="009E3AEB" w14:paraId="185B3754" w14:textId="77777777" w:rsidTr="00651464">
        <w:tc>
          <w:tcPr>
            <w:tcW w:w="10913" w:type="dxa"/>
            <w:gridSpan w:val="2"/>
          </w:tcPr>
          <w:p w14:paraId="71AD1713" w14:textId="77777777" w:rsidR="00AC1A74" w:rsidRPr="009E3AEB" w:rsidRDefault="00AC1A74" w:rsidP="006A0DBA">
            <w:pPr>
              <w:bidi w:val="0"/>
              <w:spacing w:before="360"/>
              <w:rPr>
                <w:u w:val="single"/>
              </w:rPr>
            </w:pPr>
            <w:r w:rsidRPr="009E3AEB">
              <w:rPr>
                <w:u w:val="single"/>
              </w:rPr>
              <w:t xml:space="preserve">Re: </w:t>
            </w:r>
            <w:r w:rsidRPr="00D165CC">
              <w:rPr>
                <w:u w:val="single"/>
              </w:rPr>
              <w:t xml:space="preserve">Central Tender </w:t>
            </w:r>
            <w:r w:rsidR="000E5251">
              <w:rPr>
                <w:u w:val="single"/>
              </w:rPr>
              <w:t>6-2018</w:t>
            </w:r>
            <w:r w:rsidRPr="00D165CC">
              <w:rPr>
                <w:u w:val="single"/>
              </w:rPr>
              <w:t xml:space="preserve"> for Purchasing</w:t>
            </w:r>
            <w:r w:rsidRPr="009E3AEB">
              <w:rPr>
                <w:u w:val="single"/>
              </w:rPr>
              <w:t xml:space="preserve">, Supply and Installation of Passive Communication Equipment and Infrastructure to Government Ministries in the field of </w:t>
            </w:r>
            <w:r w:rsidRPr="003D0D82">
              <w:rPr>
                <w:u w:val="single"/>
              </w:rPr>
              <w:t xml:space="preserve">Data Information </w:t>
            </w:r>
            <w:r w:rsidRPr="00FF7E0F">
              <w:rPr>
                <w:u w:val="single"/>
              </w:rPr>
              <w:t>Optical Cables</w:t>
            </w:r>
            <w:r w:rsidRPr="009E3AEB">
              <w:rPr>
                <w:u w:val="single"/>
              </w:rPr>
              <w:t xml:space="preserve"> (hereinafter: the "</w:t>
            </w:r>
            <w:r w:rsidRPr="009E3AEB">
              <w:rPr>
                <w:b/>
                <w:bCs/>
                <w:u w:val="single"/>
              </w:rPr>
              <w:t>Tender</w:t>
            </w:r>
            <w:r w:rsidRPr="009E3AEB">
              <w:rPr>
                <w:u w:val="single"/>
              </w:rPr>
              <w:t>").</w:t>
            </w:r>
          </w:p>
        </w:tc>
      </w:tr>
      <w:tr w:rsidR="00AC1A74" w:rsidRPr="009E3AEB" w14:paraId="37E6EE1D" w14:textId="77777777" w:rsidTr="00651464">
        <w:tc>
          <w:tcPr>
            <w:tcW w:w="10913" w:type="dxa"/>
            <w:gridSpan w:val="2"/>
          </w:tcPr>
          <w:p w14:paraId="7E665C11" w14:textId="77777777" w:rsidR="00AC1A74" w:rsidRPr="009E3AEB" w:rsidRDefault="00AC1A74" w:rsidP="006A0DBA">
            <w:pPr>
              <w:bidi w:val="0"/>
              <w:spacing w:before="360"/>
            </w:pPr>
            <w:r w:rsidRPr="009E3AEB">
              <w:t xml:space="preserve">I the undersigned, ________________, ID number ____________, of the company ______________, which is the manufacturer of the equipment in the field of </w:t>
            </w:r>
            <w:r>
              <w:t>Data Information Optical</w:t>
            </w:r>
            <w:r w:rsidRPr="00AF7801">
              <w:t xml:space="preserve"> Cables </w:t>
            </w:r>
            <w:r w:rsidRPr="009E3AEB">
              <w:t>offered in the Tender (hereinafter: the "</w:t>
            </w:r>
            <w:r w:rsidRPr="009E3AEB">
              <w:rPr>
                <w:b/>
                <w:bCs/>
              </w:rPr>
              <w:t>Manufacturer</w:t>
            </w:r>
            <w:r w:rsidRPr="009E3AEB">
              <w:t>") by the bidder ___________________________ (hereinafter: the "</w:t>
            </w:r>
            <w:r w:rsidRPr="009E3AEB">
              <w:rPr>
                <w:b/>
                <w:bCs/>
              </w:rPr>
              <w:t>Bidder</w:t>
            </w:r>
            <w:r w:rsidRPr="009E3AEB">
              <w:t xml:space="preserve">"), having been advised that I must tell the truth and that I will be subject to the penalties stipulated by law if I fail to do so, hereby declare that: </w:t>
            </w:r>
          </w:p>
        </w:tc>
      </w:tr>
      <w:tr w:rsidR="00AC1A74" w:rsidRPr="009E3AEB" w14:paraId="714342C0" w14:textId="77777777" w:rsidTr="00651464">
        <w:tc>
          <w:tcPr>
            <w:tcW w:w="10913" w:type="dxa"/>
            <w:gridSpan w:val="2"/>
          </w:tcPr>
          <w:p w14:paraId="3149A4C7" w14:textId="77777777" w:rsidR="00AC1A74" w:rsidRPr="009E3AEB" w:rsidRDefault="00AC1A74" w:rsidP="006A0DBA">
            <w:pPr>
              <w:bidi w:val="0"/>
              <w:spacing w:before="120" w:after="240"/>
            </w:pPr>
            <w:r w:rsidRPr="009E3AEB">
              <w:t xml:space="preserve">1. </w:t>
            </w:r>
            <w:r w:rsidRPr="009E3AEB">
              <w:tab/>
              <w:t xml:space="preserve">The Bidder, </w:t>
            </w:r>
            <w:r w:rsidRPr="00563E85">
              <w:t>offering the Equipment manufactured by us in the Tender, is a representative/authorized reseller of the Manufacturer in Israel for the sale of its products, from 1.1.2017 or earlier. The Bidder</w:t>
            </w:r>
            <w:r w:rsidRPr="009E3AEB">
              <w:t xml:space="preserve"> is </w:t>
            </w:r>
            <w:r w:rsidRPr="009E3AEB">
              <w:rPr>
                <w:i/>
                <w:iCs/>
              </w:rPr>
              <w:t>[check appropriate box]</w:t>
            </w:r>
            <w:r w:rsidRPr="009E3AEB">
              <w:t>:</w:t>
            </w:r>
          </w:p>
        </w:tc>
      </w:tr>
      <w:tr w:rsidR="00AC1A74" w:rsidRPr="009E3AEB" w14:paraId="00F97BD2" w14:textId="77777777" w:rsidTr="00651464">
        <w:tc>
          <w:tcPr>
            <w:tcW w:w="10913" w:type="dxa"/>
            <w:gridSpan w:val="2"/>
          </w:tcPr>
          <w:p w14:paraId="3C64C57F" w14:textId="77777777" w:rsidR="00AC1A74" w:rsidRPr="009E3AEB" w:rsidRDefault="00AC1A74" w:rsidP="00AC1A74">
            <w:pPr>
              <w:pStyle w:val="a7"/>
              <w:numPr>
                <w:ilvl w:val="0"/>
                <w:numId w:val="99"/>
              </w:numPr>
              <w:bidi w:val="0"/>
              <w:spacing w:before="120"/>
              <w:rPr>
                <w:sz w:val="24"/>
                <w:szCs w:val="28"/>
              </w:rPr>
            </w:pPr>
            <w:r w:rsidRPr="009E3AEB">
              <w:rPr>
                <w:sz w:val="24"/>
                <w:szCs w:val="28"/>
              </w:rPr>
              <w:t xml:space="preserve">A licensed supplier/authorized reseller of the Manufacturer for the equipment offered. </w:t>
            </w:r>
          </w:p>
        </w:tc>
      </w:tr>
      <w:tr w:rsidR="00AC1A74" w:rsidRPr="009E3AEB" w14:paraId="428D3443" w14:textId="77777777" w:rsidTr="00651464">
        <w:tc>
          <w:tcPr>
            <w:tcW w:w="10913" w:type="dxa"/>
            <w:gridSpan w:val="2"/>
          </w:tcPr>
          <w:p w14:paraId="7E0FE33A" w14:textId="77777777" w:rsidR="00AC1A74" w:rsidRPr="009E3AEB" w:rsidRDefault="00AC1A74" w:rsidP="00AC1A74">
            <w:pPr>
              <w:pStyle w:val="a7"/>
              <w:numPr>
                <w:ilvl w:val="0"/>
                <w:numId w:val="99"/>
              </w:numPr>
              <w:bidi w:val="0"/>
              <w:spacing w:before="120" w:after="240"/>
              <w:rPr>
                <w:sz w:val="24"/>
                <w:szCs w:val="28"/>
              </w:rPr>
            </w:pPr>
            <w:r w:rsidRPr="009E3AEB">
              <w:rPr>
                <w:sz w:val="24"/>
                <w:szCs w:val="28"/>
              </w:rPr>
              <w:t xml:space="preserve">A subsidiary of the Company in Israel. </w:t>
            </w:r>
          </w:p>
        </w:tc>
      </w:tr>
      <w:tr w:rsidR="00AC1A74" w:rsidRPr="009E3AEB" w14:paraId="255E944C" w14:textId="77777777" w:rsidTr="00651464">
        <w:tc>
          <w:tcPr>
            <w:tcW w:w="10913" w:type="dxa"/>
            <w:gridSpan w:val="2"/>
          </w:tcPr>
          <w:p w14:paraId="3E1ACE06" w14:textId="77777777" w:rsidR="00AC1A74" w:rsidRPr="009E3AEB" w:rsidRDefault="00AC1A74" w:rsidP="006A0DBA">
            <w:pPr>
              <w:bidi w:val="0"/>
              <w:spacing w:before="120"/>
            </w:pPr>
            <w:r w:rsidRPr="009E3AEB">
              <w:t xml:space="preserve">2. </w:t>
            </w:r>
            <w:r w:rsidRPr="009E3AEB">
              <w:tab/>
              <w:t>The Bidder is certified by the Manufacturer at the highest certification level available for the offered product line.</w:t>
            </w:r>
          </w:p>
        </w:tc>
      </w:tr>
      <w:tr w:rsidR="00AC1A74" w:rsidRPr="009E3AEB" w14:paraId="20418451" w14:textId="77777777" w:rsidTr="00651464">
        <w:tc>
          <w:tcPr>
            <w:tcW w:w="10913" w:type="dxa"/>
            <w:gridSpan w:val="2"/>
          </w:tcPr>
          <w:p w14:paraId="386BF277" w14:textId="77777777" w:rsidR="00AC1A74" w:rsidRPr="009E3AEB" w:rsidRDefault="00AC1A74" w:rsidP="006A0DBA">
            <w:pPr>
              <w:bidi w:val="0"/>
              <w:spacing w:before="120"/>
              <w:rPr>
                <w:i/>
                <w:iCs/>
              </w:rPr>
            </w:pPr>
            <w:r w:rsidRPr="009E3AEB">
              <w:t xml:space="preserve">3. </w:t>
            </w:r>
            <w:r w:rsidRPr="009E3AEB">
              <w:tab/>
              <w:t>The Manufacturer undertakes a commitment towards you to give full support to the Bidder in Israel, to supply warranty parts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tc>
      </w:tr>
      <w:tr w:rsidR="00AC1A74" w:rsidRPr="009E3AEB" w14:paraId="5395724B" w14:textId="77777777" w:rsidTr="00844AA8">
        <w:tc>
          <w:tcPr>
            <w:tcW w:w="10913" w:type="dxa"/>
            <w:gridSpan w:val="2"/>
          </w:tcPr>
          <w:p w14:paraId="0C7DDD0A" w14:textId="4A3244E4" w:rsidR="00AC1A74" w:rsidRPr="009E3AEB" w:rsidRDefault="00AC1A74" w:rsidP="00844AA8">
            <w:pPr>
              <w:bidi w:val="0"/>
              <w:spacing w:before="120"/>
              <w:jc w:val="left"/>
            </w:pPr>
            <w:r w:rsidRPr="009E3AEB">
              <w:t xml:space="preserve">4. </w:t>
            </w:r>
            <w:r w:rsidRPr="009E3AEB">
              <w:tab/>
              <w:t>The Manufacturer’s sale</w:t>
            </w:r>
            <w:r w:rsidR="005149AF">
              <w:t>s</w:t>
            </w:r>
            <w:r w:rsidRPr="009E3AEB">
              <w:t xml:space="preserve">, worldwide, in the field of </w:t>
            </w:r>
            <w:r w:rsidRPr="001A7D9E">
              <w:t xml:space="preserve">Data Information </w:t>
            </w:r>
            <w:r>
              <w:t>Optical</w:t>
            </w:r>
            <w:r w:rsidRPr="001A7D9E">
              <w:t xml:space="preserve"> Cables</w:t>
            </w:r>
            <w:r w:rsidR="00D314C7">
              <w:t xml:space="preserve"> and Accessories</w:t>
            </w:r>
            <w:r w:rsidRPr="009E3AEB">
              <w:t>, in the years 201</w:t>
            </w:r>
            <w:r w:rsidR="005149AF">
              <w:t>5</w:t>
            </w:r>
            <w:r w:rsidRPr="009E3AEB">
              <w:t>, 201</w:t>
            </w:r>
            <w:r w:rsidR="005149AF">
              <w:t>6</w:t>
            </w:r>
            <w:r w:rsidRPr="009E3AEB">
              <w:t xml:space="preserve"> and 201</w:t>
            </w:r>
            <w:r w:rsidR="005149AF">
              <w:t>7</w:t>
            </w:r>
            <w:r w:rsidRPr="009E3AEB">
              <w:t xml:space="preserve"> accumulated, amounted to no less than </w:t>
            </w:r>
            <w:r w:rsidR="005149AF">
              <w:t>50</w:t>
            </w:r>
            <w:r w:rsidRPr="009E3AEB">
              <w:t xml:space="preserve"> Million US Dollars.</w:t>
            </w:r>
          </w:p>
        </w:tc>
      </w:tr>
      <w:tr w:rsidR="00AC1A74" w:rsidRPr="009E3AEB" w14:paraId="09AF7B2F" w14:textId="77777777" w:rsidTr="00651464">
        <w:tc>
          <w:tcPr>
            <w:tcW w:w="10913" w:type="dxa"/>
            <w:gridSpan w:val="2"/>
          </w:tcPr>
          <w:p w14:paraId="274E80CA" w14:textId="77777777" w:rsidR="00AC1A74" w:rsidRPr="009E3AEB" w:rsidRDefault="00AC1A74" w:rsidP="006A0DBA">
            <w:pPr>
              <w:bidi w:val="0"/>
              <w:spacing w:before="120"/>
            </w:pPr>
            <w:r w:rsidRPr="009E3AEB">
              <w:rPr>
                <w:i/>
                <w:iCs/>
              </w:rPr>
              <w:t xml:space="preserve"> [All terms – as defined in the Tender]</w:t>
            </w:r>
          </w:p>
        </w:tc>
      </w:tr>
      <w:tr w:rsidR="00AC1A74" w:rsidRPr="009E3AEB" w14:paraId="4F7FB038" w14:textId="77777777" w:rsidTr="00651464">
        <w:tc>
          <w:tcPr>
            <w:tcW w:w="10913" w:type="dxa"/>
            <w:gridSpan w:val="2"/>
          </w:tcPr>
          <w:p w14:paraId="2C157D96" w14:textId="77777777" w:rsidR="00AC1A74" w:rsidRPr="009E3AEB" w:rsidRDefault="00AC1A74" w:rsidP="006A0DBA">
            <w:pPr>
              <w:bidi w:val="0"/>
              <w:spacing w:before="120"/>
            </w:pPr>
            <w:r w:rsidRPr="009E3AEB">
              <w:t xml:space="preserve">Name of manufacturer: </w:t>
            </w:r>
            <w:r>
              <w:t>____________________________________________________</w:t>
            </w:r>
            <w:r w:rsidRPr="009E3AEB">
              <w:tab/>
            </w:r>
          </w:p>
        </w:tc>
      </w:tr>
      <w:tr w:rsidR="00AC1A74" w:rsidRPr="009E3AEB" w14:paraId="193092C0" w14:textId="77777777" w:rsidTr="00651464">
        <w:tc>
          <w:tcPr>
            <w:tcW w:w="10913" w:type="dxa"/>
            <w:gridSpan w:val="2"/>
          </w:tcPr>
          <w:p w14:paraId="70982E2E" w14:textId="77777777" w:rsidR="00AC1A74" w:rsidRPr="009E3AEB" w:rsidRDefault="00AC1A74" w:rsidP="006A0DBA">
            <w:pPr>
              <w:bidi w:val="0"/>
              <w:spacing w:before="120"/>
            </w:pPr>
            <w:r w:rsidRPr="009E3AEB">
              <w:t>Position with manufacturer: ______</w:t>
            </w:r>
            <w:r>
              <w:t>__________________________________</w:t>
            </w:r>
            <w:r w:rsidRPr="009E3AEB">
              <w:t>________</w:t>
            </w:r>
          </w:p>
        </w:tc>
      </w:tr>
      <w:tr w:rsidR="005972D8" w:rsidRPr="009E3AEB" w14:paraId="31FD9A43" w14:textId="77777777" w:rsidTr="005972D8">
        <w:tc>
          <w:tcPr>
            <w:tcW w:w="7476" w:type="dxa"/>
          </w:tcPr>
          <w:p w14:paraId="673F5497" w14:textId="3BC6AD30" w:rsidR="005972D8" w:rsidRPr="009E3AEB" w:rsidRDefault="005972D8" w:rsidP="005972D8">
            <w:pPr>
              <w:bidi w:val="0"/>
              <w:spacing w:before="120"/>
            </w:pPr>
            <w:r w:rsidRPr="009E3AEB">
              <w:t>Signature and seal: _____________________</w:t>
            </w:r>
            <w:r>
              <w:t>____________________</w:t>
            </w:r>
          </w:p>
        </w:tc>
        <w:tc>
          <w:tcPr>
            <w:tcW w:w="3437" w:type="dxa"/>
          </w:tcPr>
          <w:p w14:paraId="777A82EC" w14:textId="2DABB0CD" w:rsidR="005972D8" w:rsidRPr="009E3AEB" w:rsidRDefault="005972D8" w:rsidP="005972D8">
            <w:pPr>
              <w:bidi w:val="0"/>
              <w:spacing w:before="120"/>
            </w:pPr>
            <w:r w:rsidRPr="009E3AEB">
              <w:t xml:space="preserve">Date: </w:t>
            </w:r>
            <w:r>
              <w:t>_______________________</w:t>
            </w:r>
          </w:p>
        </w:tc>
      </w:tr>
    </w:tbl>
    <w:p w14:paraId="0979E74C" w14:textId="30F46EE8" w:rsidR="00DE4AAE" w:rsidRDefault="00DE4AAE" w:rsidP="00651464">
      <w:pPr>
        <w:pStyle w:val="af9"/>
        <w:rPr>
          <w:rtl/>
        </w:rPr>
      </w:pPr>
      <w:r w:rsidRPr="007C5B4C">
        <w:rPr>
          <w:rFonts w:hint="cs"/>
          <w:rtl/>
        </w:rPr>
        <w:lastRenderedPageBreak/>
        <w:t>נספח 2</w:t>
      </w:r>
      <w:r>
        <w:rPr>
          <w:rFonts w:hint="cs"/>
          <w:rtl/>
        </w:rPr>
        <w:t>.3</w:t>
      </w:r>
      <w:r w:rsidRPr="007C5B4C">
        <w:rPr>
          <w:rFonts w:hint="cs"/>
          <w:rtl/>
        </w:rPr>
        <w:t xml:space="preserve"> </w:t>
      </w:r>
      <w:r w:rsidRPr="007C5B4C">
        <w:rPr>
          <w:rtl/>
        </w:rPr>
        <w:t>–</w:t>
      </w:r>
      <w:r w:rsidRPr="007C5B4C">
        <w:rPr>
          <w:rFonts w:hint="cs"/>
          <w:rtl/>
        </w:rPr>
        <w:t xml:space="preserve"> הצהרת </w:t>
      </w:r>
      <w:r>
        <w:rPr>
          <w:rFonts w:hint="cs"/>
          <w:rtl/>
        </w:rPr>
        <w:t xml:space="preserve">יבואן/מפיץ מורשה </w:t>
      </w:r>
      <w:r>
        <w:rPr>
          <w:rtl/>
        </w:rPr>
        <w:t>–</w:t>
      </w:r>
      <w:r>
        <w:rPr>
          <w:rFonts w:hint="cs"/>
          <w:rtl/>
        </w:rPr>
        <w:t xml:space="preserve"> בתחום </w:t>
      </w:r>
      <w:r w:rsidR="008E1FBB" w:rsidRPr="008E1FBB">
        <w:rPr>
          <w:rtl/>
        </w:rPr>
        <w:t>כבלים ואביזרים אופטיים להעברת נתונים (</w:t>
      </w:r>
      <w:r w:rsidR="008E1FBB" w:rsidRPr="008E1FBB">
        <w:t>DATA</w:t>
      </w:r>
      <w:r w:rsidR="008E1FBB" w:rsidRPr="008E1FBB">
        <w:rPr>
          <w:rtl/>
        </w:rPr>
        <w:t>)</w:t>
      </w:r>
    </w:p>
    <w:p w14:paraId="24AB0D07" w14:textId="77777777" w:rsidR="00DE4AAE" w:rsidRPr="007C5B4C" w:rsidRDefault="00DE4AAE" w:rsidP="00DE4AAE">
      <w:pPr>
        <w:rPr>
          <w:b/>
          <w:bCs/>
          <w:rtl/>
        </w:rPr>
      </w:pPr>
      <w:r w:rsidRPr="007C5B4C">
        <w:rPr>
          <w:rFonts w:hint="cs"/>
          <w:b/>
          <w:bCs/>
          <w:rtl/>
        </w:rPr>
        <w:t>לכבוד</w:t>
      </w:r>
    </w:p>
    <w:p w14:paraId="511F84C8" w14:textId="77777777" w:rsidR="00DE4AAE" w:rsidRPr="007C5B4C" w:rsidRDefault="00DE4AAE" w:rsidP="00DE4AAE">
      <w:pPr>
        <w:rPr>
          <w:b/>
          <w:bCs/>
          <w:rtl/>
        </w:rPr>
      </w:pPr>
      <w:r w:rsidRPr="007C5B4C">
        <w:rPr>
          <w:rFonts w:hint="cs"/>
          <w:b/>
          <w:bCs/>
          <w:rtl/>
        </w:rPr>
        <w:t>מינהל הרכש הממשלתי, החשב הכללי משרד האוצר</w:t>
      </w:r>
      <w:r w:rsidRPr="007C5B4C">
        <w:rPr>
          <w:b/>
          <w:bCs/>
          <w:rtl/>
        </w:rPr>
        <w:t xml:space="preserve"> </w:t>
      </w:r>
    </w:p>
    <w:p w14:paraId="4135D22F" w14:textId="77777777" w:rsidR="00DE4AAE" w:rsidRPr="007C5B4C" w:rsidRDefault="00DE4AAE" w:rsidP="00DE4AAE">
      <w:pPr>
        <w:rPr>
          <w:b/>
          <w:bCs/>
          <w:rtl/>
        </w:rPr>
      </w:pPr>
    </w:p>
    <w:p w14:paraId="48CD33A2" w14:textId="6930AB51" w:rsidR="00DE4AAE" w:rsidRPr="007C5B4C" w:rsidRDefault="00DE4AAE" w:rsidP="00EA1751">
      <w:pPr>
        <w:spacing w:before="40" w:after="40"/>
        <w:rPr>
          <w:u w:val="single"/>
          <w:rtl/>
        </w:rPr>
      </w:pPr>
      <w:r w:rsidRPr="00A04734">
        <w:rPr>
          <w:rFonts w:ascii="FrankRuehl" w:hAnsi="FrankRuehl"/>
          <w:u w:val="single"/>
          <w:rtl/>
        </w:rPr>
        <w:t>הנדון: מכרז מרכזי</w:t>
      </w:r>
      <w:r w:rsidRPr="00A04734">
        <w:rPr>
          <w:u w:val="single"/>
          <w:rtl/>
        </w:rPr>
        <w:t xml:space="preserve"> </w:t>
      </w:r>
      <w:r>
        <w:rPr>
          <w:u w:val="single"/>
        </w:rPr>
        <w:t>6-2018</w:t>
      </w:r>
      <w:r w:rsidRPr="00A04734">
        <w:rPr>
          <w:u w:val="single"/>
          <w:rtl/>
        </w:rPr>
        <w:t xml:space="preserve"> </w:t>
      </w:r>
      <w:r w:rsidRPr="003A79B9">
        <w:rPr>
          <w:u w:val="single"/>
          <w:rtl/>
        </w:rPr>
        <w:t>לרכישה, אספקה והתקנת ציוד תקשורת פסיבי</w:t>
      </w:r>
      <w:r>
        <w:rPr>
          <w:rFonts w:hint="cs"/>
          <w:u w:val="single"/>
          <w:rtl/>
        </w:rPr>
        <w:t xml:space="preserve"> למשרדי הממשלה </w:t>
      </w:r>
      <w:r>
        <w:rPr>
          <w:u w:val="single"/>
          <w:rtl/>
        </w:rPr>
        <w:t>–</w:t>
      </w:r>
      <w:r>
        <w:rPr>
          <w:rFonts w:hint="cs"/>
          <w:u w:val="single"/>
          <w:rtl/>
        </w:rPr>
        <w:t xml:space="preserve"> </w:t>
      </w:r>
      <w:r w:rsidR="00EA1751" w:rsidRPr="00EA1751">
        <w:rPr>
          <w:u w:val="single"/>
          <w:rtl/>
        </w:rPr>
        <w:t>תחום כבלים ואביזרים אופטיים להעברת נתונים (</w:t>
      </w:r>
      <w:r w:rsidR="00EA1751" w:rsidRPr="00EA1751">
        <w:rPr>
          <w:u w:val="single"/>
        </w:rPr>
        <w:t>DATA</w:t>
      </w:r>
      <w:r w:rsidR="00EA1751" w:rsidRPr="00EA1751">
        <w:rPr>
          <w:u w:val="single"/>
          <w:rtl/>
        </w:rPr>
        <w:t>)</w:t>
      </w:r>
      <w:r w:rsidRPr="007C5B4C">
        <w:rPr>
          <w:rFonts w:hint="cs"/>
          <w:u w:val="single"/>
          <w:rtl/>
        </w:rPr>
        <w:t xml:space="preserve"> (להלן: "</w:t>
      </w:r>
      <w:r w:rsidRPr="007C5B4C">
        <w:rPr>
          <w:rFonts w:hint="cs"/>
          <w:b/>
          <w:bCs/>
          <w:u w:val="single"/>
          <w:rtl/>
        </w:rPr>
        <w:t>המכרז</w:t>
      </w:r>
      <w:r w:rsidRPr="007C5B4C">
        <w:rPr>
          <w:rFonts w:hint="cs"/>
          <w:u w:val="single"/>
          <w:rtl/>
        </w:rPr>
        <w:t>")</w:t>
      </w:r>
      <w:r>
        <w:rPr>
          <w:rFonts w:hint="cs"/>
          <w:u w:val="single"/>
          <w:rtl/>
        </w:rPr>
        <w:t>.</w:t>
      </w:r>
    </w:p>
    <w:p w14:paraId="0342B089" w14:textId="77777777" w:rsidR="00DE4AAE" w:rsidRPr="007C5B4C" w:rsidRDefault="00DE4AAE" w:rsidP="00DE4AAE">
      <w:pPr>
        <w:rPr>
          <w:rtl/>
        </w:rPr>
      </w:pPr>
    </w:p>
    <w:p w14:paraId="307B33B7" w14:textId="77777777" w:rsidR="00DE4AAE" w:rsidRPr="007C5B4C" w:rsidRDefault="00DE4AAE" w:rsidP="00DE4AAE">
      <w:pPr>
        <w:rPr>
          <w:rtl/>
        </w:rPr>
      </w:pPr>
      <w:r w:rsidRPr="007C5B4C">
        <w:rPr>
          <w:rtl/>
        </w:rPr>
        <w:t>א</w:t>
      </w:r>
      <w:r w:rsidRPr="007C5B4C">
        <w:rPr>
          <w:rFonts w:hint="cs"/>
          <w:rtl/>
        </w:rPr>
        <w:t>ני הח"מ ________________ ת.ז. _______________ מחברת _____</w:t>
      </w:r>
      <w:r>
        <w:rPr>
          <w:rFonts w:hint="cs"/>
          <w:rtl/>
        </w:rPr>
        <w:t>_____________</w:t>
      </w:r>
      <w:r w:rsidRPr="007C5B4C">
        <w:rPr>
          <w:rFonts w:hint="cs"/>
          <w:rtl/>
        </w:rPr>
        <w:t>__________</w:t>
      </w:r>
      <w:r>
        <w:rPr>
          <w:rFonts w:hint="cs"/>
          <w:rtl/>
        </w:rPr>
        <w:t xml:space="preserve"> (להלן: "</w:t>
      </w:r>
      <w:r>
        <w:rPr>
          <w:rFonts w:hint="cs"/>
          <w:b/>
          <w:bCs/>
          <w:rtl/>
        </w:rPr>
        <w:t>היבואן</w:t>
      </w:r>
      <w:r>
        <w:rPr>
          <w:rFonts w:hint="cs"/>
          <w:rtl/>
        </w:rPr>
        <w:t>")</w:t>
      </w:r>
      <w:r w:rsidRPr="007C5B4C">
        <w:rPr>
          <w:rFonts w:hint="cs"/>
          <w:rtl/>
        </w:rPr>
        <w:t xml:space="preserve">, אשר הינה </w:t>
      </w:r>
      <w:r>
        <w:rPr>
          <w:rFonts w:hint="cs"/>
          <w:rtl/>
        </w:rPr>
        <w:t>יבואן/מפיץ מורשה מטעם יצרן</w:t>
      </w:r>
      <w:r w:rsidRPr="007C5B4C">
        <w:rPr>
          <w:rFonts w:hint="cs"/>
          <w:rtl/>
        </w:rPr>
        <w:t xml:space="preserve"> הציוד </w:t>
      </w:r>
      <w:r>
        <w:rPr>
          <w:rFonts w:hint="cs"/>
          <w:rtl/>
        </w:rPr>
        <w:t xml:space="preserve">_____________________________, </w:t>
      </w:r>
      <w:r w:rsidRPr="007C5B4C">
        <w:rPr>
          <w:rFonts w:hint="cs"/>
          <w:rtl/>
        </w:rPr>
        <w:t>המוצע במכרז (להלן: "</w:t>
      </w:r>
      <w:r w:rsidRPr="007C5B4C">
        <w:rPr>
          <w:rFonts w:hint="cs"/>
          <w:b/>
          <w:bCs/>
          <w:rtl/>
        </w:rPr>
        <w:t>היצרן</w:t>
      </w:r>
      <w:r w:rsidRPr="007C5B4C">
        <w:rPr>
          <w:rFonts w:hint="cs"/>
          <w:rtl/>
        </w:rPr>
        <w:t>") על ידי המציע ___</w:t>
      </w:r>
      <w:r>
        <w:rPr>
          <w:rFonts w:hint="cs"/>
          <w:rtl/>
        </w:rPr>
        <w:t>______________</w:t>
      </w:r>
      <w:r w:rsidRPr="007C5B4C">
        <w:rPr>
          <w:rFonts w:hint="cs"/>
          <w:rtl/>
        </w:rPr>
        <w:t>______________ (להלן: "</w:t>
      </w:r>
      <w:r w:rsidRPr="007C5B4C">
        <w:rPr>
          <w:rFonts w:hint="cs"/>
          <w:b/>
          <w:bCs/>
          <w:rtl/>
        </w:rPr>
        <w:t>המציע</w:t>
      </w:r>
      <w:r w:rsidRPr="007C5B4C">
        <w:rPr>
          <w:rFonts w:hint="cs"/>
          <w:rtl/>
        </w:rPr>
        <w:t>") במכרז, לאחר שהוזהרתי כי עלי לומר את האמת וכי אהיה צפוי לעונשים הקבועים בחוק אם לא אעשה כן, מצהיר/ה בזה כדלקמן:</w:t>
      </w:r>
    </w:p>
    <w:p w14:paraId="017BB2F4" w14:textId="77777777" w:rsidR="00DE4AAE" w:rsidRDefault="00DE4AAE" w:rsidP="00DE4AAE">
      <w:pPr>
        <w:pStyle w:val="a7"/>
        <w:numPr>
          <w:ilvl w:val="0"/>
          <w:numId w:val="194"/>
        </w:numPr>
        <w:rPr>
          <w:rtl/>
        </w:rPr>
      </w:pPr>
      <w:r w:rsidRPr="00436FFA">
        <w:rPr>
          <w:rtl/>
        </w:rPr>
        <w:t xml:space="preserve">חברתנו מורשית על ידי היצרן לייבא ולשווק דרך משווקי משנה את מוצרי היצרן בתחום נשוא המכרז. </w:t>
      </w:r>
      <w:r w:rsidRPr="00881A8B">
        <w:rPr>
          <w:b/>
          <w:bCs/>
          <w:u w:val="single"/>
          <w:rtl/>
        </w:rPr>
        <w:t>רצ"ב אישור מטעם היצרן כנספח לתצהירי זה</w:t>
      </w:r>
      <w:r w:rsidRPr="00436FFA">
        <w:rPr>
          <w:rtl/>
        </w:rPr>
        <w:t>.</w:t>
      </w:r>
    </w:p>
    <w:p w14:paraId="018CD8FE" w14:textId="736C4612" w:rsidR="00DE4AAE" w:rsidRDefault="00DE4AAE" w:rsidP="00754F8E">
      <w:pPr>
        <w:pStyle w:val="a7"/>
        <w:numPr>
          <w:ilvl w:val="0"/>
          <w:numId w:val="194"/>
        </w:numPr>
        <w:rPr>
          <w:rtl/>
        </w:rPr>
      </w:pPr>
      <w:r>
        <w:rPr>
          <w:rtl/>
        </w:rPr>
        <w:t xml:space="preserve">המציע, אשר מציע ציוד מתוצרתנו למכרז, מוסמך למכור, להתקין ולתת שירות למערכות </w:t>
      </w:r>
      <w:r w:rsidR="00754F8E" w:rsidRPr="00754F8E">
        <w:rPr>
          <w:b/>
          <w:bCs/>
          <w:rtl/>
        </w:rPr>
        <w:t>בתחום כבלים ואביזרים אופטיים להעברת נתונים (</w:t>
      </w:r>
      <w:r w:rsidR="00754F8E" w:rsidRPr="00754F8E">
        <w:rPr>
          <w:b/>
          <w:bCs/>
        </w:rPr>
        <w:t>DATA</w:t>
      </w:r>
      <w:r w:rsidR="00754F8E" w:rsidRPr="00754F8E">
        <w:rPr>
          <w:b/>
          <w:bCs/>
          <w:rtl/>
        </w:rPr>
        <w:t>)</w:t>
      </w:r>
      <w:r w:rsidRPr="00881A8B">
        <w:rPr>
          <w:rFonts w:hint="cs"/>
          <w:b/>
          <w:bCs/>
          <w:rtl/>
        </w:rPr>
        <w:t xml:space="preserve">, </w:t>
      </w:r>
      <w:r w:rsidRPr="00881A8B">
        <w:rPr>
          <w:b/>
          <w:bCs/>
          <w:rtl/>
        </w:rPr>
        <w:t xml:space="preserve">כמורשה מטעמנו או מטעם היצרן. </w:t>
      </w:r>
    </w:p>
    <w:p w14:paraId="136D2B0B" w14:textId="567FB275" w:rsidR="00DE4AAE" w:rsidRPr="007C5B4C" w:rsidRDefault="00DE4AAE" w:rsidP="00DE4AAE">
      <w:pPr>
        <w:pStyle w:val="a7"/>
        <w:numPr>
          <w:ilvl w:val="0"/>
          <w:numId w:val="194"/>
        </w:numPr>
        <w:rPr>
          <w:rtl/>
        </w:rPr>
      </w:pPr>
      <w:r>
        <w:rPr>
          <w:rtl/>
        </w:rPr>
        <w:t>אנו, כיבואן</w:t>
      </w:r>
      <w:r w:rsidR="00B946B4">
        <w:rPr>
          <w:rFonts w:hint="cs"/>
          <w:rtl/>
        </w:rPr>
        <w:t>/מפיץ</w:t>
      </w:r>
      <w:r>
        <w:rPr>
          <w:rtl/>
        </w:rPr>
        <w:t xml:space="preserve"> מורשה מטעם היצרן, מתחייבים כלפיכם לתת את מלוא הגיבוי למציע בארץ, ולספק לו חלקי חילוף במהלך כל תקופת הרכש והשירות כמוגדר במכרז, ולסייע בשמירה על רציפות במתן האחריות לציוד מתוצרת היצרן על ידי שיתוף פעולה בהעברת השירותים לספק חדש שיבחר וזאת במקרה בו יבצר מהמציע להמשיך לתת את השירותים כנדרש</w:t>
      </w:r>
      <w:r w:rsidRPr="007C5B4C">
        <w:rPr>
          <w:rtl/>
        </w:rPr>
        <w:t>.</w:t>
      </w:r>
      <w:r w:rsidRPr="007C5B4C">
        <w:rPr>
          <w:rFonts w:hint="cs"/>
          <w:rtl/>
        </w:rPr>
        <w:t xml:space="preserve"> </w:t>
      </w:r>
    </w:p>
    <w:p w14:paraId="5E190EC2" w14:textId="6848B26B" w:rsidR="00DE4AAE" w:rsidRDefault="00DE4AAE" w:rsidP="008E1FBB">
      <w:pPr>
        <w:ind w:left="716" w:hanging="420"/>
        <w:rPr>
          <w:rtl/>
        </w:rPr>
      </w:pPr>
      <w:r w:rsidRPr="007C5B4C">
        <w:rPr>
          <w:rFonts w:hint="cs"/>
          <w:rtl/>
        </w:rPr>
        <w:t xml:space="preserve">4. </w:t>
      </w:r>
      <w:r w:rsidRPr="007C5B4C">
        <w:rPr>
          <w:rFonts w:hint="cs"/>
          <w:rtl/>
        </w:rPr>
        <w:tab/>
      </w:r>
      <w:r w:rsidR="008E1FBB" w:rsidRPr="008E1FBB">
        <w:rPr>
          <w:rtl/>
        </w:rPr>
        <w:t xml:space="preserve">היצרן הנו בעל היקף מכירות בעולם, בתחום כבלים </w:t>
      </w:r>
      <w:r w:rsidR="00D314C7">
        <w:rPr>
          <w:rFonts w:hint="cs"/>
          <w:rtl/>
        </w:rPr>
        <w:t xml:space="preserve">ואביזרים </w:t>
      </w:r>
      <w:r w:rsidR="008E1FBB" w:rsidRPr="008E1FBB">
        <w:rPr>
          <w:rtl/>
        </w:rPr>
        <w:t>אופטיים להעברת נתונים (</w:t>
      </w:r>
      <w:r w:rsidR="008E1FBB" w:rsidRPr="008E1FBB">
        <w:t>DATA</w:t>
      </w:r>
      <w:r w:rsidR="008E1FBB" w:rsidRPr="008E1FBB">
        <w:rPr>
          <w:rtl/>
        </w:rPr>
        <w:t xml:space="preserve">), בשנים 2015 עד 2017 </w:t>
      </w:r>
      <w:r w:rsidR="008E1FBB" w:rsidRPr="00651464">
        <w:rPr>
          <w:u w:val="single"/>
          <w:rtl/>
        </w:rPr>
        <w:t>במצטבר</w:t>
      </w:r>
      <w:r w:rsidR="008E1FBB" w:rsidRPr="008E1FBB">
        <w:rPr>
          <w:rtl/>
        </w:rPr>
        <w:t>, שאינו נופל מ-50 מיליון דולר ארה"ב</w:t>
      </w:r>
      <w:r>
        <w:rPr>
          <w:rFonts w:hint="cs"/>
          <w:rtl/>
        </w:rPr>
        <w:t>.</w:t>
      </w:r>
    </w:p>
    <w:p w14:paraId="02581E28" w14:textId="728809F2" w:rsidR="00DE4AAE" w:rsidRDefault="00DE4AAE" w:rsidP="00DE4AAE">
      <w:pPr>
        <w:spacing w:before="600" w:after="600"/>
        <w:ind w:left="716" w:hanging="420"/>
        <w:rPr>
          <w:rFonts w:asciiTheme="minorHAnsi" w:hAnsiTheme="minorHAnsi"/>
          <w:b/>
          <w:bCs/>
          <w:i/>
          <w:iCs/>
          <w:rtl/>
        </w:rPr>
      </w:pPr>
      <w:r w:rsidRPr="00A6666E">
        <w:rPr>
          <w:rFonts w:asciiTheme="minorHAnsi" w:hAnsiTheme="minorHAnsi"/>
          <w:b/>
          <w:bCs/>
          <w:i/>
          <w:iCs/>
          <w:rtl/>
        </w:rPr>
        <w:t>(</w:t>
      </w:r>
      <w:r w:rsidRPr="00A6666E">
        <w:rPr>
          <w:rFonts w:asciiTheme="minorHAnsi" w:hAnsiTheme="minorHAnsi" w:hint="eastAsia"/>
          <w:b/>
          <w:bCs/>
          <w:i/>
          <w:iCs/>
          <w:rtl/>
        </w:rPr>
        <w:t>יש</w:t>
      </w:r>
      <w:r w:rsidRPr="00A6666E">
        <w:rPr>
          <w:rFonts w:asciiTheme="minorHAnsi" w:hAnsiTheme="minorHAnsi"/>
          <w:b/>
          <w:bCs/>
          <w:i/>
          <w:iCs/>
          <w:rtl/>
        </w:rPr>
        <w:t xml:space="preserve"> </w:t>
      </w:r>
      <w:r w:rsidRPr="00A6666E">
        <w:rPr>
          <w:rFonts w:asciiTheme="minorHAnsi" w:hAnsiTheme="minorHAnsi" w:hint="eastAsia"/>
          <w:b/>
          <w:bCs/>
          <w:i/>
          <w:iCs/>
          <w:rtl/>
        </w:rPr>
        <w:t>לצרף</w:t>
      </w:r>
      <w:r w:rsidRPr="00A6666E">
        <w:rPr>
          <w:rFonts w:asciiTheme="minorHAnsi" w:hAnsiTheme="minorHAnsi"/>
          <w:b/>
          <w:bCs/>
          <w:i/>
          <w:iCs/>
          <w:rtl/>
        </w:rPr>
        <w:t xml:space="preserve"> </w:t>
      </w:r>
      <w:r w:rsidRPr="00A6666E">
        <w:rPr>
          <w:rFonts w:asciiTheme="minorHAnsi" w:hAnsiTheme="minorHAnsi" w:hint="eastAsia"/>
          <w:b/>
          <w:bCs/>
          <w:i/>
          <w:iCs/>
          <w:rtl/>
        </w:rPr>
        <w:t>אישור</w:t>
      </w:r>
      <w:r w:rsidRPr="00A6666E">
        <w:rPr>
          <w:rFonts w:asciiTheme="minorHAnsi" w:hAnsiTheme="minorHAnsi"/>
          <w:b/>
          <w:bCs/>
          <w:i/>
          <w:iCs/>
          <w:rtl/>
        </w:rPr>
        <w:t xml:space="preserve"> </w:t>
      </w:r>
      <w:r w:rsidRPr="00A6666E">
        <w:rPr>
          <w:rFonts w:asciiTheme="minorHAnsi" w:hAnsiTheme="minorHAnsi" w:hint="eastAsia"/>
          <w:b/>
          <w:bCs/>
          <w:i/>
          <w:iCs/>
          <w:rtl/>
        </w:rPr>
        <w:t>מטעם</w:t>
      </w:r>
      <w:r w:rsidRPr="00A6666E">
        <w:rPr>
          <w:rFonts w:asciiTheme="minorHAnsi" w:hAnsiTheme="minorHAnsi"/>
          <w:b/>
          <w:bCs/>
          <w:i/>
          <w:iCs/>
          <w:rtl/>
        </w:rPr>
        <w:t xml:space="preserve"> </w:t>
      </w:r>
      <w:r w:rsidRPr="00A6666E">
        <w:rPr>
          <w:rFonts w:asciiTheme="minorHAnsi" w:hAnsiTheme="minorHAnsi" w:hint="eastAsia"/>
          <w:b/>
          <w:bCs/>
          <w:i/>
          <w:iCs/>
          <w:rtl/>
        </w:rPr>
        <w:t>היצרן</w:t>
      </w:r>
      <w:r w:rsidRPr="00A6666E">
        <w:rPr>
          <w:rFonts w:asciiTheme="minorHAnsi" w:hAnsiTheme="minorHAnsi"/>
          <w:b/>
          <w:bCs/>
          <w:i/>
          <w:iCs/>
          <w:rtl/>
        </w:rPr>
        <w:t xml:space="preserve"> </w:t>
      </w:r>
      <w:r w:rsidRPr="00A6666E">
        <w:rPr>
          <w:rFonts w:asciiTheme="minorHAnsi" w:hAnsiTheme="minorHAnsi" w:hint="eastAsia"/>
          <w:b/>
          <w:bCs/>
          <w:i/>
          <w:iCs/>
          <w:rtl/>
        </w:rPr>
        <w:t>על</w:t>
      </w:r>
      <w:r w:rsidRPr="00A6666E">
        <w:rPr>
          <w:rFonts w:asciiTheme="minorHAnsi" w:hAnsiTheme="minorHAnsi"/>
          <w:b/>
          <w:bCs/>
          <w:i/>
          <w:iCs/>
          <w:rtl/>
        </w:rPr>
        <w:t xml:space="preserve"> </w:t>
      </w:r>
      <w:r w:rsidRPr="00A6666E">
        <w:rPr>
          <w:rFonts w:asciiTheme="minorHAnsi" w:hAnsiTheme="minorHAnsi" w:hint="eastAsia"/>
          <w:b/>
          <w:bCs/>
          <w:i/>
          <w:iCs/>
          <w:rtl/>
        </w:rPr>
        <w:t>היותו</w:t>
      </w:r>
      <w:r w:rsidRPr="00A6666E">
        <w:rPr>
          <w:rFonts w:asciiTheme="minorHAnsi" w:hAnsiTheme="minorHAnsi"/>
          <w:b/>
          <w:bCs/>
          <w:i/>
          <w:iCs/>
          <w:rtl/>
        </w:rPr>
        <w:t xml:space="preserve"> </w:t>
      </w:r>
      <w:r w:rsidRPr="00A6666E">
        <w:rPr>
          <w:rFonts w:asciiTheme="minorHAnsi" w:hAnsiTheme="minorHAnsi" w:hint="eastAsia"/>
          <w:b/>
          <w:bCs/>
          <w:i/>
          <w:iCs/>
          <w:rtl/>
        </w:rPr>
        <w:t>של</w:t>
      </w:r>
      <w:r w:rsidRPr="00A6666E">
        <w:rPr>
          <w:rFonts w:asciiTheme="minorHAnsi" w:hAnsiTheme="minorHAnsi"/>
          <w:b/>
          <w:bCs/>
          <w:i/>
          <w:iCs/>
          <w:rtl/>
        </w:rPr>
        <w:t xml:space="preserve"> </w:t>
      </w:r>
      <w:r w:rsidRPr="00A6666E">
        <w:rPr>
          <w:rFonts w:asciiTheme="minorHAnsi" w:hAnsiTheme="minorHAnsi" w:hint="eastAsia"/>
          <w:b/>
          <w:bCs/>
          <w:i/>
          <w:iCs/>
          <w:rtl/>
        </w:rPr>
        <w:t>המצהיר</w:t>
      </w:r>
      <w:r w:rsidRPr="00A6666E">
        <w:rPr>
          <w:rFonts w:asciiTheme="minorHAnsi" w:hAnsiTheme="minorHAnsi"/>
          <w:b/>
          <w:bCs/>
          <w:i/>
          <w:iCs/>
          <w:rtl/>
        </w:rPr>
        <w:t xml:space="preserve"> </w:t>
      </w:r>
      <w:r w:rsidRPr="00A6666E">
        <w:rPr>
          <w:rFonts w:asciiTheme="minorHAnsi" w:hAnsiTheme="minorHAnsi" w:hint="eastAsia"/>
          <w:b/>
          <w:bCs/>
          <w:i/>
          <w:iCs/>
          <w:rtl/>
        </w:rPr>
        <w:t>יבואן</w:t>
      </w:r>
      <w:r w:rsidR="00B946B4">
        <w:rPr>
          <w:rFonts w:asciiTheme="minorHAnsi" w:hAnsiTheme="minorHAnsi" w:hint="cs"/>
          <w:b/>
          <w:bCs/>
          <w:i/>
          <w:iCs/>
          <w:rtl/>
        </w:rPr>
        <w:t>/מפיץ</w:t>
      </w:r>
      <w:r w:rsidRPr="00A6666E">
        <w:rPr>
          <w:rFonts w:asciiTheme="minorHAnsi" w:hAnsiTheme="minorHAnsi"/>
          <w:b/>
          <w:bCs/>
          <w:i/>
          <w:iCs/>
          <w:rtl/>
        </w:rPr>
        <w:t xml:space="preserve"> </w:t>
      </w:r>
      <w:r w:rsidRPr="00A6666E">
        <w:rPr>
          <w:rFonts w:asciiTheme="minorHAnsi" w:hAnsiTheme="minorHAnsi" w:hint="eastAsia"/>
          <w:b/>
          <w:bCs/>
          <w:i/>
          <w:iCs/>
          <w:rtl/>
        </w:rPr>
        <w:t>מורשה</w:t>
      </w:r>
      <w:r>
        <w:rPr>
          <w:rFonts w:asciiTheme="minorHAnsi" w:hAnsiTheme="minorHAnsi"/>
          <w:b/>
          <w:bCs/>
          <w:i/>
          <w:iCs/>
          <w:rtl/>
        </w:rPr>
        <w:t>)</w:t>
      </w:r>
    </w:p>
    <w:p w14:paraId="09898F18" w14:textId="77777777" w:rsidR="00DE4AAE" w:rsidRPr="00881A8B" w:rsidRDefault="00DE4AAE" w:rsidP="00DE4AAE">
      <w:pPr>
        <w:spacing w:before="600" w:after="600"/>
        <w:ind w:left="716" w:hanging="420"/>
        <w:rPr>
          <w:rtl/>
        </w:rPr>
      </w:pPr>
      <w:r w:rsidRPr="007C5B4C">
        <w:t xml:space="preserve"> </w:t>
      </w:r>
      <w:r w:rsidRPr="007C5B4C">
        <w:rPr>
          <w:rFonts w:hint="cs"/>
          <w:rtl/>
        </w:rPr>
        <w:t xml:space="preserve">שם </w:t>
      </w:r>
      <w:r>
        <w:rPr>
          <w:rFonts w:hint="cs"/>
          <w:rtl/>
        </w:rPr>
        <w:t>היבואן/מפיץ מורשה: ________________________________________</w:t>
      </w:r>
    </w:p>
    <w:p w14:paraId="7D4345C9" w14:textId="77777777" w:rsidR="00DE4AAE" w:rsidRPr="00881A8B" w:rsidRDefault="00DE4AAE" w:rsidP="00DE4AAE">
      <w:pPr>
        <w:spacing w:before="600" w:after="600"/>
        <w:ind w:left="716" w:hanging="420"/>
      </w:pPr>
      <w:r w:rsidRPr="007C5B4C">
        <w:rPr>
          <w:rFonts w:hint="cs"/>
          <w:rtl/>
        </w:rPr>
        <w:t xml:space="preserve">תפקיד </w:t>
      </w:r>
      <w:r w:rsidRPr="007C5B4C">
        <w:rPr>
          <w:rFonts w:hint="eastAsia"/>
          <w:rtl/>
        </w:rPr>
        <w:t>החותם</w:t>
      </w:r>
      <w:r w:rsidRPr="007C5B4C">
        <w:rPr>
          <w:rFonts w:hint="cs"/>
          <w:rtl/>
        </w:rPr>
        <w:t xml:space="preserve"> אצל ה</w:t>
      </w:r>
      <w:r>
        <w:rPr>
          <w:rFonts w:hint="cs"/>
          <w:rtl/>
        </w:rPr>
        <w:t>יבואן/מפיץ מורשה: _____________________________</w:t>
      </w:r>
    </w:p>
    <w:p w14:paraId="18D93E74" w14:textId="77777777" w:rsidR="00DE4AAE" w:rsidRPr="007C5B4C" w:rsidRDefault="00DE4AAE" w:rsidP="00DE4AAE">
      <w:pPr>
        <w:ind w:firstLine="296"/>
        <w:rPr>
          <w:rtl/>
        </w:rPr>
      </w:pPr>
      <w:r w:rsidRPr="007C5B4C">
        <w:rPr>
          <w:rFonts w:hint="cs"/>
          <w:rtl/>
        </w:rPr>
        <w:t>תארי</w:t>
      </w:r>
      <w:r>
        <w:rPr>
          <w:rFonts w:hint="cs"/>
          <w:rtl/>
        </w:rPr>
        <w:t>ך: ___________________   חתימה וחותמת: ____________________</w:t>
      </w:r>
    </w:p>
    <w:p w14:paraId="2AB02505" w14:textId="77777777" w:rsidR="00AC1A74" w:rsidRPr="007C5B4C" w:rsidRDefault="00AC1A74" w:rsidP="00AC1A74">
      <w:pPr>
        <w:pStyle w:val="af9"/>
        <w:rPr>
          <w:rtl/>
        </w:rPr>
      </w:pPr>
      <w:bookmarkStart w:id="614" w:name="_Toc501649533"/>
      <w:r w:rsidRPr="007C5B4C">
        <w:rPr>
          <w:rFonts w:hint="cs"/>
          <w:rtl/>
        </w:rPr>
        <w:lastRenderedPageBreak/>
        <w:t>נספח 2</w:t>
      </w:r>
      <w:r>
        <w:rPr>
          <w:rFonts w:hint="cs"/>
          <w:rtl/>
        </w:rPr>
        <w:t>.4</w:t>
      </w:r>
      <w:r w:rsidRPr="007C5B4C">
        <w:rPr>
          <w:rFonts w:hint="cs"/>
          <w:rtl/>
        </w:rPr>
        <w:t xml:space="preserve"> </w:t>
      </w:r>
      <w:r w:rsidRPr="007C5B4C">
        <w:rPr>
          <w:rtl/>
        </w:rPr>
        <w:t>–</w:t>
      </w:r>
      <w:r>
        <w:rPr>
          <w:rFonts w:hint="cs"/>
          <w:rtl/>
        </w:rPr>
        <w:t xml:space="preserve"> הצהרת והתחייבות יצרן </w:t>
      </w:r>
      <w:r>
        <w:rPr>
          <w:rtl/>
        </w:rPr>
        <w:t>–</w:t>
      </w:r>
      <w:r>
        <w:rPr>
          <w:rFonts w:hint="cs"/>
          <w:rtl/>
        </w:rPr>
        <w:t xml:space="preserve"> תחום שקעי קצה ואביזרי </w:t>
      </w:r>
      <w:r>
        <w:t>RJ45</w:t>
      </w:r>
      <w:bookmarkEnd w:id="614"/>
    </w:p>
    <w:p w14:paraId="4288FFF1" w14:textId="77777777" w:rsidR="00AC1A74" w:rsidRPr="007C5B4C" w:rsidRDefault="00AC1A74" w:rsidP="00AC1A74">
      <w:pPr>
        <w:jc w:val="center"/>
        <w:rPr>
          <w:b/>
          <w:bCs/>
          <w:rtl/>
        </w:rPr>
      </w:pPr>
      <w:r w:rsidRPr="007C5B4C">
        <w:rPr>
          <w:rFonts w:hint="cs"/>
          <w:b/>
          <w:bCs/>
          <w:rtl/>
        </w:rPr>
        <w:t>ניתן לחתום על הצהרה זו בעברית או באנגלית</w:t>
      </w:r>
    </w:p>
    <w:p w14:paraId="1CCF9333" w14:textId="77777777" w:rsidR="00AC1A74" w:rsidRPr="007C5B4C" w:rsidRDefault="00AC1A74" w:rsidP="00AC1A74">
      <w:pPr>
        <w:rPr>
          <w:b/>
          <w:bCs/>
          <w:rtl/>
        </w:rPr>
      </w:pPr>
      <w:r w:rsidRPr="007C5B4C">
        <w:rPr>
          <w:rFonts w:hint="cs"/>
          <w:b/>
          <w:bCs/>
          <w:rtl/>
        </w:rPr>
        <w:t>לכבוד</w:t>
      </w:r>
    </w:p>
    <w:p w14:paraId="624ECC6A" w14:textId="77777777" w:rsidR="00AC1A74" w:rsidRPr="007C5B4C" w:rsidRDefault="00AC1A74" w:rsidP="00AC1A74">
      <w:pPr>
        <w:rPr>
          <w:b/>
          <w:bCs/>
          <w:rtl/>
        </w:rPr>
      </w:pPr>
      <w:r w:rsidRPr="007C5B4C">
        <w:rPr>
          <w:rFonts w:hint="cs"/>
          <w:b/>
          <w:bCs/>
          <w:rtl/>
        </w:rPr>
        <w:t>מינהל הרכש הממשלתי, החשב הכללי משרד האוצר</w:t>
      </w:r>
      <w:r w:rsidRPr="007C5B4C">
        <w:rPr>
          <w:b/>
          <w:bCs/>
          <w:rtl/>
        </w:rPr>
        <w:t xml:space="preserve"> </w:t>
      </w:r>
    </w:p>
    <w:p w14:paraId="0404E3E4" w14:textId="77777777" w:rsidR="00AC1A74" w:rsidRPr="007C5B4C" w:rsidRDefault="00AC1A74" w:rsidP="00AC1A74">
      <w:pPr>
        <w:rPr>
          <w:b/>
          <w:bCs/>
          <w:rtl/>
        </w:rPr>
      </w:pPr>
    </w:p>
    <w:p w14:paraId="4AA74C16" w14:textId="77777777" w:rsidR="00AC1A74" w:rsidRPr="007C5B4C" w:rsidRDefault="00AC1A74" w:rsidP="005149AF">
      <w:pPr>
        <w:spacing w:before="40" w:after="40"/>
        <w:rPr>
          <w:u w:val="single"/>
          <w:rtl/>
        </w:rPr>
      </w:pPr>
      <w:r w:rsidRPr="006E59A4">
        <w:rPr>
          <w:rFonts w:ascii="FrankRuehl" w:hAnsi="FrankRuehl"/>
          <w:u w:val="single"/>
          <w:rtl/>
        </w:rPr>
        <w:t>הנדון: מכרז מרכזי</w:t>
      </w:r>
      <w:r w:rsidRPr="006E59A4">
        <w:rPr>
          <w:u w:val="single"/>
          <w:rtl/>
        </w:rPr>
        <w:t xml:space="preserve"> </w:t>
      </w:r>
      <w:r w:rsidRPr="006E59A4">
        <w:rPr>
          <w:rFonts w:hint="cs"/>
          <w:u w:val="single"/>
          <w:rtl/>
        </w:rPr>
        <w:t>-</w:t>
      </w:r>
      <w:r w:rsidR="000E5251">
        <w:rPr>
          <w:rFonts w:hint="cs"/>
          <w:u w:val="single"/>
          <w:rtl/>
        </w:rPr>
        <w:t>6-2018</w:t>
      </w:r>
      <w:r w:rsidRPr="006E59A4">
        <w:rPr>
          <w:u w:val="single"/>
          <w:rtl/>
        </w:rPr>
        <w:t>, לרכישה, אספקה והתקנת ציוד תקשורת פסיבי</w:t>
      </w:r>
      <w:r w:rsidRPr="006E59A4">
        <w:rPr>
          <w:rFonts w:hint="cs"/>
          <w:u w:val="single"/>
          <w:rtl/>
        </w:rPr>
        <w:t xml:space="preserve"> למשרדי</w:t>
      </w:r>
      <w:r w:rsidRPr="006E59A4">
        <w:rPr>
          <w:u w:val="single"/>
          <w:rtl/>
        </w:rPr>
        <w:t xml:space="preserve"> הממשלה</w:t>
      </w:r>
      <w:r w:rsidRPr="006E59A4">
        <w:rPr>
          <w:rFonts w:hint="cs"/>
          <w:u w:val="single"/>
          <w:rtl/>
        </w:rPr>
        <w:t xml:space="preserve"> </w:t>
      </w:r>
      <w:r w:rsidRPr="006E59A4">
        <w:rPr>
          <w:u w:val="single"/>
          <w:rtl/>
        </w:rPr>
        <w:t>–</w:t>
      </w:r>
      <w:r w:rsidRPr="006E59A4">
        <w:rPr>
          <w:rFonts w:hint="cs"/>
          <w:u w:val="single"/>
          <w:rtl/>
        </w:rPr>
        <w:t xml:space="preserve"> בתחום</w:t>
      </w:r>
      <w:r w:rsidRPr="006E59A4">
        <w:rPr>
          <w:u w:val="single"/>
          <w:rtl/>
        </w:rPr>
        <w:t xml:space="preserve"> </w:t>
      </w:r>
      <w:r>
        <w:rPr>
          <w:rFonts w:hint="cs"/>
          <w:u w:val="single"/>
          <w:rtl/>
        </w:rPr>
        <w:t>שקעי קצה ואביזרי</w:t>
      </w:r>
      <w:r w:rsidRPr="006E59A4">
        <w:rPr>
          <w:rFonts w:hint="cs"/>
          <w:u w:val="single"/>
          <w:rtl/>
        </w:rPr>
        <w:t xml:space="preserve"> </w:t>
      </w:r>
      <w:r w:rsidRPr="006E59A4">
        <w:rPr>
          <w:u w:val="single"/>
        </w:rPr>
        <w:t>RJ</w:t>
      </w:r>
      <w:r>
        <w:rPr>
          <w:u w:val="single"/>
        </w:rPr>
        <w:t>45</w:t>
      </w:r>
      <w:r w:rsidRPr="006E59A4">
        <w:rPr>
          <w:rFonts w:hint="cs"/>
          <w:u w:val="single"/>
          <w:rtl/>
        </w:rPr>
        <w:t xml:space="preserve"> (להלן: "</w:t>
      </w:r>
      <w:r w:rsidRPr="006E59A4">
        <w:rPr>
          <w:rFonts w:hint="cs"/>
          <w:b/>
          <w:bCs/>
          <w:u w:val="single"/>
          <w:rtl/>
        </w:rPr>
        <w:t>המכרז</w:t>
      </w:r>
      <w:r w:rsidRPr="006E59A4">
        <w:rPr>
          <w:rFonts w:hint="cs"/>
          <w:u w:val="single"/>
          <w:rtl/>
        </w:rPr>
        <w:t>")</w:t>
      </w:r>
    </w:p>
    <w:p w14:paraId="0F1ED2EB" w14:textId="77777777" w:rsidR="00AC1A74" w:rsidRPr="007C5B4C" w:rsidRDefault="00AC1A74" w:rsidP="00AC1A74">
      <w:pPr>
        <w:rPr>
          <w:rtl/>
        </w:rPr>
      </w:pPr>
    </w:p>
    <w:p w14:paraId="2C8E3C91" w14:textId="77777777" w:rsidR="00AC1A74" w:rsidRPr="007C5B4C" w:rsidRDefault="00AC1A74" w:rsidP="00AC1A74">
      <w:pPr>
        <w:rPr>
          <w:rtl/>
        </w:rPr>
      </w:pPr>
      <w:r w:rsidRPr="007C5B4C">
        <w:rPr>
          <w:rtl/>
        </w:rPr>
        <w:t>א</w:t>
      </w:r>
      <w:r w:rsidRPr="007C5B4C">
        <w:rPr>
          <w:rFonts w:hint="cs"/>
          <w:rtl/>
        </w:rPr>
        <w:t>ני הח"מ ________________ ת.ז. _______________ מחברת _________</w:t>
      </w:r>
      <w:r w:rsidR="005149AF">
        <w:rPr>
          <w:rFonts w:hint="cs"/>
          <w:rtl/>
        </w:rPr>
        <w:t>_____________</w:t>
      </w:r>
      <w:r w:rsidRPr="007C5B4C">
        <w:rPr>
          <w:rFonts w:hint="cs"/>
          <w:rtl/>
        </w:rPr>
        <w:t>______, אשר הינה יצרן הציוד המוצע במכרז (להלן: "</w:t>
      </w:r>
      <w:r w:rsidRPr="007C5B4C">
        <w:rPr>
          <w:rFonts w:hint="cs"/>
          <w:b/>
          <w:bCs/>
          <w:rtl/>
        </w:rPr>
        <w:t>היצרן</w:t>
      </w:r>
      <w:r w:rsidRPr="007C5B4C">
        <w:rPr>
          <w:rFonts w:hint="cs"/>
          <w:rtl/>
        </w:rPr>
        <w:t>") על ידי המציע _____</w:t>
      </w:r>
      <w:r w:rsidR="005149AF">
        <w:rPr>
          <w:rFonts w:hint="cs"/>
          <w:rtl/>
        </w:rPr>
        <w:t>______________</w:t>
      </w:r>
      <w:r w:rsidRPr="007C5B4C">
        <w:rPr>
          <w:rFonts w:hint="cs"/>
          <w:rtl/>
        </w:rPr>
        <w:t>____________ (להלן: "</w:t>
      </w:r>
      <w:r w:rsidRPr="007C5B4C">
        <w:rPr>
          <w:rFonts w:hint="cs"/>
          <w:b/>
          <w:bCs/>
          <w:rtl/>
        </w:rPr>
        <w:t>המציע</w:t>
      </w:r>
      <w:r w:rsidRPr="007C5B4C">
        <w:rPr>
          <w:rFonts w:hint="cs"/>
          <w:rtl/>
        </w:rPr>
        <w:t>") במכרז, לאחר שהוזהרתי כי עלי לומר את האמת וכי אהיה צפוי לעונשים הקבועים בחוק אם לא אעשה כן, מצהיר/ה בזה כדלקמן:</w:t>
      </w:r>
    </w:p>
    <w:p w14:paraId="67B64D2E" w14:textId="77777777" w:rsidR="00AC1A74" w:rsidRPr="007C5B4C" w:rsidRDefault="00AC1A74" w:rsidP="00AC1A74">
      <w:pPr>
        <w:pStyle w:val="a7"/>
        <w:ind w:hanging="360"/>
        <w:rPr>
          <w:rtl/>
        </w:rPr>
      </w:pPr>
      <w:r w:rsidRPr="007C5B4C">
        <w:rPr>
          <w:rFonts w:hint="cs"/>
          <w:rtl/>
        </w:rPr>
        <w:t>1.</w:t>
      </w:r>
      <w:r w:rsidRPr="007C5B4C">
        <w:rPr>
          <w:rFonts w:hint="cs"/>
          <w:rtl/>
        </w:rPr>
        <w:tab/>
      </w:r>
      <w:r w:rsidRPr="007C5B4C">
        <w:rPr>
          <w:rtl/>
        </w:rPr>
        <w:t>המציע</w:t>
      </w:r>
      <w:r w:rsidRPr="007C5B4C">
        <w:rPr>
          <w:rFonts w:hint="cs"/>
          <w:rtl/>
        </w:rPr>
        <w:t xml:space="preserve">, אשר מציע </w:t>
      </w:r>
      <w:r w:rsidRPr="007C5B4C">
        <w:rPr>
          <w:rtl/>
        </w:rPr>
        <w:t>ציוד מתוצרתנו</w:t>
      </w:r>
      <w:r w:rsidRPr="007C5B4C">
        <w:rPr>
          <w:rFonts w:hint="cs"/>
          <w:rtl/>
        </w:rPr>
        <w:t xml:space="preserve"> למכרז,</w:t>
      </w:r>
      <w:r w:rsidRPr="007C5B4C">
        <w:rPr>
          <w:rtl/>
        </w:rPr>
        <w:t xml:space="preserve"> משמש כנציג</w:t>
      </w:r>
      <w:r w:rsidRPr="007C5B4C">
        <w:rPr>
          <w:rFonts w:hint="cs"/>
          <w:rtl/>
        </w:rPr>
        <w:t xml:space="preserve"> </w:t>
      </w:r>
      <w:r w:rsidRPr="007C5B4C">
        <w:rPr>
          <w:rtl/>
        </w:rPr>
        <w:t>היצרן במדינת ישראל למכירת מוצריו</w:t>
      </w:r>
      <w:r>
        <w:rPr>
          <w:rFonts w:hint="cs"/>
          <w:rtl/>
        </w:rPr>
        <w:t xml:space="preserve"> </w:t>
      </w:r>
      <w:r w:rsidRPr="007457A7">
        <w:rPr>
          <w:rtl/>
        </w:rPr>
        <w:t>בתקופה אשר החלה לא יאוחר מיום 1.</w:t>
      </w:r>
      <w:r>
        <w:rPr>
          <w:rFonts w:hint="cs"/>
          <w:rtl/>
        </w:rPr>
        <w:t>1</w:t>
      </w:r>
      <w:r w:rsidRPr="007457A7">
        <w:rPr>
          <w:rtl/>
        </w:rPr>
        <w:t>.</w:t>
      </w:r>
      <w:r>
        <w:rPr>
          <w:rtl/>
        </w:rPr>
        <w:t>2</w:t>
      </w:r>
      <w:r>
        <w:rPr>
          <w:rFonts w:hint="cs"/>
          <w:rtl/>
        </w:rPr>
        <w:t>017</w:t>
      </w:r>
      <w:r w:rsidRPr="007C5B4C">
        <w:rPr>
          <w:rtl/>
        </w:rPr>
        <w:t>.</w:t>
      </w:r>
    </w:p>
    <w:p w14:paraId="57BBDAFD" w14:textId="77777777" w:rsidR="00AC1A74" w:rsidRPr="007C5B4C" w:rsidRDefault="00AC1A74" w:rsidP="00AC1A74">
      <w:pPr>
        <w:ind w:firstLine="720"/>
        <w:rPr>
          <w:rtl/>
        </w:rPr>
      </w:pPr>
      <w:r w:rsidRPr="007C5B4C">
        <w:rPr>
          <w:rFonts w:hint="cs"/>
          <w:rtl/>
        </w:rPr>
        <w:t>המציע</w:t>
      </w:r>
      <w:r w:rsidRPr="007C5B4C">
        <w:rPr>
          <w:rtl/>
        </w:rPr>
        <w:t xml:space="preserve"> הינ</w:t>
      </w:r>
      <w:r w:rsidRPr="007C5B4C">
        <w:rPr>
          <w:rFonts w:hint="cs"/>
          <w:rtl/>
        </w:rPr>
        <w:t>ו</w:t>
      </w:r>
      <w:r w:rsidR="001D25FA">
        <w:rPr>
          <w:rFonts w:hint="cs"/>
          <w:rtl/>
        </w:rPr>
        <w:t xml:space="preserve"> (</w:t>
      </w:r>
      <w:r w:rsidR="001D25FA" w:rsidRPr="00BF253F">
        <w:rPr>
          <w:rFonts w:hint="cs"/>
          <w:i/>
          <w:iCs/>
          <w:rtl/>
        </w:rPr>
        <w:t>יש לסמן את אחת האפשרויות</w:t>
      </w:r>
      <w:r w:rsidR="001D25FA">
        <w:rPr>
          <w:rFonts w:hint="cs"/>
          <w:i/>
          <w:iCs/>
          <w:rtl/>
        </w:rPr>
        <w:t>)</w:t>
      </w:r>
      <w:r w:rsidRPr="007C5B4C">
        <w:rPr>
          <w:rFonts w:hint="cs"/>
          <w:rtl/>
        </w:rPr>
        <w:t>:</w:t>
      </w:r>
    </w:p>
    <w:p w14:paraId="5CCD10B9" w14:textId="77777777" w:rsidR="00AC1A74" w:rsidRPr="007C5B4C" w:rsidRDefault="00AC1A74" w:rsidP="00AC1A74">
      <w:pPr>
        <w:numPr>
          <w:ilvl w:val="12"/>
          <w:numId w:val="0"/>
        </w:numPr>
        <w:ind w:firstLine="720"/>
        <w:rPr>
          <w:rtl/>
        </w:rPr>
      </w:pPr>
      <w:r w:rsidRPr="007C5B4C">
        <w:rPr>
          <w:rtl/>
        </w:rPr>
        <w:fldChar w:fldCharType="begin">
          <w:ffData>
            <w:name w:val=""/>
            <w:enabled/>
            <w:calcOnExit w:val="0"/>
            <w:helpText w:type="text" w:val="Q6880B3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17679B">
        <w:rPr>
          <w:rtl/>
        </w:rPr>
      </w:r>
      <w:r w:rsidR="0017679B">
        <w:rPr>
          <w:rtl/>
        </w:rPr>
        <w:fldChar w:fldCharType="separate"/>
      </w:r>
      <w:r w:rsidRPr="007C5B4C">
        <w:rPr>
          <w:rtl/>
        </w:rPr>
        <w:fldChar w:fldCharType="end"/>
      </w:r>
      <w:r w:rsidRPr="007C5B4C">
        <w:rPr>
          <w:rtl/>
        </w:rPr>
        <w:t xml:space="preserve"> ספק מורשה שלנו </w:t>
      </w:r>
      <w:r w:rsidRPr="007C5B4C">
        <w:rPr>
          <w:rFonts w:hint="cs"/>
          <w:rtl/>
        </w:rPr>
        <w:t xml:space="preserve">בישראל </w:t>
      </w:r>
      <w:r w:rsidRPr="007C5B4C">
        <w:rPr>
          <w:rtl/>
        </w:rPr>
        <w:t>לציוד המוצע</w:t>
      </w:r>
    </w:p>
    <w:p w14:paraId="420769DD" w14:textId="77777777" w:rsidR="00AC1A74" w:rsidRPr="007C5B4C" w:rsidRDefault="00AC1A74" w:rsidP="001D25FA">
      <w:pPr>
        <w:pStyle w:val="a7"/>
        <w:ind w:left="360" w:firstLine="360"/>
        <w:rPr>
          <w:rtl/>
        </w:rPr>
      </w:pPr>
      <w:r w:rsidRPr="007C5B4C">
        <w:rPr>
          <w:rtl/>
        </w:rPr>
        <w:fldChar w:fldCharType="begin">
          <w:ffData>
            <w:name w:val="Q6881B4_Xbox"/>
            <w:enabled/>
            <w:calcOnExit w:val="0"/>
            <w:helpText w:type="text" w:val="Q6881B4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17679B">
        <w:rPr>
          <w:rtl/>
        </w:rPr>
      </w:r>
      <w:r w:rsidR="0017679B">
        <w:rPr>
          <w:rtl/>
        </w:rPr>
        <w:fldChar w:fldCharType="separate"/>
      </w:r>
      <w:r w:rsidRPr="007C5B4C">
        <w:rPr>
          <w:rtl/>
        </w:rPr>
        <w:fldChar w:fldCharType="end"/>
      </w:r>
      <w:r w:rsidRPr="007C5B4C">
        <w:rPr>
          <w:rtl/>
        </w:rPr>
        <w:t xml:space="preserve"> חב</w:t>
      </w:r>
      <w:r w:rsidR="001D25FA">
        <w:rPr>
          <w:rFonts w:hint="cs"/>
          <w:rtl/>
        </w:rPr>
        <w:t>רת</w:t>
      </w:r>
      <w:r w:rsidRPr="007C5B4C">
        <w:rPr>
          <w:rtl/>
        </w:rPr>
        <w:t xml:space="preserve"> בת שלנו בישראל</w:t>
      </w:r>
    </w:p>
    <w:p w14:paraId="31752944" w14:textId="77777777" w:rsidR="00AC1A74" w:rsidRPr="007C5B4C" w:rsidRDefault="00AC1A74" w:rsidP="00AC1A74">
      <w:pPr>
        <w:pStyle w:val="a7"/>
        <w:ind w:hanging="360"/>
        <w:rPr>
          <w:rtl/>
        </w:rPr>
      </w:pPr>
      <w:r w:rsidRPr="007C5B4C">
        <w:rPr>
          <w:rFonts w:hint="cs"/>
          <w:rtl/>
        </w:rPr>
        <w:t>2.</w:t>
      </w:r>
      <w:r w:rsidRPr="007C5B4C">
        <w:rPr>
          <w:rFonts w:hint="cs"/>
          <w:rtl/>
        </w:rPr>
        <w:tab/>
      </w:r>
      <w:r w:rsidRPr="007C5B4C">
        <w:rPr>
          <w:rtl/>
        </w:rPr>
        <w:t xml:space="preserve">המציע מאושר </w:t>
      </w:r>
      <w:r w:rsidRPr="007C5B4C">
        <w:rPr>
          <w:rFonts w:hint="cs"/>
          <w:rtl/>
        </w:rPr>
        <w:t xml:space="preserve">על ידי היצרן </w:t>
      </w:r>
      <w:r w:rsidRPr="007C5B4C">
        <w:rPr>
          <w:rtl/>
        </w:rPr>
        <w:t xml:space="preserve">ברמת </w:t>
      </w:r>
      <w:r>
        <w:rPr>
          <w:rtl/>
        </w:rPr>
        <w:t>ההסמכה הגבוהה ביותר לתחום המוצע</w:t>
      </w:r>
      <w:r w:rsidRPr="007C5B4C">
        <w:rPr>
          <w:rtl/>
        </w:rPr>
        <w:t>.</w:t>
      </w:r>
      <w:r w:rsidRPr="007C5B4C">
        <w:rPr>
          <w:rFonts w:hint="cs"/>
          <w:rtl/>
        </w:rPr>
        <w:t xml:space="preserve"> </w:t>
      </w:r>
    </w:p>
    <w:p w14:paraId="76BCD158" w14:textId="77777777" w:rsidR="00AC1A74" w:rsidRPr="007C5B4C" w:rsidRDefault="00AC1A74" w:rsidP="00AC1A74">
      <w:pPr>
        <w:ind w:left="716" w:hanging="420"/>
        <w:rPr>
          <w:rtl/>
        </w:rPr>
      </w:pPr>
      <w:r w:rsidRPr="007C5B4C">
        <w:rPr>
          <w:rFonts w:hint="cs"/>
          <w:rtl/>
        </w:rPr>
        <w:t>3.</w:t>
      </w:r>
      <w:r w:rsidRPr="007C5B4C">
        <w:rPr>
          <w:rFonts w:hint="cs"/>
          <w:rtl/>
        </w:rPr>
        <w:tab/>
      </w:r>
      <w:r w:rsidRPr="00A04734">
        <w:rPr>
          <w:rtl/>
        </w:rPr>
        <w:t xml:space="preserve">היצרן מתחייב לתת את מלוא הגיבוי למציע בארץ, לספק חלקי חילוף במהלך כל תקופת הרכש והשירות, ולרציפות במתן האחריות לציוד מתוצרתו. במקרה בו יבצר מהמציע להמשיך לתת את השירותים </w:t>
      </w:r>
      <w:r>
        <w:rPr>
          <w:rtl/>
        </w:rPr>
        <w:t>–</w:t>
      </w:r>
      <w:r w:rsidRPr="00A04734">
        <w:rPr>
          <w:rtl/>
        </w:rPr>
        <w:t xml:space="preserve"> היצרן מתחייב לשתף פעולה</w:t>
      </w:r>
      <w:r>
        <w:rPr>
          <w:rtl/>
        </w:rPr>
        <w:t xml:space="preserve"> בהעברת השירותים לספק חדש שיבחר</w:t>
      </w:r>
      <w:r w:rsidRPr="007C5B4C">
        <w:rPr>
          <w:rtl/>
        </w:rPr>
        <w:t>.</w:t>
      </w:r>
    </w:p>
    <w:p w14:paraId="44B80D49" w14:textId="77777777" w:rsidR="00AC1A74" w:rsidRDefault="00AC1A74" w:rsidP="005149AF">
      <w:pPr>
        <w:ind w:left="716" w:hanging="420"/>
        <w:rPr>
          <w:rtl/>
        </w:rPr>
      </w:pPr>
      <w:r w:rsidRPr="007C5B4C">
        <w:rPr>
          <w:rFonts w:hint="cs"/>
          <w:rtl/>
        </w:rPr>
        <w:t xml:space="preserve">4. </w:t>
      </w:r>
      <w:r w:rsidRPr="007C5B4C">
        <w:rPr>
          <w:rFonts w:hint="cs"/>
          <w:rtl/>
        </w:rPr>
        <w:tab/>
      </w:r>
      <w:r w:rsidRPr="007C5B4C">
        <w:rPr>
          <w:rtl/>
        </w:rPr>
        <w:t xml:space="preserve">היצרן הנו בעל היקף מכירות </w:t>
      </w:r>
      <w:r>
        <w:rPr>
          <w:rFonts w:hint="cs"/>
          <w:rtl/>
        </w:rPr>
        <w:t xml:space="preserve">בעולם, </w:t>
      </w:r>
      <w:r w:rsidRPr="006E59A4">
        <w:rPr>
          <w:rtl/>
        </w:rPr>
        <w:t xml:space="preserve">בתחום שקעי קצה ואביזרי </w:t>
      </w:r>
      <w:r w:rsidRPr="006E59A4">
        <w:t>RJ45</w:t>
      </w:r>
      <w:r>
        <w:rPr>
          <w:rtl/>
        </w:rPr>
        <w:t>, בשני</w:t>
      </w:r>
      <w:r>
        <w:rPr>
          <w:rFonts w:hint="cs"/>
          <w:rtl/>
        </w:rPr>
        <w:t>ם 20</w:t>
      </w:r>
      <w:r w:rsidR="005149AF">
        <w:rPr>
          <w:rFonts w:hint="cs"/>
          <w:rtl/>
        </w:rPr>
        <w:t>15</w:t>
      </w:r>
      <w:r>
        <w:rPr>
          <w:rFonts w:hint="cs"/>
          <w:rtl/>
        </w:rPr>
        <w:t xml:space="preserve"> עד 201</w:t>
      </w:r>
      <w:r w:rsidR="005149AF">
        <w:rPr>
          <w:rFonts w:hint="cs"/>
          <w:rtl/>
        </w:rPr>
        <w:t>7</w:t>
      </w:r>
      <w:r w:rsidRPr="007C5B4C">
        <w:rPr>
          <w:rFonts w:hint="cs"/>
          <w:rtl/>
        </w:rPr>
        <w:t xml:space="preserve"> במצטבר, </w:t>
      </w:r>
      <w:r w:rsidRPr="007C5B4C">
        <w:rPr>
          <w:rtl/>
        </w:rPr>
        <w:t xml:space="preserve"> שאינו נופל מ</w:t>
      </w:r>
      <w:r w:rsidRPr="007C5B4C">
        <w:rPr>
          <w:rFonts w:hint="cs"/>
          <w:rtl/>
        </w:rPr>
        <w:t>-</w:t>
      </w:r>
      <w:r w:rsidR="005149AF">
        <w:rPr>
          <w:rFonts w:hint="cs"/>
          <w:rtl/>
        </w:rPr>
        <w:t>6</w:t>
      </w:r>
      <w:r w:rsidRPr="007C5B4C">
        <w:rPr>
          <w:rFonts w:hint="cs"/>
          <w:rtl/>
        </w:rPr>
        <w:t xml:space="preserve"> </w:t>
      </w:r>
      <w:r>
        <w:rPr>
          <w:rFonts w:hint="cs"/>
          <w:rtl/>
        </w:rPr>
        <w:t>מיליון דולר ארה"ב.</w:t>
      </w:r>
    </w:p>
    <w:p w14:paraId="1C6923C6" w14:textId="77777777" w:rsidR="008666AE" w:rsidRPr="00881A8B" w:rsidRDefault="008666AE" w:rsidP="008666AE">
      <w:pPr>
        <w:spacing w:before="600" w:after="600"/>
        <w:ind w:left="716" w:hanging="420"/>
        <w:rPr>
          <w:rtl/>
        </w:rPr>
      </w:pPr>
      <w:r>
        <w:rPr>
          <w:rFonts w:hint="cs"/>
          <w:rtl/>
        </w:rPr>
        <w:t>שם היצרן: ________________________________________</w:t>
      </w:r>
    </w:p>
    <w:p w14:paraId="088E3461" w14:textId="77777777" w:rsidR="008666AE" w:rsidRPr="00881A8B" w:rsidRDefault="008666AE" w:rsidP="008666AE">
      <w:pPr>
        <w:spacing w:before="600" w:after="600"/>
        <w:ind w:left="716" w:hanging="420"/>
      </w:pPr>
      <w:r w:rsidRPr="007C5B4C">
        <w:rPr>
          <w:rFonts w:hint="cs"/>
          <w:rtl/>
        </w:rPr>
        <w:t xml:space="preserve">תפקיד </w:t>
      </w:r>
      <w:r w:rsidRPr="007C5B4C">
        <w:rPr>
          <w:rFonts w:hint="eastAsia"/>
          <w:rtl/>
        </w:rPr>
        <w:t>החותם</w:t>
      </w:r>
      <w:r w:rsidRPr="007C5B4C">
        <w:rPr>
          <w:rFonts w:hint="cs"/>
          <w:rtl/>
        </w:rPr>
        <w:t xml:space="preserve"> אצל </w:t>
      </w:r>
      <w:r>
        <w:rPr>
          <w:rFonts w:hint="cs"/>
          <w:rtl/>
        </w:rPr>
        <w:t>היצרן: _____________________________</w:t>
      </w:r>
    </w:p>
    <w:p w14:paraId="527C31B9" w14:textId="77777777" w:rsidR="008666AE" w:rsidRPr="007C5B4C" w:rsidRDefault="008666AE" w:rsidP="008666AE">
      <w:pPr>
        <w:ind w:firstLine="296"/>
        <w:rPr>
          <w:rtl/>
        </w:rPr>
      </w:pPr>
      <w:r w:rsidRPr="007C5B4C">
        <w:rPr>
          <w:rFonts w:hint="cs"/>
          <w:rtl/>
        </w:rPr>
        <w:t>תארי</w:t>
      </w:r>
      <w:r>
        <w:rPr>
          <w:rFonts w:hint="cs"/>
          <w:rtl/>
        </w:rPr>
        <w:t>ך: ___________________   חתימה וחותמת: ____________________</w:t>
      </w:r>
    </w:p>
    <w:p w14:paraId="0C94C3B5" w14:textId="77777777" w:rsidR="00AC1A74" w:rsidRPr="007C5B4C" w:rsidRDefault="00AC1A74" w:rsidP="00651464">
      <w:pPr>
        <w:ind w:firstLine="296"/>
        <w:rPr>
          <w:b/>
          <w:bCs/>
          <w:sz w:val="28"/>
          <w:szCs w:val="28"/>
          <w:u w:val="single"/>
        </w:rPr>
      </w:pPr>
    </w:p>
    <w:tbl>
      <w:tblPr>
        <w:tblW w:w="10913" w:type="dxa"/>
        <w:tblInd w:w="-709" w:type="dxa"/>
        <w:tblLook w:val="04A0" w:firstRow="1" w:lastRow="0" w:firstColumn="1" w:lastColumn="0" w:noHBand="0" w:noVBand="1"/>
      </w:tblPr>
      <w:tblGrid>
        <w:gridCol w:w="7476"/>
        <w:gridCol w:w="3437"/>
      </w:tblGrid>
      <w:tr w:rsidR="00AC1A74" w:rsidRPr="009E3AEB" w14:paraId="14DF9CE2" w14:textId="77777777" w:rsidTr="00651464">
        <w:trPr>
          <w:tblHeader/>
        </w:trPr>
        <w:tc>
          <w:tcPr>
            <w:tcW w:w="10913" w:type="dxa"/>
            <w:gridSpan w:val="2"/>
          </w:tcPr>
          <w:p w14:paraId="4224B279" w14:textId="77777777" w:rsidR="00AC1A74" w:rsidRPr="00CA24EE" w:rsidRDefault="00AC1A74" w:rsidP="006A0DBA">
            <w:pPr>
              <w:pStyle w:val="af9"/>
              <w:bidi w:val="0"/>
              <w:ind w:left="0"/>
              <w:rPr>
                <w:rFonts w:asciiTheme="majorBidi" w:hAnsiTheme="majorBidi" w:cstheme="majorBidi"/>
              </w:rPr>
            </w:pPr>
            <w:r>
              <w:lastRenderedPageBreak/>
              <w:br w:type="page"/>
            </w:r>
            <w:bookmarkStart w:id="615" w:name="_Toc501649534"/>
            <w:r w:rsidRPr="00CA24EE">
              <w:rPr>
                <w:rFonts w:asciiTheme="majorBidi" w:hAnsiTheme="majorBidi" w:cstheme="majorBidi"/>
              </w:rPr>
              <w:t xml:space="preserve">Appendix </w:t>
            </w:r>
            <w:r w:rsidRPr="00CA24EE">
              <w:rPr>
                <w:rFonts w:asciiTheme="majorBidi" w:hAnsiTheme="majorBidi" w:cstheme="majorBidi"/>
                <w:rtl/>
              </w:rPr>
              <w:t>2</w:t>
            </w:r>
            <w:r w:rsidRPr="00CA24EE">
              <w:rPr>
                <w:rFonts w:asciiTheme="majorBidi" w:hAnsiTheme="majorBidi" w:cstheme="majorBidi"/>
              </w:rPr>
              <w:t>.</w:t>
            </w:r>
            <w:r>
              <w:rPr>
                <w:rFonts w:asciiTheme="majorBidi" w:hAnsiTheme="majorBidi" w:cstheme="majorBidi" w:hint="cs"/>
                <w:rtl/>
              </w:rPr>
              <w:t>4</w:t>
            </w:r>
            <w:r w:rsidRPr="00CA24EE">
              <w:rPr>
                <w:rFonts w:asciiTheme="majorBidi" w:hAnsiTheme="majorBidi" w:cstheme="majorBidi"/>
              </w:rPr>
              <w:t xml:space="preserve"> – Manufacturer's Declaration and Commitment – </w:t>
            </w:r>
            <w:r>
              <w:rPr>
                <w:rFonts w:asciiTheme="majorBidi" w:hAnsiTheme="majorBidi" w:cstheme="majorBidi"/>
              </w:rPr>
              <w:t>Field of RJ45 C</w:t>
            </w:r>
            <w:r w:rsidRPr="006E59A4">
              <w:rPr>
                <w:rFonts w:asciiTheme="majorBidi" w:hAnsiTheme="majorBidi" w:cstheme="majorBidi"/>
              </w:rPr>
              <w:t>onnectors</w:t>
            </w:r>
            <w:r>
              <w:rPr>
                <w:rFonts w:asciiTheme="majorBidi" w:hAnsiTheme="majorBidi" w:cstheme="majorBidi"/>
              </w:rPr>
              <w:t xml:space="preserve"> and Equipment</w:t>
            </w:r>
            <w:bookmarkEnd w:id="615"/>
          </w:p>
        </w:tc>
      </w:tr>
      <w:tr w:rsidR="00AC1A74" w:rsidRPr="009E3AEB" w14:paraId="434E1D0F" w14:textId="77777777" w:rsidTr="00651464">
        <w:tc>
          <w:tcPr>
            <w:tcW w:w="10913" w:type="dxa"/>
            <w:gridSpan w:val="2"/>
          </w:tcPr>
          <w:p w14:paraId="6192442B" w14:textId="77777777" w:rsidR="00AC1A74" w:rsidRPr="006E59A4" w:rsidRDefault="00AC1A74" w:rsidP="006A0DBA">
            <w:pPr>
              <w:bidi w:val="0"/>
              <w:spacing w:before="240"/>
              <w:rPr>
                <w:b/>
                <w:bCs/>
              </w:rPr>
            </w:pPr>
            <w:r w:rsidRPr="006E59A4">
              <w:rPr>
                <w:b/>
                <w:bCs/>
              </w:rPr>
              <w:t xml:space="preserve">To: Government Purchasing Administration, Accountant General, Ministry of Finance </w:t>
            </w:r>
          </w:p>
        </w:tc>
      </w:tr>
      <w:tr w:rsidR="00AC1A74" w:rsidRPr="009E3AEB" w14:paraId="515BA155" w14:textId="77777777" w:rsidTr="00651464">
        <w:tc>
          <w:tcPr>
            <w:tcW w:w="10913" w:type="dxa"/>
            <w:gridSpan w:val="2"/>
          </w:tcPr>
          <w:p w14:paraId="26BD9075" w14:textId="77777777" w:rsidR="00AC1A74" w:rsidRPr="009E3AEB" w:rsidRDefault="00AC1A74" w:rsidP="006A0DBA">
            <w:pPr>
              <w:bidi w:val="0"/>
              <w:spacing w:before="360"/>
              <w:rPr>
                <w:u w:val="single"/>
              </w:rPr>
            </w:pPr>
            <w:r w:rsidRPr="009E3AEB">
              <w:rPr>
                <w:u w:val="single"/>
              </w:rPr>
              <w:t xml:space="preserve">Re: </w:t>
            </w:r>
            <w:r w:rsidRPr="00D165CC">
              <w:rPr>
                <w:u w:val="single"/>
              </w:rPr>
              <w:t xml:space="preserve">Central Tender </w:t>
            </w:r>
            <w:r w:rsidR="000E5251">
              <w:rPr>
                <w:u w:val="single"/>
              </w:rPr>
              <w:t>6-2018</w:t>
            </w:r>
            <w:r w:rsidRPr="00D165CC">
              <w:rPr>
                <w:u w:val="single"/>
              </w:rPr>
              <w:t xml:space="preserve"> for Purchasing</w:t>
            </w:r>
            <w:r w:rsidRPr="009E3AEB">
              <w:rPr>
                <w:u w:val="single"/>
              </w:rPr>
              <w:t xml:space="preserve">, Supply and Installation of Passive Communication Equipment and Infrastructure to Government Ministries in the field of </w:t>
            </w:r>
            <w:r w:rsidRPr="003D0D82">
              <w:rPr>
                <w:u w:val="single"/>
              </w:rPr>
              <w:t xml:space="preserve">RJ45 Connectors and Equipment </w:t>
            </w:r>
            <w:r w:rsidRPr="009E3AEB">
              <w:rPr>
                <w:u w:val="single"/>
              </w:rPr>
              <w:t>(hereinafter: the "</w:t>
            </w:r>
            <w:r w:rsidRPr="009E3AEB">
              <w:rPr>
                <w:b/>
                <w:bCs/>
                <w:u w:val="single"/>
              </w:rPr>
              <w:t>Tender</w:t>
            </w:r>
            <w:r w:rsidRPr="009E3AEB">
              <w:rPr>
                <w:u w:val="single"/>
              </w:rPr>
              <w:t>").</w:t>
            </w:r>
          </w:p>
        </w:tc>
      </w:tr>
      <w:tr w:rsidR="00AC1A74" w:rsidRPr="009E3AEB" w14:paraId="68B6A6C9" w14:textId="77777777" w:rsidTr="00651464">
        <w:tc>
          <w:tcPr>
            <w:tcW w:w="10913" w:type="dxa"/>
            <w:gridSpan w:val="2"/>
          </w:tcPr>
          <w:p w14:paraId="434928FF" w14:textId="77777777" w:rsidR="00AC1A74" w:rsidRPr="009E3AEB" w:rsidRDefault="00AC1A74" w:rsidP="006A0DBA">
            <w:pPr>
              <w:bidi w:val="0"/>
              <w:spacing w:before="360"/>
            </w:pPr>
            <w:r w:rsidRPr="009E3AEB">
              <w:t xml:space="preserve">I the undersigned, ________________, ID number ____________, of the company ______________, which is the manufacturer of the equipment in the field of </w:t>
            </w:r>
            <w:r w:rsidRPr="006E59A4">
              <w:t>RJ45 Connectors and Equipment</w:t>
            </w:r>
            <w:r w:rsidRPr="006E59A4" w:rsidDel="006E59A4">
              <w:t xml:space="preserve"> </w:t>
            </w:r>
            <w:r w:rsidRPr="009E3AEB">
              <w:t>offered in the Tender (hereinafter: the "</w:t>
            </w:r>
            <w:r w:rsidRPr="009E3AEB">
              <w:rPr>
                <w:b/>
                <w:bCs/>
              </w:rPr>
              <w:t>Manufacturer</w:t>
            </w:r>
            <w:r w:rsidRPr="009E3AEB">
              <w:t>") by the bidder ___________________________ (hereinafter: the "</w:t>
            </w:r>
            <w:r w:rsidRPr="009E3AEB">
              <w:rPr>
                <w:b/>
                <w:bCs/>
              </w:rPr>
              <w:t>Bidder</w:t>
            </w:r>
            <w:r w:rsidRPr="009E3AEB">
              <w:t xml:space="preserve">"), having been advised that I must tell the truth and that I will be subject to the penalties stipulated by law if I fail to do so, hereby declare that: </w:t>
            </w:r>
          </w:p>
        </w:tc>
      </w:tr>
      <w:tr w:rsidR="00AC1A74" w:rsidRPr="009E3AEB" w14:paraId="475357C8" w14:textId="77777777" w:rsidTr="00651464">
        <w:tc>
          <w:tcPr>
            <w:tcW w:w="10913" w:type="dxa"/>
            <w:gridSpan w:val="2"/>
          </w:tcPr>
          <w:p w14:paraId="4229594B" w14:textId="77777777" w:rsidR="00AC1A74" w:rsidRPr="00563E85" w:rsidRDefault="00AC1A74" w:rsidP="006A0DBA">
            <w:pPr>
              <w:bidi w:val="0"/>
              <w:spacing w:before="120" w:after="240"/>
            </w:pPr>
            <w:r w:rsidRPr="00563E85">
              <w:t xml:space="preserve">1. </w:t>
            </w:r>
            <w:r w:rsidRPr="00563E85">
              <w:tab/>
              <w:t>The Bidder, offering the Equipment manufactured by us in the Tender, is a representative/authorized reseller of the Manufacturer in Israel for the sale of its products, from 1.1.201</w:t>
            </w:r>
            <w:r w:rsidRPr="00563E85">
              <w:rPr>
                <w:rFonts w:hint="cs"/>
                <w:rtl/>
              </w:rPr>
              <w:t>7</w:t>
            </w:r>
            <w:r w:rsidRPr="00563E85">
              <w:t xml:space="preserve"> or earlier. The Bidder is </w:t>
            </w:r>
            <w:r w:rsidRPr="00563E85">
              <w:rPr>
                <w:i/>
                <w:iCs/>
              </w:rPr>
              <w:t>[check appropriate box]</w:t>
            </w:r>
            <w:r w:rsidRPr="00563E85">
              <w:t>:</w:t>
            </w:r>
          </w:p>
        </w:tc>
      </w:tr>
      <w:tr w:rsidR="00AC1A74" w:rsidRPr="009E3AEB" w14:paraId="43008FC7" w14:textId="77777777" w:rsidTr="00651464">
        <w:tc>
          <w:tcPr>
            <w:tcW w:w="10913" w:type="dxa"/>
            <w:gridSpan w:val="2"/>
          </w:tcPr>
          <w:p w14:paraId="635B5CB6" w14:textId="77777777" w:rsidR="00AC1A74" w:rsidRPr="00563E85" w:rsidRDefault="00AC1A74" w:rsidP="00AC1A74">
            <w:pPr>
              <w:pStyle w:val="a7"/>
              <w:numPr>
                <w:ilvl w:val="0"/>
                <w:numId w:val="99"/>
              </w:numPr>
              <w:bidi w:val="0"/>
              <w:spacing w:before="120"/>
              <w:rPr>
                <w:sz w:val="24"/>
                <w:szCs w:val="28"/>
              </w:rPr>
            </w:pPr>
            <w:r w:rsidRPr="00563E85">
              <w:rPr>
                <w:sz w:val="24"/>
                <w:szCs w:val="28"/>
              </w:rPr>
              <w:t xml:space="preserve">A licensed supplier/authorized reseller of the Manufacturer for the equipment offered. </w:t>
            </w:r>
          </w:p>
        </w:tc>
      </w:tr>
      <w:tr w:rsidR="00AC1A74" w:rsidRPr="009E3AEB" w14:paraId="056869AA" w14:textId="77777777" w:rsidTr="00651464">
        <w:tc>
          <w:tcPr>
            <w:tcW w:w="10913" w:type="dxa"/>
            <w:gridSpan w:val="2"/>
          </w:tcPr>
          <w:p w14:paraId="0798A115" w14:textId="77777777" w:rsidR="00AC1A74" w:rsidRPr="009E3AEB" w:rsidRDefault="00AC1A74" w:rsidP="00AC1A74">
            <w:pPr>
              <w:pStyle w:val="a7"/>
              <w:numPr>
                <w:ilvl w:val="0"/>
                <w:numId w:val="99"/>
              </w:numPr>
              <w:bidi w:val="0"/>
              <w:spacing w:before="120" w:after="240"/>
              <w:rPr>
                <w:sz w:val="24"/>
                <w:szCs w:val="28"/>
              </w:rPr>
            </w:pPr>
            <w:r w:rsidRPr="009E3AEB">
              <w:rPr>
                <w:sz w:val="24"/>
                <w:szCs w:val="28"/>
              </w:rPr>
              <w:t xml:space="preserve">A subsidiary of the Company in Israel. </w:t>
            </w:r>
          </w:p>
        </w:tc>
      </w:tr>
      <w:tr w:rsidR="00AC1A74" w:rsidRPr="009E3AEB" w14:paraId="4F410C89" w14:textId="77777777" w:rsidTr="00651464">
        <w:tc>
          <w:tcPr>
            <w:tcW w:w="10913" w:type="dxa"/>
            <w:gridSpan w:val="2"/>
          </w:tcPr>
          <w:p w14:paraId="11AA59BB" w14:textId="77777777" w:rsidR="00AC1A74" w:rsidRPr="009E3AEB" w:rsidRDefault="00AC1A74" w:rsidP="006A0DBA">
            <w:pPr>
              <w:bidi w:val="0"/>
              <w:spacing w:before="120"/>
            </w:pPr>
            <w:r w:rsidRPr="009E3AEB">
              <w:t xml:space="preserve">2. </w:t>
            </w:r>
            <w:r w:rsidRPr="009E3AEB">
              <w:tab/>
              <w:t>The Bidder is certified by the Manufacturer at the highest certification level available for the offered product line.</w:t>
            </w:r>
          </w:p>
        </w:tc>
      </w:tr>
      <w:tr w:rsidR="00AC1A74" w:rsidRPr="009E3AEB" w14:paraId="20030B0D" w14:textId="77777777" w:rsidTr="00651464">
        <w:tc>
          <w:tcPr>
            <w:tcW w:w="10913" w:type="dxa"/>
            <w:gridSpan w:val="2"/>
          </w:tcPr>
          <w:p w14:paraId="0D8AC70E" w14:textId="77777777" w:rsidR="00AC1A74" w:rsidRPr="009E3AEB" w:rsidRDefault="00AC1A74" w:rsidP="006A0DBA">
            <w:pPr>
              <w:bidi w:val="0"/>
              <w:spacing w:before="120"/>
              <w:rPr>
                <w:i/>
                <w:iCs/>
              </w:rPr>
            </w:pPr>
            <w:r w:rsidRPr="009E3AEB">
              <w:t xml:space="preserve">3. </w:t>
            </w:r>
            <w:r w:rsidRPr="009E3AEB">
              <w:tab/>
              <w:t>The Manufacturer undertakes a commitment towards you to give full support to the Bidder in Israel, to supply warranty parts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tc>
      </w:tr>
      <w:tr w:rsidR="00AC1A74" w:rsidRPr="009E3AEB" w14:paraId="35284932" w14:textId="77777777" w:rsidTr="00651464">
        <w:tc>
          <w:tcPr>
            <w:tcW w:w="10913" w:type="dxa"/>
            <w:gridSpan w:val="2"/>
          </w:tcPr>
          <w:p w14:paraId="2FCBB695" w14:textId="77777777" w:rsidR="00AC1A74" w:rsidRPr="009E3AEB" w:rsidRDefault="00AC1A74" w:rsidP="003641F0">
            <w:pPr>
              <w:bidi w:val="0"/>
              <w:spacing w:before="120"/>
            </w:pPr>
            <w:r w:rsidRPr="009E3AEB">
              <w:t xml:space="preserve">4. </w:t>
            </w:r>
            <w:r w:rsidRPr="009E3AEB">
              <w:tab/>
              <w:t>The Manufacturer’s sale</w:t>
            </w:r>
            <w:r w:rsidR="003641F0">
              <w:t>s</w:t>
            </w:r>
            <w:r w:rsidRPr="009E3AEB">
              <w:t xml:space="preserve">, worldwide, in the field of </w:t>
            </w:r>
            <w:r w:rsidRPr="006E59A4">
              <w:t>RJ45 Connectors and Equipment</w:t>
            </w:r>
            <w:r w:rsidRPr="009E3AEB">
              <w:t>, in the years 201</w:t>
            </w:r>
            <w:r w:rsidR="003641F0">
              <w:t>5</w:t>
            </w:r>
            <w:r w:rsidRPr="009E3AEB">
              <w:t>, 201</w:t>
            </w:r>
            <w:r w:rsidR="003641F0">
              <w:t>6</w:t>
            </w:r>
            <w:r w:rsidRPr="009E3AEB">
              <w:t xml:space="preserve"> and 201</w:t>
            </w:r>
            <w:r w:rsidR="003641F0">
              <w:t>7</w:t>
            </w:r>
            <w:r w:rsidRPr="009E3AEB">
              <w:t xml:space="preserve"> accumulated, amounted to no less than </w:t>
            </w:r>
            <w:r w:rsidR="003641F0">
              <w:t>6</w:t>
            </w:r>
            <w:r w:rsidRPr="009E3AEB">
              <w:t xml:space="preserve"> Million US Dollars.</w:t>
            </w:r>
          </w:p>
        </w:tc>
      </w:tr>
      <w:tr w:rsidR="00AC1A74" w:rsidRPr="009E3AEB" w14:paraId="6868FCA3" w14:textId="77777777" w:rsidTr="00651464">
        <w:tc>
          <w:tcPr>
            <w:tcW w:w="10913" w:type="dxa"/>
            <w:gridSpan w:val="2"/>
          </w:tcPr>
          <w:p w14:paraId="658CDF8C" w14:textId="77777777" w:rsidR="00AC1A74" w:rsidRPr="009E3AEB" w:rsidRDefault="00AC1A74" w:rsidP="006A0DBA">
            <w:pPr>
              <w:bidi w:val="0"/>
              <w:spacing w:before="120"/>
            </w:pPr>
            <w:r w:rsidRPr="009E3AEB">
              <w:rPr>
                <w:i/>
                <w:iCs/>
              </w:rPr>
              <w:t xml:space="preserve"> [All terms – as defined in the Tender]</w:t>
            </w:r>
          </w:p>
        </w:tc>
      </w:tr>
      <w:tr w:rsidR="00AC1A74" w:rsidRPr="009E3AEB" w14:paraId="028BFB85" w14:textId="77777777" w:rsidTr="00651464">
        <w:tc>
          <w:tcPr>
            <w:tcW w:w="10913" w:type="dxa"/>
            <w:gridSpan w:val="2"/>
          </w:tcPr>
          <w:p w14:paraId="1EB0DFF2" w14:textId="77777777" w:rsidR="00AC1A74" w:rsidRPr="009E3AEB" w:rsidRDefault="00AC1A74" w:rsidP="006A0DBA">
            <w:pPr>
              <w:bidi w:val="0"/>
              <w:spacing w:before="120"/>
            </w:pPr>
            <w:r w:rsidRPr="009E3AEB">
              <w:t xml:space="preserve">Name of manufacturer: </w:t>
            </w:r>
            <w:r>
              <w:t>____________________________________________________</w:t>
            </w:r>
            <w:r w:rsidRPr="009E3AEB">
              <w:tab/>
            </w:r>
          </w:p>
        </w:tc>
      </w:tr>
      <w:tr w:rsidR="00AC1A74" w:rsidRPr="009E3AEB" w14:paraId="68542DC0" w14:textId="77777777" w:rsidTr="00651464">
        <w:tc>
          <w:tcPr>
            <w:tcW w:w="10913" w:type="dxa"/>
            <w:gridSpan w:val="2"/>
          </w:tcPr>
          <w:p w14:paraId="4F3CBE0F" w14:textId="77777777" w:rsidR="00AC1A74" w:rsidRPr="009E3AEB" w:rsidRDefault="00AC1A74" w:rsidP="006A0DBA">
            <w:pPr>
              <w:bidi w:val="0"/>
              <w:spacing w:before="120"/>
            </w:pPr>
            <w:r w:rsidRPr="009E3AEB">
              <w:t>Position with manufacturer: ______</w:t>
            </w:r>
            <w:r>
              <w:t>__________________________________</w:t>
            </w:r>
            <w:r w:rsidRPr="009E3AEB">
              <w:t>________</w:t>
            </w:r>
          </w:p>
        </w:tc>
      </w:tr>
      <w:tr w:rsidR="009D6510" w:rsidRPr="009E3AEB" w14:paraId="4BB90D2C" w14:textId="77777777" w:rsidTr="009D6510">
        <w:tc>
          <w:tcPr>
            <w:tcW w:w="7476" w:type="dxa"/>
          </w:tcPr>
          <w:p w14:paraId="4CE96B6E" w14:textId="5611A687" w:rsidR="009D6510" w:rsidRPr="009E3AEB" w:rsidRDefault="009D6510" w:rsidP="009D6510">
            <w:pPr>
              <w:bidi w:val="0"/>
              <w:spacing w:before="120"/>
            </w:pPr>
            <w:r w:rsidRPr="009E3AEB">
              <w:t>Signature and seal: _____________________</w:t>
            </w:r>
            <w:r>
              <w:t>____________________</w:t>
            </w:r>
          </w:p>
        </w:tc>
        <w:tc>
          <w:tcPr>
            <w:tcW w:w="3437" w:type="dxa"/>
          </w:tcPr>
          <w:p w14:paraId="006C099A" w14:textId="5026BC4D" w:rsidR="009D6510" w:rsidRPr="009E3AEB" w:rsidRDefault="009D6510" w:rsidP="009D6510">
            <w:pPr>
              <w:bidi w:val="0"/>
              <w:spacing w:before="120"/>
            </w:pPr>
            <w:r w:rsidRPr="009E3AEB">
              <w:t xml:space="preserve">Date: </w:t>
            </w:r>
            <w:r>
              <w:t>_______________________</w:t>
            </w:r>
          </w:p>
        </w:tc>
      </w:tr>
    </w:tbl>
    <w:p w14:paraId="2D556775" w14:textId="652D4804" w:rsidR="00DE4AAE" w:rsidRPr="00651464" w:rsidRDefault="00DE4AAE" w:rsidP="00651464">
      <w:pPr>
        <w:pStyle w:val="af9"/>
        <w:rPr>
          <w:rtl/>
        </w:rPr>
      </w:pPr>
      <w:r w:rsidRPr="007C5B4C">
        <w:rPr>
          <w:rFonts w:hint="cs"/>
          <w:rtl/>
        </w:rPr>
        <w:lastRenderedPageBreak/>
        <w:t>נספח 2</w:t>
      </w:r>
      <w:r>
        <w:rPr>
          <w:rFonts w:hint="cs"/>
          <w:rtl/>
        </w:rPr>
        <w:t>.4</w:t>
      </w:r>
      <w:r w:rsidRPr="007C5B4C">
        <w:rPr>
          <w:rFonts w:hint="cs"/>
          <w:rtl/>
        </w:rPr>
        <w:t xml:space="preserve"> </w:t>
      </w:r>
      <w:r w:rsidRPr="007C5B4C">
        <w:rPr>
          <w:rtl/>
        </w:rPr>
        <w:t>–</w:t>
      </w:r>
      <w:r w:rsidRPr="007C5B4C">
        <w:rPr>
          <w:rFonts w:hint="cs"/>
          <w:rtl/>
        </w:rPr>
        <w:t xml:space="preserve"> הצהרת </w:t>
      </w:r>
      <w:r>
        <w:rPr>
          <w:rFonts w:hint="cs"/>
          <w:rtl/>
        </w:rPr>
        <w:t xml:space="preserve">יבואן/מפיץ מורשה </w:t>
      </w:r>
      <w:r>
        <w:rPr>
          <w:rtl/>
        </w:rPr>
        <w:t>–</w:t>
      </w:r>
      <w:r>
        <w:rPr>
          <w:rFonts w:hint="cs"/>
          <w:rtl/>
        </w:rPr>
        <w:t xml:space="preserve"> בתחום </w:t>
      </w:r>
      <w:r w:rsidR="00284CA2" w:rsidRPr="00284CA2">
        <w:rPr>
          <w:rtl/>
        </w:rPr>
        <w:t xml:space="preserve">שקעי קצה ואביזרי </w:t>
      </w:r>
      <w:r w:rsidR="00284CA2" w:rsidRPr="00284CA2">
        <w:t>RJ45</w:t>
      </w:r>
    </w:p>
    <w:p w14:paraId="406ECCB5" w14:textId="77777777" w:rsidR="00DE4AAE" w:rsidRPr="007C5B4C" w:rsidRDefault="00DE4AAE" w:rsidP="00DE4AAE">
      <w:pPr>
        <w:rPr>
          <w:b/>
          <w:bCs/>
          <w:rtl/>
        </w:rPr>
      </w:pPr>
      <w:r w:rsidRPr="007C5B4C">
        <w:rPr>
          <w:rFonts w:hint="cs"/>
          <w:b/>
          <w:bCs/>
          <w:rtl/>
        </w:rPr>
        <w:t>לכבוד</w:t>
      </w:r>
    </w:p>
    <w:p w14:paraId="75B00BBD" w14:textId="77777777" w:rsidR="00DE4AAE" w:rsidRPr="007C5B4C" w:rsidRDefault="00DE4AAE" w:rsidP="00DE4AAE">
      <w:pPr>
        <w:rPr>
          <w:b/>
          <w:bCs/>
          <w:rtl/>
        </w:rPr>
      </w:pPr>
      <w:r w:rsidRPr="007C5B4C">
        <w:rPr>
          <w:rFonts w:hint="cs"/>
          <w:b/>
          <w:bCs/>
          <w:rtl/>
        </w:rPr>
        <w:t>מינהל הרכש הממשלתי, החשב הכללי משרד האוצר</w:t>
      </w:r>
      <w:r w:rsidRPr="007C5B4C">
        <w:rPr>
          <w:b/>
          <w:bCs/>
          <w:rtl/>
        </w:rPr>
        <w:t xml:space="preserve"> </w:t>
      </w:r>
    </w:p>
    <w:p w14:paraId="7DBF3ADB" w14:textId="77777777" w:rsidR="00DE4AAE" w:rsidRPr="007C5B4C" w:rsidRDefault="00DE4AAE" w:rsidP="00DE4AAE">
      <w:pPr>
        <w:rPr>
          <w:b/>
          <w:bCs/>
          <w:rtl/>
        </w:rPr>
      </w:pPr>
    </w:p>
    <w:p w14:paraId="2C41E4A9" w14:textId="1D80D16D" w:rsidR="00DE4AAE" w:rsidRPr="007C5B4C" w:rsidRDefault="00DE4AAE" w:rsidP="00EA1751">
      <w:pPr>
        <w:spacing w:before="40" w:after="40"/>
        <w:rPr>
          <w:u w:val="single"/>
          <w:rtl/>
        </w:rPr>
      </w:pPr>
      <w:r w:rsidRPr="00A04734">
        <w:rPr>
          <w:rFonts w:ascii="FrankRuehl" w:hAnsi="FrankRuehl"/>
          <w:u w:val="single"/>
          <w:rtl/>
        </w:rPr>
        <w:t>הנדון: מכרז מרכזי</w:t>
      </w:r>
      <w:r w:rsidRPr="00A04734">
        <w:rPr>
          <w:u w:val="single"/>
          <w:rtl/>
        </w:rPr>
        <w:t xml:space="preserve"> </w:t>
      </w:r>
      <w:r>
        <w:rPr>
          <w:u w:val="single"/>
        </w:rPr>
        <w:t>6-2018</w:t>
      </w:r>
      <w:r w:rsidRPr="00A04734">
        <w:rPr>
          <w:u w:val="single"/>
          <w:rtl/>
        </w:rPr>
        <w:t xml:space="preserve"> </w:t>
      </w:r>
      <w:r w:rsidRPr="003A79B9">
        <w:rPr>
          <w:u w:val="single"/>
          <w:rtl/>
        </w:rPr>
        <w:t>לרכישה, אספקה והתקנת ציוד תקשורת פסיבי</w:t>
      </w:r>
      <w:r>
        <w:rPr>
          <w:rFonts w:hint="cs"/>
          <w:u w:val="single"/>
          <w:rtl/>
        </w:rPr>
        <w:t xml:space="preserve"> למשרדי הממשלה </w:t>
      </w:r>
      <w:r>
        <w:rPr>
          <w:u w:val="single"/>
          <w:rtl/>
        </w:rPr>
        <w:t>–</w:t>
      </w:r>
      <w:r>
        <w:rPr>
          <w:rFonts w:hint="cs"/>
          <w:u w:val="single"/>
          <w:rtl/>
        </w:rPr>
        <w:t xml:space="preserve"> </w:t>
      </w:r>
      <w:r w:rsidR="00EA1751" w:rsidRPr="00EA1751">
        <w:rPr>
          <w:u w:val="single"/>
          <w:rtl/>
        </w:rPr>
        <w:t xml:space="preserve">תחום שקעי קצה ואביזרי </w:t>
      </w:r>
      <w:r w:rsidR="00EA1751" w:rsidRPr="00EA1751">
        <w:rPr>
          <w:u w:val="single"/>
        </w:rPr>
        <w:t>RJ45</w:t>
      </w:r>
      <w:r w:rsidR="00EA1751" w:rsidRPr="00EA1751">
        <w:rPr>
          <w:rFonts w:hint="cs"/>
          <w:u w:val="single"/>
          <w:rtl/>
        </w:rPr>
        <w:t xml:space="preserve"> </w:t>
      </w:r>
      <w:r w:rsidRPr="007C5B4C">
        <w:rPr>
          <w:rFonts w:hint="cs"/>
          <w:u w:val="single"/>
          <w:rtl/>
        </w:rPr>
        <w:t>(להלן: "</w:t>
      </w:r>
      <w:r w:rsidRPr="007C5B4C">
        <w:rPr>
          <w:rFonts w:hint="cs"/>
          <w:b/>
          <w:bCs/>
          <w:u w:val="single"/>
          <w:rtl/>
        </w:rPr>
        <w:t>המכרז</w:t>
      </w:r>
      <w:r w:rsidRPr="007C5B4C">
        <w:rPr>
          <w:rFonts w:hint="cs"/>
          <w:u w:val="single"/>
          <w:rtl/>
        </w:rPr>
        <w:t>")</w:t>
      </w:r>
      <w:r>
        <w:rPr>
          <w:rFonts w:hint="cs"/>
          <w:u w:val="single"/>
          <w:rtl/>
        </w:rPr>
        <w:t>.</w:t>
      </w:r>
    </w:p>
    <w:p w14:paraId="76EE0008" w14:textId="77777777" w:rsidR="00DE4AAE" w:rsidRPr="007C5B4C" w:rsidRDefault="00DE4AAE" w:rsidP="00DE4AAE">
      <w:pPr>
        <w:rPr>
          <w:rtl/>
        </w:rPr>
      </w:pPr>
    </w:p>
    <w:p w14:paraId="23842E8A" w14:textId="77777777" w:rsidR="00DE4AAE" w:rsidRPr="007C5B4C" w:rsidRDefault="00DE4AAE" w:rsidP="00DE4AAE">
      <w:pPr>
        <w:rPr>
          <w:rtl/>
        </w:rPr>
      </w:pPr>
      <w:r w:rsidRPr="007C5B4C">
        <w:rPr>
          <w:rtl/>
        </w:rPr>
        <w:t>א</w:t>
      </w:r>
      <w:r w:rsidRPr="007C5B4C">
        <w:rPr>
          <w:rFonts w:hint="cs"/>
          <w:rtl/>
        </w:rPr>
        <w:t>ני הח"מ ________________ ת.ז. _______________ מחברת _____</w:t>
      </w:r>
      <w:r>
        <w:rPr>
          <w:rFonts w:hint="cs"/>
          <w:rtl/>
        </w:rPr>
        <w:t>_____________</w:t>
      </w:r>
      <w:r w:rsidRPr="007C5B4C">
        <w:rPr>
          <w:rFonts w:hint="cs"/>
          <w:rtl/>
        </w:rPr>
        <w:t>__________</w:t>
      </w:r>
      <w:r>
        <w:rPr>
          <w:rFonts w:hint="cs"/>
          <w:rtl/>
        </w:rPr>
        <w:t xml:space="preserve"> (להלן: "</w:t>
      </w:r>
      <w:r>
        <w:rPr>
          <w:rFonts w:hint="cs"/>
          <w:b/>
          <w:bCs/>
          <w:rtl/>
        </w:rPr>
        <w:t>היבואן</w:t>
      </w:r>
      <w:r>
        <w:rPr>
          <w:rFonts w:hint="cs"/>
          <w:rtl/>
        </w:rPr>
        <w:t>")</w:t>
      </w:r>
      <w:r w:rsidRPr="007C5B4C">
        <w:rPr>
          <w:rFonts w:hint="cs"/>
          <w:rtl/>
        </w:rPr>
        <w:t xml:space="preserve">, אשר הינה </w:t>
      </w:r>
      <w:r>
        <w:rPr>
          <w:rFonts w:hint="cs"/>
          <w:rtl/>
        </w:rPr>
        <w:t>יבואן/מפיץ מורשה מטעם יצרן</w:t>
      </w:r>
      <w:r w:rsidRPr="007C5B4C">
        <w:rPr>
          <w:rFonts w:hint="cs"/>
          <w:rtl/>
        </w:rPr>
        <w:t xml:space="preserve"> הציוד </w:t>
      </w:r>
      <w:r>
        <w:rPr>
          <w:rFonts w:hint="cs"/>
          <w:rtl/>
        </w:rPr>
        <w:t xml:space="preserve">_____________________________, </w:t>
      </w:r>
      <w:r w:rsidRPr="007C5B4C">
        <w:rPr>
          <w:rFonts w:hint="cs"/>
          <w:rtl/>
        </w:rPr>
        <w:t>המוצע במכרז (להלן: "</w:t>
      </w:r>
      <w:r w:rsidRPr="007C5B4C">
        <w:rPr>
          <w:rFonts w:hint="cs"/>
          <w:b/>
          <w:bCs/>
          <w:rtl/>
        </w:rPr>
        <w:t>היצרן</w:t>
      </w:r>
      <w:r w:rsidRPr="007C5B4C">
        <w:rPr>
          <w:rFonts w:hint="cs"/>
          <w:rtl/>
        </w:rPr>
        <w:t>") על ידי המציע ___</w:t>
      </w:r>
      <w:r>
        <w:rPr>
          <w:rFonts w:hint="cs"/>
          <w:rtl/>
        </w:rPr>
        <w:t>______________</w:t>
      </w:r>
      <w:r w:rsidRPr="007C5B4C">
        <w:rPr>
          <w:rFonts w:hint="cs"/>
          <w:rtl/>
        </w:rPr>
        <w:t>______________ (להלן: "</w:t>
      </w:r>
      <w:r w:rsidRPr="007C5B4C">
        <w:rPr>
          <w:rFonts w:hint="cs"/>
          <w:b/>
          <w:bCs/>
          <w:rtl/>
        </w:rPr>
        <w:t>המציע</w:t>
      </w:r>
      <w:r w:rsidRPr="007C5B4C">
        <w:rPr>
          <w:rFonts w:hint="cs"/>
          <w:rtl/>
        </w:rPr>
        <w:t>") במכרז, לאחר שהוזהרתי כי עלי לומר את האמת וכי אהיה צפוי לעונשים הקבועים בחוק אם לא אעשה כן, מצהיר/ה בזה כדלקמן:</w:t>
      </w:r>
    </w:p>
    <w:p w14:paraId="20FA32E2" w14:textId="77777777" w:rsidR="00DE4AAE" w:rsidRDefault="00DE4AAE" w:rsidP="00DE4AAE">
      <w:pPr>
        <w:pStyle w:val="a7"/>
        <w:numPr>
          <w:ilvl w:val="0"/>
          <w:numId w:val="195"/>
        </w:numPr>
        <w:rPr>
          <w:rtl/>
        </w:rPr>
      </w:pPr>
      <w:r w:rsidRPr="00436FFA">
        <w:rPr>
          <w:rtl/>
        </w:rPr>
        <w:t xml:space="preserve">חברתנו מורשית על ידי היצרן לייבא ולשווק דרך משווקי משנה את מוצרי היצרן בתחום נשוא המכרז. </w:t>
      </w:r>
      <w:r w:rsidRPr="00881A8B">
        <w:rPr>
          <w:b/>
          <w:bCs/>
          <w:u w:val="single"/>
          <w:rtl/>
        </w:rPr>
        <w:t>רצ"ב אישור מטעם היצרן כנספח לתצהירי זה</w:t>
      </w:r>
      <w:r w:rsidRPr="00436FFA">
        <w:rPr>
          <w:rtl/>
        </w:rPr>
        <w:t>.</w:t>
      </w:r>
    </w:p>
    <w:p w14:paraId="397EDE45" w14:textId="05B9719A" w:rsidR="00DE4AAE" w:rsidRDefault="00DE4AAE" w:rsidP="00DB0828">
      <w:pPr>
        <w:pStyle w:val="a7"/>
        <w:numPr>
          <w:ilvl w:val="0"/>
          <w:numId w:val="195"/>
        </w:numPr>
        <w:rPr>
          <w:rtl/>
        </w:rPr>
      </w:pPr>
      <w:r>
        <w:rPr>
          <w:rtl/>
        </w:rPr>
        <w:t xml:space="preserve">המציע, אשר מציע ציוד מתוצרתנו למכרז, מוסמך למכור, להתקין ולתת שירות למערכות </w:t>
      </w:r>
      <w:r w:rsidRPr="00881A8B">
        <w:rPr>
          <w:b/>
          <w:bCs/>
          <w:rtl/>
        </w:rPr>
        <w:t xml:space="preserve">בתחום </w:t>
      </w:r>
      <w:r w:rsidR="00DB0828" w:rsidRPr="00DB0828">
        <w:rPr>
          <w:b/>
          <w:bCs/>
          <w:rtl/>
        </w:rPr>
        <w:t xml:space="preserve">שקעי קצה ואביזרי </w:t>
      </w:r>
      <w:r w:rsidR="00DB0828" w:rsidRPr="00DB0828">
        <w:rPr>
          <w:b/>
          <w:bCs/>
        </w:rPr>
        <w:t>RJ45</w:t>
      </w:r>
      <w:r w:rsidRPr="00881A8B">
        <w:rPr>
          <w:rFonts w:hint="cs"/>
          <w:b/>
          <w:bCs/>
          <w:rtl/>
        </w:rPr>
        <w:t xml:space="preserve">, </w:t>
      </w:r>
      <w:r w:rsidRPr="00881A8B">
        <w:rPr>
          <w:b/>
          <w:bCs/>
          <w:rtl/>
        </w:rPr>
        <w:t xml:space="preserve">כמורשה מטעמנו או מטעם היצרן. </w:t>
      </w:r>
    </w:p>
    <w:p w14:paraId="5321D28F" w14:textId="09D497C5" w:rsidR="00DE4AAE" w:rsidRPr="007C5B4C" w:rsidRDefault="00DE4AAE" w:rsidP="00DE4AAE">
      <w:pPr>
        <w:pStyle w:val="a7"/>
        <w:numPr>
          <w:ilvl w:val="0"/>
          <w:numId w:val="195"/>
        </w:numPr>
        <w:rPr>
          <w:rtl/>
        </w:rPr>
      </w:pPr>
      <w:r>
        <w:rPr>
          <w:rtl/>
        </w:rPr>
        <w:t>אנו, כיבואן</w:t>
      </w:r>
      <w:r w:rsidR="005C7013">
        <w:rPr>
          <w:rFonts w:hint="cs"/>
          <w:rtl/>
        </w:rPr>
        <w:t>/מפיץ</w:t>
      </w:r>
      <w:r>
        <w:rPr>
          <w:rtl/>
        </w:rPr>
        <w:t xml:space="preserve"> מורשה מטעם היצרן, מתחייבים כלפיכם לתת את מלוא הגיבוי למציע בארץ, ולספק לו חלקי חילוף במהלך כל תקופת הרכש והשירות כמוגדר במכרז, ולסייע בשמירה על רציפות במתן האחריות לציוד מתוצרת היצרן על ידי שיתוף פעולה בהעברת השירותים לספק חדש שיבחר וזאת במקרה בו יבצר מהמציע להמשיך לתת את השירותים כנדרש</w:t>
      </w:r>
      <w:r w:rsidRPr="007C5B4C">
        <w:rPr>
          <w:rtl/>
        </w:rPr>
        <w:t>.</w:t>
      </w:r>
      <w:r w:rsidRPr="007C5B4C">
        <w:rPr>
          <w:rFonts w:hint="cs"/>
          <w:rtl/>
        </w:rPr>
        <w:t xml:space="preserve"> </w:t>
      </w:r>
    </w:p>
    <w:p w14:paraId="53979B74" w14:textId="376CFE21" w:rsidR="00DE4AAE" w:rsidRDefault="00DE4AAE" w:rsidP="00284CA2">
      <w:pPr>
        <w:ind w:left="716" w:hanging="420"/>
        <w:rPr>
          <w:rtl/>
        </w:rPr>
      </w:pPr>
      <w:r w:rsidRPr="007C5B4C">
        <w:rPr>
          <w:rFonts w:hint="cs"/>
          <w:rtl/>
        </w:rPr>
        <w:t xml:space="preserve">4. </w:t>
      </w:r>
      <w:r w:rsidRPr="007C5B4C">
        <w:rPr>
          <w:rFonts w:hint="cs"/>
          <w:rtl/>
        </w:rPr>
        <w:tab/>
      </w:r>
      <w:r w:rsidR="00284CA2" w:rsidRPr="00284CA2">
        <w:rPr>
          <w:rtl/>
        </w:rPr>
        <w:t xml:space="preserve">היצרן הנו בעל היקף מכירות בעולם, בתחום שקעי קצה ואביזרי </w:t>
      </w:r>
      <w:r w:rsidR="00284CA2" w:rsidRPr="00284CA2">
        <w:t>RJ45</w:t>
      </w:r>
      <w:r w:rsidR="00284CA2" w:rsidRPr="00284CA2">
        <w:rPr>
          <w:rtl/>
        </w:rPr>
        <w:t xml:space="preserve">, בשנים 2015 עד 2017 </w:t>
      </w:r>
      <w:r w:rsidR="00284CA2" w:rsidRPr="00651464">
        <w:rPr>
          <w:u w:val="single"/>
          <w:rtl/>
        </w:rPr>
        <w:t>במצטבר</w:t>
      </w:r>
      <w:r w:rsidR="00284CA2" w:rsidRPr="00284CA2">
        <w:rPr>
          <w:rtl/>
        </w:rPr>
        <w:t>,  שאינו נופל מ-6 מיליון דולר ארה"ב</w:t>
      </w:r>
      <w:r>
        <w:rPr>
          <w:rFonts w:hint="cs"/>
          <w:rtl/>
        </w:rPr>
        <w:t>.</w:t>
      </w:r>
    </w:p>
    <w:p w14:paraId="7A33935E" w14:textId="64734B3E" w:rsidR="00DE4AAE" w:rsidRDefault="00DE4AAE" w:rsidP="00DE4AAE">
      <w:pPr>
        <w:spacing w:before="600" w:after="600"/>
        <w:ind w:left="716" w:hanging="420"/>
        <w:rPr>
          <w:rFonts w:asciiTheme="minorHAnsi" w:hAnsiTheme="minorHAnsi"/>
          <w:b/>
          <w:bCs/>
          <w:i/>
          <w:iCs/>
          <w:rtl/>
        </w:rPr>
      </w:pPr>
      <w:r w:rsidRPr="00A6666E">
        <w:rPr>
          <w:rFonts w:asciiTheme="minorHAnsi" w:hAnsiTheme="minorHAnsi"/>
          <w:b/>
          <w:bCs/>
          <w:i/>
          <w:iCs/>
          <w:rtl/>
        </w:rPr>
        <w:t>(</w:t>
      </w:r>
      <w:r w:rsidRPr="00A6666E">
        <w:rPr>
          <w:rFonts w:asciiTheme="minorHAnsi" w:hAnsiTheme="minorHAnsi" w:hint="eastAsia"/>
          <w:b/>
          <w:bCs/>
          <w:i/>
          <w:iCs/>
          <w:rtl/>
        </w:rPr>
        <w:t>יש</w:t>
      </w:r>
      <w:r w:rsidRPr="00A6666E">
        <w:rPr>
          <w:rFonts w:asciiTheme="minorHAnsi" w:hAnsiTheme="minorHAnsi"/>
          <w:b/>
          <w:bCs/>
          <w:i/>
          <w:iCs/>
          <w:rtl/>
        </w:rPr>
        <w:t xml:space="preserve"> </w:t>
      </w:r>
      <w:r w:rsidRPr="00A6666E">
        <w:rPr>
          <w:rFonts w:asciiTheme="minorHAnsi" w:hAnsiTheme="minorHAnsi" w:hint="eastAsia"/>
          <w:b/>
          <w:bCs/>
          <w:i/>
          <w:iCs/>
          <w:rtl/>
        </w:rPr>
        <w:t>לצרף</w:t>
      </w:r>
      <w:r w:rsidRPr="00A6666E">
        <w:rPr>
          <w:rFonts w:asciiTheme="minorHAnsi" w:hAnsiTheme="minorHAnsi"/>
          <w:b/>
          <w:bCs/>
          <w:i/>
          <w:iCs/>
          <w:rtl/>
        </w:rPr>
        <w:t xml:space="preserve"> </w:t>
      </w:r>
      <w:r w:rsidRPr="00A6666E">
        <w:rPr>
          <w:rFonts w:asciiTheme="minorHAnsi" w:hAnsiTheme="minorHAnsi" w:hint="eastAsia"/>
          <w:b/>
          <w:bCs/>
          <w:i/>
          <w:iCs/>
          <w:rtl/>
        </w:rPr>
        <w:t>אישור</w:t>
      </w:r>
      <w:r w:rsidRPr="00A6666E">
        <w:rPr>
          <w:rFonts w:asciiTheme="minorHAnsi" w:hAnsiTheme="minorHAnsi"/>
          <w:b/>
          <w:bCs/>
          <w:i/>
          <w:iCs/>
          <w:rtl/>
        </w:rPr>
        <w:t xml:space="preserve"> </w:t>
      </w:r>
      <w:r w:rsidRPr="00A6666E">
        <w:rPr>
          <w:rFonts w:asciiTheme="minorHAnsi" w:hAnsiTheme="minorHAnsi" w:hint="eastAsia"/>
          <w:b/>
          <w:bCs/>
          <w:i/>
          <w:iCs/>
          <w:rtl/>
        </w:rPr>
        <w:t>מטעם</w:t>
      </w:r>
      <w:r w:rsidRPr="00A6666E">
        <w:rPr>
          <w:rFonts w:asciiTheme="minorHAnsi" w:hAnsiTheme="minorHAnsi"/>
          <w:b/>
          <w:bCs/>
          <w:i/>
          <w:iCs/>
          <w:rtl/>
        </w:rPr>
        <w:t xml:space="preserve"> </w:t>
      </w:r>
      <w:r w:rsidRPr="00A6666E">
        <w:rPr>
          <w:rFonts w:asciiTheme="minorHAnsi" w:hAnsiTheme="minorHAnsi" w:hint="eastAsia"/>
          <w:b/>
          <w:bCs/>
          <w:i/>
          <w:iCs/>
          <w:rtl/>
        </w:rPr>
        <w:t>היצרן</w:t>
      </w:r>
      <w:r w:rsidRPr="00A6666E">
        <w:rPr>
          <w:rFonts w:asciiTheme="minorHAnsi" w:hAnsiTheme="minorHAnsi"/>
          <w:b/>
          <w:bCs/>
          <w:i/>
          <w:iCs/>
          <w:rtl/>
        </w:rPr>
        <w:t xml:space="preserve"> </w:t>
      </w:r>
      <w:r w:rsidRPr="00A6666E">
        <w:rPr>
          <w:rFonts w:asciiTheme="minorHAnsi" w:hAnsiTheme="minorHAnsi" w:hint="eastAsia"/>
          <w:b/>
          <w:bCs/>
          <w:i/>
          <w:iCs/>
          <w:rtl/>
        </w:rPr>
        <w:t>על</w:t>
      </w:r>
      <w:r w:rsidRPr="00A6666E">
        <w:rPr>
          <w:rFonts w:asciiTheme="minorHAnsi" w:hAnsiTheme="minorHAnsi"/>
          <w:b/>
          <w:bCs/>
          <w:i/>
          <w:iCs/>
          <w:rtl/>
        </w:rPr>
        <w:t xml:space="preserve"> </w:t>
      </w:r>
      <w:r w:rsidRPr="00A6666E">
        <w:rPr>
          <w:rFonts w:asciiTheme="minorHAnsi" w:hAnsiTheme="minorHAnsi" w:hint="eastAsia"/>
          <w:b/>
          <w:bCs/>
          <w:i/>
          <w:iCs/>
          <w:rtl/>
        </w:rPr>
        <w:t>היותו</w:t>
      </w:r>
      <w:r w:rsidRPr="00A6666E">
        <w:rPr>
          <w:rFonts w:asciiTheme="minorHAnsi" w:hAnsiTheme="minorHAnsi"/>
          <w:b/>
          <w:bCs/>
          <w:i/>
          <w:iCs/>
          <w:rtl/>
        </w:rPr>
        <w:t xml:space="preserve"> </w:t>
      </w:r>
      <w:r w:rsidRPr="00A6666E">
        <w:rPr>
          <w:rFonts w:asciiTheme="minorHAnsi" w:hAnsiTheme="minorHAnsi" w:hint="eastAsia"/>
          <w:b/>
          <w:bCs/>
          <w:i/>
          <w:iCs/>
          <w:rtl/>
        </w:rPr>
        <w:t>של</w:t>
      </w:r>
      <w:r w:rsidRPr="00A6666E">
        <w:rPr>
          <w:rFonts w:asciiTheme="minorHAnsi" w:hAnsiTheme="minorHAnsi"/>
          <w:b/>
          <w:bCs/>
          <w:i/>
          <w:iCs/>
          <w:rtl/>
        </w:rPr>
        <w:t xml:space="preserve"> </w:t>
      </w:r>
      <w:r w:rsidRPr="00A6666E">
        <w:rPr>
          <w:rFonts w:asciiTheme="minorHAnsi" w:hAnsiTheme="minorHAnsi" w:hint="eastAsia"/>
          <w:b/>
          <w:bCs/>
          <w:i/>
          <w:iCs/>
          <w:rtl/>
        </w:rPr>
        <w:t>המצהיר</w:t>
      </w:r>
      <w:r w:rsidRPr="00A6666E">
        <w:rPr>
          <w:rFonts w:asciiTheme="minorHAnsi" w:hAnsiTheme="minorHAnsi"/>
          <w:b/>
          <w:bCs/>
          <w:i/>
          <w:iCs/>
          <w:rtl/>
        </w:rPr>
        <w:t xml:space="preserve"> </w:t>
      </w:r>
      <w:r w:rsidRPr="00A6666E">
        <w:rPr>
          <w:rFonts w:asciiTheme="minorHAnsi" w:hAnsiTheme="minorHAnsi" w:hint="eastAsia"/>
          <w:b/>
          <w:bCs/>
          <w:i/>
          <w:iCs/>
          <w:rtl/>
        </w:rPr>
        <w:t>יבואן</w:t>
      </w:r>
      <w:r w:rsidR="005C7013">
        <w:rPr>
          <w:rFonts w:asciiTheme="minorHAnsi" w:hAnsiTheme="minorHAnsi" w:hint="cs"/>
          <w:b/>
          <w:bCs/>
          <w:i/>
          <w:iCs/>
          <w:rtl/>
        </w:rPr>
        <w:t>/מפיץ</w:t>
      </w:r>
      <w:r w:rsidRPr="00A6666E">
        <w:rPr>
          <w:rFonts w:asciiTheme="minorHAnsi" w:hAnsiTheme="minorHAnsi"/>
          <w:b/>
          <w:bCs/>
          <w:i/>
          <w:iCs/>
          <w:rtl/>
        </w:rPr>
        <w:t xml:space="preserve"> </w:t>
      </w:r>
      <w:r w:rsidRPr="00A6666E">
        <w:rPr>
          <w:rFonts w:asciiTheme="minorHAnsi" w:hAnsiTheme="minorHAnsi" w:hint="eastAsia"/>
          <w:b/>
          <w:bCs/>
          <w:i/>
          <w:iCs/>
          <w:rtl/>
        </w:rPr>
        <w:t>מורשה</w:t>
      </w:r>
      <w:r>
        <w:rPr>
          <w:rFonts w:asciiTheme="minorHAnsi" w:hAnsiTheme="minorHAnsi"/>
          <w:b/>
          <w:bCs/>
          <w:i/>
          <w:iCs/>
          <w:rtl/>
        </w:rPr>
        <w:t>)</w:t>
      </w:r>
    </w:p>
    <w:p w14:paraId="27A9825F" w14:textId="77777777" w:rsidR="00DE4AAE" w:rsidRPr="00881A8B" w:rsidRDefault="00DE4AAE" w:rsidP="00DE4AAE">
      <w:pPr>
        <w:spacing w:before="600" w:after="600"/>
        <w:ind w:left="716" w:hanging="420"/>
        <w:rPr>
          <w:rtl/>
        </w:rPr>
      </w:pPr>
      <w:r w:rsidRPr="007C5B4C">
        <w:t xml:space="preserve"> </w:t>
      </w:r>
      <w:r w:rsidRPr="007C5B4C">
        <w:rPr>
          <w:rFonts w:hint="cs"/>
          <w:rtl/>
        </w:rPr>
        <w:t xml:space="preserve">שם </w:t>
      </w:r>
      <w:r>
        <w:rPr>
          <w:rFonts w:hint="cs"/>
          <w:rtl/>
        </w:rPr>
        <w:t>היבואן/מפיץ מורשה: ________________________________________</w:t>
      </w:r>
    </w:p>
    <w:p w14:paraId="2CFB4EDB" w14:textId="77777777" w:rsidR="00DE4AAE" w:rsidRPr="00881A8B" w:rsidRDefault="00DE4AAE" w:rsidP="00DE4AAE">
      <w:pPr>
        <w:spacing w:before="600" w:after="600"/>
        <w:ind w:left="716" w:hanging="420"/>
      </w:pPr>
      <w:r w:rsidRPr="007C5B4C">
        <w:rPr>
          <w:rFonts w:hint="cs"/>
          <w:rtl/>
        </w:rPr>
        <w:t xml:space="preserve">תפקיד </w:t>
      </w:r>
      <w:r w:rsidRPr="007C5B4C">
        <w:rPr>
          <w:rFonts w:hint="eastAsia"/>
          <w:rtl/>
        </w:rPr>
        <w:t>החותם</w:t>
      </w:r>
      <w:r w:rsidRPr="007C5B4C">
        <w:rPr>
          <w:rFonts w:hint="cs"/>
          <w:rtl/>
        </w:rPr>
        <w:t xml:space="preserve"> אצל ה</w:t>
      </w:r>
      <w:r>
        <w:rPr>
          <w:rFonts w:hint="cs"/>
          <w:rtl/>
        </w:rPr>
        <w:t>יבואן/מפיץ מורשה: _____________________________</w:t>
      </w:r>
    </w:p>
    <w:p w14:paraId="400CE0F4" w14:textId="77777777" w:rsidR="00DE4AAE" w:rsidRPr="007C5B4C" w:rsidRDefault="00DE4AAE" w:rsidP="00DE4AAE">
      <w:pPr>
        <w:ind w:firstLine="296"/>
        <w:rPr>
          <w:rtl/>
        </w:rPr>
      </w:pPr>
      <w:r w:rsidRPr="007C5B4C">
        <w:rPr>
          <w:rFonts w:hint="cs"/>
          <w:rtl/>
        </w:rPr>
        <w:t>תארי</w:t>
      </w:r>
      <w:r>
        <w:rPr>
          <w:rFonts w:hint="cs"/>
          <w:rtl/>
        </w:rPr>
        <w:t>ך: ___________________   חתימה וחותמת: ____________________</w:t>
      </w:r>
    </w:p>
    <w:p w14:paraId="340937DF" w14:textId="77777777" w:rsidR="00AC1A74" w:rsidRDefault="00AC1A74" w:rsidP="00AC1A74">
      <w:pPr>
        <w:bidi w:val="0"/>
        <w:spacing w:after="160" w:line="259" w:lineRule="auto"/>
        <w:rPr>
          <w:b/>
          <w:bCs/>
          <w:sz w:val="28"/>
          <w:szCs w:val="28"/>
          <w:u w:val="single"/>
          <w:rtl/>
        </w:rPr>
      </w:pPr>
      <w:r>
        <w:rPr>
          <w:rtl/>
        </w:rPr>
        <w:br w:type="page"/>
      </w:r>
    </w:p>
    <w:p w14:paraId="60B1240D" w14:textId="77777777" w:rsidR="00AC1A74" w:rsidRPr="007C5B4C" w:rsidRDefault="00AC1A74" w:rsidP="00443985">
      <w:pPr>
        <w:pStyle w:val="af9"/>
        <w:rPr>
          <w:rtl/>
        </w:rPr>
      </w:pPr>
      <w:bookmarkStart w:id="616" w:name="_Toc501649535"/>
      <w:r w:rsidRPr="007C5B4C">
        <w:rPr>
          <w:rFonts w:hint="cs"/>
          <w:rtl/>
        </w:rPr>
        <w:lastRenderedPageBreak/>
        <w:t>נספח 2</w:t>
      </w:r>
      <w:r>
        <w:rPr>
          <w:rFonts w:hint="cs"/>
          <w:rtl/>
        </w:rPr>
        <w:t>.5</w:t>
      </w:r>
      <w:r w:rsidRPr="007C5B4C">
        <w:rPr>
          <w:rFonts w:hint="cs"/>
          <w:rtl/>
        </w:rPr>
        <w:t xml:space="preserve"> </w:t>
      </w:r>
      <w:r w:rsidRPr="007C5B4C">
        <w:rPr>
          <w:rtl/>
        </w:rPr>
        <w:t>–</w:t>
      </w:r>
      <w:r w:rsidRPr="007C5B4C">
        <w:rPr>
          <w:rFonts w:hint="cs"/>
          <w:rtl/>
        </w:rPr>
        <w:t xml:space="preserve"> הצהרת והתחייבות יצרן</w:t>
      </w:r>
      <w:r>
        <w:rPr>
          <w:rFonts w:hint="cs"/>
          <w:rtl/>
        </w:rPr>
        <w:t xml:space="preserve"> </w:t>
      </w:r>
      <w:r>
        <w:rPr>
          <w:rtl/>
        </w:rPr>
        <w:t>–</w:t>
      </w:r>
      <w:r>
        <w:rPr>
          <w:rFonts w:hint="cs"/>
          <w:rtl/>
        </w:rPr>
        <w:t xml:space="preserve"> בתחום </w:t>
      </w:r>
      <w:bookmarkEnd w:id="616"/>
      <w:r w:rsidR="00443985" w:rsidRPr="00443985">
        <w:rPr>
          <w:rtl/>
        </w:rPr>
        <w:t>מסדים עבור שרתים ו/או מערכות תקשורת, לרבות אביזריהם</w:t>
      </w:r>
    </w:p>
    <w:p w14:paraId="06C0EFDA" w14:textId="77777777" w:rsidR="00AC1A74" w:rsidRPr="007C5B4C" w:rsidRDefault="00AC1A74" w:rsidP="00AC1A74">
      <w:pPr>
        <w:jc w:val="center"/>
        <w:rPr>
          <w:b/>
          <w:bCs/>
          <w:rtl/>
        </w:rPr>
      </w:pPr>
      <w:r w:rsidRPr="007C5B4C">
        <w:rPr>
          <w:rFonts w:hint="cs"/>
          <w:b/>
          <w:bCs/>
          <w:rtl/>
        </w:rPr>
        <w:t>ניתן לחתום על הצהרה זו בעברית או באנגלית</w:t>
      </w:r>
    </w:p>
    <w:p w14:paraId="32BE2B9A" w14:textId="77777777" w:rsidR="00AC1A74" w:rsidRPr="007C5B4C" w:rsidRDefault="00AC1A74" w:rsidP="00AC1A74">
      <w:pPr>
        <w:rPr>
          <w:b/>
          <w:bCs/>
          <w:rtl/>
        </w:rPr>
      </w:pPr>
      <w:r w:rsidRPr="007C5B4C">
        <w:rPr>
          <w:rFonts w:hint="cs"/>
          <w:b/>
          <w:bCs/>
          <w:rtl/>
        </w:rPr>
        <w:t>לכבוד</w:t>
      </w:r>
    </w:p>
    <w:p w14:paraId="449B8FA2" w14:textId="77777777" w:rsidR="00AC1A74" w:rsidRPr="007C5B4C" w:rsidRDefault="00AC1A74" w:rsidP="00AC1A74">
      <w:pPr>
        <w:rPr>
          <w:b/>
          <w:bCs/>
          <w:rtl/>
        </w:rPr>
      </w:pPr>
      <w:r w:rsidRPr="007C5B4C">
        <w:rPr>
          <w:rFonts w:hint="cs"/>
          <w:b/>
          <w:bCs/>
          <w:rtl/>
        </w:rPr>
        <w:t>מינהל הרכש הממשלתי, החשב הכללי משרד האוצר</w:t>
      </w:r>
      <w:r w:rsidRPr="007C5B4C">
        <w:rPr>
          <w:b/>
          <w:bCs/>
          <w:rtl/>
        </w:rPr>
        <w:t xml:space="preserve"> </w:t>
      </w:r>
    </w:p>
    <w:p w14:paraId="1EE207C8" w14:textId="77777777" w:rsidR="00AC1A74" w:rsidRPr="007C5B4C" w:rsidRDefault="00AC1A74" w:rsidP="00AC1A74">
      <w:pPr>
        <w:rPr>
          <w:b/>
          <w:bCs/>
          <w:rtl/>
        </w:rPr>
      </w:pPr>
    </w:p>
    <w:p w14:paraId="60513389" w14:textId="77777777" w:rsidR="00AC1A74" w:rsidRPr="007C5B4C" w:rsidRDefault="00AC1A74" w:rsidP="00443985">
      <w:pPr>
        <w:spacing w:before="40" w:after="40"/>
        <w:rPr>
          <w:u w:val="single"/>
          <w:rtl/>
        </w:rPr>
      </w:pPr>
      <w:r w:rsidRPr="00A04734">
        <w:rPr>
          <w:rFonts w:ascii="FrankRuehl" w:hAnsi="FrankRuehl"/>
          <w:u w:val="single"/>
          <w:rtl/>
        </w:rPr>
        <w:t>הנדון: מכרז מרכזי</w:t>
      </w:r>
      <w:r w:rsidRPr="00A04734">
        <w:rPr>
          <w:rFonts w:hint="cs"/>
          <w:u w:val="single"/>
          <w:rtl/>
        </w:rPr>
        <w:t xml:space="preserve"> </w:t>
      </w:r>
      <w:r w:rsidR="000E5251">
        <w:rPr>
          <w:rFonts w:hint="cs"/>
          <w:u w:val="single"/>
          <w:rtl/>
        </w:rPr>
        <w:t>6-2018</w:t>
      </w:r>
      <w:r w:rsidRPr="006E59A4">
        <w:rPr>
          <w:u w:val="single"/>
          <w:rtl/>
        </w:rPr>
        <w:t xml:space="preserve"> לרכישה, אספקה והתקנת ציוד תקשורת פסיבי</w:t>
      </w:r>
      <w:r w:rsidRPr="006E59A4">
        <w:rPr>
          <w:rFonts w:hint="cs"/>
          <w:u w:val="single"/>
          <w:rtl/>
        </w:rPr>
        <w:t xml:space="preserve"> למשרדי</w:t>
      </w:r>
      <w:r w:rsidRPr="006E59A4">
        <w:rPr>
          <w:u w:val="single"/>
          <w:rtl/>
        </w:rPr>
        <w:t xml:space="preserve"> הממשלה</w:t>
      </w:r>
      <w:r w:rsidRPr="006E59A4">
        <w:rPr>
          <w:rFonts w:hint="cs"/>
          <w:u w:val="single"/>
          <w:rtl/>
        </w:rPr>
        <w:t xml:space="preserve"> </w:t>
      </w:r>
      <w:r w:rsidRPr="006E59A4">
        <w:rPr>
          <w:u w:val="single"/>
          <w:rtl/>
        </w:rPr>
        <w:t>–</w:t>
      </w:r>
      <w:r w:rsidRPr="006E59A4">
        <w:rPr>
          <w:rFonts w:hint="cs"/>
          <w:u w:val="single"/>
          <w:rtl/>
        </w:rPr>
        <w:t xml:space="preserve"> בתחום</w:t>
      </w:r>
      <w:r>
        <w:rPr>
          <w:rFonts w:hint="cs"/>
          <w:u w:val="single"/>
          <w:rtl/>
        </w:rPr>
        <w:t xml:space="preserve"> </w:t>
      </w:r>
      <w:r w:rsidR="00443985" w:rsidRPr="00443985">
        <w:rPr>
          <w:u w:val="single"/>
          <w:rtl/>
        </w:rPr>
        <w:t>מסדים עבור שרתים ו/או מערכות תקשורת, לרבות אביזריהם</w:t>
      </w:r>
      <w:r w:rsidRPr="007C5B4C">
        <w:rPr>
          <w:rFonts w:hint="cs"/>
          <w:u w:val="single"/>
          <w:rtl/>
        </w:rPr>
        <w:t xml:space="preserve"> (להלן: "</w:t>
      </w:r>
      <w:r w:rsidRPr="007C5B4C">
        <w:rPr>
          <w:rFonts w:hint="cs"/>
          <w:b/>
          <w:bCs/>
          <w:u w:val="single"/>
          <w:rtl/>
        </w:rPr>
        <w:t>המכרז</w:t>
      </w:r>
      <w:r w:rsidRPr="007C5B4C">
        <w:rPr>
          <w:rFonts w:hint="cs"/>
          <w:u w:val="single"/>
          <w:rtl/>
        </w:rPr>
        <w:t>")</w:t>
      </w:r>
    </w:p>
    <w:p w14:paraId="2632EB3C" w14:textId="77777777" w:rsidR="00AC1A74" w:rsidRPr="007C5B4C" w:rsidRDefault="00AC1A74" w:rsidP="00AC1A74">
      <w:pPr>
        <w:rPr>
          <w:rtl/>
        </w:rPr>
      </w:pPr>
    </w:p>
    <w:p w14:paraId="0A7715D2" w14:textId="77777777" w:rsidR="00AC1A74" w:rsidRPr="007C5B4C" w:rsidRDefault="00AC1A74" w:rsidP="00AC1A74">
      <w:pPr>
        <w:rPr>
          <w:rtl/>
        </w:rPr>
      </w:pPr>
      <w:r w:rsidRPr="007C5B4C">
        <w:rPr>
          <w:rtl/>
        </w:rPr>
        <w:t>א</w:t>
      </w:r>
      <w:r w:rsidRPr="007C5B4C">
        <w:rPr>
          <w:rFonts w:hint="cs"/>
          <w:rtl/>
        </w:rPr>
        <w:t>ני הח"מ ________________ ת.ז. _______________ מחברת ______________</w:t>
      </w:r>
      <w:r w:rsidR="00443985">
        <w:rPr>
          <w:rFonts w:hint="cs"/>
          <w:rtl/>
        </w:rPr>
        <w:t>______________</w:t>
      </w:r>
      <w:r w:rsidRPr="007C5B4C">
        <w:rPr>
          <w:rFonts w:hint="cs"/>
          <w:rtl/>
        </w:rPr>
        <w:t>_, אשר הינה יצרן הציוד המוצע במכרז (להלן: "</w:t>
      </w:r>
      <w:r w:rsidRPr="007C5B4C">
        <w:rPr>
          <w:rFonts w:hint="cs"/>
          <w:b/>
          <w:bCs/>
          <w:rtl/>
        </w:rPr>
        <w:t>היצרן</w:t>
      </w:r>
      <w:r w:rsidRPr="007C5B4C">
        <w:rPr>
          <w:rFonts w:hint="cs"/>
          <w:rtl/>
        </w:rPr>
        <w:t>") על ידי המציע _____________</w:t>
      </w:r>
      <w:r w:rsidR="00443985">
        <w:rPr>
          <w:rFonts w:hint="cs"/>
          <w:rtl/>
        </w:rPr>
        <w:t>__________</w:t>
      </w:r>
      <w:r w:rsidRPr="007C5B4C">
        <w:rPr>
          <w:rFonts w:hint="cs"/>
          <w:rtl/>
        </w:rPr>
        <w:t>____ (להלן: "</w:t>
      </w:r>
      <w:r w:rsidRPr="007C5B4C">
        <w:rPr>
          <w:rFonts w:hint="cs"/>
          <w:b/>
          <w:bCs/>
          <w:rtl/>
        </w:rPr>
        <w:t>המציע</w:t>
      </w:r>
      <w:r w:rsidRPr="007C5B4C">
        <w:rPr>
          <w:rFonts w:hint="cs"/>
          <w:rtl/>
        </w:rPr>
        <w:t>") במכרז, לאחר שהוזהרתי כי עלי לומר את האמת וכי אהיה צפוי לעונשים הקבועים בחוק אם לא אעשה כן, מצהיר/ה בזה כדלקמן:</w:t>
      </w:r>
    </w:p>
    <w:p w14:paraId="158CD589" w14:textId="77777777" w:rsidR="00AC1A74" w:rsidRPr="007C5B4C" w:rsidRDefault="00AC1A74" w:rsidP="00AC1A74">
      <w:pPr>
        <w:pStyle w:val="a7"/>
        <w:ind w:hanging="360"/>
        <w:rPr>
          <w:rtl/>
        </w:rPr>
      </w:pPr>
      <w:r w:rsidRPr="007C5B4C">
        <w:rPr>
          <w:rFonts w:hint="cs"/>
          <w:rtl/>
        </w:rPr>
        <w:t>1.</w:t>
      </w:r>
      <w:r w:rsidRPr="007C5B4C">
        <w:rPr>
          <w:rFonts w:hint="cs"/>
          <w:rtl/>
        </w:rPr>
        <w:tab/>
      </w:r>
      <w:r w:rsidRPr="007C5B4C">
        <w:rPr>
          <w:rtl/>
        </w:rPr>
        <w:t>המציע</w:t>
      </w:r>
      <w:r w:rsidRPr="007C5B4C">
        <w:rPr>
          <w:rFonts w:hint="cs"/>
          <w:rtl/>
        </w:rPr>
        <w:t xml:space="preserve">, אשר מציע </w:t>
      </w:r>
      <w:r w:rsidRPr="007C5B4C">
        <w:rPr>
          <w:rtl/>
        </w:rPr>
        <w:t>ציוד מתוצרתנו</w:t>
      </w:r>
      <w:r w:rsidRPr="007C5B4C">
        <w:rPr>
          <w:rFonts w:hint="cs"/>
          <w:rtl/>
        </w:rPr>
        <w:t xml:space="preserve"> למכרז,</w:t>
      </w:r>
      <w:r w:rsidRPr="007C5B4C">
        <w:rPr>
          <w:rtl/>
        </w:rPr>
        <w:t xml:space="preserve"> משמש כנציג</w:t>
      </w:r>
      <w:r w:rsidRPr="007C5B4C">
        <w:rPr>
          <w:rFonts w:hint="cs"/>
          <w:rtl/>
        </w:rPr>
        <w:t xml:space="preserve"> </w:t>
      </w:r>
      <w:r w:rsidRPr="007C5B4C">
        <w:rPr>
          <w:rtl/>
        </w:rPr>
        <w:t>היצרן במדינת ישראל למכירת מוצריו</w:t>
      </w:r>
      <w:r>
        <w:rPr>
          <w:rFonts w:hint="cs"/>
          <w:rtl/>
        </w:rPr>
        <w:t xml:space="preserve"> </w:t>
      </w:r>
      <w:r w:rsidRPr="007457A7">
        <w:rPr>
          <w:rtl/>
        </w:rPr>
        <w:t>בתקופה אשר החלה לא יאוחר מיום 1.</w:t>
      </w:r>
      <w:r>
        <w:rPr>
          <w:rFonts w:hint="cs"/>
          <w:rtl/>
        </w:rPr>
        <w:t>1</w:t>
      </w:r>
      <w:r w:rsidRPr="007457A7">
        <w:rPr>
          <w:rtl/>
        </w:rPr>
        <w:t>.201</w:t>
      </w:r>
      <w:r>
        <w:rPr>
          <w:rFonts w:hint="cs"/>
          <w:rtl/>
        </w:rPr>
        <w:t>7</w:t>
      </w:r>
      <w:r w:rsidRPr="007C5B4C">
        <w:rPr>
          <w:rtl/>
        </w:rPr>
        <w:t>.</w:t>
      </w:r>
    </w:p>
    <w:p w14:paraId="56E89DBE" w14:textId="77777777" w:rsidR="00AC1A74" w:rsidRPr="007C5B4C" w:rsidRDefault="00AC1A74" w:rsidP="00AC1A74">
      <w:pPr>
        <w:ind w:firstLine="720"/>
        <w:rPr>
          <w:rtl/>
        </w:rPr>
      </w:pPr>
      <w:r w:rsidRPr="007C5B4C">
        <w:rPr>
          <w:rFonts w:hint="cs"/>
          <w:rtl/>
        </w:rPr>
        <w:t>המציע</w:t>
      </w:r>
      <w:r w:rsidRPr="007C5B4C">
        <w:rPr>
          <w:rtl/>
        </w:rPr>
        <w:t xml:space="preserve"> הינ</w:t>
      </w:r>
      <w:r w:rsidRPr="007C5B4C">
        <w:rPr>
          <w:rFonts w:hint="cs"/>
          <w:rtl/>
        </w:rPr>
        <w:t>ו</w:t>
      </w:r>
      <w:r w:rsidR="00B47C9B">
        <w:rPr>
          <w:rFonts w:hint="cs"/>
          <w:rtl/>
        </w:rPr>
        <w:t xml:space="preserve"> (</w:t>
      </w:r>
      <w:r w:rsidR="00B47C9B" w:rsidRPr="00BF253F">
        <w:rPr>
          <w:rFonts w:hint="cs"/>
          <w:i/>
          <w:iCs/>
          <w:rtl/>
        </w:rPr>
        <w:t>יש לסמן את אחת האפשרויות</w:t>
      </w:r>
      <w:r w:rsidR="00B47C9B">
        <w:rPr>
          <w:rFonts w:hint="cs"/>
          <w:i/>
          <w:iCs/>
          <w:rtl/>
        </w:rPr>
        <w:t>)</w:t>
      </w:r>
      <w:r w:rsidRPr="007C5B4C">
        <w:rPr>
          <w:rFonts w:hint="cs"/>
          <w:rtl/>
        </w:rPr>
        <w:t>:</w:t>
      </w:r>
    </w:p>
    <w:p w14:paraId="34F86BF9" w14:textId="77777777" w:rsidR="00AC1A74" w:rsidRPr="007C5B4C" w:rsidRDefault="00AC1A74" w:rsidP="00AC1A74">
      <w:pPr>
        <w:numPr>
          <w:ilvl w:val="12"/>
          <w:numId w:val="0"/>
        </w:numPr>
        <w:ind w:firstLine="720"/>
        <w:rPr>
          <w:rtl/>
        </w:rPr>
      </w:pPr>
      <w:r w:rsidRPr="007C5B4C">
        <w:rPr>
          <w:rtl/>
        </w:rPr>
        <w:fldChar w:fldCharType="begin">
          <w:ffData>
            <w:name w:val=""/>
            <w:enabled/>
            <w:calcOnExit w:val="0"/>
            <w:helpText w:type="text" w:val="Q6880B3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17679B">
        <w:rPr>
          <w:rtl/>
        </w:rPr>
      </w:r>
      <w:r w:rsidR="0017679B">
        <w:rPr>
          <w:rtl/>
        </w:rPr>
        <w:fldChar w:fldCharType="separate"/>
      </w:r>
      <w:r w:rsidRPr="007C5B4C">
        <w:rPr>
          <w:rtl/>
        </w:rPr>
        <w:fldChar w:fldCharType="end"/>
      </w:r>
      <w:r w:rsidRPr="007C5B4C">
        <w:rPr>
          <w:rtl/>
        </w:rPr>
        <w:t xml:space="preserve"> ספק מורשה שלנו </w:t>
      </w:r>
      <w:r w:rsidRPr="007C5B4C">
        <w:rPr>
          <w:rFonts w:hint="cs"/>
          <w:rtl/>
        </w:rPr>
        <w:t xml:space="preserve">בישראל </w:t>
      </w:r>
      <w:r w:rsidRPr="007C5B4C">
        <w:rPr>
          <w:rtl/>
        </w:rPr>
        <w:t>לציוד המוצע</w:t>
      </w:r>
    </w:p>
    <w:p w14:paraId="39530327" w14:textId="77777777" w:rsidR="00AC1A74" w:rsidRPr="007C5B4C" w:rsidRDefault="00AC1A74" w:rsidP="00B47C9B">
      <w:pPr>
        <w:pStyle w:val="a7"/>
        <w:ind w:left="360" w:firstLine="360"/>
        <w:rPr>
          <w:rtl/>
        </w:rPr>
      </w:pPr>
      <w:r w:rsidRPr="007C5B4C">
        <w:rPr>
          <w:rtl/>
        </w:rPr>
        <w:fldChar w:fldCharType="begin">
          <w:ffData>
            <w:name w:val="Q6881B4_Xbox"/>
            <w:enabled/>
            <w:calcOnExit w:val="0"/>
            <w:helpText w:type="text" w:val="Q6881B4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17679B">
        <w:rPr>
          <w:rtl/>
        </w:rPr>
      </w:r>
      <w:r w:rsidR="0017679B">
        <w:rPr>
          <w:rtl/>
        </w:rPr>
        <w:fldChar w:fldCharType="separate"/>
      </w:r>
      <w:r w:rsidRPr="007C5B4C">
        <w:rPr>
          <w:rtl/>
        </w:rPr>
        <w:fldChar w:fldCharType="end"/>
      </w:r>
      <w:r w:rsidRPr="007C5B4C">
        <w:rPr>
          <w:rtl/>
        </w:rPr>
        <w:t xml:space="preserve"> חב</w:t>
      </w:r>
      <w:r w:rsidR="00B47C9B">
        <w:rPr>
          <w:rFonts w:hint="cs"/>
          <w:rtl/>
        </w:rPr>
        <w:t>רת</w:t>
      </w:r>
      <w:r w:rsidRPr="007C5B4C">
        <w:rPr>
          <w:rtl/>
        </w:rPr>
        <w:t xml:space="preserve"> בת שלנו בישראל</w:t>
      </w:r>
    </w:p>
    <w:p w14:paraId="40ACC4E3" w14:textId="77777777" w:rsidR="00AC1A74" w:rsidRPr="007C5B4C" w:rsidRDefault="00AC1A74" w:rsidP="00AC1A74">
      <w:pPr>
        <w:pStyle w:val="a7"/>
        <w:ind w:hanging="360"/>
        <w:rPr>
          <w:rtl/>
        </w:rPr>
      </w:pPr>
      <w:r w:rsidRPr="007C5B4C">
        <w:rPr>
          <w:rFonts w:hint="cs"/>
          <w:rtl/>
        </w:rPr>
        <w:t>2.</w:t>
      </w:r>
      <w:r w:rsidRPr="007C5B4C">
        <w:rPr>
          <w:rFonts w:hint="cs"/>
          <w:rtl/>
        </w:rPr>
        <w:tab/>
      </w:r>
      <w:r w:rsidRPr="007C5B4C">
        <w:rPr>
          <w:rtl/>
        </w:rPr>
        <w:t xml:space="preserve">המציע מאושר </w:t>
      </w:r>
      <w:r w:rsidRPr="007C5B4C">
        <w:rPr>
          <w:rFonts w:hint="cs"/>
          <w:rtl/>
        </w:rPr>
        <w:t xml:space="preserve">על ידי היצרן </w:t>
      </w:r>
      <w:r w:rsidRPr="007C5B4C">
        <w:rPr>
          <w:rtl/>
        </w:rPr>
        <w:t xml:space="preserve">ברמת </w:t>
      </w:r>
      <w:r>
        <w:rPr>
          <w:rtl/>
        </w:rPr>
        <w:t>ההסמכה הגבוהה ביותר לתחום המוצע</w:t>
      </w:r>
      <w:r w:rsidRPr="007C5B4C">
        <w:rPr>
          <w:rtl/>
        </w:rPr>
        <w:t>.</w:t>
      </w:r>
      <w:r w:rsidRPr="007C5B4C">
        <w:rPr>
          <w:rFonts w:hint="cs"/>
          <w:rtl/>
        </w:rPr>
        <w:t xml:space="preserve"> </w:t>
      </w:r>
    </w:p>
    <w:p w14:paraId="3F0A0A83" w14:textId="77777777" w:rsidR="00AC1A74" w:rsidRPr="007C5B4C" w:rsidRDefault="00AC1A74" w:rsidP="00AC1A74">
      <w:pPr>
        <w:ind w:left="716" w:hanging="420"/>
        <w:rPr>
          <w:rtl/>
        </w:rPr>
      </w:pPr>
      <w:r w:rsidRPr="007C5B4C">
        <w:rPr>
          <w:rFonts w:hint="cs"/>
          <w:rtl/>
        </w:rPr>
        <w:t>3.</w:t>
      </w:r>
      <w:r w:rsidRPr="007C5B4C">
        <w:rPr>
          <w:rFonts w:hint="cs"/>
          <w:rtl/>
        </w:rPr>
        <w:tab/>
      </w:r>
      <w:r w:rsidRPr="00A04734">
        <w:rPr>
          <w:rtl/>
        </w:rPr>
        <w:t xml:space="preserve">היצרן מתחייב לתת את מלוא הגיבוי למציע בארץ, לספק חלקי חילוף במהלך כל תקופת הרכש והשירות, ולרציפות במתן האחריות לציוד מתוצרתו. במקרה בו יבצר מהמציע להמשיך לתת את השירותים </w:t>
      </w:r>
      <w:r>
        <w:rPr>
          <w:rtl/>
        </w:rPr>
        <w:t>–</w:t>
      </w:r>
      <w:r w:rsidRPr="00A04734">
        <w:rPr>
          <w:rtl/>
        </w:rPr>
        <w:t xml:space="preserve"> היצרן מתחייב לשתף פעולה בהעברת השירותים לספק חדש שיבחר.</w:t>
      </w:r>
    </w:p>
    <w:p w14:paraId="7F421974" w14:textId="241D68B2" w:rsidR="00AC1A74" w:rsidRDefault="00AC1A74" w:rsidP="006E02ED">
      <w:pPr>
        <w:ind w:left="716" w:hanging="420"/>
        <w:rPr>
          <w:rtl/>
        </w:rPr>
      </w:pPr>
      <w:r w:rsidRPr="007C5B4C">
        <w:rPr>
          <w:rFonts w:hint="cs"/>
          <w:rtl/>
        </w:rPr>
        <w:t xml:space="preserve">4. </w:t>
      </w:r>
      <w:r w:rsidRPr="007C5B4C">
        <w:rPr>
          <w:rFonts w:hint="cs"/>
          <w:rtl/>
        </w:rPr>
        <w:tab/>
      </w:r>
      <w:r w:rsidRPr="007C5B4C">
        <w:rPr>
          <w:rtl/>
        </w:rPr>
        <w:t xml:space="preserve">היצרן הנו בעל היקף מכירות </w:t>
      </w:r>
      <w:r>
        <w:rPr>
          <w:rFonts w:hint="cs"/>
          <w:rtl/>
        </w:rPr>
        <w:t xml:space="preserve">בעולם, </w:t>
      </w:r>
      <w:r w:rsidRPr="007C5B4C">
        <w:rPr>
          <w:rtl/>
        </w:rPr>
        <w:t xml:space="preserve">בתחום </w:t>
      </w:r>
      <w:r w:rsidR="00443985" w:rsidRPr="00443985">
        <w:rPr>
          <w:rtl/>
        </w:rPr>
        <w:t>מסדים עבור שרתים ו/או מערכות תקשורת, לרבות אביזריהם</w:t>
      </w:r>
      <w:r>
        <w:rPr>
          <w:rtl/>
        </w:rPr>
        <w:t>, בשנ</w:t>
      </w:r>
      <w:r>
        <w:rPr>
          <w:rFonts w:hint="cs"/>
          <w:rtl/>
        </w:rPr>
        <w:t>ים 201</w:t>
      </w:r>
      <w:r w:rsidR="00443985">
        <w:rPr>
          <w:rFonts w:hint="cs"/>
          <w:rtl/>
        </w:rPr>
        <w:t>5</w:t>
      </w:r>
      <w:r>
        <w:rPr>
          <w:rFonts w:hint="cs"/>
          <w:rtl/>
        </w:rPr>
        <w:t xml:space="preserve"> עד 201</w:t>
      </w:r>
      <w:r w:rsidR="00443985">
        <w:rPr>
          <w:rFonts w:hint="cs"/>
          <w:rtl/>
        </w:rPr>
        <w:t>7</w:t>
      </w:r>
      <w:r w:rsidRPr="007C5B4C">
        <w:rPr>
          <w:rFonts w:hint="cs"/>
          <w:rtl/>
        </w:rPr>
        <w:t xml:space="preserve"> במצטבר, </w:t>
      </w:r>
      <w:r w:rsidRPr="007C5B4C">
        <w:rPr>
          <w:rtl/>
        </w:rPr>
        <w:t>שאינו נופל מ</w:t>
      </w:r>
      <w:r w:rsidRPr="007C5B4C">
        <w:rPr>
          <w:rFonts w:hint="cs"/>
          <w:rtl/>
        </w:rPr>
        <w:t>-</w:t>
      </w:r>
      <w:r w:rsidR="00443985">
        <w:rPr>
          <w:rFonts w:hint="cs"/>
          <w:rtl/>
        </w:rPr>
        <w:t>1</w:t>
      </w:r>
      <w:r w:rsidR="006E02ED">
        <w:rPr>
          <w:rFonts w:hint="cs"/>
          <w:rtl/>
        </w:rPr>
        <w:t>0</w:t>
      </w:r>
      <w:r w:rsidRPr="007C5B4C">
        <w:rPr>
          <w:rFonts w:hint="cs"/>
          <w:rtl/>
        </w:rPr>
        <w:t xml:space="preserve"> </w:t>
      </w:r>
      <w:r>
        <w:rPr>
          <w:rFonts w:hint="cs"/>
          <w:rtl/>
        </w:rPr>
        <w:t>מיליון דולר ארה"ב.</w:t>
      </w:r>
    </w:p>
    <w:p w14:paraId="30926D32" w14:textId="77777777" w:rsidR="008666AE" w:rsidRPr="00881A8B" w:rsidRDefault="008666AE" w:rsidP="008666AE">
      <w:pPr>
        <w:spacing w:before="600" w:after="600"/>
        <w:ind w:left="716" w:hanging="420"/>
        <w:rPr>
          <w:rtl/>
        </w:rPr>
      </w:pPr>
      <w:r>
        <w:rPr>
          <w:rFonts w:hint="cs"/>
          <w:rtl/>
        </w:rPr>
        <w:t>שם היצרן: ________________________________________</w:t>
      </w:r>
    </w:p>
    <w:p w14:paraId="7C73F4D2" w14:textId="77777777" w:rsidR="008666AE" w:rsidRPr="00881A8B" w:rsidRDefault="008666AE" w:rsidP="008666AE">
      <w:pPr>
        <w:spacing w:before="600" w:after="600"/>
        <w:ind w:left="716" w:hanging="420"/>
      </w:pPr>
      <w:r w:rsidRPr="007C5B4C">
        <w:rPr>
          <w:rFonts w:hint="cs"/>
          <w:rtl/>
        </w:rPr>
        <w:t xml:space="preserve">תפקיד </w:t>
      </w:r>
      <w:r w:rsidRPr="007C5B4C">
        <w:rPr>
          <w:rFonts w:hint="eastAsia"/>
          <w:rtl/>
        </w:rPr>
        <w:t>החותם</w:t>
      </w:r>
      <w:r w:rsidRPr="007C5B4C">
        <w:rPr>
          <w:rFonts w:hint="cs"/>
          <w:rtl/>
        </w:rPr>
        <w:t xml:space="preserve"> אצל </w:t>
      </w:r>
      <w:r>
        <w:rPr>
          <w:rFonts w:hint="cs"/>
          <w:rtl/>
        </w:rPr>
        <w:t>היצרן: _____________________________</w:t>
      </w:r>
    </w:p>
    <w:p w14:paraId="07841E71" w14:textId="77777777" w:rsidR="008666AE" w:rsidRPr="007C5B4C" w:rsidRDefault="008666AE" w:rsidP="008666AE">
      <w:pPr>
        <w:ind w:firstLine="296"/>
        <w:rPr>
          <w:rtl/>
        </w:rPr>
      </w:pPr>
      <w:r w:rsidRPr="007C5B4C">
        <w:rPr>
          <w:rFonts w:hint="cs"/>
          <w:rtl/>
        </w:rPr>
        <w:t>תארי</w:t>
      </w:r>
      <w:r>
        <w:rPr>
          <w:rFonts w:hint="cs"/>
          <w:rtl/>
        </w:rPr>
        <w:t>ך: ___________________   חתימה וחותמת: ____________________</w:t>
      </w:r>
    </w:p>
    <w:p w14:paraId="30127201" w14:textId="0B9FE5F2" w:rsidR="00AC1A74" w:rsidRPr="007C5B4C" w:rsidRDefault="00AC1A74" w:rsidP="00B47C9B">
      <w:pPr>
        <w:ind w:firstLine="296"/>
        <w:rPr>
          <w:rtl/>
        </w:rPr>
      </w:pPr>
    </w:p>
    <w:tbl>
      <w:tblPr>
        <w:tblW w:w="10916" w:type="dxa"/>
        <w:tblInd w:w="-851" w:type="dxa"/>
        <w:tblLook w:val="04A0" w:firstRow="1" w:lastRow="0" w:firstColumn="1" w:lastColumn="0" w:noHBand="0" w:noVBand="1"/>
      </w:tblPr>
      <w:tblGrid>
        <w:gridCol w:w="7476"/>
        <w:gridCol w:w="3440"/>
      </w:tblGrid>
      <w:tr w:rsidR="00174A14" w:rsidRPr="009E3AEB" w14:paraId="3C8B4379" w14:textId="77777777" w:rsidTr="00651464">
        <w:trPr>
          <w:tblHeader/>
        </w:trPr>
        <w:tc>
          <w:tcPr>
            <w:tcW w:w="10916" w:type="dxa"/>
            <w:gridSpan w:val="2"/>
          </w:tcPr>
          <w:p w14:paraId="4498FF69" w14:textId="77777777" w:rsidR="00AC1A74" w:rsidRPr="00CA24EE" w:rsidRDefault="00AC1A74" w:rsidP="00651464">
            <w:pPr>
              <w:pStyle w:val="af9"/>
              <w:bidi w:val="0"/>
              <w:spacing w:after="0"/>
              <w:ind w:left="0"/>
              <w:rPr>
                <w:rFonts w:asciiTheme="majorBidi" w:hAnsiTheme="majorBidi" w:cstheme="majorBidi"/>
              </w:rPr>
            </w:pPr>
            <w:r>
              <w:lastRenderedPageBreak/>
              <w:br w:type="page"/>
            </w:r>
            <w:bookmarkStart w:id="617" w:name="_Toc501649536"/>
            <w:r w:rsidRPr="00CA24EE">
              <w:rPr>
                <w:rFonts w:asciiTheme="majorBidi" w:hAnsiTheme="majorBidi" w:cstheme="majorBidi"/>
              </w:rPr>
              <w:t xml:space="preserve">Appendix </w:t>
            </w:r>
            <w:r w:rsidRPr="00CA24EE">
              <w:rPr>
                <w:rFonts w:asciiTheme="majorBidi" w:hAnsiTheme="majorBidi" w:cstheme="majorBidi"/>
                <w:rtl/>
              </w:rPr>
              <w:t>2</w:t>
            </w:r>
            <w:r w:rsidRPr="00CA24EE">
              <w:rPr>
                <w:rFonts w:asciiTheme="majorBidi" w:hAnsiTheme="majorBidi" w:cstheme="majorBidi"/>
              </w:rPr>
              <w:t>.</w:t>
            </w:r>
            <w:r>
              <w:rPr>
                <w:rFonts w:asciiTheme="majorBidi" w:hAnsiTheme="majorBidi" w:cstheme="majorBidi"/>
              </w:rPr>
              <w:t>5</w:t>
            </w:r>
            <w:r w:rsidRPr="00CA24EE">
              <w:rPr>
                <w:rFonts w:asciiTheme="majorBidi" w:hAnsiTheme="majorBidi" w:cstheme="majorBidi"/>
              </w:rPr>
              <w:t xml:space="preserve"> – Manufacturer's Declaration and Commitment – </w:t>
            </w:r>
            <w:r>
              <w:rPr>
                <w:rFonts w:asciiTheme="majorBidi" w:hAnsiTheme="majorBidi" w:cstheme="majorBidi"/>
              </w:rPr>
              <w:t xml:space="preserve">Field of </w:t>
            </w:r>
            <w:bookmarkEnd w:id="617"/>
            <w:r w:rsidR="00443985">
              <w:rPr>
                <w:rFonts w:asciiTheme="majorBidi" w:hAnsiTheme="majorBidi" w:cstheme="majorBidi"/>
              </w:rPr>
              <w:t>Server and</w:t>
            </w:r>
            <w:r w:rsidR="003311E1">
              <w:rPr>
                <w:rFonts w:asciiTheme="majorBidi" w:hAnsiTheme="majorBidi" w:cstheme="majorBidi"/>
              </w:rPr>
              <w:t>/or</w:t>
            </w:r>
            <w:r w:rsidR="00443985">
              <w:rPr>
                <w:rFonts w:asciiTheme="majorBidi" w:hAnsiTheme="majorBidi" w:cstheme="majorBidi"/>
              </w:rPr>
              <w:t xml:space="preserve"> Networking E</w:t>
            </w:r>
            <w:r w:rsidR="008E3DF2">
              <w:rPr>
                <w:rFonts w:asciiTheme="majorBidi" w:hAnsiTheme="majorBidi" w:cstheme="majorBidi"/>
              </w:rPr>
              <w:t>nclosures, Including all of their Equipment</w:t>
            </w:r>
          </w:p>
        </w:tc>
      </w:tr>
      <w:tr w:rsidR="00174A14" w:rsidRPr="009E3AEB" w14:paraId="66BC3F6D" w14:textId="77777777" w:rsidTr="00651464">
        <w:tc>
          <w:tcPr>
            <w:tcW w:w="10916" w:type="dxa"/>
            <w:gridSpan w:val="2"/>
          </w:tcPr>
          <w:p w14:paraId="45A85B1D" w14:textId="77777777" w:rsidR="00AC1A74" w:rsidRPr="006E59A4" w:rsidRDefault="00AC1A74" w:rsidP="006A0DBA">
            <w:pPr>
              <w:bidi w:val="0"/>
              <w:spacing w:before="240"/>
              <w:rPr>
                <w:b/>
                <w:bCs/>
              </w:rPr>
            </w:pPr>
            <w:r w:rsidRPr="006E59A4">
              <w:rPr>
                <w:b/>
                <w:bCs/>
              </w:rPr>
              <w:t xml:space="preserve">To: Government Purchasing Administration, Accountant General, Ministry of Finance </w:t>
            </w:r>
          </w:p>
        </w:tc>
      </w:tr>
      <w:tr w:rsidR="00174A14" w:rsidRPr="009E3AEB" w14:paraId="6F610017" w14:textId="77777777" w:rsidTr="00651464">
        <w:tc>
          <w:tcPr>
            <w:tcW w:w="10916" w:type="dxa"/>
            <w:gridSpan w:val="2"/>
          </w:tcPr>
          <w:p w14:paraId="5EDA14E8" w14:textId="77777777" w:rsidR="00AC1A74" w:rsidRPr="009E3AEB" w:rsidRDefault="00AC1A74" w:rsidP="00651464">
            <w:pPr>
              <w:bidi w:val="0"/>
              <w:spacing w:before="240"/>
              <w:rPr>
                <w:u w:val="single"/>
              </w:rPr>
            </w:pPr>
            <w:r w:rsidRPr="009E3AEB">
              <w:rPr>
                <w:u w:val="single"/>
              </w:rPr>
              <w:t xml:space="preserve">Re: </w:t>
            </w:r>
            <w:r w:rsidRPr="00D165CC">
              <w:rPr>
                <w:u w:val="single"/>
              </w:rPr>
              <w:t xml:space="preserve">Central Tender </w:t>
            </w:r>
            <w:r w:rsidR="000E5251">
              <w:rPr>
                <w:u w:val="single"/>
              </w:rPr>
              <w:t>6-2018</w:t>
            </w:r>
            <w:r w:rsidRPr="00D165CC">
              <w:rPr>
                <w:u w:val="single"/>
              </w:rPr>
              <w:t xml:space="preserve"> for Purchasing</w:t>
            </w:r>
            <w:r w:rsidRPr="009E3AEB">
              <w:rPr>
                <w:u w:val="single"/>
              </w:rPr>
              <w:t xml:space="preserve">, Supply and Installation of Passive Communication Equipment and Infrastructure to Government Ministries in the field of </w:t>
            </w:r>
            <w:r w:rsidR="003311E1">
              <w:rPr>
                <w:u w:val="single"/>
              </w:rPr>
              <w:t xml:space="preserve">Server </w:t>
            </w:r>
            <w:r w:rsidR="008E3DF2" w:rsidRPr="008E3DF2">
              <w:rPr>
                <w:u w:val="single"/>
              </w:rPr>
              <w:t>and</w:t>
            </w:r>
            <w:r w:rsidR="003311E1">
              <w:rPr>
                <w:u w:val="single"/>
              </w:rPr>
              <w:t>/or</w:t>
            </w:r>
            <w:r w:rsidR="008E3DF2" w:rsidRPr="008E3DF2">
              <w:rPr>
                <w:u w:val="single"/>
              </w:rPr>
              <w:t xml:space="preserve"> Networking Enclosures, Including all of their Equipment</w:t>
            </w:r>
            <w:r w:rsidRPr="00E11E52" w:rsidDel="00E11E52">
              <w:rPr>
                <w:u w:val="single"/>
              </w:rPr>
              <w:t xml:space="preserve"> </w:t>
            </w:r>
            <w:r w:rsidRPr="009E3AEB">
              <w:rPr>
                <w:u w:val="single"/>
              </w:rPr>
              <w:t>(hereinafter: the "</w:t>
            </w:r>
            <w:r w:rsidRPr="009E3AEB">
              <w:rPr>
                <w:b/>
                <w:bCs/>
                <w:u w:val="single"/>
              </w:rPr>
              <w:t>Tender</w:t>
            </w:r>
            <w:r w:rsidRPr="009E3AEB">
              <w:rPr>
                <w:u w:val="single"/>
              </w:rPr>
              <w:t>").</w:t>
            </w:r>
          </w:p>
        </w:tc>
      </w:tr>
      <w:tr w:rsidR="00174A14" w:rsidRPr="009E3AEB" w14:paraId="6DFD6EA0" w14:textId="77777777" w:rsidTr="00651464">
        <w:tc>
          <w:tcPr>
            <w:tcW w:w="10916" w:type="dxa"/>
            <w:gridSpan w:val="2"/>
          </w:tcPr>
          <w:p w14:paraId="774D5D33" w14:textId="77777777" w:rsidR="00AC1A74" w:rsidRPr="009E3AEB" w:rsidRDefault="00AC1A74" w:rsidP="006A0DBA">
            <w:pPr>
              <w:bidi w:val="0"/>
              <w:spacing w:before="360"/>
            </w:pPr>
            <w:r w:rsidRPr="009E3AEB">
              <w:t xml:space="preserve">I the undersigned, ________________, ID number ____________, of the company ______________, which is the manufacturer of the equipment in the field of </w:t>
            </w:r>
            <w:r w:rsidRPr="00E11E52">
              <w:t xml:space="preserve">Optical Patching Systems </w:t>
            </w:r>
            <w:r w:rsidRPr="009E3AEB">
              <w:t>offered in the Tender (hereinafter: the "</w:t>
            </w:r>
            <w:r w:rsidRPr="009E3AEB">
              <w:rPr>
                <w:b/>
                <w:bCs/>
              </w:rPr>
              <w:t>Manufacturer</w:t>
            </w:r>
            <w:r w:rsidRPr="009E3AEB">
              <w:t>") by the bidder ___________________________ (hereinafter: the "</w:t>
            </w:r>
            <w:r w:rsidRPr="009E3AEB">
              <w:rPr>
                <w:b/>
                <w:bCs/>
              </w:rPr>
              <w:t>Bidder</w:t>
            </w:r>
            <w:r w:rsidRPr="009E3AEB">
              <w:t xml:space="preserve">"), having been advised that I must tell the truth and that I will be subject to the penalties stipulated by law if I fail to do so, hereby declare that: </w:t>
            </w:r>
          </w:p>
        </w:tc>
      </w:tr>
      <w:tr w:rsidR="00174A14" w:rsidRPr="009E3AEB" w14:paraId="7CA79A54" w14:textId="77777777" w:rsidTr="00651464">
        <w:tc>
          <w:tcPr>
            <w:tcW w:w="10916" w:type="dxa"/>
            <w:gridSpan w:val="2"/>
          </w:tcPr>
          <w:p w14:paraId="2E89EF21" w14:textId="77777777" w:rsidR="00AC1A74" w:rsidRPr="009E3AEB" w:rsidRDefault="00AC1A74" w:rsidP="00651464">
            <w:pPr>
              <w:bidi w:val="0"/>
              <w:spacing w:before="120"/>
            </w:pPr>
            <w:r w:rsidRPr="009E3AEB">
              <w:t xml:space="preserve">1. </w:t>
            </w:r>
            <w:r w:rsidRPr="009E3AEB">
              <w:tab/>
              <w:t xml:space="preserve">The Bidder, offering the </w:t>
            </w:r>
            <w:r w:rsidRPr="00563E85">
              <w:t xml:space="preserve">Equipment manufactured by us in the Tender, is a representative/authorized reseller of the Manufacturer in Israel for the sale of its products, from 1.1.2017 or earlier. The Bidder is </w:t>
            </w:r>
            <w:r w:rsidRPr="00563E85">
              <w:rPr>
                <w:i/>
                <w:iCs/>
              </w:rPr>
              <w:t>[check appropriate</w:t>
            </w:r>
            <w:r w:rsidRPr="009E3AEB">
              <w:rPr>
                <w:i/>
                <w:iCs/>
              </w:rPr>
              <w:t xml:space="preserve"> box]</w:t>
            </w:r>
            <w:r w:rsidRPr="009E3AEB">
              <w:t>:</w:t>
            </w:r>
          </w:p>
        </w:tc>
      </w:tr>
      <w:tr w:rsidR="00174A14" w:rsidRPr="009E3AEB" w14:paraId="415DF40A" w14:textId="77777777" w:rsidTr="00651464">
        <w:tc>
          <w:tcPr>
            <w:tcW w:w="10916" w:type="dxa"/>
            <w:gridSpan w:val="2"/>
          </w:tcPr>
          <w:p w14:paraId="44D88472" w14:textId="77777777" w:rsidR="00AC1A74" w:rsidRPr="009E3AEB" w:rsidRDefault="00AC1A74" w:rsidP="00AC1A74">
            <w:pPr>
              <w:pStyle w:val="a7"/>
              <w:numPr>
                <w:ilvl w:val="0"/>
                <w:numId w:val="99"/>
              </w:numPr>
              <w:bidi w:val="0"/>
              <w:spacing w:before="120"/>
              <w:rPr>
                <w:sz w:val="24"/>
                <w:szCs w:val="28"/>
              </w:rPr>
            </w:pPr>
            <w:r w:rsidRPr="009E3AEB">
              <w:rPr>
                <w:sz w:val="24"/>
                <w:szCs w:val="28"/>
              </w:rPr>
              <w:t xml:space="preserve">A licensed supplier/authorized reseller of the Manufacturer for the equipment offered. </w:t>
            </w:r>
          </w:p>
        </w:tc>
      </w:tr>
      <w:tr w:rsidR="00174A14" w:rsidRPr="009E3AEB" w14:paraId="496E9F6B" w14:textId="77777777" w:rsidTr="00651464">
        <w:tc>
          <w:tcPr>
            <w:tcW w:w="10916" w:type="dxa"/>
            <w:gridSpan w:val="2"/>
          </w:tcPr>
          <w:p w14:paraId="4C67E951" w14:textId="77777777" w:rsidR="00AC1A74" w:rsidRPr="009E3AEB" w:rsidRDefault="00AC1A74" w:rsidP="00651464">
            <w:pPr>
              <w:pStyle w:val="a7"/>
              <w:numPr>
                <w:ilvl w:val="0"/>
                <w:numId w:val="99"/>
              </w:numPr>
              <w:bidi w:val="0"/>
              <w:spacing w:before="120"/>
              <w:rPr>
                <w:sz w:val="24"/>
                <w:szCs w:val="28"/>
              </w:rPr>
            </w:pPr>
            <w:r w:rsidRPr="009E3AEB">
              <w:rPr>
                <w:sz w:val="24"/>
                <w:szCs w:val="28"/>
              </w:rPr>
              <w:t xml:space="preserve">A subsidiary of the Company in Israel. </w:t>
            </w:r>
          </w:p>
        </w:tc>
      </w:tr>
      <w:tr w:rsidR="00174A14" w:rsidRPr="009E3AEB" w14:paraId="31C6706C" w14:textId="77777777" w:rsidTr="00651464">
        <w:tc>
          <w:tcPr>
            <w:tcW w:w="10916" w:type="dxa"/>
            <w:gridSpan w:val="2"/>
          </w:tcPr>
          <w:p w14:paraId="33E6A14A" w14:textId="77777777" w:rsidR="00AC1A74" w:rsidRPr="009E3AEB" w:rsidRDefault="00AC1A74" w:rsidP="006A0DBA">
            <w:pPr>
              <w:bidi w:val="0"/>
              <w:spacing w:before="120"/>
            </w:pPr>
            <w:r w:rsidRPr="009E3AEB">
              <w:t xml:space="preserve">2. </w:t>
            </w:r>
            <w:r w:rsidRPr="009E3AEB">
              <w:tab/>
              <w:t>The Bidder is certified by the Manufacturer at the highest certification level available for the offered product line.</w:t>
            </w:r>
          </w:p>
        </w:tc>
      </w:tr>
      <w:tr w:rsidR="00174A14" w:rsidRPr="009E3AEB" w14:paraId="65902C31" w14:textId="77777777" w:rsidTr="00651464">
        <w:tc>
          <w:tcPr>
            <w:tcW w:w="10916" w:type="dxa"/>
            <w:gridSpan w:val="2"/>
          </w:tcPr>
          <w:p w14:paraId="24D39F3A" w14:textId="77777777" w:rsidR="00AC1A74" w:rsidRPr="009E3AEB" w:rsidRDefault="00AC1A74" w:rsidP="006A0DBA">
            <w:pPr>
              <w:bidi w:val="0"/>
              <w:spacing w:before="120"/>
              <w:rPr>
                <w:i/>
                <w:iCs/>
              </w:rPr>
            </w:pPr>
            <w:r w:rsidRPr="009E3AEB">
              <w:t xml:space="preserve">3. </w:t>
            </w:r>
            <w:r w:rsidRPr="009E3AEB">
              <w:tab/>
              <w:t>The Manufacturer undertakes a commitment towards you to give full support to the Bidder in Israel, to supply warranty parts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tc>
      </w:tr>
      <w:tr w:rsidR="00174A14" w:rsidRPr="009E3AEB" w14:paraId="73B79B04" w14:textId="77777777" w:rsidTr="00651464">
        <w:tc>
          <w:tcPr>
            <w:tcW w:w="10916" w:type="dxa"/>
            <w:gridSpan w:val="2"/>
          </w:tcPr>
          <w:p w14:paraId="66FC2F83" w14:textId="497586E5" w:rsidR="00AC1A74" w:rsidRPr="009E3AEB" w:rsidRDefault="00AC1A74" w:rsidP="006E02ED">
            <w:pPr>
              <w:bidi w:val="0"/>
              <w:spacing w:before="120"/>
            </w:pPr>
            <w:r w:rsidRPr="009E3AEB">
              <w:t xml:space="preserve">4. </w:t>
            </w:r>
            <w:r w:rsidRPr="009E3AEB">
              <w:tab/>
              <w:t>The Manufacturer’s sale</w:t>
            </w:r>
            <w:r w:rsidR="008E3DF2">
              <w:t>s</w:t>
            </w:r>
            <w:r w:rsidRPr="009E3AEB">
              <w:t xml:space="preserve">, worldwide, in the field of </w:t>
            </w:r>
            <w:r w:rsidR="008E3DF2" w:rsidRPr="008E3DF2">
              <w:t>Server and</w:t>
            </w:r>
            <w:r w:rsidR="003311E1">
              <w:t>/or</w:t>
            </w:r>
            <w:r w:rsidR="008E3DF2" w:rsidRPr="008E3DF2">
              <w:t xml:space="preserve"> Networking Enclosures, Including all of their Equipment</w:t>
            </w:r>
            <w:r w:rsidRPr="009E3AEB">
              <w:t>, in the years 201</w:t>
            </w:r>
            <w:r w:rsidR="003311E1">
              <w:t>5</w:t>
            </w:r>
            <w:r w:rsidRPr="009E3AEB">
              <w:t>, 201</w:t>
            </w:r>
            <w:r w:rsidR="003311E1">
              <w:t>6</w:t>
            </w:r>
            <w:r w:rsidRPr="009E3AEB">
              <w:t xml:space="preserve"> and 201</w:t>
            </w:r>
            <w:r w:rsidR="003311E1">
              <w:t>7</w:t>
            </w:r>
            <w:r w:rsidRPr="009E3AEB">
              <w:t xml:space="preserve"> accumulated, amounted to no less than </w:t>
            </w:r>
            <w:r w:rsidR="003311E1">
              <w:t>1</w:t>
            </w:r>
            <w:r w:rsidR="006E02ED">
              <w:rPr>
                <w:rFonts w:hint="cs"/>
                <w:rtl/>
              </w:rPr>
              <w:t>0</w:t>
            </w:r>
            <w:r w:rsidRPr="009E3AEB">
              <w:t xml:space="preserve"> Million US Dollars.</w:t>
            </w:r>
          </w:p>
        </w:tc>
      </w:tr>
      <w:tr w:rsidR="00174A14" w:rsidRPr="009E3AEB" w14:paraId="7D621505" w14:textId="77777777" w:rsidTr="00651464">
        <w:tc>
          <w:tcPr>
            <w:tcW w:w="10916" w:type="dxa"/>
            <w:gridSpan w:val="2"/>
          </w:tcPr>
          <w:p w14:paraId="65C2CDE7" w14:textId="77777777" w:rsidR="00AC1A74" w:rsidRPr="009E3AEB" w:rsidRDefault="00AC1A74" w:rsidP="00651464">
            <w:pPr>
              <w:bidi w:val="0"/>
              <w:spacing w:before="120" w:after="0"/>
            </w:pPr>
            <w:r w:rsidRPr="009E3AEB">
              <w:rPr>
                <w:i/>
                <w:iCs/>
              </w:rPr>
              <w:t xml:space="preserve"> [All terms – as defined in the Tender]</w:t>
            </w:r>
          </w:p>
        </w:tc>
      </w:tr>
      <w:tr w:rsidR="00174A14" w:rsidRPr="009E3AEB" w14:paraId="7E58026C" w14:textId="77777777" w:rsidTr="00651464">
        <w:tc>
          <w:tcPr>
            <w:tcW w:w="10916" w:type="dxa"/>
            <w:gridSpan w:val="2"/>
          </w:tcPr>
          <w:p w14:paraId="36CD558E" w14:textId="77777777" w:rsidR="00AC1A74" w:rsidRPr="009E3AEB" w:rsidRDefault="00AC1A74" w:rsidP="006A0DBA">
            <w:pPr>
              <w:bidi w:val="0"/>
              <w:spacing w:before="120"/>
            </w:pPr>
            <w:r w:rsidRPr="009E3AEB">
              <w:t xml:space="preserve">Name of manufacturer: </w:t>
            </w:r>
            <w:r>
              <w:t>____________________________________________________</w:t>
            </w:r>
            <w:r w:rsidRPr="009E3AEB">
              <w:tab/>
            </w:r>
          </w:p>
        </w:tc>
      </w:tr>
      <w:tr w:rsidR="00174A14" w:rsidRPr="009E3AEB" w14:paraId="730BED9A" w14:textId="77777777" w:rsidTr="00651464">
        <w:tc>
          <w:tcPr>
            <w:tcW w:w="10916" w:type="dxa"/>
            <w:gridSpan w:val="2"/>
          </w:tcPr>
          <w:p w14:paraId="1161E146" w14:textId="77777777" w:rsidR="00AC1A74" w:rsidRPr="009E3AEB" w:rsidRDefault="00AC1A74" w:rsidP="006A0DBA">
            <w:pPr>
              <w:bidi w:val="0"/>
              <w:spacing w:before="120"/>
            </w:pPr>
            <w:r w:rsidRPr="009E3AEB">
              <w:t>Position with manufacturer: ______</w:t>
            </w:r>
            <w:r>
              <w:t>__________________________________</w:t>
            </w:r>
            <w:r w:rsidRPr="009E3AEB">
              <w:t>________</w:t>
            </w:r>
          </w:p>
        </w:tc>
      </w:tr>
      <w:tr w:rsidR="001F79C3" w:rsidRPr="009E3AEB" w14:paraId="47D4F89E" w14:textId="77777777" w:rsidTr="00651464">
        <w:tc>
          <w:tcPr>
            <w:tcW w:w="7476" w:type="dxa"/>
          </w:tcPr>
          <w:p w14:paraId="764080ED" w14:textId="2B8D05F1" w:rsidR="001F79C3" w:rsidRPr="009E3AEB" w:rsidRDefault="00895932" w:rsidP="001F79C3">
            <w:pPr>
              <w:bidi w:val="0"/>
              <w:spacing w:before="120"/>
            </w:pPr>
            <w:r w:rsidRPr="009E3AEB">
              <w:t>Signature and seal: _____________________</w:t>
            </w:r>
            <w:r>
              <w:t>____________________</w:t>
            </w:r>
          </w:p>
        </w:tc>
        <w:tc>
          <w:tcPr>
            <w:tcW w:w="3440" w:type="dxa"/>
          </w:tcPr>
          <w:p w14:paraId="2BA72F79" w14:textId="05E61631" w:rsidR="001F79C3" w:rsidRPr="009E3AEB" w:rsidRDefault="00895932" w:rsidP="001F79C3">
            <w:pPr>
              <w:bidi w:val="0"/>
              <w:spacing w:before="120"/>
            </w:pPr>
            <w:r w:rsidRPr="009E3AEB">
              <w:t xml:space="preserve">Date: </w:t>
            </w:r>
            <w:r>
              <w:t>_______________________</w:t>
            </w:r>
          </w:p>
        </w:tc>
      </w:tr>
    </w:tbl>
    <w:p w14:paraId="30FC620E" w14:textId="572F9233" w:rsidR="00DE4AAE" w:rsidRDefault="00DE4AAE" w:rsidP="00651464">
      <w:pPr>
        <w:pStyle w:val="af9"/>
        <w:rPr>
          <w:rtl/>
        </w:rPr>
      </w:pPr>
      <w:bookmarkStart w:id="618" w:name="_Toc522626046"/>
      <w:r w:rsidRPr="007C5B4C">
        <w:rPr>
          <w:rFonts w:hint="cs"/>
          <w:rtl/>
        </w:rPr>
        <w:lastRenderedPageBreak/>
        <w:t>נספח 2</w:t>
      </w:r>
      <w:r>
        <w:rPr>
          <w:rFonts w:hint="cs"/>
          <w:rtl/>
        </w:rPr>
        <w:t>.5</w:t>
      </w:r>
      <w:r w:rsidRPr="007C5B4C">
        <w:rPr>
          <w:rFonts w:hint="cs"/>
          <w:rtl/>
        </w:rPr>
        <w:t xml:space="preserve"> </w:t>
      </w:r>
      <w:r w:rsidRPr="007C5B4C">
        <w:rPr>
          <w:rtl/>
        </w:rPr>
        <w:t>–</w:t>
      </w:r>
      <w:r w:rsidRPr="007C5B4C">
        <w:rPr>
          <w:rFonts w:hint="cs"/>
          <w:rtl/>
        </w:rPr>
        <w:t xml:space="preserve"> הצהרת </w:t>
      </w:r>
      <w:r>
        <w:rPr>
          <w:rFonts w:hint="cs"/>
          <w:rtl/>
        </w:rPr>
        <w:t xml:space="preserve">יבואן/מפיץ מורשה </w:t>
      </w:r>
      <w:r>
        <w:rPr>
          <w:rtl/>
        </w:rPr>
        <w:t>–</w:t>
      </w:r>
      <w:r>
        <w:rPr>
          <w:rFonts w:hint="cs"/>
          <w:rtl/>
        </w:rPr>
        <w:t xml:space="preserve"> </w:t>
      </w:r>
      <w:r w:rsidR="00284CA2" w:rsidRPr="00284CA2">
        <w:rPr>
          <w:rtl/>
        </w:rPr>
        <w:t>בתחום מסדים עבור שרתים ו/או מערכות תקשורת, לרבות אביזריהם</w:t>
      </w:r>
    </w:p>
    <w:p w14:paraId="5D4A7193" w14:textId="77777777" w:rsidR="00DE4AAE" w:rsidRPr="007C5B4C" w:rsidRDefault="00DE4AAE" w:rsidP="00DE4AAE">
      <w:pPr>
        <w:rPr>
          <w:b/>
          <w:bCs/>
          <w:rtl/>
        </w:rPr>
      </w:pPr>
      <w:r w:rsidRPr="007C5B4C">
        <w:rPr>
          <w:rFonts w:hint="cs"/>
          <w:b/>
          <w:bCs/>
          <w:rtl/>
        </w:rPr>
        <w:t>לכבוד</w:t>
      </w:r>
    </w:p>
    <w:p w14:paraId="0BF400FA" w14:textId="77777777" w:rsidR="00DE4AAE" w:rsidRPr="007C5B4C" w:rsidRDefault="00DE4AAE" w:rsidP="00DE4AAE">
      <w:pPr>
        <w:rPr>
          <w:b/>
          <w:bCs/>
          <w:rtl/>
        </w:rPr>
      </w:pPr>
      <w:r w:rsidRPr="007C5B4C">
        <w:rPr>
          <w:rFonts w:hint="cs"/>
          <w:b/>
          <w:bCs/>
          <w:rtl/>
        </w:rPr>
        <w:t>מינהל הרכש הממשלתי, החשב הכללי משרד האוצר</w:t>
      </w:r>
      <w:r w:rsidRPr="007C5B4C">
        <w:rPr>
          <w:b/>
          <w:bCs/>
          <w:rtl/>
        </w:rPr>
        <w:t xml:space="preserve"> </w:t>
      </w:r>
    </w:p>
    <w:p w14:paraId="2AD631DE" w14:textId="77777777" w:rsidR="00DE4AAE" w:rsidRPr="007C5B4C" w:rsidRDefault="00DE4AAE" w:rsidP="00DE4AAE">
      <w:pPr>
        <w:rPr>
          <w:b/>
          <w:bCs/>
          <w:rtl/>
        </w:rPr>
      </w:pPr>
    </w:p>
    <w:p w14:paraId="7643CA37" w14:textId="70ABACF5" w:rsidR="00DE4AAE" w:rsidRPr="007C5B4C" w:rsidRDefault="00DE4AAE" w:rsidP="00651464">
      <w:pPr>
        <w:spacing w:before="40" w:after="40"/>
        <w:rPr>
          <w:u w:val="single"/>
          <w:rtl/>
        </w:rPr>
      </w:pPr>
      <w:r w:rsidRPr="00A04734">
        <w:rPr>
          <w:rFonts w:ascii="FrankRuehl" w:hAnsi="FrankRuehl"/>
          <w:u w:val="single"/>
          <w:rtl/>
        </w:rPr>
        <w:t>הנדון: מכרז מרכזי</w:t>
      </w:r>
      <w:r w:rsidRPr="00A04734">
        <w:rPr>
          <w:u w:val="single"/>
          <w:rtl/>
        </w:rPr>
        <w:t xml:space="preserve"> </w:t>
      </w:r>
      <w:r>
        <w:rPr>
          <w:u w:val="single"/>
        </w:rPr>
        <w:t>6-2018</w:t>
      </w:r>
      <w:r w:rsidRPr="00A04734">
        <w:rPr>
          <w:u w:val="single"/>
          <w:rtl/>
        </w:rPr>
        <w:t xml:space="preserve"> </w:t>
      </w:r>
      <w:r w:rsidRPr="003A79B9">
        <w:rPr>
          <w:u w:val="single"/>
          <w:rtl/>
        </w:rPr>
        <w:t>לרכישה, אספקה והתקנת ציוד תקשורת פסיבי</w:t>
      </w:r>
      <w:r>
        <w:rPr>
          <w:rFonts w:hint="cs"/>
          <w:u w:val="single"/>
          <w:rtl/>
        </w:rPr>
        <w:t xml:space="preserve"> למשרדי הממשלה </w:t>
      </w:r>
      <w:r>
        <w:rPr>
          <w:u w:val="single"/>
          <w:rtl/>
        </w:rPr>
        <w:t>–</w:t>
      </w:r>
      <w:r w:rsidR="00DB0828" w:rsidRPr="00DB0828">
        <w:rPr>
          <w:u w:val="single"/>
          <w:rtl/>
        </w:rPr>
        <w:t>תחום מסדים עבור שרתים ו/או מערכות תקשורת, לרבות אביזריהם</w:t>
      </w:r>
      <w:r w:rsidRPr="007C5B4C">
        <w:rPr>
          <w:rFonts w:hint="cs"/>
          <w:u w:val="single"/>
          <w:rtl/>
        </w:rPr>
        <w:t xml:space="preserve"> (להלן: "</w:t>
      </w:r>
      <w:r w:rsidRPr="007C5B4C">
        <w:rPr>
          <w:rFonts w:hint="cs"/>
          <w:b/>
          <w:bCs/>
          <w:u w:val="single"/>
          <w:rtl/>
        </w:rPr>
        <w:t>המכרז</w:t>
      </w:r>
      <w:r w:rsidRPr="007C5B4C">
        <w:rPr>
          <w:rFonts w:hint="cs"/>
          <w:u w:val="single"/>
          <w:rtl/>
        </w:rPr>
        <w:t>")</w:t>
      </w:r>
      <w:r>
        <w:rPr>
          <w:rFonts w:hint="cs"/>
          <w:u w:val="single"/>
          <w:rtl/>
        </w:rPr>
        <w:t>.</w:t>
      </w:r>
    </w:p>
    <w:p w14:paraId="21B1A581" w14:textId="77777777" w:rsidR="00DE4AAE" w:rsidRPr="007C5B4C" w:rsidRDefault="00DE4AAE" w:rsidP="00DE4AAE">
      <w:pPr>
        <w:rPr>
          <w:rtl/>
        </w:rPr>
      </w:pPr>
    </w:p>
    <w:p w14:paraId="372713B7" w14:textId="77777777" w:rsidR="00DE4AAE" w:rsidRPr="007C5B4C" w:rsidRDefault="00DE4AAE" w:rsidP="00DE4AAE">
      <w:pPr>
        <w:rPr>
          <w:rtl/>
        </w:rPr>
      </w:pPr>
      <w:r w:rsidRPr="007C5B4C">
        <w:rPr>
          <w:rtl/>
        </w:rPr>
        <w:t>א</w:t>
      </w:r>
      <w:r w:rsidRPr="007C5B4C">
        <w:rPr>
          <w:rFonts w:hint="cs"/>
          <w:rtl/>
        </w:rPr>
        <w:t>ני הח"מ ________________ ת.ז. _______________ מחברת _____</w:t>
      </w:r>
      <w:r>
        <w:rPr>
          <w:rFonts w:hint="cs"/>
          <w:rtl/>
        </w:rPr>
        <w:t>_____________</w:t>
      </w:r>
      <w:r w:rsidRPr="007C5B4C">
        <w:rPr>
          <w:rFonts w:hint="cs"/>
          <w:rtl/>
        </w:rPr>
        <w:t>__________</w:t>
      </w:r>
      <w:r>
        <w:rPr>
          <w:rFonts w:hint="cs"/>
          <w:rtl/>
        </w:rPr>
        <w:t xml:space="preserve"> (להלן: "</w:t>
      </w:r>
      <w:r>
        <w:rPr>
          <w:rFonts w:hint="cs"/>
          <w:b/>
          <w:bCs/>
          <w:rtl/>
        </w:rPr>
        <w:t>היבואן</w:t>
      </w:r>
      <w:r>
        <w:rPr>
          <w:rFonts w:hint="cs"/>
          <w:rtl/>
        </w:rPr>
        <w:t>")</w:t>
      </w:r>
      <w:r w:rsidRPr="007C5B4C">
        <w:rPr>
          <w:rFonts w:hint="cs"/>
          <w:rtl/>
        </w:rPr>
        <w:t xml:space="preserve">, אשר הינה </w:t>
      </w:r>
      <w:r>
        <w:rPr>
          <w:rFonts w:hint="cs"/>
          <w:rtl/>
        </w:rPr>
        <w:t>יבואן/מפיץ מורשה מטעם יצרן</w:t>
      </w:r>
      <w:r w:rsidRPr="007C5B4C">
        <w:rPr>
          <w:rFonts w:hint="cs"/>
          <w:rtl/>
        </w:rPr>
        <w:t xml:space="preserve"> הציוד </w:t>
      </w:r>
      <w:r>
        <w:rPr>
          <w:rFonts w:hint="cs"/>
          <w:rtl/>
        </w:rPr>
        <w:t xml:space="preserve">_____________________________, </w:t>
      </w:r>
      <w:r w:rsidRPr="007C5B4C">
        <w:rPr>
          <w:rFonts w:hint="cs"/>
          <w:rtl/>
        </w:rPr>
        <w:t>המוצע במכרז (להלן: "</w:t>
      </w:r>
      <w:r w:rsidRPr="007C5B4C">
        <w:rPr>
          <w:rFonts w:hint="cs"/>
          <w:b/>
          <w:bCs/>
          <w:rtl/>
        </w:rPr>
        <w:t>היצרן</w:t>
      </w:r>
      <w:r w:rsidRPr="007C5B4C">
        <w:rPr>
          <w:rFonts w:hint="cs"/>
          <w:rtl/>
        </w:rPr>
        <w:t>") על ידי המציע ___</w:t>
      </w:r>
      <w:r>
        <w:rPr>
          <w:rFonts w:hint="cs"/>
          <w:rtl/>
        </w:rPr>
        <w:t>______________</w:t>
      </w:r>
      <w:r w:rsidRPr="007C5B4C">
        <w:rPr>
          <w:rFonts w:hint="cs"/>
          <w:rtl/>
        </w:rPr>
        <w:t>______________ (להלן: "</w:t>
      </w:r>
      <w:r w:rsidRPr="007C5B4C">
        <w:rPr>
          <w:rFonts w:hint="cs"/>
          <w:b/>
          <w:bCs/>
          <w:rtl/>
        </w:rPr>
        <w:t>המציע</w:t>
      </w:r>
      <w:r w:rsidRPr="007C5B4C">
        <w:rPr>
          <w:rFonts w:hint="cs"/>
          <w:rtl/>
        </w:rPr>
        <w:t>") במכרז, לאחר שהוזהרתי כי עלי לומר את האמת וכי אהיה צפוי לעונשים הקבועים בחוק אם לא אעשה כן, מצהיר/ה בזה כדלקמן:</w:t>
      </w:r>
    </w:p>
    <w:p w14:paraId="712C22C0" w14:textId="77777777" w:rsidR="00DE4AAE" w:rsidRDefault="00DE4AAE" w:rsidP="00DE4AAE">
      <w:pPr>
        <w:pStyle w:val="a7"/>
        <w:numPr>
          <w:ilvl w:val="0"/>
          <w:numId w:val="196"/>
        </w:numPr>
        <w:rPr>
          <w:rtl/>
        </w:rPr>
      </w:pPr>
      <w:r w:rsidRPr="00436FFA">
        <w:rPr>
          <w:rtl/>
        </w:rPr>
        <w:t xml:space="preserve">חברתנו מורשית על ידי היצרן לייבא ולשווק דרך משווקי משנה את מוצרי היצרן בתחום נשוא המכרז. </w:t>
      </w:r>
      <w:r w:rsidRPr="00881A8B">
        <w:rPr>
          <w:b/>
          <w:bCs/>
          <w:u w:val="single"/>
          <w:rtl/>
        </w:rPr>
        <w:t>רצ"ב אישור מטעם היצרן כנספח לתצהירי זה</w:t>
      </w:r>
      <w:r w:rsidRPr="00436FFA">
        <w:rPr>
          <w:rtl/>
        </w:rPr>
        <w:t>.</w:t>
      </w:r>
    </w:p>
    <w:p w14:paraId="453E26B2" w14:textId="192EC738" w:rsidR="00DE4AAE" w:rsidRDefault="00DE4AAE" w:rsidP="00DB0828">
      <w:pPr>
        <w:pStyle w:val="a7"/>
        <w:numPr>
          <w:ilvl w:val="0"/>
          <w:numId w:val="196"/>
        </w:numPr>
        <w:rPr>
          <w:rtl/>
        </w:rPr>
      </w:pPr>
      <w:r>
        <w:rPr>
          <w:rtl/>
        </w:rPr>
        <w:t xml:space="preserve">המציע, אשר מציע ציוד מתוצרתנו למכרז, מוסמך למכור, להתקין ולתת שירות למערכות </w:t>
      </w:r>
      <w:r w:rsidR="00DB0828" w:rsidRPr="00DB0828">
        <w:rPr>
          <w:b/>
          <w:bCs/>
          <w:rtl/>
        </w:rPr>
        <w:t>בתחום מסדים עבור שרתים ו/או מערכות תקשורת, לרבות אביזריהם</w:t>
      </w:r>
      <w:r w:rsidRPr="00881A8B">
        <w:rPr>
          <w:rFonts w:hint="cs"/>
          <w:b/>
          <w:bCs/>
          <w:rtl/>
        </w:rPr>
        <w:t xml:space="preserve">, </w:t>
      </w:r>
      <w:r w:rsidRPr="00881A8B">
        <w:rPr>
          <w:b/>
          <w:bCs/>
          <w:rtl/>
        </w:rPr>
        <w:t xml:space="preserve">כמורשה מטעמנו או מטעם היצרן. </w:t>
      </w:r>
    </w:p>
    <w:p w14:paraId="7C5F59BF" w14:textId="2A04517E" w:rsidR="00DE4AAE" w:rsidRPr="007C5B4C" w:rsidRDefault="00DE4AAE" w:rsidP="00DE4AAE">
      <w:pPr>
        <w:pStyle w:val="a7"/>
        <w:numPr>
          <w:ilvl w:val="0"/>
          <w:numId w:val="196"/>
        </w:numPr>
        <w:rPr>
          <w:rtl/>
        </w:rPr>
      </w:pPr>
      <w:r>
        <w:rPr>
          <w:rtl/>
        </w:rPr>
        <w:t>אנו, כיבואן</w:t>
      </w:r>
      <w:r w:rsidR="005C7013">
        <w:rPr>
          <w:rFonts w:hint="cs"/>
          <w:rtl/>
        </w:rPr>
        <w:t>/מפיץ</w:t>
      </w:r>
      <w:r>
        <w:rPr>
          <w:rtl/>
        </w:rPr>
        <w:t xml:space="preserve"> מורשה מטעם היצרן, מתחייבים כלפיכם לתת את מלוא הגיבוי למציע בארץ, ולספק לו חלקי חילוף במהלך כל תקופת הרכש והשירות כמוגדר במכרז, ולסייע בשמירה על רציפות במתן האחריות לציוד מתוצרת היצרן על ידי שיתוף פעולה בהעברת השירותים לספק חדש שיבחר וזאת במקרה בו יבצר מהמציע להמשיך לתת את השירותים כנדרש</w:t>
      </w:r>
      <w:r w:rsidRPr="007C5B4C">
        <w:rPr>
          <w:rtl/>
        </w:rPr>
        <w:t>.</w:t>
      </w:r>
      <w:r w:rsidRPr="007C5B4C">
        <w:rPr>
          <w:rFonts w:hint="cs"/>
          <w:rtl/>
        </w:rPr>
        <w:t xml:space="preserve"> </w:t>
      </w:r>
    </w:p>
    <w:p w14:paraId="7102E17B" w14:textId="50A7995F" w:rsidR="00DE4AAE" w:rsidRDefault="00DE4AAE" w:rsidP="006E02ED">
      <w:pPr>
        <w:ind w:left="716" w:hanging="420"/>
        <w:rPr>
          <w:rtl/>
        </w:rPr>
      </w:pPr>
      <w:r w:rsidRPr="007C5B4C">
        <w:rPr>
          <w:rFonts w:hint="cs"/>
          <w:rtl/>
        </w:rPr>
        <w:t xml:space="preserve">4. </w:t>
      </w:r>
      <w:r w:rsidRPr="007C5B4C">
        <w:rPr>
          <w:rFonts w:hint="cs"/>
          <w:rtl/>
        </w:rPr>
        <w:tab/>
      </w:r>
      <w:r w:rsidR="00284CA2" w:rsidRPr="00284CA2">
        <w:rPr>
          <w:rtl/>
        </w:rPr>
        <w:t xml:space="preserve">היצרן הנו בעל היקף מכירות בעולם, בתחום מסדים עבור שרתים ו/או מערכות תקשורת, לרבות אביזריהם, בשנים 2015 עד 2017 </w:t>
      </w:r>
      <w:r w:rsidR="00284CA2" w:rsidRPr="00651464">
        <w:rPr>
          <w:u w:val="single"/>
          <w:rtl/>
        </w:rPr>
        <w:t>במצטבר</w:t>
      </w:r>
      <w:r w:rsidR="00284CA2" w:rsidRPr="00284CA2">
        <w:rPr>
          <w:rtl/>
        </w:rPr>
        <w:t>, שאינו נופל מ-1</w:t>
      </w:r>
      <w:r w:rsidR="006E02ED">
        <w:rPr>
          <w:rFonts w:hint="cs"/>
          <w:rtl/>
        </w:rPr>
        <w:t>0</w:t>
      </w:r>
      <w:r w:rsidR="00284CA2" w:rsidRPr="00284CA2">
        <w:rPr>
          <w:rtl/>
        </w:rPr>
        <w:t xml:space="preserve"> מיליון דולר ארה"ב</w:t>
      </w:r>
      <w:r>
        <w:rPr>
          <w:rFonts w:hint="cs"/>
          <w:rtl/>
        </w:rPr>
        <w:t>.</w:t>
      </w:r>
    </w:p>
    <w:p w14:paraId="16911782" w14:textId="4A555D96" w:rsidR="00DE4AAE" w:rsidRDefault="00DE4AAE" w:rsidP="00DE4AAE">
      <w:pPr>
        <w:spacing w:before="600" w:after="600"/>
        <w:ind w:left="716" w:hanging="420"/>
        <w:rPr>
          <w:rFonts w:asciiTheme="minorHAnsi" w:hAnsiTheme="minorHAnsi"/>
          <w:b/>
          <w:bCs/>
          <w:i/>
          <w:iCs/>
          <w:rtl/>
        </w:rPr>
      </w:pPr>
      <w:r w:rsidRPr="00A6666E">
        <w:rPr>
          <w:rFonts w:asciiTheme="minorHAnsi" w:hAnsiTheme="minorHAnsi"/>
          <w:b/>
          <w:bCs/>
          <w:i/>
          <w:iCs/>
          <w:rtl/>
        </w:rPr>
        <w:t>(</w:t>
      </w:r>
      <w:r w:rsidRPr="00A6666E">
        <w:rPr>
          <w:rFonts w:asciiTheme="minorHAnsi" w:hAnsiTheme="minorHAnsi" w:hint="eastAsia"/>
          <w:b/>
          <w:bCs/>
          <w:i/>
          <w:iCs/>
          <w:rtl/>
        </w:rPr>
        <w:t>יש</w:t>
      </w:r>
      <w:r w:rsidRPr="00A6666E">
        <w:rPr>
          <w:rFonts w:asciiTheme="minorHAnsi" w:hAnsiTheme="minorHAnsi"/>
          <w:b/>
          <w:bCs/>
          <w:i/>
          <w:iCs/>
          <w:rtl/>
        </w:rPr>
        <w:t xml:space="preserve"> </w:t>
      </w:r>
      <w:r w:rsidRPr="00A6666E">
        <w:rPr>
          <w:rFonts w:asciiTheme="minorHAnsi" w:hAnsiTheme="minorHAnsi" w:hint="eastAsia"/>
          <w:b/>
          <w:bCs/>
          <w:i/>
          <w:iCs/>
          <w:rtl/>
        </w:rPr>
        <w:t>לצרף</w:t>
      </w:r>
      <w:r w:rsidRPr="00A6666E">
        <w:rPr>
          <w:rFonts w:asciiTheme="minorHAnsi" w:hAnsiTheme="minorHAnsi"/>
          <w:b/>
          <w:bCs/>
          <w:i/>
          <w:iCs/>
          <w:rtl/>
        </w:rPr>
        <w:t xml:space="preserve"> </w:t>
      </w:r>
      <w:r w:rsidRPr="00A6666E">
        <w:rPr>
          <w:rFonts w:asciiTheme="minorHAnsi" w:hAnsiTheme="minorHAnsi" w:hint="eastAsia"/>
          <w:b/>
          <w:bCs/>
          <w:i/>
          <w:iCs/>
          <w:rtl/>
        </w:rPr>
        <w:t>אישור</w:t>
      </w:r>
      <w:r w:rsidRPr="00A6666E">
        <w:rPr>
          <w:rFonts w:asciiTheme="minorHAnsi" w:hAnsiTheme="minorHAnsi"/>
          <w:b/>
          <w:bCs/>
          <w:i/>
          <w:iCs/>
          <w:rtl/>
        </w:rPr>
        <w:t xml:space="preserve"> </w:t>
      </w:r>
      <w:r w:rsidRPr="00A6666E">
        <w:rPr>
          <w:rFonts w:asciiTheme="minorHAnsi" w:hAnsiTheme="minorHAnsi" w:hint="eastAsia"/>
          <w:b/>
          <w:bCs/>
          <w:i/>
          <w:iCs/>
          <w:rtl/>
        </w:rPr>
        <w:t>מטעם</w:t>
      </w:r>
      <w:r w:rsidRPr="00A6666E">
        <w:rPr>
          <w:rFonts w:asciiTheme="minorHAnsi" w:hAnsiTheme="minorHAnsi"/>
          <w:b/>
          <w:bCs/>
          <w:i/>
          <w:iCs/>
          <w:rtl/>
        </w:rPr>
        <w:t xml:space="preserve"> </w:t>
      </w:r>
      <w:r w:rsidRPr="00A6666E">
        <w:rPr>
          <w:rFonts w:asciiTheme="minorHAnsi" w:hAnsiTheme="minorHAnsi" w:hint="eastAsia"/>
          <w:b/>
          <w:bCs/>
          <w:i/>
          <w:iCs/>
          <w:rtl/>
        </w:rPr>
        <w:t>היצרן</w:t>
      </w:r>
      <w:r w:rsidRPr="00A6666E">
        <w:rPr>
          <w:rFonts w:asciiTheme="minorHAnsi" w:hAnsiTheme="minorHAnsi"/>
          <w:b/>
          <w:bCs/>
          <w:i/>
          <w:iCs/>
          <w:rtl/>
        </w:rPr>
        <w:t xml:space="preserve"> </w:t>
      </w:r>
      <w:r w:rsidRPr="00A6666E">
        <w:rPr>
          <w:rFonts w:asciiTheme="minorHAnsi" w:hAnsiTheme="minorHAnsi" w:hint="eastAsia"/>
          <w:b/>
          <w:bCs/>
          <w:i/>
          <w:iCs/>
          <w:rtl/>
        </w:rPr>
        <w:t>על</w:t>
      </w:r>
      <w:r w:rsidRPr="00A6666E">
        <w:rPr>
          <w:rFonts w:asciiTheme="minorHAnsi" w:hAnsiTheme="minorHAnsi"/>
          <w:b/>
          <w:bCs/>
          <w:i/>
          <w:iCs/>
          <w:rtl/>
        </w:rPr>
        <w:t xml:space="preserve"> </w:t>
      </w:r>
      <w:r w:rsidRPr="00A6666E">
        <w:rPr>
          <w:rFonts w:asciiTheme="minorHAnsi" w:hAnsiTheme="minorHAnsi" w:hint="eastAsia"/>
          <w:b/>
          <w:bCs/>
          <w:i/>
          <w:iCs/>
          <w:rtl/>
        </w:rPr>
        <w:t>היותו</w:t>
      </w:r>
      <w:r w:rsidRPr="00A6666E">
        <w:rPr>
          <w:rFonts w:asciiTheme="minorHAnsi" w:hAnsiTheme="minorHAnsi"/>
          <w:b/>
          <w:bCs/>
          <w:i/>
          <w:iCs/>
          <w:rtl/>
        </w:rPr>
        <w:t xml:space="preserve"> </w:t>
      </w:r>
      <w:r w:rsidRPr="00A6666E">
        <w:rPr>
          <w:rFonts w:asciiTheme="minorHAnsi" w:hAnsiTheme="minorHAnsi" w:hint="eastAsia"/>
          <w:b/>
          <w:bCs/>
          <w:i/>
          <w:iCs/>
          <w:rtl/>
        </w:rPr>
        <w:t>של</w:t>
      </w:r>
      <w:r w:rsidRPr="00A6666E">
        <w:rPr>
          <w:rFonts w:asciiTheme="minorHAnsi" w:hAnsiTheme="minorHAnsi"/>
          <w:b/>
          <w:bCs/>
          <w:i/>
          <w:iCs/>
          <w:rtl/>
        </w:rPr>
        <w:t xml:space="preserve"> </w:t>
      </w:r>
      <w:r w:rsidRPr="00A6666E">
        <w:rPr>
          <w:rFonts w:asciiTheme="minorHAnsi" w:hAnsiTheme="minorHAnsi" w:hint="eastAsia"/>
          <w:b/>
          <w:bCs/>
          <w:i/>
          <w:iCs/>
          <w:rtl/>
        </w:rPr>
        <w:t>המצהיר</w:t>
      </w:r>
      <w:r w:rsidRPr="00A6666E">
        <w:rPr>
          <w:rFonts w:asciiTheme="minorHAnsi" w:hAnsiTheme="minorHAnsi"/>
          <w:b/>
          <w:bCs/>
          <w:i/>
          <w:iCs/>
          <w:rtl/>
        </w:rPr>
        <w:t xml:space="preserve"> </w:t>
      </w:r>
      <w:r w:rsidRPr="00A6666E">
        <w:rPr>
          <w:rFonts w:asciiTheme="minorHAnsi" w:hAnsiTheme="minorHAnsi" w:hint="eastAsia"/>
          <w:b/>
          <w:bCs/>
          <w:i/>
          <w:iCs/>
          <w:rtl/>
        </w:rPr>
        <w:t>יבואן</w:t>
      </w:r>
      <w:r w:rsidR="005C7013">
        <w:rPr>
          <w:rFonts w:asciiTheme="minorHAnsi" w:hAnsiTheme="minorHAnsi" w:hint="cs"/>
          <w:b/>
          <w:bCs/>
          <w:i/>
          <w:iCs/>
          <w:rtl/>
        </w:rPr>
        <w:t>/מפיץ</w:t>
      </w:r>
      <w:r w:rsidRPr="00A6666E">
        <w:rPr>
          <w:rFonts w:asciiTheme="minorHAnsi" w:hAnsiTheme="minorHAnsi"/>
          <w:b/>
          <w:bCs/>
          <w:i/>
          <w:iCs/>
          <w:rtl/>
        </w:rPr>
        <w:t xml:space="preserve"> </w:t>
      </w:r>
      <w:r w:rsidRPr="00A6666E">
        <w:rPr>
          <w:rFonts w:asciiTheme="minorHAnsi" w:hAnsiTheme="minorHAnsi" w:hint="eastAsia"/>
          <w:b/>
          <w:bCs/>
          <w:i/>
          <w:iCs/>
          <w:rtl/>
        </w:rPr>
        <w:t>מורשה</w:t>
      </w:r>
      <w:r>
        <w:rPr>
          <w:rFonts w:asciiTheme="minorHAnsi" w:hAnsiTheme="minorHAnsi"/>
          <w:b/>
          <w:bCs/>
          <w:i/>
          <w:iCs/>
          <w:rtl/>
        </w:rPr>
        <w:t>)</w:t>
      </w:r>
    </w:p>
    <w:p w14:paraId="573F9863" w14:textId="77777777" w:rsidR="00DE4AAE" w:rsidRPr="00881A8B" w:rsidRDefault="00DE4AAE" w:rsidP="00DE4AAE">
      <w:pPr>
        <w:spacing w:before="600" w:after="600"/>
        <w:ind w:left="716" w:hanging="420"/>
        <w:rPr>
          <w:rtl/>
        </w:rPr>
      </w:pPr>
      <w:r w:rsidRPr="007C5B4C">
        <w:t xml:space="preserve"> </w:t>
      </w:r>
      <w:r w:rsidRPr="007C5B4C">
        <w:rPr>
          <w:rFonts w:hint="cs"/>
          <w:rtl/>
        </w:rPr>
        <w:t xml:space="preserve">שם </w:t>
      </w:r>
      <w:r>
        <w:rPr>
          <w:rFonts w:hint="cs"/>
          <w:rtl/>
        </w:rPr>
        <w:t>היבואן/מפיץ מורשה: ________________________________________</w:t>
      </w:r>
    </w:p>
    <w:p w14:paraId="3DC5F6B7" w14:textId="77777777" w:rsidR="00DE4AAE" w:rsidRPr="00881A8B" w:rsidRDefault="00DE4AAE" w:rsidP="00DE4AAE">
      <w:pPr>
        <w:spacing w:before="600" w:after="600"/>
        <w:ind w:left="716" w:hanging="420"/>
      </w:pPr>
      <w:r w:rsidRPr="007C5B4C">
        <w:rPr>
          <w:rFonts w:hint="cs"/>
          <w:rtl/>
        </w:rPr>
        <w:t xml:space="preserve">תפקיד </w:t>
      </w:r>
      <w:r w:rsidRPr="007C5B4C">
        <w:rPr>
          <w:rFonts w:hint="eastAsia"/>
          <w:rtl/>
        </w:rPr>
        <w:t>החותם</w:t>
      </w:r>
      <w:r w:rsidRPr="007C5B4C">
        <w:rPr>
          <w:rFonts w:hint="cs"/>
          <w:rtl/>
        </w:rPr>
        <w:t xml:space="preserve"> אצל ה</w:t>
      </w:r>
      <w:r>
        <w:rPr>
          <w:rFonts w:hint="cs"/>
          <w:rtl/>
        </w:rPr>
        <w:t>יבואן/מפיץ מורשה: _____________________________</w:t>
      </w:r>
    </w:p>
    <w:p w14:paraId="6E96A1C5" w14:textId="77777777" w:rsidR="00DE4AAE" w:rsidRPr="007C5B4C" w:rsidRDefault="00DE4AAE" w:rsidP="00DE4AAE">
      <w:pPr>
        <w:ind w:firstLine="296"/>
        <w:rPr>
          <w:rtl/>
        </w:rPr>
      </w:pPr>
      <w:r w:rsidRPr="007C5B4C">
        <w:rPr>
          <w:rFonts w:hint="cs"/>
          <w:rtl/>
        </w:rPr>
        <w:t>תארי</w:t>
      </w:r>
      <w:r>
        <w:rPr>
          <w:rFonts w:hint="cs"/>
          <w:rtl/>
        </w:rPr>
        <w:t>ך: ___________________   חתימה וחותמת: ____________________</w:t>
      </w:r>
    </w:p>
    <w:p w14:paraId="78E31B8E" w14:textId="3C86B33E" w:rsidR="00FC1A9E" w:rsidRPr="007C5B4C" w:rsidRDefault="00FC1A9E" w:rsidP="00EA1C36">
      <w:pPr>
        <w:pStyle w:val="0-"/>
        <w:rPr>
          <w:rtl/>
        </w:rPr>
      </w:pPr>
      <w:r w:rsidRPr="007C5B4C">
        <w:rPr>
          <w:rFonts w:hint="cs"/>
          <w:rtl/>
        </w:rPr>
        <w:lastRenderedPageBreak/>
        <w:t>נספח 3 - תצהיר המציע</w:t>
      </w:r>
      <w:bookmarkEnd w:id="618"/>
    </w:p>
    <w:p w14:paraId="3BA50C73" w14:textId="77777777" w:rsidR="00175DBE" w:rsidRPr="00780937" w:rsidRDefault="00175DBE" w:rsidP="00175DBE">
      <w:pPr>
        <w:spacing w:before="60" w:after="60"/>
        <w:rPr>
          <w:rFonts w:ascii="David" w:hAnsi="David"/>
          <w:b/>
          <w:bCs/>
          <w:rtl/>
        </w:rPr>
      </w:pPr>
      <w:r w:rsidRPr="00780937">
        <w:rPr>
          <w:rFonts w:ascii="David" w:hAnsi="David"/>
          <w:b/>
          <w:bCs/>
          <w:rtl/>
        </w:rPr>
        <w:t>לכבוד</w:t>
      </w:r>
    </w:p>
    <w:p w14:paraId="45DB66FA" w14:textId="77777777" w:rsidR="00175DBE" w:rsidRPr="00780937" w:rsidRDefault="00175DBE" w:rsidP="00175DBE">
      <w:pPr>
        <w:spacing w:before="60" w:after="60"/>
        <w:rPr>
          <w:rFonts w:ascii="David" w:hAnsi="David"/>
          <w:b/>
          <w:bCs/>
          <w:rtl/>
        </w:rPr>
      </w:pPr>
      <w:r w:rsidRPr="00780937">
        <w:rPr>
          <w:rFonts w:ascii="David" w:hAnsi="David"/>
          <w:b/>
          <w:bCs/>
          <w:rtl/>
        </w:rPr>
        <w:t>מינהל הרכש הממשלתי</w:t>
      </w:r>
    </w:p>
    <w:p w14:paraId="0D0A5E70" w14:textId="77777777" w:rsidR="00175DBE" w:rsidRPr="00780937" w:rsidRDefault="00175DBE" w:rsidP="00175DBE">
      <w:pPr>
        <w:spacing w:before="60" w:after="60"/>
        <w:rPr>
          <w:rFonts w:ascii="David" w:hAnsi="David"/>
          <w:b/>
          <w:bCs/>
        </w:rPr>
      </w:pPr>
      <w:r w:rsidRPr="00780937">
        <w:rPr>
          <w:rFonts w:ascii="David" w:hAnsi="David"/>
          <w:b/>
          <w:bCs/>
          <w:rtl/>
        </w:rPr>
        <w:t>החשב הכללי</w:t>
      </w:r>
    </w:p>
    <w:p w14:paraId="61D5AB74" w14:textId="77777777" w:rsidR="00175DBE" w:rsidRPr="00780937" w:rsidRDefault="00175DBE" w:rsidP="00175DBE">
      <w:pPr>
        <w:spacing w:before="60" w:after="60"/>
        <w:rPr>
          <w:rFonts w:ascii="David" w:hAnsi="David"/>
          <w:b/>
          <w:bCs/>
          <w:rtl/>
        </w:rPr>
      </w:pPr>
      <w:r w:rsidRPr="00780937">
        <w:rPr>
          <w:rFonts w:ascii="David" w:hAnsi="David"/>
          <w:b/>
          <w:bCs/>
          <w:rtl/>
        </w:rPr>
        <w:t>משרד האוצר</w:t>
      </w:r>
    </w:p>
    <w:p w14:paraId="5D1F66E4" w14:textId="77777777" w:rsidR="00175DBE" w:rsidRPr="00780937" w:rsidRDefault="00175DBE" w:rsidP="00175DBE">
      <w:pPr>
        <w:ind w:left="-180" w:right="-180"/>
        <w:jc w:val="center"/>
        <w:rPr>
          <w:rFonts w:ascii="David" w:hAnsi="David"/>
          <w:b/>
          <w:bCs/>
          <w:u w:val="single"/>
          <w:rtl/>
        </w:rPr>
      </w:pPr>
      <w:r w:rsidRPr="00780937">
        <w:rPr>
          <w:rFonts w:ascii="David" w:hAnsi="David"/>
          <w:b/>
          <w:bCs/>
          <w:u w:val="single"/>
          <w:rtl/>
        </w:rPr>
        <w:t>תצהיר</w:t>
      </w:r>
    </w:p>
    <w:p w14:paraId="18BB2C4C" w14:textId="77777777" w:rsidR="00175DBE" w:rsidRPr="00780937" w:rsidRDefault="00175DBE" w:rsidP="00175DBE">
      <w:pPr>
        <w:ind w:left="-180" w:right="-180"/>
        <w:jc w:val="center"/>
        <w:rPr>
          <w:rFonts w:ascii="David" w:hAnsi="David"/>
          <w:rtl/>
        </w:rPr>
      </w:pPr>
    </w:p>
    <w:p w14:paraId="5F9F0F90" w14:textId="77777777" w:rsidR="00175DBE" w:rsidRDefault="00175DBE" w:rsidP="00175DBE">
      <w:pPr>
        <w:ind w:left="33"/>
        <w:rPr>
          <w:rFonts w:ascii="David" w:hAnsi="David"/>
          <w:rtl/>
        </w:rPr>
      </w:pPr>
      <w:r w:rsidRPr="00780937">
        <w:rPr>
          <w:rFonts w:ascii="David" w:hAnsi="David"/>
          <w:rtl/>
        </w:rPr>
        <w:t>אני הח"מ,</w:t>
      </w:r>
    </w:p>
    <w:tbl>
      <w:tblPr>
        <w:bidiVisual/>
        <w:tblW w:w="8564" w:type="dxa"/>
        <w:jc w:val="center"/>
        <w:tblLook w:val="04A0" w:firstRow="1" w:lastRow="0" w:firstColumn="1" w:lastColumn="0" w:noHBand="0" w:noVBand="1"/>
      </w:tblPr>
      <w:tblGrid>
        <w:gridCol w:w="912"/>
        <w:gridCol w:w="2434"/>
        <w:gridCol w:w="2520"/>
        <w:gridCol w:w="2698"/>
      </w:tblGrid>
      <w:tr w:rsidR="00175DBE" w14:paraId="565F538D" w14:textId="77777777" w:rsidTr="00B96559">
        <w:trPr>
          <w:jc w:val="center"/>
        </w:trPr>
        <w:tc>
          <w:tcPr>
            <w:tcW w:w="912" w:type="dxa"/>
            <w:vAlign w:val="center"/>
          </w:tcPr>
          <w:p w14:paraId="7424EABD" w14:textId="77777777" w:rsidR="00175DBE" w:rsidRDefault="00175DBE" w:rsidP="00B96559">
            <w:pPr>
              <w:spacing w:before="60" w:line="240" w:lineRule="auto"/>
              <w:jc w:val="center"/>
              <w:rPr>
                <w:rFonts w:ascii="David" w:hAnsi="David"/>
                <w:rtl/>
              </w:rPr>
            </w:pPr>
            <w:r>
              <w:rPr>
                <w:rFonts w:ascii="David" w:hAnsi="David" w:hint="cs"/>
                <w:rtl/>
              </w:rPr>
              <w:t>מס'</w:t>
            </w:r>
          </w:p>
        </w:tc>
        <w:tc>
          <w:tcPr>
            <w:tcW w:w="2434" w:type="dxa"/>
            <w:tcBorders>
              <w:bottom w:val="single" w:sz="4" w:space="0" w:color="auto"/>
            </w:tcBorders>
            <w:vAlign w:val="center"/>
          </w:tcPr>
          <w:p w14:paraId="474E5649" w14:textId="77777777" w:rsidR="00175DBE" w:rsidRDefault="00175DBE" w:rsidP="00B96559">
            <w:pPr>
              <w:spacing w:before="60" w:line="240" w:lineRule="auto"/>
              <w:jc w:val="center"/>
              <w:rPr>
                <w:rFonts w:ascii="David" w:hAnsi="David"/>
                <w:rtl/>
              </w:rPr>
            </w:pPr>
            <w:r>
              <w:rPr>
                <w:rFonts w:ascii="David" w:hAnsi="David" w:hint="cs"/>
                <w:rtl/>
              </w:rPr>
              <w:t>שם מורשה חתימה</w:t>
            </w:r>
          </w:p>
        </w:tc>
        <w:tc>
          <w:tcPr>
            <w:tcW w:w="2520" w:type="dxa"/>
            <w:tcBorders>
              <w:bottom w:val="single" w:sz="4" w:space="0" w:color="auto"/>
            </w:tcBorders>
            <w:vAlign w:val="center"/>
          </w:tcPr>
          <w:p w14:paraId="235111A7" w14:textId="77777777" w:rsidR="00175DBE" w:rsidRDefault="00175DBE" w:rsidP="00B96559">
            <w:pPr>
              <w:spacing w:before="60" w:line="240" w:lineRule="auto"/>
              <w:jc w:val="center"/>
              <w:rPr>
                <w:rFonts w:ascii="David" w:hAnsi="David"/>
                <w:rtl/>
              </w:rPr>
            </w:pPr>
            <w:r>
              <w:rPr>
                <w:rFonts w:ascii="David" w:hAnsi="David" w:hint="cs"/>
                <w:rtl/>
              </w:rPr>
              <w:t>מס' תעודת זהות</w:t>
            </w:r>
          </w:p>
        </w:tc>
        <w:tc>
          <w:tcPr>
            <w:tcW w:w="2698" w:type="dxa"/>
            <w:tcBorders>
              <w:bottom w:val="single" w:sz="4" w:space="0" w:color="auto"/>
            </w:tcBorders>
            <w:vAlign w:val="center"/>
          </w:tcPr>
          <w:p w14:paraId="781EF30E" w14:textId="77777777" w:rsidR="00175DBE" w:rsidRDefault="00175DBE" w:rsidP="00B96559">
            <w:pPr>
              <w:spacing w:before="60" w:line="240" w:lineRule="auto"/>
              <w:jc w:val="center"/>
              <w:rPr>
                <w:rFonts w:ascii="David" w:hAnsi="David"/>
                <w:rtl/>
              </w:rPr>
            </w:pPr>
            <w:r>
              <w:rPr>
                <w:rFonts w:ascii="David" w:hAnsi="David" w:hint="cs"/>
                <w:rtl/>
              </w:rPr>
              <w:t>תפקיד במציע</w:t>
            </w:r>
          </w:p>
        </w:tc>
      </w:tr>
      <w:tr w:rsidR="00175DBE" w14:paraId="0D62DACA" w14:textId="77777777" w:rsidTr="00B96559">
        <w:trPr>
          <w:trHeight w:val="567"/>
          <w:jc w:val="center"/>
        </w:trPr>
        <w:tc>
          <w:tcPr>
            <w:tcW w:w="912" w:type="dxa"/>
            <w:tcBorders>
              <w:right w:val="single" w:sz="4" w:space="0" w:color="auto"/>
            </w:tcBorders>
            <w:vAlign w:val="center"/>
          </w:tcPr>
          <w:p w14:paraId="22151E9E" w14:textId="77777777" w:rsidR="00175DBE" w:rsidRDefault="00175DBE" w:rsidP="00B96559">
            <w:pPr>
              <w:spacing w:before="60" w:line="240" w:lineRule="auto"/>
              <w:jc w:val="center"/>
              <w:rPr>
                <w:rFonts w:ascii="David" w:hAnsi="David"/>
                <w:rtl/>
              </w:rPr>
            </w:pPr>
            <w:r>
              <w:rPr>
                <w:rFonts w:ascii="David" w:hAnsi="David" w:hint="cs"/>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1F445770" w14:textId="77777777" w:rsidR="00175DBE" w:rsidRDefault="00175DBE" w:rsidP="00B96559">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1BDB1478" w14:textId="77777777" w:rsidR="00175DBE" w:rsidRDefault="00175DBE" w:rsidP="00B96559">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3EACFC96" w14:textId="77777777" w:rsidR="00175DBE" w:rsidRDefault="00175DBE" w:rsidP="00B96559">
            <w:pPr>
              <w:spacing w:before="60" w:line="240" w:lineRule="auto"/>
              <w:jc w:val="center"/>
              <w:rPr>
                <w:rFonts w:ascii="David" w:hAnsi="David"/>
                <w:rtl/>
              </w:rPr>
            </w:pPr>
          </w:p>
        </w:tc>
      </w:tr>
      <w:tr w:rsidR="00175DBE" w14:paraId="7FDAC701" w14:textId="77777777" w:rsidTr="00B96559">
        <w:trPr>
          <w:trHeight w:val="567"/>
          <w:jc w:val="center"/>
        </w:trPr>
        <w:tc>
          <w:tcPr>
            <w:tcW w:w="912" w:type="dxa"/>
            <w:tcBorders>
              <w:right w:val="single" w:sz="4" w:space="0" w:color="auto"/>
            </w:tcBorders>
            <w:vAlign w:val="center"/>
          </w:tcPr>
          <w:p w14:paraId="2470381F" w14:textId="77777777" w:rsidR="00175DBE" w:rsidRDefault="00175DBE" w:rsidP="00B96559">
            <w:pPr>
              <w:spacing w:before="60" w:line="240" w:lineRule="auto"/>
              <w:jc w:val="center"/>
              <w:rPr>
                <w:rFonts w:ascii="David" w:hAnsi="David"/>
                <w:rtl/>
              </w:rPr>
            </w:pPr>
            <w:r>
              <w:rPr>
                <w:rFonts w:ascii="David" w:hAnsi="David" w:hint="cs"/>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0025D4B5" w14:textId="77777777" w:rsidR="00175DBE" w:rsidRDefault="00175DBE" w:rsidP="00B96559">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65DD641" w14:textId="77777777" w:rsidR="00175DBE" w:rsidRDefault="00175DBE" w:rsidP="00B96559">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18F165CA" w14:textId="77777777" w:rsidR="00175DBE" w:rsidRDefault="00175DBE" w:rsidP="00B96559">
            <w:pPr>
              <w:spacing w:before="60" w:line="240" w:lineRule="auto"/>
              <w:jc w:val="center"/>
              <w:rPr>
                <w:rFonts w:ascii="David" w:hAnsi="David"/>
                <w:rtl/>
              </w:rPr>
            </w:pPr>
          </w:p>
        </w:tc>
      </w:tr>
      <w:tr w:rsidR="00175DBE" w14:paraId="25C0C090" w14:textId="77777777" w:rsidTr="00B96559">
        <w:trPr>
          <w:trHeight w:val="567"/>
          <w:jc w:val="center"/>
        </w:trPr>
        <w:tc>
          <w:tcPr>
            <w:tcW w:w="912" w:type="dxa"/>
            <w:tcBorders>
              <w:right w:val="single" w:sz="4" w:space="0" w:color="auto"/>
            </w:tcBorders>
            <w:vAlign w:val="center"/>
          </w:tcPr>
          <w:p w14:paraId="07115C4A" w14:textId="77777777" w:rsidR="00175DBE" w:rsidRDefault="00175DBE" w:rsidP="00B96559">
            <w:pPr>
              <w:spacing w:before="60" w:line="240" w:lineRule="auto"/>
              <w:jc w:val="center"/>
              <w:rPr>
                <w:rFonts w:ascii="David" w:hAnsi="David"/>
                <w:rtl/>
              </w:rPr>
            </w:pPr>
            <w:r>
              <w:rPr>
                <w:rFonts w:ascii="David" w:hAnsi="David" w:hint="cs"/>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400E3E27" w14:textId="77777777" w:rsidR="00175DBE" w:rsidRDefault="00175DBE" w:rsidP="00B96559">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7D732BA4" w14:textId="77777777" w:rsidR="00175DBE" w:rsidRDefault="00175DBE" w:rsidP="00B96559">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465E2BBD" w14:textId="77777777" w:rsidR="00175DBE" w:rsidRDefault="00175DBE" w:rsidP="00B96559">
            <w:pPr>
              <w:spacing w:before="60" w:line="240" w:lineRule="auto"/>
              <w:jc w:val="center"/>
              <w:rPr>
                <w:rFonts w:ascii="David" w:hAnsi="David"/>
                <w:rtl/>
              </w:rPr>
            </w:pPr>
          </w:p>
        </w:tc>
      </w:tr>
    </w:tbl>
    <w:p w14:paraId="6EA8120D" w14:textId="77777777" w:rsidR="00175DBE" w:rsidRPr="0021283B" w:rsidRDefault="00175DBE" w:rsidP="00175DBE">
      <w:pPr>
        <w:rPr>
          <w:rFonts w:ascii="David" w:hAnsi="David"/>
        </w:rPr>
      </w:pPr>
    </w:p>
    <w:p w14:paraId="40C97056" w14:textId="77777777" w:rsidR="00175DBE" w:rsidRPr="002D3C84" w:rsidRDefault="00175DBE" w:rsidP="00175DBE">
      <w:pPr>
        <w:ind w:left="58"/>
        <w:rPr>
          <w:rFonts w:ascii="David" w:hAnsi="David"/>
          <w:rtl/>
        </w:rPr>
      </w:pPr>
      <w:r w:rsidRPr="002D3C84">
        <w:rPr>
          <w:rFonts w:ascii="David" w:hAnsi="David"/>
          <w:rtl/>
        </w:rPr>
        <w:t>לאחר שהוזהרתי כי עלי לומר את האמת וכי אהיה צפוי לעונשים הקבועים בחוק אם לא אעשה כן, מצהיר/ה בזה כדלקמן:</w:t>
      </w:r>
    </w:p>
    <w:p w14:paraId="0AE77793" w14:textId="77777777" w:rsidR="00175DBE" w:rsidRPr="00780937" w:rsidRDefault="00175DBE" w:rsidP="00175DBE">
      <w:pPr>
        <w:ind w:left="33"/>
        <w:rPr>
          <w:rFonts w:ascii="David" w:hAnsi="David"/>
          <w:rtl/>
        </w:rPr>
      </w:pPr>
      <w:r w:rsidRPr="00780937">
        <w:rPr>
          <w:rFonts w:ascii="David" w:hAnsi="David"/>
          <w:rtl/>
        </w:rPr>
        <w:t>הנני נותן תצהיר זה בשם ______</w:t>
      </w:r>
      <w:r>
        <w:rPr>
          <w:rFonts w:ascii="David" w:hAnsi="David" w:hint="cs"/>
          <w:rtl/>
        </w:rPr>
        <w:t>________________________</w:t>
      </w:r>
      <w:r w:rsidRPr="00780937">
        <w:rPr>
          <w:rFonts w:ascii="David" w:hAnsi="David"/>
          <w:rtl/>
        </w:rPr>
        <w:t>_</w:t>
      </w:r>
      <w:r w:rsidR="00563E85">
        <w:rPr>
          <w:rFonts w:ascii="David" w:hAnsi="David" w:hint="cs"/>
          <w:rtl/>
        </w:rPr>
        <w:t>_____</w:t>
      </w:r>
      <w:r w:rsidRPr="00780937">
        <w:rPr>
          <w:rFonts w:ascii="David" w:hAnsi="David"/>
          <w:rtl/>
        </w:rPr>
        <w:t xml:space="preserve">____________ שהוא מציע </w:t>
      </w:r>
      <w:r>
        <w:rPr>
          <w:rFonts w:ascii="David" w:hAnsi="David" w:hint="cs"/>
          <w:rtl/>
        </w:rPr>
        <w:t>ב</w:t>
      </w:r>
      <w:r w:rsidRPr="00780937">
        <w:rPr>
          <w:rFonts w:ascii="David" w:hAnsi="David"/>
          <w:rtl/>
        </w:rPr>
        <w:t xml:space="preserve">מכרז מרכזי </w:t>
      </w:r>
      <w:r>
        <w:rPr>
          <w:rFonts w:ascii="David" w:hAnsi="David" w:hint="cs"/>
          <w:rtl/>
        </w:rPr>
        <w:t xml:space="preserve">6-2018 </w:t>
      </w:r>
      <w:r w:rsidRPr="00175DBE">
        <w:rPr>
          <w:rFonts w:ascii="David" w:hAnsi="David"/>
          <w:rtl/>
        </w:rPr>
        <w:t>לרכישה, אספקה והתקנת ציוד תקשורת פסיבי</w:t>
      </w:r>
      <w:r w:rsidRPr="00175DBE" w:rsidDel="00175DBE">
        <w:rPr>
          <w:rFonts w:ascii="David" w:hAnsi="David"/>
          <w:rtl/>
        </w:rPr>
        <w:t xml:space="preserve"> </w:t>
      </w:r>
      <w:r w:rsidRPr="00780937">
        <w:rPr>
          <w:rFonts w:ascii="David" w:hAnsi="David"/>
          <w:rtl/>
        </w:rPr>
        <w:t>(להלן: "</w:t>
      </w:r>
      <w:r w:rsidRPr="00780937">
        <w:rPr>
          <w:rFonts w:ascii="David" w:hAnsi="David"/>
          <w:b/>
          <w:bCs/>
          <w:rtl/>
        </w:rPr>
        <w:t>המכרז</w:t>
      </w:r>
      <w:r w:rsidRPr="00780937">
        <w:rPr>
          <w:rFonts w:ascii="David" w:hAnsi="David"/>
          <w:rtl/>
        </w:rPr>
        <w:t>"), המבקש להתקשר עם עורך המכרז (להלן: "</w:t>
      </w:r>
      <w:r w:rsidRPr="00780937">
        <w:rPr>
          <w:rFonts w:ascii="David" w:hAnsi="David"/>
          <w:b/>
          <w:bCs/>
          <w:rtl/>
        </w:rPr>
        <w:t>המציע</w:t>
      </w:r>
      <w:r w:rsidRPr="00780937">
        <w:rPr>
          <w:rFonts w:ascii="David" w:hAnsi="David"/>
          <w:rtl/>
        </w:rPr>
        <w:t xml:space="preserve">"). </w:t>
      </w:r>
    </w:p>
    <w:p w14:paraId="6CE2FE31" w14:textId="77777777" w:rsidR="00175DBE" w:rsidRPr="00780937" w:rsidRDefault="00175DBE" w:rsidP="00175DBE">
      <w:pPr>
        <w:ind w:left="33" w:right="-180"/>
        <w:rPr>
          <w:rFonts w:ascii="David" w:hAnsi="David"/>
          <w:rtl/>
        </w:rPr>
      </w:pPr>
      <w:r w:rsidRPr="00780937">
        <w:rPr>
          <w:rFonts w:ascii="David" w:hAnsi="David"/>
          <w:rtl/>
        </w:rPr>
        <w:t>אני מצהיר/ה כי הנני מוסמך/ת לתת תצהיר זה בשם המציע.</w:t>
      </w:r>
    </w:p>
    <w:p w14:paraId="5B3E9C0E" w14:textId="77777777" w:rsidR="00175DBE" w:rsidRPr="00780937" w:rsidRDefault="00175DBE" w:rsidP="00175DBE">
      <w:pPr>
        <w:ind w:left="33" w:right="-180"/>
        <w:rPr>
          <w:rFonts w:ascii="David" w:hAnsi="David"/>
          <w:rtl/>
        </w:rPr>
      </w:pPr>
      <w:r w:rsidRPr="00780937">
        <w:rPr>
          <w:rFonts w:ascii="David" w:hAnsi="David"/>
          <w:rtl/>
        </w:rPr>
        <w:t>האמור בתצהיר זה בלשון רבים נאמר בשמי ובשם המציע.</w:t>
      </w:r>
    </w:p>
    <w:p w14:paraId="0BF5A17A" w14:textId="77777777" w:rsidR="00175DBE" w:rsidRPr="007120E2" w:rsidRDefault="00175DBE" w:rsidP="00563E85">
      <w:pPr>
        <w:pStyle w:val="a7"/>
        <w:numPr>
          <w:ilvl w:val="0"/>
          <w:numId w:val="137"/>
        </w:numPr>
        <w:spacing w:before="360" w:after="240"/>
        <w:ind w:left="58" w:right="-180" w:hanging="283"/>
        <w:contextualSpacing w:val="0"/>
        <w:jc w:val="left"/>
        <w:rPr>
          <w:rFonts w:ascii="David" w:hAnsi="David"/>
        </w:rPr>
      </w:pPr>
      <w:r w:rsidRPr="007120E2">
        <w:rPr>
          <w:rFonts w:ascii="David" w:hAnsi="David"/>
          <w:u w:val="single"/>
          <w:rtl/>
        </w:rPr>
        <w:t>פרטים אודות המציע</w:t>
      </w:r>
    </w:p>
    <w:tbl>
      <w:tblPr>
        <w:bidiVisual/>
        <w:tblW w:w="5000" w:type="pct"/>
        <w:tblInd w:w="618" w:type="dxa"/>
        <w:tblLayout w:type="fixed"/>
        <w:tblLook w:val="04A0" w:firstRow="1" w:lastRow="0" w:firstColumn="1" w:lastColumn="0" w:noHBand="0" w:noVBand="1"/>
      </w:tblPr>
      <w:tblGrid>
        <w:gridCol w:w="525"/>
        <w:gridCol w:w="3849"/>
        <w:gridCol w:w="5033"/>
      </w:tblGrid>
      <w:tr w:rsidR="00175DBE" w:rsidRPr="00780937" w14:paraId="244903BC" w14:textId="77777777" w:rsidTr="00B96559">
        <w:trPr>
          <w:trHeight w:val="20"/>
        </w:trPr>
        <w:tc>
          <w:tcPr>
            <w:tcW w:w="279" w:type="pct"/>
            <w:tcBorders>
              <w:right w:val="single" w:sz="4" w:space="0" w:color="auto"/>
            </w:tcBorders>
            <w:vAlign w:val="center"/>
          </w:tcPr>
          <w:p w14:paraId="6940775F" w14:textId="77777777" w:rsidR="00175DBE" w:rsidRPr="00780937" w:rsidRDefault="00175DBE" w:rsidP="009832B1">
            <w:pPr>
              <w:spacing w:before="120"/>
              <w:rPr>
                <w:rFonts w:ascii="David" w:hAnsi="David"/>
                <w:rtl/>
              </w:rPr>
            </w:pPr>
            <w:r w:rsidRPr="00780937">
              <w:rPr>
                <w:rFonts w:ascii="David" w:hAnsi="David"/>
                <w:rtl/>
              </w:rPr>
              <w:t>1</w:t>
            </w:r>
          </w:p>
        </w:tc>
        <w:tc>
          <w:tcPr>
            <w:tcW w:w="2046" w:type="pct"/>
            <w:tcBorders>
              <w:top w:val="single" w:sz="4" w:space="0" w:color="auto"/>
              <w:left w:val="single" w:sz="4" w:space="0" w:color="auto"/>
              <w:bottom w:val="single" w:sz="4" w:space="0" w:color="auto"/>
              <w:right w:val="single" w:sz="4" w:space="0" w:color="auto"/>
            </w:tcBorders>
            <w:vAlign w:val="center"/>
          </w:tcPr>
          <w:p w14:paraId="69305E3C" w14:textId="77777777" w:rsidR="00175DBE" w:rsidRPr="00780937" w:rsidRDefault="00175DBE" w:rsidP="009832B1">
            <w:pPr>
              <w:spacing w:before="120"/>
              <w:rPr>
                <w:rFonts w:ascii="David" w:hAnsi="David"/>
                <w:rtl/>
              </w:rPr>
            </w:pPr>
            <w:r w:rsidRPr="00780937">
              <w:rPr>
                <w:rFonts w:ascii="David" w:hAnsi="David"/>
                <w:rtl/>
              </w:rPr>
              <w:t>שם המציע כפי שהוא רשום במרשם</w:t>
            </w:r>
          </w:p>
        </w:tc>
        <w:tc>
          <w:tcPr>
            <w:tcW w:w="2675" w:type="pct"/>
            <w:tcBorders>
              <w:top w:val="single" w:sz="4" w:space="0" w:color="auto"/>
              <w:left w:val="single" w:sz="4" w:space="0" w:color="auto"/>
              <w:bottom w:val="single" w:sz="4" w:space="0" w:color="auto"/>
              <w:right w:val="single" w:sz="4" w:space="0" w:color="auto"/>
            </w:tcBorders>
            <w:vAlign w:val="center"/>
          </w:tcPr>
          <w:p w14:paraId="7F9C251F" w14:textId="77777777" w:rsidR="00175DBE" w:rsidRPr="00780937" w:rsidRDefault="00175DBE" w:rsidP="009832B1">
            <w:pPr>
              <w:spacing w:before="120"/>
              <w:rPr>
                <w:rFonts w:ascii="David" w:hAnsi="David"/>
                <w:rtl/>
              </w:rPr>
            </w:pPr>
          </w:p>
        </w:tc>
      </w:tr>
      <w:tr w:rsidR="00175DBE" w:rsidRPr="00780937" w14:paraId="64A384CD" w14:textId="77777777" w:rsidTr="00B96559">
        <w:trPr>
          <w:trHeight w:val="20"/>
        </w:trPr>
        <w:tc>
          <w:tcPr>
            <w:tcW w:w="279" w:type="pct"/>
            <w:tcBorders>
              <w:right w:val="single" w:sz="4" w:space="0" w:color="auto"/>
            </w:tcBorders>
            <w:vAlign w:val="center"/>
          </w:tcPr>
          <w:p w14:paraId="20210550" w14:textId="77777777" w:rsidR="00175DBE" w:rsidRPr="00780937" w:rsidRDefault="00175DBE" w:rsidP="009832B1">
            <w:pPr>
              <w:spacing w:before="120"/>
              <w:rPr>
                <w:rFonts w:ascii="David" w:hAnsi="David"/>
                <w:rtl/>
              </w:rPr>
            </w:pPr>
            <w:r w:rsidRPr="00780937">
              <w:rPr>
                <w:rFonts w:ascii="David" w:hAnsi="David"/>
                <w:rtl/>
              </w:rPr>
              <w:t>2</w:t>
            </w:r>
          </w:p>
        </w:tc>
        <w:tc>
          <w:tcPr>
            <w:tcW w:w="2046" w:type="pct"/>
            <w:tcBorders>
              <w:top w:val="single" w:sz="4" w:space="0" w:color="auto"/>
              <w:left w:val="single" w:sz="4" w:space="0" w:color="auto"/>
              <w:bottom w:val="single" w:sz="4" w:space="0" w:color="auto"/>
              <w:right w:val="single" w:sz="4" w:space="0" w:color="auto"/>
            </w:tcBorders>
            <w:vAlign w:val="center"/>
          </w:tcPr>
          <w:p w14:paraId="2DD58284" w14:textId="77777777" w:rsidR="00175DBE" w:rsidRPr="00780937" w:rsidRDefault="00175DBE" w:rsidP="009832B1">
            <w:pPr>
              <w:spacing w:before="120"/>
              <w:rPr>
                <w:rFonts w:ascii="David" w:hAnsi="David"/>
                <w:rtl/>
              </w:rPr>
            </w:pPr>
            <w:r w:rsidRPr="00780937">
              <w:rPr>
                <w:rFonts w:ascii="David" w:hAnsi="David"/>
                <w:rtl/>
              </w:rPr>
              <w:t>סוג התארגנות</w:t>
            </w:r>
          </w:p>
        </w:tc>
        <w:tc>
          <w:tcPr>
            <w:tcW w:w="2675" w:type="pct"/>
            <w:tcBorders>
              <w:top w:val="single" w:sz="4" w:space="0" w:color="auto"/>
              <w:left w:val="single" w:sz="4" w:space="0" w:color="auto"/>
              <w:bottom w:val="single" w:sz="4" w:space="0" w:color="auto"/>
              <w:right w:val="single" w:sz="4" w:space="0" w:color="auto"/>
            </w:tcBorders>
            <w:vAlign w:val="center"/>
          </w:tcPr>
          <w:p w14:paraId="72FCBB1F" w14:textId="77777777" w:rsidR="00175DBE" w:rsidRPr="00780937" w:rsidRDefault="00175DBE" w:rsidP="009832B1">
            <w:pPr>
              <w:spacing w:before="120"/>
              <w:rPr>
                <w:rFonts w:ascii="David" w:hAnsi="David"/>
                <w:rtl/>
              </w:rPr>
            </w:pPr>
          </w:p>
        </w:tc>
      </w:tr>
      <w:tr w:rsidR="00175DBE" w:rsidRPr="00780937" w14:paraId="2A4AF0E1" w14:textId="77777777" w:rsidTr="00B96559">
        <w:trPr>
          <w:trHeight w:val="20"/>
        </w:trPr>
        <w:tc>
          <w:tcPr>
            <w:tcW w:w="279" w:type="pct"/>
            <w:tcBorders>
              <w:right w:val="single" w:sz="4" w:space="0" w:color="auto"/>
            </w:tcBorders>
            <w:vAlign w:val="center"/>
          </w:tcPr>
          <w:p w14:paraId="702AA614" w14:textId="77777777" w:rsidR="00175DBE" w:rsidRPr="00780937" w:rsidRDefault="00175DBE" w:rsidP="009832B1">
            <w:pPr>
              <w:spacing w:before="120"/>
              <w:rPr>
                <w:rFonts w:ascii="David" w:hAnsi="David"/>
                <w:rtl/>
              </w:rPr>
            </w:pPr>
            <w:r w:rsidRPr="00780937">
              <w:rPr>
                <w:rFonts w:ascii="David" w:hAnsi="David"/>
                <w:rtl/>
              </w:rPr>
              <w:t>3</w:t>
            </w:r>
          </w:p>
        </w:tc>
        <w:tc>
          <w:tcPr>
            <w:tcW w:w="2046" w:type="pct"/>
            <w:tcBorders>
              <w:top w:val="single" w:sz="4" w:space="0" w:color="auto"/>
              <w:left w:val="single" w:sz="4" w:space="0" w:color="auto"/>
              <w:bottom w:val="single" w:sz="4" w:space="0" w:color="auto"/>
              <w:right w:val="single" w:sz="4" w:space="0" w:color="auto"/>
            </w:tcBorders>
            <w:vAlign w:val="center"/>
          </w:tcPr>
          <w:p w14:paraId="2F3245E7" w14:textId="77777777" w:rsidR="00175DBE" w:rsidRPr="00780937" w:rsidRDefault="00175DBE" w:rsidP="009832B1">
            <w:pPr>
              <w:spacing w:before="120"/>
              <w:rPr>
                <w:rFonts w:ascii="David" w:hAnsi="David"/>
                <w:rtl/>
              </w:rPr>
            </w:pPr>
            <w:r w:rsidRPr="00780937">
              <w:rPr>
                <w:rFonts w:ascii="David" w:hAnsi="David"/>
                <w:rtl/>
              </w:rPr>
              <w:t>תאריך הרישום</w:t>
            </w:r>
          </w:p>
        </w:tc>
        <w:tc>
          <w:tcPr>
            <w:tcW w:w="2675" w:type="pct"/>
            <w:tcBorders>
              <w:top w:val="single" w:sz="4" w:space="0" w:color="auto"/>
              <w:left w:val="single" w:sz="4" w:space="0" w:color="auto"/>
              <w:bottom w:val="single" w:sz="4" w:space="0" w:color="auto"/>
              <w:right w:val="single" w:sz="4" w:space="0" w:color="auto"/>
            </w:tcBorders>
            <w:vAlign w:val="center"/>
          </w:tcPr>
          <w:p w14:paraId="36B0737A" w14:textId="77777777" w:rsidR="00175DBE" w:rsidRPr="00780937" w:rsidRDefault="00175DBE" w:rsidP="009832B1">
            <w:pPr>
              <w:spacing w:before="120"/>
              <w:rPr>
                <w:rFonts w:ascii="David" w:hAnsi="David"/>
                <w:rtl/>
              </w:rPr>
            </w:pPr>
          </w:p>
        </w:tc>
      </w:tr>
      <w:tr w:rsidR="00175DBE" w:rsidRPr="00780937" w14:paraId="07A2CF41" w14:textId="77777777" w:rsidTr="00B96559">
        <w:trPr>
          <w:trHeight w:val="20"/>
        </w:trPr>
        <w:tc>
          <w:tcPr>
            <w:tcW w:w="279" w:type="pct"/>
            <w:tcBorders>
              <w:right w:val="single" w:sz="4" w:space="0" w:color="auto"/>
            </w:tcBorders>
            <w:vAlign w:val="center"/>
          </w:tcPr>
          <w:p w14:paraId="1807AE40" w14:textId="77777777" w:rsidR="00175DBE" w:rsidRPr="00780937" w:rsidRDefault="00175DBE" w:rsidP="009832B1">
            <w:pPr>
              <w:spacing w:before="120"/>
              <w:rPr>
                <w:rFonts w:ascii="David" w:hAnsi="David"/>
                <w:rtl/>
              </w:rPr>
            </w:pPr>
            <w:r w:rsidRPr="00780937">
              <w:rPr>
                <w:rFonts w:ascii="David" w:hAnsi="David"/>
                <w:rtl/>
              </w:rPr>
              <w:t>4</w:t>
            </w:r>
          </w:p>
        </w:tc>
        <w:tc>
          <w:tcPr>
            <w:tcW w:w="2046" w:type="pct"/>
            <w:tcBorders>
              <w:top w:val="single" w:sz="4" w:space="0" w:color="auto"/>
              <w:left w:val="single" w:sz="4" w:space="0" w:color="auto"/>
              <w:bottom w:val="single" w:sz="4" w:space="0" w:color="auto"/>
              <w:right w:val="single" w:sz="4" w:space="0" w:color="auto"/>
            </w:tcBorders>
            <w:vAlign w:val="center"/>
          </w:tcPr>
          <w:p w14:paraId="79B47DCD" w14:textId="77777777" w:rsidR="00175DBE" w:rsidRPr="00780937" w:rsidRDefault="00175DBE" w:rsidP="009832B1">
            <w:pPr>
              <w:spacing w:before="120"/>
              <w:rPr>
                <w:rFonts w:ascii="David" w:hAnsi="David"/>
                <w:rtl/>
              </w:rPr>
            </w:pPr>
            <w:r w:rsidRPr="00780937">
              <w:rPr>
                <w:rFonts w:ascii="David" w:hAnsi="David"/>
                <w:rtl/>
              </w:rPr>
              <w:t>מספר מזהה</w:t>
            </w:r>
          </w:p>
        </w:tc>
        <w:tc>
          <w:tcPr>
            <w:tcW w:w="2675" w:type="pct"/>
            <w:tcBorders>
              <w:top w:val="single" w:sz="4" w:space="0" w:color="auto"/>
              <w:left w:val="single" w:sz="4" w:space="0" w:color="auto"/>
              <w:bottom w:val="single" w:sz="4" w:space="0" w:color="auto"/>
              <w:right w:val="single" w:sz="4" w:space="0" w:color="auto"/>
            </w:tcBorders>
            <w:vAlign w:val="center"/>
          </w:tcPr>
          <w:p w14:paraId="1C4B164A" w14:textId="77777777" w:rsidR="00175DBE" w:rsidRPr="00780937" w:rsidRDefault="00175DBE" w:rsidP="009832B1">
            <w:pPr>
              <w:spacing w:before="120"/>
              <w:rPr>
                <w:rFonts w:ascii="David" w:hAnsi="David"/>
                <w:rtl/>
              </w:rPr>
            </w:pPr>
          </w:p>
        </w:tc>
      </w:tr>
      <w:tr w:rsidR="00175DBE" w:rsidRPr="00780937" w14:paraId="16244BC2" w14:textId="77777777" w:rsidTr="00B96559">
        <w:trPr>
          <w:trHeight w:val="20"/>
        </w:trPr>
        <w:tc>
          <w:tcPr>
            <w:tcW w:w="279" w:type="pct"/>
            <w:tcBorders>
              <w:right w:val="single" w:sz="4" w:space="0" w:color="auto"/>
            </w:tcBorders>
            <w:vAlign w:val="center"/>
          </w:tcPr>
          <w:p w14:paraId="0BF5B733" w14:textId="77777777" w:rsidR="00175DBE" w:rsidRPr="00780937" w:rsidRDefault="00175DBE" w:rsidP="009832B1">
            <w:pPr>
              <w:spacing w:before="120"/>
              <w:rPr>
                <w:rFonts w:ascii="David" w:hAnsi="David"/>
                <w:rtl/>
              </w:rPr>
            </w:pPr>
            <w:r w:rsidRPr="00780937">
              <w:rPr>
                <w:rFonts w:ascii="David" w:hAnsi="David"/>
                <w:rtl/>
              </w:rPr>
              <w:t>5</w:t>
            </w:r>
          </w:p>
        </w:tc>
        <w:tc>
          <w:tcPr>
            <w:tcW w:w="2046" w:type="pct"/>
            <w:tcBorders>
              <w:top w:val="single" w:sz="4" w:space="0" w:color="auto"/>
              <w:left w:val="single" w:sz="4" w:space="0" w:color="auto"/>
              <w:bottom w:val="single" w:sz="4" w:space="0" w:color="auto"/>
              <w:right w:val="single" w:sz="4" w:space="0" w:color="auto"/>
            </w:tcBorders>
            <w:vAlign w:val="center"/>
          </w:tcPr>
          <w:p w14:paraId="6C81D70C" w14:textId="77777777" w:rsidR="00175DBE" w:rsidRPr="00780937" w:rsidRDefault="00175DBE" w:rsidP="009832B1">
            <w:pPr>
              <w:spacing w:before="120"/>
              <w:rPr>
                <w:rFonts w:ascii="David" w:hAnsi="David"/>
                <w:rtl/>
              </w:rPr>
            </w:pPr>
            <w:r w:rsidRPr="00780937">
              <w:rPr>
                <w:rFonts w:ascii="David" w:hAnsi="David"/>
                <w:rtl/>
              </w:rPr>
              <w:t>מספר חשבון בנק</w:t>
            </w:r>
          </w:p>
        </w:tc>
        <w:tc>
          <w:tcPr>
            <w:tcW w:w="2675" w:type="pct"/>
            <w:tcBorders>
              <w:top w:val="single" w:sz="4" w:space="0" w:color="auto"/>
              <w:left w:val="single" w:sz="4" w:space="0" w:color="auto"/>
              <w:bottom w:val="single" w:sz="4" w:space="0" w:color="auto"/>
              <w:right w:val="single" w:sz="4" w:space="0" w:color="auto"/>
            </w:tcBorders>
            <w:vAlign w:val="center"/>
          </w:tcPr>
          <w:p w14:paraId="4C23D80D" w14:textId="77777777" w:rsidR="00175DBE" w:rsidRPr="00780937" w:rsidRDefault="00175DBE" w:rsidP="009832B1">
            <w:pPr>
              <w:spacing w:before="120"/>
              <w:rPr>
                <w:rFonts w:ascii="David" w:hAnsi="David"/>
                <w:rtl/>
              </w:rPr>
            </w:pPr>
          </w:p>
        </w:tc>
      </w:tr>
      <w:tr w:rsidR="00175DBE" w:rsidRPr="00780937" w14:paraId="21D6FBB0" w14:textId="77777777" w:rsidTr="00B96559">
        <w:trPr>
          <w:trHeight w:val="420"/>
        </w:trPr>
        <w:tc>
          <w:tcPr>
            <w:tcW w:w="279" w:type="pct"/>
            <w:vMerge w:val="restart"/>
            <w:tcBorders>
              <w:right w:val="single" w:sz="4" w:space="0" w:color="auto"/>
            </w:tcBorders>
            <w:vAlign w:val="center"/>
          </w:tcPr>
          <w:p w14:paraId="097B0D93" w14:textId="77777777" w:rsidR="00175DBE" w:rsidRPr="00780937" w:rsidRDefault="00175DBE" w:rsidP="009832B1">
            <w:pPr>
              <w:spacing w:before="120"/>
              <w:rPr>
                <w:rFonts w:ascii="David" w:hAnsi="David"/>
                <w:rtl/>
              </w:rPr>
            </w:pPr>
            <w:r w:rsidRPr="00780937">
              <w:rPr>
                <w:rFonts w:ascii="David" w:hAnsi="David"/>
                <w:rtl/>
              </w:rPr>
              <w:lastRenderedPageBreak/>
              <w:t>6</w:t>
            </w:r>
          </w:p>
        </w:tc>
        <w:tc>
          <w:tcPr>
            <w:tcW w:w="2046" w:type="pct"/>
            <w:vMerge w:val="restart"/>
            <w:tcBorders>
              <w:top w:val="single" w:sz="4" w:space="0" w:color="auto"/>
              <w:left w:val="single" w:sz="4" w:space="0" w:color="auto"/>
              <w:bottom w:val="single" w:sz="4" w:space="0" w:color="auto"/>
              <w:right w:val="single" w:sz="4" w:space="0" w:color="auto"/>
            </w:tcBorders>
            <w:vAlign w:val="center"/>
          </w:tcPr>
          <w:p w14:paraId="50C46770" w14:textId="77777777" w:rsidR="00175DBE" w:rsidRPr="00780937" w:rsidRDefault="00175DBE" w:rsidP="009832B1">
            <w:pPr>
              <w:spacing w:before="120"/>
              <w:rPr>
                <w:rFonts w:ascii="David" w:hAnsi="David"/>
                <w:rtl/>
              </w:rPr>
            </w:pPr>
            <w:r w:rsidRPr="00780937">
              <w:rPr>
                <w:rFonts w:ascii="David" w:hAnsi="David"/>
                <w:rtl/>
              </w:rPr>
              <w:t>מנכ"ל המציע</w:t>
            </w:r>
          </w:p>
        </w:tc>
        <w:tc>
          <w:tcPr>
            <w:tcW w:w="2675" w:type="pct"/>
            <w:tcBorders>
              <w:top w:val="single" w:sz="4" w:space="0" w:color="auto"/>
              <w:left w:val="single" w:sz="4" w:space="0" w:color="auto"/>
              <w:bottom w:val="single" w:sz="4" w:space="0" w:color="auto"/>
              <w:right w:val="single" w:sz="4" w:space="0" w:color="auto"/>
            </w:tcBorders>
            <w:vAlign w:val="center"/>
          </w:tcPr>
          <w:p w14:paraId="19C125E2" w14:textId="77777777" w:rsidR="00175DBE" w:rsidRPr="00780937" w:rsidRDefault="00175DBE" w:rsidP="009832B1">
            <w:pPr>
              <w:spacing w:before="120"/>
              <w:rPr>
                <w:rFonts w:ascii="David" w:hAnsi="David"/>
                <w:rtl/>
              </w:rPr>
            </w:pPr>
            <w:r w:rsidRPr="00780937">
              <w:rPr>
                <w:rFonts w:ascii="David" w:hAnsi="David"/>
                <w:rtl/>
              </w:rPr>
              <w:t>שם:</w:t>
            </w:r>
            <w:r w:rsidRPr="00780937">
              <w:rPr>
                <w:rFonts w:ascii="David" w:hAnsi="David"/>
                <w:rtl/>
              </w:rPr>
              <w:tab/>
            </w:r>
            <w:r w:rsidRPr="00780937">
              <w:rPr>
                <w:rFonts w:ascii="David" w:hAnsi="David"/>
                <w:rtl/>
              </w:rPr>
              <w:tab/>
            </w:r>
            <w:r w:rsidRPr="00780937">
              <w:rPr>
                <w:rFonts w:ascii="David" w:hAnsi="David"/>
                <w:rtl/>
              </w:rPr>
              <w:tab/>
            </w:r>
            <w:r w:rsidRPr="00780937">
              <w:rPr>
                <w:rFonts w:ascii="David" w:hAnsi="David"/>
                <w:rtl/>
              </w:rPr>
              <w:tab/>
            </w:r>
          </w:p>
        </w:tc>
      </w:tr>
      <w:tr w:rsidR="00175DBE" w:rsidRPr="00780937" w14:paraId="5D998F94" w14:textId="77777777" w:rsidTr="00B96559">
        <w:trPr>
          <w:trHeight w:val="20"/>
        </w:trPr>
        <w:tc>
          <w:tcPr>
            <w:tcW w:w="279" w:type="pct"/>
            <w:vMerge/>
            <w:tcBorders>
              <w:right w:val="single" w:sz="4" w:space="0" w:color="auto"/>
            </w:tcBorders>
            <w:vAlign w:val="center"/>
          </w:tcPr>
          <w:p w14:paraId="4F824556" w14:textId="77777777" w:rsidR="00175DBE" w:rsidRPr="00780937" w:rsidRDefault="00175DBE" w:rsidP="009832B1">
            <w:pPr>
              <w:spacing w:before="120"/>
              <w:rPr>
                <w:rFonts w:ascii="David" w:hAnsi="David"/>
                <w:rtl/>
              </w:rPr>
            </w:pPr>
          </w:p>
        </w:tc>
        <w:tc>
          <w:tcPr>
            <w:tcW w:w="2046" w:type="pct"/>
            <w:vMerge/>
            <w:tcBorders>
              <w:top w:val="single" w:sz="4" w:space="0" w:color="auto"/>
              <w:left w:val="single" w:sz="4" w:space="0" w:color="auto"/>
              <w:bottom w:val="single" w:sz="4" w:space="0" w:color="auto"/>
              <w:right w:val="single" w:sz="4" w:space="0" w:color="auto"/>
            </w:tcBorders>
            <w:vAlign w:val="center"/>
          </w:tcPr>
          <w:p w14:paraId="53AAC923" w14:textId="77777777" w:rsidR="00175DBE" w:rsidRPr="00780937" w:rsidRDefault="00175DBE" w:rsidP="009832B1">
            <w:pPr>
              <w:spacing w:before="120"/>
              <w:rPr>
                <w:rFonts w:ascii="David" w:hAnsi="David"/>
                <w:rtl/>
              </w:rPr>
            </w:pPr>
          </w:p>
        </w:tc>
        <w:tc>
          <w:tcPr>
            <w:tcW w:w="2675" w:type="pct"/>
            <w:tcBorders>
              <w:top w:val="single" w:sz="4" w:space="0" w:color="auto"/>
              <w:left w:val="single" w:sz="4" w:space="0" w:color="auto"/>
              <w:bottom w:val="single" w:sz="4" w:space="0" w:color="auto"/>
              <w:right w:val="single" w:sz="4" w:space="0" w:color="auto"/>
            </w:tcBorders>
            <w:vAlign w:val="center"/>
          </w:tcPr>
          <w:p w14:paraId="59F315D6" w14:textId="77777777" w:rsidR="00175DBE" w:rsidRPr="00780937" w:rsidRDefault="00175DBE" w:rsidP="009832B1">
            <w:pPr>
              <w:spacing w:before="120"/>
              <w:rPr>
                <w:rFonts w:ascii="David" w:hAnsi="David"/>
                <w:rtl/>
              </w:rPr>
            </w:pPr>
            <w:r w:rsidRPr="00780937">
              <w:rPr>
                <w:rFonts w:ascii="David" w:hAnsi="David"/>
                <w:rtl/>
              </w:rPr>
              <w:t>מספר טלפון:</w:t>
            </w:r>
            <w:r w:rsidRPr="00780937">
              <w:rPr>
                <w:rFonts w:ascii="David" w:hAnsi="David"/>
                <w:rtl/>
              </w:rPr>
              <w:tab/>
            </w:r>
            <w:r w:rsidRPr="00780937">
              <w:rPr>
                <w:rFonts w:ascii="David" w:hAnsi="David"/>
                <w:rtl/>
              </w:rPr>
              <w:tab/>
            </w:r>
            <w:r w:rsidRPr="00780937">
              <w:rPr>
                <w:rFonts w:ascii="David" w:hAnsi="David"/>
                <w:rtl/>
              </w:rPr>
              <w:tab/>
              <w:t xml:space="preserve"> </w:t>
            </w:r>
          </w:p>
        </w:tc>
      </w:tr>
      <w:tr w:rsidR="00175DBE" w:rsidRPr="00780937" w14:paraId="3081AE1A" w14:textId="77777777" w:rsidTr="00B96559">
        <w:trPr>
          <w:trHeight w:val="20"/>
        </w:trPr>
        <w:tc>
          <w:tcPr>
            <w:tcW w:w="279" w:type="pct"/>
            <w:vMerge/>
            <w:tcBorders>
              <w:right w:val="single" w:sz="4" w:space="0" w:color="auto"/>
            </w:tcBorders>
            <w:vAlign w:val="center"/>
          </w:tcPr>
          <w:p w14:paraId="6725FCA0" w14:textId="77777777" w:rsidR="00175DBE" w:rsidRPr="00780937" w:rsidRDefault="00175DBE" w:rsidP="009832B1">
            <w:pPr>
              <w:spacing w:before="120"/>
              <w:rPr>
                <w:rFonts w:ascii="David" w:hAnsi="David"/>
                <w:rtl/>
              </w:rPr>
            </w:pPr>
          </w:p>
        </w:tc>
        <w:tc>
          <w:tcPr>
            <w:tcW w:w="2046" w:type="pct"/>
            <w:vMerge/>
            <w:tcBorders>
              <w:top w:val="single" w:sz="4" w:space="0" w:color="auto"/>
              <w:left w:val="single" w:sz="4" w:space="0" w:color="auto"/>
              <w:bottom w:val="single" w:sz="4" w:space="0" w:color="auto"/>
              <w:right w:val="single" w:sz="4" w:space="0" w:color="auto"/>
            </w:tcBorders>
            <w:vAlign w:val="center"/>
          </w:tcPr>
          <w:p w14:paraId="37597A7D" w14:textId="77777777" w:rsidR="00175DBE" w:rsidRPr="00780937" w:rsidRDefault="00175DBE" w:rsidP="009832B1">
            <w:pPr>
              <w:spacing w:before="120"/>
              <w:rPr>
                <w:rFonts w:ascii="David" w:hAnsi="David"/>
                <w:rtl/>
              </w:rPr>
            </w:pPr>
          </w:p>
        </w:tc>
        <w:tc>
          <w:tcPr>
            <w:tcW w:w="2675" w:type="pct"/>
            <w:tcBorders>
              <w:top w:val="single" w:sz="4" w:space="0" w:color="auto"/>
              <w:left w:val="single" w:sz="4" w:space="0" w:color="auto"/>
              <w:bottom w:val="single" w:sz="4" w:space="0" w:color="auto"/>
              <w:right w:val="single" w:sz="4" w:space="0" w:color="auto"/>
            </w:tcBorders>
            <w:vAlign w:val="center"/>
          </w:tcPr>
          <w:p w14:paraId="7EBCEA9E" w14:textId="77777777" w:rsidR="00175DBE" w:rsidRPr="00780937" w:rsidRDefault="00175DBE" w:rsidP="009832B1">
            <w:pPr>
              <w:spacing w:before="120"/>
              <w:rPr>
                <w:rFonts w:ascii="David" w:hAnsi="David"/>
                <w:rtl/>
              </w:rPr>
            </w:pPr>
            <w:r w:rsidRPr="00780937">
              <w:rPr>
                <w:rFonts w:ascii="David" w:hAnsi="David"/>
                <w:rtl/>
              </w:rPr>
              <w:t>דוא"ל:</w:t>
            </w:r>
          </w:p>
        </w:tc>
      </w:tr>
      <w:tr w:rsidR="00175DBE" w:rsidRPr="00780937" w14:paraId="16DCDDFE" w14:textId="77777777" w:rsidTr="00B96559">
        <w:trPr>
          <w:trHeight w:val="20"/>
        </w:trPr>
        <w:tc>
          <w:tcPr>
            <w:tcW w:w="279" w:type="pct"/>
            <w:vMerge w:val="restart"/>
            <w:tcBorders>
              <w:right w:val="single" w:sz="4" w:space="0" w:color="auto"/>
            </w:tcBorders>
            <w:vAlign w:val="center"/>
          </w:tcPr>
          <w:p w14:paraId="7A00FB46" w14:textId="77777777" w:rsidR="00175DBE" w:rsidRPr="00266DD1" w:rsidRDefault="00175DBE" w:rsidP="009832B1">
            <w:pPr>
              <w:spacing w:before="120"/>
              <w:rPr>
                <w:rFonts w:ascii="David" w:hAnsi="David"/>
                <w:rtl/>
              </w:rPr>
            </w:pPr>
            <w:r w:rsidRPr="00266DD1">
              <w:rPr>
                <w:rFonts w:ascii="David" w:hAnsi="David"/>
                <w:rtl/>
              </w:rPr>
              <w:t>7</w:t>
            </w:r>
          </w:p>
        </w:tc>
        <w:tc>
          <w:tcPr>
            <w:tcW w:w="2046" w:type="pct"/>
            <w:vMerge w:val="restart"/>
            <w:tcBorders>
              <w:top w:val="single" w:sz="4" w:space="0" w:color="auto"/>
              <w:left w:val="single" w:sz="4" w:space="0" w:color="auto"/>
              <w:bottom w:val="single" w:sz="4" w:space="0" w:color="auto"/>
              <w:right w:val="single" w:sz="4" w:space="0" w:color="auto"/>
            </w:tcBorders>
            <w:vAlign w:val="center"/>
          </w:tcPr>
          <w:p w14:paraId="12B4B8D9" w14:textId="77777777" w:rsidR="00175DBE" w:rsidRPr="00780937" w:rsidRDefault="00175DBE" w:rsidP="009832B1">
            <w:pPr>
              <w:spacing w:before="120"/>
              <w:rPr>
                <w:rFonts w:ascii="David" w:hAnsi="David"/>
                <w:rtl/>
              </w:rPr>
            </w:pPr>
            <w:r w:rsidRPr="00780937">
              <w:rPr>
                <w:rFonts w:ascii="David" w:hAnsi="David"/>
                <w:rtl/>
              </w:rPr>
              <w:t>איש הקשר מטעם המציע</w:t>
            </w:r>
          </w:p>
        </w:tc>
        <w:tc>
          <w:tcPr>
            <w:tcW w:w="2675" w:type="pct"/>
            <w:tcBorders>
              <w:top w:val="single" w:sz="4" w:space="0" w:color="auto"/>
              <w:left w:val="single" w:sz="4" w:space="0" w:color="auto"/>
              <w:bottom w:val="single" w:sz="4" w:space="0" w:color="auto"/>
              <w:right w:val="single" w:sz="4" w:space="0" w:color="auto"/>
            </w:tcBorders>
            <w:vAlign w:val="center"/>
          </w:tcPr>
          <w:p w14:paraId="3A241F98" w14:textId="77777777" w:rsidR="00175DBE" w:rsidRPr="00780937" w:rsidRDefault="00175DBE" w:rsidP="009832B1">
            <w:pPr>
              <w:spacing w:before="120"/>
              <w:rPr>
                <w:rFonts w:ascii="David" w:hAnsi="David"/>
                <w:rtl/>
              </w:rPr>
            </w:pPr>
            <w:r w:rsidRPr="00780937">
              <w:rPr>
                <w:rFonts w:ascii="David" w:hAnsi="David"/>
                <w:rtl/>
              </w:rPr>
              <w:t>שם:</w:t>
            </w:r>
          </w:p>
        </w:tc>
      </w:tr>
      <w:tr w:rsidR="00175DBE" w:rsidRPr="00780937" w14:paraId="02E86322" w14:textId="77777777" w:rsidTr="00B96559">
        <w:trPr>
          <w:trHeight w:val="20"/>
        </w:trPr>
        <w:tc>
          <w:tcPr>
            <w:tcW w:w="279" w:type="pct"/>
            <w:vMerge/>
            <w:tcBorders>
              <w:right w:val="single" w:sz="4" w:space="0" w:color="auto"/>
            </w:tcBorders>
            <w:vAlign w:val="center"/>
          </w:tcPr>
          <w:p w14:paraId="323D0F99" w14:textId="77777777" w:rsidR="00175DBE" w:rsidRPr="00780937" w:rsidRDefault="00175DBE" w:rsidP="009832B1">
            <w:pPr>
              <w:spacing w:before="120"/>
              <w:rPr>
                <w:rFonts w:ascii="David" w:hAnsi="David"/>
                <w:rtl/>
              </w:rPr>
            </w:pPr>
          </w:p>
        </w:tc>
        <w:tc>
          <w:tcPr>
            <w:tcW w:w="2046" w:type="pct"/>
            <w:vMerge/>
            <w:tcBorders>
              <w:top w:val="single" w:sz="4" w:space="0" w:color="auto"/>
              <w:left w:val="single" w:sz="4" w:space="0" w:color="auto"/>
              <w:bottom w:val="single" w:sz="4" w:space="0" w:color="auto"/>
              <w:right w:val="single" w:sz="4" w:space="0" w:color="auto"/>
            </w:tcBorders>
            <w:vAlign w:val="center"/>
          </w:tcPr>
          <w:p w14:paraId="6B8C2E81" w14:textId="77777777" w:rsidR="00175DBE" w:rsidRPr="00780937" w:rsidRDefault="00175DBE" w:rsidP="009832B1">
            <w:pPr>
              <w:spacing w:before="120"/>
              <w:rPr>
                <w:rFonts w:ascii="David" w:hAnsi="David"/>
                <w:rtl/>
              </w:rPr>
            </w:pPr>
          </w:p>
        </w:tc>
        <w:tc>
          <w:tcPr>
            <w:tcW w:w="2675" w:type="pct"/>
            <w:tcBorders>
              <w:top w:val="single" w:sz="4" w:space="0" w:color="auto"/>
              <w:left w:val="single" w:sz="4" w:space="0" w:color="auto"/>
              <w:bottom w:val="single" w:sz="4" w:space="0" w:color="auto"/>
              <w:right w:val="single" w:sz="4" w:space="0" w:color="auto"/>
            </w:tcBorders>
            <w:vAlign w:val="center"/>
          </w:tcPr>
          <w:p w14:paraId="7BE10777" w14:textId="77777777" w:rsidR="00175DBE" w:rsidRPr="00780937" w:rsidRDefault="00175DBE" w:rsidP="009832B1">
            <w:pPr>
              <w:spacing w:before="120"/>
              <w:rPr>
                <w:rFonts w:ascii="David" w:hAnsi="David"/>
                <w:rtl/>
              </w:rPr>
            </w:pPr>
            <w:r w:rsidRPr="00780937">
              <w:rPr>
                <w:rFonts w:ascii="David" w:hAnsi="David"/>
                <w:rtl/>
              </w:rPr>
              <w:t>כתובת:</w:t>
            </w:r>
          </w:p>
        </w:tc>
      </w:tr>
      <w:tr w:rsidR="00175DBE" w:rsidRPr="00780937" w14:paraId="2194C41B" w14:textId="77777777" w:rsidTr="00B96559">
        <w:trPr>
          <w:trHeight w:val="20"/>
        </w:trPr>
        <w:tc>
          <w:tcPr>
            <w:tcW w:w="279" w:type="pct"/>
            <w:vMerge/>
            <w:tcBorders>
              <w:right w:val="single" w:sz="4" w:space="0" w:color="auto"/>
            </w:tcBorders>
            <w:vAlign w:val="center"/>
          </w:tcPr>
          <w:p w14:paraId="282FCF6B" w14:textId="77777777" w:rsidR="00175DBE" w:rsidRPr="00780937" w:rsidRDefault="00175DBE" w:rsidP="009832B1">
            <w:pPr>
              <w:spacing w:before="120"/>
              <w:rPr>
                <w:rFonts w:ascii="David" w:hAnsi="David"/>
                <w:rtl/>
              </w:rPr>
            </w:pPr>
          </w:p>
        </w:tc>
        <w:tc>
          <w:tcPr>
            <w:tcW w:w="2046" w:type="pct"/>
            <w:vMerge/>
            <w:tcBorders>
              <w:top w:val="single" w:sz="4" w:space="0" w:color="auto"/>
              <w:left w:val="single" w:sz="4" w:space="0" w:color="auto"/>
              <w:bottom w:val="single" w:sz="4" w:space="0" w:color="auto"/>
              <w:right w:val="single" w:sz="4" w:space="0" w:color="auto"/>
            </w:tcBorders>
            <w:vAlign w:val="center"/>
          </w:tcPr>
          <w:p w14:paraId="4D34FAF6" w14:textId="77777777" w:rsidR="00175DBE" w:rsidRPr="00780937" w:rsidRDefault="00175DBE" w:rsidP="009832B1">
            <w:pPr>
              <w:spacing w:before="120"/>
              <w:rPr>
                <w:rFonts w:ascii="David" w:hAnsi="David"/>
                <w:rtl/>
              </w:rPr>
            </w:pPr>
          </w:p>
        </w:tc>
        <w:tc>
          <w:tcPr>
            <w:tcW w:w="2675" w:type="pct"/>
            <w:tcBorders>
              <w:top w:val="single" w:sz="4" w:space="0" w:color="auto"/>
              <w:left w:val="single" w:sz="4" w:space="0" w:color="auto"/>
              <w:bottom w:val="single" w:sz="4" w:space="0" w:color="auto"/>
              <w:right w:val="single" w:sz="4" w:space="0" w:color="auto"/>
            </w:tcBorders>
            <w:vAlign w:val="center"/>
          </w:tcPr>
          <w:p w14:paraId="048C9DF7" w14:textId="77777777" w:rsidR="00175DBE" w:rsidRPr="00780937" w:rsidRDefault="00175DBE" w:rsidP="009832B1">
            <w:pPr>
              <w:spacing w:before="120"/>
              <w:rPr>
                <w:rFonts w:ascii="David" w:hAnsi="David"/>
                <w:rtl/>
              </w:rPr>
            </w:pPr>
            <w:r w:rsidRPr="00780937">
              <w:rPr>
                <w:rFonts w:ascii="David" w:hAnsi="David"/>
                <w:rtl/>
              </w:rPr>
              <w:t>טלפון:</w:t>
            </w:r>
          </w:p>
        </w:tc>
      </w:tr>
      <w:tr w:rsidR="00175DBE" w:rsidRPr="00780937" w14:paraId="55E64C27" w14:textId="77777777" w:rsidTr="00B96559">
        <w:trPr>
          <w:trHeight w:val="20"/>
        </w:trPr>
        <w:tc>
          <w:tcPr>
            <w:tcW w:w="279" w:type="pct"/>
            <w:vMerge/>
            <w:tcBorders>
              <w:right w:val="single" w:sz="4" w:space="0" w:color="auto"/>
            </w:tcBorders>
            <w:vAlign w:val="center"/>
          </w:tcPr>
          <w:p w14:paraId="6333FC33" w14:textId="77777777" w:rsidR="00175DBE" w:rsidRPr="00780937" w:rsidRDefault="00175DBE" w:rsidP="009832B1">
            <w:pPr>
              <w:spacing w:before="120"/>
              <w:rPr>
                <w:rFonts w:ascii="David" w:hAnsi="David"/>
                <w:rtl/>
              </w:rPr>
            </w:pPr>
          </w:p>
        </w:tc>
        <w:tc>
          <w:tcPr>
            <w:tcW w:w="2046" w:type="pct"/>
            <w:vMerge/>
            <w:tcBorders>
              <w:top w:val="single" w:sz="4" w:space="0" w:color="auto"/>
              <w:left w:val="single" w:sz="4" w:space="0" w:color="auto"/>
              <w:bottom w:val="single" w:sz="4" w:space="0" w:color="auto"/>
              <w:right w:val="single" w:sz="4" w:space="0" w:color="auto"/>
            </w:tcBorders>
            <w:vAlign w:val="center"/>
          </w:tcPr>
          <w:p w14:paraId="5C5F19CD" w14:textId="77777777" w:rsidR="00175DBE" w:rsidRPr="00780937" w:rsidRDefault="00175DBE" w:rsidP="009832B1">
            <w:pPr>
              <w:spacing w:before="120"/>
              <w:rPr>
                <w:rFonts w:ascii="David" w:hAnsi="David"/>
                <w:rtl/>
              </w:rPr>
            </w:pPr>
          </w:p>
        </w:tc>
        <w:tc>
          <w:tcPr>
            <w:tcW w:w="2675" w:type="pct"/>
            <w:tcBorders>
              <w:top w:val="single" w:sz="4" w:space="0" w:color="auto"/>
              <w:left w:val="single" w:sz="4" w:space="0" w:color="auto"/>
              <w:bottom w:val="single" w:sz="4" w:space="0" w:color="auto"/>
              <w:right w:val="single" w:sz="4" w:space="0" w:color="auto"/>
            </w:tcBorders>
            <w:vAlign w:val="center"/>
          </w:tcPr>
          <w:p w14:paraId="476DAF2E" w14:textId="77777777" w:rsidR="00175DBE" w:rsidRPr="00780937" w:rsidRDefault="00175DBE" w:rsidP="009832B1">
            <w:pPr>
              <w:spacing w:before="120"/>
              <w:rPr>
                <w:rFonts w:ascii="David" w:hAnsi="David"/>
                <w:rtl/>
              </w:rPr>
            </w:pPr>
            <w:r w:rsidRPr="00780937">
              <w:rPr>
                <w:rFonts w:ascii="David" w:hAnsi="David"/>
                <w:rtl/>
              </w:rPr>
              <w:t>פקס:</w:t>
            </w:r>
          </w:p>
        </w:tc>
      </w:tr>
      <w:tr w:rsidR="00175DBE" w:rsidRPr="00780937" w14:paraId="3F12EB1D" w14:textId="77777777" w:rsidTr="00B96559">
        <w:trPr>
          <w:trHeight w:val="20"/>
        </w:trPr>
        <w:tc>
          <w:tcPr>
            <w:tcW w:w="279" w:type="pct"/>
            <w:vMerge/>
            <w:tcBorders>
              <w:right w:val="single" w:sz="4" w:space="0" w:color="auto"/>
            </w:tcBorders>
            <w:vAlign w:val="center"/>
          </w:tcPr>
          <w:p w14:paraId="7F046934" w14:textId="77777777" w:rsidR="00175DBE" w:rsidRPr="00780937" w:rsidRDefault="00175DBE" w:rsidP="009832B1">
            <w:pPr>
              <w:spacing w:before="120"/>
              <w:rPr>
                <w:rFonts w:ascii="David" w:hAnsi="David"/>
                <w:rtl/>
              </w:rPr>
            </w:pPr>
          </w:p>
        </w:tc>
        <w:tc>
          <w:tcPr>
            <w:tcW w:w="2046" w:type="pct"/>
            <w:vMerge/>
            <w:tcBorders>
              <w:top w:val="single" w:sz="4" w:space="0" w:color="auto"/>
              <w:left w:val="single" w:sz="4" w:space="0" w:color="auto"/>
              <w:bottom w:val="single" w:sz="4" w:space="0" w:color="auto"/>
              <w:right w:val="single" w:sz="4" w:space="0" w:color="auto"/>
            </w:tcBorders>
            <w:vAlign w:val="center"/>
          </w:tcPr>
          <w:p w14:paraId="6744E573" w14:textId="77777777" w:rsidR="00175DBE" w:rsidRPr="00780937" w:rsidRDefault="00175DBE" w:rsidP="009832B1">
            <w:pPr>
              <w:spacing w:before="120"/>
              <w:rPr>
                <w:rFonts w:ascii="David" w:hAnsi="David"/>
                <w:rtl/>
              </w:rPr>
            </w:pPr>
          </w:p>
        </w:tc>
        <w:tc>
          <w:tcPr>
            <w:tcW w:w="2675" w:type="pct"/>
            <w:tcBorders>
              <w:top w:val="single" w:sz="4" w:space="0" w:color="auto"/>
              <w:left w:val="single" w:sz="4" w:space="0" w:color="auto"/>
              <w:bottom w:val="single" w:sz="4" w:space="0" w:color="auto"/>
              <w:right w:val="single" w:sz="4" w:space="0" w:color="auto"/>
            </w:tcBorders>
            <w:vAlign w:val="center"/>
          </w:tcPr>
          <w:p w14:paraId="59236CD4" w14:textId="77777777" w:rsidR="00175DBE" w:rsidRPr="00780937" w:rsidRDefault="00175DBE" w:rsidP="009832B1">
            <w:pPr>
              <w:spacing w:before="120"/>
              <w:rPr>
                <w:rFonts w:ascii="David" w:hAnsi="David"/>
                <w:rtl/>
              </w:rPr>
            </w:pPr>
            <w:r w:rsidRPr="00780937">
              <w:rPr>
                <w:rFonts w:ascii="David" w:hAnsi="David"/>
                <w:rtl/>
              </w:rPr>
              <w:t>דוא"ל:</w:t>
            </w:r>
          </w:p>
        </w:tc>
      </w:tr>
    </w:tbl>
    <w:p w14:paraId="53D2992A" w14:textId="77777777" w:rsidR="00175DBE" w:rsidRPr="00266DD1" w:rsidRDefault="00175DBE" w:rsidP="00563E85">
      <w:pPr>
        <w:spacing w:before="100" w:beforeAutospacing="1" w:after="100" w:afterAutospacing="1"/>
        <w:rPr>
          <w:rFonts w:ascii="FrankRuehl" w:hAnsi="FrankRuehl"/>
        </w:rPr>
      </w:pPr>
      <w:r w:rsidRPr="00266DD1">
        <w:rPr>
          <w:rFonts w:ascii="FrankRuehl" w:hAnsi="FrankRuehl"/>
          <w:rtl/>
        </w:rPr>
        <w:t xml:space="preserve">פרטי המוסמכים לחתום ולהתחייב בשם המציע </w:t>
      </w:r>
      <w:r w:rsidRPr="00266DD1">
        <w:rPr>
          <w:rFonts w:ascii="FrankRuehl" w:hAnsi="FrankRuehl" w:hint="cs"/>
          <w:u w:val="single"/>
          <w:rtl/>
        </w:rPr>
        <w:t>לצרכי מכרז זה</w:t>
      </w:r>
      <w:r w:rsidRPr="00266DD1">
        <w:rPr>
          <w:rFonts w:ascii="FrankRuehl" w:hAnsi="FrankRuehl" w:hint="cs"/>
          <w:rtl/>
        </w:rPr>
        <w:t xml:space="preserve">, </w:t>
      </w:r>
      <w:r w:rsidRPr="00266DD1">
        <w:rPr>
          <w:rFonts w:ascii="FrankRuehl" w:hAnsi="FrankRuehl"/>
          <w:rtl/>
        </w:rPr>
        <w:t>ודרישות נוספות כמו חותמת, אם ישנן:</w:t>
      </w:r>
    </w:p>
    <w:tbl>
      <w:tblPr>
        <w:bidiVisual/>
        <w:tblW w:w="8564" w:type="dxa"/>
        <w:jc w:val="center"/>
        <w:tblLook w:val="04A0" w:firstRow="1" w:lastRow="0" w:firstColumn="1" w:lastColumn="0" w:noHBand="0" w:noVBand="1"/>
      </w:tblPr>
      <w:tblGrid>
        <w:gridCol w:w="624"/>
        <w:gridCol w:w="2722"/>
        <w:gridCol w:w="2520"/>
        <w:gridCol w:w="2698"/>
      </w:tblGrid>
      <w:tr w:rsidR="00175DBE" w14:paraId="32DA3927" w14:textId="77777777" w:rsidTr="00B96559">
        <w:trPr>
          <w:jc w:val="center"/>
        </w:trPr>
        <w:tc>
          <w:tcPr>
            <w:tcW w:w="624" w:type="dxa"/>
            <w:vAlign w:val="center"/>
          </w:tcPr>
          <w:p w14:paraId="514AD419" w14:textId="77777777" w:rsidR="00175DBE" w:rsidRDefault="00175DBE" w:rsidP="00B96559">
            <w:pPr>
              <w:spacing w:before="60" w:after="60" w:line="240" w:lineRule="auto"/>
              <w:jc w:val="center"/>
              <w:rPr>
                <w:rFonts w:ascii="David" w:hAnsi="David"/>
                <w:rtl/>
              </w:rPr>
            </w:pPr>
            <w:r>
              <w:rPr>
                <w:rFonts w:ascii="David" w:hAnsi="David" w:hint="cs"/>
                <w:rtl/>
              </w:rPr>
              <w:t>מס'</w:t>
            </w:r>
          </w:p>
        </w:tc>
        <w:tc>
          <w:tcPr>
            <w:tcW w:w="2722" w:type="dxa"/>
            <w:tcBorders>
              <w:bottom w:val="single" w:sz="4" w:space="0" w:color="auto"/>
            </w:tcBorders>
            <w:vAlign w:val="center"/>
          </w:tcPr>
          <w:p w14:paraId="3EB795E1" w14:textId="77777777" w:rsidR="00175DBE" w:rsidRDefault="00175DBE" w:rsidP="00B96559">
            <w:pPr>
              <w:spacing w:before="60" w:after="60" w:line="240" w:lineRule="auto"/>
              <w:jc w:val="center"/>
              <w:rPr>
                <w:rFonts w:ascii="David" w:hAnsi="David"/>
                <w:rtl/>
              </w:rPr>
            </w:pPr>
            <w:r>
              <w:rPr>
                <w:rFonts w:ascii="David" w:hAnsi="David" w:hint="cs"/>
                <w:rtl/>
              </w:rPr>
              <w:t>שם מורשה חתימה</w:t>
            </w:r>
          </w:p>
        </w:tc>
        <w:tc>
          <w:tcPr>
            <w:tcW w:w="2520" w:type="dxa"/>
            <w:tcBorders>
              <w:bottom w:val="single" w:sz="4" w:space="0" w:color="auto"/>
            </w:tcBorders>
            <w:vAlign w:val="center"/>
          </w:tcPr>
          <w:p w14:paraId="23FDA791" w14:textId="77777777" w:rsidR="00175DBE" w:rsidRDefault="00175DBE" w:rsidP="00B96559">
            <w:pPr>
              <w:spacing w:before="60" w:after="60" w:line="240" w:lineRule="auto"/>
              <w:jc w:val="center"/>
              <w:rPr>
                <w:rFonts w:ascii="David" w:hAnsi="David"/>
                <w:rtl/>
              </w:rPr>
            </w:pPr>
            <w:r>
              <w:rPr>
                <w:rFonts w:ascii="David" w:hAnsi="David" w:hint="cs"/>
                <w:rtl/>
              </w:rPr>
              <w:t>מס' תעודת זהות</w:t>
            </w:r>
          </w:p>
        </w:tc>
        <w:tc>
          <w:tcPr>
            <w:tcW w:w="2698" w:type="dxa"/>
            <w:tcBorders>
              <w:bottom w:val="single" w:sz="4" w:space="0" w:color="auto"/>
            </w:tcBorders>
            <w:vAlign w:val="center"/>
          </w:tcPr>
          <w:p w14:paraId="55121C73" w14:textId="77777777" w:rsidR="00175DBE" w:rsidRDefault="00175DBE" w:rsidP="00B96559">
            <w:pPr>
              <w:spacing w:before="60" w:after="60" w:line="240" w:lineRule="auto"/>
              <w:jc w:val="center"/>
              <w:rPr>
                <w:rFonts w:ascii="David" w:hAnsi="David"/>
                <w:rtl/>
              </w:rPr>
            </w:pPr>
            <w:r>
              <w:rPr>
                <w:rFonts w:ascii="David" w:hAnsi="David" w:hint="cs"/>
                <w:rtl/>
              </w:rPr>
              <w:t>דוגמת חתימה</w:t>
            </w:r>
          </w:p>
        </w:tc>
      </w:tr>
      <w:tr w:rsidR="00175DBE" w14:paraId="7BDB33D9" w14:textId="77777777" w:rsidTr="00B96559">
        <w:trPr>
          <w:jc w:val="center"/>
        </w:trPr>
        <w:tc>
          <w:tcPr>
            <w:tcW w:w="624" w:type="dxa"/>
            <w:tcBorders>
              <w:right w:val="single" w:sz="4" w:space="0" w:color="auto"/>
            </w:tcBorders>
            <w:vAlign w:val="center"/>
          </w:tcPr>
          <w:p w14:paraId="78CF4AAE" w14:textId="77777777" w:rsidR="00175DBE" w:rsidRDefault="00175DBE" w:rsidP="00B96559">
            <w:pPr>
              <w:spacing w:before="60" w:line="240" w:lineRule="auto"/>
              <w:jc w:val="center"/>
              <w:rPr>
                <w:rFonts w:ascii="David" w:hAnsi="David"/>
                <w:rtl/>
              </w:rPr>
            </w:pPr>
            <w:r>
              <w:rPr>
                <w:rFonts w:ascii="David" w:hAnsi="David" w:hint="cs"/>
                <w:rtl/>
              </w:rPr>
              <w:t>1</w:t>
            </w:r>
          </w:p>
        </w:tc>
        <w:tc>
          <w:tcPr>
            <w:tcW w:w="2722" w:type="dxa"/>
            <w:tcBorders>
              <w:top w:val="single" w:sz="4" w:space="0" w:color="auto"/>
              <w:left w:val="single" w:sz="4" w:space="0" w:color="auto"/>
              <w:bottom w:val="single" w:sz="4" w:space="0" w:color="auto"/>
              <w:right w:val="single" w:sz="4" w:space="0" w:color="auto"/>
            </w:tcBorders>
            <w:vAlign w:val="center"/>
          </w:tcPr>
          <w:p w14:paraId="4370FA49" w14:textId="77777777" w:rsidR="00175DBE" w:rsidRDefault="00175DBE" w:rsidP="00B96559">
            <w:pPr>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603E8CC6" w14:textId="77777777" w:rsidR="00175DBE" w:rsidRDefault="00175DBE" w:rsidP="00B96559">
            <w:pPr>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5AAB61FE" w14:textId="77777777" w:rsidR="00175DBE" w:rsidRDefault="00175DBE" w:rsidP="00B96559">
            <w:pPr>
              <w:jc w:val="center"/>
              <w:rPr>
                <w:rFonts w:ascii="David" w:hAnsi="David"/>
                <w:rtl/>
              </w:rPr>
            </w:pPr>
          </w:p>
        </w:tc>
      </w:tr>
      <w:tr w:rsidR="00175DBE" w14:paraId="7E96E4F2" w14:textId="77777777" w:rsidTr="00B96559">
        <w:trPr>
          <w:jc w:val="center"/>
        </w:trPr>
        <w:tc>
          <w:tcPr>
            <w:tcW w:w="624" w:type="dxa"/>
            <w:tcBorders>
              <w:right w:val="single" w:sz="4" w:space="0" w:color="auto"/>
            </w:tcBorders>
            <w:vAlign w:val="center"/>
          </w:tcPr>
          <w:p w14:paraId="2360FF39" w14:textId="77777777" w:rsidR="00175DBE" w:rsidRDefault="00175DBE" w:rsidP="00B96559">
            <w:pPr>
              <w:spacing w:before="60" w:line="240" w:lineRule="auto"/>
              <w:jc w:val="center"/>
              <w:rPr>
                <w:rFonts w:ascii="David" w:hAnsi="David"/>
                <w:rtl/>
              </w:rPr>
            </w:pPr>
            <w:r>
              <w:rPr>
                <w:rFonts w:ascii="David" w:hAnsi="David" w:hint="cs"/>
                <w:rtl/>
              </w:rPr>
              <w:t>2</w:t>
            </w:r>
          </w:p>
        </w:tc>
        <w:tc>
          <w:tcPr>
            <w:tcW w:w="2722" w:type="dxa"/>
            <w:tcBorders>
              <w:top w:val="single" w:sz="4" w:space="0" w:color="auto"/>
              <w:left w:val="single" w:sz="4" w:space="0" w:color="auto"/>
              <w:bottom w:val="single" w:sz="4" w:space="0" w:color="auto"/>
              <w:right w:val="single" w:sz="4" w:space="0" w:color="auto"/>
            </w:tcBorders>
            <w:vAlign w:val="center"/>
          </w:tcPr>
          <w:p w14:paraId="5B2BFD0E" w14:textId="77777777" w:rsidR="00175DBE" w:rsidRDefault="00175DBE" w:rsidP="00B96559">
            <w:pPr>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197E9A3" w14:textId="77777777" w:rsidR="00175DBE" w:rsidRDefault="00175DBE" w:rsidP="00B96559">
            <w:pPr>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7BEAED19" w14:textId="77777777" w:rsidR="00175DBE" w:rsidRDefault="00175DBE" w:rsidP="00B96559">
            <w:pPr>
              <w:jc w:val="center"/>
              <w:rPr>
                <w:rFonts w:ascii="David" w:hAnsi="David"/>
                <w:rtl/>
              </w:rPr>
            </w:pPr>
          </w:p>
        </w:tc>
      </w:tr>
      <w:tr w:rsidR="00175DBE" w14:paraId="1D8AB1DF" w14:textId="77777777" w:rsidTr="00B96559">
        <w:trPr>
          <w:jc w:val="center"/>
        </w:trPr>
        <w:tc>
          <w:tcPr>
            <w:tcW w:w="624" w:type="dxa"/>
            <w:tcBorders>
              <w:right w:val="single" w:sz="4" w:space="0" w:color="auto"/>
            </w:tcBorders>
            <w:vAlign w:val="center"/>
          </w:tcPr>
          <w:p w14:paraId="7DDA0455" w14:textId="77777777" w:rsidR="00175DBE" w:rsidRDefault="00175DBE" w:rsidP="00B96559">
            <w:pPr>
              <w:spacing w:before="60" w:line="240" w:lineRule="auto"/>
              <w:jc w:val="center"/>
              <w:rPr>
                <w:rFonts w:ascii="David" w:hAnsi="David"/>
                <w:rtl/>
              </w:rPr>
            </w:pPr>
            <w:r>
              <w:rPr>
                <w:rFonts w:ascii="David" w:hAnsi="David" w:hint="cs"/>
                <w:rtl/>
              </w:rPr>
              <w:t>3</w:t>
            </w:r>
          </w:p>
        </w:tc>
        <w:tc>
          <w:tcPr>
            <w:tcW w:w="2722" w:type="dxa"/>
            <w:tcBorders>
              <w:top w:val="single" w:sz="4" w:space="0" w:color="auto"/>
              <w:left w:val="single" w:sz="4" w:space="0" w:color="auto"/>
              <w:bottom w:val="single" w:sz="4" w:space="0" w:color="auto"/>
              <w:right w:val="single" w:sz="4" w:space="0" w:color="auto"/>
            </w:tcBorders>
            <w:vAlign w:val="center"/>
          </w:tcPr>
          <w:p w14:paraId="2FE52ACA" w14:textId="77777777" w:rsidR="00175DBE" w:rsidRDefault="00175DBE" w:rsidP="00B96559">
            <w:pPr>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5A74F3E" w14:textId="77777777" w:rsidR="00175DBE" w:rsidRDefault="00175DBE" w:rsidP="00B96559">
            <w:pPr>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7E97B86A" w14:textId="77777777" w:rsidR="00175DBE" w:rsidRDefault="00175DBE" w:rsidP="00B96559">
            <w:pPr>
              <w:jc w:val="center"/>
              <w:rPr>
                <w:rFonts w:ascii="David" w:hAnsi="David"/>
                <w:rtl/>
              </w:rPr>
            </w:pPr>
          </w:p>
        </w:tc>
      </w:tr>
    </w:tbl>
    <w:p w14:paraId="6CD6791F" w14:textId="77777777" w:rsidR="00175DBE" w:rsidRPr="00780937" w:rsidRDefault="00175DBE" w:rsidP="00B96559">
      <w:pPr>
        <w:spacing w:before="120"/>
        <w:ind w:left="393" w:right="-180" w:hanging="573"/>
        <w:rPr>
          <w:rFonts w:ascii="David" w:hAnsi="David"/>
          <w:b/>
          <w:bCs/>
          <w:rtl/>
        </w:rPr>
      </w:pPr>
      <w:r w:rsidRPr="00780937">
        <w:rPr>
          <w:rFonts w:ascii="David" w:hAnsi="David"/>
          <w:rtl/>
        </w:rPr>
        <w:tab/>
        <w:t xml:space="preserve">הנ"ל מוסמכים להתחייב בשם המציע </w:t>
      </w:r>
      <w:r w:rsidRPr="00780937">
        <w:rPr>
          <w:rFonts w:ascii="David" w:hAnsi="David"/>
          <w:b/>
          <w:bCs/>
          <w:u w:val="single"/>
          <w:rtl/>
        </w:rPr>
        <w:t>(יש לסמן בהתאם – אין להשאיר ריק)</w:t>
      </w:r>
      <w:r w:rsidR="00563E85">
        <w:rPr>
          <w:rFonts w:ascii="David" w:hAnsi="David" w:hint="cs"/>
          <w:rtl/>
        </w:rPr>
        <w:t>:</w:t>
      </w:r>
      <w:r w:rsidRPr="00780937">
        <w:rPr>
          <w:rFonts w:ascii="David" w:hAnsi="David"/>
          <w:rtl/>
        </w:rPr>
        <w:t xml:space="preserve"> </w:t>
      </w:r>
    </w:p>
    <w:p w14:paraId="7AF1948B" w14:textId="77777777" w:rsidR="00175DBE" w:rsidRDefault="00175DBE" w:rsidP="00175DBE">
      <w:pPr>
        <w:pStyle w:val="a7"/>
        <w:ind w:left="360" w:firstLine="360"/>
        <w:rPr>
          <w:rFonts w:ascii="David" w:hAnsi="David"/>
          <w:rtl/>
        </w:rPr>
      </w:pPr>
      <w:r w:rsidRPr="00780937">
        <w:rPr>
          <w:rFonts w:ascii="David" w:hAnsi="David"/>
          <w:rtl/>
        </w:rPr>
        <w:fldChar w:fldCharType="begin">
          <w:ffData>
            <w:name w:val="Q6881B4_Xbox"/>
            <w:enabled/>
            <w:calcOnExit w:val="0"/>
            <w:helpText w:type="text" w:val="Q6881B4_Xbox"/>
            <w:checkBox>
              <w:sizeAuto/>
              <w:default w:val="0"/>
            </w:checkBox>
          </w:ffData>
        </w:fldChar>
      </w:r>
      <w:r w:rsidRPr="00780937">
        <w:rPr>
          <w:rFonts w:ascii="David" w:hAnsi="David"/>
          <w:rtl/>
        </w:rPr>
        <w:instrText xml:space="preserve"> </w:instrText>
      </w:r>
      <w:r w:rsidRPr="00780937">
        <w:rPr>
          <w:rFonts w:ascii="David" w:hAnsi="David"/>
        </w:rPr>
        <w:instrText>FORMCHECKBOX</w:instrText>
      </w:r>
      <w:r w:rsidRPr="00780937">
        <w:rPr>
          <w:rFonts w:ascii="David" w:hAnsi="David"/>
          <w:rtl/>
        </w:rPr>
        <w:instrText xml:space="preserve"> </w:instrText>
      </w:r>
      <w:r w:rsidR="0017679B">
        <w:rPr>
          <w:rFonts w:ascii="David" w:hAnsi="David"/>
          <w:rtl/>
        </w:rPr>
      </w:r>
      <w:r w:rsidR="0017679B">
        <w:rPr>
          <w:rFonts w:ascii="David" w:hAnsi="David"/>
          <w:rtl/>
        </w:rPr>
        <w:fldChar w:fldCharType="separate"/>
      </w:r>
      <w:r w:rsidRPr="00780937">
        <w:rPr>
          <w:rFonts w:ascii="David" w:hAnsi="David"/>
          <w:rtl/>
        </w:rPr>
        <w:fldChar w:fldCharType="end"/>
      </w:r>
      <w:r w:rsidRPr="00780937">
        <w:rPr>
          <w:rFonts w:ascii="David" w:hAnsi="David"/>
          <w:rtl/>
        </w:rPr>
        <w:t xml:space="preserve"> ביחד</w:t>
      </w:r>
      <w:r>
        <w:rPr>
          <w:rFonts w:ascii="David" w:hAnsi="David" w:hint="cs"/>
          <w:rtl/>
        </w:rPr>
        <w:t xml:space="preserve"> </w:t>
      </w:r>
    </w:p>
    <w:p w14:paraId="20DC831F" w14:textId="77777777" w:rsidR="00175DBE" w:rsidRDefault="00175DBE" w:rsidP="00175DBE">
      <w:pPr>
        <w:numPr>
          <w:ilvl w:val="12"/>
          <w:numId w:val="0"/>
        </w:numPr>
        <w:ind w:firstLine="720"/>
        <w:rPr>
          <w:rFonts w:ascii="David" w:hAnsi="David"/>
          <w:rtl/>
        </w:rPr>
      </w:pPr>
      <w:r w:rsidRPr="00780937">
        <w:rPr>
          <w:rFonts w:ascii="David" w:hAnsi="David"/>
          <w:rtl/>
        </w:rPr>
        <w:fldChar w:fldCharType="begin">
          <w:ffData>
            <w:name w:val=""/>
            <w:enabled/>
            <w:calcOnExit w:val="0"/>
            <w:helpText w:type="text" w:val="Q6880B3_Xbox"/>
            <w:checkBox>
              <w:sizeAuto/>
              <w:default w:val="0"/>
            </w:checkBox>
          </w:ffData>
        </w:fldChar>
      </w:r>
      <w:r w:rsidRPr="00780937">
        <w:rPr>
          <w:rFonts w:ascii="David" w:hAnsi="David"/>
          <w:rtl/>
        </w:rPr>
        <w:instrText xml:space="preserve"> </w:instrText>
      </w:r>
      <w:r w:rsidRPr="00780937">
        <w:rPr>
          <w:rFonts w:ascii="David" w:hAnsi="David"/>
        </w:rPr>
        <w:instrText>FORMCHECKBOX</w:instrText>
      </w:r>
      <w:r w:rsidRPr="00780937">
        <w:rPr>
          <w:rFonts w:ascii="David" w:hAnsi="David"/>
          <w:rtl/>
        </w:rPr>
        <w:instrText xml:space="preserve"> </w:instrText>
      </w:r>
      <w:r w:rsidR="0017679B">
        <w:rPr>
          <w:rFonts w:ascii="David" w:hAnsi="David"/>
          <w:rtl/>
        </w:rPr>
      </w:r>
      <w:r w:rsidR="0017679B">
        <w:rPr>
          <w:rFonts w:ascii="David" w:hAnsi="David"/>
          <w:rtl/>
        </w:rPr>
        <w:fldChar w:fldCharType="separate"/>
      </w:r>
      <w:r w:rsidRPr="00780937">
        <w:rPr>
          <w:rFonts w:ascii="David" w:hAnsi="David"/>
          <w:rtl/>
        </w:rPr>
        <w:fldChar w:fldCharType="end"/>
      </w:r>
      <w:r>
        <w:rPr>
          <w:rFonts w:ascii="David" w:hAnsi="David"/>
          <w:rtl/>
        </w:rPr>
        <w:t xml:space="preserve"> </w:t>
      </w:r>
      <w:r>
        <w:rPr>
          <w:rFonts w:ascii="David" w:hAnsi="David" w:hint="cs"/>
          <w:rtl/>
        </w:rPr>
        <w:t>ביחד בצירוף חותמת החברה</w:t>
      </w:r>
    </w:p>
    <w:p w14:paraId="469F0205" w14:textId="77777777" w:rsidR="00175DBE" w:rsidRPr="009A56BA" w:rsidRDefault="00175DBE" w:rsidP="00175DBE">
      <w:pPr>
        <w:numPr>
          <w:ilvl w:val="12"/>
          <w:numId w:val="0"/>
        </w:numPr>
        <w:ind w:firstLine="720"/>
        <w:rPr>
          <w:rFonts w:ascii="David" w:hAnsi="David"/>
          <w:rtl/>
        </w:rPr>
      </w:pPr>
      <w:r w:rsidRPr="00780937">
        <w:rPr>
          <w:rFonts w:ascii="David" w:hAnsi="David"/>
          <w:rtl/>
        </w:rPr>
        <w:fldChar w:fldCharType="begin">
          <w:ffData>
            <w:name w:val=""/>
            <w:enabled/>
            <w:calcOnExit w:val="0"/>
            <w:helpText w:type="text" w:val="Q6880B3_Xbox"/>
            <w:checkBox>
              <w:sizeAuto/>
              <w:default w:val="0"/>
            </w:checkBox>
          </w:ffData>
        </w:fldChar>
      </w:r>
      <w:r w:rsidRPr="00780937">
        <w:rPr>
          <w:rFonts w:ascii="David" w:hAnsi="David"/>
          <w:rtl/>
        </w:rPr>
        <w:instrText xml:space="preserve"> </w:instrText>
      </w:r>
      <w:r w:rsidRPr="00780937">
        <w:rPr>
          <w:rFonts w:ascii="David" w:hAnsi="David"/>
        </w:rPr>
        <w:instrText>FORMCHECKBOX</w:instrText>
      </w:r>
      <w:r w:rsidRPr="00780937">
        <w:rPr>
          <w:rFonts w:ascii="David" w:hAnsi="David"/>
          <w:rtl/>
        </w:rPr>
        <w:instrText xml:space="preserve"> </w:instrText>
      </w:r>
      <w:r w:rsidR="0017679B">
        <w:rPr>
          <w:rFonts w:ascii="David" w:hAnsi="David"/>
          <w:rtl/>
        </w:rPr>
      </w:r>
      <w:r w:rsidR="0017679B">
        <w:rPr>
          <w:rFonts w:ascii="David" w:hAnsi="David"/>
          <w:rtl/>
        </w:rPr>
        <w:fldChar w:fldCharType="separate"/>
      </w:r>
      <w:r w:rsidRPr="00780937">
        <w:rPr>
          <w:rFonts w:ascii="David" w:hAnsi="David"/>
          <w:rtl/>
        </w:rPr>
        <w:fldChar w:fldCharType="end"/>
      </w:r>
      <w:r w:rsidRPr="00780937">
        <w:rPr>
          <w:rFonts w:ascii="David" w:hAnsi="David"/>
          <w:rtl/>
        </w:rPr>
        <w:t xml:space="preserve"> לחוד</w:t>
      </w:r>
    </w:p>
    <w:p w14:paraId="5D1D57C6" w14:textId="77777777" w:rsidR="00175DBE" w:rsidRDefault="00175DBE" w:rsidP="00175DBE">
      <w:pPr>
        <w:ind w:firstLine="720"/>
        <w:rPr>
          <w:rtl/>
        </w:rPr>
      </w:pPr>
      <w:r w:rsidRPr="00780937">
        <w:rPr>
          <w:rFonts w:ascii="David" w:hAnsi="David"/>
          <w:rtl/>
        </w:rPr>
        <w:fldChar w:fldCharType="begin">
          <w:ffData>
            <w:name w:val=""/>
            <w:enabled/>
            <w:calcOnExit w:val="0"/>
            <w:helpText w:type="text" w:val="Q6880B3_Xbox"/>
            <w:checkBox>
              <w:sizeAuto/>
              <w:default w:val="0"/>
            </w:checkBox>
          </w:ffData>
        </w:fldChar>
      </w:r>
      <w:r w:rsidRPr="00780937">
        <w:rPr>
          <w:rFonts w:ascii="David" w:hAnsi="David"/>
          <w:rtl/>
        </w:rPr>
        <w:instrText xml:space="preserve"> </w:instrText>
      </w:r>
      <w:r w:rsidRPr="00780937">
        <w:rPr>
          <w:rFonts w:ascii="David" w:hAnsi="David"/>
        </w:rPr>
        <w:instrText>FORMCHECKBOX</w:instrText>
      </w:r>
      <w:r w:rsidRPr="00780937">
        <w:rPr>
          <w:rFonts w:ascii="David" w:hAnsi="David"/>
          <w:rtl/>
        </w:rPr>
        <w:instrText xml:space="preserve"> </w:instrText>
      </w:r>
      <w:r w:rsidR="0017679B">
        <w:rPr>
          <w:rFonts w:ascii="David" w:hAnsi="David"/>
          <w:rtl/>
        </w:rPr>
      </w:r>
      <w:r w:rsidR="0017679B">
        <w:rPr>
          <w:rFonts w:ascii="David" w:hAnsi="David"/>
          <w:rtl/>
        </w:rPr>
        <w:fldChar w:fldCharType="separate"/>
      </w:r>
      <w:r w:rsidRPr="00780937">
        <w:rPr>
          <w:rFonts w:ascii="David" w:hAnsi="David"/>
          <w:rtl/>
        </w:rPr>
        <w:fldChar w:fldCharType="end"/>
      </w:r>
      <w:r w:rsidRPr="00780937">
        <w:rPr>
          <w:rFonts w:ascii="David" w:hAnsi="David"/>
          <w:rtl/>
        </w:rPr>
        <w:t xml:space="preserve"> לחוד</w:t>
      </w:r>
      <w:r>
        <w:rPr>
          <w:rFonts w:ascii="David" w:hAnsi="David" w:hint="cs"/>
          <w:rtl/>
        </w:rPr>
        <w:t xml:space="preserve"> בצירוף חותמת החברה</w:t>
      </w:r>
    </w:p>
    <w:p w14:paraId="49BD3E97" w14:textId="77777777" w:rsidR="00175DBE" w:rsidRPr="007120E2" w:rsidRDefault="00175DBE" w:rsidP="00563E85">
      <w:pPr>
        <w:pStyle w:val="a7"/>
        <w:numPr>
          <w:ilvl w:val="0"/>
          <w:numId w:val="137"/>
        </w:numPr>
        <w:spacing w:before="360" w:after="240"/>
        <w:ind w:left="58" w:right="-181" w:hanging="283"/>
        <w:contextualSpacing w:val="0"/>
        <w:rPr>
          <w:rFonts w:ascii="David" w:hAnsi="David"/>
          <w:u w:val="single"/>
          <w:rtl/>
        </w:rPr>
      </w:pPr>
      <w:r w:rsidRPr="007120E2">
        <w:rPr>
          <w:rFonts w:ascii="David" w:hAnsi="David"/>
          <w:u w:val="single"/>
          <w:rtl/>
        </w:rPr>
        <w:t>הצהרות המציע בגין מסמכי המכרז וההצעה</w:t>
      </w:r>
    </w:p>
    <w:p w14:paraId="7C1703C3" w14:textId="77777777" w:rsidR="00175DBE" w:rsidRPr="007120E2" w:rsidRDefault="00175DBE" w:rsidP="00175DBE">
      <w:pPr>
        <w:pStyle w:val="a7"/>
        <w:numPr>
          <w:ilvl w:val="1"/>
          <w:numId w:val="137"/>
        </w:numPr>
        <w:spacing w:after="0"/>
        <w:ind w:left="483" w:right="-181" w:hanging="425"/>
        <w:contextualSpacing w:val="0"/>
        <w:rPr>
          <w:rFonts w:ascii="David" w:hAnsi="David"/>
        </w:rPr>
      </w:pPr>
      <w:r w:rsidRPr="007120E2">
        <w:rPr>
          <w:rFonts w:ascii="David" w:hAnsi="David"/>
          <w:rtl/>
        </w:rPr>
        <w:t>קראנו בעיון רב את מסמכי המכרז על כל נספחיו, תנאיו וחלקיו</w:t>
      </w:r>
      <w:r>
        <w:rPr>
          <w:rFonts w:ascii="David" w:hAnsi="David" w:hint="cs"/>
          <w:rtl/>
        </w:rPr>
        <w:t xml:space="preserve"> (לרבות תשובות לשאלות ההבהרה והבהרות עורך המכרז)</w:t>
      </w:r>
      <w:r w:rsidRPr="007120E2">
        <w:rPr>
          <w:rFonts w:ascii="David" w:hAnsi="David"/>
          <w:rtl/>
        </w:rPr>
        <w:t>, הבנו את כל האמור בו וקבלנו הבהרות לגבי כל נושא שבספק.</w:t>
      </w:r>
    </w:p>
    <w:p w14:paraId="19F85909" w14:textId="77777777" w:rsidR="00175DBE" w:rsidRPr="0021283B" w:rsidRDefault="00175DBE" w:rsidP="00175DBE">
      <w:pPr>
        <w:pStyle w:val="a7"/>
        <w:numPr>
          <w:ilvl w:val="1"/>
          <w:numId w:val="137"/>
        </w:numPr>
        <w:spacing w:after="0"/>
        <w:ind w:left="483" w:right="-181" w:hanging="425"/>
        <w:contextualSpacing w:val="0"/>
        <w:rPr>
          <w:rFonts w:ascii="David" w:hAnsi="David"/>
          <w:b/>
          <w:bCs/>
        </w:rPr>
      </w:pPr>
      <w:r w:rsidRPr="0021283B">
        <w:rPr>
          <w:rFonts w:ascii="David" w:hAnsi="David"/>
          <w:b/>
          <w:bCs/>
          <w:rtl/>
        </w:rPr>
        <w:t>מבלי לגרוע מכלליות האמור לעיל, אנו מאשרים לגבי כל הרכיבים המובאים לידיעה וללא דרישות מהמציע כי: "קראנו, הבנו, והאמור מקובל עלינו, ונפעל בהתאם", ולגבי כל יתר הרכיבים כי: "קראנו, הבנו, מקובל עלינו והצעתנו עונה על דרישות סעיף זה".</w:t>
      </w:r>
    </w:p>
    <w:p w14:paraId="677C7839" w14:textId="77777777" w:rsidR="00175DBE" w:rsidRPr="00780937" w:rsidRDefault="00175DBE" w:rsidP="00175DBE">
      <w:pPr>
        <w:pStyle w:val="a7"/>
        <w:numPr>
          <w:ilvl w:val="1"/>
          <w:numId w:val="137"/>
        </w:numPr>
        <w:spacing w:after="0"/>
        <w:ind w:left="483" w:right="-181" w:hanging="425"/>
        <w:contextualSpacing w:val="0"/>
        <w:rPr>
          <w:rFonts w:ascii="David" w:hAnsi="David"/>
        </w:rPr>
      </w:pPr>
      <w:r w:rsidRPr="00780937">
        <w:rPr>
          <w:rFonts w:ascii="David" w:hAnsi="David"/>
          <w:rtl/>
        </w:rPr>
        <w:lastRenderedPageBreak/>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2D1D0743" w14:textId="77777777" w:rsidR="00175DBE" w:rsidRPr="00780937" w:rsidRDefault="00175DBE" w:rsidP="00175DBE">
      <w:pPr>
        <w:pStyle w:val="a7"/>
        <w:numPr>
          <w:ilvl w:val="1"/>
          <w:numId w:val="137"/>
        </w:numPr>
        <w:spacing w:after="0"/>
        <w:ind w:left="483" w:right="-181" w:hanging="425"/>
        <w:contextualSpacing w:val="0"/>
        <w:rPr>
          <w:rFonts w:ascii="David" w:hAnsi="David"/>
        </w:rPr>
      </w:pPr>
      <w:r w:rsidRPr="00780937">
        <w:rPr>
          <w:rFonts w:ascii="David" w:hAnsi="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4DAC6609" w14:textId="77777777" w:rsidR="00175DBE" w:rsidRDefault="00175DBE" w:rsidP="00175DBE">
      <w:pPr>
        <w:pStyle w:val="a7"/>
        <w:numPr>
          <w:ilvl w:val="1"/>
          <w:numId w:val="137"/>
        </w:numPr>
        <w:spacing w:after="0"/>
        <w:ind w:left="483" w:right="-181" w:hanging="425"/>
        <w:contextualSpacing w:val="0"/>
        <w:rPr>
          <w:rFonts w:ascii="David" w:hAnsi="David"/>
        </w:rPr>
      </w:pPr>
      <w:r w:rsidRPr="00780937">
        <w:rPr>
          <w:rFonts w:ascii="David" w:hAnsi="David"/>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הננו </w:t>
      </w:r>
      <w:r w:rsidRPr="00512F2B">
        <w:rPr>
          <w:rFonts w:ascii="David" w:hAnsi="David"/>
          <w:rtl/>
        </w:rPr>
        <w:t>מתחייבים לספק את השירותים נשוא המכרז בכל עת, לרבות בשעת חירום, בכפוף לנסיבות שעת החירום ובתיאום עם עורך המכרז.</w:t>
      </w:r>
    </w:p>
    <w:p w14:paraId="69D35929" w14:textId="77777777" w:rsidR="009832B1" w:rsidRPr="00780937" w:rsidRDefault="009832B1" w:rsidP="00175DBE">
      <w:pPr>
        <w:pStyle w:val="a7"/>
        <w:numPr>
          <w:ilvl w:val="1"/>
          <w:numId w:val="137"/>
        </w:numPr>
        <w:spacing w:after="0"/>
        <w:ind w:left="483" w:right="-181" w:hanging="425"/>
        <w:contextualSpacing w:val="0"/>
        <w:rPr>
          <w:rFonts w:ascii="David" w:hAnsi="David"/>
        </w:rPr>
      </w:pPr>
      <w:r>
        <w:rPr>
          <w:rFonts w:ascii="David" w:hAnsi="David" w:hint="cs"/>
          <w:rtl/>
        </w:rPr>
        <w:t xml:space="preserve">אנו מתחייבים למלא את כל האמור בחוק ארגון הפיקוח על העבודה </w:t>
      </w:r>
      <w:r>
        <w:rPr>
          <w:rFonts w:ascii="David" w:hAnsi="David"/>
          <w:rtl/>
        </w:rPr>
        <w:t>–</w:t>
      </w:r>
      <w:r>
        <w:rPr>
          <w:rFonts w:ascii="David" w:hAnsi="David" w:hint="cs"/>
          <w:rtl/>
        </w:rPr>
        <w:t xml:space="preserve"> התשי"ד, 1954 והתקנות שתוקנו לפיו, ולנהל תכנית בטיחות בעבודה, לרבות הדרכות שוטפות.</w:t>
      </w:r>
    </w:p>
    <w:p w14:paraId="6C105754" w14:textId="77777777" w:rsidR="00175DBE" w:rsidRPr="00780937" w:rsidRDefault="00175DBE" w:rsidP="00175DBE">
      <w:pPr>
        <w:pStyle w:val="a7"/>
        <w:numPr>
          <w:ilvl w:val="1"/>
          <w:numId w:val="137"/>
        </w:numPr>
        <w:spacing w:after="0"/>
        <w:ind w:left="483" w:right="-181" w:hanging="425"/>
        <w:contextualSpacing w:val="0"/>
        <w:rPr>
          <w:rFonts w:ascii="David" w:hAnsi="David"/>
        </w:rPr>
      </w:pPr>
      <w:r w:rsidRPr="00780937">
        <w:rPr>
          <w:rFonts w:ascii="David" w:hAnsi="David"/>
          <w:rtl/>
        </w:rPr>
        <w:t>נכון ליום מתן תצהירי זה לא מתנהלות תביעות מהותיות נגד המציע (למעט כמפורט בנספח לתצהירי זה) והוא אינו נמצא בהליכי פשיטת רגל ו/או פירוק שעלולים לפגוע בתפקודו ככל שיזכה במכרז.</w:t>
      </w:r>
    </w:p>
    <w:p w14:paraId="49F31EC3" w14:textId="77777777" w:rsidR="00175DBE" w:rsidRPr="00780937" w:rsidRDefault="00175DBE" w:rsidP="00175DBE">
      <w:pPr>
        <w:pStyle w:val="a7"/>
        <w:numPr>
          <w:ilvl w:val="1"/>
          <w:numId w:val="137"/>
        </w:numPr>
        <w:spacing w:after="0"/>
        <w:ind w:left="483" w:right="-181" w:hanging="425"/>
        <w:contextualSpacing w:val="0"/>
        <w:rPr>
          <w:rFonts w:ascii="David" w:hAnsi="David"/>
          <w:rtl/>
        </w:rPr>
      </w:pPr>
      <w:r w:rsidRPr="00780937">
        <w:rPr>
          <w:rFonts w:ascii="David" w:hAnsi="David"/>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14:paraId="0EEFF263" w14:textId="77777777" w:rsidR="00175DBE" w:rsidRPr="00887797" w:rsidRDefault="00175DBE" w:rsidP="00887797">
      <w:pPr>
        <w:pStyle w:val="a7"/>
        <w:numPr>
          <w:ilvl w:val="1"/>
          <w:numId w:val="137"/>
        </w:numPr>
        <w:spacing w:after="240"/>
        <w:ind w:left="483" w:right="-181" w:hanging="425"/>
        <w:contextualSpacing w:val="0"/>
        <w:rPr>
          <w:rFonts w:ascii="David" w:hAnsi="David"/>
        </w:rPr>
      </w:pPr>
      <w:r w:rsidRPr="00780937">
        <w:rPr>
          <w:rFonts w:ascii="David" w:hAnsi="David"/>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ידוע לנו שלפי כללי המכרז לאחר הזכייה מציע זוכה יוכל להתקשר עם מציע שלא זכה לצורך שירותי קבלנות משנה).</w:t>
      </w:r>
    </w:p>
    <w:p w14:paraId="263287C0" w14:textId="77777777" w:rsidR="00175DBE" w:rsidRPr="00780937" w:rsidRDefault="00175DBE" w:rsidP="00563E85">
      <w:pPr>
        <w:pStyle w:val="a7"/>
        <w:numPr>
          <w:ilvl w:val="0"/>
          <w:numId w:val="137"/>
        </w:numPr>
        <w:spacing w:before="360" w:after="240"/>
        <w:ind w:left="58" w:right="-180" w:hanging="283"/>
        <w:contextualSpacing w:val="0"/>
        <w:rPr>
          <w:rFonts w:ascii="David" w:hAnsi="David"/>
          <w:u w:val="single"/>
          <w:rtl/>
        </w:rPr>
      </w:pPr>
      <w:r w:rsidRPr="00780937">
        <w:rPr>
          <w:rFonts w:ascii="David" w:hAnsi="David"/>
          <w:u w:val="single"/>
          <w:rtl/>
        </w:rPr>
        <w:t>אישורים לפי חוק עסקאות גופים ציבוריים</w:t>
      </w:r>
    </w:p>
    <w:p w14:paraId="7B8E84AC" w14:textId="77777777" w:rsidR="00175DBE" w:rsidRDefault="00175DBE" w:rsidP="00175DBE">
      <w:pPr>
        <w:ind w:left="33"/>
        <w:rPr>
          <w:rFonts w:ascii="David" w:hAnsi="David"/>
          <w:rtl/>
        </w:rPr>
      </w:pPr>
      <w:r w:rsidRPr="00780937">
        <w:rPr>
          <w:rFonts w:ascii="David" w:hAnsi="David"/>
          <w:rtl/>
        </w:rPr>
        <w:t>בפרק זה לתצהירי, משמעותו של המונח</w:t>
      </w:r>
      <w:r w:rsidRPr="00780937">
        <w:rPr>
          <w:rFonts w:ascii="David" w:hAnsi="David"/>
          <w:b/>
          <w:bCs/>
          <w:rtl/>
        </w:rPr>
        <w:t xml:space="preserve"> "בעל זיקה"</w:t>
      </w:r>
      <w:r w:rsidRPr="00780937">
        <w:rPr>
          <w:rFonts w:ascii="David" w:hAnsi="David"/>
          <w:rtl/>
        </w:rPr>
        <w:t xml:space="preserve"> כהגדרתו בחוק עסקאות גופים ציבוריים</w:t>
      </w:r>
      <w:r w:rsidR="00750F70">
        <w:rPr>
          <w:rFonts w:ascii="David" w:hAnsi="David" w:hint="cs"/>
          <w:rtl/>
        </w:rPr>
        <w:t>,</w:t>
      </w:r>
      <w:r w:rsidRPr="00780937">
        <w:rPr>
          <w:rFonts w:ascii="David" w:hAnsi="David"/>
          <w:rtl/>
        </w:rPr>
        <w:t xml:space="preserve"> התשל"ו-1976 (להלן: </w:t>
      </w:r>
      <w:r w:rsidRPr="00780937">
        <w:rPr>
          <w:rFonts w:ascii="David" w:hAnsi="David"/>
          <w:b/>
          <w:bCs/>
          <w:rtl/>
        </w:rPr>
        <w:t>"חוק עסקאות גופים ציבוריים"</w:t>
      </w:r>
      <w:r w:rsidRPr="00780937">
        <w:rPr>
          <w:rFonts w:ascii="David" w:hAnsi="David"/>
          <w:rtl/>
        </w:rPr>
        <w:t xml:space="preserve">). אני מאשר/ת כי הוסברה לי משמעותם של מונחים אלה וכי אני מבין/ה אותם. </w:t>
      </w:r>
    </w:p>
    <w:p w14:paraId="2584B5F8" w14:textId="77777777" w:rsidR="00175DBE" w:rsidRPr="00780937" w:rsidRDefault="00175DBE" w:rsidP="00175DBE">
      <w:pPr>
        <w:pStyle w:val="a7"/>
        <w:numPr>
          <w:ilvl w:val="1"/>
          <w:numId w:val="137"/>
        </w:numPr>
        <w:spacing w:after="0"/>
        <w:ind w:left="483" w:right="-180" w:hanging="425"/>
        <w:contextualSpacing w:val="0"/>
        <w:rPr>
          <w:rFonts w:ascii="David" w:hAnsi="David"/>
          <w:rtl/>
        </w:rPr>
      </w:pPr>
      <w:r w:rsidRPr="00780937">
        <w:rPr>
          <w:rFonts w:ascii="David" w:hAnsi="David"/>
          <w:rtl/>
        </w:rPr>
        <w:t xml:space="preserve">המציע הינו תאגיד הרשום בישראל. </w:t>
      </w:r>
    </w:p>
    <w:p w14:paraId="6F45ABC1" w14:textId="77777777" w:rsidR="00175DBE" w:rsidRPr="00780937" w:rsidRDefault="00175DBE" w:rsidP="00175DBE">
      <w:pPr>
        <w:pStyle w:val="a7"/>
        <w:numPr>
          <w:ilvl w:val="1"/>
          <w:numId w:val="137"/>
        </w:numPr>
        <w:spacing w:after="0"/>
        <w:ind w:left="483" w:right="-180" w:hanging="425"/>
        <w:contextualSpacing w:val="0"/>
        <w:rPr>
          <w:rFonts w:ascii="David" w:hAnsi="David"/>
        </w:rPr>
      </w:pPr>
      <w:r w:rsidRPr="00780937">
        <w:rPr>
          <w:rFonts w:ascii="David" w:hAnsi="David"/>
          <w:rtl/>
        </w:rPr>
        <w:t xml:space="preserve">רצ"ב </w:t>
      </w:r>
      <w:r w:rsidRPr="00780937">
        <w:rPr>
          <w:rFonts w:ascii="David" w:hAnsi="David"/>
          <w:b/>
          <w:bCs/>
          <w:u w:val="single"/>
          <w:rtl/>
        </w:rPr>
        <w:t>כנספח 3.1</w:t>
      </w:r>
      <w:r w:rsidRPr="00780937">
        <w:rPr>
          <w:rFonts w:ascii="David" w:hAnsi="David"/>
          <w:rtl/>
        </w:rPr>
        <w:t xml:space="preserve"> לתצהירי,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5EDB01F3" w14:textId="77777777" w:rsidR="00175DBE" w:rsidRPr="00430317" w:rsidRDefault="00175DBE" w:rsidP="00430317">
      <w:pPr>
        <w:pStyle w:val="a7"/>
        <w:numPr>
          <w:ilvl w:val="1"/>
          <w:numId w:val="137"/>
        </w:numPr>
        <w:spacing w:after="0"/>
        <w:ind w:left="483" w:right="-180" w:hanging="425"/>
        <w:contextualSpacing w:val="0"/>
        <w:rPr>
          <w:rFonts w:ascii="David" w:hAnsi="David"/>
          <w:rtl/>
        </w:rPr>
      </w:pPr>
      <w:r w:rsidRPr="00512F2B">
        <w:rPr>
          <w:rFonts w:ascii="David" w:hAnsi="David"/>
          <w:rtl/>
        </w:rPr>
        <w:t xml:space="preserve">המציע ו"בעל זיקה" אליו </w:t>
      </w:r>
      <w:r w:rsidRPr="00512F2B">
        <w:rPr>
          <w:rFonts w:ascii="David" w:hAnsi="David"/>
          <w:u w:val="single"/>
          <w:rtl/>
        </w:rPr>
        <w:t>לא הורשעו</w:t>
      </w:r>
      <w:r w:rsidRPr="00512F2B">
        <w:rPr>
          <w:rFonts w:ascii="David" w:hAnsi="David"/>
          <w:rtl/>
        </w:rPr>
        <w:t xml:space="preserve"> ביותר משתי עבירות לפי חוק עובדים זרים</w:t>
      </w:r>
      <w:r w:rsidR="00750F70">
        <w:rPr>
          <w:rFonts w:ascii="David" w:hAnsi="David" w:hint="cs"/>
          <w:rtl/>
        </w:rPr>
        <w:t>,</w:t>
      </w:r>
      <w:r w:rsidRPr="00512F2B">
        <w:rPr>
          <w:rFonts w:ascii="David" w:hAnsi="David"/>
          <w:rtl/>
        </w:rPr>
        <w:t xml:space="preserve"> התשנ"א - 1991 (להלן: "</w:t>
      </w:r>
      <w:r w:rsidRPr="00512F2B">
        <w:rPr>
          <w:rFonts w:ascii="David" w:hAnsi="David"/>
          <w:b/>
          <w:bCs/>
          <w:rtl/>
        </w:rPr>
        <w:t>חוק עובדים זרים</w:t>
      </w:r>
      <w:r w:rsidRPr="00512F2B">
        <w:rPr>
          <w:rFonts w:ascii="David" w:hAnsi="David"/>
          <w:rtl/>
        </w:rPr>
        <w:t>") וחוק שכר מינימום, התשמ"ז – 1987 (להלן: "</w:t>
      </w:r>
      <w:r w:rsidRPr="00512F2B">
        <w:rPr>
          <w:rFonts w:ascii="David" w:hAnsi="David"/>
          <w:b/>
          <w:bCs/>
          <w:rtl/>
        </w:rPr>
        <w:t>חוק שכר מינימום</w:t>
      </w:r>
      <w:r w:rsidRPr="00512F2B">
        <w:rPr>
          <w:rFonts w:ascii="David" w:hAnsi="David"/>
          <w:rtl/>
        </w:rPr>
        <w:t>") עד למועד האחרון להגשת ההצעות (להלן: "</w:t>
      </w:r>
      <w:r w:rsidRPr="00512F2B">
        <w:rPr>
          <w:rFonts w:ascii="David" w:hAnsi="David"/>
          <w:b/>
          <w:bCs/>
          <w:rtl/>
        </w:rPr>
        <w:t>מועד להגשה</w:t>
      </w:r>
      <w:r w:rsidRPr="00512F2B">
        <w:rPr>
          <w:rFonts w:ascii="David" w:hAnsi="David"/>
          <w:rtl/>
        </w:rPr>
        <w:t>") מטעם המציע במכרז, או ש</w:t>
      </w:r>
      <w:r w:rsidRPr="00512F2B">
        <w:rPr>
          <w:rFonts w:ascii="David" w:hAnsi="David"/>
          <w:u w:val="single"/>
          <w:rtl/>
        </w:rPr>
        <w:t>הורשעו</w:t>
      </w:r>
      <w:r w:rsidRPr="00512F2B">
        <w:rPr>
          <w:rFonts w:ascii="David" w:hAnsi="David"/>
          <w:rtl/>
        </w:rPr>
        <w:t xml:space="preserve"> כאמור </w:t>
      </w:r>
      <w:r w:rsidRPr="00512F2B">
        <w:rPr>
          <w:rFonts w:ascii="David" w:hAnsi="David"/>
          <w:u w:val="single"/>
          <w:rtl/>
        </w:rPr>
        <w:t>אך כבר חלפה שנה אחת</w:t>
      </w:r>
      <w:r w:rsidRPr="00512F2B">
        <w:rPr>
          <w:rFonts w:ascii="David" w:hAnsi="David"/>
          <w:rtl/>
        </w:rPr>
        <w:t xml:space="preserve"> לפחות ממועד ההרשעה האחרונה ועד למועד ההגשה. </w:t>
      </w:r>
      <w:r w:rsidRPr="00512F2B">
        <w:rPr>
          <w:rFonts w:ascii="David" w:hAnsi="David"/>
          <w:b/>
          <w:bCs/>
          <w:rtl/>
        </w:rPr>
        <w:t xml:space="preserve">ככל שהיו הרשעות, הן מפורטות </w:t>
      </w:r>
      <w:r w:rsidRPr="00512F2B">
        <w:rPr>
          <w:rFonts w:ascii="David" w:hAnsi="David"/>
          <w:b/>
          <w:bCs/>
          <w:u w:val="single"/>
          <w:rtl/>
        </w:rPr>
        <w:t>בנספח 3.2</w:t>
      </w:r>
      <w:r w:rsidRPr="00512F2B">
        <w:rPr>
          <w:rFonts w:ascii="David" w:hAnsi="David"/>
          <w:b/>
          <w:bCs/>
          <w:rtl/>
        </w:rPr>
        <w:t xml:space="preserve"> לתצהירי זה</w:t>
      </w:r>
      <w:r w:rsidRPr="00512F2B">
        <w:rPr>
          <w:rFonts w:ascii="David" w:hAnsi="David"/>
          <w:rtl/>
        </w:rPr>
        <w:t xml:space="preserve"> </w:t>
      </w:r>
      <w:r w:rsidRPr="00512F2B">
        <w:rPr>
          <w:rFonts w:ascii="David" w:hAnsi="David"/>
          <w:i/>
          <w:iCs/>
          <w:rtl/>
        </w:rPr>
        <w:t>[אי צירוף נספח כאמור מהווה הצהרה שאין הרשעות]</w:t>
      </w:r>
      <w:r w:rsidRPr="00512F2B">
        <w:rPr>
          <w:rFonts w:ascii="David" w:hAnsi="David"/>
          <w:rtl/>
        </w:rPr>
        <w:t>.</w:t>
      </w:r>
    </w:p>
    <w:p w14:paraId="12E6A46B" w14:textId="77777777" w:rsidR="00175DBE" w:rsidRPr="00780937" w:rsidRDefault="00175DBE" w:rsidP="00F1309D">
      <w:pPr>
        <w:pStyle w:val="a7"/>
        <w:numPr>
          <w:ilvl w:val="0"/>
          <w:numId w:val="137"/>
        </w:numPr>
        <w:spacing w:before="360" w:after="240"/>
        <w:ind w:left="58" w:right="-180" w:hanging="283"/>
        <w:contextualSpacing w:val="0"/>
        <w:rPr>
          <w:rFonts w:ascii="David" w:hAnsi="David"/>
          <w:u w:val="single"/>
          <w:rtl/>
        </w:rPr>
      </w:pPr>
      <w:r w:rsidRPr="00780937">
        <w:rPr>
          <w:rFonts w:ascii="David" w:hAnsi="David"/>
          <w:u w:val="single"/>
          <w:rtl/>
        </w:rPr>
        <w:lastRenderedPageBreak/>
        <w:t>אישור והתחייבות לתשלום תנאים סוציאליים</w:t>
      </w:r>
    </w:p>
    <w:p w14:paraId="353E47E2" w14:textId="77777777" w:rsidR="00175DBE" w:rsidRPr="00780937" w:rsidRDefault="00175DBE" w:rsidP="00175DBE">
      <w:pPr>
        <w:tabs>
          <w:tab w:val="left" w:pos="8551"/>
        </w:tabs>
        <w:ind w:left="33"/>
        <w:rPr>
          <w:rFonts w:ascii="David" w:hAnsi="David"/>
          <w:rtl/>
        </w:rPr>
      </w:pPr>
      <w:r w:rsidRPr="00780937">
        <w:rPr>
          <w:rFonts w:ascii="David" w:hAnsi="David"/>
          <w:rtl/>
        </w:rPr>
        <w:t>הנני מאשר בזאת כי המציע עומד בדרישות לתשלומים סוציאליים ושכר מינימום לעובדיו.</w:t>
      </w:r>
    </w:p>
    <w:p w14:paraId="3158669E" w14:textId="77777777" w:rsidR="00175DBE" w:rsidRPr="00780937" w:rsidRDefault="00175DBE" w:rsidP="00175DBE">
      <w:pPr>
        <w:ind w:left="33"/>
        <w:rPr>
          <w:rFonts w:ascii="David" w:hAnsi="David"/>
          <w:rtl/>
        </w:rPr>
      </w:pPr>
      <w:r w:rsidRPr="00780937">
        <w:rPr>
          <w:rFonts w:ascii="David" w:hAnsi="David"/>
          <w:rtl/>
        </w:rPr>
        <w:t>המציע מתחייב בזאת לקיים בכל תקופת ההסכם שייחתם בעקבות זכיית המציע במכרז, לגבי העובדים שיועסקו על ידו, את האמור בחוקי העבודה המפורטים בהמשך לזה:</w:t>
      </w:r>
    </w:p>
    <w:p w14:paraId="27659A1C" w14:textId="77777777" w:rsidR="00175DBE" w:rsidRPr="00780937" w:rsidRDefault="00175DBE" w:rsidP="00175DBE">
      <w:pPr>
        <w:numPr>
          <w:ilvl w:val="0"/>
          <w:numId w:val="14"/>
        </w:numPr>
        <w:spacing w:after="0"/>
        <w:rPr>
          <w:rFonts w:ascii="David" w:hAnsi="David"/>
          <w:rtl/>
        </w:rPr>
      </w:pPr>
      <w:r w:rsidRPr="00780937">
        <w:rPr>
          <w:rFonts w:ascii="David" w:hAnsi="David"/>
          <w:rtl/>
        </w:rPr>
        <w:t>חוק שירות התעסוקה, התשי"ט- 1959</w:t>
      </w:r>
    </w:p>
    <w:p w14:paraId="7FD5EE6C" w14:textId="77777777" w:rsidR="00175DBE" w:rsidRPr="00780937" w:rsidRDefault="00175DBE" w:rsidP="00175DBE">
      <w:pPr>
        <w:numPr>
          <w:ilvl w:val="0"/>
          <w:numId w:val="14"/>
        </w:numPr>
        <w:spacing w:after="0"/>
        <w:rPr>
          <w:rFonts w:ascii="David" w:hAnsi="David"/>
          <w:rtl/>
        </w:rPr>
      </w:pPr>
      <w:r w:rsidRPr="00780937">
        <w:rPr>
          <w:rFonts w:ascii="David" w:hAnsi="David"/>
          <w:rtl/>
        </w:rPr>
        <w:t>חוק שעות העבודה והמנוחה, התשי"א- 1951</w:t>
      </w:r>
    </w:p>
    <w:p w14:paraId="4D28A5A9" w14:textId="77777777" w:rsidR="00175DBE" w:rsidRPr="00780937" w:rsidRDefault="00175DBE" w:rsidP="00175DBE">
      <w:pPr>
        <w:numPr>
          <w:ilvl w:val="0"/>
          <w:numId w:val="14"/>
        </w:numPr>
        <w:spacing w:after="0"/>
        <w:rPr>
          <w:rFonts w:ascii="David" w:hAnsi="David"/>
          <w:rtl/>
        </w:rPr>
      </w:pPr>
      <w:r w:rsidRPr="00780937">
        <w:rPr>
          <w:rFonts w:ascii="David" w:hAnsi="David"/>
          <w:rtl/>
        </w:rPr>
        <w:t>חוק דמי מחלה, התשל"ו- 1976</w:t>
      </w:r>
    </w:p>
    <w:p w14:paraId="2B682B1F" w14:textId="77777777" w:rsidR="00175DBE" w:rsidRPr="00780937" w:rsidRDefault="00175DBE" w:rsidP="00175DBE">
      <w:pPr>
        <w:numPr>
          <w:ilvl w:val="0"/>
          <w:numId w:val="14"/>
        </w:numPr>
        <w:spacing w:after="0"/>
        <w:rPr>
          <w:rFonts w:ascii="David" w:hAnsi="David"/>
          <w:rtl/>
        </w:rPr>
      </w:pPr>
      <w:r w:rsidRPr="00780937">
        <w:rPr>
          <w:rFonts w:ascii="David" w:hAnsi="David"/>
          <w:rtl/>
        </w:rPr>
        <w:t>חוק חופשה שנתית, התשי"א- 1951</w:t>
      </w:r>
    </w:p>
    <w:p w14:paraId="564B1F39" w14:textId="77777777" w:rsidR="00175DBE" w:rsidRPr="00780937" w:rsidRDefault="00175DBE" w:rsidP="00175DBE">
      <w:pPr>
        <w:numPr>
          <w:ilvl w:val="0"/>
          <w:numId w:val="14"/>
        </w:numPr>
        <w:spacing w:after="0"/>
        <w:rPr>
          <w:rFonts w:ascii="David" w:hAnsi="David"/>
          <w:rtl/>
        </w:rPr>
      </w:pPr>
      <w:r w:rsidRPr="00780937">
        <w:rPr>
          <w:rFonts w:ascii="David" w:hAnsi="David"/>
          <w:rtl/>
        </w:rPr>
        <w:t>חוק עבודת נשים, התשי"ד- 1954</w:t>
      </w:r>
    </w:p>
    <w:p w14:paraId="1AF9BB2E" w14:textId="77777777" w:rsidR="00175DBE" w:rsidRPr="00780937" w:rsidRDefault="00175DBE" w:rsidP="00175DBE">
      <w:pPr>
        <w:numPr>
          <w:ilvl w:val="0"/>
          <w:numId w:val="14"/>
        </w:numPr>
        <w:spacing w:after="0"/>
        <w:rPr>
          <w:rFonts w:ascii="David" w:hAnsi="David"/>
          <w:rtl/>
        </w:rPr>
      </w:pPr>
      <w:r w:rsidRPr="00780937">
        <w:rPr>
          <w:rFonts w:ascii="David" w:hAnsi="David"/>
          <w:rtl/>
        </w:rPr>
        <w:t>חוק שכר שווה לעובדת ולעובד, התשנ"ו- 1996</w:t>
      </w:r>
    </w:p>
    <w:p w14:paraId="798E95A5" w14:textId="77777777" w:rsidR="00175DBE" w:rsidRPr="00780937" w:rsidRDefault="00175DBE" w:rsidP="00175DBE">
      <w:pPr>
        <w:numPr>
          <w:ilvl w:val="0"/>
          <w:numId w:val="14"/>
        </w:numPr>
        <w:spacing w:after="0"/>
        <w:rPr>
          <w:rFonts w:ascii="David" w:hAnsi="David"/>
          <w:rtl/>
        </w:rPr>
      </w:pPr>
      <w:r w:rsidRPr="00780937">
        <w:rPr>
          <w:rFonts w:ascii="David" w:hAnsi="David"/>
          <w:rtl/>
        </w:rPr>
        <w:t>חוק עבודת הנוער, התשי"ג- 1952</w:t>
      </w:r>
    </w:p>
    <w:p w14:paraId="6E0FD526" w14:textId="77777777" w:rsidR="00175DBE" w:rsidRPr="00780937" w:rsidRDefault="00175DBE" w:rsidP="00175DBE">
      <w:pPr>
        <w:numPr>
          <w:ilvl w:val="0"/>
          <w:numId w:val="14"/>
        </w:numPr>
        <w:spacing w:after="0"/>
        <w:rPr>
          <w:rFonts w:ascii="David" w:hAnsi="David"/>
          <w:rtl/>
        </w:rPr>
      </w:pPr>
      <w:r w:rsidRPr="00780937">
        <w:rPr>
          <w:rFonts w:ascii="David" w:hAnsi="David"/>
          <w:rtl/>
        </w:rPr>
        <w:t>חוק החניכות, התשי"ג-1953</w:t>
      </w:r>
    </w:p>
    <w:p w14:paraId="7070F688" w14:textId="77777777" w:rsidR="00175DBE" w:rsidRPr="00780937" w:rsidRDefault="00175DBE" w:rsidP="00175DBE">
      <w:pPr>
        <w:numPr>
          <w:ilvl w:val="0"/>
          <w:numId w:val="14"/>
        </w:numPr>
        <w:spacing w:after="0"/>
        <w:rPr>
          <w:rFonts w:ascii="David" w:hAnsi="David"/>
          <w:rtl/>
        </w:rPr>
      </w:pPr>
      <w:r w:rsidRPr="00780937">
        <w:rPr>
          <w:rFonts w:ascii="David" w:hAnsi="David"/>
          <w:rtl/>
        </w:rPr>
        <w:t>חוק החיילים המשוחררים (החזרה לעבודה), התש"ט- 1949</w:t>
      </w:r>
    </w:p>
    <w:p w14:paraId="38AEB69E" w14:textId="77777777" w:rsidR="00175DBE" w:rsidRPr="00780937" w:rsidRDefault="00175DBE" w:rsidP="00175DBE">
      <w:pPr>
        <w:numPr>
          <w:ilvl w:val="0"/>
          <w:numId w:val="14"/>
        </w:numPr>
        <w:spacing w:after="0"/>
        <w:rPr>
          <w:rFonts w:ascii="David" w:hAnsi="David"/>
          <w:rtl/>
        </w:rPr>
      </w:pPr>
      <w:r w:rsidRPr="00780937">
        <w:rPr>
          <w:rFonts w:ascii="David" w:hAnsi="David"/>
          <w:rtl/>
        </w:rPr>
        <w:t>חוק הגנת השכר, התשי"ח- 1958</w:t>
      </w:r>
    </w:p>
    <w:p w14:paraId="21A0A4F1" w14:textId="77777777" w:rsidR="00175DBE" w:rsidRPr="00780937" w:rsidRDefault="00175DBE" w:rsidP="00175DBE">
      <w:pPr>
        <w:numPr>
          <w:ilvl w:val="0"/>
          <w:numId w:val="14"/>
        </w:numPr>
        <w:spacing w:after="0"/>
        <w:rPr>
          <w:rFonts w:ascii="David" w:hAnsi="David"/>
          <w:rtl/>
        </w:rPr>
      </w:pPr>
      <w:r w:rsidRPr="00780937">
        <w:rPr>
          <w:rFonts w:ascii="David" w:hAnsi="David"/>
          <w:rtl/>
        </w:rPr>
        <w:t>חוק פיצויי הפיטורין, התשכ"ג- 1963</w:t>
      </w:r>
    </w:p>
    <w:p w14:paraId="2AE4675A" w14:textId="77777777" w:rsidR="00175DBE" w:rsidRPr="00780937" w:rsidRDefault="00175DBE" w:rsidP="00175DBE">
      <w:pPr>
        <w:numPr>
          <w:ilvl w:val="0"/>
          <w:numId w:val="14"/>
        </w:numPr>
        <w:spacing w:after="0"/>
        <w:rPr>
          <w:rFonts w:ascii="David" w:hAnsi="David"/>
          <w:rtl/>
        </w:rPr>
      </w:pPr>
      <w:r w:rsidRPr="00780937">
        <w:rPr>
          <w:rFonts w:ascii="David" w:hAnsi="David"/>
          <w:rtl/>
        </w:rPr>
        <w:t>חוק שכר מינימום, התשמ"ז- 1987</w:t>
      </w:r>
    </w:p>
    <w:p w14:paraId="175DAB35" w14:textId="77777777" w:rsidR="00175DBE" w:rsidRPr="00430317" w:rsidRDefault="00175DBE" w:rsidP="00430317">
      <w:pPr>
        <w:numPr>
          <w:ilvl w:val="0"/>
          <w:numId w:val="14"/>
        </w:numPr>
        <w:spacing w:after="0"/>
        <w:rPr>
          <w:rFonts w:ascii="David" w:hAnsi="David"/>
          <w:rtl/>
        </w:rPr>
      </w:pPr>
      <w:r w:rsidRPr="00780937">
        <w:rPr>
          <w:rFonts w:ascii="David" w:hAnsi="David"/>
          <w:rtl/>
        </w:rPr>
        <w:t>חוק הביטוח הלאומי (נוסח משולב), התשנ"ה- 1995</w:t>
      </w:r>
    </w:p>
    <w:p w14:paraId="7F7DDCFA" w14:textId="77777777" w:rsidR="00175DBE" w:rsidRPr="00512F2B" w:rsidRDefault="00175DBE" w:rsidP="00F1309D">
      <w:pPr>
        <w:pStyle w:val="a7"/>
        <w:numPr>
          <w:ilvl w:val="0"/>
          <w:numId w:val="137"/>
        </w:numPr>
        <w:spacing w:before="360" w:after="240"/>
        <w:ind w:left="58" w:right="-180" w:hanging="283"/>
        <w:contextualSpacing w:val="0"/>
        <w:rPr>
          <w:rFonts w:ascii="David" w:hAnsi="David"/>
          <w:i/>
          <w:iCs/>
          <w:u w:val="single"/>
        </w:rPr>
      </w:pPr>
      <w:r w:rsidRPr="00780937">
        <w:rPr>
          <w:rFonts w:ascii="David" w:hAnsi="David"/>
          <w:u w:val="single"/>
          <w:rtl/>
        </w:rPr>
        <w:t>הצהרה בדבר העסקת אנשים עם מוגבלות</w:t>
      </w:r>
      <w:r>
        <w:rPr>
          <w:rFonts w:ascii="David" w:hAnsi="David" w:hint="cs"/>
          <w:u w:val="single"/>
          <w:rtl/>
        </w:rPr>
        <w:t xml:space="preserve"> </w:t>
      </w:r>
      <w:r w:rsidRPr="00512F2B">
        <w:rPr>
          <w:rFonts w:ascii="David" w:hAnsi="David"/>
          <w:i/>
          <w:iCs/>
          <w:u w:val="single"/>
          <w:rtl/>
        </w:rPr>
        <w:t>(</w:t>
      </w:r>
      <w:r w:rsidRPr="00606D71">
        <w:rPr>
          <w:rFonts w:ascii="David" w:hAnsi="David"/>
          <w:b/>
          <w:bCs/>
          <w:i/>
          <w:iCs/>
          <w:u w:val="single"/>
          <w:rtl/>
        </w:rPr>
        <w:t xml:space="preserve">סמן </w:t>
      </w:r>
      <w:r w:rsidRPr="00606D71">
        <w:rPr>
          <w:rFonts w:ascii="David" w:hAnsi="David"/>
          <w:b/>
          <w:bCs/>
          <w:i/>
          <w:iCs/>
          <w:u w:val="single"/>
        </w:rPr>
        <w:t>X</w:t>
      </w:r>
      <w:r w:rsidRPr="00606D71">
        <w:rPr>
          <w:rFonts w:ascii="David" w:hAnsi="David"/>
          <w:b/>
          <w:bCs/>
          <w:i/>
          <w:iCs/>
          <w:u w:val="single"/>
          <w:rtl/>
        </w:rPr>
        <w:t xml:space="preserve"> במשבצת המתאימה</w:t>
      </w:r>
      <w:r w:rsidRPr="00512F2B">
        <w:rPr>
          <w:rFonts w:ascii="David" w:hAnsi="David"/>
          <w:i/>
          <w:iCs/>
          <w:u w:val="single"/>
          <w:rtl/>
        </w:rPr>
        <w:t>):</w:t>
      </w:r>
    </w:p>
    <w:p w14:paraId="1A936306" w14:textId="77777777" w:rsidR="00175DBE" w:rsidRPr="00780937" w:rsidRDefault="00175DBE" w:rsidP="00175DBE">
      <w:pPr>
        <w:numPr>
          <w:ilvl w:val="0"/>
          <w:numId w:val="136"/>
        </w:numPr>
        <w:spacing w:after="0"/>
        <w:ind w:right="360"/>
        <w:rPr>
          <w:rFonts w:ascii="David" w:hAnsi="David"/>
          <w:rtl/>
        </w:rPr>
      </w:pPr>
      <w:r w:rsidRPr="00780937">
        <w:rPr>
          <w:rFonts w:ascii="David" w:hAnsi="David"/>
          <w:rtl/>
        </w:rPr>
        <w:t>הוראות סעיף 9 לחוק שוויון זכויות לאנשים עם מוגבלות, התשנ"ח</w:t>
      </w:r>
      <w:r>
        <w:rPr>
          <w:rFonts w:ascii="David" w:hAnsi="David" w:hint="cs"/>
          <w:rtl/>
        </w:rPr>
        <w:t>-</w:t>
      </w:r>
      <w:r w:rsidRPr="00780937">
        <w:rPr>
          <w:rFonts w:ascii="David" w:hAnsi="David"/>
          <w:rtl/>
        </w:rPr>
        <w:t>1998 לא חלות על המציע.</w:t>
      </w:r>
    </w:p>
    <w:p w14:paraId="234AAEEE" w14:textId="77777777" w:rsidR="00175DBE" w:rsidRPr="00780937" w:rsidRDefault="00175DBE" w:rsidP="00175DBE">
      <w:pPr>
        <w:numPr>
          <w:ilvl w:val="0"/>
          <w:numId w:val="136"/>
        </w:numPr>
        <w:spacing w:after="0"/>
        <w:ind w:right="360"/>
        <w:rPr>
          <w:rFonts w:ascii="David" w:hAnsi="David"/>
        </w:rPr>
      </w:pPr>
      <w:r w:rsidRPr="00780937">
        <w:rPr>
          <w:rFonts w:ascii="David" w:hAnsi="David"/>
          <w:rtl/>
        </w:rPr>
        <w:t>הוראות סעיף 9 לחוק שוויון זכויות לאנשים עם מוגבלות, התשנ"ח</w:t>
      </w:r>
      <w:r>
        <w:rPr>
          <w:rFonts w:ascii="David" w:hAnsi="David" w:hint="cs"/>
          <w:rtl/>
        </w:rPr>
        <w:t>-</w:t>
      </w:r>
      <w:r w:rsidRPr="00780937">
        <w:rPr>
          <w:rFonts w:ascii="David" w:hAnsi="David"/>
          <w:rtl/>
        </w:rPr>
        <w:t>1998 חלות על המציע והוא מקיים אותן.</w:t>
      </w:r>
      <w:r>
        <w:rPr>
          <w:rFonts w:ascii="David" w:hAnsi="David"/>
          <w:rtl/>
        </w:rPr>
        <w:t xml:space="preserve"> </w:t>
      </w:r>
    </w:p>
    <w:p w14:paraId="03259A76" w14:textId="77777777" w:rsidR="00175DBE" w:rsidRPr="00512F2B" w:rsidRDefault="00175DBE" w:rsidP="00175DBE">
      <w:pPr>
        <w:pStyle w:val="a7"/>
        <w:numPr>
          <w:ilvl w:val="1"/>
          <w:numId w:val="137"/>
        </w:numPr>
        <w:spacing w:after="0"/>
        <w:ind w:right="-180"/>
        <w:contextualSpacing w:val="0"/>
        <w:rPr>
          <w:rFonts w:ascii="David" w:hAnsi="David"/>
        </w:rPr>
      </w:pPr>
      <w:r w:rsidRPr="00512F2B">
        <w:rPr>
          <w:rFonts w:ascii="David" w:hAnsi="David"/>
          <w:u w:val="single"/>
          <w:rtl/>
        </w:rPr>
        <w:t>(במקרה שהוראות סעיף 9 לחוק שוויון זכויות לאנשים עם מוגבלות, התשנ"ח</w:t>
      </w:r>
      <w:r w:rsidR="00DA1601">
        <w:rPr>
          <w:rFonts w:ascii="David" w:hAnsi="David" w:hint="cs"/>
          <w:u w:val="single"/>
          <w:rtl/>
        </w:rPr>
        <w:t xml:space="preserve"> -</w:t>
      </w:r>
      <w:r w:rsidRPr="00512F2B">
        <w:rPr>
          <w:rFonts w:ascii="David" w:hAnsi="David"/>
          <w:u w:val="single"/>
          <w:rtl/>
        </w:rPr>
        <w:t xml:space="preserve"> 1998 </w:t>
      </w:r>
      <w:r w:rsidRPr="00512F2B">
        <w:rPr>
          <w:rFonts w:ascii="David" w:hAnsi="David"/>
          <w:b/>
          <w:bCs/>
          <w:u w:val="single"/>
          <w:rtl/>
        </w:rPr>
        <w:t>חלות על המציע</w:t>
      </w:r>
      <w:r w:rsidRPr="00512F2B">
        <w:rPr>
          <w:rFonts w:ascii="David" w:hAnsi="David"/>
          <w:u w:val="single"/>
          <w:rtl/>
        </w:rPr>
        <w:t xml:space="preserve"> נדרש לסמן </w:t>
      </w:r>
      <w:r w:rsidRPr="00512F2B">
        <w:rPr>
          <w:rFonts w:ascii="David" w:hAnsi="David"/>
          <w:u w:val="single"/>
        </w:rPr>
        <w:t>x</w:t>
      </w:r>
      <w:r w:rsidRPr="00512F2B">
        <w:rPr>
          <w:rFonts w:ascii="David" w:hAnsi="David"/>
          <w:u w:val="single"/>
          <w:rtl/>
        </w:rPr>
        <w:t xml:space="preserve"> במשבצת המתאימה)</w:t>
      </w:r>
      <w:r w:rsidRPr="00512F2B">
        <w:rPr>
          <w:rFonts w:ascii="David" w:hAnsi="David"/>
          <w:rtl/>
        </w:rPr>
        <w:t>:</w:t>
      </w:r>
    </w:p>
    <w:p w14:paraId="54A3449B" w14:textId="77777777" w:rsidR="00175DBE" w:rsidRPr="00780937" w:rsidRDefault="00175DBE" w:rsidP="00175DBE">
      <w:pPr>
        <w:numPr>
          <w:ilvl w:val="0"/>
          <w:numId w:val="136"/>
        </w:numPr>
        <w:tabs>
          <w:tab w:val="clear" w:pos="360"/>
        </w:tabs>
        <w:spacing w:after="0"/>
        <w:ind w:left="1192" w:right="360" w:hanging="425"/>
        <w:rPr>
          <w:rFonts w:ascii="David" w:hAnsi="David"/>
          <w:rtl/>
        </w:rPr>
      </w:pPr>
      <w:r w:rsidRPr="00780937">
        <w:rPr>
          <w:rFonts w:ascii="David" w:hAnsi="David"/>
          <w:rtl/>
        </w:rPr>
        <w:t>המציע מעסיק פחות מ-100 עובדים.</w:t>
      </w:r>
    </w:p>
    <w:p w14:paraId="168BE0CE" w14:textId="77777777" w:rsidR="00175DBE" w:rsidRPr="00780937" w:rsidRDefault="00175DBE" w:rsidP="00175DBE">
      <w:pPr>
        <w:numPr>
          <w:ilvl w:val="0"/>
          <w:numId w:val="136"/>
        </w:numPr>
        <w:tabs>
          <w:tab w:val="clear" w:pos="360"/>
        </w:tabs>
        <w:spacing w:after="0"/>
        <w:ind w:left="1192" w:right="360" w:hanging="425"/>
        <w:rPr>
          <w:rFonts w:ascii="David" w:hAnsi="David"/>
        </w:rPr>
      </w:pPr>
      <w:r w:rsidRPr="00780937">
        <w:rPr>
          <w:rFonts w:ascii="David" w:hAnsi="David"/>
          <w:rtl/>
        </w:rPr>
        <w:t>המציע מעסיק 100 עובדים או יותר.</w:t>
      </w:r>
    </w:p>
    <w:p w14:paraId="0F3BF7EF" w14:textId="77777777" w:rsidR="00175DBE" w:rsidRPr="00780937" w:rsidRDefault="00175DBE" w:rsidP="00175DBE">
      <w:pPr>
        <w:pStyle w:val="a7"/>
        <w:numPr>
          <w:ilvl w:val="1"/>
          <w:numId w:val="137"/>
        </w:numPr>
        <w:spacing w:after="0"/>
        <w:ind w:right="-180"/>
        <w:contextualSpacing w:val="0"/>
        <w:rPr>
          <w:rFonts w:ascii="David" w:hAnsi="David"/>
        </w:rPr>
      </w:pPr>
      <w:r w:rsidRPr="00780937">
        <w:rPr>
          <w:rFonts w:ascii="David" w:hAnsi="David"/>
          <w:u w:val="single"/>
          <w:rtl/>
        </w:rPr>
        <w:t xml:space="preserve">(במקרה שהמציע מעסיק 100 עובדים או יותר נדרש לסמן </w:t>
      </w:r>
      <w:r w:rsidRPr="00780937">
        <w:rPr>
          <w:rFonts w:ascii="David" w:hAnsi="David"/>
          <w:u w:val="single"/>
        </w:rPr>
        <w:t>X</w:t>
      </w:r>
      <w:r>
        <w:rPr>
          <w:rFonts w:ascii="David" w:hAnsi="David"/>
          <w:u w:val="single"/>
        </w:rPr>
        <w:t xml:space="preserve"> </w:t>
      </w:r>
      <w:r w:rsidRPr="00780937">
        <w:rPr>
          <w:rFonts w:ascii="David" w:hAnsi="David"/>
          <w:u w:val="single"/>
          <w:rtl/>
        </w:rPr>
        <w:t>במשבצת המתאימה)</w:t>
      </w:r>
      <w:r w:rsidRPr="00780937">
        <w:rPr>
          <w:rFonts w:ascii="David" w:hAnsi="David"/>
          <w:rtl/>
        </w:rPr>
        <w:t>:</w:t>
      </w:r>
    </w:p>
    <w:p w14:paraId="0AA34F0A" w14:textId="77777777" w:rsidR="00175DBE" w:rsidRPr="00780937" w:rsidRDefault="00175DBE" w:rsidP="00175DBE">
      <w:pPr>
        <w:numPr>
          <w:ilvl w:val="0"/>
          <w:numId w:val="136"/>
        </w:numPr>
        <w:tabs>
          <w:tab w:val="clear" w:pos="360"/>
        </w:tabs>
        <w:spacing w:after="0"/>
        <w:ind w:left="1192" w:right="360" w:hanging="425"/>
        <w:rPr>
          <w:rFonts w:ascii="David" w:hAnsi="David"/>
          <w:rtl/>
        </w:rPr>
      </w:pPr>
      <w:r w:rsidRPr="00780937">
        <w:rPr>
          <w:rFonts w:ascii="David" w:hAnsi="David"/>
          <w:rtl/>
        </w:rPr>
        <w:t xml:space="preserve"> המציע מתחייב כי ככל שיזכה במכרז יפנה למנהל הכללי של משרד העבודה והרווחה והשירותים החברתיים לשם</w:t>
      </w:r>
      <w:r w:rsidRPr="00780937">
        <w:rPr>
          <w:rFonts w:ascii="David" w:hAnsi="David"/>
        </w:rPr>
        <w:t xml:space="preserve"> </w:t>
      </w:r>
      <w:r w:rsidRPr="00780937">
        <w:rPr>
          <w:rFonts w:ascii="David" w:hAnsi="David"/>
          <w:rtl/>
        </w:rPr>
        <w:t>בחינת</w:t>
      </w:r>
      <w:r w:rsidRPr="00780937">
        <w:rPr>
          <w:rFonts w:ascii="David" w:hAnsi="David"/>
        </w:rPr>
        <w:t xml:space="preserve"> </w:t>
      </w:r>
      <w:r w:rsidRPr="00780937">
        <w:rPr>
          <w:rFonts w:ascii="David" w:hAnsi="David"/>
          <w:rtl/>
        </w:rPr>
        <w:t>יישום</w:t>
      </w:r>
      <w:r w:rsidRPr="00780937">
        <w:rPr>
          <w:rFonts w:ascii="David" w:hAnsi="David"/>
        </w:rPr>
        <w:t xml:space="preserve"> </w:t>
      </w:r>
      <w:r w:rsidRPr="00780937">
        <w:rPr>
          <w:rFonts w:ascii="David" w:hAnsi="David"/>
          <w:rtl/>
        </w:rPr>
        <w:t>חובותיו</w:t>
      </w:r>
      <w:r w:rsidRPr="00780937">
        <w:rPr>
          <w:rFonts w:ascii="David" w:hAnsi="David"/>
        </w:rPr>
        <w:t xml:space="preserve"> </w:t>
      </w:r>
      <w:r w:rsidRPr="00780937">
        <w:rPr>
          <w:rFonts w:ascii="David" w:hAnsi="David"/>
          <w:rtl/>
        </w:rPr>
        <w:t>לפי</w:t>
      </w:r>
      <w:r w:rsidRPr="00780937">
        <w:rPr>
          <w:rFonts w:ascii="David" w:hAnsi="David"/>
        </w:rPr>
        <w:t xml:space="preserve"> </w:t>
      </w:r>
      <w:r w:rsidRPr="00780937">
        <w:rPr>
          <w:rFonts w:ascii="David" w:hAnsi="David"/>
          <w:rtl/>
        </w:rPr>
        <w:t>סעיף</w:t>
      </w:r>
      <w:r w:rsidRPr="00780937">
        <w:rPr>
          <w:rFonts w:ascii="David" w:hAnsi="David"/>
        </w:rPr>
        <w:t xml:space="preserve"> 9 </w:t>
      </w:r>
      <w:r w:rsidRPr="00780937">
        <w:rPr>
          <w:rFonts w:ascii="David" w:hAnsi="David"/>
          <w:rtl/>
        </w:rPr>
        <w:t>לחוק שוויון</w:t>
      </w:r>
      <w:r w:rsidRPr="00780937">
        <w:rPr>
          <w:rFonts w:ascii="David" w:hAnsi="David"/>
        </w:rPr>
        <w:t xml:space="preserve"> </w:t>
      </w:r>
      <w:r w:rsidRPr="00780937">
        <w:rPr>
          <w:rFonts w:ascii="David" w:hAnsi="David"/>
          <w:rtl/>
        </w:rPr>
        <w:t>זכויות לאנשים עם מוגבלות, התשנ"ח</w:t>
      </w:r>
      <w:r w:rsidR="00DA1601">
        <w:rPr>
          <w:rFonts w:ascii="David" w:hAnsi="David" w:hint="cs"/>
          <w:rtl/>
        </w:rPr>
        <w:t xml:space="preserve"> -</w:t>
      </w:r>
      <w:r w:rsidRPr="00780937">
        <w:rPr>
          <w:rFonts w:ascii="David" w:hAnsi="David"/>
          <w:rtl/>
        </w:rPr>
        <w:t xml:space="preserve"> 1998</w:t>
      </w:r>
      <w:r w:rsidRPr="00780937">
        <w:rPr>
          <w:rFonts w:ascii="David" w:hAnsi="David"/>
        </w:rPr>
        <w:t>,</w:t>
      </w:r>
      <w:r>
        <w:rPr>
          <w:rFonts w:ascii="David" w:hAnsi="David"/>
        </w:rPr>
        <w:t xml:space="preserve"> </w:t>
      </w:r>
      <w:r w:rsidRPr="00780937">
        <w:rPr>
          <w:rFonts w:ascii="David" w:hAnsi="David"/>
          <w:rtl/>
        </w:rPr>
        <w:t>ובמקרה</w:t>
      </w:r>
      <w:r w:rsidRPr="00780937">
        <w:rPr>
          <w:rFonts w:ascii="David" w:hAnsi="David"/>
        </w:rPr>
        <w:t xml:space="preserve"> </w:t>
      </w:r>
      <w:r w:rsidRPr="00780937">
        <w:rPr>
          <w:rFonts w:ascii="David" w:hAnsi="David"/>
          <w:rtl/>
        </w:rPr>
        <w:t>הצורך</w:t>
      </w:r>
      <w:r w:rsidRPr="00780937">
        <w:rPr>
          <w:rFonts w:ascii="David" w:hAnsi="David"/>
        </w:rPr>
        <w:t>–</w:t>
      </w:r>
      <w:r w:rsidRPr="00780937">
        <w:rPr>
          <w:rFonts w:ascii="David" w:hAnsi="David"/>
          <w:rtl/>
        </w:rPr>
        <w:t xml:space="preserve"> לשם</w:t>
      </w:r>
      <w:r w:rsidRPr="00780937">
        <w:rPr>
          <w:rFonts w:ascii="David" w:hAnsi="David"/>
        </w:rPr>
        <w:t xml:space="preserve"> </w:t>
      </w:r>
      <w:r w:rsidRPr="00780937">
        <w:rPr>
          <w:rFonts w:ascii="David" w:hAnsi="David"/>
          <w:rtl/>
        </w:rPr>
        <w:t>קבלת הנחיות</w:t>
      </w:r>
      <w:r w:rsidRPr="00780937">
        <w:rPr>
          <w:rFonts w:ascii="David" w:hAnsi="David"/>
        </w:rPr>
        <w:t xml:space="preserve"> </w:t>
      </w:r>
      <w:r w:rsidRPr="00780937">
        <w:rPr>
          <w:rFonts w:ascii="David" w:hAnsi="David"/>
          <w:rtl/>
        </w:rPr>
        <w:t>בקשר</w:t>
      </w:r>
      <w:r w:rsidRPr="00780937">
        <w:rPr>
          <w:rFonts w:ascii="David" w:hAnsi="David"/>
        </w:rPr>
        <w:t xml:space="preserve"> </w:t>
      </w:r>
      <w:r w:rsidRPr="00780937">
        <w:rPr>
          <w:rFonts w:ascii="David" w:hAnsi="David"/>
          <w:rtl/>
        </w:rPr>
        <w:t>ליישומן</w:t>
      </w:r>
      <w:r w:rsidRPr="00780937">
        <w:rPr>
          <w:rFonts w:ascii="David" w:hAnsi="David"/>
        </w:rPr>
        <w:t>.</w:t>
      </w:r>
    </w:p>
    <w:p w14:paraId="361BE37D" w14:textId="77777777" w:rsidR="00175DBE" w:rsidRPr="00780937" w:rsidRDefault="00175DBE" w:rsidP="00175DBE">
      <w:pPr>
        <w:numPr>
          <w:ilvl w:val="0"/>
          <w:numId w:val="136"/>
        </w:numPr>
        <w:tabs>
          <w:tab w:val="clear" w:pos="360"/>
        </w:tabs>
        <w:spacing w:after="0"/>
        <w:ind w:left="1192" w:right="360" w:hanging="425"/>
        <w:rPr>
          <w:rFonts w:ascii="David" w:hAnsi="David"/>
        </w:rPr>
      </w:pPr>
      <w:r w:rsidRPr="00780937">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sidRPr="00780937">
        <w:rPr>
          <w:rFonts w:ascii="David" w:hAnsi="David"/>
          <w:rtl/>
        </w:rPr>
        <w:t>יישום</w:t>
      </w:r>
      <w:r w:rsidRPr="00780937">
        <w:rPr>
          <w:rFonts w:ascii="David" w:hAnsi="David"/>
        </w:rPr>
        <w:t xml:space="preserve"> </w:t>
      </w:r>
      <w:r w:rsidRPr="00780937">
        <w:rPr>
          <w:rFonts w:ascii="David" w:hAnsi="David"/>
          <w:rtl/>
        </w:rPr>
        <w:t>חובותיו</w:t>
      </w:r>
      <w:r w:rsidRPr="00780937">
        <w:rPr>
          <w:rFonts w:ascii="David" w:hAnsi="David"/>
        </w:rPr>
        <w:t xml:space="preserve"> </w:t>
      </w:r>
      <w:r w:rsidRPr="00780937">
        <w:rPr>
          <w:rFonts w:ascii="David" w:hAnsi="David"/>
          <w:rtl/>
        </w:rPr>
        <w:t>לפי</w:t>
      </w:r>
      <w:r w:rsidRPr="00780937">
        <w:rPr>
          <w:rFonts w:ascii="David" w:hAnsi="David"/>
        </w:rPr>
        <w:t xml:space="preserve"> </w:t>
      </w:r>
      <w:r w:rsidRPr="00780937">
        <w:rPr>
          <w:rFonts w:ascii="David" w:hAnsi="David"/>
          <w:rtl/>
        </w:rPr>
        <w:t>סעיף</w:t>
      </w:r>
      <w:r w:rsidRPr="00780937">
        <w:rPr>
          <w:rFonts w:ascii="David" w:hAnsi="David"/>
        </w:rPr>
        <w:t xml:space="preserve"> 9 </w:t>
      </w:r>
      <w:r w:rsidRPr="00780937">
        <w:rPr>
          <w:rFonts w:ascii="David" w:hAnsi="David"/>
          <w:rtl/>
        </w:rPr>
        <w:t>לחוק שוויון</w:t>
      </w:r>
      <w:r w:rsidRPr="00780937">
        <w:rPr>
          <w:rFonts w:ascii="David" w:hAnsi="David"/>
        </w:rPr>
        <w:t xml:space="preserve"> </w:t>
      </w:r>
      <w:r w:rsidRPr="00780937">
        <w:rPr>
          <w:rFonts w:ascii="David" w:hAnsi="David"/>
          <w:rtl/>
        </w:rPr>
        <w:t>זכויות לאנשים עם מוגבלות, התשנ"ח</w:t>
      </w:r>
      <w:r w:rsidR="00320A35">
        <w:rPr>
          <w:rFonts w:ascii="David" w:hAnsi="David" w:hint="cs"/>
          <w:rtl/>
        </w:rPr>
        <w:t xml:space="preserve"> -</w:t>
      </w:r>
      <w:r w:rsidRPr="00780937">
        <w:rPr>
          <w:rFonts w:ascii="David" w:hAnsi="David"/>
          <w:rtl/>
        </w:rPr>
        <w:t xml:space="preserve"> 1998, הוא פנה כאמור ואם קיבל הנחיות ליישום חובותיו </w:t>
      </w:r>
      <w:r w:rsidRPr="00780937">
        <w:rPr>
          <w:rFonts w:ascii="David" w:hAnsi="David"/>
          <w:b/>
          <w:bCs/>
          <w:rtl/>
        </w:rPr>
        <w:t>פעל ליישומן</w:t>
      </w:r>
      <w:r w:rsidRPr="00780937">
        <w:rPr>
          <w:rFonts w:ascii="David" w:hAnsi="David"/>
          <w:rtl/>
        </w:rPr>
        <w:t xml:space="preserve"> (במקרה שהמציע התחייב בעבר לבצע פנייה זו ונעשתה עמו התקשרות שלגביה נתן התחייבות זו).</w:t>
      </w:r>
    </w:p>
    <w:p w14:paraId="66F2F65E" w14:textId="77777777" w:rsidR="00175DBE" w:rsidRPr="00780937" w:rsidRDefault="00175DBE" w:rsidP="00175DBE">
      <w:pPr>
        <w:ind w:right="360"/>
        <w:rPr>
          <w:rFonts w:ascii="David" w:hAnsi="David"/>
          <w:rtl/>
        </w:rPr>
      </w:pPr>
    </w:p>
    <w:p w14:paraId="11E26AB0" w14:textId="77777777" w:rsidR="00175DBE" w:rsidRPr="00430317" w:rsidRDefault="00175DBE" w:rsidP="00430317">
      <w:pPr>
        <w:ind w:right="360"/>
        <w:rPr>
          <w:rFonts w:ascii="David" w:hAnsi="David"/>
          <w:rtl/>
        </w:rPr>
      </w:pPr>
      <w:r w:rsidRPr="0078093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3623A30D" w14:textId="77777777" w:rsidR="00175DBE" w:rsidRPr="00512F2B" w:rsidRDefault="00175DBE" w:rsidP="00F1309D">
      <w:pPr>
        <w:pStyle w:val="a7"/>
        <w:numPr>
          <w:ilvl w:val="0"/>
          <w:numId w:val="137"/>
        </w:numPr>
        <w:spacing w:before="360" w:after="240"/>
        <w:ind w:left="58" w:right="-180" w:hanging="283"/>
        <w:contextualSpacing w:val="0"/>
        <w:rPr>
          <w:rFonts w:ascii="David" w:hAnsi="David"/>
          <w:u w:val="single"/>
          <w:rtl/>
        </w:rPr>
      </w:pPr>
      <w:r w:rsidRPr="00780937">
        <w:rPr>
          <w:rFonts w:ascii="David" w:hAnsi="David"/>
          <w:u w:val="single"/>
          <w:rtl/>
        </w:rPr>
        <w:t>אישור עמידת המציע בדרישות ניסיון, כח אדם ומחזור</w:t>
      </w:r>
    </w:p>
    <w:p w14:paraId="1032FDA5" w14:textId="40935277" w:rsidR="00B96559" w:rsidRDefault="00B96559" w:rsidP="0033447A">
      <w:pPr>
        <w:pStyle w:val="a7"/>
        <w:ind w:left="58" w:right="-180"/>
        <w:contextualSpacing w:val="0"/>
        <w:rPr>
          <w:rFonts w:ascii="David" w:hAnsi="David"/>
        </w:rPr>
      </w:pPr>
      <w:r w:rsidRPr="00B96559">
        <w:rPr>
          <w:rFonts w:ascii="David" w:hAnsi="David"/>
          <w:rtl/>
        </w:rPr>
        <w:t>דרישות הנקובות בסעיף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Ref383950764 \r \h</w:instrText>
      </w:r>
      <w:r>
        <w:rPr>
          <w:rFonts w:ascii="David" w:hAnsi="David"/>
          <w:rtl/>
        </w:rPr>
        <w:instrText xml:space="preserve"> </w:instrText>
      </w:r>
      <w:r>
        <w:rPr>
          <w:rFonts w:ascii="David" w:hAnsi="David"/>
          <w:rtl/>
        </w:rPr>
      </w:r>
      <w:r>
        <w:rPr>
          <w:rFonts w:ascii="David" w:hAnsi="David"/>
          <w:rtl/>
        </w:rPr>
        <w:fldChar w:fldCharType="separate"/>
      </w:r>
      <w:r w:rsidR="00A31073">
        <w:rPr>
          <w:rFonts w:ascii="David" w:hAnsi="David"/>
          <w:rtl/>
        </w:rPr>
        <w:t>‏0.6.2</w:t>
      </w:r>
      <w:r>
        <w:rPr>
          <w:rFonts w:ascii="David" w:hAnsi="David"/>
          <w:rtl/>
        </w:rPr>
        <w:fldChar w:fldCharType="end"/>
      </w:r>
      <w:r w:rsidRPr="00B96559">
        <w:rPr>
          <w:rFonts w:ascii="David" w:hAnsi="David"/>
          <w:rtl/>
        </w:rPr>
        <w:t xml:space="preserve"> ל</w:t>
      </w:r>
      <w:r>
        <w:rPr>
          <w:rFonts w:ascii="David" w:hAnsi="David" w:hint="cs"/>
          <w:rtl/>
        </w:rPr>
        <w:t>מסמכי ה</w:t>
      </w:r>
      <w:r w:rsidRPr="00B96559">
        <w:rPr>
          <w:rFonts w:ascii="David" w:hAnsi="David"/>
          <w:rtl/>
        </w:rPr>
        <w:t>מכרז (הדרישות בסעיף זה הינן למציע יחד עם חברות הבת שלו, המוחזקות על ידו בשליטה מלאה (100%)):</w:t>
      </w:r>
    </w:p>
    <w:p w14:paraId="0F396734" w14:textId="77777777" w:rsidR="00B96559" w:rsidRPr="00B96559" w:rsidRDefault="00B96559" w:rsidP="00D454CE">
      <w:pPr>
        <w:pStyle w:val="4-1"/>
        <w:numPr>
          <w:ilvl w:val="1"/>
          <w:numId w:val="137"/>
        </w:numPr>
        <w:ind w:left="788" w:hanging="431"/>
        <w:outlineLvl w:val="9"/>
        <w:rPr>
          <w:rtl/>
        </w:rPr>
      </w:pPr>
      <w:r w:rsidRPr="00B96559">
        <w:rPr>
          <w:rFonts w:hint="cs"/>
          <w:rtl/>
        </w:rPr>
        <w:t>נסיון מקצועי של המציע</w:t>
      </w:r>
    </w:p>
    <w:p w14:paraId="2838FB93" w14:textId="77777777" w:rsidR="00B96559" w:rsidRPr="007512FF" w:rsidRDefault="00B96559" w:rsidP="00626B2F">
      <w:pPr>
        <w:pStyle w:val="5-"/>
        <w:numPr>
          <w:ilvl w:val="2"/>
          <w:numId w:val="137"/>
        </w:numPr>
        <w:outlineLvl w:val="9"/>
        <w:rPr>
          <w:rtl/>
        </w:rPr>
      </w:pPr>
      <w:r w:rsidRPr="007512FF">
        <w:rPr>
          <w:rtl/>
        </w:rPr>
        <w:t>המציע עוסק במתן שירותי אספקה והתקנה של תשתיות תקשורת פסיבית</w:t>
      </w:r>
      <w:r>
        <w:rPr>
          <w:rFonts w:hint="cs"/>
          <w:rtl/>
        </w:rPr>
        <w:t>,</w:t>
      </w:r>
      <w:r w:rsidRPr="007512FF">
        <w:rPr>
          <w:rtl/>
        </w:rPr>
        <w:t xml:space="preserve"> </w:t>
      </w:r>
      <w:r>
        <w:rPr>
          <w:rFonts w:hint="cs"/>
          <w:rtl/>
        </w:rPr>
        <w:t>ברצף, החל מיום 1.1.2015, או מוקדם יותר.</w:t>
      </w:r>
    </w:p>
    <w:p w14:paraId="2D180D65" w14:textId="77777777" w:rsidR="00B96559" w:rsidRDefault="00B96559" w:rsidP="00626B2F">
      <w:pPr>
        <w:pStyle w:val="5-"/>
        <w:numPr>
          <w:ilvl w:val="2"/>
          <w:numId w:val="137"/>
        </w:numPr>
        <w:outlineLvl w:val="9"/>
      </w:pPr>
      <w:r>
        <w:rPr>
          <w:rFonts w:hint="cs"/>
          <w:rtl/>
        </w:rPr>
        <w:t xml:space="preserve">במהלך התקופה שהחלה ביום 1.6.2015, </w:t>
      </w:r>
      <w:r w:rsidRPr="00F0439C">
        <w:rPr>
          <w:rFonts w:hint="cs"/>
          <w:rtl/>
        </w:rPr>
        <w:t>ביצע המציע לפחות</w:t>
      </w:r>
      <w:r>
        <w:rPr>
          <w:rFonts w:hint="cs"/>
          <w:rtl/>
        </w:rPr>
        <w:t xml:space="preserve"> 10 פרויקטים בישראל </w:t>
      </w:r>
      <w:r w:rsidRPr="00870397">
        <w:rPr>
          <w:rFonts w:hint="cs"/>
          <w:rtl/>
        </w:rPr>
        <w:t xml:space="preserve">של </w:t>
      </w:r>
      <w:r>
        <w:rPr>
          <w:rFonts w:hint="cs"/>
          <w:rtl/>
        </w:rPr>
        <w:t xml:space="preserve">אספקה והתקנה של </w:t>
      </w:r>
      <w:r w:rsidRPr="00870397">
        <w:rPr>
          <w:rFonts w:hint="cs"/>
          <w:rtl/>
        </w:rPr>
        <w:t>תשתיות תקשורת פסיבית</w:t>
      </w:r>
      <w:r>
        <w:rPr>
          <w:rFonts w:hint="cs"/>
          <w:rtl/>
        </w:rPr>
        <w:t xml:space="preserve"> לרשתות תקשורת נתונים, בהיקף של לפחות 1,000 נקודות בכל פרויקט</w:t>
      </w:r>
      <w:r w:rsidRPr="00257DFB">
        <w:rPr>
          <w:rFonts w:hint="cs"/>
          <w:rtl/>
        </w:rPr>
        <w:t xml:space="preserve"> </w:t>
      </w:r>
      <w:r>
        <w:rPr>
          <w:rFonts w:hint="cs"/>
          <w:rtl/>
        </w:rPr>
        <w:t>(להוכחת העמידה בתנאי זה יש לצרף את שמות הלקוחות ופרטיהם)</w:t>
      </w:r>
      <w:r w:rsidRPr="00904BE6">
        <w:rPr>
          <w:rFonts w:hint="cs"/>
          <w:rtl/>
        </w:rPr>
        <w:t>.</w:t>
      </w:r>
    </w:p>
    <w:p w14:paraId="0EC6B11D" w14:textId="77777777" w:rsidR="00B96559" w:rsidRDefault="00B96559" w:rsidP="00626B2F">
      <w:pPr>
        <w:pStyle w:val="5-"/>
        <w:numPr>
          <w:ilvl w:val="2"/>
          <w:numId w:val="137"/>
        </w:numPr>
        <w:outlineLvl w:val="9"/>
      </w:pPr>
      <w:r>
        <w:rPr>
          <w:rFonts w:hint="cs"/>
          <w:rtl/>
        </w:rPr>
        <w:t xml:space="preserve">במהלך התקופה שהחלה ביום 1.6.2015, </w:t>
      </w:r>
      <w:r w:rsidRPr="00F0439C">
        <w:rPr>
          <w:rFonts w:hint="cs"/>
          <w:rtl/>
        </w:rPr>
        <w:t xml:space="preserve">ביצע המציע לפחות </w:t>
      </w:r>
      <w:r>
        <w:rPr>
          <w:rFonts w:hint="cs"/>
          <w:rtl/>
        </w:rPr>
        <w:t>5</w:t>
      </w:r>
      <w:r w:rsidRPr="00F0439C">
        <w:rPr>
          <w:rFonts w:hint="cs"/>
          <w:rtl/>
        </w:rPr>
        <w:t xml:space="preserve"> </w:t>
      </w:r>
      <w:r>
        <w:rPr>
          <w:rFonts w:hint="cs"/>
          <w:rtl/>
        </w:rPr>
        <w:t xml:space="preserve">פרויקטים בישראל של </w:t>
      </w:r>
      <w:r w:rsidRPr="00F0439C">
        <w:rPr>
          <w:rFonts w:hint="cs"/>
          <w:rtl/>
        </w:rPr>
        <w:t>אספקה והתקנה של תשתיות תקשורת פסיבית</w:t>
      </w:r>
      <w:r>
        <w:rPr>
          <w:rFonts w:hint="cs"/>
          <w:rtl/>
        </w:rPr>
        <w:t xml:space="preserve"> לחדרי תקשורת בהיקף של 10 מסדי תקשורת לפחות בכל פרויקט (להוכחת העמידה בתנאי זה יש לצרף את שמות הלקוחות ופרטיהם)</w:t>
      </w:r>
      <w:r w:rsidRPr="00904BE6">
        <w:rPr>
          <w:rFonts w:hint="cs"/>
          <w:rtl/>
        </w:rPr>
        <w:t>.</w:t>
      </w:r>
    </w:p>
    <w:p w14:paraId="77855BB5" w14:textId="77777777" w:rsidR="00B96559" w:rsidRDefault="00B96559" w:rsidP="00626B2F">
      <w:pPr>
        <w:pStyle w:val="5-"/>
        <w:numPr>
          <w:ilvl w:val="2"/>
          <w:numId w:val="137"/>
        </w:numPr>
        <w:outlineLvl w:val="9"/>
      </w:pPr>
      <w:r>
        <w:rPr>
          <w:rFonts w:hint="cs"/>
          <w:rtl/>
        </w:rPr>
        <w:t xml:space="preserve">במהלך התקופה שהחלה ביום 1.6.2015, </w:t>
      </w:r>
      <w:r w:rsidRPr="00F0439C">
        <w:rPr>
          <w:rFonts w:hint="cs"/>
          <w:rtl/>
        </w:rPr>
        <w:t xml:space="preserve">ביצע המציע לפחות </w:t>
      </w:r>
      <w:r>
        <w:rPr>
          <w:rFonts w:hint="cs"/>
          <w:rtl/>
        </w:rPr>
        <w:t xml:space="preserve">3 פרויקטים בישראל של </w:t>
      </w:r>
      <w:r w:rsidRPr="00F0439C">
        <w:rPr>
          <w:rFonts w:hint="cs"/>
          <w:rtl/>
        </w:rPr>
        <w:t>אספקה והתקנה של תשתיות תקשורת פסיבית</w:t>
      </w:r>
      <w:r>
        <w:rPr>
          <w:rFonts w:hint="cs"/>
          <w:rtl/>
        </w:rPr>
        <w:t xml:space="preserve"> לחדרי שרתים בהיקף של 30 מסדים לפחות בכל פרויקט (להוכחת העמידה בתנאי זה יש לצרף את שמות הלקוחות ופרטיהם)</w:t>
      </w:r>
      <w:r w:rsidRPr="00904BE6">
        <w:rPr>
          <w:rFonts w:hint="cs"/>
          <w:rtl/>
        </w:rPr>
        <w:t>.</w:t>
      </w:r>
    </w:p>
    <w:p w14:paraId="521C151B" w14:textId="77777777" w:rsidR="00B96559" w:rsidRPr="005A6382" w:rsidRDefault="00B96559" w:rsidP="00626B2F">
      <w:pPr>
        <w:pStyle w:val="5-"/>
        <w:numPr>
          <w:ilvl w:val="2"/>
          <w:numId w:val="137"/>
        </w:numPr>
        <w:outlineLvl w:val="9"/>
        <w:rPr>
          <w:rtl/>
        </w:rPr>
      </w:pPr>
      <w:r>
        <w:rPr>
          <w:rtl/>
        </w:rPr>
        <w:t>המציע מעסיק</w:t>
      </w:r>
      <w:r>
        <w:rPr>
          <w:rFonts w:hint="cs"/>
          <w:rtl/>
        </w:rPr>
        <w:t xml:space="preserve"> בהיקף העסקה של 100% משרה </w:t>
      </w:r>
      <w:r>
        <w:rPr>
          <w:rtl/>
        </w:rPr>
        <w:t>לפחות</w:t>
      </w:r>
      <w:r>
        <w:rPr>
          <w:rFonts w:hint="cs"/>
          <w:rtl/>
        </w:rPr>
        <w:t>, 5</w:t>
      </w:r>
      <w:r>
        <w:rPr>
          <w:rtl/>
        </w:rPr>
        <w:t xml:space="preserve"> טכנאי שירות</w:t>
      </w:r>
      <w:r w:rsidRPr="00327C69">
        <w:rPr>
          <w:rtl/>
        </w:rPr>
        <w:t xml:space="preserve"> </w:t>
      </w:r>
      <w:r>
        <w:rPr>
          <w:rFonts w:hint="cs"/>
          <w:rtl/>
        </w:rPr>
        <w:t xml:space="preserve">שלהם </w:t>
      </w:r>
      <w:r>
        <w:rPr>
          <w:rtl/>
        </w:rPr>
        <w:t>הסמכת יצרן</w:t>
      </w:r>
      <w:r>
        <w:rPr>
          <w:rFonts w:hint="cs"/>
          <w:rtl/>
        </w:rPr>
        <w:t xml:space="preserve"> מאחד היצרנים להם נדרש לספק הצהרת יצרן. להוכחת </w:t>
      </w:r>
      <w:r w:rsidRPr="00F2017E">
        <w:rPr>
          <w:rFonts w:hint="cs"/>
          <w:rtl/>
        </w:rPr>
        <w:t xml:space="preserve">העמידה בתנאי זה על המציע </w:t>
      </w:r>
      <w:r w:rsidRPr="00F2017E">
        <w:rPr>
          <w:rtl/>
        </w:rPr>
        <w:t>להגיש בהצעתו רשימה שמית, הכוללת מס' ת.ז, של הטכנאים המועסקים על ידו וההסמכות הקיימות לכל טכנאי</w:t>
      </w:r>
      <w:r>
        <w:rPr>
          <w:rFonts w:hint="cs"/>
          <w:rtl/>
        </w:rPr>
        <w:t xml:space="preserve"> מכל יצרן.</w:t>
      </w:r>
    </w:p>
    <w:p w14:paraId="1A628B72" w14:textId="77777777" w:rsidR="00B96559" w:rsidRPr="00B96559" w:rsidRDefault="00B96559" w:rsidP="00D454CE">
      <w:pPr>
        <w:pStyle w:val="4-1"/>
        <w:numPr>
          <w:ilvl w:val="1"/>
          <w:numId w:val="137"/>
        </w:numPr>
        <w:ind w:left="788" w:hanging="431"/>
        <w:outlineLvl w:val="9"/>
      </w:pPr>
      <w:r w:rsidRPr="00B96559">
        <w:rPr>
          <w:rFonts w:hint="cs"/>
          <w:rtl/>
        </w:rPr>
        <w:t>נתונים כספיים</w:t>
      </w:r>
    </w:p>
    <w:p w14:paraId="518C57B3" w14:textId="77777777" w:rsidR="00B96559" w:rsidRPr="00F0439C" w:rsidRDefault="00B96559" w:rsidP="00626B2F">
      <w:pPr>
        <w:pStyle w:val="5-"/>
        <w:numPr>
          <w:ilvl w:val="2"/>
          <w:numId w:val="137"/>
        </w:numPr>
        <w:outlineLvl w:val="9"/>
      </w:pPr>
      <w:r>
        <w:rPr>
          <w:rFonts w:hint="cs"/>
          <w:rtl/>
        </w:rPr>
        <w:t xml:space="preserve">במהלך השנים 2015 ועד 2017 </w:t>
      </w:r>
      <w:r w:rsidRPr="00710F22">
        <w:rPr>
          <w:rFonts w:hint="eastAsia"/>
          <w:rtl/>
        </w:rPr>
        <w:t>במצטבר</w:t>
      </w:r>
      <w:r>
        <w:rPr>
          <w:rFonts w:hint="cs"/>
          <w:rtl/>
        </w:rPr>
        <w:t xml:space="preserve">, ביצע המציע פרויקטים בתחום תשתיות תקשורת פסיבית, בישראל, </w:t>
      </w:r>
      <w:r w:rsidRPr="00F0439C">
        <w:rPr>
          <w:rFonts w:hint="cs"/>
          <w:rtl/>
        </w:rPr>
        <w:t xml:space="preserve">בהיקף של </w:t>
      </w:r>
      <w:r>
        <w:rPr>
          <w:rFonts w:hint="cs"/>
          <w:rtl/>
        </w:rPr>
        <w:t xml:space="preserve">לפחות 40 </w:t>
      </w:r>
      <w:r w:rsidRPr="00F0439C">
        <w:rPr>
          <w:rFonts w:hint="cs"/>
          <w:rtl/>
        </w:rPr>
        <w:t>מ</w:t>
      </w:r>
      <w:r>
        <w:rPr>
          <w:rFonts w:hint="cs"/>
          <w:rtl/>
        </w:rPr>
        <w:t>י</w:t>
      </w:r>
      <w:r w:rsidRPr="00F0439C">
        <w:rPr>
          <w:rFonts w:hint="cs"/>
          <w:rtl/>
        </w:rPr>
        <w:t xml:space="preserve">ליון </w:t>
      </w:r>
      <w:r>
        <w:rPr>
          <w:rFonts w:hint="cs"/>
          <w:rtl/>
        </w:rPr>
        <w:t>ש"ח</w:t>
      </w:r>
      <w:r w:rsidRPr="00F0439C">
        <w:rPr>
          <w:rFonts w:hint="cs"/>
          <w:rtl/>
        </w:rPr>
        <w:t>.</w:t>
      </w:r>
    </w:p>
    <w:p w14:paraId="100D4C37" w14:textId="77777777" w:rsidR="00B96559" w:rsidRPr="005A6382" w:rsidRDefault="00B96559" w:rsidP="00626B2F">
      <w:pPr>
        <w:pStyle w:val="5-"/>
        <w:numPr>
          <w:ilvl w:val="2"/>
          <w:numId w:val="137"/>
        </w:numPr>
        <w:outlineLvl w:val="9"/>
        <w:rPr>
          <w:rtl/>
        </w:rPr>
      </w:pPr>
      <w:r w:rsidRPr="001E0AFE">
        <w:rPr>
          <w:rtl/>
        </w:rPr>
        <w:t>למציע</w:t>
      </w:r>
      <w:r>
        <w:rPr>
          <w:rFonts w:hint="cs"/>
          <w:rtl/>
        </w:rPr>
        <w:t xml:space="preserve"> 3</w:t>
      </w:r>
      <w:r w:rsidRPr="001E0AFE">
        <w:rPr>
          <w:rtl/>
        </w:rPr>
        <w:t xml:space="preserve"> לקוחות </w:t>
      </w:r>
      <w:r>
        <w:rPr>
          <w:rFonts w:hint="cs"/>
          <w:rtl/>
        </w:rPr>
        <w:t xml:space="preserve">בישראל </w:t>
      </w:r>
      <w:r w:rsidRPr="001E0AFE">
        <w:rPr>
          <w:rtl/>
        </w:rPr>
        <w:t>אשר רכשו ממנו, כל אחד, ב</w:t>
      </w:r>
      <w:r>
        <w:rPr>
          <w:rFonts w:hint="cs"/>
          <w:rtl/>
        </w:rPr>
        <w:t>מהלך ה</w:t>
      </w:r>
      <w:r w:rsidRPr="001E0AFE">
        <w:rPr>
          <w:rtl/>
        </w:rPr>
        <w:t>שנים</w:t>
      </w:r>
      <w:r>
        <w:rPr>
          <w:rFonts w:hint="cs"/>
          <w:rtl/>
        </w:rPr>
        <w:t xml:space="preserve"> 2015 עד 2017 במצטבר, מערכות ושירותים </w:t>
      </w:r>
      <w:r w:rsidRPr="001E0AFE">
        <w:rPr>
          <w:rtl/>
        </w:rPr>
        <w:t>בתחום ה</w:t>
      </w:r>
      <w:r>
        <w:rPr>
          <w:rFonts w:hint="cs"/>
          <w:rtl/>
        </w:rPr>
        <w:t>ציוד הפסיבי</w:t>
      </w:r>
      <w:r w:rsidRPr="00652A8D">
        <w:rPr>
          <w:rtl/>
        </w:rPr>
        <w:t>, בהיקף ש</w:t>
      </w:r>
      <w:r w:rsidRPr="00652A8D">
        <w:rPr>
          <w:rFonts w:hint="eastAsia"/>
          <w:rtl/>
        </w:rPr>
        <w:t>ל</w:t>
      </w:r>
      <w:r>
        <w:rPr>
          <w:rFonts w:hint="cs"/>
          <w:rtl/>
        </w:rPr>
        <w:t xml:space="preserve"> לפחות</w:t>
      </w:r>
      <w:r w:rsidRPr="00652A8D">
        <w:rPr>
          <w:rtl/>
        </w:rPr>
        <w:t xml:space="preserve"> </w:t>
      </w:r>
      <w:r>
        <w:rPr>
          <w:rFonts w:hint="cs"/>
          <w:rtl/>
        </w:rPr>
        <w:t>3</w:t>
      </w:r>
      <w:r w:rsidRPr="00652A8D">
        <w:rPr>
          <w:rtl/>
        </w:rPr>
        <w:t xml:space="preserve"> </w:t>
      </w:r>
      <w:r>
        <w:rPr>
          <w:rFonts w:hint="cs"/>
          <w:rtl/>
        </w:rPr>
        <w:t>מליון ש"ח כל לקוח</w:t>
      </w:r>
      <w:r w:rsidRPr="00652A8D">
        <w:rPr>
          <w:rtl/>
        </w:rPr>
        <w:t>.</w:t>
      </w:r>
    </w:p>
    <w:p w14:paraId="693199D1" w14:textId="77777777" w:rsidR="00B96559" w:rsidRPr="00B96559" w:rsidRDefault="00B96559" w:rsidP="00D454CE">
      <w:pPr>
        <w:pStyle w:val="4-1"/>
        <w:numPr>
          <w:ilvl w:val="1"/>
          <w:numId w:val="137"/>
        </w:numPr>
        <w:ind w:left="788" w:hanging="431"/>
        <w:outlineLvl w:val="9"/>
      </w:pPr>
      <w:r w:rsidRPr="00B96559">
        <w:rPr>
          <w:rFonts w:hint="cs"/>
          <w:rtl/>
        </w:rPr>
        <w:t xml:space="preserve">תנאים עבור </w:t>
      </w:r>
      <w:r w:rsidRPr="00B96559">
        <w:rPr>
          <w:rtl/>
        </w:rPr>
        <w:t>קבלני משנה</w:t>
      </w:r>
    </w:p>
    <w:p w14:paraId="2EE6DDD7" w14:textId="77777777" w:rsidR="00B96559" w:rsidRPr="00FD2744" w:rsidRDefault="00B96559" w:rsidP="00D454CE">
      <w:pPr>
        <w:pStyle w:val="4-0"/>
        <w:numPr>
          <w:ilvl w:val="0"/>
          <w:numId w:val="0"/>
        </w:numPr>
        <w:ind w:left="794"/>
        <w:outlineLvl w:val="9"/>
        <w:rPr>
          <w:b/>
          <w:bCs/>
          <w:noProof/>
        </w:rPr>
      </w:pPr>
      <w:r w:rsidRPr="00FD2744">
        <w:rPr>
          <w:rtl/>
        </w:rPr>
        <w:t xml:space="preserve">המציע </w:t>
      </w:r>
      <w:r w:rsidRPr="00FD2744">
        <w:rPr>
          <w:rFonts w:hint="cs"/>
          <w:rtl/>
        </w:rPr>
        <w:t xml:space="preserve">רשאי </w:t>
      </w:r>
      <w:r w:rsidRPr="00FD2744">
        <w:rPr>
          <w:rtl/>
        </w:rPr>
        <w:t xml:space="preserve">להעסיק </w:t>
      </w:r>
      <w:r w:rsidRPr="00FD2744">
        <w:rPr>
          <w:rFonts w:hint="cs"/>
          <w:rtl/>
        </w:rPr>
        <w:t xml:space="preserve">לצורך </w:t>
      </w:r>
      <w:r w:rsidRPr="00FD2744">
        <w:rPr>
          <w:rtl/>
        </w:rPr>
        <w:t xml:space="preserve">מתן השירותים </w:t>
      </w:r>
      <w:r w:rsidRPr="00FD2744">
        <w:rPr>
          <w:rFonts w:hint="cs"/>
          <w:rtl/>
        </w:rPr>
        <w:t>קבלני משנה אשר עומדים בתנאים הבאים:</w:t>
      </w:r>
    </w:p>
    <w:p w14:paraId="69D93EB2" w14:textId="77777777" w:rsidR="00B96559" w:rsidRPr="005A6382" w:rsidRDefault="00B96559" w:rsidP="00626B2F">
      <w:pPr>
        <w:pStyle w:val="5-"/>
        <w:numPr>
          <w:ilvl w:val="2"/>
          <w:numId w:val="137"/>
        </w:numPr>
        <w:outlineLvl w:val="9"/>
      </w:pPr>
      <w:r w:rsidRPr="00FD2744">
        <w:rPr>
          <w:rFonts w:hint="cs"/>
          <w:rtl/>
        </w:rPr>
        <w:t>לקבלן המשנה נסיון של לפחות שנתיים קודם למועד הגשת ההצעות (או לתחילת העבודה באם הקבלן יצורף לאחר קביעת הזוכה) בהתקנת תשתיות תקשורת פסיבית ותקשורת נתונים.</w:t>
      </w:r>
    </w:p>
    <w:p w14:paraId="4E471857" w14:textId="77777777" w:rsidR="001A594D" w:rsidRPr="00F1309D" w:rsidRDefault="00B96559" w:rsidP="00F1309D">
      <w:pPr>
        <w:pStyle w:val="5-"/>
        <w:numPr>
          <w:ilvl w:val="2"/>
          <w:numId w:val="137"/>
        </w:numPr>
        <w:outlineLvl w:val="9"/>
        <w:rPr>
          <w:rtl/>
        </w:rPr>
      </w:pPr>
      <w:r w:rsidRPr="00FD2744">
        <w:rPr>
          <w:rFonts w:hint="cs"/>
          <w:rtl/>
        </w:rPr>
        <w:lastRenderedPageBreak/>
        <w:t xml:space="preserve">על כל המתקינים והטכנאים המועסקים על ידי קבלן המשנה להיות בעל נסיון של </w:t>
      </w:r>
      <w:r>
        <w:rPr>
          <w:rFonts w:hint="cs"/>
          <w:rtl/>
        </w:rPr>
        <w:t>6</w:t>
      </w:r>
      <w:r w:rsidRPr="00FD2744">
        <w:rPr>
          <w:rFonts w:hint="cs"/>
          <w:rtl/>
        </w:rPr>
        <w:t xml:space="preserve"> חודשים לפחות בתחומים הרלבנטי</w:t>
      </w:r>
      <w:r>
        <w:rPr>
          <w:rFonts w:hint="cs"/>
          <w:rtl/>
        </w:rPr>
        <w:t>ם</w:t>
      </w:r>
      <w:r w:rsidRPr="00FD2744">
        <w:rPr>
          <w:rFonts w:hint="cs"/>
          <w:rtl/>
        </w:rPr>
        <w:t xml:space="preserve"> לסוג השיר</w:t>
      </w:r>
      <w:r>
        <w:rPr>
          <w:rFonts w:hint="cs"/>
          <w:rtl/>
        </w:rPr>
        <w:t>ו</w:t>
      </w:r>
      <w:r w:rsidRPr="00FD2744">
        <w:rPr>
          <w:rFonts w:hint="cs"/>
          <w:rtl/>
        </w:rPr>
        <w:t>ת שהוא יעניק במסגרת המכרז.</w:t>
      </w:r>
    </w:p>
    <w:p w14:paraId="187DAE1B" w14:textId="77777777" w:rsidR="001E43B4" w:rsidRDefault="001E43B4" w:rsidP="00D02283">
      <w:pPr>
        <w:pStyle w:val="a7"/>
        <w:numPr>
          <w:ilvl w:val="0"/>
          <w:numId w:val="137"/>
        </w:numPr>
        <w:spacing w:before="360" w:after="240"/>
        <w:ind w:left="58" w:right="-180" w:hanging="283"/>
        <w:contextualSpacing w:val="0"/>
        <w:rPr>
          <w:rFonts w:ascii="David" w:hAnsi="David"/>
          <w:u w:val="single"/>
        </w:rPr>
      </w:pPr>
      <w:r w:rsidRPr="00780937">
        <w:rPr>
          <w:rFonts w:ascii="David" w:hAnsi="David"/>
          <w:u w:val="single"/>
          <w:rtl/>
        </w:rPr>
        <w:t xml:space="preserve">אי תיאום מכרז </w:t>
      </w:r>
    </w:p>
    <w:p w14:paraId="288CF5E3" w14:textId="77777777" w:rsidR="001E43B4" w:rsidRPr="00D217B2" w:rsidRDefault="001E43B4" w:rsidP="00626B2F">
      <w:pPr>
        <w:pStyle w:val="a7"/>
        <w:numPr>
          <w:ilvl w:val="1"/>
          <w:numId w:val="137"/>
        </w:numPr>
        <w:spacing w:after="0"/>
        <w:ind w:right="-180"/>
        <w:contextualSpacing w:val="0"/>
        <w:rPr>
          <w:rFonts w:ascii="David" w:hAnsi="David"/>
          <w:rtl/>
        </w:rPr>
      </w:pPr>
      <w:r w:rsidRPr="00D217B2">
        <w:rPr>
          <w:rFonts w:ascii="David" w:hAnsi="David"/>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בנספח 5 למכרז). </w:t>
      </w:r>
    </w:p>
    <w:p w14:paraId="42C1C228" w14:textId="77777777" w:rsidR="001E43B4" w:rsidRPr="00780937" w:rsidRDefault="001E43B4" w:rsidP="00626B2F">
      <w:pPr>
        <w:pStyle w:val="a7"/>
        <w:numPr>
          <w:ilvl w:val="1"/>
          <w:numId w:val="137"/>
        </w:numPr>
        <w:spacing w:after="0"/>
        <w:ind w:right="-180"/>
        <w:contextualSpacing w:val="0"/>
        <w:rPr>
          <w:rFonts w:ascii="David" w:hAnsi="David"/>
          <w:rtl/>
        </w:rPr>
      </w:pPr>
      <w:r w:rsidRPr="00780937">
        <w:rPr>
          <w:rFonts w:ascii="David" w:hAnsi="David"/>
          <w:rtl/>
        </w:rPr>
        <w:t xml:space="preserve">המחירים ו/או הכמויות המופיעים בהצעת המציע לא הוצגו בפני כל אדם או תאגיד אשר מציע הצעות במכרז זה או תאגיד אשר יש לו את הפוטנציאל להציע הצעות במכרז זה (למעט קבלני המשנה אשר צוינו בנספח 5 למכרז). </w:t>
      </w:r>
    </w:p>
    <w:p w14:paraId="1E425751" w14:textId="77777777" w:rsidR="001E43B4" w:rsidRPr="00780937" w:rsidRDefault="001E43B4" w:rsidP="00626B2F">
      <w:pPr>
        <w:pStyle w:val="a7"/>
        <w:numPr>
          <w:ilvl w:val="1"/>
          <w:numId w:val="137"/>
        </w:numPr>
        <w:spacing w:after="0"/>
        <w:ind w:right="-180"/>
        <w:contextualSpacing w:val="0"/>
        <w:rPr>
          <w:rFonts w:ascii="David" w:hAnsi="David"/>
          <w:rtl/>
        </w:rPr>
      </w:pPr>
      <w:r w:rsidRPr="00780937">
        <w:rPr>
          <w:rFonts w:ascii="David" w:hAnsi="David"/>
          <w:rtl/>
        </w:rPr>
        <w:t>המציע לא היה מעורב בניסיון להניא מתחרה אחר מלהגיש הצעות במכרז זה.</w:t>
      </w:r>
    </w:p>
    <w:p w14:paraId="721C8FA5" w14:textId="77777777" w:rsidR="001E43B4" w:rsidRPr="00780937" w:rsidRDefault="001E43B4" w:rsidP="00626B2F">
      <w:pPr>
        <w:pStyle w:val="a7"/>
        <w:numPr>
          <w:ilvl w:val="1"/>
          <w:numId w:val="137"/>
        </w:numPr>
        <w:spacing w:after="0"/>
        <w:ind w:right="-180"/>
        <w:contextualSpacing w:val="0"/>
        <w:rPr>
          <w:rFonts w:ascii="David" w:hAnsi="David"/>
          <w:rtl/>
        </w:rPr>
      </w:pPr>
      <w:r w:rsidRPr="00780937">
        <w:rPr>
          <w:rFonts w:ascii="David" w:hAnsi="David"/>
          <w:rtl/>
        </w:rPr>
        <w:t>המציע לא היה מעורב בניסיון לגרום למתחרה אחר להגיש הצעה גבוהה או נמוכה יותר מהצעתו זו.</w:t>
      </w:r>
    </w:p>
    <w:p w14:paraId="4CBFA93F" w14:textId="77777777" w:rsidR="001E43B4" w:rsidRDefault="001E43B4" w:rsidP="00626B2F">
      <w:pPr>
        <w:pStyle w:val="a7"/>
        <w:numPr>
          <w:ilvl w:val="1"/>
          <w:numId w:val="137"/>
        </w:numPr>
        <w:spacing w:after="0"/>
        <w:ind w:right="-180"/>
        <w:contextualSpacing w:val="0"/>
        <w:rPr>
          <w:rFonts w:ascii="David" w:hAnsi="David"/>
        </w:rPr>
      </w:pPr>
      <w:r w:rsidRPr="00780937">
        <w:rPr>
          <w:rFonts w:ascii="David" w:hAnsi="David"/>
          <w:rtl/>
        </w:rPr>
        <w:t>המציע לא היה מעורב בניסיון לגרום למתחרה להגיש הצעה בלתי תחרותית מכל סוג שהוא.</w:t>
      </w:r>
    </w:p>
    <w:p w14:paraId="6FCCBCE9" w14:textId="77777777" w:rsidR="001E43B4" w:rsidRPr="00780937" w:rsidRDefault="001E43B4" w:rsidP="00626B2F">
      <w:pPr>
        <w:pStyle w:val="a7"/>
        <w:numPr>
          <w:ilvl w:val="1"/>
          <w:numId w:val="137"/>
        </w:numPr>
        <w:spacing w:after="0"/>
        <w:ind w:right="-180"/>
        <w:contextualSpacing w:val="0"/>
        <w:rPr>
          <w:rFonts w:ascii="David" w:hAnsi="David"/>
          <w:rtl/>
        </w:rPr>
      </w:pPr>
      <w:r w:rsidRPr="00780937">
        <w:rPr>
          <w:rFonts w:ascii="David" w:hAnsi="David"/>
          <w:rtl/>
        </w:rPr>
        <w:t>הצעה זו של המציע מוגשת בתום לב ולא נעשית בעקבות הסדר או דין ודברים כלשהוא עם מתחרה או מתחרה פוטנציאלי אחר במכרז זה.</w:t>
      </w:r>
    </w:p>
    <w:p w14:paraId="1C782D7C" w14:textId="77777777" w:rsidR="001E43B4" w:rsidRPr="00780937" w:rsidRDefault="001E43B4" w:rsidP="00626B2F">
      <w:pPr>
        <w:pStyle w:val="a7"/>
        <w:numPr>
          <w:ilvl w:val="1"/>
          <w:numId w:val="137"/>
        </w:numPr>
        <w:spacing w:after="0"/>
        <w:ind w:right="-180"/>
        <w:contextualSpacing w:val="0"/>
        <w:rPr>
          <w:rFonts w:ascii="David" w:hAnsi="David"/>
          <w:rtl/>
        </w:rPr>
      </w:pPr>
      <w:r w:rsidRPr="00780937">
        <w:rPr>
          <w:rFonts w:ascii="David" w:hAnsi="David"/>
          <w:rtl/>
        </w:rPr>
        <w:t>אני והמציע מתחייבים להודיע לעורך המכרז על כל שינוי באחד הפרטים לעיל מעת החתימה על התצהיר ועד מועד הגשת ההצעות.</w:t>
      </w:r>
    </w:p>
    <w:p w14:paraId="4975A4D2" w14:textId="77777777" w:rsidR="001E43B4" w:rsidRPr="00D217B2" w:rsidRDefault="001E43B4" w:rsidP="00626B2F">
      <w:pPr>
        <w:pStyle w:val="a7"/>
        <w:numPr>
          <w:ilvl w:val="1"/>
          <w:numId w:val="137"/>
        </w:numPr>
        <w:spacing w:after="0"/>
        <w:ind w:right="-180"/>
        <w:contextualSpacing w:val="0"/>
        <w:rPr>
          <w:rFonts w:ascii="David" w:hAnsi="David"/>
        </w:rPr>
      </w:pPr>
      <w:r w:rsidRPr="00780937">
        <w:rPr>
          <w:rFonts w:ascii="David" w:hAnsi="David"/>
          <w:rtl/>
        </w:rPr>
        <w:t>אנו מודעים לכך כי העונש על תיאום מכרז יכול להגיע עד חמש שנות מאסר בפועל.</w:t>
      </w:r>
    </w:p>
    <w:p w14:paraId="4140DDA9" w14:textId="77777777" w:rsidR="001E43B4" w:rsidRPr="00780937" w:rsidRDefault="001E43B4" w:rsidP="00D02283">
      <w:pPr>
        <w:pStyle w:val="a7"/>
        <w:numPr>
          <w:ilvl w:val="0"/>
          <w:numId w:val="137"/>
        </w:numPr>
        <w:spacing w:before="360" w:after="240"/>
        <w:ind w:left="58" w:right="-180" w:hanging="283"/>
        <w:contextualSpacing w:val="0"/>
        <w:rPr>
          <w:rFonts w:ascii="David" w:hAnsi="David"/>
          <w:u w:val="single"/>
          <w:rtl/>
        </w:rPr>
      </w:pPr>
      <w:r w:rsidRPr="00780937">
        <w:rPr>
          <w:rFonts w:ascii="David" w:hAnsi="David"/>
          <w:u w:val="single"/>
          <w:rtl/>
        </w:rPr>
        <w:t>זכויות קנין</w:t>
      </w:r>
    </w:p>
    <w:p w14:paraId="70848045" w14:textId="77777777" w:rsidR="001E43B4" w:rsidRPr="00D217B2" w:rsidRDefault="001E43B4" w:rsidP="00626B2F">
      <w:pPr>
        <w:pStyle w:val="a7"/>
        <w:numPr>
          <w:ilvl w:val="1"/>
          <w:numId w:val="137"/>
        </w:numPr>
        <w:spacing w:after="0"/>
        <w:ind w:right="-180"/>
        <w:contextualSpacing w:val="0"/>
        <w:rPr>
          <w:rFonts w:ascii="David" w:hAnsi="David"/>
          <w:rtl/>
        </w:rPr>
      </w:pPr>
      <w:r w:rsidRPr="00D217B2">
        <w:rPr>
          <w:rFonts w:ascii="David" w:hAnsi="David"/>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2639DC24" w14:textId="77777777" w:rsidR="001E43B4" w:rsidRPr="00D217B2" w:rsidRDefault="001E43B4" w:rsidP="00626B2F">
      <w:pPr>
        <w:pStyle w:val="a7"/>
        <w:numPr>
          <w:ilvl w:val="1"/>
          <w:numId w:val="137"/>
        </w:numPr>
        <w:spacing w:after="0"/>
        <w:ind w:right="-180"/>
        <w:contextualSpacing w:val="0"/>
        <w:rPr>
          <w:rFonts w:ascii="David" w:hAnsi="David"/>
          <w:rtl/>
        </w:rPr>
      </w:pPr>
      <w:r w:rsidRPr="00D217B2">
        <w:rPr>
          <w:rFonts w:ascii="David" w:hAnsi="David"/>
          <w:rtl/>
        </w:rPr>
        <w:t>המציע 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הרכישה או השימוש בציוד הכלולים בהצעתו.</w:t>
      </w:r>
    </w:p>
    <w:p w14:paraId="14BF1B56" w14:textId="77777777" w:rsidR="001E43B4" w:rsidRDefault="001E43B4" w:rsidP="00D02283">
      <w:pPr>
        <w:pStyle w:val="a7"/>
        <w:numPr>
          <w:ilvl w:val="0"/>
          <w:numId w:val="137"/>
        </w:numPr>
        <w:spacing w:before="360" w:after="240"/>
        <w:ind w:left="58" w:right="-180" w:hanging="283"/>
        <w:contextualSpacing w:val="0"/>
        <w:rPr>
          <w:rFonts w:ascii="David" w:hAnsi="David"/>
          <w:u w:val="single"/>
        </w:rPr>
      </w:pPr>
      <w:r w:rsidRPr="00780937">
        <w:rPr>
          <w:rFonts w:ascii="David" w:hAnsi="David"/>
          <w:u w:val="single"/>
          <w:rtl/>
        </w:rPr>
        <w:t>הצהרה בדבר העדר ניגוד עניינים</w:t>
      </w:r>
    </w:p>
    <w:p w14:paraId="028865F2" w14:textId="77777777" w:rsidR="001E43B4" w:rsidRPr="00780937" w:rsidRDefault="001E43B4" w:rsidP="00626B2F">
      <w:pPr>
        <w:pStyle w:val="a7"/>
        <w:numPr>
          <w:ilvl w:val="1"/>
          <w:numId w:val="137"/>
        </w:numPr>
        <w:spacing w:after="0"/>
        <w:ind w:right="-180"/>
        <w:contextualSpacing w:val="0"/>
        <w:rPr>
          <w:rFonts w:ascii="David" w:hAnsi="David"/>
          <w:rtl/>
        </w:rPr>
      </w:pPr>
      <w:r w:rsidRPr="00780937">
        <w:rPr>
          <w:rFonts w:ascii="David" w:hAnsi="David"/>
          <w:rtl/>
        </w:rPr>
        <w:t>למיטב ידיעתי אין בהגשת הצעה על פי המכרז ו/או באספקת הציוד נשוא המכרז משום ניגוד עניינים עסקי או אישי, שלי, של המציע, של עובדיו, של ספקי משנה או של צד ג' כלשהו, המעורבים בהצעה או בביצועה.</w:t>
      </w:r>
    </w:p>
    <w:p w14:paraId="45BBB521" w14:textId="77777777" w:rsidR="001E43B4" w:rsidRPr="00D217B2" w:rsidRDefault="001E43B4" w:rsidP="00626B2F">
      <w:pPr>
        <w:pStyle w:val="a7"/>
        <w:numPr>
          <w:ilvl w:val="1"/>
          <w:numId w:val="137"/>
        </w:numPr>
        <w:spacing w:after="0"/>
        <w:ind w:right="-180"/>
        <w:contextualSpacing w:val="0"/>
        <w:rPr>
          <w:rFonts w:ascii="David" w:hAnsi="David"/>
          <w:rtl/>
        </w:rPr>
      </w:pPr>
      <w:r w:rsidRPr="00D217B2">
        <w:rPr>
          <w:rFonts w:ascii="David" w:hAnsi="David"/>
          <w:rtl/>
        </w:rPr>
        <w:t>לאחר שבדקתי את העניין כמיטב יכולתי, אני מצהיר/ה ומתחייב/ת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4D208004" w14:textId="77777777" w:rsidR="001E43B4" w:rsidRDefault="001E43B4" w:rsidP="00D02283">
      <w:pPr>
        <w:pStyle w:val="a7"/>
        <w:numPr>
          <w:ilvl w:val="0"/>
          <w:numId w:val="137"/>
        </w:numPr>
        <w:spacing w:before="360" w:after="240"/>
        <w:ind w:left="58" w:right="-180" w:hanging="283"/>
        <w:contextualSpacing w:val="0"/>
        <w:rPr>
          <w:rFonts w:ascii="David" w:hAnsi="David"/>
          <w:u w:val="single"/>
        </w:rPr>
      </w:pPr>
      <w:r w:rsidRPr="00780937">
        <w:rPr>
          <w:rFonts w:ascii="David" w:hAnsi="David"/>
          <w:u w:val="single"/>
          <w:rtl/>
        </w:rPr>
        <w:lastRenderedPageBreak/>
        <w:t>התחייבות לשמירה על סודיות</w:t>
      </w:r>
    </w:p>
    <w:p w14:paraId="72DBFFCD" w14:textId="77777777" w:rsidR="001E43B4" w:rsidRPr="00780937" w:rsidRDefault="001E43B4" w:rsidP="00626B2F">
      <w:pPr>
        <w:rPr>
          <w:rFonts w:ascii="David" w:hAnsi="David"/>
          <w:rtl/>
        </w:rPr>
      </w:pPr>
      <w:r w:rsidRPr="00780937">
        <w:rPr>
          <w:rFonts w:ascii="David" w:hAnsi="David"/>
          <w:b/>
          <w:bCs/>
          <w:rtl/>
        </w:rPr>
        <w:t>הואיל</w:t>
      </w:r>
      <w:r w:rsidRPr="00780937">
        <w:rPr>
          <w:rFonts w:ascii="David" w:hAnsi="David"/>
          <w:rtl/>
        </w:rPr>
        <w:tab/>
        <w:t xml:space="preserve">ועורך המכרז/המזמין מתכוון לרכוש שירותים כמפורט במכרז; </w:t>
      </w:r>
    </w:p>
    <w:p w14:paraId="7CF16051" w14:textId="77777777" w:rsidR="001E43B4" w:rsidRPr="00780937" w:rsidRDefault="001E43B4" w:rsidP="00626B2F">
      <w:pPr>
        <w:pStyle w:val="afd"/>
        <w:widowControl w:val="0"/>
        <w:spacing w:line="360" w:lineRule="auto"/>
        <w:rPr>
          <w:rFonts w:ascii="David" w:hAnsi="David"/>
          <w:sz w:val="24"/>
          <w:u w:val="single"/>
          <w:rtl/>
        </w:rPr>
      </w:pPr>
      <w:r w:rsidRPr="00780937">
        <w:rPr>
          <w:rFonts w:ascii="David" w:hAnsi="David"/>
          <w:b/>
          <w:bCs/>
          <w:sz w:val="24"/>
          <w:rtl/>
        </w:rPr>
        <w:t>והואיל</w:t>
      </w:r>
      <w:r w:rsidRPr="00780937">
        <w:rPr>
          <w:rFonts w:ascii="David" w:hAnsi="David"/>
          <w:sz w:val="24"/>
          <w:rtl/>
        </w:rPr>
        <w:tab/>
        <w:t>ובאם יזכה המציע במכרז, המציע ואני עשויים להיחשף לסודות מקצועיים עליהם מעוניינת מדינת ישראל להגן;</w:t>
      </w:r>
    </w:p>
    <w:p w14:paraId="53090593" w14:textId="77777777" w:rsidR="001E43B4" w:rsidRPr="00780937" w:rsidRDefault="001E43B4" w:rsidP="001E43B4">
      <w:pPr>
        <w:pStyle w:val="afd"/>
        <w:widowControl w:val="0"/>
        <w:spacing w:line="360" w:lineRule="auto"/>
        <w:rPr>
          <w:rFonts w:ascii="David" w:hAnsi="David"/>
          <w:b/>
          <w:bCs/>
          <w:sz w:val="24"/>
          <w:rtl/>
        </w:rPr>
      </w:pPr>
      <w:r w:rsidRPr="00780937">
        <w:rPr>
          <w:rFonts w:ascii="David" w:hAnsi="David"/>
          <w:b/>
          <w:bCs/>
          <w:sz w:val="24"/>
          <w:rtl/>
        </w:rPr>
        <w:t>לפיכך הנני מתחייב, בשמי ובשם המציע, כלפי מדינת ישראל כדלקמן:</w:t>
      </w:r>
    </w:p>
    <w:p w14:paraId="1C27C5E0" w14:textId="77777777" w:rsidR="001E43B4" w:rsidRPr="00780937" w:rsidRDefault="001E43B4" w:rsidP="001E43B4">
      <w:pPr>
        <w:pStyle w:val="N1"/>
        <w:widowControl w:val="0"/>
        <w:spacing w:line="360" w:lineRule="auto"/>
        <w:ind w:left="0"/>
        <w:rPr>
          <w:rFonts w:ascii="David" w:hAnsi="David"/>
          <w:sz w:val="24"/>
          <w:rtl/>
        </w:rPr>
      </w:pPr>
      <w:r w:rsidRPr="00780937">
        <w:rPr>
          <w:rFonts w:ascii="David" w:hAnsi="David"/>
          <w:sz w:val="24"/>
          <w:rtl/>
        </w:rPr>
        <w:t>בהתחייבות זו תהיה למונחים הבאים המשמעות המופיעה לצידם:</w:t>
      </w:r>
    </w:p>
    <w:p w14:paraId="3CDEE450" w14:textId="77777777" w:rsidR="001E43B4" w:rsidRPr="00780937" w:rsidRDefault="001E43B4" w:rsidP="001E43B4">
      <w:pPr>
        <w:pStyle w:val="afe"/>
        <w:widowControl w:val="0"/>
        <w:spacing w:before="120" w:after="120" w:line="360" w:lineRule="auto"/>
        <w:ind w:left="1979" w:hanging="1980"/>
        <w:rPr>
          <w:rFonts w:ascii="David" w:hAnsi="David"/>
          <w:sz w:val="24"/>
          <w:rtl/>
        </w:rPr>
      </w:pPr>
      <w:r w:rsidRPr="00780937">
        <w:rPr>
          <w:rFonts w:ascii="David" w:hAnsi="David"/>
          <w:b/>
          <w:bCs/>
          <w:sz w:val="24"/>
          <w:rtl/>
        </w:rPr>
        <w:t>"השירותים"</w:t>
      </w:r>
      <w:r w:rsidRPr="00780937">
        <w:rPr>
          <w:rFonts w:ascii="David" w:hAnsi="David"/>
          <w:sz w:val="24"/>
          <w:rtl/>
        </w:rPr>
        <w:t xml:space="preserve"> - </w:t>
      </w:r>
      <w:r w:rsidRPr="00780937">
        <w:rPr>
          <w:rFonts w:ascii="David" w:hAnsi="David"/>
          <w:sz w:val="24"/>
          <w:rtl/>
        </w:rPr>
        <w:tab/>
        <w:t xml:space="preserve">אספקת מערכות </w:t>
      </w:r>
      <w:r>
        <w:rPr>
          <w:rFonts w:ascii="David" w:hAnsi="David" w:hint="cs"/>
          <w:sz w:val="24"/>
          <w:rtl/>
        </w:rPr>
        <w:t xml:space="preserve">ציוד </w:t>
      </w:r>
      <w:r w:rsidRPr="00780937">
        <w:rPr>
          <w:rFonts w:ascii="David" w:hAnsi="David"/>
          <w:sz w:val="24"/>
          <w:rtl/>
        </w:rPr>
        <w:t>ושירותים כהגדרתם במכרז.</w:t>
      </w:r>
      <w:r>
        <w:rPr>
          <w:rFonts w:ascii="David" w:hAnsi="David"/>
          <w:sz w:val="24"/>
          <w:rtl/>
        </w:rPr>
        <w:t xml:space="preserve"> </w:t>
      </w:r>
    </w:p>
    <w:p w14:paraId="4DE9A4E8" w14:textId="77777777" w:rsidR="001E43B4" w:rsidRPr="00780937" w:rsidRDefault="001E43B4" w:rsidP="001E43B4">
      <w:pPr>
        <w:pStyle w:val="afe"/>
        <w:widowControl w:val="0"/>
        <w:spacing w:before="120" w:after="120" w:line="360" w:lineRule="auto"/>
        <w:ind w:left="1979" w:hanging="198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Pr="00780937">
        <w:rPr>
          <w:rFonts w:ascii="David" w:hAnsi="David"/>
          <w:sz w:val="24"/>
          <w:rtl/>
        </w:rPr>
        <w:tab/>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7683BF0" w14:textId="77777777" w:rsidR="001E43B4" w:rsidRPr="00780937" w:rsidRDefault="001E43B4" w:rsidP="001E43B4">
      <w:pPr>
        <w:pStyle w:val="afe"/>
        <w:widowControl w:val="0"/>
        <w:spacing w:before="120" w:after="120" w:line="360" w:lineRule="auto"/>
        <w:ind w:left="1979"/>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w:t>
      </w:r>
      <w:r w:rsidRPr="00780937">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w:t>
      </w:r>
      <w:r w:rsidRPr="00780937">
        <w:rPr>
          <w:rFonts w:ascii="David" w:hAnsi="David" w:hint="cs"/>
          <w:sz w:val="24"/>
          <w:rtl/>
        </w:rPr>
        <w:t>יימס</w:t>
      </w:r>
      <w:r w:rsidRPr="00780937">
        <w:rPr>
          <w:rFonts w:ascii="David" w:hAnsi="David" w:hint="eastAsia"/>
          <w:sz w:val="24"/>
          <w:rtl/>
        </w:rPr>
        <w:t>ר</w:t>
      </w:r>
      <w:r w:rsidRPr="00780937">
        <w:rPr>
          <w:rFonts w:ascii="David" w:hAnsi="David"/>
          <w:sz w:val="24"/>
          <w:rtl/>
        </w:rPr>
        <w:t xml:space="preserve"> על ידי מדינת ישראל ו/או כל גורם אחר ו/או מי מטעמה. </w:t>
      </w:r>
    </w:p>
    <w:p w14:paraId="14D02FFF" w14:textId="77777777" w:rsidR="001E43B4" w:rsidRPr="00780937" w:rsidRDefault="001E43B4" w:rsidP="001E43B4">
      <w:pPr>
        <w:pStyle w:val="a7"/>
        <w:numPr>
          <w:ilvl w:val="0"/>
          <w:numId w:val="138"/>
        </w:numPr>
        <w:spacing w:after="0"/>
        <w:ind w:right="-180"/>
        <w:contextualSpacing w:val="0"/>
        <w:rPr>
          <w:rFonts w:ascii="David" w:hAnsi="David"/>
          <w:rtl/>
        </w:rPr>
      </w:pPr>
      <w:r w:rsidRPr="00780937">
        <w:rPr>
          <w:rFonts w:ascii="David" w:hAnsi="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11CDF9E5" w14:textId="77777777" w:rsidR="001E43B4" w:rsidRPr="00780937" w:rsidRDefault="001E43B4" w:rsidP="001E43B4">
      <w:pPr>
        <w:pStyle w:val="a7"/>
        <w:numPr>
          <w:ilvl w:val="0"/>
          <w:numId w:val="138"/>
        </w:numPr>
        <w:spacing w:after="0"/>
        <w:ind w:right="-180"/>
        <w:contextualSpacing w:val="0"/>
        <w:rPr>
          <w:rFonts w:ascii="David" w:hAnsi="David"/>
          <w:rtl/>
        </w:rPr>
      </w:pPr>
      <w:r w:rsidRPr="00780937">
        <w:rPr>
          <w:rFonts w:ascii="David" w:hAnsi="David"/>
          <w:rtl/>
        </w:rPr>
        <w:t xml:space="preserve">הננו מצהירים כי ידוע לנו שאי מילוי התחייבויותינו מהוות עבירה לפי פרק ז' (ביטחון המדינה, יחסי חוץ וסודות רשמיים) לחוק העונשין, </w:t>
      </w:r>
      <w:r>
        <w:rPr>
          <w:rFonts w:ascii="David" w:hAnsi="David" w:hint="cs"/>
          <w:rtl/>
        </w:rPr>
        <w:t>ה</w:t>
      </w:r>
      <w:r w:rsidRPr="00780937">
        <w:rPr>
          <w:rFonts w:ascii="David" w:hAnsi="David"/>
          <w:rtl/>
        </w:rPr>
        <w:t>תשל"ז - 1977.</w:t>
      </w:r>
    </w:p>
    <w:p w14:paraId="25F878C5" w14:textId="77777777" w:rsidR="001E43B4" w:rsidRPr="00780937" w:rsidRDefault="001E43B4" w:rsidP="001E43B4">
      <w:pPr>
        <w:pStyle w:val="a7"/>
        <w:numPr>
          <w:ilvl w:val="0"/>
          <w:numId w:val="138"/>
        </w:numPr>
        <w:spacing w:after="0"/>
        <w:ind w:right="-180"/>
        <w:contextualSpacing w:val="0"/>
        <w:rPr>
          <w:rFonts w:ascii="David" w:hAnsi="David"/>
          <w:rtl/>
        </w:rPr>
      </w:pPr>
      <w:r w:rsidRPr="00780937">
        <w:rPr>
          <w:rFonts w:ascii="David" w:hAnsi="David"/>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483DE858" w14:textId="77777777" w:rsidR="001E43B4" w:rsidRDefault="001E43B4" w:rsidP="000C7EE5">
      <w:pPr>
        <w:pStyle w:val="a7"/>
        <w:numPr>
          <w:ilvl w:val="0"/>
          <w:numId w:val="137"/>
        </w:numPr>
        <w:spacing w:before="360" w:after="240"/>
        <w:ind w:left="58" w:right="-180" w:hanging="283"/>
        <w:contextualSpacing w:val="0"/>
        <w:rPr>
          <w:rFonts w:ascii="David" w:hAnsi="David"/>
          <w:u w:val="single"/>
        </w:rPr>
      </w:pPr>
      <w:r w:rsidRPr="00780937">
        <w:rPr>
          <w:rFonts w:ascii="David" w:hAnsi="David"/>
          <w:u w:val="single"/>
          <w:rtl/>
        </w:rPr>
        <w:t>הצהרה על זמינות הפתרון וביצוע שינויים והתאמות</w:t>
      </w:r>
    </w:p>
    <w:p w14:paraId="0A075C74" w14:textId="77777777" w:rsidR="001E43B4" w:rsidRPr="00BD1A0D" w:rsidRDefault="001E43B4" w:rsidP="005D1940">
      <w:pPr>
        <w:pStyle w:val="a7"/>
        <w:numPr>
          <w:ilvl w:val="1"/>
          <w:numId w:val="137"/>
        </w:numPr>
        <w:spacing w:after="0"/>
        <w:ind w:left="1190" w:right="-180" w:hanging="830"/>
        <w:contextualSpacing w:val="0"/>
        <w:rPr>
          <w:rFonts w:ascii="David" w:hAnsi="David"/>
        </w:rPr>
      </w:pPr>
      <w:r w:rsidRPr="00BD1A0D">
        <w:rPr>
          <w:rFonts w:ascii="David" w:hAnsi="David"/>
          <w:rtl/>
        </w:rPr>
        <w:t>כל ציוד המוצע בהצעת המציע למכרז וכן כל ציוד שיסופק במסגרת המכרז יהיה בייצור שוטף ואין לנו מידע על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לנו מידע או חשש להפסקת ייצורם במהלך תקופות אלה.</w:t>
      </w:r>
    </w:p>
    <w:p w14:paraId="57727181" w14:textId="77777777" w:rsidR="001E43B4" w:rsidRPr="00BD1A0D" w:rsidRDefault="001E43B4" w:rsidP="005D1940">
      <w:pPr>
        <w:pStyle w:val="a7"/>
        <w:numPr>
          <w:ilvl w:val="1"/>
          <w:numId w:val="137"/>
        </w:numPr>
        <w:spacing w:after="0"/>
        <w:ind w:left="1190" w:right="-180" w:hanging="830"/>
        <w:contextualSpacing w:val="0"/>
        <w:rPr>
          <w:rFonts w:ascii="David" w:hAnsi="David"/>
        </w:rPr>
      </w:pPr>
      <w:r w:rsidRPr="00BD1A0D">
        <w:rPr>
          <w:rFonts w:ascii="David" w:hAnsi="David"/>
          <w:rtl/>
        </w:rPr>
        <w:t xml:space="preserve">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w:t>
      </w:r>
      <w:r w:rsidRPr="00BD1A0D">
        <w:rPr>
          <w:rFonts w:ascii="David" w:hAnsi="David" w:hint="cs"/>
          <w:rtl/>
        </w:rPr>
        <w:t>שדרוג</w:t>
      </w:r>
      <w:r w:rsidRPr="00BD1A0D">
        <w:rPr>
          <w:rFonts w:ascii="David" w:hAnsi="David"/>
          <w:rtl/>
        </w:rPr>
        <w:t xml:space="preserve"> הציוד על פי הוראות היצרן בעתיד, ואף ימשיכו לפעול לאחר </w:t>
      </w:r>
      <w:r w:rsidRPr="00BD1A0D">
        <w:rPr>
          <w:rFonts w:ascii="David" w:hAnsi="David" w:hint="cs"/>
          <w:rtl/>
        </w:rPr>
        <w:t>שדרוג</w:t>
      </w:r>
      <w:r w:rsidRPr="00BD1A0D">
        <w:rPr>
          <w:rFonts w:ascii="David" w:hAnsi="David"/>
          <w:rtl/>
        </w:rPr>
        <w:t xml:space="preserve"> מסוג זה.</w:t>
      </w:r>
    </w:p>
    <w:p w14:paraId="5C7957E0" w14:textId="77777777" w:rsidR="001E43B4" w:rsidRPr="00D217B2" w:rsidRDefault="001E43B4" w:rsidP="005D1940">
      <w:pPr>
        <w:pStyle w:val="a7"/>
        <w:numPr>
          <w:ilvl w:val="0"/>
          <w:numId w:val="137"/>
        </w:numPr>
        <w:spacing w:before="360" w:after="240"/>
        <w:ind w:left="58" w:right="-180" w:hanging="283"/>
        <w:contextualSpacing w:val="0"/>
        <w:rPr>
          <w:rFonts w:ascii="David" w:hAnsi="David"/>
          <w:u w:val="single"/>
          <w:rtl/>
        </w:rPr>
      </w:pPr>
      <w:r w:rsidRPr="00D217B2">
        <w:rPr>
          <w:rFonts w:ascii="David" w:hAnsi="David"/>
          <w:u w:val="single"/>
          <w:rtl/>
        </w:rPr>
        <w:lastRenderedPageBreak/>
        <w:t>פירוט החלקים החסויים לדעת המציע</w:t>
      </w:r>
    </w:p>
    <w:p w14:paraId="362D0970" w14:textId="77777777" w:rsidR="001E43B4" w:rsidRPr="009D7AA0" w:rsidRDefault="001E43B4" w:rsidP="001E43B4">
      <w:pPr>
        <w:pStyle w:val="RonnyBase"/>
        <w:spacing w:line="360" w:lineRule="auto"/>
        <w:rPr>
          <w:rFonts w:ascii="David" w:hAnsi="David"/>
          <w:sz w:val="24"/>
          <w:szCs w:val="24"/>
          <w:rtl/>
        </w:rPr>
      </w:pPr>
      <w:r>
        <w:rPr>
          <w:rFonts w:ascii="David" w:hAnsi="David" w:hint="cs"/>
          <w:sz w:val="24"/>
          <w:szCs w:val="24"/>
          <w:rtl/>
        </w:rPr>
        <w:t xml:space="preserve">הננו </w:t>
      </w:r>
      <w:r w:rsidRPr="009D7AA0">
        <w:rPr>
          <w:rFonts w:ascii="David" w:hAnsi="David"/>
          <w:sz w:val="24"/>
          <w:szCs w:val="24"/>
          <w:rtl/>
        </w:rPr>
        <w:t>מצהירים בזה כדלקמן:</w:t>
      </w:r>
    </w:p>
    <w:p w14:paraId="78CFD817" w14:textId="77777777" w:rsidR="001E43B4" w:rsidRPr="00CC1824" w:rsidRDefault="001E43B4" w:rsidP="008A029E">
      <w:pPr>
        <w:pStyle w:val="a7"/>
        <w:numPr>
          <w:ilvl w:val="1"/>
          <w:numId w:val="137"/>
        </w:numPr>
        <w:spacing w:after="0"/>
        <w:ind w:left="1190" w:right="-180" w:hanging="830"/>
        <w:contextualSpacing w:val="0"/>
        <w:rPr>
          <w:rFonts w:ascii="David" w:hAnsi="David"/>
          <w:rtl/>
        </w:rPr>
      </w:pPr>
      <w:r w:rsidRPr="00CC1824">
        <w:rPr>
          <w:rFonts w:ascii="David" w:hAnsi="David" w:hint="eastAsia"/>
          <w:rtl/>
        </w:rPr>
        <w:t>פירטנו</w:t>
      </w:r>
      <w:r w:rsidRPr="00CC1824">
        <w:rPr>
          <w:rFonts w:ascii="David" w:hAnsi="David"/>
          <w:rtl/>
        </w:rPr>
        <w:t xml:space="preserve"> ב</w:t>
      </w:r>
      <w:r w:rsidRPr="0021283B">
        <w:rPr>
          <w:rFonts w:ascii="David" w:hAnsi="David"/>
          <w:u w:val="single"/>
          <w:rtl/>
        </w:rPr>
        <w:t xml:space="preserve">נספח </w:t>
      </w:r>
      <w:r w:rsidRPr="0021283B">
        <w:rPr>
          <w:rFonts w:ascii="David" w:hAnsi="David" w:hint="cs"/>
          <w:u w:val="single"/>
          <w:rtl/>
        </w:rPr>
        <w:t>3.3</w:t>
      </w:r>
      <w:r w:rsidRPr="0021283B">
        <w:rPr>
          <w:rFonts w:ascii="David" w:hAnsi="David"/>
          <w:rtl/>
        </w:rPr>
        <w:t xml:space="preserve"> </w:t>
      </w:r>
      <w:r w:rsidRPr="00CC1824">
        <w:rPr>
          <w:rFonts w:ascii="David" w:hAnsi="David"/>
          <w:rtl/>
        </w:rPr>
        <w:t xml:space="preserve">את כלל הסעיפים / המסמכים הכלולים בהצעה, אשר העיון בהם על ידי מציעים האחרים עלול, לחשוף סוד מסחרי או סוד מקצועי. </w:t>
      </w:r>
    </w:p>
    <w:p w14:paraId="58A1D25B" w14:textId="77777777" w:rsidR="001E43B4" w:rsidRPr="00CC1824" w:rsidRDefault="001E43B4" w:rsidP="008A029E">
      <w:pPr>
        <w:pStyle w:val="a7"/>
        <w:numPr>
          <w:ilvl w:val="1"/>
          <w:numId w:val="137"/>
        </w:numPr>
        <w:spacing w:after="0"/>
        <w:ind w:left="1190" w:right="-180" w:hanging="830"/>
        <w:contextualSpacing w:val="0"/>
        <w:rPr>
          <w:rFonts w:ascii="David" w:hAnsi="David"/>
          <w:rtl/>
        </w:rPr>
      </w:pPr>
      <w:r w:rsidRPr="00CC1824">
        <w:rPr>
          <w:rFonts w:ascii="David" w:hAnsi="David" w:hint="eastAsia"/>
          <w:rtl/>
        </w:rPr>
        <w:t>י</w:t>
      </w:r>
      <w:r w:rsidRPr="00CC1824">
        <w:rPr>
          <w:rFonts w:ascii="David" w:hAnsi="David"/>
          <w:rtl/>
        </w:rPr>
        <w:t>דוע לנו כי ועדת המכרזים  רשאית, על פי שיקול דעתה הבלעדי והמוחלט, לקבוע אם אכן כל נתון ו/או מסמך כאמור, יעמוד או לא, לעיון המציע האחר מחמת סודיות מסחרית או סודיות מקצועית.</w:t>
      </w:r>
    </w:p>
    <w:p w14:paraId="530FCB64" w14:textId="77777777" w:rsidR="001E43B4" w:rsidRPr="00CC1824" w:rsidRDefault="001E43B4" w:rsidP="008A029E">
      <w:pPr>
        <w:pStyle w:val="a7"/>
        <w:numPr>
          <w:ilvl w:val="1"/>
          <w:numId w:val="137"/>
        </w:numPr>
        <w:spacing w:after="0"/>
        <w:ind w:left="1190" w:right="-180" w:hanging="830"/>
        <w:contextualSpacing w:val="0"/>
        <w:rPr>
          <w:rFonts w:ascii="David" w:hAnsi="David"/>
          <w:rtl/>
        </w:rPr>
      </w:pPr>
      <w:r w:rsidRPr="00CC1824">
        <w:rPr>
          <w:rFonts w:ascii="David" w:hAnsi="David" w:hint="eastAsia"/>
          <w:rtl/>
        </w:rPr>
        <w:t>י</w:t>
      </w:r>
      <w:r w:rsidRPr="00CC1824">
        <w:rPr>
          <w:rFonts w:ascii="David" w:hAnsi="David"/>
          <w:rtl/>
        </w:rPr>
        <w:t xml:space="preserve">דוע לנו כי ועדת המכרזים  רשאית, על פי שיקול דעתה הבלעדי והמוחלט, לפנות בנוסף לטופס החתום האמור לכל מציע בשאילתה הנוגעת לתוכן טופס זה ותוכן נוסף אשר ברצונה לבחון האם לחשוף וזאת על אף קיומו של טופס חתום זה. </w:t>
      </w:r>
    </w:p>
    <w:p w14:paraId="1FFAAF78" w14:textId="77777777" w:rsidR="001E43B4" w:rsidRPr="008A029E" w:rsidRDefault="001E43B4" w:rsidP="008A029E">
      <w:pPr>
        <w:spacing w:after="0"/>
        <w:ind w:right="-180"/>
        <w:rPr>
          <w:rFonts w:ascii="David" w:hAnsi="David"/>
          <w:rtl/>
        </w:rPr>
      </w:pPr>
    </w:p>
    <w:p w14:paraId="6F2A56E6" w14:textId="77777777" w:rsidR="001E43B4" w:rsidRPr="00780937" w:rsidRDefault="001E43B4" w:rsidP="001E43B4">
      <w:pPr>
        <w:ind w:left="33"/>
        <w:rPr>
          <w:rFonts w:ascii="David" w:hAnsi="David"/>
          <w:rtl/>
        </w:rPr>
      </w:pPr>
      <w:r w:rsidRPr="00780937">
        <w:rPr>
          <w:rFonts w:ascii="David" w:hAnsi="David"/>
          <w:rtl/>
        </w:rPr>
        <w:t xml:space="preserve">זה שמי, להלן חתימתי ותוכן תצהירי דלעיל אמת. </w:t>
      </w:r>
    </w:p>
    <w:p w14:paraId="46549A42" w14:textId="77777777" w:rsidR="001E43B4" w:rsidRPr="00780937" w:rsidRDefault="001E43B4" w:rsidP="001E43B4">
      <w:pPr>
        <w:ind w:left="33"/>
        <w:rPr>
          <w:rFonts w:ascii="David" w:hAnsi="David"/>
          <w:rtl/>
        </w:rPr>
      </w:pPr>
    </w:p>
    <w:tbl>
      <w:tblPr>
        <w:tblStyle w:val="a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2E0FE6" w:rsidRPr="00541102" w14:paraId="70D0EF81" w14:textId="77777777" w:rsidTr="00874A40">
        <w:trPr>
          <w:trHeight w:val="489"/>
          <w:jc w:val="center"/>
        </w:trPr>
        <w:tc>
          <w:tcPr>
            <w:tcW w:w="1984" w:type="dxa"/>
            <w:tcBorders>
              <w:bottom w:val="single" w:sz="4" w:space="0" w:color="auto"/>
            </w:tcBorders>
          </w:tcPr>
          <w:p w14:paraId="36AEB49D" w14:textId="77777777" w:rsidR="00541102" w:rsidRPr="00541102" w:rsidRDefault="00541102" w:rsidP="002E7E93">
            <w:pPr>
              <w:jc w:val="center"/>
              <w:rPr>
                <w:rFonts w:ascii="David" w:hAnsi="David"/>
                <w:rtl/>
              </w:rPr>
            </w:pPr>
          </w:p>
        </w:tc>
        <w:tc>
          <w:tcPr>
            <w:tcW w:w="567" w:type="dxa"/>
          </w:tcPr>
          <w:p w14:paraId="6753AE52" w14:textId="77777777" w:rsidR="00541102" w:rsidRPr="00541102" w:rsidRDefault="00541102" w:rsidP="002E7E93">
            <w:pPr>
              <w:jc w:val="center"/>
              <w:rPr>
                <w:rFonts w:ascii="David" w:hAnsi="David"/>
                <w:rtl/>
              </w:rPr>
            </w:pPr>
          </w:p>
        </w:tc>
        <w:tc>
          <w:tcPr>
            <w:tcW w:w="2835" w:type="dxa"/>
            <w:tcBorders>
              <w:bottom w:val="single" w:sz="4" w:space="0" w:color="auto"/>
            </w:tcBorders>
          </w:tcPr>
          <w:p w14:paraId="10535DFA" w14:textId="77777777" w:rsidR="00541102" w:rsidRPr="00541102" w:rsidRDefault="00541102" w:rsidP="002E7E93">
            <w:pPr>
              <w:jc w:val="center"/>
              <w:rPr>
                <w:rFonts w:ascii="David" w:hAnsi="David"/>
                <w:rtl/>
              </w:rPr>
            </w:pPr>
          </w:p>
        </w:tc>
        <w:tc>
          <w:tcPr>
            <w:tcW w:w="567" w:type="dxa"/>
          </w:tcPr>
          <w:p w14:paraId="6948FFA8" w14:textId="77777777" w:rsidR="00541102" w:rsidRPr="00541102" w:rsidRDefault="00541102" w:rsidP="002E7E93">
            <w:pPr>
              <w:jc w:val="center"/>
              <w:rPr>
                <w:rFonts w:ascii="David" w:hAnsi="David"/>
                <w:rtl/>
              </w:rPr>
            </w:pPr>
          </w:p>
        </w:tc>
        <w:tc>
          <w:tcPr>
            <w:tcW w:w="3402" w:type="dxa"/>
            <w:tcBorders>
              <w:bottom w:val="single" w:sz="4" w:space="0" w:color="auto"/>
            </w:tcBorders>
          </w:tcPr>
          <w:p w14:paraId="3084C6F2" w14:textId="77777777" w:rsidR="00541102" w:rsidRPr="00541102" w:rsidRDefault="00541102" w:rsidP="002E7E93">
            <w:pPr>
              <w:jc w:val="center"/>
              <w:rPr>
                <w:rFonts w:ascii="David" w:hAnsi="David"/>
                <w:rtl/>
              </w:rPr>
            </w:pPr>
          </w:p>
        </w:tc>
      </w:tr>
      <w:tr w:rsidR="002E0FE6" w:rsidRPr="00541102" w14:paraId="3620DB62" w14:textId="77777777" w:rsidTr="00874A40">
        <w:trPr>
          <w:trHeight w:val="483"/>
          <w:jc w:val="center"/>
        </w:trPr>
        <w:tc>
          <w:tcPr>
            <w:tcW w:w="1984" w:type="dxa"/>
            <w:tcBorders>
              <w:top w:val="single" w:sz="4" w:space="0" w:color="auto"/>
            </w:tcBorders>
          </w:tcPr>
          <w:p w14:paraId="1A810D8B" w14:textId="77777777" w:rsidR="00541102" w:rsidRPr="00541102" w:rsidRDefault="002E0FE6" w:rsidP="002E7E93">
            <w:pPr>
              <w:jc w:val="center"/>
              <w:rPr>
                <w:rFonts w:ascii="David" w:hAnsi="David"/>
                <w:rtl/>
              </w:rPr>
            </w:pPr>
            <w:r>
              <w:rPr>
                <w:rFonts w:ascii="David" w:hAnsi="David" w:hint="cs"/>
                <w:rtl/>
              </w:rPr>
              <w:t>תאריך</w:t>
            </w:r>
          </w:p>
        </w:tc>
        <w:tc>
          <w:tcPr>
            <w:tcW w:w="567" w:type="dxa"/>
          </w:tcPr>
          <w:p w14:paraId="63F153B4" w14:textId="77777777" w:rsidR="00541102" w:rsidRPr="00541102" w:rsidRDefault="00541102" w:rsidP="002E7E93">
            <w:pPr>
              <w:jc w:val="center"/>
              <w:rPr>
                <w:rFonts w:ascii="David" w:hAnsi="David"/>
                <w:rtl/>
              </w:rPr>
            </w:pPr>
          </w:p>
        </w:tc>
        <w:tc>
          <w:tcPr>
            <w:tcW w:w="2835" w:type="dxa"/>
            <w:tcBorders>
              <w:top w:val="single" w:sz="4" w:space="0" w:color="auto"/>
            </w:tcBorders>
          </w:tcPr>
          <w:p w14:paraId="3C2501CC" w14:textId="77777777" w:rsidR="00541102" w:rsidRPr="00541102" w:rsidRDefault="002E0FE6" w:rsidP="002E7E93">
            <w:pPr>
              <w:jc w:val="center"/>
              <w:rPr>
                <w:rFonts w:ascii="David" w:hAnsi="David"/>
                <w:rtl/>
              </w:rPr>
            </w:pPr>
            <w:r>
              <w:rPr>
                <w:rFonts w:ascii="David" w:hAnsi="David" w:hint="cs"/>
                <w:rtl/>
              </w:rPr>
              <w:t>שם</w:t>
            </w:r>
          </w:p>
        </w:tc>
        <w:tc>
          <w:tcPr>
            <w:tcW w:w="567" w:type="dxa"/>
          </w:tcPr>
          <w:p w14:paraId="72C2CE0A" w14:textId="77777777" w:rsidR="00541102" w:rsidRPr="00541102" w:rsidRDefault="00541102" w:rsidP="002E7E93">
            <w:pPr>
              <w:jc w:val="center"/>
              <w:rPr>
                <w:rFonts w:ascii="David" w:hAnsi="David"/>
                <w:rtl/>
              </w:rPr>
            </w:pPr>
          </w:p>
        </w:tc>
        <w:tc>
          <w:tcPr>
            <w:tcW w:w="3402" w:type="dxa"/>
            <w:tcBorders>
              <w:top w:val="single" w:sz="4" w:space="0" w:color="auto"/>
            </w:tcBorders>
          </w:tcPr>
          <w:p w14:paraId="36675B28" w14:textId="77777777" w:rsidR="00541102" w:rsidRPr="00541102" w:rsidRDefault="002E0FE6" w:rsidP="002E7E93">
            <w:pPr>
              <w:jc w:val="center"/>
              <w:rPr>
                <w:rFonts w:ascii="David" w:hAnsi="David"/>
                <w:rtl/>
              </w:rPr>
            </w:pPr>
            <w:r>
              <w:rPr>
                <w:rFonts w:ascii="David" w:hAnsi="David" w:hint="cs"/>
                <w:rtl/>
              </w:rPr>
              <w:t>חתימה וחותמת מורשה חתימה</w:t>
            </w:r>
          </w:p>
        </w:tc>
      </w:tr>
      <w:tr w:rsidR="002E0FE6" w:rsidRPr="00541102" w14:paraId="2C69B7F6" w14:textId="77777777" w:rsidTr="00874A40">
        <w:trPr>
          <w:trHeight w:val="680"/>
          <w:jc w:val="center"/>
        </w:trPr>
        <w:tc>
          <w:tcPr>
            <w:tcW w:w="1984" w:type="dxa"/>
            <w:tcBorders>
              <w:bottom w:val="single" w:sz="4" w:space="0" w:color="auto"/>
            </w:tcBorders>
          </w:tcPr>
          <w:p w14:paraId="258D0DE1" w14:textId="77777777" w:rsidR="00541102" w:rsidRPr="00541102" w:rsidRDefault="00541102" w:rsidP="002E7E93">
            <w:pPr>
              <w:jc w:val="center"/>
              <w:rPr>
                <w:rFonts w:ascii="David" w:hAnsi="David"/>
                <w:rtl/>
              </w:rPr>
            </w:pPr>
          </w:p>
        </w:tc>
        <w:tc>
          <w:tcPr>
            <w:tcW w:w="567" w:type="dxa"/>
          </w:tcPr>
          <w:p w14:paraId="2F5A2AF5" w14:textId="77777777" w:rsidR="00541102" w:rsidRPr="00541102" w:rsidRDefault="00541102" w:rsidP="002E7E93">
            <w:pPr>
              <w:jc w:val="center"/>
              <w:rPr>
                <w:rFonts w:ascii="David" w:hAnsi="David"/>
                <w:rtl/>
              </w:rPr>
            </w:pPr>
          </w:p>
        </w:tc>
        <w:tc>
          <w:tcPr>
            <w:tcW w:w="2835" w:type="dxa"/>
            <w:tcBorders>
              <w:bottom w:val="single" w:sz="4" w:space="0" w:color="auto"/>
            </w:tcBorders>
          </w:tcPr>
          <w:p w14:paraId="312ED804" w14:textId="77777777" w:rsidR="00541102" w:rsidRPr="00541102" w:rsidRDefault="00541102" w:rsidP="002E7E93">
            <w:pPr>
              <w:jc w:val="center"/>
              <w:rPr>
                <w:rFonts w:ascii="David" w:hAnsi="David"/>
                <w:rtl/>
              </w:rPr>
            </w:pPr>
          </w:p>
        </w:tc>
        <w:tc>
          <w:tcPr>
            <w:tcW w:w="567" w:type="dxa"/>
          </w:tcPr>
          <w:p w14:paraId="6D21D137" w14:textId="77777777" w:rsidR="00541102" w:rsidRPr="00541102" w:rsidRDefault="00541102" w:rsidP="002E7E93">
            <w:pPr>
              <w:jc w:val="center"/>
              <w:rPr>
                <w:rFonts w:ascii="David" w:hAnsi="David"/>
                <w:rtl/>
              </w:rPr>
            </w:pPr>
          </w:p>
        </w:tc>
        <w:tc>
          <w:tcPr>
            <w:tcW w:w="3402" w:type="dxa"/>
            <w:tcBorders>
              <w:bottom w:val="single" w:sz="4" w:space="0" w:color="auto"/>
            </w:tcBorders>
          </w:tcPr>
          <w:p w14:paraId="45641AEC" w14:textId="77777777" w:rsidR="00541102" w:rsidRPr="00541102" w:rsidRDefault="00541102" w:rsidP="002E7E93">
            <w:pPr>
              <w:jc w:val="center"/>
              <w:rPr>
                <w:rFonts w:ascii="David" w:hAnsi="David"/>
                <w:rtl/>
              </w:rPr>
            </w:pPr>
          </w:p>
        </w:tc>
      </w:tr>
      <w:tr w:rsidR="00874A40" w:rsidRPr="00541102" w14:paraId="6C277575" w14:textId="77777777" w:rsidTr="00874A40">
        <w:trPr>
          <w:trHeight w:val="483"/>
          <w:jc w:val="center"/>
        </w:trPr>
        <w:tc>
          <w:tcPr>
            <w:tcW w:w="1984" w:type="dxa"/>
            <w:tcBorders>
              <w:top w:val="single" w:sz="4" w:space="0" w:color="auto"/>
            </w:tcBorders>
          </w:tcPr>
          <w:p w14:paraId="6EC3253E" w14:textId="77777777" w:rsidR="00874A40" w:rsidRPr="00541102" w:rsidRDefault="00874A40" w:rsidP="00874A40">
            <w:pPr>
              <w:jc w:val="center"/>
              <w:rPr>
                <w:rFonts w:ascii="David" w:hAnsi="David"/>
                <w:rtl/>
              </w:rPr>
            </w:pPr>
            <w:r>
              <w:rPr>
                <w:rFonts w:ascii="David" w:hAnsi="David" w:hint="cs"/>
                <w:rtl/>
              </w:rPr>
              <w:t>תאריך</w:t>
            </w:r>
          </w:p>
        </w:tc>
        <w:tc>
          <w:tcPr>
            <w:tcW w:w="567" w:type="dxa"/>
          </w:tcPr>
          <w:p w14:paraId="4F78A34C" w14:textId="77777777" w:rsidR="00874A40" w:rsidRPr="00541102" w:rsidRDefault="00874A40" w:rsidP="00874A40">
            <w:pPr>
              <w:jc w:val="center"/>
              <w:rPr>
                <w:rFonts w:ascii="David" w:hAnsi="David"/>
                <w:rtl/>
              </w:rPr>
            </w:pPr>
          </w:p>
        </w:tc>
        <w:tc>
          <w:tcPr>
            <w:tcW w:w="2835" w:type="dxa"/>
            <w:tcBorders>
              <w:top w:val="single" w:sz="4" w:space="0" w:color="auto"/>
            </w:tcBorders>
          </w:tcPr>
          <w:p w14:paraId="621D8A7A" w14:textId="77777777" w:rsidR="00874A40" w:rsidRPr="00541102" w:rsidRDefault="00874A40" w:rsidP="00874A40">
            <w:pPr>
              <w:jc w:val="center"/>
              <w:rPr>
                <w:rFonts w:ascii="David" w:hAnsi="David"/>
                <w:rtl/>
              </w:rPr>
            </w:pPr>
            <w:r>
              <w:rPr>
                <w:rFonts w:ascii="David" w:hAnsi="David" w:hint="cs"/>
                <w:rtl/>
              </w:rPr>
              <w:t>שם</w:t>
            </w:r>
          </w:p>
        </w:tc>
        <w:tc>
          <w:tcPr>
            <w:tcW w:w="567" w:type="dxa"/>
          </w:tcPr>
          <w:p w14:paraId="22564B6E" w14:textId="77777777" w:rsidR="00874A40" w:rsidRPr="00541102" w:rsidRDefault="00874A40" w:rsidP="00874A40">
            <w:pPr>
              <w:jc w:val="center"/>
              <w:rPr>
                <w:rFonts w:ascii="David" w:hAnsi="David"/>
                <w:rtl/>
              </w:rPr>
            </w:pPr>
          </w:p>
        </w:tc>
        <w:tc>
          <w:tcPr>
            <w:tcW w:w="3402" w:type="dxa"/>
            <w:tcBorders>
              <w:top w:val="single" w:sz="4" w:space="0" w:color="auto"/>
            </w:tcBorders>
          </w:tcPr>
          <w:p w14:paraId="63987E05" w14:textId="77777777" w:rsidR="00874A40" w:rsidRPr="00541102" w:rsidRDefault="00874A40" w:rsidP="00874A40">
            <w:pPr>
              <w:jc w:val="center"/>
              <w:rPr>
                <w:rFonts w:ascii="David" w:hAnsi="David"/>
                <w:rtl/>
              </w:rPr>
            </w:pPr>
            <w:r>
              <w:rPr>
                <w:rFonts w:ascii="David" w:hAnsi="David" w:hint="cs"/>
                <w:rtl/>
              </w:rPr>
              <w:t>חתימה וחותמת מורשה חתימה</w:t>
            </w:r>
          </w:p>
        </w:tc>
      </w:tr>
      <w:tr w:rsidR="00874A40" w:rsidRPr="00541102" w14:paraId="3AE323F8" w14:textId="77777777" w:rsidTr="00874A40">
        <w:trPr>
          <w:trHeight w:val="680"/>
          <w:jc w:val="center"/>
        </w:trPr>
        <w:tc>
          <w:tcPr>
            <w:tcW w:w="1984" w:type="dxa"/>
            <w:tcBorders>
              <w:bottom w:val="single" w:sz="4" w:space="0" w:color="auto"/>
            </w:tcBorders>
          </w:tcPr>
          <w:p w14:paraId="40D1FC12" w14:textId="77777777" w:rsidR="00874A40" w:rsidRPr="00541102" w:rsidRDefault="00874A40" w:rsidP="00874A40">
            <w:pPr>
              <w:jc w:val="center"/>
              <w:rPr>
                <w:rFonts w:ascii="David" w:hAnsi="David"/>
                <w:rtl/>
              </w:rPr>
            </w:pPr>
          </w:p>
        </w:tc>
        <w:tc>
          <w:tcPr>
            <w:tcW w:w="567" w:type="dxa"/>
          </w:tcPr>
          <w:p w14:paraId="52C00E0A" w14:textId="77777777" w:rsidR="00874A40" w:rsidRPr="00541102" w:rsidRDefault="00874A40" w:rsidP="00874A40">
            <w:pPr>
              <w:jc w:val="center"/>
              <w:rPr>
                <w:rFonts w:ascii="David" w:hAnsi="David"/>
                <w:rtl/>
              </w:rPr>
            </w:pPr>
          </w:p>
        </w:tc>
        <w:tc>
          <w:tcPr>
            <w:tcW w:w="2835" w:type="dxa"/>
            <w:tcBorders>
              <w:bottom w:val="single" w:sz="4" w:space="0" w:color="auto"/>
            </w:tcBorders>
          </w:tcPr>
          <w:p w14:paraId="2CE764C2" w14:textId="77777777" w:rsidR="00874A40" w:rsidRPr="00541102" w:rsidRDefault="00874A40" w:rsidP="00874A40">
            <w:pPr>
              <w:jc w:val="center"/>
              <w:rPr>
                <w:rFonts w:ascii="David" w:hAnsi="David"/>
                <w:rtl/>
              </w:rPr>
            </w:pPr>
          </w:p>
        </w:tc>
        <w:tc>
          <w:tcPr>
            <w:tcW w:w="567" w:type="dxa"/>
          </w:tcPr>
          <w:p w14:paraId="4411391F" w14:textId="77777777" w:rsidR="00874A40" w:rsidRPr="00541102" w:rsidRDefault="00874A40" w:rsidP="00874A40">
            <w:pPr>
              <w:jc w:val="center"/>
              <w:rPr>
                <w:rFonts w:ascii="David" w:hAnsi="David"/>
                <w:rtl/>
              </w:rPr>
            </w:pPr>
          </w:p>
        </w:tc>
        <w:tc>
          <w:tcPr>
            <w:tcW w:w="3402" w:type="dxa"/>
            <w:tcBorders>
              <w:bottom w:val="single" w:sz="4" w:space="0" w:color="auto"/>
            </w:tcBorders>
          </w:tcPr>
          <w:p w14:paraId="63C94183" w14:textId="77777777" w:rsidR="00874A40" w:rsidRPr="00541102" w:rsidRDefault="00874A40" w:rsidP="00874A40">
            <w:pPr>
              <w:jc w:val="center"/>
              <w:rPr>
                <w:rFonts w:ascii="David" w:hAnsi="David"/>
                <w:rtl/>
              </w:rPr>
            </w:pPr>
          </w:p>
        </w:tc>
      </w:tr>
      <w:tr w:rsidR="00874A40" w:rsidRPr="00541102" w14:paraId="3008368F" w14:textId="77777777" w:rsidTr="00874A40">
        <w:trPr>
          <w:trHeight w:val="483"/>
          <w:jc w:val="center"/>
        </w:trPr>
        <w:tc>
          <w:tcPr>
            <w:tcW w:w="1984" w:type="dxa"/>
            <w:tcBorders>
              <w:top w:val="single" w:sz="4" w:space="0" w:color="auto"/>
            </w:tcBorders>
          </w:tcPr>
          <w:p w14:paraId="36E7B1B8" w14:textId="77777777" w:rsidR="00874A40" w:rsidRPr="00541102" w:rsidRDefault="00874A40" w:rsidP="00874A40">
            <w:pPr>
              <w:jc w:val="center"/>
              <w:rPr>
                <w:rFonts w:ascii="David" w:hAnsi="David"/>
                <w:rtl/>
              </w:rPr>
            </w:pPr>
            <w:r>
              <w:rPr>
                <w:rFonts w:ascii="David" w:hAnsi="David" w:hint="cs"/>
                <w:rtl/>
              </w:rPr>
              <w:t>תאריך</w:t>
            </w:r>
          </w:p>
        </w:tc>
        <w:tc>
          <w:tcPr>
            <w:tcW w:w="567" w:type="dxa"/>
          </w:tcPr>
          <w:p w14:paraId="7199A467" w14:textId="77777777" w:rsidR="00874A40" w:rsidRPr="00541102" w:rsidRDefault="00874A40" w:rsidP="00874A40">
            <w:pPr>
              <w:jc w:val="center"/>
              <w:rPr>
                <w:rFonts w:ascii="David" w:hAnsi="David"/>
                <w:rtl/>
              </w:rPr>
            </w:pPr>
          </w:p>
        </w:tc>
        <w:tc>
          <w:tcPr>
            <w:tcW w:w="2835" w:type="dxa"/>
            <w:tcBorders>
              <w:top w:val="single" w:sz="4" w:space="0" w:color="auto"/>
            </w:tcBorders>
          </w:tcPr>
          <w:p w14:paraId="2E44E4FA" w14:textId="77777777" w:rsidR="00874A40" w:rsidRPr="00541102" w:rsidRDefault="00874A40" w:rsidP="00874A40">
            <w:pPr>
              <w:jc w:val="center"/>
              <w:rPr>
                <w:rFonts w:ascii="David" w:hAnsi="David"/>
                <w:rtl/>
              </w:rPr>
            </w:pPr>
            <w:r>
              <w:rPr>
                <w:rFonts w:ascii="David" w:hAnsi="David" w:hint="cs"/>
                <w:rtl/>
              </w:rPr>
              <w:t>שם</w:t>
            </w:r>
          </w:p>
        </w:tc>
        <w:tc>
          <w:tcPr>
            <w:tcW w:w="567" w:type="dxa"/>
          </w:tcPr>
          <w:p w14:paraId="2411117B" w14:textId="77777777" w:rsidR="00874A40" w:rsidRPr="00541102" w:rsidRDefault="00874A40" w:rsidP="00874A40">
            <w:pPr>
              <w:jc w:val="center"/>
              <w:rPr>
                <w:rFonts w:ascii="David" w:hAnsi="David"/>
                <w:rtl/>
              </w:rPr>
            </w:pPr>
          </w:p>
        </w:tc>
        <w:tc>
          <w:tcPr>
            <w:tcW w:w="3402" w:type="dxa"/>
            <w:tcBorders>
              <w:top w:val="single" w:sz="4" w:space="0" w:color="auto"/>
            </w:tcBorders>
          </w:tcPr>
          <w:p w14:paraId="3DD85A2D" w14:textId="77777777" w:rsidR="00874A40" w:rsidRPr="00541102" w:rsidRDefault="00874A40" w:rsidP="00874A40">
            <w:pPr>
              <w:jc w:val="center"/>
              <w:rPr>
                <w:rFonts w:ascii="David" w:hAnsi="David"/>
                <w:rtl/>
              </w:rPr>
            </w:pPr>
            <w:r>
              <w:rPr>
                <w:rFonts w:ascii="David" w:hAnsi="David" w:hint="cs"/>
                <w:rtl/>
              </w:rPr>
              <w:t>חתימה וחותמת מורשה חתימה</w:t>
            </w:r>
          </w:p>
        </w:tc>
      </w:tr>
    </w:tbl>
    <w:p w14:paraId="4621C6FE" w14:textId="77777777" w:rsidR="001E43B4" w:rsidRPr="00780937" w:rsidRDefault="001E43B4" w:rsidP="001E43B4">
      <w:pPr>
        <w:ind w:left="33"/>
        <w:rPr>
          <w:rFonts w:ascii="David" w:hAnsi="David"/>
          <w:rtl/>
        </w:rPr>
      </w:pPr>
    </w:p>
    <w:p w14:paraId="18DBDD36" w14:textId="77777777" w:rsidR="001E43B4" w:rsidRPr="00780937" w:rsidRDefault="001E43B4" w:rsidP="001E43B4">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b/>
          <w:bCs/>
          <w:u w:val="single"/>
          <w:rtl/>
        </w:rPr>
      </w:pPr>
    </w:p>
    <w:p w14:paraId="45C2196A" w14:textId="77777777" w:rsidR="001E43B4" w:rsidRDefault="001E43B4" w:rsidP="001E43B4">
      <w:pPr>
        <w:rPr>
          <w:rFonts w:ascii="David" w:hAnsi="David"/>
          <w:b/>
          <w:bCs/>
          <w:u w:val="single"/>
          <w:rtl/>
        </w:rPr>
      </w:pPr>
      <w:r>
        <w:rPr>
          <w:rFonts w:ascii="David" w:hAnsi="David"/>
          <w:b/>
          <w:bCs/>
          <w:u w:val="single"/>
          <w:rtl/>
        </w:rPr>
        <w:br w:type="page"/>
      </w:r>
    </w:p>
    <w:p w14:paraId="4255C535" w14:textId="77777777" w:rsidR="001E43B4" w:rsidRPr="007C14F4" w:rsidRDefault="001E43B4" w:rsidP="001E43B4">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b/>
          <w:bCs/>
          <w:u w:val="single"/>
          <w:rtl/>
        </w:rPr>
      </w:pPr>
      <w:r w:rsidRPr="007C14F4">
        <w:rPr>
          <w:rFonts w:ascii="David" w:hAnsi="David"/>
          <w:b/>
          <w:bCs/>
          <w:u w:val="single"/>
          <w:rtl/>
        </w:rPr>
        <w:lastRenderedPageBreak/>
        <w:t>אישור עו"ד</w:t>
      </w:r>
    </w:p>
    <w:p w14:paraId="6F7B69F4" w14:textId="77777777" w:rsidR="001E43B4" w:rsidRPr="007C14F4" w:rsidRDefault="001E43B4" w:rsidP="001E43B4">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b/>
          <w:bCs/>
          <w:u w:val="single"/>
          <w:rtl/>
        </w:rPr>
      </w:pPr>
    </w:p>
    <w:p w14:paraId="6C9C9E77" w14:textId="77777777" w:rsidR="001E43B4" w:rsidRDefault="001E43B4" w:rsidP="001E43B4">
      <w:pPr>
        <w:ind w:left="33"/>
        <w:rPr>
          <w:rFonts w:ascii="David" w:hAnsi="David"/>
          <w:rtl/>
        </w:rPr>
      </w:pPr>
      <w:r w:rsidRPr="007C14F4">
        <w:rPr>
          <w:rFonts w:ascii="David" w:hAnsi="David"/>
          <w:rtl/>
        </w:rPr>
        <w:t xml:space="preserve">אני הח"מ _____________________, עו"ד מאשר/ת: </w:t>
      </w:r>
    </w:p>
    <w:p w14:paraId="4F781991" w14:textId="77777777" w:rsidR="001E43B4" w:rsidRPr="007C14F4" w:rsidRDefault="001E43B4" w:rsidP="001E43B4">
      <w:pPr>
        <w:ind w:left="33"/>
        <w:rPr>
          <w:rFonts w:ascii="David" w:hAnsi="David"/>
          <w:rtl/>
        </w:rPr>
      </w:pPr>
    </w:p>
    <w:p w14:paraId="4D799D87" w14:textId="77777777" w:rsidR="001E43B4" w:rsidRDefault="001E43B4" w:rsidP="001E43B4">
      <w:pPr>
        <w:numPr>
          <w:ilvl w:val="0"/>
          <w:numId w:val="13"/>
        </w:numPr>
        <w:tabs>
          <w:tab w:val="right" w:pos="303"/>
        </w:tabs>
        <w:spacing w:after="0"/>
        <w:ind w:left="33" w:firstLine="0"/>
        <w:jc w:val="left"/>
        <w:rPr>
          <w:rFonts w:ascii="David" w:hAnsi="David"/>
        </w:rPr>
      </w:pPr>
      <w:r w:rsidRPr="007C14F4">
        <w:rPr>
          <w:rFonts w:ascii="David" w:hAnsi="David"/>
          <w:rtl/>
        </w:rPr>
        <w:t xml:space="preserve">כי ביום </w:t>
      </w:r>
      <w:r>
        <w:rPr>
          <w:rFonts w:ascii="David" w:hAnsi="David" w:hint="cs"/>
          <w:rtl/>
        </w:rPr>
        <w:t>__________</w:t>
      </w:r>
      <w:r w:rsidRPr="007C14F4">
        <w:rPr>
          <w:rFonts w:ascii="David" w:hAnsi="David"/>
          <w:rtl/>
        </w:rPr>
        <w:t xml:space="preserve"> הופיע/ה בפני במשרדי אשר ברחוב ___</w:t>
      </w:r>
      <w:r>
        <w:rPr>
          <w:rFonts w:ascii="David" w:hAnsi="David" w:hint="cs"/>
          <w:rtl/>
        </w:rPr>
        <w:t xml:space="preserve">____ </w:t>
      </w:r>
      <w:r w:rsidRPr="007C14F4">
        <w:rPr>
          <w:rFonts w:ascii="David" w:hAnsi="David"/>
          <w:rtl/>
        </w:rPr>
        <w:t>בישוב/עיר</w:t>
      </w:r>
      <w:r>
        <w:rPr>
          <w:rFonts w:ascii="David" w:hAnsi="David" w:hint="cs"/>
          <w:rtl/>
        </w:rPr>
        <w:t xml:space="preserve"> ____</w:t>
      </w:r>
      <w:r w:rsidRPr="007C14F4">
        <w:rPr>
          <w:rFonts w:ascii="David" w:hAnsi="David"/>
          <w:rtl/>
        </w:rPr>
        <w:t xml:space="preserve">_____ </w:t>
      </w:r>
    </w:p>
    <w:p w14:paraId="4D9D1351" w14:textId="77777777" w:rsidR="001E43B4" w:rsidRDefault="001E43B4" w:rsidP="001E43B4">
      <w:pPr>
        <w:tabs>
          <w:tab w:val="right" w:pos="303"/>
        </w:tabs>
        <w:ind w:left="26" w:right="-567"/>
        <w:rPr>
          <w:rFonts w:ascii="David" w:hAnsi="David"/>
        </w:rPr>
      </w:pPr>
    </w:p>
    <w:p w14:paraId="1DFAEB03" w14:textId="77777777" w:rsidR="001E43B4" w:rsidRDefault="001E43B4" w:rsidP="00817BB9">
      <w:pPr>
        <w:numPr>
          <w:ilvl w:val="2"/>
          <w:numId w:val="139"/>
        </w:numPr>
        <w:tabs>
          <w:tab w:val="right" w:pos="303"/>
        </w:tabs>
        <w:ind w:right="-567"/>
        <w:rPr>
          <w:rFonts w:ascii="David" w:hAnsi="David"/>
        </w:rPr>
      </w:pPr>
      <w:r w:rsidRPr="007C14F4">
        <w:rPr>
          <w:rFonts w:ascii="David" w:hAnsi="David"/>
          <w:rtl/>
        </w:rPr>
        <w:t>מר/גב' _______</w:t>
      </w:r>
      <w:r>
        <w:rPr>
          <w:rFonts w:ascii="David" w:hAnsi="David" w:hint="cs"/>
          <w:rtl/>
        </w:rPr>
        <w:t>_________</w:t>
      </w:r>
      <w:r w:rsidRPr="007C14F4">
        <w:rPr>
          <w:rFonts w:ascii="David" w:hAnsi="David"/>
          <w:rtl/>
        </w:rPr>
        <w:t>_______ שזיהה/תה עצמו/ה על ידי ת.ז. _________</w:t>
      </w:r>
      <w:r>
        <w:rPr>
          <w:rFonts w:ascii="David" w:hAnsi="David" w:hint="cs"/>
          <w:rtl/>
        </w:rPr>
        <w:t>__</w:t>
      </w:r>
      <w:r w:rsidRPr="007C14F4">
        <w:rPr>
          <w:rFonts w:ascii="David" w:hAnsi="David"/>
          <w:rtl/>
        </w:rPr>
        <w:t>___ /המוכר/ת לי באופן אישי</w:t>
      </w:r>
    </w:p>
    <w:p w14:paraId="3E168ABC" w14:textId="77777777" w:rsidR="001E43B4" w:rsidRDefault="001E43B4" w:rsidP="00817BB9">
      <w:pPr>
        <w:numPr>
          <w:ilvl w:val="2"/>
          <w:numId w:val="139"/>
        </w:numPr>
        <w:tabs>
          <w:tab w:val="right" w:pos="303"/>
        </w:tabs>
        <w:ind w:right="-567"/>
        <w:rPr>
          <w:rFonts w:ascii="David" w:hAnsi="David"/>
        </w:rPr>
      </w:pPr>
      <w:r w:rsidRPr="007C14F4">
        <w:rPr>
          <w:rFonts w:ascii="David" w:hAnsi="David"/>
          <w:rtl/>
        </w:rPr>
        <w:t>מר/גב' _______</w:t>
      </w:r>
      <w:r>
        <w:rPr>
          <w:rFonts w:ascii="David" w:hAnsi="David" w:hint="cs"/>
          <w:rtl/>
        </w:rPr>
        <w:t>_________</w:t>
      </w:r>
      <w:r w:rsidRPr="007C14F4">
        <w:rPr>
          <w:rFonts w:ascii="David" w:hAnsi="David"/>
          <w:rtl/>
        </w:rPr>
        <w:t>_______ שזיהה/תה עצמו/ה על ידי ת.ז. _________</w:t>
      </w:r>
      <w:r>
        <w:rPr>
          <w:rFonts w:ascii="David" w:hAnsi="David" w:hint="cs"/>
          <w:rtl/>
        </w:rPr>
        <w:t>__</w:t>
      </w:r>
      <w:r w:rsidRPr="007C14F4">
        <w:rPr>
          <w:rFonts w:ascii="David" w:hAnsi="David"/>
          <w:rtl/>
        </w:rPr>
        <w:t>___ /המוכר/ת לי באופן אישי</w:t>
      </w:r>
    </w:p>
    <w:p w14:paraId="01D5346E" w14:textId="77777777" w:rsidR="001E43B4" w:rsidRDefault="001E43B4" w:rsidP="00817BB9">
      <w:pPr>
        <w:numPr>
          <w:ilvl w:val="2"/>
          <w:numId w:val="139"/>
        </w:numPr>
        <w:tabs>
          <w:tab w:val="right" w:pos="303"/>
        </w:tabs>
        <w:ind w:right="-567"/>
        <w:rPr>
          <w:rFonts w:ascii="David" w:hAnsi="David"/>
        </w:rPr>
      </w:pPr>
      <w:r w:rsidRPr="007C14F4">
        <w:rPr>
          <w:rFonts w:ascii="David" w:hAnsi="David"/>
          <w:rtl/>
        </w:rPr>
        <w:t>מר/גב' _______</w:t>
      </w:r>
      <w:r>
        <w:rPr>
          <w:rFonts w:ascii="David" w:hAnsi="David" w:hint="cs"/>
          <w:rtl/>
        </w:rPr>
        <w:t>_________</w:t>
      </w:r>
      <w:r w:rsidRPr="007C14F4">
        <w:rPr>
          <w:rFonts w:ascii="David" w:hAnsi="David"/>
          <w:rtl/>
        </w:rPr>
        <w:t>_______ שזיהה/תה עצמו/ה על ידי ת.ז. _________</w:t>
      </w:r>
      <w:r>
        <w:rPr>
          <w:rFonts w:ascii="David" w:hAnsi="David" w:hint="cs"/>
          <w:rtl/>
        </w:rPr>
        <w:t>__</w:t>
      </w:r>
      <w:r w:rsidRPr="007C14F4">
        <w:rPr>
          <w:rFonts w:ascii="David" w:hAnsi="David"/>
          <w:rtl/>
        </w:rPr>
        <w:t>___ /המוכר/ת לי באופן אישי</w:t>
      </w:r>
    </w:p>
    <w:p w14:paraId="6B49032D" w14:textId="77777777" w:rsidR="001E43B4" w:rsidRDefault="001E43B4" w:rsidP="001E43B4">
      <w:pPr>
        <w:rPr>
          <w:rFonts w:ascii="David" w:hAnsi="David"/>
          <w:rtl/>
        </w:rPr>
      </w:pPr>
    </w:p>
    <w:p w14:paraId="6B0BBD6C" w14:textId="77777777" w:rsidR="001E43B4" w:rsidRDefault="001E43B4" w:rsidP="00623055">
      <w:pPr>
        <w:rPr>
          <w:rFonts w:ascii="David" w:hAnsi="David"/>
          <w:rtl/>
        </w:rPr>
      </w:pPr>
      <w:r w:rsidRPr="007C14F4">
        <w:rPr>
          <w:rFonts w:ascii="David" w:hAnsi="David"/>
          <w:b/>
          <w:bCs/>
          <w:rtl/>
        </w:rPr>
        <w:t>שהינו</w:t>
      </w:r>
      <w:r>
        <w:rPr>
          <w:rFonts w:ascii="David" w:hAnsi="David" w:hint="cs"/>
          <w:b/>
          <w:bCs/>
          <w:rtl/>
        </w:rPr>
        <w:t>/ם</w:t>
      </w:r>
      <w:r w:rsidRPr="007C14F4">
        <w:rPr>
          <w:rFonts w:ascii="David" w:hAnsi="David"/>
          <w:b/>
          <w:bCs/>
          <w:rtl/>
        </w:rPr>
        <w:t xml:space="preserve"> מורשה</w:t>
      </w:r>
      <w:r>
        <w:rPr>
          <w:rFonts w:ascii="David" w:hAnsi="David" w:hint="cs"/>
          <w:b/>
          <w:bCs/>
          <w:rtl/>
        </w:rPr>
        <w:t>/י</w:t>
      </w:r>
      <w:r w:rsidRPr="007C14F4">
        <w:rPr>
          <w:rFonts w:ascii="David" w:hAnsi="David"/>
          <w:b/>
          <w:bCs/>
          <w:rtl/>
        </w:rPr>
        <w:t xml:space="preserve"> חתימה כדין עבור </w:t>
      </w:r>
      <w:r w:rsidRPr="00623055">
        <w:rPr>
          <w:rFonts w:ascii="David" w:hAnsi="David"/>
          <w:b/>
          <w:bCs/>
          <w:rtl/>
        </w:rPr>
        <w:t>המציע</w:t>
      </w:r>
      <w:r w:rsidR="00623055" w:rsidRPr="00A45F20">
        <w:rPr>
          <w:rFonts w:ascii="David" w:hAnsi="David"/>
          <w:b/>
          <w:bCs/>
          <w:rtl/>
        </w:rPr>
        <w:t xml:space="preserve"> לצרכי מכרז זה,</w:t>
      </w:r>
      <w:r w:rsidRPr="007C14F4">
        <w:rPr>
          <w:rFonts w:ascii="David" w:hAnsi="David"/>
          <w:rtl/>
        </w:rPr>
        <w:t xml:space="preserve"> ואחרי שהזהרתיו/ה כי עליו/ה להצהיר אמת וכי יהיה/תהיה צפוי/ה לעונשים הקבועים בחוק אם לא יעשה/תעשה כן, חתם/ה בפני על התצהיר דלעיל. </w:t>
      </w:r>
    </w:p>
    <w:p w14:paraId="3C6ED48A" w14:textId="77777777" w:rsidR="001E43B4" w:rsidRPr="007C14F4" w:rsidRDefault="001E43B4" w:rsidP="001E43B4">
      <w:pPr>
        <w:rPr>
          <w:rFonts w:ascii="David" w:hAnsi="David"/>
        </w:rPr>
      </w:pPr>
    </w:p>
    <w:p w14:paraId="02DC992A" w14:textId="77777777" w:rsidR="001E43B4" w:rsidRPr="007C14F4" w:rsidRDefault="001E43B4" w:rsidP="001E43B4">
      <w:pPr>
        <w:numPr>
          <w:ilvl w:val="0"/>
          <w:numId w:val="13"/>
        </w:numPr>
        <w:tabs>
          <w:tab w:val="right" w:pos="303"/>
        </w:tabs>
        <w:spacing w:after="0"/>
        <w:ind w:left="33" w:firstLine="0"/>
        <w:rPr>
          <w:rFonts w:ascii="David" w:hAnsi="David"/>
          <w:rtl/>
        </w:rPr>
      </w:pPr>
      <w:r w:rsidRPr="007C14F4">
        <w:rPr>
          <w:rFonts w:ascii="David" w:hAnsi="David"/>
          <w:rtl/>
        </w:rPr>
        <w:t>כי המידע המובא ב</w:t>
      </w:r>
      <w:r w:rsidRPr="007C14F4">
        <w:rPr>
          <w:rFonts w:ascii="David" w:hAnsi="David" w:hint="eastAsia"/>
          <w:rtl/>
        </w:rPr>
        <w:t>סעיף</w:t>
      </w:r>
      <w:r>
        <w:rPr>
          <w:rFonts w:ascii="David" w:hAnsi="David" w:hint="cs"/>
          <w:rtl/>
        </w:rPr>
        <w:t xml:space="preserve"> </w:t>
      </w:r>
      <w:r w:rsidRPr="007C14F4">
        <w:rPr>
          <w:rFonts w:ascii="David" w:hAnsi="David"/>
          <w:rtl/>
        </w:rPr>
        <w:t>1 בתצהיר זה בנוגע למציע, הינו נכון.</w:t>
      </w:r>
    </w:p>
    <w:p w14:paraId="63EC8A5E" w14:textId="77777777" w:rsidR="001E43B4" w:rsidRDefault="001E43B4" w:rsidP="001E43B4">
      <w:pPr>
        <w:ind w:left="33"/>
        <w:rPr>
          <w:rFonts w:ascii="David" w:hAnsi="David"/>
          <w:rtl/>
        </w:rPr>
      </w:pPr>
    </w:p>
    <w:tbl>
      <w:tblPr>
        <w:tblStyle w:val="a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D87C4E" w:rsidRPr="00541102" w14:paraId="121BE4B2" w14:textId="77777777" w:rsidTr="002E7E93">
        <w:trPr>
          <w:trHeight w:val="489"/>
          <w:jc w:val="center"/>
        </w:trPr>
        <w:tc>
          <w:tcPr>
            <w:tcW w:w="1984" w:type="dxa"/>
            <w:tcBorders>
              <w:bottom w:val="single" w:sz="4" w:space="0" w:color="auto"/>
            </w:tcBorders>
          </w:tcPr>
          <w:p w14:paraId="04851524" w14:textId="77777777" w:rsidR="00D87C4E" w:rsidRPr="00541102" w:rsidRDefault="00D87C4E" w:rsidP="002E7E93">
            <w:pPr>
              <w:jc w:val="center"/>
              <w:rPr>
                <w:rFonts w:ascii="David" w:hAnsi="David"/>
                <w:rtl/>
              </w:rPr>
            </w:pPr>
          </w:p>
        </w:tc>
        <w:tc>
          <w:tcPr>
            <w:tcW w:w="567" w:type="dxa"/>
          </w:tcPr>
          <w:p w14:paraId="0088BA28" w14:textId="77777777" w:rsidR="00D87C4E" w:rsidRPr="00541102" w:rsidRDefault="00D87C4E" w:rsidP="002E7E93">
            <w:pPr>
              <w:jc w:val="center"/>
              <w:rPr>
                <w:rFonts w:ascii="David" w:hAnsi="David"/>
                <w:rtl/>
              </w:rPr>
            </w:pPr>
          </w:p>
        </w:tc>
        <w:tc>
          <w:tcPr>
            <w:tcW w:w="2835" w:type="dxa"/>
            <w:tcBorders>
              <w:bottom w:val="single" w:sz="4" w:space="0" w:color="auto"/>
            </w:tcBorders>
          </w:tcPr>
          <w:p w14:paraId="185A4D3A" w14:textId="77777777" w:rsidR="00D87C4E" w:rsidRPr="00541102" w:rsidRDefault="00D87C4E" w:rsidP="002E7E93">
            <w:pPr>
              <w:jc w:val="center"/>
              <w:rPr>
                <w:rFonts w:ascii="David" w:hAnsi="David"/>
                <w:rtl/>
              </w:rPr>
            </w:pPr>
          </w:p>
        </w:tc>
        <w:tc>
          <w:tcPr>
            <w:tcW w:w="567" w:type="dxa"/>
          </w:tcPr>
          <w:p w14:paraId="5B51627E" w14:textId="77777777" w:rsidR="00D87C4E" w:rsidRPr="00541102" w:rsidRDefault="00D87C4E" w:rsidP="002E7E93">
            <w:pPr>
              <w:jc w:val="center"/>
              <w:rPr>
                <w:rFonts w:ascii="David" w:hAnsi="David"/>
                <w:rtl/>
              </w:rPr>
            </w:pPr>
          </w:p>
        </w:tc>
        <w:tc>
          <w:tcPr>
            <w:tcW w:w="3402" w:type="dxa"/>
            <w:tcBorders>
              <w:bottom w:val="single" w:sz="4" w:space="0" w:color="auto"/>
            </w:tcBorders>
          </w:tcPr>
          <w:p w14:paraId="5C3C587F" w14:textId="77777777" w:rsidR="00D87C4E" w:rsidRPr="00541102" w:rsidRDefault="00D87C4E" w:rsidP="002E7E93">
            <w:pPr>
              <w:jc w:val="center"/>
              <w:rPr>
                <w:rFonts w:ascii="David" w:hAnsi="David"/>
                <w:rtl/>
              </w:rPr>
            </w:pPr>
          </w:p>
        </w:tc>
      </w:tr>
      <w:tr w:rsidR="00D87C4E" w:rsidRPr="00541102" w14:paraId="491FC7D2" w14:textId="77777777" w:rsidTr="002E7E93">
        <w:trPr>
          <w:trHeight w:val="483"/>
          <w:jc w:val="center"/>
        </w:trPr>
        <w:tc>
          <w:tcPr>
            <w:tcW w:w="1984" w:type="dxa"/>
            <w:tcBorders>
              <w:top w:val="single" w:sz="4" w:space="0" w:color="auto"/>
            </w:tcBorders>
          </w:tcPr>
          <w:p w14:paraId="53212AFF" w14:textId="77777777" w:rsidR="00D87C4E" w:rsidRPr="00541102" w:rsidRDefault="00D87C4E" w:rsidP="002E7E93">
            <w:pPr>
              <w:jc w:val="center"/>
              <w:rPr>
                <w:rFonts w:ascii="David" w:hAnsi="David"/>
                <w:rtl/>
              </w:rPr>
            </w:pPr>
            <w:r>
              <w:rPr>
                <w:rFonts w:ascii="David" w:hAnsi="David" w:hint="cs"/>
                <w:rtl/>
              </w:rPr>
              <w:t>תאריך</w:t>
            </w:r>
          </w:p>
        </w:tc>
        <w:tc>
          <w:tcPr>
            <w:tcW w:w="567" w:type="dxa"/>
          </w:tcPr>
          <w:p w14:paraId="3A7B6A87" w14:textId="77777777" w:rsidR="00D87C4E" w:rsidRPr="00541102" w:rsidRDefault="00D87C4E" w:rsidP="002E7E93">
            <w:pPr>
              <w:jc w:val="center"/>
              <w:rPr>
                <w:rFonts w:ascii="David" w:hAnsi="David"/>
                <w:rtl/>
              </w:rPr>
            </w:pPr>
          </w:p>
        </w:tc>
        <w:tc>
          <w:tcPr>
            <w:tcW w:w="2835" w:type="dxa"/>
            <w:tcBorders>
              <w:top w:val="single" w:sz="4" w:space="0" w:color="auto"/>
            </w:tcBorders>
          </w:tcPr>
          <w:p w14:paraId="2BB29A7B" w14:textId="77777777" w:rsidR="00D87C4E" w:rsidRPr="00541102" w:rsidRDefault="00D87C4E" w:rsidP="002E7E93">
            <w:pPr>
              <w:jc w:val="center"/>
              <w:rPr>
                <w:rFonts w:ascii="David" w:hAnsi="David"/>
                <w:rtl/>
              </w:rPr>
            </w:pPr>
            <w:r>
              <w:rPr>
                <w:rFonts w:ascii="David" w:hAnsi="David" w:hint="cs"/>
                <w:rtl/>
              </w:rPr>
              <w:t>מספר רישיון</w:t>
            </w:r>
          </w:p>
        </w:tc>
        <w:tc>
          <w:tcPr>
            <w:tcW w:w="567" w:type="dxa"/>
          </w:tcPr>
          <w:p w14:paraId="7DDD2790" w14:textId="77777777" w:rsidR="00D87C4E" w:rsidRPr="00541102" w:rsidRDefault="00D87C4E" w:rsidP="002E7E93">
            <w:pPr>
              <w:jc w:val="center"/>
              <w:rPr>
                <w:rFonts w:ascii="David" w:hAnsi="David"/>
                <w:rtl/>
              </w:rPr>
            </w:pPr>
          </w:p>
        </w:tc>
        <w:tc>
          <w:tcPr>
            <w:tcW w:w="3402" w:type="dxa"/>
            <w:tcBorders>
              <w:top w:val="single" w:sz="4" w:space="0" w:color="auto"/>
            </w:tcBorders>
          </w:tcPr>
          <w:p w14:paraId="2843B913" w14:textId="77777777" w:rsidR="00D87C4E" w:rsidRPr="00541102" w:rsidRDefault="00D87C4E" w:rsidP="00D87C4E">
            <w:pPr>
              <w:jc w:val="center"/>
              <w:rPr>
                <w:rFonts w:ascii="David" w:hAnsi="David"/>
                <w:rtl/>
              </w:rPr>
            </w:pPr>
            <w:r>
              <w:rPr>
                <w:rFonts w:ascii="David" w:hAnsi="David" w:hint="cs"/>
                <w:rtl/>
              </w:rPr>
              <w:t>חתימה וחותמת</w:t>
            </w:r>
          </w:p>
        </w:tc>
      </w:tr>
    </w:tbl>
    <w:p w14:paraId="6341ACC9" w14:textId="77777777" w:rsidR="001E43B4" w:rsidRPr="007C14F4" w:rsidRDefault="001E43B4" w:rsidP="001E43B4">
      <w:pPr>
        <w:ind w:left="33"/>
        <w:rPr>
          <w:rFonts w:ascii="David" w:hAnsi="David"/>
          <w:rtl/>
        </w:rPr>
      </w:pPr>
    </w:p>
    <w:p w14:paraId="698E91A1" w14:textId="77777777" w:rsidR="009832B1" w:rsidRPr="00A45F20" w:rsidRDefault="009832B1">
      <w:pPr>
        <w:bidi w:val="0"/>
        <w:spacing w:after="0" w:line="240" w:lineRule="auto"/>
        <w:jc w:val="left"/>
        <w:rPr>
          <w:rFonts w:asciiTheme="minorHAnsi" w:hAnsiTheme="minorHAnsi"/>
        </w:rPr>
      </w:pPr>
      <w:r>
        <w:rPr>
          <w:rFonts w:ascii="David" w:hAnsi="David"/>
        </w:rPr>
        <w:br w:type="page"/>
      </w:r>
    </w:p>
    <w:p w14:paraId="1D75BBEF" w14:textId="77777777" w:rsidR="009832B1" w:rsidRPr="00C43788" w:rsidRDefault="009832B1" w:rsidP="009832B1">
      <w:pPr>
        <w:pStyle w:val="aff"/>
        <w:outlineLvl w:val="9"/>
        <w:rPr>
          <w:sz w:val="32"/>
          <w:szCs w:val="32"/>
          <w:rtl/>
        </w:rPr>
      </w:pPr>
      <w:bookmarkStart w:id="619" w:name="_Ref465167503"/>
      <w:bookmarkStart w:id="620" w:name="_Toc491181255"/>
      <w:r w:rsidRPr="00C43788">
        <w:rPr>
          <w:rFonts w:hint="cs"/>
          <w:sz w:val="32"/>
          <w:szCs w:val="32"/>
          <w:rtl/>
        </w:rPr>
        <w:lastRenderedPageBreak/>
        <w:t>נספח 3.3 - פירוט החלקים החסויים בהצעה לדעת המציע</w:t>
      </w:r>
      <w:bookmarkEnd w:id="619"/>
      <w:bookmarkEnd w:id="620"/>
    </w:p>
    <w:p w14:paraId="48B78F9F" w14:textId="77777777" w:rsidR="009832B1" w:rsidRPr="00D217B2" w:rsidRDefault="009832B1" w:rsidP="009832B1">
      <w:pPr>
        <w:autoSpaceDE w:val="0"/>
        <w:autoSpaceDN w:val="0"/>
        <w:adjustRightInd w:val="0"/>
        <w:spacing w:before="60" w:afterLines="60" w:after="144"/>
        <w:ind w:left="482"/>
        <w:contextualSpacing/>
        <w:rPr>
          <w:rFonts w:ascii="David" w:hAnsi="David"/>
          <w:rtl/>
        </w:rPr>
      </w:pPr>
      <w:r w:rsidRPr="00D217B2">
        <w:rPr>
          <w:rFonts w:ascii="David" w:hAnsi="David"/>
          <w:rtl/>
        </w:rPr>
        <w:t>להלן</w:t>
      </w:r>
      <w:r w:rsidRPr="00D217B2">
        <w:rPr>
          <w:rFonts w:ascii="David" w:hAnsi="David"/>
        </w:rPr>
        <w:t xml:space="preserve"> </w:t>
      </w:r>
      <w:r w:rsidRPr="00D217B2">
        <w:rPr>
          <w:rFonts w:ascii="David" w:hAnsi="David"/>
          <w:rtl/>
        </w:rPr>
        <w:t>העמודים</w:t>
      </w:r>
      <w:r w:rsidRPr="00D217B2">
        <w:rPr>
          <w:rFonts w:ascii="David" w:hAnsi="David"/>
        </w:rPr>
        <w:t xml:space="preserve"> / </w:t>
      </w:r>
      <w:r w:rsidRPr="00D217B2">
        <w:rPr>
          <w:rFonts w:ascii="David" w:hAnsi="David"/>
          <w:rtl/>
        </w:rPr>
        <w:t xml:space="preserve">הסעיפים </w:t>
      </w:r>
      <w:r w:rsidRPr="00D217B2">
        <w:rPr>
          <w:rFonts w:ascii="David" w:hAnsi="David"/>
        </w:rPr>
        <w:t xml:space="preserve">/ </w:t>
      </w:r>
      <w:r w:rsidRPr="00D217B2">
        <w:rPr>
          <w:rFonts w:ascii="David" w:hAnsi="David"/>
          <w:rtl/>
        </w:rPr>
        <w:t>המסמכים</w:t>
      </w:r>
      <w:r w:rsidRPr="00D217B2">
        <w:rPr>
          <w:rFonts w:ascii="David" w:hAnsi="David"/>
        </w:rPr>
        <w:t xml:space="preserve"> </w:t>
      </w:r>
      <w:r w:rsidRPr="00D217B2">
        <w:rPr>
          <w:rFonts w:ascii="David" w:hAnsi="David"/>
          <w:rtl/>
        </w:rPr>
        <w:t>הכלולים</w:t>
      </w:r>
      <w:r w:rsidRPr="00D217B2">
        <w:rPr>
          <w:rFonts w:ascii="David" w:hAnsi="David"/>
        </w:rPr>
        <w:t xml:space="preserve"> </w:t>
      </w:r>
      <w:r w:rsidRPr="00D217B2">
        <w:rPr>
          <w:rFonts w:ascii="David" w:hAnsi="David"/>
          <w:rtl/>
        </w:rPr>
        <w:t>בהצעה</w:t>
      </w:r>
      <w:r w:rsidRPr="00D217B2">
        <w:rPr>
          <w:rFonts w:ascii="David" w:hAnsi="David"/>
        </w:rPr>
        <w:t xml:space="preserve"> </w:t>
      </w:r>
      <w:r w:rsidRPr="00D217B2">
        <w:rPr>
          <w:rFonts w:ascii="David" w:hAnsi="David"/>
          <w:rtl/>
        </w:rPr>
        <w:t>אשר</w:t>
      </w:r>
      <w:r w:rsidRPr="00D217B2">
        <w:rPr>
          <w:rFonts w:ascii="David" w:hAnsi="David"/>
        </w:rPr>
        <w:t xml:space="preserve"> </w:t>
      </w:r>
      <w:r w:rsidRPr="00D217B2">
        <w:rPr>
          <w:rFonts w:ascii="David" w:hAnsi="David"/>
          <w:rtl/>
        </w:rPr>
        <w:t>העיון</w:t>
      </w:r>
      <w:r w:rsidRPr="00D217B2">
        <w:rPr>
          <w:rFonts w:ascii="David" w:hAnsi="David"/>
        </w:rPr>
        <w:t xml:space="preserve"> </w:t>
      </w:r>
      <w:r w:rsidRPr="00D217B2">
        <w:rPr>
          <w:rFonts w:ascii="David" w:hAnsi="David"/>
          <w:rtl/>
        </w:rPr>
        <w:t>בהם</w:t>
      </w:r>
      <w:r w:rsidRPr="00D217B2">
        <w:rPr>
          <w:rFonts w:ascii="David" w:hAnsi="David"/>
        </w:rPr>
        <w:t xml:space="preserve"> </w:t>
      </w:r>
      <w:r w:rsidRPr="00D217B2">
        <w:rPr>
          <w:rFonts w:ascii="David" w:hAnsi="David"/>
          <w:rtl/>
        </w:rPr>
        <w:t>על</w:t>
      </w:r>
      <w:r w:rsidRPr="00D217B2">
        <w:rPr>
          <w:rFonts w:ascii="David" w:hAnsi="David"/>
        </w:rPr>
        <w:t xml:space="preserve"> </w:t>
      </w:r>
      <w:r w:rsidRPr="00D217B2">
        <w:rPr>
          <w:rFonts w:ascii="David" w:hAnsi="David"/>
          <w:rtl/>
        </w:rPr>
        <w:t>ידי</w:t>
      </w:r>
      <w:r w:rsidRPr="00D217B2">
        <w:rPr>
          <w:rFonts w:ascii="David" w:hAnsi="David"/>
        </w:rPr>
        <w:t xml:space="preserve"> </w:t>
      </w:r>
      <w:r w:rsidRPr="00D217B2">
        <w:rPr>
          <w:rFonts w:ascii="David" w:hAnsi="David"/>
          <w:rtl/>
        </w:rPr>
        <w:t>מציעים</w:t>
      </w:r>
    </w:p>
    <w:p w14:paraId="450DB1C2" w14:textId="77777777" w:rsidR="009832B1" w:rsidRPr="00D217B2" w:rsidRDefault="009832B1" w:rsidP="009832B1">
      <w:pPr>
        <w:autoSpaceDE w:val="0"/>
        <w:autoSpaceDN w:val="0"/>
        <w:adjustRightInd w:val="0"/>
        <w:spacing w:before="60" w:afterLines="60" w:after="144"/>
        <w:ind w:left="624" w:hanging="142"/>
        <w:rPr>
          <w:rFonts w:ascii="David" w:hAnsi="David"/>
          <w:rtl/>
        </w:rPr>
      </w:pPr>
      <w:r w:rsidRPr="00D217B2">
        <w:rPr>
          <w:rFonts w:ascii="David" w:hAnsi="David"/>
          <w:rtl/>
        </w:rPr>
        <w:t>האחרים</w:t>
      </w:r>
      <w:r w:rsidRPr="00D217B2">
        <w:rPr>
          <w:rFonts w:ascii="David" w:hAnsi="David"/>
        </w:rPr>
        <w:t xml:space="preserve"> </w:t>
      </w:r>
      <w:r w:rsidRPr="00D217B2">
        <w:rPr>
          <w:rFonts w:ascii="David" w:hAnsi="David"/>
          <w:rtl/>
        </w:rPr>
        <w:t>עלול</w:t>
      </w:r>
      <w:r w:rsidRPr="00D217B2">
        <w:rPr>
          <w:rFonts w:ascii="David" w:hAnsi="David"/>
        </w:rPr>
        <w:t xml:space="preserve">, </w:t>
      </w:r>
      <w:r w:rsidRPr="00D217B2">
        <w:rPr>
          <w:rFonts w:ascii="David" w:hAnsi="David"/>
          <w:rtl/>
        </w:rPr>
        <w:t>לחשוף</w:t>
      </w:r>
      <w:r w:rsidRPr="00D217B2">
        <w:rPr>
          <w:rFonts w:ascii="David" w:hAnsi="David"/>
        </w:rPr>
        <w:t xml:space="preserve"> </w:t>
      </w:r>
      <w:r w:rsidRPr="00D217B2">
        <w:rPr>
          <w:rFonts w:ascii="David" w:hAnsi="David"/>
          <w:rtl/>
        </w:rPr>
        <w:t>סוד</w:t>
      </w:r>
      <w:r w:rsidRPr="00D217B2">
        <w:rPr>
          <w:rFonts w:ascii="David" w:hAnsi="David"/>
        </w:rPr>
        <w:t xml:space="preserve"> </w:t>
      </w:r>
      <w:r w:rsidRPr="00D217B2">
        <w:rPr>
          <w:rFonts w:ascii="David" w:hAnsi="David"/>
          <w:rtl/>
        </w:rPr>
        <w:t>מסחרי</w:t>
      </w:r>
      <w:r w:rsidRPr="00D217B2">
        <w:rPr>
          <w:rFonts w:ascii="David" w:hAnsi="David"/>
        </w:rPr>
        <w:t xml:space="preserve"> </w:t>
      </w:r>
      <w:r w:rsidRPr="00D217B2">
        <w:rPr>
          <w:rFonts w:ascii="David" w:hAnsi="David"/>
          <w:rtl/>
        </w:rPr>
        <w:t>או</w:t>
      </w:r>
      <w:r w:rsidRPr="00D217B2">
        <w:rPr>
          <w:rFonts w:ascii="David" w:hAnsi="David"/>
        </w:rPr>
        <w:t xml:space="preserve"> </w:t>
      </w:r>
      <w:r w:rsidRPr="00D217B2">
        <w:rPr>
          <w:rFonts w:ascii="David" w:hAnsi="David"/>
          <w:rtl/>
        </w:rPr>
        <w:t>סוד</w:t>
      </w:r>
      <w:r w:rsidRPr="00D217B2">
        <w:rPr>
          <w:rFonts w:ascii="David" w:hAnsi="David"/>
        </w:rPr>
        <w:t xml:space="preserve"> </w:t>
      </w:r>
      <w:r w:rsidRPr="00D217B2">
        <w:rPr>
          <w:rFonts w:ascii="David" w:hAnsi="David"/>
          <w:rtl/>
        </w:rPr>
        <w:t>מקצועי.</w:t>
      </w:r>
      <w:r w:rsidRPr="00D217B2">
        <w:rPr>
          <w:rFonts w:ascii="David" w:hAnsi="David"/>
        </w:rPr>
        <w:t xml:space="preserve"> </w:t>
      </w:r>
    </w:p>
    <w:tbl>
      <w:tblPr>
        <w:bidiVisual/>
        <w:tblW w:w="0" w:type="auto"/>
        <w:jc w:val="center"/>
        <w:tblLook w:val="04A0" w:firstRow="1" w:lastRow="0" w:firstColumn="1" w:lastColumn="0" w:noHBand="0" w:noVBand="1"/>
      </w:tblPr>
      <w:tblGrid>
        <w:gridCol w:w="1186"/>
        <w:gridCol w:w="2832"/>
        <w:gridCol w:w="2832"/>
      </w:tblGrid>
      <w:tr w:rsidR="009832B1" w:rsidRPr="00D217B2" w14:paraId="3A3309ED" w14:textId="77777777" w:rsidTr="00B8446C">
        <w:trPr>
          <w:trHeight w:val="567"/>
          <w:jc w:val="center"/>
        </w:trPr>
        <w:tc>
          <w:tcPr>
            <w:tcW w:w="118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14:paraId="39694801" w14:textId="77777777" w:rsidR="009832B1" w:rsidRPr="00BA15C4" w:rsidRDefault="009832B1" w:rsidP="00BA15C4">
            <w:pPr>
              <w:autoSpaceDE w:val="0"/>
              <w:autoSpaceDN w:val="0"/>
              <w:adjustRightInd w:val="0"/>
              <w:spacing w:before="60" w:after="60" w:line="240" w:lineRule="auto"/>
              <w:jc w:val="center"/>
              <w:outlineLvl w:val="1"/>
              <w:rPr>
                <w:rFonts w:ascii="David" w:hAnsi="David"/>
                <w:b/>
                <w:bCs/>
                <w:rtl/>
              </w:rPr>
            </w:pPr>
            <w:r w:rsidRPr="00BA15C4">
              <w:rPr>
                <w:rFonts w:ascii="David" w:hAnsi="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14:paraId="16FC10C1" w14:textId="77777777" w:rsidR="009832B1" w:rsidRPr="00BA15C4" w:rsidRDefault="009832B1" w:rsidP="00BA15C4">
            <w:pPr>
              <w:autoSpaceDE w:val="0"/>
              <w:autoSpaceDN w:val="0"/>
              <w:adjustRightInd w:val="0"/>
              <w:spacing w:before="60" w:after="60" w:line="240" w:lineRule="auto"/>
              <w:jc w:val="center"/>
              <w:outlineLvl w:val="1"/>
              <w:rPr>
                <w:rFonts w:ascii="David" w:hAnsi="David"/>
                <w:b/>
                <w:bCs/>
                <w:rtl/>
              </w:rPr>
            </w:pPr>
            <w:r w:rsidRPr="00BA15C4">
              <w:rPr>
                <w:rFonts w:ascii="David" w:hAnsi="David"/>
                <w:b/>
                <w:bCs/>
                <w:rtl/>
              </w:rPr>
              <w:t>נושא הסעיף</w:t>
            </w:r>
          </w:p>
        </w:tc>
        <w:tc>
          <w:tcPr>
            <w:tcW w:w="28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14:paraId="5F1B6D0A" w14:textId="77777777" w:rsidR="009832B1" w:rsidRPr="00BA15C4" w:rsidRDefault="009832B1" w:rsidP="00BA15C4">
            <w:pPr>
              <w:autoSpaceDE w:val="0"/>
              <w:autoSpaceDN w:val="0"/>
              <w:adjustRightInd w:val="0"/>
              <w:spacing w:before="60" w:after="60" w:line="240" w:lineRule="auto"/>
              <w:jc w:val="center"/>
              <w:outlineLvl w:val="1"/>
              <w:rPr>
                <w:rFonts w:ascii="David" w:hAnsi="David"/>
                <w:b/>
                <w:bCs/>
                <w:rtl/>
              </w:rPr>
            </w:pPr>
            <w:r w:rsidRPr="00BA15C4">
              <w:rPr>
                <w:rFonts w:ascii="David" w:hAnsi="David"/>
                <w:b/>
                <w:bCs/>
                <w:rtl/>
              </w:rPr>
              <w:t>נימוק</w:t>
            </w:r>
            <w:r w:rsidRPr="00BA15C4">
              <w:rPr>
                <w:rFonts w:ascii="David" w:hAnsi="David"/>
                <w:b/>
                <w:bCs/>
              </w:rPr>
              <w:t xml:space="preserve"> </w:t>
            </w:r>
            <w:r w:rsidRPr="00BA15C4">
              <w:rPr>
                <w:rFonts w:ascii="David" w:hAnsi="David"/>
                <w:b/>
                <w:bCs/>
                <w:rtl/>
              </w:rPr>
              <w:t>למניעת</w:t>
            </w:r>
            <w:r w:rsidRPr="00BA15C4">
              <w:rPr>
                <w:rFonts w:ascii="David" w:hAnsi="David"/>
                <w:b/>
                <w:bCs/>
              </w:rPr>
              <w:t xml:space="preserve"> </w:t>
            </w:r>
            <w:r w:rsidRPr="00BA15C4">
              <w:rPr>
                <w:rFonts w:ascii="David" w:hAnsi="David"/>
                <w:b/>
                <w:bCs/>
                <w:rtl/>
              </w:rPr>
              <w:t>החשיפה</w:t>
            </w:r>
          </w:p>
        </w:tc>
      </w:tr>
      <w:tr w:rsidR="009832B1" w:rsidRPr="00D217B2" w14:paraId="21C244FB" w14:textId="77777777" w:rsidTr="00B8446C">
        <w:trPr>
          <w:jc w:val="center"/>
        </w:trPr>
        <w:tc>
          <w:tcPr>
            <w:tcW w:w="1186" w:type="dxa"/>
            <w:tcBorders>
              <w:top w:val="single" w:sz="4" w:space="0" w:color="auto"/>
              <w:left w:val="single" w:sz="4" w:space="0" w:color="auto"/>
              <w:bottom w:val="single" w:sz="4" w:space="0" w:color="auto"/>
              <w:right w:val="single" w:sz="4" w:space="0" w:color="auto"/>
            </w:tcBorders>
          </w:tcPr>
          <w:p w14:paraId="53109526"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3E36BAA8"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54A38F6E" w14:textId="77777777"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14:paraId="4151513E" w14:textId="77777777" w:rsidTr="00B8446C">
        <w:trPr>
          <w:jc w:val="center"/>
        </w:trPr>
        <w:tc>
          <w:tcPr>
            <w:tcW w:w="1186" w:type="dxa"/>
            <w:tcBorders>
              <w:top w:val="single" w:sz="4" w:space="0" w:color="auto"/>
              <w:left w:val="single" w:sz="4" w:space="0" w:color="auto"/>
              <w:bottom w:val="single" w:sz="4" w:space="0" w:color="auto"/>
              <w:right w:val="single" w:sz="4" w:space="0" w:color="auto"/>
            </w:tcBorders>
          </w:tcPr>
          <w:p w14:paraId="34DD18BE"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210AF669"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3C9BD543" w14:textId="77777777"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14:paraId="5E6ABDBC" w14:textId="77777777" w:rsidTr="00B8446C">
        <w:trPr>
          <w:jc w:val="center"/>
        </w:trPr>
        <w:tc>
          <w:tcPr>
            <w:tcW w:w="1186" w:type="dxa"/>
            <w:tcBorders>
              <w:top w:val="single" w:sz="4" w:space="0" w:color="auto"/>
              <w:left w:val="single" w:sz="4" w:space="0" w:color="auto"/>
              <w:bottom w:val="single" w:sz="4" w:space="0" w:color="auto"/>
              <w:right w:val="single" w:sz="4" w:space="0" w:color="auto"/>
            </w:tcBorders>
          </w:tcPr>
          <w:p w14:paraId="67A6928F"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7C516C62"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5AB7F625" w14:textId="77777777"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14:paraId="0C91732D" w14:textId="77777777" w:rsidTr="00B8446C">
        <w:trPr>
          <w:jc w:val="center"/>
        </w:trPr>
        <w:tc>
          <w:tcPr>
            <w:tcW w:w="1186" w:type="dxa"/>
            <w:tcBorders>
              <w:top w:val="single" w:sz="4" w:space="0" w:color="auto"/>
              <w:left w:val="single" w:sz="4" w:space="0" w:color="auto"/>
              <w:bottom w:val="single" w:sz="4" w:space="0" w:color="auto"/>
              <w:right w:val="single" w:sz="4" w:space="0" w:color="auto"/>
            </w:tcBorders>
          </w:tcPr>
          <w:p w14:paraId="3FFDBC66"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04316C80"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771C1D00" w14:textId="77777777"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14:paraId="786E37DE" w14:textId="77777777" w:rsidTr="00B8446C">
        <w:trPr>
          <w:jc w:val="center"/>
        </w:trPr>
        <w:tc>
          <w:tcPr>
            <w:tcW w:w="1186" w:type="dxa"/>
            <w:tcBorders>
              <w:top w:val="single" w:sz="4" w:space="0" w:color="auto"/>
              <w:left w:val="single" w:sz="4" w:space="0" w:color="auto"/>
              <w:bottom w:val="single" w:sz="4" w:space="0" w:color="auto"/>
              <w:right w:val="single" w:sz="4" w:space="0" w:color="auto"/>
            </w:tcBorders>
          </w:tcPr>
          <w:p w14:paraId="42FC47A9"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6355EEB7"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72B3D7E4" w14:textId="77777777"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14:paraId="65A8BCC8" w14:textId="77777777" w:rsidTr="00B8446C">
        <w:trPr>
          <w:jc w:val="center"/>
        </w:trPr>
        <w:tc>
          <w:tcPr>
            <w:tcW w:w="1186" w:type="dxa"/>
            <w:tcBorders>
              <w:top w:val="single" w:sz="4" w:space="0" w:color="auto"/>
              <w:left w:val="single" w:sz="4" w:space="0" w:color="auto"/>
              <w:bottom w:val="single" w:sz="4" w:space="0" w:color="auto"/>
              <w:right w:val="single" w:sz="4" w:space="0" w:color="auto"/>
            </w:tcBorders>
          </w:tcPr>
          <w:p w14:paraId="37622B2C"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4C1F03A3"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5CDB5716" w14:textId="77777777"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14:paraId="1BE201AC" w14:textId="77777777" w:rsidTr="00B8446C">
        <w:trPr>
          <w:jc w:val="center"/>
        </w:trPr>
        <w:tc>
          <w:tcPr>
            <w:tcW w:w="1186" w:type="dxa"/>
            <w:tcBorders>
              <w:top w:val="single" w:sz="4" w:space="0" w:color="auto"/>
              <w:left w:val="single" w:sz="4" w:space="0" w:color="auto"/>
              <w:bottom w:val="single" w:sz="4" w:space="0" w:color="auto"/>
              <w:right w:val="single" w:sz="4" w:space="0" w:color="auto"/>
            </w:tcBorders>
          </w:tcPr>
          <w:p w14:paraId="155F440A"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02C1DF05"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62957CCF" w14:textId="77777777"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14:paraId="65D8778C" w14:textId="77777777" w:rsidTr="00B8446C">
        <w:trPr>
          <w:jc w:val="center"/>
        </w:trPr>
        <w:tc>
          <w:tcPr>
            <w:tcW w:w="1186" w:type="dxa"/>
            <w:tcBorders>
              <w:top w:val="single" w:sz="4" w:space="0" w:color="auto"/>
              <w:left w:val="single" w:sz="4" w:space="0" w:color="auto"/>
              <w:bottom w:val="single" w:sz="4" w:space="0" w:color="auto"/>
              <w:right w:val="single" w:sz="4" w:space="0" w:color="auto"/>
            </w:tcBorders>
          </w:tcPr>
          <w:p w14:paraId="4866E040"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2DB5DD01"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34EC3C77" w14:textId="77777777"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14:paraId="434D7C0D" w14:textId="77777777" w:rsidTr="00B8446C">
        <w:trPr>
          <w:jc w:val="center"/>
        </w:trPr>
        <w:tc>
          <w:tcPr>
            <w:tcW w:w="1186" w:type="dxa"/>
            <w:tcBorders>
              <w:top w:val="single" w:sz="4" w:space="0" w:color="auto"/>
              <w:left w:val="single" w:sz="4" w:space="0" w:color="auto"/>
              <w:bottom w:val="single" w:sz="4" w:space="0" w:color="auto"/>
              <w:right w:val="single" w:sz="4" w:space="0" w:color="auto"/>
            </w:tcBorders>
          </w:tcPr>
          <w:p w14:paraId="3C6F194A"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0D2A0726"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2060F96D" w14:textId="77777777"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14:paraId="213B2A40" w14:textId="77777777" w:rsidTr="00B8446C">
        <w:trPr>
          <w:jc w:val="center"/>
        </w:trPr>
        <w:tc>
          <w:tcPr>
            <w:tcW w:w="1186" w:type="dxa"/>
            <w:tcBorders>
              <w:top w:val="single" w:sz="4" w:space="0" w:color="auto"/>
              <w:left w:val="single" w:sz="4" w:space="0" w:color="auto"/>
              <w:bottom w:val="single" w:sz="4" w:space="0" w:color="auto"/>
              <w:right w:val="single" w:sz="4" w:space="0" w:color="auto"/>
            </w:tcBorders>
          </w:tcPr>
          <w:p w14:paraId="0E9CD412"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318065BF" w14:textId="77777777"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25CC1480" w14:textId="77777777" w:rsidR="009832B1" w:rsidRPr="00D217B2" w:rsidRDefault="009832B1" w:rsidP="009832B1">
            <w:pPr>
              <w:autoSpaceDE w:val="0"/>
              <w:autoSpaceDN w:val="0"/>
              <w:adjustRightInd w:val="0"/>
              <w:spacing w:before="60" w:afterLines="60" w:after="144"/>
              <w:outlineLvl w:val="1"/>
              <w:rPr>
                <w:rFonts w:ascii="David" w:hAnsi="David"/>
                <w:rtl/>
              </w:rPr>
            </w:pPr>
          </w:p>
        </w:tc>
      </w:tr>
      <w:tr w:rsidR="00BA15C4" w:rsidRPr="00D217B2" w14:paraId="33FB9993" w14:textId="77777777" w:rsidTr="00B8446C">
        <w:trPr>
          <w:jc w:val="center"/>
        </w:trPr>
        <w:tc>
          <w:tcPr>
            <w:tcW w:w="1186" w:type="dxa"/>
            <w:tcBorders>
              <w:top w:val="single" w:sz="4" w:space="0" w:color="auto"/>
              <w:left w:val="single" w:sz="4" w:space="0" w:color="auto"/>
              <w:bottom w:val="single" w:sz="4" w:space="0" w:color="auto"/>
              <w:right w:val="single" w:sz="4" w:space="0" w:color="auto"/>
            </w:tcBorders>
          </w:tcPr>
          <w:p w14:paraId="75D0921E" w14:textId="77777777" w:rsidR="00BA15C4" w:rsidRPr="00D217B2" w:rsidRDefault="00BA15C4"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5D8283EE" w14:textId="77777777" w:rsidR="00BA15C4" w:rsidRPr="00D217B2" w:rsidRDefault="00BA15C4"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730C2530" w14:textId="77777777" w:rsidR="00BA15C4" w:rsidRPr="00D217B2" w:rsidRDefault="00BA15C4" w:rsidP="009832B1">
            <w:pPr>
              <w:autoSpaceDE w:val="0"/>
              <w:autoSpaceDN w:val="0"/>
              <w:adjustRightInd w:val="0"/>
              <w:spacing w:before="60" w:afterLines="60" w:after="144"/>
              <w:outlineLvl w:val="1"/>
              <w:rPr>
                <w:rFonts w:ascii="David" w:hAnsi="David"/>
                <w:rtl/>
              </w:rPr>
            </w:pPr>
          </w:p>
        </w:tc>
      </w:tr>
      <w:tr w:rsidR="00BA15C4" w:rsidRPr="00D217B2" w14:paraId="3A46E759" w14:textId="77777777" w:rsidTr="00B8446C">
        <w:trPr>
          <w:jc w:val="center"/>
        </w:trPr>
        <w:tc>
          <w:tcPr>
            <w:tcW w:w="1186" w:type="dxa"/>
            <w:tcBorders>
              <w:top w:val="single" w:sz="4" w:space="0" w:color="auto"/>
              <w:left w:val="single" w:sz="4" w:space="0" w:color="auto"/>
              <w:bottom w:val="single" w:sz="4" w:space="0" w:color="auto"/>
              <w:right w:val="single" w:sz="4" w:space="0" w:color="auto"/>
            </w:tcBorders>
          </w:tcPr>
          <w:p w14:paraId="563F6F0C" w14:textId="77777777" w:rsidR="00BA15C4" w:rsidRPr="00D217B2" w:rsidRDefault="00BA15C4"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5A94069C" w14:textId="77777777" w:rsidR="00BA15C4" w:rsidRPr="00D217B2" w:rsidRDefault="00BA15C4"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7BCE740C" w14:textId="77777777" w:rsidR="00BA15C4" w:rsidRPr="00D217B2" w:rsidRDefault="00BA15C4" w:rsidP="009832B1">
            <w:pPr>
              <w:autoSpaceDE w:val="0"/>
              <w:autoSpaceDN w:val="0"/>
              <w:adjustRightInd w:val="0"/>
              <w:spacing w:before="60" w:afterLines="60" w:after="144"/>
              <w:outlineLvl w:val="1"/>
              <w:rPr>
                <w:rFonts w:ascii="David" w:hAnsi="David"/>
                <w:rtl/>
              </w:rPr>
            </w:pPr>
          </w:p>
        </w:tc>
      </w:tr>
      <w:tr w:rsidR="00BA15C4" w:rsidRPr="00D217B2" w14:paraId="69C129DF" w14:textId="77777777" w:rsidTr="00B8446C">
        <w:trPr>
          <w:jc w:val="center"/>
        </w:trPr>
        <w:tc>
          <w:tcPr>
            <w:tcW w:w="1186" w:type="dxa"/>
            <w:tcBorders>
              <w:top w:val="single" w:sz="4" w:space="0" w:color="auto"/>
              <w:left w:val="single" w:sz="4" w:space="0" w:color="auto"/>
              <w:bottom w:val="single" w:sz="4" w:space="0" w:color="auto"/>
              <w:right w:val="single" w:sz="4" w:space="0" w:color="auto"/>
            </w:tcBorders>
          </w:tcPr>
          <w:p w14:paraId="4D2605E4" w14:textId="77777777" w:rsidR="00BA15C4" w:rsidRPr="00D217B2" w:rsidRDefault="00BA15C4"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46BCDD62" w14:textId="77777777" w:rsidR="00BA15C4" w:rsidRPr="00D217B2" w:rsidRDefault="00BA15C4"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5685E579" w14:textId="77777777" w:rsidR="00BA15C4" w:rsidRPr="00D217B2" w:rsidRDefault="00BA15C4" w:rsidP="009832B1">
            <w:pPr>
              <w:autoSpaceDE w:val="0"/>
              <w:autoSpaceDN w:val="0"/>
              <w:adjustRightInd w:val="0"/>
              <w:spacing w:before="60" w:afterLines="60" w:after="144"/>
              <w:outlineLvl w:val="1"/>
              <w:rPr>
                <w:rFonts w:ascii="David" w:hAnsi="David"/>
                <w:rtl/>
              </w:rPr>
            </w:pPr>
          </w:p>
        </w:tc>
      </w:tr>
    </w:tbl>
    <w:p w14:paraId="327044D3" w14:textId="77777777" w:rsidR="009832B1" w:rsidRDefault="009832B1" w:rsidP="009832B1">
      <w:pPr>
        <w:autoSpaceDE w:val="0"/>
        <w:autoSpaceDN w:val="0"/>
        <w:adjustRightInd w:val="0"/>
        <w:spacing w:before="60" w:afterLines="60" w:after="144"/>
        <w:ind w:hanging="964"/>
        <w:rPr>
          <w:rFonts w:ascii="FrankRuehl" w:cs="FrankRuehl"/>
          <w:rtl/>
        </w:rPr>
      </w:pPr>
      <w:r>
        <w:rPr>
          <w:rFonts w:ascii="David" w:hAnsiTheme="minorHAnsi" w:cs="FrankRuehl" w:hint="cs"/>
        </w:rPr>
        <w:t xml:space="preserve"> </w:t>
      </w:r>
    </w:p>
    <w:tbl>
      <w:tblPr>
        <w:tblStyle w:val="a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0521F3" w:rsidRPr="00541102" w14:paraId="46387624" w14:textId="77777777" w:rsidTr="002E7E93">
        <w:trPr>
          <w:trHeight w:val="489"/>
          <w:jc w:val="center"/>
        </w:trPr>
        <w:tc>
          <w:tcPr>
            <w:tcW w:w="1984" w:type="dxa"/>
            <w:tcBorders>
              <w:bottom w:val="single" w:sz="4" w:space="0" w:color="auto"/>
            </w:tcBorders>
          </w:tcPr>
          <w:p w14:paraId="180D3350" w14:textId="77777777" w:rsidR="000521F3" w:rsidRPr="00541102" w:rsidRDefault="000521F3" w:rsidP="002E7E93">
            <w:pPr>
              <w:jc w:val="center"/>
              <w:rPr>
                <w:rFonts w:ascii="David" w:hAnsi="David"/>
                <w:rtl/>
              </w:rPr>
            </w:pPr>
            <w:bookmarkStart w:id="621" w:name="_Toc401778846"/>
            <w:bookmarkStart w:id="622" w:name="_Toc522626047"/>
            <w:bookmarkStart w:id="623" w:name="_Toc185193116"/>
            <w:bookmarkStart w:id="624" w:name="_Toc78167946"/>
            <w:bookmarkStart w:id="625" w:name="_Toc61602144"/>
            <w:bookmarkStart w:id="626" w:name="_Toc78123027"/>
            <w:bookmarkEnd w:id="581"/>
          </w:p>
        </w:tc>
        <w:tc>
          <w:tcPr>
            <w:tcW w:w="567" w:type="dxa"/>
          </w:tcPr>
          <w:p w14:paraId="4D7643AD" w14:textId="77777777" w:rsidR="000521F3" w:rsidRPr="00541102" w:rsidRDefault="000521F3" w:rsidP="002E7E93">
            <w:pPr>
              <w:jc w:val="center"/>
              <w:rPr>
                <w:rFonts w:ascii="David" w:hAnsi="David"/>
                <w:rtl/>
              </w:rPr>
            </w:pPr>
          </w:p>
        </w:tc>
        <w:tc>
          <w:tcPr>
            <w:tcW w:w="2835" w:type="dxa"/>
            <w:tcBorders>
              <w:bottom w:val="single" w:sz="4" w:space="0" w:color="auto"/>
            </w:tcBorders>
          </w:tcPr>
          <w:p w14:paraId="4D0F25DA" w14:textId="77777777" w:rsidR="000521F3" w:rsidRPr="00541102" w:rsidRDefault="000521F3" w:rsidP="002E7E93">
            <w:pPr>
              <w:jc w:val="center"/>
              <w:rPr>
                <w:rFonts w:ascii="David" w:hAnsi="David"/>
                <w:rtl/>
              </w:rPr>
            </w:pPr>
          </w:p>
        </w:tc>
        <w:tc>
          <w:tcPr>
            <w:tcW w:w="567" w:type="dxa"/>
          </w:tcPr>
          <w:p w14:paraId="592C0C83" w14:textId="77777777" w:rsidR="000521F3" w:rsidRPr="00541102" w:rsidRDefault="000521F3" w:rsidP="002E7E93">
            <w:pPr>
              <w:jc w:val="center"/>
              <w:rPr>
                <w:rFonts w:ascii="David" w:hAnsi="David"/>
                <w:rtl/>
              </w:rPr>
            </w:pPr>
          </w:p>
        </w:tc>
        <w:tc>
          <w:tcPr>
            <w:tcW w:w="3402" w:type="dxa"/>
            <w:tcBorders>
              <w:bottom w:val="single" w:sz="4" w:space="0" w:color="auto"/>
            </w:tcBorders>
          </w:tcPr>
          <w:p w14:paraId="09E8E226" w14:textId="77777777" w:rsidR="000521F3" w:rsidRPr="00541102" w:rsidRDefault="000521F3" w:rsidP="002E7E93">
            <w:pPr>
              <w:jc w:val="center"/>
              <w:rPr>
                <w:rFonts w:ascii="David" w:hAnsi="David"/>
                <w:rtl/>
              </w:rPr>
            </w:pPr>
          </w:p>
        </w:tc>
      </w:tr>
      <w:tr w:rsidR="000521F3" w:rsidRPr="00541102" w14:paraId="38D91D87" w14:textId="77777777" w:rsidTr="002E7E93">
        <w:trPr>
          <w:trHeight w:val="483"/>
          <w:jc w:val="center"/>
        </w:trPr>
        <w:tc>
          <w:tcPr>
            <w:tcW w:w="1984" w:type="dxa"/>
            <w:tcBorders>
              <w:top w:val="single" w:sz="4" w:space="0" w:color="auto"/>
            </w:tcBorders>
          </w:tcPr>
          <w:p w14:paraId="7F190E9A" w14:textId="77777777" w:rsidR="000521F3" w:rsidRPr="00541102" w:rsidRDefault="000521F3" w:rsidP="002E7E93">
            <w:pPr>
              <w:jc w:val="center"/>
              <w:rPr>
                <w:rFonts w:ascii="David" w:hAnsi="David"/>
                <w:rtl/>
              </w:rPr>
            </w:pPr>
            <w:r>
              <w:rPr>
                <w:rFonts w:ascii="David" w:hAnsi="David" w:hint="cs"/>
                <w:rtl/>
              </w:rPr>
              <w:t>תאריך</w:t>
            </w:r>
          </w:p>
        </w:tc>
        <w:tc>
          <w:tcPr>
            <w:tcW w:w="567" w:type="dxa"/>
          </w:tcPr>
          <w:p w14:paraId="7F522DBE" w14:textId="77777777" w:rsidR="000521F3" w:rsidRPr="00541102" w:rsidRDefault="000521F3" w:rsidP="002E7E93">
            <w:pPr>
              <w:jc w:val="center"/>
              <w:rPr>
                <w:rFonts w:ascii="David" w:hAnsi="David"/>
                <w:rtl/>
              </w:rPr>
            </w:pPr>
          </w:p>
        </w:tc>
        <w:tc>
          <w:tcPr>
            <w:tcW w:w="2835" w:type="dxa"/>
            <w:tcBorders>
              <w:top w:val="single" w:sz="4" w:space="0" w:color="auto"/>
            </w:tcBorders>
          </w:tcPr>
          <w:p w14:paraId="0EB1BF59" w14:textId="77777777" w:rsidR="000521F3" w:rsidRPr="00541102" w:rsidRDefault="000521F3" w:rsidP="002E7E93">
            <w:pPr>
              <w:jc w:val="center"/>
              <w:rPr>
                <w:rFonts w:ascii="David" w:hAnsi="David"/>
                <w:rtl/>
              </w:rPr>
            </w:pPr>
            <w:r>
              <w:rPr>
                <w:rFonts w:ascii="David" w:hAnsi="David" w:hint="cs"/>
                <w:rtl/>
              </w:rPr>
              <w:t>שם</w:t>
            </w:r>
          </w:p>
        </w:tc>
        <w:tc>
          <w:tcPr>
            <w:tcW w:w="567" w:type="dxa"/>
          </w:tcPr>
          <w:p w14:paraId="54066D68" w14:textId="77777777" w:rsidR="000521F3" w:rsidRPr="00541102" w:rsidRDefault="000521F3" w:rsidP="002E7E93">
            <w:pPr>
              <w:jc w:val="center"/>
              <w:rPr>
                <w:rFonts w:ascii="David" w:hAnsi="David"/>
                <w:rtl/>
              </w:rPr>
            </w:pPr>
          </w:p>
        </w:tc>
        <w:tc>
          <w:tcPr>
            <w:tcW w:w="3402" w:type="dxa"/>
            <w:tcBorders>
              <w:top w:val="single" w:sz="4" w:space="0" w:color="auto"/>
            </w:tcBorders>
          </w:tcPr>
          <w:p w14:paraId="15A011D7" w14:textId="77777777" w:rsidR="000521F3" w:rsidRPr="00541102" w:rsidRDefault="000521F3" w:rsidP="002E7E93">
            <w:pPr>
              <w:jc w:val="center"/>
              <w:rPr>
                <w:rFonts w:ascii="David" w:hAnsi="David"/>
                <w:rtl/>
              </w:rPr>
            </w:pPr>
            <w:r>
              <w:rPr>
                <w:rFonts w:ascii="David" w:hAnsi="David" w:hint="cs"/>
                <w:rtl/>
              </w:rPr>
              <w:t>חתימה וחותמת מורשה חתימה</w:t>
            </w:r>
          </w:p>
        </w:tc>
      </w:tr>
      <w:tr w:rsidR="000521F3" w:rsidRPr="00541102" w14:paraId="4B54C33C" w14:textId="77777777" w:rsidTr="002E7E93">
        <w:trPr>
          <w:trHeight w:val="680"/>
          <w:jc w:val="center"/>
        </w:trPr>
        <w:tc>
          <w:tcPr>
            <w:tcW w:w="1984" w:type="dxa"/>
            <w:tcBorders>
              <w:bottom w:val="single" w:sz="4" w:space="0" w:color="auto"/>
            </w:tcBorders>
          </w:tcPr>
          <w:p w14:paraId="7C4E9543" w14:textId="77777777" w:rsidR="000521F3" w:rsidRPr="00541102" w:rsidRDefault="000521F3" w:rsidP="002E7E93">
            <w:pPr>
              <w:jc w:val="center"/>
              <w:rPr>
                <w:rFonts w:ascii="David" w:hAnsi="David"/>
                <w:rtl/>
              </w:rPr>
            </w:pPr>
          </w:p>
        </w:tc>
        <w:tc>
          <w:tcPr>
            <w:tcW w:w="567" w:type="dxa"/>
          </w:tcPr>
          <w:p w14:paraId="6DC127A5" w14:textId="77777777" w:rsidR="000521F3" w:rsidRPr="00541102" w:rsidRDefault="000521F3" w:rsidP="002E7E93">
            <w:pPr>
              <w:jc w:val="center"/>
              <w:rPr>
                <w:rFonts w:ascii="David" w:hAnsi="David"/>
                <w:rtl/>
              </w:rPr>
            </w:pPr>
          </w:p>
        </w:tc>
        <w:tc>
          <w:tcPr>
            <w:tcW w:w="2835" w:type="dxa"/>
            <w:tcBorders>
              <w:bottom w:val="single" w:sz="4" w:space="0" w:color="auto"/>
            </w:tcBorders>
          </w:tcPr>
          <w:p w14:paraId="261ACBF8" w14:textId="77777777" w:rsidR="000521F3" w:rsidRPr="00541102" w:rsidRDefault="000521F3" w:rsidP="002E7E93">
            <w:pPr>
              <w:jc w:val="center"/>
              <w:rPr>
                <w:rFonts w:ascii="David" w:hAnsi="David"/>
                <w:rtl/>
              </w:rPr>
            </w:pPr>
          </w:p>
        </w:tc>
        <w:tc>
          <w:tcPr>
            <w:tcW w:w="567" w:type="dxa"/>
          </w:tcPr>
          <w:p w14:paraId="6D0FB9A4" w14:textId="77777777" w:rsidR="000521F3" w:rsidRPr="00541102" w:rsidRDefault="000521F3" w:rsidP="002E7E93">
            <w:pPr>
              <w:jc w:val="center"/>
              <w:rPr>
                <w:rFonts w:ascii="David" w:hAnsi="David"/>
                <w:rtl/>
              </w:rPr>
            </w:pPr>
          </w:p>
        </w:tc>
        <w:tc>
          <w:tcPr>
            <w:tcW w:w="3402" w:type="dxa"/>
            <w:tcBorders>
              <w:bottom w:val="single" w:sz="4" w:space="0" w:color="auto"/>
            </w:tcBorders>
          </w:tcPr>
          <w:p w14:paraId="0F51AC89" w14:textId="77777777" w:rsidR="000521F3" w:rsidRPr="00541102" w:rsidRDefault="000521F3" w:rsidP="002E7E93">
            <w:pPr>
              <w:jc w:val="center"/>
              <w:rPr>
                <w:rFonts w:ascii="David" w:hAnsi="David"/>
                <w:rtl/>
              </w:rPr>
            </w:pPr>
          </w:p>
        </w:tc>
      </w:tr>
      <w:tr w:rsidR="000521F3" w:rsidRPr="00541102" w14:paraId="30AF361D" w14:textId="77777777" w:rsidTr="002E7E93">
        <w:trPr>
          <w:trHeight w:val="483"/>
          <w:jc w:val="center"/>
        </w:trPr>
        <w:tc>
          <w:tcPr>
            <w:tcW w:w="1984" w:type="dxa"/>
            <w:tcBorders>
              <w:top w:val="single" w:sz="4" w:space="0" w:color="auto"/>
            </w:tcBorders>
          </w:tcPr>
          <w:p w14:paraId="0DD2A8DF" w14:textId="77777777" w:rsidR="000521F3" w:rsidRPr="00541102" w:rsidRDefault="000521F3" w:rsidP="002E7E93">
            <w:pPr>
              <w:jc w:val="center"/>
              <w:rPr>
                <w:rFonts w:ascii="David" w:hAnsi="David"/>
                <w:rtl/>
              </w:rPr>
            </w:pPr>
            <w:r>
              <w:rPr>
                <w:rFonts w:ascii="David" w:hAnsi="David" w:hint="cs"/>
                <w:rtl/>
              </w:rPr>
              <w:t>תאריך</w:t>
            </w:r>
          </w:p>
        </w:tc>
        <w:tc>
          <w:tcPr>
            <w:tcW w:w="567" w:type="dxa"/>
          </w:tcPr>
          <w:p w14:paraId="65A51ED8" w14:textId="77777777" w:rsidR="000521F3" w:rsidRPr="00541102" w:rsidRDefault="000521F3" w:rsidP="002E7E93">
            <w:pPr>
              <w:jc w:val="center"/>
              <w:rPr>
                <w:rFonts w:ascii="David" w:hAnsi="David"/>
                <w:rtl/>
              </w:rPr>
            </w:pPr>
          </w:p>
        </w:tc>
        <w:tc>
          <w:tcPr>
            <w:tcW w:w="2835" w:type="dxa"/>
            <w:tcBorders>
              <w:top w:val="single" w:sz="4" w:space="0" w:color="auto"/>
            </w:tcBorders>
          </w:tcPr>
          <w:p w14:paraId="0A9D2847" w14:textId="77777777" w:rsidR="000521F3" w:rsidRPr="00541102" w:rsidRDefault="000521F3" w:rsidP="002E7E93">
            <w:pPr>
              <w:jc w:val="center"/>
              <w:rPr>
                <w:rFonts w:ascii="David" w:hAnsi="David"/>
                <w:rtl/>
              </w:rPr>
            </w:pPr>
            <w:r>
              <w:rPr>
                <w:rFonts w:ascii="David" w:hAnsi="David" w:hint="cs"/>
                <w:rtl/>
              </w:rPr>
              <w:t>שם</w:t>
            </w:r>
          </w:p>
        </w:tc>
        <w:tc>
          <w:tcPr>
            <w:tcW w:w="567" w:type="dxa"/>
          </w:tcPr>
          <w:p w14:paraId="4A1EDD2C" w14:textId="77777777" w:rsidR="000521F3" w:rsidRPr="00541102" w:rsidRDefault="000521F3" w:rsidP="002E7E93">
            <w:pPr>
              <w:jc w:val="center"/>
              <w:rPr>
                <w:rFonts w:ascii="David" w:hAnsi="David"/>
                <w:rtl/>
              </w:rPr>
            </w:pPr>
          </w:p>
        </w:tc>
        <w:tc>
          <w:tcPr>
            <w:tcW w:w="3402" w:type="dxa"/>
            <w:tcBorders>
              <w:top w:val="single" w:sz="4" w:space="0" w:color="auto"/>
            </w:tcBorders>
          </w:tcPr>
          <w:p w14:paraId="1D17AF5D" w14:textId="77777777" w:rsidR="000521F3" w:rsidRPr="00541102" w:rsidRDefault="000521F3" w:rsidP="002E7E93">
            <w:pPr>
              <w:jc w:val="center"/>
              <w:rPr>
                <w:rFonts w:ascii="David" w:hAnsi="David"/>
                <w:rtl/>
              </w:rPr>
            </w:pPr>
            <w:r>
              <w:rPr>
                <w:rFonts w:ascii="David" w:hAnsi="David" w:hint="cs"/>
                <w:rtl/>
              </w:rPr>
              <w:t>חתימה וחותמת מורשה חתימה</w:t>
            </w:r>
          </w:p>
        </w:tc>
      </w:tr>
      <w:tr w:rsidR="000521F3" w:rsidRPr="00541102" w14:paraId="67AB5B7A" w14:textId="77777777" w:rsidTr="002E7E93">
        <w:trPr>
          <w:trHeight w:val="680"/>
          <w:jc w:val="center"/>
        </w:trPr>
        <w:tc>
          <w:tcPr>
            <w:tcW w:w="1984" w:type="dxa"/>
            <w:tcBorders>
              <w:bottom w:val="single" w:sz="4" w:space="0" w:color="auto"/>
            </w:tcBorders>
          </w:tcPr>
          <w:p w14:paraId="4CBBBA45" w14:textId="77777777" w:rsidR="000521F3" w:rsidRPr="00541102" w:rsidRDefault="000521F3" w:rsidP="002E7E93">
            <w:pPr>
              <w:jc w:val="center"/>
              <w:rPr>
                <w:rFonts w:ascii="David" w:hAnsi="David"/>
                <w:rtl/>
              </w:rPr>
            </w:pPr>
          </w:p>
        </w:tc>
        <w:tc>
          <w:tcPr>
            <w:tcW w:w="567" w:type="dxa"/>
          </w:tcPr>
          <w:p w14:paraId="58E5CAB2" w14:textId="77777777" w:rsidR="000521F3" w:rsidRPr="00541102" w:rsidRDefault="000521F3" w:rsidP="002E7E93">
            <w:pPr>
              <w:jc w:val="center"/>
              <w:rPr>
                <w:rFonts w:ascii="David" w:hAnsi="David"/>
                <w:rtl/>
              </w:rPr>
            </w:pPr>
          </w:p>
        </w:tc>
        <w:tc>
          <w:tcPr>
            <w:tcW w:w="2835" w:type="dxa"/>
            <w:tcBorders>
              <w:bottom w:val="single" w:sz="4" w:space="0" w:color="auto"/>
            </w:tcBorders>
          </w:tcPr>
          <w:p w14:paraId="029E0282" w14:textId="77777777" w:rsidR="000521F3" w:rsidRPr="00541102" w:rsidRDefault="000521F3" w:rsidP="002E7E93">
            <w:pPr>
              <w:jc w:val="center"/>
              <w:rPr>
                <w:rFonts w:ascii="David" w:hAnsi="David"/>
                <w:rtl/>
              </w:rPr>
            </w:pPr>
          </w:p>
        </w:tc>
        <w:tc>
          <w:tcPr>
            <w:tcW w:w="567" w:type="dxa"/>
          </w:tcPr>
          <w:p w14:paraId="02D2E1AA" w14:textId="77777777" w:rsidR="000521F3" w:rsidRPr="00541102" w:rsidRDefault="000521F3" w:rsidP="002E7E93">
            <w:pPr>
              <w:jc w:val="center"/>
              <w:rPr>
                <w:rFonts w:ascii="David" w:hAnsi="David"/>
                <w:rtl/>
              </w:rPr>
            </w:pPr>
          </w:p>
        </w:tc>
        <w:tc>
          <w:tcPr>
            <w:tcW w:w="3402" w:type="dxa"/>
            <w:tcBorders>
              <w:bottom w:val="single" w:sz="4" w:space="0" w:color="auto"/>
            </w:tcBorders>
          </w:tcPr>
          <w:p w14:paraId="6F27DF38" w14:textId="77777777" w:rsidR="000521F3" w:rsidRPr="00541102" w:rsidRDefault="000521F3" w:rsidP="002E7E93">
            <w:pPr>
              <w:jc w:val="center"/>
              <w:rPr>
                <w:rFonts w:ascii="David" w:hAnsi="David"/>
                <w:rtl/>
              </w:rPr>
            </w:pPr>
          </w:p>
        </w:tc>
      </w:tr>
      <w:tr w:rsidR="000521F3" w:rsidRPr="00541102" w14:paraId="6EEED90C" w14:textId="77777777" w:rsidTr="002E7E93">
        <w:trPr>
          <w:trHeight w:val="483"/>
          <w:jc w:val="center"/>
        </w:trPr>
        <w:tc>
          <w:tcPr>
            <w:tcW w:w="1984" w:type="dxa"/>
            <w:tcBorders>
              <w:top w:val="single" w:sz="4" w:space="0" w:color="auto"/>
            </w:tcBorders>
          </w:tcPr>
          <w:p w14:paraId="33E13E7F" w14:textId="77777777" w:rsidR="000521F3" w:rsidRPr="00541102" w:rsidRDefault="000521F3" w:rsidP="002E7E93">
            <w:pPr>
              <w:jc w:val="center"/>
              <w:rPr>
                <w:rFonts w:ascii="David" w:hAnsi="David"/>
                <w:rtl/>
              </w:rPr>
            </w:pPr>
            <w:r>
              <w:rPr>
                <w:rFonts w:ascii="David" w:hAnsi="David" w:hint="cs"/>
                <w:rtl/>
              </w:rPr>
              <w:t>תאריך</w:t>
            </w:r>
          </w:p>
        </w:tc>
        <w:tc>
          <w:tcPr>
            <w:tcW w:w="567" w:type="dxa"/>
          </w:tcPr>
          <w:p w14:paraId="63276C8B" w14:textId="77777777" w:rsidR="000521F3" w:rsidRPr="00541102" w:rsidRDefault="000521F3" w:rsidP="002E7E93">
            <w:pPr>
              <w:jc w:val="center"/>
              <w:rPr>
                <w:rFonts w:ascii="David" w:hAnsi="David"/>
                <w:rtl/>
              </w:rPr>
            </w:pPr>
          </w:p>
        </w:tc>
        <w:tc>
          <w:tcPr>
            <w:tcW w:w="2835" w:type="dxa"/>
            <w:tcBorders>
              <w:top w:val="single" w:sz="4" w:space="0" w:color="auto"/>
            </w:tcBorders>
          </w:tcPr>
          <w:p w14:paraId="7A7C0B9A" w14:textId="77777777" w:rsidR="000521F3" w:rsidRPr="00541102" w:rsidRDefault="000521F3" w:rsidP="002E7E93">
            <w:pPr>
              <w:jc w:val="center"/>
              <w:rPr>
                <w:rFonts w:ascii="David" w:hAnsi="David"/>
                <w:rtl/>
              </w:rPr>
            </w:pPr>
            <w:r>
              <w:rPr>
                <w:rFonts w:ascii="David" w:hAnsi="David" w:hint="cs"/>
                <w:rtl/>
              </w:rPr>
              <w:t>שם</w:t>
            </w:r>
          </w:p>
        </w:tc>
        <w:tc>
          <w:tcPr>
            <w:tcW w:w="567" w:type="dxa"/>
          </w:tcPr>
          <w:p w14:paraId="03D5FD7F" w14:textId="77777777" w:rsidR="000521F3" w:rsidRPr="00541102" w:rsidRDefault="000521F3" w:rsidP="002E7E93">
            <w:pPr>
              <w:jc w:val="center"/>
              <w:rPr>
                <w:rFonts w:ascii="David" w:hAnsi="David"/>
                <w:rtl/>
              </w:rPr>
            </w:pPr>
          </w:p>
        </w:tc>
        <w:tc>
          <w:tcPr>
            <w:tcW w:w="3402" w:type="dxa"/>
            <w:tcBorders>
              <w:top w:val="single" w:sz="4" w:space="0" w:color="auto"/>
            </w:tcBorders>
          </w:tcPr>
          <w:p w14:paraId="436AB000" w14:textId="77777777" w:rsidR="000521F3" w:rsidRPr="00541102" w:rsidRDefault="000521F3" w:rsidP="002E7E93">
            <w:pPr>
              <w:jc w:val="center"/>
              <w:rPr>
                <w:rFonts w:ascii="David" w:hAnsi="David"/>
                <w:rtl/>
              </w:rPr>
            </w:pPr>
            <w:r>
              <w:rPr>
                <w:rFonts w:ascii="David" w:hAnsi="David" w:hint="cs"/>
                <w:rtl/>
              </w:rPr>
              <w:t>חתימה וחותמת מורשה חתימה</w:t>
            </w:r>
          </w:p>
        </w:tc>
      </w:tr>
    </w:tbl>
    <w:p w14:paraId="5C099486" w14:textId="77777777" w:rsidR="00C42C8A" w:rsidRPr="001E0AFE" w:rsidRDefault="00C42C8A" w:rsidP="009832B1">
      <w:pPr>
        <w:pStyle w:val="0-"/>
        <w:rPr>
          <w:sz w:val="20"/>
          <w:rtl/>
        </w:rPr>
      </w:pPr>
      <w:r w:rsidRPr="001E0AFE">
        <w:rPr>
          <w:rFonts w:hint="cs"/>
          <w:rtl/>
        </w:rPr>
        <w:lastRenderedPageBreak/>
        <w:t xml:space="preserve">נספח 4 </w:t>
      </w:r>
      <w:r w:rsidRPr="001E0AFE">
        <w:rPr>
          <w:rtl/>
        </w:rPr>
        <w:t>–</w:t>
      </w:r>
      <w:r w:rsidRPr="001E0AFE">
        <w:rPr>
          <w:rFonts w:hint="cs"/>
          <w:rtl/>
        </w:rPr>
        <w:t xml:space="preserve"> אישור רו"ח</w:t>
      </w:r>
      <w:bookmarkEnd w:id="621"/>
      <w:bookmarkEnd w:id="622"/>
    </w:p>
    <w:p w14:paraId="7693B98F" w14:textId="77777777" w:rsidR="00B30EB1" w:rsidRPr="00780937" w:rsidRDefault="00843E79" w:rsidP="00843E79">
      <w:pPr>
        <w:pStyle w:val="aff3"/>
        <w:pBdr>
          <w:top w:val="single" w:sz="4" w:space="1" w:color="auto"/>
          <w:left w:val="single" w:sz="4" w:space="4" w:color="auto"/>
          <w:bottom w:val="single" w:sz="4" w:space="1" w:color="auto"/>
          <w:right w:val="single" w:sz="4" w:space="4" w:color="auto"/>
        </w:pBdr>
        <w:shd w:val="clear" w:color="auto" w:fill="FFFF00"/>
        <w:jc w:val="center"/>
        <w:outlineLvl w:val="9"/>
        <w:rPr>
          <w:rtl/>
        </w:rPr>
      </w:pPr>
      <w:r>
        <w:rPr>
          <w:rFonts w:hint="cs"/>
          <w:rtl/>
        </w:rPr>
        <w:t xml:space="preserve">סעיפים 1 ו-2 </w:t>
      </w:r>
      <w:r w:rsidR="00B30EB1" w:rsidRPr="00780937">
        <w:rPr>
          <w:rtl/>
        </w:rPr>
        <w:t>יודפס</w:t>
      </w:r>
      <w:r>
        <w:rPr>
          <w:rFonts w:hint="cs"/>
          <w:rtl/>
        </w:rPr>
        <w:t>ו</w:t>
      </w:r>
      <w:r w:rsidR="00B30EB1" w:rsidRPr="00780937">
        <w:rPr>
          <w:rtl/>
        </w:rPr>
        <w:t xml:space="preserve"> על נייר לוגו של רואה החשבון</w:t>
      </w:r>
      <w:r w:rsidR="00B30EB1">
        <w:rPr>
          <w:rFonts w:hint="cs"/>
          <w:rtl/>
        </w:rPr>
        <w:t xml:space="preserve"> ויוגש </w:t>
      </w:r>
      <w:r>
        <w:rPr>
          <w:rFonts w:hint="cs"/>
          <w:rtl/>
        </w:rPr>
        <w:t>כ</w:t>
      </w:r>
      <w:r w:rsidR="00B30EB1">
        <w:rPr>
          <w:rFonts w:hint="cs"/>
          <w:rtl/>
        </w:rPr>
        <w:t>מסמך מקור</w:t>
      </w:r>
    </w:p>
    <w:p w14:paraId="1C429DD6" w14:textId="77777777" w:rsidR="00B30EB1" w:rsidRPr="00780937" w:rsidRDefault="00B30EB1" w:rsidP="00B30EB1">
      <w:pPr>
        <w:rPr>
          <w:rFonts w:ascii="David" w:hAnsi="David"/>
          <w:b/>
          <w:bCs/>
          <w:rtl/>
        </w:rPr>
      </w:pPr>
      <w:r w:rsidRPr="00780937">
        <w:rPr>
          <w:rFonts w:ascii="David" w:hAnsi="David"/>
          <w:b/>
          <w:bCs/>
          <w:rtl/>
        </w:rPr>
        <w:t>לכבוד: _______</w:t>
      </w:r>
      <w:r>
        <w:rPr>
          <w:rFonts w:ascii="David" w:hAnsi="David" w:hint="cs"/>
          <w:b/>
          <w:bCs/>
          <w:rtl/>
        </w:rPr>
        <w:t>_______________________________</w:t>
      </w:r>
      <w:r w:rsidRPr="00780937">
        <w:rPr>
          <w:rFonts w:ascii="David" w:hAnsi="David"/>
          <w:b/>
          <w:bCs/>
          <w:rtl/>
        </w:rPr>
        <w:t>_______</w:t>
      </w:r>
    </w:p>
    <w:p w14:paraId="42ADCA06" w14:textId="77777777" w:rsidR="00B30EB1" w:rsidRPr="00780937" w:rsidRDefault="00B30EB1" w:rsidP="00B30EB1">
      <w:pPr>
        <w:rPr>
          <w:rFonts w:ascii="David" w:hAnsi="David"/>
          <w:b/>
          <w:bCs/>
          <w:rtl/>
        </w:rPr>
      </w:pPr>
    </w:p>
    <w:p w14:paraId="202C1343" w14:textId="77777777" w:rsidR="00B30EB1" w:rsidRPr="00780937" w:rsidRDefault="00B30EB1" w:rsidP="00B30EB1">
      <w:pPr>
        <w:pStyle w:val="a7"/>
        <w:numPr>
          <w:ilvl w:val="0"/>
          <w:numId w:val="11"/>
        </w:numPr>
        <w:spacing w:before="40" w:after="40"/>
        <w:contextualSpacing w:val="0"/>
        <w:rPr>
          <w:rFonts w:ascii="David" w:hAnsi="David"/>
          <w:b/>
          <w:bCs/>
          <w:u w:val="single"/>
          <w:rtl/>
        </w:rPr>
      </w:pPr>
      <w:r w:rsidRPr="00780937">
        <w:rPr>
          <w:rFonts w:ascii="David" w:hAnsi="David"/>
          <w:b/>
          <w:bCs/>
          <w:u w:val="single"/>
          <w:rtl/>
        </w:rPr>
        <w:t>אישור על מחזור כספי (או כל מידע אחר המופיע בדוחות הכספיים) לכל אחת מהשנים שנסתיימו ביום 31.12.201</w:t>
      </w:r>
      <w:r>
        <w:rPr>
          <w:rFonts w:ascii="David" w:hAnsi="David" w:hint="cs"/>
          <w:b/>
          <w:bCs/>
          <w:u w:val="single"/>
          <w:rtl/>
        </w:rPr>
        <w:t>5</w:t>
      </w:r>
      <w:r w:rsidRPr="00780937">
        <w:rPr>
          <w:rFonts w:ascii="David" w:hAnsi="David"/>
          <w:b/>
          <w:bCs/>
          <w:u w:val="single"/>
          <w:rtl/>
        </w:rPr>
        <w:t>,</w:t>
      </w:r>
      <w:r>
        <w:rPr>
          <w:rFonts w:ascii="David" w:hAnsi="David" w:hint="cs"/>
          <w:b/>
          <w:bCs/>
          <w:u w:val="single"/>
          <w:rtl/>
        </w:rPr>
        <w:t xml:space="preserve"> </w:t>
      </w:r>
      <w:r w:rsidRPr="00780937">
        <w:rPr>
          <w:rFonts w:ascii="David" w:hAnsi="David"/>
          <w:b/>
          <w:bCs/>
          <w:u w:val="single"/>
          <w:rtl/>
        </w:rPr>
        <w:t>31.12.201</w:t>
      </w:r>
      <w:r>
        <w:rPr>
          <w:rFonts w:ascii="David" w:hAnsi="David" w:hint="cs"/>
          <w:b/>
          <w:bCs/>
          <w:u w:val="single"/>
          <w:rtl/>
        </w:rPr>
        <w:t>6 ו-</w:t>
      </w:r>
      <w:r w:rsidRPr="00780937">
        <w:rPr>
          <w:rFonts w:ascii="David" w:hAnsi="David"/>
          <w:b/>
          <w:bCs/>
          <w:u w:val="single"/>
          <w:rtl/>
        </w:rPr>
        <w:t>31.12.201</w:t>
      </w:r>
      <w:r>
        <w:rPr>
          <w:rFonts w:ascii="David" w:hAnsi="David" w:hint="cs"/>
          <w:b/>
          <w:bCs/>
          <w:u w:val="single"/>
          <w:rtl/>
        </w:rPr>
        <w:t>7</w:t>
      </w:r>
    </w:p>
    <w:p w14:paraId="55EBA4F7" w14:textId="77777777" w:rsidR="00B30EB1" w:rsidRPr="00780937" w:rsidRDefault="00B30EB1" w:rsidP="00B30EB1">
      <w:pPr>
        <w:rPr>
          <w:rFonts w:ascii="David" w:hAnsi="David"/>
          <w:rtl/>
        </w:rPr>
      </w:pPr>
    </w:p>
    <w:p w14:paraId="4C247757" w14:textId="77777777" w:rsidR="00B30EB1" w:rsidRPr="00780937" w:rsidRDefault="00B30EB1" w:rsidP="00D715B4">
      <w:pPr>
        <w:pStyle w:val="aff3"/>
        <w:ind w:left="28"/>
        <w:outlineLvl w:val="9"/>
        <w:rPr>
          <w:rtl/>
        </w:rPr>
      </w:pPr>
      <w:r w:rsidRPr="00780937">
        <w:rPr>
          <w:rtl/>
        </w:rPr>
        <w:t>לבקשתכם וכרואי החשבון של חברתכם הרינו לאשר כדלקמן:</w:t>
      </w:r>
    </w:p>
    <w:p w14:paraId="2E0315C1" w14:textId="77777777" w:rsidR="00B30EB1" w:rsidRPr="00780937" w:rsidRDefault="00B30EB1" w:rsidP="00B30EB1">
      <w:pPr>
        <w:pStyle w:val="a7"/>
        <w:numPr>
          <w:ilvl w:val="1"/>
          <w:numId w:val="2"/>
        </w:numPr>
        <w:spacing w:after="0"/>
        <w:ind w:right="0"/>
        <w:contextualSpacing w:val="0"/>
        <w:rPr>
          <w:rFonts w:ascii="David" w:hAnsi="David"/>
          <w:b/>
          <w:rtl/>
        </w:rPr>
      </w:pPr>
      <w:r w:rsidRPr="00780937">
        <w:rPr>
          <w:rFonts w:ascii="David" w:hAnsi="David"/>
          <w:b/>
          <w:rtl/>
        </w:rPr>
        <w:t>הננו משמשים כרואי החשבון של חברתכם משנת_______</w:t>
      </w:r>
      <w:r>
        <w:rPr>
          <w:rFonts w:ascii="David" w:hAnsi="David" w:hint="cs"/>
          <w:b/>
          <w:rtl/>
        </w:rPr>
        <w:t>___</w:t>
      </w:r>
      <w:r w:rsidRPr="00780937">
        <w:rPr>
          <w:rFonts w:ascii="David" w:hAnsi="David"/>
          <w:b/>
          <w:rtl/>
        </w:rPr>
        <w:t>__.</w:t>
      </w:r>
    </w:p>
    <w:p w14:paraId="47665C16" w14:textId="77777777" w:rsidR="00B30EB1" w:rsidRPr="00780937" w:rsidRDefault="00B30EB1" w:rsidP="00B30EB1">
      <w:pPr>
        <w:pStyle w:val="a7"/>
        <w:numPr>
          <w:ilvl w:val="1"/>
          <w:numId w:val="2"/>
        </w:numPr>
        <w:spacing w:after="0"/>
        <w:ind w:right="0"/>
        <w:contextualSpacing w:val="0"/>
        <w:rPr>
          <w:rFonts w:ascii="David" w:hAnsi="David"/>
          <w:b/>
        </w:rPr>
      </w:pPr>
      <w:r w:rsidRPr="00780937">
        <w:rPr>
          <w:rFonts w:ascii="David" w:hAnsi="David"/>
          <w:b/>
          <w:rtl/>
        </w:rPr>
        <w:t>הדוחות הכספיים המבוקרים/סקורים של חברתכם לימים 31.12.201</w:t>
      </w:r>
      <w:r>
        <w:rPr>
          <w:rFonts w:ascii="David" w:hAnsi="David" w:hint="cs"/>
          <w:b/>
          <w:rtl/>
        </w:rPr>
        <w:t>5</w:t>
      </w:r>
      <w:r w:rsidRPr="00780937">
        <w:rPr>
          <w:rFonts w:ascii="David" w:hAnsi="David"/>
          <w:b/>
          <w:rtl/>
        </w:rPr>
        <w:t>, 31.12.201</w:t>
      </w:r>
      <w:r>
        <w:rPr>
          <w:rFonts w:ascii="David" w:hAnsi="David" w:hint="cs"/>
          <w:b/>
          <w:rtl/>
        </w:rPr>
        <w:t>6</w:t>
      </w:r>
      <w:r w:rsidRPr="00780937">
        <w:rPr>
          <w:rFonts w:ascii="David" w:hAnsi="David"/>
          <w:b/>
          <w:rtl/>
        </w:rPr>
        <w:t xml:space="preserve"> </w:t>
      </w:r>
      <w:r>
        <w:rPr>
          <w:rFonts w:ascii="David" w:hAnsi="David" w:hint="cs"/>
          <w:b/>
          <w:rtl/>
        </w:rPr>
        <w:t xml:space="preserve">ו-31.12.2017 </w:t>
      </w:r>
      <w:r w:rsidRPr="00780937">
        <w:rPr>
          <w:rFonts w:ascii="David" w:hAnsi="David"/>
          <w:b/>
          <w:rtl/>
        </w:rPr>
        <w:t>בוקרו על ידי משרדנו.</w:t>
      </w:r>
    </w:p>
    <w:p w14:paraId="3CE7A311" w14:textId="77777777" w:rsidR="00B30EB1" w:rsidRPr="00780937" w:rsidRDefault="00B30EB1" w:rsidP="00B30EB1">
      <w:pPr>
        <w:pStyle w:val="a7"/>
        <w:numPr>
          <w:ilvl w:val="1"/>
          <w:numId w:val="2"/>
        </w:numPr>
        <w:spacing w:after="0"/>
        <w:ind w:right="0"/>
        <w:contextualSpacing w:val="0"/>
        <w:rPr>
          <w:rFonts w:ascii="David" w:hAnsi="David"/>
          <w:b/>
        </w:rPr>
      </w:pPr>
      <w:r w:rsidRPr="00780937">
        <w:rPr>
          <w:rFonts w:ascii="David" w:hAnsi="David"/>
          <w:b/>
          <w:rtl/>
        </w:rPr>
        <w:t>חוות הדעת/דוח הסקירה שניתנה לדוחות הכספיים המבוקרים/סקורים (בהתאמה) לימים 31.12.201</w:t>
      </w:r>
      <w:r>
        <w:rPr>
          <w:rFonts w:ascii="David" w:hAnsi="David" w:hint="cs"/>
          <w:b/>
          <w:rtl/>
        </w:rPr>
        <w:t>5</w:t>
      </w:r>
      <w:r w:rsidRPr="00780937">
        <w:rPr>
          <w:rFonts w:ascii="David" w:hAnsi="David"/>
          <w:b/>
          <w:rtl/>
        </w:rPr>
        <w:t>, 31.12.201</w:t>
      </w:r>
      <w:r>
        <w:rPr>
          <w:rFonts w:ascii="David" w:hAnsi="David" w:hint="cs"/>
          <w:b/>
          <w:rtl/>
        </w:rPr>
        <w:t>6</w:t>
      </w:r>
      <w:r w:rsidRPr="00780937">
        <w:rPr>
          <w:rFonts w:ascii="David" w:hAnsi="David"/>
          <w:b/>
          <w:rtl/>
        </w:rPr>
        <w:t xml:space="preserve"> </w:t>
      </w:r>
      <w:r>
        <w:rPr>
          <w:rFonts w:ascii="David" w:hAnsi="David" w:hint="cs"/>
          <w:b/>
          <w:rtl/>
        </w:rPr>
        <w:t xml:space="preserve">ו-31.12.2017 </w:t>
      </w:r>
      <w:r w:rsidRPr="00780937">
        <w:rPr>
          <w:rFonts w:ascii="David" w:hAnsi="David"/>
          <w:b/>
          <w:rtl/>
        </w:rPr>
        <w:t>אינה כוללת כל הסתייגות ו/או הפניית תשומת הלב או כל סטייה אחרת מהנוסח האחיד.</w:t>
      </w:r>
    </w:p>
    <w:p w14:paraId="1D678C4F" w14:textId="77777777" w:rsidR="00B30EB1" w:rsidRPr="00780937" w:rsidRDefault="00B30EB1" w:rsidP="00B30EB1">
      <w:pPr>
        <w:ind w:firstLine="397"/>
        <w:rPr>
          <w:rFonts w:ascii="David" w:hAnsi="David"/>
          <w:b/>
          <w:i/>
          <w:iCs/>
          <w:rtl/>
        </w:rPr>
      </w:pPr>
      <w:r w:rsidRPr="00606D71">
        <w:rPr>
          <w:rFonts w:ascii="David" w:hAnsi="David"/>
          <w:b/>
          <w:i/>
          <w:iCs/>
          <w:u w:val="single"/>
          <w:rtl/>
        </w:rPr>
        <w:t>לחילופין</w:t>
      </w:r>
      <w:r w:rsidRPr="00780937">
        <w:rPr>
          <w:rFonts w:ascii="David" w:hAnsi="David"/>
          <w:b/>
          <w:i/>
          <w:iCs/>
          <w:rtl/>
        </w:rPr>
        <w:t>:</w:t>
      </w:r>
    </w:p>
    <w:p w14:paraId="287E70F7" w14:textId="77777777" w:rsidR="00B30EB1" w:rsidRPr="00780937" w:rsidRDefault="00B30EB1" w:rsidP="00B30EB1">
      <w:pPr>
        <w:ind w:left="720"/>
        <w:rPr>
          <w:rFonts w:ascii="David" w:hAnsi="David"/>
          <w:b/>
          <w:rtl/>
        </w:rPr>
      </w:pPr>
      <w:r w:rsidRPr="00780937">
        <w:rPr>
          <w:rFonts w:ascii="David" w:hAnsi="David"/>
          <w:b/>
          <w:rtl/>
        </w:rPr>
        <w:t>חוות הדעת שניתנה לדוחות הכספיים המבוקרים לימים 31.12.201</w:t>
      </w:r>
      <w:r>
        <w:rPr>
          <w:rFonts w:ascii="David" w:hAnsi="David" w:hint="cs"/>
          <w:b/>
          <w:rtl/>
        </w:rPr>
        <w:t>5</w:t>
      </w:r>
      <w:r w:rsidRPr="00780937">
        <w:rPr>
          <w:rFonts w:ascii="David" w:hAnsi="David"/>
          <w:b/>
          <w:rtl/>
        </w:rPr>
        <w:t>, 31.12.201</w:t>
      </w:r>
      <w:r>
        <w:rPr>
          <w:rFonts w:ascii="David" w:hAnsi="David" w:hint="cs"/>
          <w:b/>
          <w:rtl/>
        </w:rPr>
        <w:t>6</w:t>
      </w:r>
      <w:r w:rsidRPr="00780937">
        <w:rPr>
          <w:rFonts w:ascii="David" w:hAnsi="David"/>
          <w:b/>
          <w:rtl/>
        </w:rPr>
        <w:t xml:space="preserve"> </w:t>
      </w:r>
      <w:r>
        <w:rPr>
          <w:rFonts w:ascii="David" w:hAnsi="David" w:hint="cs"/>
          <w:b/>
          <w:rtl/>
        </w:rPr>
        <w:t xml:space="preserve">ו-31.12.2017 </w:t>
      </w:r>
      <w:r w:rsidRPr="00780937">
        <w:rPr>
          <w:rFonts w:ascii="David" w:hAnsi="David"/>
          <w:b/>
          <w:rtl/>
        </w:rPr>
        <w:t>כוללת</w:t>
      </w:r>
      <w:r>
        <w:rPr>
          <w:rFonts w:ascii="David" w:hAnsi="David"/>
          <w:b/>
          <w:rtl/>
        </w:rPr>
        <w:t xml:space="preserve"> </w:t>
      </w:r>
      <w:r w:rsidRPr="00780937">
        <w:rPr>
          <w:rFonts w:ascii="David" w:hAnsi="David"/>
          <w:b/>
          <w:rtl/>
        </w:rPr>
        <w:t>חריגה מהנוסח האחיד אולם אין לחריגה זו השלכה על המידע המפורט בסעיף ד' להלן.</w:t>
      </w:r>
    </w:p>
    <w:p w14:paraId="15C08B66" w14:textId="77777777" w:rsidR="00B30EB1" w:rsidRPr="00780937" w:rsidRDefault="00B30EB1" w:rsidP="00B30EB1">
      <w:pPr>
        <w:ind w:firstLine="397"/>
        <w:rPr>
          <w:rFonts w:ascii="David" w:hAnsi="David"/>
          <w:b/>
          <w:i/>
          <w:iCs/>
          <w:rtl/>
        </w:rPr>
      </w:pPr>
      <w:r w:rsidRPr="00606D71">
        <w:rPr>
          <w:rFonts w:ascii="David" w:hAnsi="David"/>
          <w:b/>
          <w:i/>
          <w:iCs/>
          <w:u w:val="single"/>
          <w:rtl/>
        </w:rPr>
        <w:t>לחילופין</w:t>
      </w:r>
      <w:r w:rsidRPr="00780937">
        <w:rPr>
          <w:rFonts w:ascii="David" w:hAnsi="David"/>
          <w:b/>
          <w:i/>
          <w:iCs/>
          <w:rtl/>
        </w:rPr>
        <w:t>:</w:t>
      </w:r>
    </w:p>
    <w:p w14:paraId="16B08F77" w14:textId="77777777" w:rsidR="00B30EB1" w:rsidRPr="00780937" w:rsidRDefault="00B30EB1" w:rsidP="00B30EB1">
      <w:pPr>
        <w:ind w:left="720"/>
        <w:rPr>
          <w:rFonts w:ascii="David" w:hAnsi="David"/>
          <w:b/>
          <w:rtl/>
        </w:rPr>
      </w:pPr>
      <w:r w:rsidRPr="00780937">
        <w:rPr>
          <w:rFonts w:ascii="David" w:hAnsi="David"/>
          <w:b/>
          <w:rtl/>
        </w:rPr>
        <w:t>חוות הדעת שניתנה לדוחות הכספיים המבוקרים לימים 31.12.201</w:t>
      </w:r>
      <w:r>
        <w:rPr>
          <w:rFonts w:ascii="David" w:hAnsi="David" w:hint="cs"/>
          <w:b/>
          <w:rtl/>
        </w:rPr>
        <w:t>5</w:t>
      </w:r>
      <w:r w:rsidRPr="00780937">
        <w:rPr>
          <w:rFonts w:ascii="David" w:hAnsi="David"/>
          <w:b/>
          <w:rtl/>
        </w:rPr>
        <w:t>, 31.12.201</w:t>
      </w:r>
      <w:r>
        <w:rPr>
          <w:rFonts w:ascii="David" w:hAnsi="David" w:hint="cs"/>
          <w:b/>
          <w:rtl/>
        </w:rPr>
        <w:t>6 ו-31.12.2017</w:t>
      </w:r>
      <w:r>
        <w:rPr>
          <w:rFonts w:ascii="David" w:hAnsi="David"/>
          <w:b/>
          <w:rtl/>
        </w:rPr>
        <w:t xml:space="preserve"> </w:t>
      </w:r>
      <w:r w:rsidRPr="00780937">
        <w:rPr>
          <w:rFonts w:ascii="David" w:hAnsi="David"/>
          <w:b/>
          <w:rtl/>
        </w:rPr>
        <w:t>כוללת</w:t>
      </w:r>
      <w:r>
        <w:rPr>
          <w:rFonts w:ascii="David" w:hAnsi="David"/>
          <w:b/>
          <w:rtl/>
        </w:rPr>
        <w:t xml:space="preserve"> </w:t>
      </w:r>
      <w:r w:rsidRPr="00780937">
        <w:rPr>
          <w:rFonts w:ascii="David" w:hAnsi="David"/>
          <w:b/>
          <w:rtl/>
        </w:rPr>
        <w:t>חריגה מהנוסח האחיד אשר יש לה השלכות כמפורט לעיל על המידע המפורט בסעיף ד' להלן.</w:t>
      </w:r>
    </w:p>
    <w:p w14:paraId="0E7C7FAE" w14:textId="77777777" w:rsidR="00B30EB1" w:rsidRPr="00780937" w:rsidRDefault="00B30EB1" w:rsidP="00B30EB1">
      <w:pPr>
        <w:pStyle w:val="a7"/>
        <w:numPr>
          <w:ilvl w:val="1"/>
          <w:numId w:val="2"/>
        </w:numPr>
        <w:spacing w:after="0"/>
        <w:ind w:right="0"/>
        <w:contextualSpacing w:val="0"/>
        <w:rPr>
          <w:rFonts w:ascii="David" w:hAnsi="David"/>
          <w:b/>
        </w:rPr>
      </w:pPr>
      <w:r w:rsidRPr="00780937">
        <w:rPr>
          <w:rFonts w:ascii="David" w:hAnsi="David"/>
          <w:b/>
          <w:rtl/>
        </w:rPr>
        <w:t>בהתאם לדוחות הכספיים האמורים המבוקרים ליום/ימים לימים 31.12.201</w:t>
      </w:r>
      <w:r>
        <w:rPr>
          <w:rFonts w:ascii="David" w:hAnsi="David" w:hint="cs"/>
          <w:b/>
          <w:rtl/>
        </w:rPr>
        <w:t>5</w:t>
      </w:r>
      <w:r w:rsidRPr="00780937">
        <w:rPr>
          <w:rFonts w:ascii="David" w:hAnsi="David"/>
          <w:b/>
          <w:rtl/>
        </w:rPr>
        <w:t>, 31.12.201</w:t>
      </w:r>
      <w:r>
        <w:rPr>
          <w:rFonts w:ascii="David" w:hAnsi="David" w:hint="cs"/>
          <w:b/>
          <w:rtl/>
        </w:rPr>
        <w:t>6 ו-31.12.2017</w:t>
      </w:r>
      <w:r w:rsidRPr="00780937">
        <w:rPr>
          <w:rFonts w:ascii="David" w:hAnsi="David"/>
          <w:b/>
          <w:rtl/>
        </w:rPr>
        <w:t>:</w:t>
      </w:r>
    </w:p>
    <w:p w14:paraId="593AF992" w14:textId="77777777" w:rsidR="00326A10" w:rsidRPr="00326A10" w:rsidRDefault="00326A10" w:rsidP="00326A10">
      <w:pPr>
        <w:pStyle w:val="a7"/>
        <w:numPr>
          <w:ilvl w:val="2"/>
          <w:numId w:val="2"/>
        </w:numPr>
        <w:spacing w:after="0"/>
        <w:ind w:right="0"/>
        <w:contextualSpacing w:val="0"/>
        <w:rPr>
          <w:rFonts w:ascii="David" w:hAnsi="David"/>
          <w:b/>
        </w:rPr>
      </w:pPr>
      <w:r w:rsidRPr="00326A10">
        <w:rPr>
          <w:rFonts w:ascii="David" w:hAnsi="David" w:hint="cs"/>
          <w:b/>
          <w:rtl/>
        </w:rPr>
        <w:t xml:space="preserve">במהלך השנים 2015 ועד 2017 </w:t>
      </w:r>
      <w:r w:rsidRPr="00326A10">
        <w:rPr>
          <w:rFonts w:ascii="David" w:hAnsi="David" w:hint="eastAsia"/>
          <w:b/>
          <w:rtl/>
        </w:rPr>
        <w:t>במצטבר</w:t>
      </w:r>
      <w:r w:rsidRPr="00326A10">
        <w:rPr>
          <w:rFonts w:ascii="David" w:hAnsi="David" w:hint="cs"/>
          <w:b/>
          <w:rtl/>
        </w:rPr>
        <w:t>, ביצע המציע פרויקטים בתחום תשתיות תקשורת פסיבית</w:t>
      </w:r>
      <w:r w:rsidR="003D09C1">
        <w:rPr>
          <w:rFonts w:ascii="David" w:hAnsi="David" w:hint="cs"/>
          <w:b/>
          <w:rtl/>
        </w:rPr>
        <w:t>, בישראל,</w:t>
      </w:r>
      <w:r w:rsidRPr="00326A10">
        <w:rPr>
          <w:rFonts w:ascii="David" w:hAnsi="David" w:hint="cs"/>
          <w:b/>
          <w:rtl/>
        </w:rPr>
        <w:t xml:space="preserve"> בהיקף של לפחות 40 מיליון ש"ח.</w:t>
      </w:r>
    </w:p>
    <w:p w14:paraId="46853B31" w14:textId="77777777" w:rsidR="00B30EB1" w:rsidRPr="00780937" w:rsidRDefault="00326A10" w:rsidP="00326A10">
      <w:pPr>
        <w:pStyle w:val="a7"/>
        <w:numPr>
          <w:ilvl w:val="2"/>
          <w:numId w:val="2"/>
        </w:numPr>
        <w:spacing w:after="0"/>
        <w:ind w:right="0"/>
        <w:contextualSpacing w:val="0"/>
        <w:rPr>
          <w:rFonts w:ascii="David" w:hAnsi="David"/>
          <w:rtl/>
        </w:rPr>
      </w:pPr>
      <w:r w:rsidRPr="00326A10">
        <w:rPr>
          <w:rFonts w:ascii="David" w:hAnsi="David"/>
          <w:b/>
          <w:rtl/>
        </w:rPr>
        <w:t>למציע</w:t>
      </w:r>
      <w:r w:rsidRPr="00326A10">
        <w:rPr>
          <w:rFonts w:ascii="David" w:hAnsi="David" w:hint="cs"/>
          <w:b/>
          <w:rtl/>
        </w:rPr>
        <w:t xml:space="preserve"> 3</w:t>
      </w:r>
      <w:r w:rsidRPr="00326A10">
        <w:rPr>
          <w:rFonts w:ascii="David" w:hAnsi="David"/>
          <w:b/>
          <w:rtl/>
        </w:rPr>
        <w:t xml:space="preserve"> לקוחות</w:t>
      </w:r>
      <w:r w:rsidR="003D09C1">
        <w:rPr>
          <w:rFonts w:ascii="David" w:hAnsi="David" w:hint="cs"/>
          <w:b/>
          <w:rtl/>
        </w:rPr>
        <w:t xml:space="preserve"> בישראל</w:t>
      </w:r>
      <w:r w:rsidRPr="00326A10">
        <w:rPr>
          <w:rFonts w:ascii="David" w:hAnsi="David"/>
          <w:b/>
          <w:rtl/>
        </w:rPr>
        <w:t xml:space="preserve"> אשר רכשו ממנו, כל אחד, ב</w:t>
      </w:r>
      <w:r w:rsidRPr="00326A10">
        <w:rPr>
          <w:rFonts w:ascii="David" w:hAnsi="David" w:hint="cs"/>
          <w:b/>
          <w:rtl/>
        </w:rPr>
        <w:t>מהלך ה</w:t>
      </w:r>
      <w:r w:rsidRPr="00326A10">
        <w:rPr>
          <w:rFonts w:ascii="David" w:hAnsi="David"/>
          <w:b/>
          <w:rtl/>
        </w:rPr>
        <w:t>שנים</w:t>
      </w:r>
      <w:r w:rsidRPr="00326A10">
        <w:rPr>
          <w:rFonts w:ascii="David" w:hAnsi="David" w:hint="cs"/>
          <w:b/>
          <w:rtl/>
        </w:rPr>
        <w:t xml:space="preserve"> 2015 עד 2017 במצטבר, מערכות ושירותים </w:t>
      </w:r>
      <w:r w:rsidRPr="00326A10">
        <w:rPr>
          <w:rFonts w:ascii="David" w:hAnsi="David"/>
          <w:b/>
          <w:rtl/>
        </w:rPr>
        <w:t>בתחום ה</w:t>
      </w:r>
      <w:r w:rsidRPr="00326A10">
        <w:rPr>
          <w:rFonts w:ascii="David" w:hAnsi="David" w:hint="cs"/>
          <w:b/>
          <w:rtl/>
        </w:rPr>
        <w:t>ציוד הפסיבי</w:t>
      </w:r>
      <w:r w:rsidRPr="00326A10">
        <w:rPr>
          <w:rFonts w:ascii="David" w:hAnsi="David"/>
          <w:b/>
          <w:rtl/>
        </w:rPr>
        <w:t>, בהיקף ש</w:t>
      </w:r>
      <w:r w:rsidRPr="00326A10">
        <w:rPr>
          <w:rFonts w:ascii="David" w:hAnsi="David" w:hint="eastAsia"/>
          <w:b/>
          <w:rtl/>
        </w:rPr>
        <w:t>ל</w:t>
      </w:r>
      <w:r w:rsidRPr="00326A10">
        <w:rPr>
          <w:rFonts w:ascii="David" w:hAnsi="David" w:hint="cs"/>
          <w:b/>
          <w:rtl/>
        </w:rPr>
        <w:t xml:space="preserve"> לפחות</w:t>
      </w:r>
      <w:r w:rsidRPr="00326A10">
        <w:rPr>
          <w:rFonts w:ascii="David" w:hAnsi="David"/>
          <w:b/>
          <w:rtl/>
        </w:rPr>
        <w:t xml:space="preserve"> </w:t>
      </w:r>
      <w:r w:rsidRPr="00326A10">
        <w:rPr>
          <w:rFonts w:ascii="David" w:hAnsi="David" w:hint="cs"/>
          <w:b/>
          <w:rtl/>
        </w:rPr>
        <w:t>3</w:t>
      </w:r>
      <w:r w:rsidRPr="00326A10">
        <w:rPr>
          <w:rFonts w:ascii="David" w:hAnsi="David"/>
          <w:b/>
          <w:rtl/>
        </w:rPr>
        <w:t xml:space="preserve"> </w:t>
      </w:r>
      <w:r w:rsidRPr="00326A10">
        <w:rPr>
          <w:rFonts w:ascii="David" w:hAnsi="David" w:hint="cs"/>
          <w:b/>
          <w:rtl/>
        </w:rPr>
        <w:t>מליון ש"ח כל לקוח</w:t>
      </w:r>
      <w:r w:rsidR="00B30EB1" w:rsidRPr="00326A10">
        <w:rPr>
          <w:rFonts w:ascii="David" w:hAnsi="David" w:hint="cs"/>
          <w:b/>
          <w:rtl/>
        </w:rPr>
        <w:t>.</w:t>
      </w:r>
    </w:p>
    <w:p w14:paraId="003CA8E3" w14:textId="77777777" w:rsidR="00B30EB1" w:rsidRPr="00780937" w:rsidRDefault="00B30EB1" w:rsidP="008C4080">
      <w:pPr>
        <w:pStyle w:val="aff1"/>
        <w:spacing w:before="240" w:after="0"/>
        <w:ind w:right="709"/>
        <w:jc w:val="right"/>
        <w:rPr>
          <w:rFonts w:ascii="David" w:hAnsi="David" w:cs="David"/>
          <w:b/>
          <w:snapToGrid/>
          <w:sz w:val="24"/>
          <w:szCs w:val="24"/>
          <w:rtl/>
          <w:lang w:eastAsia="en-US"/>
        </w:rPr>
      </w:pPr>
      <w:r>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בכבוד רב,</w:t>
      </w:r>
    </w:p>
    <w:p w14:paraId="3227B706" w14:textId="77777777" w:rsidR="00B30EB1" w:rsidRPr="00780937" w:rsidRDefault="00B30EB1" w:rsidP="008C4080">
      <w:pPr>
        <w:pStyle w:val="aff1"/>
        <w:spacing w:before="480" w:after="0"/>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14:paraId="38A5419D" w14:textId="77777777" w:rsidR="00B30EB1" w:rsidRPr="00780937" w:rsidRDefault="00B30EB1" w:rsidP="00B30EB1">
      <w:pPr>
        <w:pStyle w:val="aff1"/>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רואי חשבון</w:t>
      </w:r>
    </w:p>
    <w:p w14:paraId="36D3037F" w14:textId="77777777" w:rsidR="00682D1D" w:rsidRPr="00780937" w:rsidRDefault="00682D1D" w:rsidP="00682D1D">
      <w:pPr>
        <w:pStyle w:val="aff1"/>
        <w:numPr>
          <w:ilvl w:val="0"/>
          <w:numId w:val="11"/>
        </w:numPr>
        <w:rPr>
          <w:rFonts w:ascii="David" w:hAnsi="David" w:cs="David"/>
          <w:bCs/>
          <w:snapToGrid/>
          <w:sz w:val="24"/>
          <w:szCs w:val="24"/>
          <w:u w:val="single"/>
          <w:rtl/>
          <w:lang w:eastAsia="en-US"/>
        </w:rPr>
      </w:pPr>
      <w:bookmarkStart w:id="627" w:name="_Toc407797772"/>
      <w:r w:rsidRPr="00780937">
        <w:rPr>
          <w:rFonts w:ascii="David" w:hAnsi="David" w:cs="David"/>
          <w:bCs/>
          <w:snapToGrid/>
          <w:sz w:val="24"/>
          <w:szCs w:val="24"/>
          <w:u w:val="single"/>
          <w:rtl/>
          <w:lang w:eastAsia="en-US"/>
        </w:rPr>
        <w:lastRenderedPageBreak/>
        <w:t>חוות דעת רואה חשבון על אודות מידע ממערכת הכספים של המציע לכל אחת מהשנים שנסתיימו ביום</w:t>
      </w:r>
      <w:r>
        <w:rPr>
          <w:rFonts w:ascii="David" w:hAnsi="David" w:cs="David"/>
          <w:bCs/>
          <w:snapToGrid/>
          <w:sz w:val="24"/>
          <w:szCs w:val="24"/>
          <w:u w:val="single"/>
          <w:rtl/>
          <w:lang w:eastAsia="en-US"/>
        </w:rPr>
        <w:t xml:space="preserve"> </w:t>
      </w:r>
      <w:r w:rsidRPr="00780937">
        <w:rPr>
          <w:rFonts w:ascii="David" w:hAnsi="David" w:cs="David"/>
          <w:bCs/>
          <w:sz w:val="24"/>
          <w:szCs w:val="24"/>
          <w:u w:val="single"/>
          <w:rtl/>
        </w:rPr>
        <w:t>31.12.201</w:t>
      </w:r>
      <w:r>
        <w:rPr>
          <w:rFonts w:ascii="David" w:hAnsi="David" w:cs="David" w:hint="cs"/>
          <w:bCs/>
          <w:sz w:val="24"/>
          <w:szCs w:val="24"/>
          <w:u w:val="single"/>
          <w:rtl/>
        </w:rPr>
        <w:t>5</w:t>
      </w:r>
      <w:r w:rsidRPr="00780937">
        <w:rPr>
          <w:rFonts w:ascii="David" w:hAnsi="David" w:cs="David"/>
          <w:bCs/>
          <w:sz w:val="24"/>
          <w:szCs w:val="24"/>
          <w:u w:val="single"/>
          <w:rtl/>
        </w:rPr>
        <w:t>, 31.12.201</w:t>
      </w:r>
      <w:r>
        <w:rPr>
          <w:rFonts w:ascii="David" w:hAnsi="David" w:cs="David" w:hint="cs"/>
          <w:bCs/>
          <w:sz w:val="24"/>
          <w:szCs w:val="24"/>
          <w:u w:val="single"/>
          <w:rtl/>
        </w:rPr>
        <w:t>6</w:t>
      </w:r>
      <w:r>
        <w:rPr>
          <w:rFonts w:ascii="David" w:hAnsi="David" w:cs="David" w:hint="cs"/>
          <w:bCs/>
          <w:snapToGrid/>
          <w:sz w:val="24"/>
          <w:szCs w:val="24"/>
          <w:u w:val="single"/>
          <w:rtl/>
          <w:lang w:eastAsia="en-US"/>
        </w:rPr>
        <w:t xml:space="preserve"> ו-31.12.2017</w:t>
      </w:r>
      <w:r w:rsidRPr="00780937">
        <w:rPr>
          <w:rFonts w:ascii="David" w:hAnsi="David" w:cs="David"/>
          <w:bCs/>
          <w:snapToGrid/>
          <w:sz w:val="24"/>
          <w:szCs w:val="24"/>
          <w:u w:val="single"/>
          <w:rtl/>
          <w:lang w:eastAsia="en-US"/>
        </w:rPr>
        <w:t>.</w:t>
      </w:r>
    </w:p>
    <w:p w14:paraId="5839E259" w14:textId="77777777" w:rsidR="00682D1D" w:rsidRPr="00780937" w:rsidRDefault="00682D1D" w:rsidP="00682D1D">
      <w:pPr>
        <w:pStyle w:val="aff1"/>
        <w:rPr>
          <w:rFonts w:ascii="David" w:hAnsi="David" w:cs="David"/>
          <w:b/>
          <w:snapToGrid/>
          <w:sz w:val="24"/>
          <w:szCs w:val="24"/>
          <w:rtl/>
          <w:lang w:eastAsia="en-US"/>
        </w:rPr>
      </w:pPr>
    </w:p>
    <w:p w14:paraId="3FAD478D" w14:textId="2622B335" w:rsidR="00682D1D" w:rsidRPr="00780937" w:rsidRDefault="00682D1D" w:rsidP="00ED487E">
      <w:pPr>
        <w:pStyle w:val="aff1"/>
        <w:rPr>
          <w:rFonts w:ascii="David" w:hAnsi="David" w:cs="David"/>
          <w:b/>
          <w:snapToGrid/>
          <w:sz w:val="24"/>
          <w:szCs w:val="24"/>
          <w:rtl/>
          <w:lang w:eastAsia="en-US"/>
        </w:rPr>
      </w:pPr>
      <w:r w:rsidRPr="00780937">
        <w:rPr>
          <w:rFonts w:ascii="David" w:hAnsi="David" w:cs="David"/>
          <w:b/>
          <w:snapToGrid/>
          <w:sz w:val="24"/>
          <w:szCs w:val="24"/>
          <w:rtl/>
          <w:lang w:eastAsia="en-US"/>
        </w:rPr>
        <w:t>אנו משרד רו"ח ______________</w:t>
      </w:r>
      <w:r>
        <w:rPr>
          <w:rFonts w:ascii="David" w:hAnsi="David" w:cs="David" w:hint="cs"/>
          <w:b/>
          <w:snapToGrid/>
          <w:sz w:val="24"/>
          <w:szCs w:val="24"/>
          <w:rtl/>
          <w:lang w:eastAsia="en-US"/>
        </w:rPr>
        <w:t>________</w:t>
      </w:r>
      <w:r w:rsidRPr="00780937">
        <w:rPr>
          <w:rFonts w:ascii="David" w:hAnsi="David" w:cs="David"/>
          <w:b/>
          <w:snapToGrid/>
          <w:sz w:val="24"/>
          <w:szCs w:val="24"/>
          <w:rtl/>
          <w:lang w:eastAsia="en-US"/>
        </w:rPr>
        <w:t>_______, רואי החשבון המבקר של _</w:t>
      </w:r>
      <w:r>
        <w:rPr>
          <w:rFonts w:ascii="David" w:hAnsi="David" w:cs="David" w:hint="cs"/>
          <w:b/>
          <w:snapToGrid/>
          <w:sz w:val="24"/>
          <w:szCs w:val="24"/>
          <w:rtl/>
          <w:lang w:eastAsia="en-US"/>
        </w:rPr>
        <w:t>_______________________________________</w:t>
      </w:r>
      <w:r w:rsidRPr="00780937">
        <w:rPr>
          <w:rFonts w:ascii="David" w:hAnsi="David" w:cs="David"/>
          <w:b/>
          <w:snapToGrid/>
          <w:sz w:val="24"/>
          <w:szCs w:val="24"/>
          <w:rtl/>
          <w:lang w:eastAsia="en-US"/>
        </w:rPr>
        <w:t>_______ (להלן</w:t>
      </w:r>
      <w:r>
        <w:rPr>
          <w:rFonts w:ascii="David" w:hAnsi="David" w:cs="David" w:hint="cs"/>
          <w:b/>
          <w:snapToGrid/>
          <w:sz w:val="24"/>
          <w:szCs w:val="24"/>
          <w:rtl/>
          <w:lang w:eastAsia="en-US"/>
        </w:rPr>
        <w:t>:</w:t>
      </w:r>
      <w:r w:rsidRPr="00780937">
        <w:rPr>
          <w:rFonts w:ascii="David" w:hAnsi="David" w:cs="David"/>
          <w:b/>
          <w:snapToGrid/>
          <w:sz w:val="24"/>
          <w:szCs w:val="24"/>
          <w:rtl/>
          <w:lang w:eastAsia="en-US"/>
        </w:rPr>
        <w:t xml:space="preserve"> "</w:t>
      </w:r>
      <w:r w:rsidRPr="00606D71">
        <w:rPr>
          <w:rFonts w:ascii="David" w:hAnsi="David" w:cs="David"/>
          <w:bCs/>
          <w:snapToGrid/>
          <w:sz w:val="24"/>
          <w:szCs w:val="24"/>
          <w:rtl/>
          <w:lang w:eastAsia="en-US"/>
        </w:rPr>
        <w:t>המציע</w:t>
      </w:r>
      <w:r w:rsidRPr="00780937">
        <w:rPr>
          <w:rFonts w:ascii="David" w:hAnsi="David" w:cs="David"/>
          <w:b/>
          <w:snapToGrid/>
          <w:sz w:val="24"/>
          <w:szCs w:val="24"/>
          <w:rtl/>
          <w:lang w:eastAsia="en-US"/>
        </w:rPr>
        <w:t xml:space="preserve">") (החברה המגישה הצעה </w:t>
      </w:r>
      <w:r>
        <w:rPr>
          <w:rFonts w:ascii="David" w:hAnsi="David" w:cs="David" w:hint="cs"/>
          <w:b/>
          <w:snapToGrid/>
          <w:sz w:val="24"/>
          <w:szCs w:val="24"/>
          <w:rtl/>
          <w:lang w:eastAsia="en-US"/>
        </w:rPr>
        <w:t>ל</w:t>
      </w:r>
      <w:r w:rsidRPr="00682D1D">
        <w:rPr>
          <w:rFonts w:ascii="David" w:hAnsi="David" w:cs="David"/>
          <w:b/>
          <w:snapToGrid/>
          <w:sz w:val="24"/>
          <w:szCs w:val="24"/>
          <w:rtl/>
          <w:lang w:eastAsia="en-US"/>
        </w:rPr>
        <w:t>מכרז מרכזי 6-2018 לרכישה, אספקה והתקנת ציוד תקשורת פסיבי</w:t>
      </w:r>
      <w:r w:rsidRPr="00780937">
        <w:rPr>
          <w:rFonts w:ascii="David" w:hAnsi="David" w:cs="David"/>
          <w:b/>
          <w:snapToGrid/>
          <w:sz w:val="24"/>
          <w:szCs w:val="24"/>
          <w:rtl/>
          <w:lang w:eastAsia="en-US"/>
        </w:rPr>
        <w:t xml:space="preserve">), מאשר/ת כי ביקרנו את ההצהרה של המציע </w:t>
      </w:r>
      <w:r w:rsidRPr="000B3134">
        <w:rPr>
          <w:rFonts w:ascii="David" w:hAnsi="David" w:cs="David"/>
          <w:b/>
          <w:snapToGrid/>
          <w:sz w:val="24"/>
          <w:szCs w:val="24"/>
          <w:rtl/>
          <w:lang w:eastAsia="en-US"/>
        </w:rPr>
        <w:t xml:space="preserve">בדבר </w:t>
      </w:r>
      <w:r w:rsidRPr="00122F77">
        <w:rPr>
          <w:rFonts w:ascii="David" w:hAnsi="David" w:cs="David" w:hint="cs"/>
          <w:b/>
          <w:snapToGrid/>
          <w:sz w:val="24"/>
          <w:szCs w:val="24"/>
          <w:rtl/>
          <w:lang w:eastAsia="en-US"/>
        </w:rPr>
        <w:t xml:space="preserve">הנתונים הנדרשים </w:t>
      </w:r>
      <w:r w:rsidRPr="00643F4D">
        <w:rPr>
          <w:rFonts w:ascii="David" w:hAnsi="David" w:cs="David" w:hint="cs"/>
          <w:b/>
          <w:snapToGrid/>
          <w:sz w:val="24"/>
          <w:szCs w:val="24"/>
          <w:rtl/>
          <w:lang w:eastAsia="en-US"/>
        </w:rPr>
        <w:t>בסעי</w:t>
      </w:r>
      <w:r w:rsidR="00ED487E">
        <w:rPr>
          <w:rFonts w:ascii="David" w:hAnsi="David" w:cs="David" w:hint="cs"/>
          <w:b/>
          <w:snapToGrid/>
          <w:sz w:val="24"/>
          <w:szCs w:val="24"/>
          <w:rtl/>
          <w:lang w:eastAsia="en-US"/>
        </w:rPr>
        <w:t xml:space="preserve">ף </w:t>
      </w:r>
      <w:r w:rsidR="00ED487E">
        <w:rPr>
          <w:rFonts w:ascii="David" w:hAnsi="David" w:cs="David"/>
          <w:b/>
          <w:snapToGrid/>
          <w:sz w:val="24"/>
          <w:szCs w:val="24"/>
          <w:rtl/>
          <w:lang w:eastAsia="en-US"/>
        </w:rPr>
        <w:fldChar w:fldCharType="begin"/>
      </w:r>
      <w:r w:rsidR="00ED487E">
        <w:rPr>
          <w:rFonts w:ascii="David" w:hAnsi="David" w:cs="David"/>
          <w:b/>
          <w:snapToGrid/>
          <w:sz w:val="24"/>
          <w:szCs w:val="24"/>
          <w:rtl/>
          <w:lang w:eastAsia="en-US"/>
        </w:rPr>
        <w:instrText xml:space="preserve"> </w:instrText>
      </w:r>
      <w:r w:rsidR="00ED487E">
        <w:rPr>
          <w:rFonts w:ascii="David" w:hAnsi="David" w:cs="David" w:hint="cs"/>
          <w:b/>
          <w:snapToGrid/>
          <w:sz w:val="24"/>
          <w:szCs w:val="24"/>
          <w:lang w:eastAsia="en-US"/>
        </w:rPr>
        <w:instrText>REF</w:instrText>
      </w:r>
      <w:r w:rsidR="00ED487E">
        <w:rPr>
          <w:rFonts w:ascii="David" w:hAnsi="David" w:cs="David" w:hint="cs"/>
          <w:b/>
          <w:snapToGrid/>
          <w:sz w:val="24"/>
          <w:szCs w:val="24"/>
          <w:rtl/>
          <w:lang w:eastAsia="en-US"/>
        </w:rPr>
        <w:instrText xml:space="preserve"> _</w:instrText>
      </w:r>
      <w:r w:rsidR="00ED487E">
        <w:rPr>
          <w:rFonts w:ascii="David" w:hAnsi="David" w:cs="David" w:hint="cs"/>
          <w:b/>
          <w:snapToGrid/>
          <w:sz w:val="24"/>
          <w:szCs w:val="24"/>
          <w:lang w:eastAsia="en-US"/>
        </w:rPr>
        <w:instrText>Ref473463713 \r \h</w:instrText>
      </w:r>
      <w:r w:rsidR="00ED487E">
        <w:rPr>
          <w:rFonts w:ascii="David" w:hAnsi="David" w:cs="David"/>
          <w:b/>
          <w:snapToGrid/>
          <w:sz w:val="24"/>
          <w:szCs w:val="24"/>
          <w:rtl/>
          <w:lang w:eastAsia="en-US"/>
        </w:rPr>
        <w:instrText xml:space="preserve"> </w:instrText>
      </w:r>
      <w:r w:rsidR="00ED487E">
        <w:rPr>
          <w:rFonts w:ascii="David" w:hAnsi="David" w:cs="David"/>
          <w:b/>
          <w:snapToGrid/>
          <w:sz w:val="24"/>
          <w:szCs w:val="24"/>
          <w:rtl/>
          <w:lang w:eastAsia="en-US"/>
        </w:rPr>
      </w:r>
      <w:r w:rsidR="00ED487E">
        <w:rPr>
          <w:rFonts w:ascii="David" w:hAnsi="David" w:cs="David"/>
          <w:b/>
          <w:snapToGrid/>
          <w:sz w:val="24"/>
          <w:szCs w:val="24"/>
          <w:rtl/>
          <w:lang w:eastAsia="en-US"/>
        </w:rPr>
        <w:fldChar w:fldCharType="separate"/>
      </w:r>
      <w:r w:rsidR="00A31073">
        <w:rPr>
          <w:rFonts w:ascii="David" w:hAnsi="David" w:cs="David"/>
          <w:b/>
          <w:snapToGrid/>
          <w:sz w:val="24"/>
          <w:szCs w:val="24"/>
          <w:rtl/>
          <w:lang w:eastAsia="en-US"/>
        </w:rPr>
        <w:t>‏0.6.2.2</w:t>
      </w:r>
      <w:r w:rsidR="00ED487E">
        <w:rPr>
          <w:rFonts w:ascii="David" w:hAnsi="David" w:cs="David"/>
          <w:b/>
          <w:snapToGrid/>
          <w:sz w:val="24"/>
          <w:szCs w:val="24"/>
          <w:rtl/>
          <w:lang w:eastAsia="en-US"/>
        </w:rPr>
        <w:fldChar w:fldCharType="end"/>
      </w:r>
      <w:r w:rsidRPr="000B3134">
        <w:rPr>
          <w:rFonts w:ascii="David" w:hAnsi="David" w:cs="David" w:hint="cs"/>
          <w:b/>
          <w:snapToGrid/>
          <w:sz w:val="24"/>
          <w:szCs w:val="24"/>
          <w:rtl/>
          <w:lang w:eastAsia="en-US"/>
        </w:rPr>
        <w:t xml:space="preserve"> למסמכי המכרז</w:t>
      </w:r>
      <w:r w:rsidRPr="00DC134C">
        <w:rPr>
          <w:rFonts w:ascii="David" w:hAnsi="David" w:cs="David" w:hint="cs"/>
          <w:b/>
          <w:snapToGrid/>
          <w:sz w:val="24"/>
          <w:szCs w:val="24"/>
          <w:rtl/>
          <w:lang w:eastAsia="en-US"/>
        </w:rPr>
        <w:t xml:space="preserve"> </w:t>
      </w:r>
      <w:r w:rsidRPr="00643F4D">
        <w:rPr>
          <w:rFonts w:ascii="David" w:hAnsi="David" w:cs="David" w:hint="cs"/>
          <w:b/>
          <w:snapToGrid/>
          <w:sz w:val="24"/>
          <w:szCs w:val="24"/>
          <w:rtl/>
          <w:lang w:eastAsia="en-US"/>
        </w:rPr>
        <w:t>(</w:t>
      </w:r>
      <w:r w:rsidRPr="00643F4D">
        <w:rPr>
          <w:rFonts w:ascii="David" w:hAnsi="David" w:cs="David"/>
          <w:b/>
          <w:snapToGrid/>
          <w:sz w:val="24"/>
          <w:szCs w:val="24"/>
          <w:rtl/>
          <w:lang w:eastAsia="en-US"/>
        </w:rPr>
        <w:t>בהתאם לדריש</w:t>
      </w:r>
      <w:r w:rsidRPr="001B6232">
        <w:rPr>
          <w:rFonts w:ascii="David" w:hAnsi="David" w:cs="David"/>
          <w:b/>
          <w:snapToGrid/>
          <w:sz w:val="24"/>
          <w:szCs w:val="24"/>
          <w:rtl/>
          <w:lang w:eastAsia="en-US"/>
        </w:rPr>
        <w:t>ות המ</w:t>
      </w:r>
      <w:r w:rsidRPr="000B3134">
        <w:rPr>
          <w:rFonts w:ascii="David" w:hAnsi="David" w:cs="David"/>
          <w:b/>
          <w:snapToGrid/>
          <w:sz w:val="24"/>
          <w:szCs w:val="24"/>
          <w:rtl/>
          <w:lang w:eastAsia="en-US"/>
        </w:rPr>
        <w:t>כר</w:t>
      </w:r>
      <w:r w:rsidRPr="00780937">
        <w:rPr>
          <w:rFonts w:ascii="David" w:hAnsi="David" w:cs="David"/>
          <w:b/>
          <w:snapToGrid/>
          <w:sz w:val="24"/>
          <w:szCs w:val="24"/>
          <w:rtl/>
          <w:lang w:eastAsia="en-US"/>
        </w:rPr>
        <w:t xml:space="preserve">ז) הכלולה בהצעה </w:t>
      </w:r>
      <w:r>
        <w:rPr>
          <w:rFonts w:ascii="David" w:hAnsi="David" w:cs="David" w:hint="cs"/>
          <w:b/>
          <w:snapToGrid/>
          <w:sz w:val="24"/>
          <w:szCs w:val="24"/>
          <w:rtl/>
          <w:lang w:eastAsia="en-US"/>
        </w:rPr>
        <w:t>ל</w:t>
      </w:r>
      <w:r w:rsidRPr="00682D1D">
        <w:rPr>
          <w:rFonts w:ascii="David" w:hAnsi="David" w:cs="David"/>
          <w:b/>
          <w:snapToGrid/>
          <w:sz w:val="24"/>
          <w:szCs w:val="24"/>
          <w:rtl/>
          <w:lang w:eastAsia="en-US"/>
        </w:rPr>
        <w:t xml:space="preserve">מכרז מרכזי 6-2018 לרכישה, אספקה והתקנת ציוד תקשורת פסיבי </w:t>
      </w:r>
      <w:r w:rsidRPr="00780937">
        <w:rPr>
          <w:rFonts w:ascii="David" w:hAnsi="David" w:cs="David"/>
          <w:b/>
          <w:snapToGrid/>
          <w:sz w:val="24"/>
          <w:szCs w:val="24"/>
          <w:rtl/>
          <w:lang w:eastAsia="en-US"/>
        </w:rPr>
        <w:t>של המציע המתייחסת לתאריכים המצוינים בכותרת,</w:t>
      </w:r>
      <w:r>
        <w:rPr>
          <w:rFonts w:ascii="David" w:hAnsi="David" w:cs="David"/>
          <w:b/>
          <w:snapToGrid/>
          <w:sz w:val="24"/>
          <w:szCs w:val="24"/>
          <w:rtl/>
          <w:lang w:eastAsia="en-US"/>
        </w:rPr>
        <w:t xml:space="preserve"> </w:t>
      </w:r>
      <w:r w:rsidRPr="00780937">
        <w:rPr>
          <w:rFonts w:ascii="David" w:hAnsi="David" w:cs="David"/>
          <w:b/>
          <w:snapToGrid/>
          <w:sz w:val="24"/>
          <w:szCs w:val="24"/>
          <w:rtl/>
          <w:lang w:eastAsia="en-US"/>
        </w:rPr>
        <w:t xml:space="preserve">המצורפת בזאת ומסומנת בחותמת משרדנו לשם זיהוי בלבד. </w:t>
      </w:r>
    </w:p>
    <w:p w14:paraId="759EB02E" w14:textId="77777777" w:rsidR="00682D1D" w:rsidRPr="00780937" w:rsidRDefault="00682D1D" w:rsidP="00682D1D">
      <w:pPr>
        <w:pStyle w:val="aff1"/>
        <w:rPr>
          <w:rFonts w:ascii="David" w:hAnsi="David" w:cs="David"/>
          <w:b/>
          <w:snapToGrid/>
          <w:sz w:val="24"/>
          <w:szCs w:val="24"/>
          <w:rtl/>
          <w:lang w:eastAsia="en-US"/>
        </w:rPr>
      </w:pPr>
      <w:r w:rsidRPr="00780937">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63D9CB3F" w14:textId="77777777" w:rsidR="00682D1D" w:rsidRPr="00780937" w:rsidRDefault="00682D1D" w:rsidP="00682D1D">
      <w:pPr>
        <w:pStyle w:val="aff1"/>
        <w:rPr>
          <w:rFonts w:ascii="David" w:hAnsi="David" w:cs="David"/>
          <w:b/>
          <w:snapToGrid/>
          <w:sz w:val="24"/>
          <w:szCs w:val="24"/>
          <w:rtl/>
          <w:lang w:eastAsia="en-US"/>
        </w:rPr>
      </w:pPr>
      <w:r w:rsidRPr="00780937">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w:t>
      </w:r>
      <w:r>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הביקורת בוצעה במטרה להשיג מידה סבירה של בטחון שאין בהצהרה הנ"ל הצגה מוטעית מהותית. ביקורת כוללת בדיקה</w:t>
      </w:r>
      <w:r>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5571783" w14:textId="77777777" w:rsidR="00682D1D" w:rsidRPr="00780937" w:rsidRDefault="00682D1D" w:rsidP="00682D1D">
      <w:pPr>
        <w:pStyle w:val="aff1"/>
        <w:rPr>
          <w:rFonts w:ascii="David" w:hAnsi="David" w:cs="David"/>
          <w:b/>
          <w:snapToGrid/>
          <w:sz w:val="24"/>
          <w:szCs w:val="24"/>
          <w:rtl/>
          <w:lang w:eastAsia="en-US"/>
        </w:rPr>
      </w:pPr>
      <w:r w:rsidRPr="00780937">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692DDE72" w14:textId="77777777" w:rsidR="00682D1D" w:rsidRPr="00780937" w:rsidRDefault="00682D1D" w:rsidP="00682D1D">
      <w:pPr>
        <w:pStyle w:val="aff1"/>
        <w:rPr>
          <w:rFonts w:ascii="David" w:hAnsi="David" w:cs="David"/>
          <w:b/>
          <w:snapToGrid/>
          <w:sz w:val="24"/>
          <w:szCs w:val="24"/>
          <w:rtl/>
          <w:lang w:eastAsia="en-US"/>
        </w:rPr>
      </w:pPr>
    </w:p>
    <w:p w14:paraId="1FBB9DCC" w14:textId="77777777" w:rsidR="00682D1D" w:rsidRPr="00780937" w:rsidRDefault="00682D1D" w:rsidP="00682D1D">
      <w:pPr>
        <w:pStyle w:val="aff1"/>
        <w:rPr>
          <w:rFonts w:ascii="David" w:hAnsi="David" w:cs="David"/>
          <w:b/>
          <w:snapToGrid/>
          <w:sz w:val="24"/>
          <w:szCs w:val="24"/>
          <w:rtl/>
          <w:lang w:eastAsia="en-US"/>
        </w:rPr>
      </w:pPr>
    </w:p>
    <w:p w14:paraId="7BA1618A" w14:textId="77777777" w:rsidR="00682D1D" w:rsidRPr="00780937" w:rsidRDefault="00682D1D" w:rsidP="00682D1D">
      <w:pPr>
        <w:pStyle w:val="aff1"/>
        <w:ind w:right="709"/>
        <w:jc w:val="right"/>
        <w:rPr>
          <w:rFonts w:ascii="David" w:hAnsi="David" w:cs="David"/>
          <w:b/>
          <w:snapToGrid/>
          <w:sz w:val="24"/>
          <w:szCs w:val="24"/>
          <w:rtl/>
          <w:lang w:eastAsia="en-US"/>
        </w:rPr>
      </w:pPr>
      <w:r>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בכבוד רב,</w:t>
      </w:r>
    </w:p>
    <w:p w14:paraId="7927E171" w14:textId="77777777" w:rsidR="00682D1D" w:rsidRPr="00780937" w:rsidRDefault="00682D1D" w:rsidP="00682D1D">
      <w:pPr>
        <w:pStyle w:val="aff1"/>
        <w:jc w:val="right"/>
        <w:rPr>
          <w:rFonts w:ascii="David" w:hAnsi="David" w:cs="David"/>
          <w:b/>
          <w:snapToGrid/>
          <w:sz w:val="24"/>
          <w:szCs w:val="24"/>
          <w:rtl/>
          <w:lang w:eastAsia="en-US"/>
        </w:rPr>
      </w:pPr>
    </w:p>
    <w:p w14:paraId="0A00A510" w14:textId="77777777" w:rsidR="00682D1D" w:rsidRPr="00780937" w:rsidRDefault="00682D1D" w:rsidP="00682D1D">
      <w:pPr>
        <w:pStyle w:val="aff1"/>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w:t>
      </w:r>
      <w:r>
        <w:rPr>
          <w:rFonts w:ascii="David" w:hAnsi="David" w:cs="David" w:hint="cs"/>
          <w:b/>
          <w:snapToGrid/>
          <w:sz w:val="24"/>
          <w:szCs w:val="24"/>
          <w:rtl/>
          <w:lang w:eastAsia="en-US"/>
        </w:rPr>
        <w:t>___</w:t>
      </w:r>
      <w:r w:rsidRPr="00780937">
        <w:rPr>
          <w:rFonts w:ascii="David" w:hAnsi="David" w:cs="David"/>
          <w:b/>
          <w:snapToGrid/>
          <w:sz w:val="24"/>
          <w:szCs w:val="24"/>
          <w:rtl/>
          <w:lang w:eastAsia="en-US"/>
        </w:rPr>
        <w:t>______________</w:t>
      </w:r>
    </w:p>
    <w:p w14:paraId="55C917C6" w14:textId="77777777" w:rsidR="00682D1D" w:rsidRPr="00780937" w:rsidRDefault="00682D1D" w:rsidP="00682D1D">
      <w:pPr>
        <w:pStyle w:val="aff1"/>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רואי חשבון</w:t>
      </w:r>
    </w:p>
    <w:p w14:paraId="1EA1F347" w14:textId="77777777" w:rsidR="008D79AD" w:rsidRDefault="008D79AD">
      <w:pPr>
        <w:bidi w:val="0"/>
        <w:rPr>
          <w:b/>
          <w:bCs/>
          <w:sz w:val="36"/>
          <w:szCs w:val="36"/>
        </w:rPr>
      </w:pPr>
      <w:r>
        <w:rPr>
          <w:rtl/>
        </w:rPr>
        <w:br w:type="page"/>
      </w:r>
    </w:p>
    <w:bookmarkEnd w:id="627"/>
    <w:p w14:paraId="45FEB74B" w14:textId="77777777" w:rsidR="00BF078A" w:rsidRPr="00B74826" w:rsidRDefault="00BF078A" w:rsidP="00B74826">
      <w:pPr>
        <w:pStyle w:val="aff3"/>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FFF00"/>
        <w:jc w:val="center"/>
        <w:outlineLvl w:val="9"/>
        <w:rPr>
          <w:rtl/>
        </w:rPr>
      </w:pPr>
      <w:r w:rsidRPr="00B74826">
        <w:rPr>
          <w:highlight w:val="yellow"/>
          <w:rtl/>
        </w:rPr>
        <w:lastRenderedPageBreak/>
        <w:t>סעיף זה יודפס על נייר לוגו של המציע, יוח</w:t>
      </w:r>
      <w:r w:rsidR="00843E79">
        <w:rPr>
          <w:highlight w:val="yellow"/>
          <w:rtl/>
        </w:rPr>
        <w:t>תם בחותמת רו"ח ויוגש כמסמך מקור</w:t>
      </w:r>
    </w:p>
    <w:p w14:paraId="57CAA38B" w14:textId="77777777" w:rsidR="00BF078A" w:rsidRPr="00780937" w:rsidRDefault="00BF078A" w:rsidP="00BF078A">
      <w:pPr>
        <w:pStyle w:val="a7"/>
        <w:numPr>
          <w:ilvl w:val="0"/>
          <w:numId w:val="11"/>
        </w:numPr>
        <w:spacing w:before="40" w:after="40"/>
        <w:contextualSpacing w:val="0"/>
        <w:rPr>
          <w:rFonts w:ascii="David" w:hAnsi="David"/>
          <w:b/>
          <w:bCs/>
          <w:u w:val="single"/>
          <w:rtl/>
        </w:rPr>
      </w:pPr>
      <w:r w:rsidRPr="00780937">
        <w:rPr>
          <w:rFonts w:ascii="David" w:hAnsi="David"/>
          <w:b/>
          <w:bCs/>
          <w:u w:val="single"/>
          <w:rtl/>
        </w:rPr>
        <w:t>הצהרת מורשה החתימה מטעם המציע לכל אחת מהשנים שנסתיימו ביום 31.12.201</w:t>
      </w:r>
      <w:r>
        <w:rPr>
          <w:rFonts w:ascii="David" w:hAnsi="David" w:hint="cs"/>
          <w:b/>
          <w:bCs/>
          <w:u w:val="single"/>
          <w:rtl/>
        </w:rPr>
        <w:t>5</w:t>
      </w:r>
      <w:r w:rsidRPr="00780937">
        <w:rPr>
          <w:rFonts w:ascii="David" w:hAnsi="David"/>
          <w:b/>
          <w:bCs/>
          <w:u w:val="single"/>
          <w:rtl/>
        </w:rPr>
        <w:t>, 31.12.201</w:t>
      </w:r>
      <w:r>
        <w:rPr>
          <w:rFonts w:ascii="David" w:hAnsi="David" w:hint="cs"/>
          <w:b/>
          <w:bCs/>
          <w:u w:val="single"/>
          <w:rtl/>
        </w:rPr>
        <w:t>6 ו-31.12.2017</w:t>
      </w:r>
    </w:p>
    <w:p w14:paraId="13F0E989" w14:textId="77777777" w:rsidR="00F609A0" w:rsidRDefault="00BF078A" w:rsidP="00A63FF7">
      <w:pPr>
        <w:spacing w:after="0"/>
        <w:ind w:left="33"/>
        <w:rPr>
          <w:rFonts w:ascii="David" w:hAnsi="David"/>
          <w:rtl/>
        </w:rPr>
      </w:pPr>
      <w:r w:rsidRPr="00780937">
        <w:rPr>
          <w:rFonts w:ascii="David" w:hAnsi="David"/>
          <w:rtl/>
        </w:rPr>
        <w:t>אני הח"מ</w:t>
      </w:r>
      <w:r w:rsidR="00A63FF7">
        <w:rPr>
          <w:rFonts w:ascii="David" w:hAnsi="David" w:hint="cs"/>
          <w:rtl/>
        </w:rPr>
        <w:t>:</w:t>
      </w:r>
    </w:p>
    <w:tbl>
      <w:tblPr>
        <w:bidiVisual/>
        <w:tblW w:w="8564" w:type="dxa"/>
        <w:jc w:val="center"/>
        <w:tblLook w:val="04A0" w:firstRow="1" w:lastRow="0" w:firstColumn="1" w:lastColumn="0" w:noHBand="0" w:noVBand="1"/>
      </w:tblPr>
      <w:tblGrid>
        <w:gridCol w:w="912"/>
        <w:gridCol w:w="2434"/>
        <w:gridCol w:w="2520"/>
        <w:gridCol w:w="2698"/>
      </w:tblGrid>
      <w:tr w:rsidR="00A63FF7" w14:paraId="489E1062" w14:textId="77777777" w:rsidTr="002F036C">
        <w:trPr>
          <w:jc w:val="center"/>
        </w:trPr>
        <w:tc>
          <w:tcPr>
            <w:tcW w:w="912" w:type="dxa"/>
            <w:vAlign w:val="center"/>
          </w:tcPr>
          <w:p w14:paraId="1C3BDEAD" w14:textId="77777777" w:rsidR="00A63FF7" w:rsidRDefault="00A63FF7" w:rsidP="002F036C">
            <w:pPr>
              <w:spacing w:before="60" w:line="240" w:lineRule="auto"/>
              <w:jc w:val="center"/>
              <w:rPr>
                <w:rFonts w:ascii="David" w:hAnsi="David"/>
                <w:rtl/>
              </w:rPr>
            </w:pPr>
            <w:r>
              <w:rPr>
                <w:rFonts w:ascii="David" w:hAnsi="David" w:hint="cs"/>
                <w:rtl/>
              </w:rPr>
              <w:t>מס'</w:t>
            </w:r>
          </w:p>
        </w:tc>
        <w:tc>
          <w:tcPr>
            <w:tcW w:w="2434" w:type="dxa"/>
            <w:tcBorders>
              <w:bottom w:val="single" w:sz="4" w:space="0" w:color="auto"/>
            </w:tcBorders>
            <w:vAlign w:val="center"/>
          </w:tcPr>
          <w:p w14:paraId="3FDA4546" w14:textId="77777777" w:rsidR="00A63FF7" w:rsidRDefault="00A63FF7" w:rsidP="002F036C">
            <w:pPr>
              <w:spacing w:before="60" w:line="240" w:lineRule="auto"/>
              <w:jc w:val="center"/>
              <w:rPr>
                <w:rFonts w:ascii="David" w:hAnsi="David"/>
                <w:rtl/>
              </w:rPr>
            </w:pPr>
            <w:r>
              <w:rPr>
                <w:rFonts w:ascii="David" w:hAnsi="David" w:hint="cs"/>
                <w:rtl/>
              </w:rPr>
              <w:t>שם מורשה חתימה</w:t>
            </w:r>
          </w:p>
        </w:tc>
        <w:tc>
          <w:tcPr>
            <w:tcW w:w="2520" w:type="dxa"/>
            <w:tcBorders>
              <w:bottom w:val="single" w:sz="4" w:space="0" w:color="auto"/>
            </w:tcBorders>
            <w:vAlign w:val="center"/>
          </w:tcPr>
          <w:p w14:paraId="33A071A3" w14:textId="77777777" w:rsidR="00A63FF7" w:rsidRDefault="00A63FF7" w:rsidP="002F036C">
            <w:pPr>
              <w:spacing w:before="60" w:line="240" w:lineRule="auto"/>
              <w:jc w:val="center"/>
              <w:rPr>
                <w:rFonts w:ascii="David" w:hAnsi="David"/>
                <w:rtl/>
              </w:rPr>
            </w:pPr>
            <w:r>
              <w:rPr>
                <w:rFonts w:ascii="David" w:hAnsi="David" w:hint="cs"/>
                <w:rtl/>
              </w:rPr>
              <w:t>מס' תעודת זהות</w:t>
            </w:r>
          </w:p>
        </w:tc>
        <w:tc>
          <w:tcPr>
            <w:tcW w:w="2698" w:type="dxa"/>
            <w:tcBorders>
              <w:bottom w:val="single" w:sz="4" w:space="0" w:color="auto"/>
            </w:tcBorders>
            <w:vAlign w:val="center"/>
          </w:tcPr>
          <w:p w14:paraId="2D344093" w14:textId="77777777" w:rsidR="00A63FF7" w:rsidRDefault="00A63FF7" w:rsidP="002F036C">
            <w:pPr>
              <w:spacing w:before="60" w:line="240" w:lineRule="auto"/>
              <w:jc w:val="center"/>
              <w:rPr>
                <w:rFonts w:ascii="David" w:hAnsi="David"/>
                <w:rtl/>
              </w:rPr>
            </w:pPr>
            <w:r>
              <w:rPr>
                <w:rFonts w:ascii="David" w:hAnsi="David" w:hint="cs"/>
                <w:rtl/>
              </w:rPr>
              <w:t>תפקיד במציע</w:t>
            </w:r>
          </w:p>
        </w:tc>
      </w:tr>
      <w:tr w:rsidR="00A63FF7" w14:paraId="6C6D7574" w14:textId="77777777" w:rsidTr="002F036C">
        <w:trPr>
          <w:trHeight w:val="567"/>
          <w:jc w:val="center"/>
        </w:trPr>
        <w:tc>
          <w:tcPr>
            <w:tcW w:w="912" w:type="dxa"/>
            <w:tcBorders>
              <w:right w:val="single" w:sz="4" w:space="0" w:color="auto"/>
            </w:tcBorders>
            <w:vAlign w:val="center"/>
          </w:tcPr>
          <w:p w14:paraId="72E7564A" w14:textId="77777777" w:rsidR="00A63FF7" w:rsidRDefault="00A63FF7" w:rsidP="002F036C">
            <w:pPr>
              <w:spacing w:before="60" w:line="240" w:lineRule="auto"/>
              <w:jc w:val="center"/>
              <w:rPr>
                <w:rFonts w:ascii="David" w:hAnsi="David"/>
                <w:rtl/>
              </w:rPr>
            </w:pPr>
            <w:r>
              <w:rPr>
                <w:rFonts w:ascii="David" w:hAnsi="David" w:hint="cs"/>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2FE65B28" w14:textId="77777777" w:rsidR="00A63FF7" w:rsidRDefault="00A63FF7" w:rsidP="002F036C">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3343D431" w14:textId="77777777" w:rsidR="00A63FF7" w:rsidRDefault="00A63FF7" w:rsidP="002F036C">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4C301A4A" w14:textId="77777777" w:rsidR="00A63FF7" w:rsidRDefault="00A63FF7" w:rsidP="002F036C">
            <w:pPr>
              <w:spacing w:before="60" w:line="240" w:lineRule="auto"/>
              <w:jc w:val="center"/>
              <w:rPr>
                <w:rFonts w:ascii="David" w:hAnsi="David"/>
                <w:rtl/>
              </w:rPr>
            </w:pPr>
          </w:p>
        </w:tc>
      </w:tr>
      <w:tr w:rsidR="00A63FF7" w14:paraId="59BB8CE2" w14:textId="77777777" w:rsidTr="002F036C">
        <w:trPr>
          <w:trHeight w:val="567"/>
          <w:jc w:val="center"/>
        </w:trPr>
        <w:tc>
          <w:tcPr>
            <w:tcW w:w="912" w:type="dxa"/>
            <w:tcBorders>
              <w:right w:val="single" w:sz="4" w:space="0" w:color="auto"/>
            </w:tcBorders>
            <w:vAlign w:val="center"/>
          </w:tcPr>
          <w:p w14:paraId="3E3FC48C" w14:textId="77777777" w:rsidR="00A63FF7" w:rsidRDefault="00A63FF7" w:rsidP="002F036C">
            <w:pPr>
              <w:spacing w:before="60" w:line="240" w:lineRule="auto"/>
              <w:jc w:val="center"/>
              <w:rPr>
                <w:rFonts w:ascii="David" w:hAnsi="David"/>
                <w:rtl/>
              </w:rPr>
            </w:pPr>
            <w:r>
              <w:rPr>
                <w:rFonts w:ascii="David" w:hAnsi="David" w:hint="cs"/>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2F640DCB" w14:textId="77777777" w:rsidR="00A63FF7" w:rsidRDefault="00A63FF7" w:rsidP="002F036C">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2C7203E8" w14:textId="77777777" w:rsidR="00A63FF7" w:rsidRDefault="00A63FF7" w:rsidP="002F036C">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2D0CA8FC" w14:textId="77777777" w:rsidR="00A63FF7" w:rsidRDefault="00A63FF7" w:rsidP="002F036C">
            <w:pPr>
              <w:spacing w:before="60" w:line="240" w:lineRule="auto"/>
              <w:jc w:val="center"/>
              <w:rPr>
                <w:rFonts w:ascii="David" w:hAnsi="David"/>
                <w:rtl/>
              </w:rPr>
            </w:pPr>
          </w:p>
        </w:tc>
      </w:tr>
      <w:tr w:rsidR="00A63FF7" w14:paraId="4F334F40" w14:textId="77777777" w:rsidTr="002F036C">
        <w:trPr>
          <w:trHeight w:val="567"/>
          <w:jc w:val="center"/>
        </w:trPr>
        <w:tc>
          <w:tcPr>
            <w:tcW w:w="912" w:type="dxa"/>
            <w:tcBorders>
              <w:right w:val="single" w:sz="4" w:space="0" w:color="auto"/>
            </w:tcBorders>
            <w:vAlign w:val="center"/>
          </w:tcPr>
          <w:p w14:paraId="0B18A2EE" w14:textId="77777777" w:rsidR="00A63FF7" w:rsidRDefault="00A63FF7" w:rsidP="002F036C">
            <w:pPr>
              <w:spacing w:before="60" w:line="240" w:lineRule="auto"/>
              <w:jc w:val="center"/>
              <w:rPr>
                <w:rFonts w:ascii="David" w:hAnsi="David"/>
                <w:rtl/>
              </w:rPr>
            </w:pPr>
            <w:r>
              <w:rPr>
                <w:rFonts w:ascii="David" w:hAnsi="David" w:hint="cs"/>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4B2F3C5B" w14:textId="77777777" w:rsidR="00A63FF7" w:rsidRDefault="00A63FF7" w:rsidP="002F036C">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6E2B5C3A" w14:textId="77777777" w:rsidR="00A63FF7" w:rsidRDefault="00A63FF7" w:rsidP="002F036C">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107E0FDD" w14:textId="77777777" w:rsidR="00A63FF7" w:rsidRDefault="00A63FF7" w:rsidP="002F036C">
            <w:pPr>
              <w:spacing w:before="60" w:line="240" w:lineRule="auto"/>
              <w:jc w:val="center"/>
              <w:rPr>
                <w:rFonts w:ascii="David" w:hAnsi="David"/>
                <w:rtl/>
              </w:rPr>
            </w:pPr>
          </w:p>
        </w:tc>
      </w:tr>
    </w:tbl>
    <w:p w14:paraId="7E742C67" w14:textId="77777777" w:rsidR="00BF078A" w:rsidRPr="00780937" w:rsidRDefault="00BF078A" w:rsidP="00A63FF7">
      <w:pPr>
        <w:spacing w:before="120"/>
        <w:ind w:left="33"/>
        <w:rPr>
          <w:rFonts w:ascii="David" w:hAnsi="David"/>
          <w:rtl/>
        </w:rPr>
      </w:pPr>
      <w:r w:rsidRPr="00780937">
        <w:rPr>
          <w:rFonts w:ascii="David" w:hAnsi="David"/>
          <w:rtl/>
        </w:rPr>
        <w:t>לאחר שהוזהרתי כי עלי לומר את האמת וכי אהיה צפוי לעונשים הקבועים בחוק אם לא אעשה כן, מצהיר/ה בזה כדלקמן:</w:t>
      </w:r>
    </w:p>
    <w:p w14:paraId="49D869AC" w14:textId="77777777" w:rsidR="00BF078A" w:rsidRPr="00780937" w:rsidRDefault="00BF078A" w:rsidP="00A63654">
      <w:pPr>
        <w:ind w:left="33"/>
        <w:rPr>
          <w:rFonts w:ascii="David" w:hAnsi="David"/>
          <w:rtl/>
        </w:rPr>
      </w:pPr>
      <w:r w:rsidRPr="00780937">
        <w:rPr>
          <w:rFonts w:ascii="David" w:hAnsi="David"/>
          <w:rtl/>
        </w:rPr>
        <w:t>הנני נותן תצהיר זה בשם _______</w:t>
      </w:r>
      <w:r>
        <w:rPr>
          <w:rFonts w:ascii="David" w:hAnsi="David" w:hint="cs"/>
          <w:rtl/>
        </w:rPr>
        <w:t>____________________</w:t>
      </w:r>
      <w:r w:rsidRPr="00780937">
        <w:rPr>
          <w:rFonts w:ascii="David" w:hAnsi="David"/>
          <w:rtl/>
        </w:rPr>
        <w:t>________</w:t>
      </w:r>
      <w:r w:rsidR="00ED487E">
        <w:rPr>
          <w:rFonts w:ascii="David" w:hAnsi="David" w:hint="cs"/>
          <w:rtl/>
        </w:rPr>
        <w:t>______</w:t>
      </w:r>
      <w:r w:rsidRPr="00780937">
        <w:rPr>
          <w:rFonts w:ascii="David" w:hAnsi="David"/>
          <w:rtl/>
        </w:rPr>
        <w:t>___</w:t>
      </w:r>
      <w:r>
        <w:rPr>
          <w:rFonts w:ascii="David" w:hAnsi="David" w:hint="cs"/>
          <w:rtl/>
        </w:rPr>
        <w:t>________</w:t>
      </w:r>
      <w:r w:rsidRPr="00780937">
        <w:rPr>
          <w:rFonts w:ascii="David" w:hAnsi="David"/>
          <w:rtl/>
        </w:rPr>
        <w:t xml:space="preserve">_ שהוא מציע </w:t>
      </w:r>
      <w:r w:rsidR="00A63654">
        <w:rPr>
          <w:rFonts w:ascii="David" w:hAnsi="David" w:hint="cs"/>
          <w:b/>
          <w:sz w:val="24"/>
          <w:rtl/>
        </w:rPr>
        <w:t>ב</w:t>
      </w:r>
      <w:r w:rsidR="00A63654" w:rsidRPr="00682D1D">
        <w:rPr>
          <w:rFonts w:ascii="David" w:hAnsi="David"/>
          <w:b/>
          <w:sz w:val="24"/>
          <w:rtl/>
        </w:rPr>
        <w:t>מכרז מרכזי 6-2018 לרכישה, אספקה והתקנת ציוד תקשורת פסיבי</w:t>
      </w:r>
      <w:r w:rsidR="00A63654" w:rsidRPr="00780937">
        <w:rPr>
          <w:rFonts w:ascii="David" w:hAnsi="David"/>
          <w:rtl/>
        </w:rPr>
        <w:t xml:space="preserve"> </w:t>
      </w:r>
      <w:r w:rsidR="00A63654">
        <w:rPr>
          <w:rFonts w:ascii="David" w:hAnsi="David" w:hint="cs"/>
          <w:rtl/>
        </w:rPr>
        <w:t>(</w:t>
      </w:r>
      <w:r w:rsidRPr="00780937">
        <w:rPr>
          <w:rFonts w:ascii="David" w:hAnsi="David"/>
          <w:rtl/>
        </w:rPr>
        <w:t>להלן: "</w:t>
      </w:r>
      <w:r w:rsidRPr="00780937">
        <w:rPr>
          <w:rFonts w:ascii="David" w:hAnsi="David"/>
          <w:b/>
          <w:bCs/>
          <w:rtl/>
        </w:rPr>
        <w:t>המכרז</w:t>
      </w:r>
      <w:r w:rsidRPr="00780937">
        <w:rPr>
          <w:rFonts w:ascii="David" w:hAnsi="David"/>
          <w:rtl/>
        </w:rPr>
        <w:t>"), המבקש להתקשר עם עורך המכרז (להלן: "</w:t>
      </w:r>
      <w:r w:rsidRPr="00780937">
        <w:rPr>
          <w:rFonts w:ascii="David" w:hAnsi="David"/>
          <w:b/>
          <w:bCs/>
          <w:rtl/>
        </w:rPr>
        <w:t>המציע</w:t>
      </w:r>
      <w:r w:rsidRPr="00780937">
        <w:rPr>
          <w:rFonts w:ascii="David" w:hAnsi="David"/>
          <w:rtl/>
        </w:rPr>
        <w:t xml:space="preserve">"). </w:t>
      </w:r>
    </w:p>
    <w:p w14:paraId="0E5AC7E0" w14:textId="77777777" w:rsidR="00BF078A" w:rsidRPr="00780937" w:rsidRDefault="00BF078A" w:rsidP="00BF078A">
      <w:pPr>
        <w:ind w:left="33" w:right="-180"/>
        <w:rPr>
          <w:rFonts w:ascii="David" w:hAnsi="David"/>
          <w:rtl/>
        </w:rPr>
      </w:pPr>
      <w:r w:rsidRPr="00780937">
        <w:rPr>
          <w:rFonts w:ascii="David" w:hAnsi="David"/>
          <w:rtl/>
        </w:rPr>
        <w:t>תפקידי במציע: _____________________________________.</w:t>
      </w:r>
    </w:p>
    <w:p w14:paraId="4BB28E6D" w14:textId="77777777" w:rsidR="00BF078A" w:rsidRPr="00780937" w:rsidRDefault="00BF078A" w:rsidP="00BF078A">
      <w:pPr>
        <w:ind w:left="33" w:right="-180"/>
        <w:rPr>
          <w:rFonts w:ascii="David" w:hAnsi="David"/>
          <w:rtl/>
        </w:rPr>
      </w:pPr>
      <w:r w:rsidRPr="00780937">
        <w:rPr>
          <w:rFonts w:ascii="David" w:hAnsi="David"/>
          <w:rtl/>
        </w:rPr>
        <w:t>אני מצהיר/ה כי הנני מוסמך/ת לתת תצהיר זה בשם המציע.</w:t>
      </w:r>
    </w:p>
    <w:p w14:paraId="1C0ED254" w14:textId="77777777" w:rsidR="00BF078A" w:rsidRPr="00780937" w:rsidRDefault="00BF078A" w:rsidP="00BF078A">
      <w:pPr>
        <w:ind w:left="33" w:right="-180"/>
        <w:rPr>
          <w:rFonts w:ascii="David" w:hAnsi="David"/>
          <w:rtl/>
        </w:rPr>
      </w:pPr>
      <w:r w:rsidRPr="00780937">
        <w:rPr>
          <w:rFonts w:ascii="David" w:hAnsi="David"/>
          <w:rtl/>
        </w:rPr>
        <w:t>האמור בתצהיר זה בלשון רבים נאמר בשמי ובשם המציע.</w:t>
      </w:r>
    </w:p>
    <w:p w14:paraId="7FA7951D" w14:textId="77777777" w:rsidR="00A63654" w:rsidRPr="00A63654" w:rsidRDefault="00A63654" w:rsidP="00A63654">
      <w:pPr>
        <w:pStyle w:val="a7"/>
        <w:numPr>
          <w:ilvl w:val="0"/>
          <w:numId w:val="143"/>
        </w:numPr>
        <w:spacing w:after="0"/>
        <w:ind w:right="-180"/>
        <w:jc w:val="left"/>
        <w:rPr>
          <w:rFonts w:ascii="David" w:hAnsi="David"/>
          <w:b/>
          <w:rtl/>
        </w:rPr>
      </w:pPr>
      <w:r w:rsidRPr="00A63654">
        <w:rPr>
          <w:rFonts w:ascii="David" w:hAnsi="David"/>
          <w:b/>
          <w:rtl/>
        </w:rPr>
        <w:t>במהלך השנים 2015 ועד 2017 במצטבר, ביצע המציע פרויקטים בתחום תשתיות תקשורת פסיבית</w:t>
      </w:r>
      <w:r w:rsidR="003D09C1">
        <w:rPr>
          <w:rFonts w:ascii="David" w:hAnsi="David" w:hint="cs"/>
          <w:b/>
          <w:rtl/>
        </w:rPr>
        <w:t>, בישראל,</w:t>
      </w:r>
      <w:r w:rsidRPr="00A63654">
        <w:rPr>
          <w:rFonts w:ascii="David" w:hAnsi="David"/>
          <w:b/>
          <w:rtl/>
        </w:rPr>
        <w:t xml:space="preserve"> בהיקף של לפחות 40 מיליון ש"ח.</w:t>
      </w:r>
    </w:p>
    <w:p w14:paraId="5B106701" w14:textId="77777777" w:rsidR="00A63654" w:rsidRDefault="00A63654" w:rsidP="00E66951">
      <w:pPr>
        <w:pStyle w:val="a7"/>
        <w:numPr>
          <w:ilvl w:val="0"/>
          <w:numId w:val="143"/>
        </w:numPr>
        <w:spacing w:after="0"/>
        <w:ind w:right="-180"/>
        <w:contextualSpacing w:val="0"/>
        <w:jc w:val="left"/>
        <w:rPr>
          <w:rFonts w:ascii="David" w:hAnsi="David"/>
          <w:b/>
        </w:rPr>
      </w:pPr>
      <w:r w:rsidRPr="00A63654">
        <w:rPr>
          <w:rFonts w:ascii="David" w:hAnsi="David"/>
          <w:b/>
          <w:rtl/>
        </w:rPr>
        <w:t>למציע 3 לקוחות</w:t>
      </w:r>
      <w:r w:rsidR="003D09C1">
        <w:rPr>
          <w:rFonts w:ascii="David" w:hAnsi="David" w:hint="cs"/>
          <w:b/>
          <w:rtl/>
        </w:rPr>
        <w:t xml:space="preserve"> בישראל</w:t>
      </w:r>
      <w:r w:rsidRPr="00A63654">
        <w:rPr>
          <w:rFonts w:ascii="David" w:hAnsi="David"/>
          <w:b/>
          <w:rtl/>
        </w:rPr>
        <w:t xml:space="preserve"> אשר רכשו ממנו, כל אחד, במהלך השנים 2015 עד 2017 במצטבר, מערכות ושירותים בתחום הציוד הפסיבי, בהיקף של לפחות 3 מליון ש"ח כל לקוח</w:t>
      </w:r>
      <w:r w:rsidR="00CF3D80">
        <w:rPr>
          <w:rFonts w:ascii="David" w:hAnsi="David" w:hint="cs"/>
          <w:b/>
          <w:rtl/>
        </w:rPr>
        <w:t>.</w:t>
      </w:r>
    </w:p>
    <w:p w14:paraId="1F4C79BE" w14:textId="77777777" w:rsidR="00BF078A" w:rsidRPr="00780937" w:rsidRDefault="00BF078A" w:rsidP="00A63FF7">
      <w:pPr>
        <w:spacing w:before="120"/>
        <w:ind w:left="33"/>
        <w:rPr>
          <w:rFonts w:ascii="David" w:hAnsi="David"/>
          <w:rtl/>
        </w:rPr>
      </w:pPr>
      <w:r w:rsidRPr="00780937">
        <w:rPr>
          <w:rFonts w:ascii="David" w:hAnsi="David"/>
          <w:rtl/>
        </w:rPr>
        <w:t xml:space="preserve">זה שמי, להלן חתימתי ותוכן תצהירי דלעיל אמת. </w:t>
      </w:r>
    </w:p>
    <w:tbl>
      <w:tblPr>
        <w:tblStyle w:val="a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236C74" w:rsidRPr="00541102" w14:paraId="39243E29" w14:textId="77777777" w:rsidTr="002E7E93">
        <w:trPr>
          <w:trHeight w:val="489"/>
          <w:jc w:val="center"/>
        </w:trPr>
        <w:tc>
          <w:tcPr>
            <w:tcW w:w="1984" w:type="dxa"/>
            <w:tcBorders>
              <w:bottom w:val="single" w:sz="4" w:space="0" w:color="auto"/>
            </w:tcBorders>
          </w:tcPr>
          <w:p w14:paraId="53E72279" w14:textId="77777777" w:rsidR="00236C74" w:rsidRPr="00541102" w:rsidRDefault="00236C74" w:rsidP="002E7E93">
            <w:pPr>
              <w:jc w:val="center"/>
              <w:rPr>
                <w:rFonts w:ascii="David" w:hAnsi="David"/>
                <w:rtl/>
              </w:rPr>
            </w:pPr>
            <w:bookmarkStart w:id="628" w:name="_Toc522626048"/>
          </w:p>
        </w:tc>
        <w:tc>
          <w:tcPr>
            <w:tcW w:w="567" w:type="dxa"/>
          </w:tcPr>
          <w:p w14:paraId="65225B7D" w14:textId="77777777" w:rsidR="00236C74" w:rsidRPr="00541102" w:rsidRDefault="00236C74" w:rsidP="002E7E93">
            <w:pPr>
              <w:jc w:val="center"/>
              <w:rPr>
                <w:rFonts w:ascii="David" w:hAnsi="David"/>
                <w:rtl/>
              </w:rPr>
            </w:pPr>
          </w:p>
        </w:tc>
        <w:tc>
          <w:tcPr>
            <w:tcW w:w="2835" w:type="dxa"/>
            <w:tcBorders>
              <w:bottom w:val="single" w:sz="4" w:space="0" w:color="auto"/>
            </w:tcBorders>
          </w:tcPr>
          <w:p w14:paraId="721CBAF3" w14:textId="77777777" w:rsidR="00236C74" w:rsidRPr="00541102" w:rsidRDefault="00236C74" w:rsidP="002E7E93">
            <w:pPr>
              <w:jc w:val="center"/>
              <w:rPr>
                <w:rFonts w:ascii="David" w:hAnsi="David"/>
                <w:rtl/>
              </w:rPr>
            </w:pPr>
          </w:p>
        </w:tc>
        <w:tc>
          <w:tcPr>
            <w:tcW w:w="567" w:type="dxa"/>
          </w:tcPr>
          <w:p w14:paraId="533CF5BC" w14:textId="77777777" w:rsidR="00236C74" w:rsidRPr="00541102" w:rsidRDefault="00236C74" w:rsidP="002E7E93">
            <w:pPr>
              <w:jc w:val="center"/>
              <w:rPr>
                <w:rFonts w:ascii="David" w:hAnsi="David"/>
                <w:rtl/>
              </w:rPr>
            </w:pPr>
          </w:p>
        </w:tc>
        <w:tc>
          <w:tcPr>
            <w:tcW w:w="3402" w:type="dxa"/>
            <w:tcBorders>
              <w:bottom w:val="single" w:sz="4" w:space="0" w:color="auto"/>
            </w:tcBorders>
          </w:tcPr>
          <w:p w14:paraId="64AC1811" w14:textId="77777777" w:rsidR="00236C74" w:rsidRPr="00541102" w:rsidRDefault="00236C74" w:rsidP="002E7E93">
            <w:pPr>
              <w:jc w:val="center"/>
              <w:rPr>
                <w:rFonts w:ascii="David" w:hAnsi="David"/>
                <w:rtl/>
              </w:rPr>
            </w:pPr>
          </w:p>
        </w:tc>
      </w:tr>
      <w:tr w:rsidR="00236C74" w:rsidRPr="00541102" w14:paraId="229738E7" w14:textId="77777777" w:rsidTr="002E7E93">
        <w:trPr>
          <w:trHeight w:val="483"/>
          <w:jc w:val="center"/>
        </w:trPr>
        <w:tc>
          <w:tcPr>
            <w:tcW w:w="1984" w:type="dxa"/>
            <w:tcBorders>
              <w:top w:val="single" w:sz="4" w:space="0" w:color="auto"/>
            </w:tcBorders>
          </w:tcPr>
          <w:p w14:paraId="3E7179A5" w14:textId="77777777" w:rsidR="00236C74" w:rsidRPr="00541102" w:rsidRDefault="00236C74" w:rsidP="002E7E93">
            <w:pPr>
              <w:jc w:val="center"/>
              <w:rPr>
                <w:rFonts w:ascii="David" w:hAnsi="David"/>
                <w:rtl/>
              </w:rPr>
            </w:pPr>
            <w:r>
              <w:rPr>
                <w:rFonts w:ascii="David" w:hAnsi="David" w:hint="cs"/>
                <w:rtl/>
              </w:rPr>
              <w:t>תאריך</w:t>
            </w:r>
          </w:p>
        </w:tc>
        <w:tc>
          <w:tcPr>
            <w:tcW w:w="567" w:type="dxa"/>
          </w:tcPr>
          <w:p w14:paraId="2254851C" w14:textId="77777777" w:rsidR="00236C74" w:rsidRPr="00541102" w:rsidRDefault="00236C74" w:rsidP="002E7E93">
            <w:pPr>
              <w:jc w:val="center"/>
              <w:rPr>
                <w:rFonts w:ascii="David" w:hAnsi="David"/>
                <w:rtl/>
              </w:rPr>
            </w:pPr>
          </w:p>
        </w:tc>
        <w:tc>
          <w:tcPr>
            <w:tcW w:w="2835" w:type="dxa"/>
            <w:tcBorders>
              <w:top w:val="single" w:sz="4" w:space="0" w:color="auto"/>
            </w:tcBorders>
          </w:tcPr>
          <w:p w14:paraId="1F8358AB" w14:textId="77777777" w:rsidR="00236C74" w:rsidRPr="00541102" w:rsidRDefault="00236C74" w:rsidP="002E7E93">
            <w:pPr>
              <w:jc w:val="center"/>
              <w:rPr>
                <w:rFonts w:ascii="David" w:hAnsi="David"/>
                <w:rtl/>
              </w:rPr>
            </w:pPr>
            <w:r>
              <w:rPr>
                <w:rFonts w:ascii="David" w:hAnsi="David" w:hint="cs"/>
                <w:rtl/>
              </w:rPr>
              <w:t>שם</w:t>
            </w:r>
          </w:p>
        </w:tc>
        <w:tc>
          <w:tcPr>
            <w:tcW w:w="567" w:type="dxa"/>
          </w:tcPr>
          <w:p w14:paraId="0CED5544" w14:textId="77777777" w:rsidR="00236C74" w:rsidRPr="00541102" w:rsidRDefault="00236C74" w:rsidP="002E7E93">
            <w:pPr>
              <w:jc w:val="center"/>
              <w:rPr>
                <w:rFonts w:ascii="David" w:hAnsi="David"/>
                <w:rtl/>
              </w:rPr>
            </w:pPr>
          </w:p>
        </w:tc>
        <w:tc>
          <w:tcPr>
            <w:tcW w:w="3402" w:type="dxa"/>
            <w:tcBorders>
              <w:top w:val="single" w:sz="4" w:space="0" w:color="auto"/>
            </w:tcBorders>
          </w:tcPr>
          <w:p w14:paraId="07ECCD93" w14:textId="77777777" w:rsidR="00236C74" w:rsidRPr="00541102" w:rsidRDefault="00236C74" w:rsidP="002E7E93">
            <w:pPr>
              <w:jc w:val="center"/>
              <w:rPr>
                <w:rFonts w:ascii="David" w:hAnsi="David"/>
                <w:rtl/>
              </w:rPr>
            </w:pPr>
            <w:r>
              <w:rPr>
                <w:rFonts w:ascii="David" w:hAnsi="David" w:hint="cs"/>
                <w:rtl/>
              </w:rPr>
              <w:t>חתימה וחותמת מורשה חתימה</w:t>
            </w:r>
          </w:p>
        </w:tc>
      </w:tr>
      <w:tr w:rsidR="00236C74" w:rsidRPr="00541102" w14:paraId="5D1133A4" w14:textId="77777777" w:rsidTr="002E7E93">
        <w:trPr>
          <w:trHeight w:val="680"/>
          <w:jc w:val="center"/>
        </w:trPr>
        <w:tc>
          <w:tcPr>
            <w:tcW w:w="1984" w:type="dxa"/>
            <w:tcBorders>
              <w:bottom w:val="single" w:sz="4" w:space="0" w:color="auto"/>
            </w:tcBorders>
          </w:tcPr>
          <w:p w14:paraId="1E6EA7BF" w14:textId="77777777" w:rsidR="00236C74" w:rsidRPr="00541102" w:rsidRDefault="00236C74" w:rsidP="002E7E93">
            <w:pPr>
              <w:jc w:val="center"/>
              <w:rPr>
                <w:rFonts w:ascii="David" w:hAnsi="David"/>
                <w:rtl/>
              </w:rPr>
            </w:pPr>
          </w:p>
        </w:tc>
        <w:tc>
          <w:tcPr>
            <w:tcW w:w="567" w:type="dxa"/>
          </w:tcPr>
          <w:p w14:paraId="16261C36" w14:textId="77777777" w:rsidR="00236C74" w:rsidRPr="00541102" w:rsidRDefault="00236C74" w:rsidP="002E7E93">
            <w:pPr>
              <w:jc w:val="center"/>
              <w:rPr>
                <w:rFonts w:ascii="David" w:hAnsi="David"/>
                <w:rtl/>
              </w:rPr>
            </w:pPr>
          </w:p>
        </w:tc>
        <w:tc>
          <w:tcPr>
            <w:tcW w:w="2835" w:type="dxa"/>
            <w:tcBorders>
              <w:bottom w:val="single" w:sz="4" w:space="0" w:color="auto"/>
            </w:tcBorders>
          </w:tcPr>
          <w:p w14:paraId="4F150494" w14:textId="77777777" w:rsidR="00236C74" w:rsidRPr="00541102" w:rsidRDefault="00236C74" w:rsidP="002E7E93">
            <w:pPr>
              <w:jc w:val="center"/>
              <w:rPr>
                <w:rFonts w:ascii="David" w:hAnsi="David"/>
                <w:rtl/>
              </w:rPr>
            </w:pPr>
          </w:p>
        </w:tc>
        <w:tc>
          <w:tcPr>
            <w:tcW w:w="567" w:type="dxa"/>
          </w:tcPr>
          <w:p w14:paraId="745D8E1C" w14:textId="77777777" w:rsidR="00236C74" w:rsidRPr="00541102" w:rsidRDefault="00236C74" w:rsidP="002E7E93">
            <w:pPr>
              <w:jc w:val="center"/>
              <w:rPr>
                <w:rFonts w:ascii="David" w:hAnsi="David"/>
                <w:rtl/>
              </w:rPr>
            </w:pPr>
          </w:p>
        </w:tc>
        <w:tc>
          <w:tcPr>
            <w:tcW w:w="3402" w:type="dxa"/>
            <w:tcBorders>
              <w:bottom w:val="single" w:sz="4" w:space="0" w:color="auto"/>
            </w:tcBorders>
          </w:tcPr>
          <w:p w14:paraId="4421BB09" w14:textId="77777777" w:rsidR="00236C74" w:rsidRPr="00541102" w:rsidRDefault="00236C74" w:rsidP="002E7E93">
            <w:pPr>
              <w:jc w:val="center"/>
              <w:rPr>
                <w:rFonts w:ascii="David" w:hAnsi="David"/>
                <w:rtl/>
              </w:rPr>
            </w:pPr>
          </w:p>
        </w:tc>
      </w:tr>
      <w:tr w:rsidR="00236C74" w:rsidRPr="00541102" w14:paraId="3B0BD112" w14:textId="77777777" w:rsidTr="002E7E93">
        <w:trPr>
          <w:trHeight w:val="483"/>
          <w:jc w:val="center"/>
        </w:trPr>
        <w:tc>
          <w:tcPr>
            <w:tcW w:w="1984" w:type="dxa"/>
            <w:tcBorders>
              <w:top w:val="single" w:sz="4" w:space="0" w:color="auto"/>
            </w:tcBorders>
          </w:tcPr>
          <w:p w14:paraId="77F6FF94" w14:textId="77777777" w:rsidR="00236C74" w:rsidRPr="00541102" w:rsidRDefault="00236C74" w:rsidP="002E7E93">
            <w:pPr>
              <w:jc w:val="center"/>
              <w:rPr>
                <w:rFonts w:ascii="David" w:hAnsi="David"/>
                <w:rtl/>
              </w:rPr>
            </w:pPr>
            <w:r>
              <w:rPr>
                <w:rFonts w:ascii="David" w:hAnsi="David" w:hint="cs"/>
                <w:rtl/>
              </w:rPr>
              <w:t>תאריך</w:t>
            </w:r>
          </w:p>
        </w:tc>
        <w:tc>
          <w:tcPr>
            <w:tcW w:w="567" w:type="dxa"/>
          </w:tcPr>
          <w:p w14:paraId="59B7CB46" w14:textId="77777777" w:rsidR="00236C74" w:rsidRPr="00541102" w:rsidRDefault="00236C74" w:rsidP="002E7E93">
            <w:pPr>
              <w:jc w:val="center"/>
              <w:rPr>
                <w:rFonts w:ascii="David" w:hAnsi="David"/>
                <w:rtl/>
              </w:rPr>
            </w:pPr>
          </w:p>
        </w:tc>
        <w:tc>
          <w:tcPr>
            <w:tcW w:w="2835" w:type="dxa"/>
            <w:tcBorders>
              <w:top w:val="single" w:sz="4" w:space="0" w:color="auto"/>
            </w:tcBorders>
          </w:tcPr>
          <w:p w14:paraId="7AFE15AA" w14:textId="77777777" w:rsidR="00236C74" w:rsidRPr="00541102" w:rsidRDefault="00236C74" w:rsidP="002E7E93">
            <w:pPr>
              <w:jc w:val="center"/>
              <w:rPr>
                <w:rFonts w:ascii="David" w:hAnsi="David"/>
                <w:rtl/>
              </w:rPr>
            </w:pPr>
            <w:r>
              <w:rPr>
                <w:rFonts w:ascii="David" w:hAnsi="David" w:hint="cs"/>
                <w:rtl/>
              </w:rPr>
              <w:t>שם</w:t>
            </w:r>
          </w:p>
        </w:tc>
        <w:tc>
          <w:tcPr>
            <w:tcW w:w="567" w:type="dxa"/>
          </w:tcPr>
          <w:p w14:paraId="009227C7" w14:textId="77777777" w:rsidR="00236C74" w:rsidRPr="00541102" w:rsidRDefault="00236C74" w:rsidP="002E7E93">
            <w:pPr>
              <w:jc w:val="center"/>
              <w:rPr>
                <w:rFonts w:ascii="David" w:hAnsi="David"/>
                <w:rtl/>
              </w:rPr>
            </w:pPr>
          </w:p>
        </w:tc>
        <w:tc>
          <w:tcPr>
            <w:tcW w:w="3402" w:type="dxa"/>
            <w:tcBorders>
              <w:top w:val="single" w:sz="4" w:space="0" w:color="auto"/>
            </w:tcBorders>
          </w:tcPr>
          <w:p w14:paraId="020CAB14" w14:textId="77777777" w:rsidR="00236C74" w:rsidRPr="00541102" w:rsidRDefault="00236C74" w:rsidP="002E7E93">
            <w:pPr>
              <w:jc w:val="center"/>
              <w:rPr>
                <w:rFonts w:ascii="David" w:hAnsi="David"/>
                <w:rtl/>
              </w:rPr>
            </w:pPr>
            <w:r>
              <w:rPr>
                <w:rFonts w:ascii="David" w:hAnsi="David" w:hint="cs"/>
                <w:rtl/>
              </w:rPr>
              <w:t>חתימה וחותמת מורשה חתימה</w:t>
            </w:r>
          </w:p>
        </w:tc>
      </w:tr>
      <w:tr w:rsidR="00236C74" w:rsidRPr="00541102" w14:paraId="102245E7" w14:textId="77777777" w:rsidTr="002E7E93">
        <w:trPr>
          <w:trHeight w:val="680"/>
          <w:jc w:val="center"/>
        </w:trPr>
        <w:tc>
          <w:tcPr>
            <w:tcW w:w="1984" w:type="dxa"/>
            <w:tcBorders>
              <w:bottom w:val="single" w:sz="4" w:space="0" w:color="auto"/>
            </w:tcBorders>
          </w:tcPr>
          <w:p w14:paraId="4F60645C" w14:textId="77777777" w:rsidR="00236C74" w:rsidRPr="00541102" w:rsidRDefault="00236C74" w:rsidP="002E7E93">
            <w:pPr>
              <w:jc w:val="center"/>
              <w:rPr>
                <w:rFonts w:ascii="David" w:hAnsi="David"/>
                <w:rtl/>
              </w:rPr>
            </w:pPr>
          </w:p>
        </w:tc>
        <w:tc>
          <w:tcPr>
            <w:tcW w:w="567" w:type="dxa"/>
          </w:tcPr>
          <w:p w14:paraId="3FF6ED39" w14:textId="77777777" w:rsidR="00236C74" w:rsidRPr="00541102" w:rsidRDefault="00236C74" w:rsidP="002E7E93">
            <w:pPr>
              <w:jc w:val="center"/>
              <w:rPr>
                <w:rFonts w:ascii="David" w:hAnsi="David"/>
                <w:rtl/>
              </w:rPr>
            </w:pPr>
          </w:p>
        </w:tc>
        <w:tc>
          <w:tcPr>
            <w:tcW w:w="2835" w:type="dxa"/>
            <w:tcBorders>
              <w:bottom w:val="single" w:sz="4" w:space="0" w:color="auto"/>
            </w:tcBorders>
          </w:tcPr>
          <w:p w14:paraId="7EF76856" w14:textId="77777777" w:rsidR="00236C74" w:rsidRPr="00541102" w:rsidRDefault="00236C74" w:rsidP="002E7E93">
            <w:pPr>
              <w:jc w:val="center"/>
              <w:rPr>
                <w:rFonts w:ascii="David" w:hAnsi="David"/>
                <w:rtl/>
              </w:rPr>
            </w:pPr>
          </w:p>
        </w:tc>
        <w:tc>
          <w:tcPr>
            <w:tcW w:w="567" w:type="dxa"/>
          </w:tcPr>
          <w:p w14:paraId="746ABA21" w14:textId="77777777" w:rsidR="00236C74" w:rsidRPr="00541102" w:rsidRDefault="00236C74" w:rsidP="002E7E93">
            <w:pPr>
              <w:jc w:val="center"/>
              <w:rPr>
                <w:rFonts w:ascii="David" w:hAnsi="David"/>
                <w:rtl/>
              </w:rPr>
            </w:pPr>
          </w:p>
        </w:tc>
        <w:tc>
          <w:tcPr>
            <w:tcW w:w="3402" w:type="dxa"/>
            <w:tcBorders>
              <w:bottom w:val="single" w:sz="4" w:space="0" w:color="auto"/>
            </w:tcBorders>
          </w:tcPr>
          <w:p w14:paraId="3D736CD0" w14:textId="77777777" w:rsidR="00236C74" w:rsidRPr="00541102" w:rsidRDefault="00236C74" w:rsidP="002E7E93">
            <w:pPr>
              <w:jc w:val="center"/>
              <w:rPr>
                <w:rFonts w:ascii="David" w:hAnsi="David"/>
                <w:rtl/>
              </w:rPr>
            </w:pPr>
          </w:p>
        </w:tc>
      </w:tr>
      <w:tr w:rsidR="00236C74" w:rsidRPr="00541102" w14:paraId="7BB20470" w14:textId="77777777" w:rsidTr="002E7E93">
        <w:trPr>
          <w:trHeight w:val="483"/>
          <w:jc w:val="center"/>
        </w:trPr>
        <w:tc>
          <w:tcPr>
            <w:tcW w:w="1984" w:type="dxa"/>
            <w:tcBorders>
              <w:top w:val="single" w:sz="4" w:space="0" w:color="auto"/>
            </w:tcBorders>
          </w:tcPr>
          <w:p w14:paraId="0DE05655" w14:textId="77777777" w:rsidR="00236C74" w:rsidRPr="00541102" w:rsidRDefault="00236C74" w:rsidP="002E7E93">
            <w:pPr>
              <w:jc w:val="center"/>
              <w:rPr>
                <w:rFonts w:ascii="David" w:hAnsi="David"/>
                <w:rtl/>
              </w:rPr>
            </w:pPr>
            <w:r>
              <w:rPr>
                <w:rFonts w:ascii="David" w:hAnsi="David" w:hint="cs"/>
                <w:rtl/>
              </w:rPr>
              <w:t>תאריך</w:t>
            </w:r>
          </w:p>
        </w:tc>
        <w:tc>
          <w:tcPr>
            <w:tcW w:w="567" w:type="dxa"/>
          </w:tcPr>
          <w:p w14:paraId="725CC32F" w14:textId="77777777" w:rsidR="00236C74" w:rsidRPr="00541102" w:rsidRDefault="00236C74" w:rsidP="002E7E93">
            <w:pPr>
              <w:jc w:val="center"/>
              <w:rPr>
                <w:rFonts w:ascii="David" w:hAnsi="David"/>
                <w:rtl/>
              </w:rPr>
            </w:pPr>
          </w:p>
        </w:tc>
        <w:tc>
          <w:tcPr>
            <w:tcW w:w="2835" w:type="dxa"/>
            <w:tcBorders>
              <w:top w:val="single" w:sz="4" w:space="0" w:color="auto"/>
            </w:tcBorders>
          </w:tcPr>
          <w:p w14:paraId="6BB8C6C7" w14:textId="77777777" w:rsidR="00236C74" w:rsidRPr="00541102" w:rsidRDefault="00236C74" w:rsidP="002E7E93">
            <w:pPr>
              <w:jc w:val="center"/>
              <w:rPr>
                <w:rFonts w:ascii="David" w:hAnsi="David"/>
                <w:rtl/>
              </w:rPr>
            </w:pPr>
            <w:r>
              <w:rPr>
                <w:rFonts w:ascii="David" w:hAnsi="David" w:hint="cs"/>
                <w:rtl/>
              </w:rPr>
              <w:t>שם</w:t>
            </w:r>
          </w:p>
        </w:tc>
        <w:tc>
          <w:tcPr>
            <w:tcW w:w="567" w:type="dxa"/>
          </w:tcPr>
          <w:p w14:paraId="2AAE9EEE" w14:textId="77777777" w:rsidR="00236C74" w:rsidRPr="00541102" w:rsidRDefault="00236C74" w:rsidP="002E7E93">
            <w:pPr>
              <w:jc w:val="center"/>
              <w:rPr>
                <w:rFonts w:ascii="David" w:hAnsi="David"/>
                <w:rtl/>
              </w:rPr>
            </w:pPr>
          </w:p>
        </w:tc>
        <w:tc>
          <w:tcPr>
            <w:tcW w:w="3402" w:type="dxa"/>
            <w:tcBorders>
              <w:top w:val="single" w:sz="4" w:space="0" w:color="auto"/>
            </w:tcBorders>
          </w:tcPr>
          <w:p w14:paraId="0813D3D3" w14:textId="77777777" w:rsidR="00236C74" w:rsidRPr="00541102" w:rsidRDefault="00236C74" w:rsidP="002E7E93">
            <w:pPr>
              <w:jc w:val="center"/>
              <w:rPr>
                <w:rFonts w:ascii="David" w:hAnsi="David"/>
                <w:rtl/>
              </w:rPr>
            </w:pPr>
            <w:r>
              <w:rPr>
                <w:rFonts w:ascii="David" w:hAnsi="David" w:hint="cs"/>
                <w:rtl/>
              </w:rPr>
              <w:t>חתימה וחותמת מורשה חתימה</w:t>
            </w:r>
          </w:p>
        </w:tc>
      </w:tr>
    </w:tbl>
    <w:p w14:paraId="77614521" w14:textId="77777777" w:rsidR="00FC1A9E" w:rsidRPr="007C5B4C" w:rsidRDefault="00FC1A9E" w:rsidP="00EA1C36">
      <w:pPr>
        <w:pStyle w:val="0-"/>
        <w:rPr>
          <w:rtl/>
        </w:rPr>
      </w:pPr>
      <w:r w:rsidRPr="007C5B4C">
        <w:rPr>
          <w:rFonts w:hint="cs"/>
          <w:rtl/>
        </w:rPr>
        <w:lastRenderedPageBreak/>
        <w:t xml:space="preserve">נספח </w:t>
      </w:r>
      <w:r w:rsidR="00DE0655" w:rsidRPr="007C5B4C">
        <w:rPr>
          <w:rFonts w:hint="cs"/>
          <w:rtl/>
        </w:rPr>
        <w:t>5</w:t>
      </w:r>
      <w:r w:rsidRPr="007C5B4C">
        <w:rPr>
          <w:rFonts w:hint="cs"/>
          <w:rtl/>
        </w:rPr>
        <w:t xml:space="preserve"> </w:t>
      </w:r>
      <w:r w:rsidRPr="007C5B4C">
        <w:rPr>
          <w:rtl/>
        </w:rPr>
        <w:t>–</w:t>
      </w:r>
      <w:r w:rsidRPr="007C5B4C">
        <w:rPr>
          <w:rFonts w:hint="cs"/>
          <w:rtl/>
        </w:rPr>
        <w:t xml:space="preserve"> מידע נוסף אודות המציע וקבלני משנה</w:t>
      </w:r>
      <w:bookmarkEnd w:id="628"/>
    </w:p>
    <w:p w14:paraId="69A5FA59" w14:textId="77777777" w:rsidR="00C57D4E" w:rsidRPr="007C5B4C" w:rsidRDefault="00C57D4E" w:rsidP="00C57D4E">
      <w:pPr>
        <w:spacing w:before="60" w:after="60"/>
        <w:rPr>
          <w:b/>
          <w:bCs/>
          <w:rtl/>
        </w:rPr>
      </w:pPr>
      <w:r w:rsidRPr="007C5B4C">
        <w:rPr>
          <w:rFonts w:hint="cs"/>
          <w:b/>
          <w:bCs/>
          <w:rtl/>
        </w:rPr>
        <w:t>לכבוד</w:t>
      </w:r>
    </w:p>
    <w:p w14:paraId="1F820FCF" w14:textId="77777777" w:rsidR="00C57D4E" w:rsidRPr="007C5B4C" w:rsidRDefault="00C57D4E" w:rsidP="00C57D4E">
      <w:pPr>
        <w:spacing w:before="60" w:after="60"/>
        <w:rPr>
          <w:b/>
          <w:bCs/>
          <w:rtl/>
        </w:rPr>
      </w:pPr>
      <w:r w:rsidRPr="007C5B4C">
        <w:rPr>
          <w:rFonts w:hint="cs"/>
          <w:b/>
          <w:bCs/>
          <w:rtl/>
        </w:rPr>
        <w:t>מינהל הרכש הממשלתי</w:t>
      </w:r>
    </w:p>
    <w:p w14:paraId="5BA54C1E" w14:textId="77777777" w:rsidR="00C57D4E" w:rsidRPr="007C5B4C" w:rsidRDefault="00C57D4E" w:rsidP="00C57D4E">
      <w:pPr>
        <w:spacing w:before="60" w:after="60"/>
        <w:rPr>
          <w:b/>
          <w:bCs/>
          <w:rtl/>
        </w:rPr>
      </w:pPr>
      <w:r w:rsidRPr="007C5B4C">
        <w:rPr>
          <w:rFonts w:hint="cs"/>
          <w:b/>
          <w:bCs/>
          <w:rtl/>
        </w:rPr>
        <w:t>החשב הכללי</w:t>
      </w:r>
    </w:p>
    <w:p w14:paraId="6F660585" w14:textId="77777777" w:rsidR="00C57D4E" w:rsidRPr="007C5B4C" w:rsidRDefault="00C57D4E" w:rsidP="00C57D4E">
      <w:pPr>
        <w:spacing w:before="60" w:after="60"/>
        <w:rPr>
          <w:b/>
          <w:bCs/>
          <w:rtl/>
        </w:rPr>
      </w:pPr>
      <w:r w:rsidRPr="007C5B4C">
        <w:rPr>
          <w:rFonts w:hint="cs"/>
          <w:b/>
          <w:bCs/>
          <w:rtl/>
        </w:rPr>
        <w:t>משרד האוצר</w:t>
      </w:r>
    </w:p>
    <w:p w14:paraId="37EEAB5D" w14:textId="77777777" w:rsidR="00C57D4E" w:rsidRPr="007C5B4C" w:rsidRDefault="00C57D4E" w:rsidP="00C57D4E">
      <w:pPr>
        <w:ind w:left="-180" w:right="-180"/>
        <w:jc w:val="center"/>
        <w:rPr>
          <w:b/>
          <w:bCs/>
          <w:sz w:val="28"/>
          <w:szCs w:val="28"/>
          <w:u w:val="single"/>
          <w:rtl/>
        </w:rPr>
      </w:pPr>
      <w:r w:rsidRPr="007C5B4C">
        <w:rPr>
          <w:rFonts w:hint="cs"/>
          <w:b/>
          <w:bCs/>
          <w:sz w:val="28"/>
          <w:szCs w:val="28"/>
          <w:u w:val="single"/>
          <w:rtl/>
        </w:rPr>
        <w:t>תצהיר</w:t>
      </w:r>
    </w:p>
    <w:p w14:paraId="5A30E5ED" w14:textId="77777777" w:rsidR="00C57D4E" w:rsidRPr="007C5B4C" w:rsidRDefault="00C57D4E" w:rsidP="00C57D4E">
      <w:pPr>
        <w:ind w:left="-180" w:right="-180"/>
        <w:jc w:val="center"/>
        <w:rPr>
          <w:rtl/>
        </w:rPr>
      </w:pPr>
    </w:p>
    <w:p w14:paraId="20F19874" w14:textId="77777777" w:rsidR="00C57D4E" w:rsidRPr="00780937" w:rsidRDefault="00C57D4E" w:rsidP="00C57D4E">
      <w:pPr>
        <w:ind w:left="33"/>
        <w:rPr>
          <w:rFonts w:ascii="David" w:hAnsi="David"/>
          <w:rtl/>
        </w:rPr>
      </w:pPr>
      <w:r w:rsidRPr="00780937">
        <w:rPr>
          <w:rFonts w:ascii="David" w:hAnsi="David"/>
          <w:rtl/>
        </w:rPr>
        <w:t>אני הח"מ,</w:t>
      </w:r>
    </w:p>
    <w:tbl>
      <w:tblPr>
        <w:bidiVisual/>
        <w:tblW w:w="8795" w:type="dxa"/>
        <w:jc w:val="center"/>
        <w:tblLook w:val="04A0" w:firstRow="1" w:lastRow="0" w:firstColumn="1" w:lastColumn="0" w:noHBand="0" w:noVBand="1"/>
      </w:tblPr>
      <w:tblGrid>
        <w:gridCol w:w="912"/>
        <w:gridCol w:w="2665"/>
        <w:gridCol w:w="2520"/>
        <w:gridCol w:w="2698"/>
      </w:tblGrid>
      <w:tr w:rsidR="00CF3D80" w14:paraId="43D0BA4F" w14:textId="77777777" w:rsidTr="00CF3D80">
        <w:trPr>
          <w:trHeight w:val="239"/>
          <w:jc w:val="center"/>
        </w:trPr>
        <w:tc>
          <w:tcPr>
            <w:tcW w:w="912" w:type="dxa"/>
            <w:vAlign w:val="center"/>
          </w:tcPr>
          <w:p w14:paraId="6F726E6F" w14:textId="77777777" w:rsidR="00CF3D80" w:rsidRDefault="00CF3D80" w:rsidP="00CF3D80">
            <w:pPr>
              <w:spacing w:after="0" w:line="240" w:lineRule="auto"/>
              <w:jc w:val="center"/>
              <w:rPr>
                <w:rFonts w:ascii="David" w:hAnsi="David"/>
                <w:rtl/>
              </w:rPr>
            </w:pPr>
            <w:r>
              <w:rPr>
                <w:rFonts w:ascii="David" w:hAnsi="David" w:hint="cs"/>
                <w:rtl/>
              </w:rPr>
              <w:t>מס'</w:t>
            </w:r>
          </w:p>
        </w:tc>
        <w:tc>
          <w:tcPr>
            <w:tcW w:w="2665" w:type="dxa"/>
            <w:tcBorders>
              <w:bottom w:val="single" w:sz="4" w:space="0" w:color="auto"/>
            </w:tcBorders>
            <w:vAlign w:val="center"/>
          </w:tcPr>
          <w:p w14:paraId="14037F6E" w14:textId="77777777" w:rsidR="00CF3D80" w:rsidRDefault="00CF3D80" w:rsidP="00CF3D80">
            <w:pPr>
              <w:spacing w:after="0" w:line="240" w:lineRule="auto"/>
              <w:jc w:val="center"/>
              <w:rPr>
                <w:rFonts w:ascii="David" w:hAnsi="David"/>
                <w:rtl/>
              </w:rPr>
            </w:pPr>
            <w:r>
              <w:rPr>
                <w:rFonts w:ascii="David" w:hAnsi="David" w:hint="cs"/>
                <w:rtl/>
              </w:rPr>
              <w:t>שם מורשה חתימה</w:t>
            </w:r>
          </w:p>
        </w:tc>
        <w:tc>
          <w:tcPr>
            <w:tcW w:w="2520" w:type="dxa"/>
            <w:tcBorders>
              <w:bottom w:val="single" w:sz="4" w:space="0" w:color="auto"/>
            </w:tcBorders>
            <w:vAlign w:val="center"/>
          </w:tcPr>
          <w:p w14:paraId="653C5009" w14:textId="77777777" w:rsidR="00CF3D80" w:rsidRDefault="00CF3D80" w:rsidP="00CF3D80">
            <w:pPr>
              <w:spacing w:after="0" w:line="240" w:lineRule="auto"/>
              <w:jc w:val="center"/>
              <w:rPr>
                <w:rFonts w:ascii="David" w:hAnsi="David"/>
                <w:rtl/>
              </w:rPr>
            </w:pPr>
            <w:r>
              <w:rPr>
                <w:rFonts w:ascii="David" w:hAnsi="David" w:hint="cs"/>
                <w:rtl/>
              </w:rPr>
              <w:t>מס' תעודת זהות</w:t>
            </w:r>
          </w:p>
        </w:tc>
        <w:tc>
          <w:tcPr>
            <w:tcW w:w="2698" w:type="dxa"/>
            <w:tcBorders>
              <w:bottom w:val="single" w:sz="4" w:space="0" w:color="auto"/>
            </w:tcBorders>
            <w:vAlign w:val="center"/>
          </w:tcPr>
          <w:p w14:paraId="55D7687F" w14:textId="77777777" w:rsidR="00CF3D80" w:rsidRDefault="00CF3D80" w:rsidP="00CF3D80">
            <w:pPr>
              <w:spacing w:after="0" w:line="240" w:lineRule="auto"/>
              <w:jc w:val="center"/>
              <w:rPr>
                <w:rFonts w:ascii="David" w:hAnsi="David"/>
                <w:rtl/>
              </w:rPr>
            </w:pPr>
            <w:r>
              <w:rPr>
                <w:rFonts w:ascii="David" w:hAnsi="David" w:hint="cs"/>
                <w:rtl/>
              </w:rPr>
              <w:t>תפקיד במציע</w:t>
            </w:r>
          </w:p>
        </w:tc>
      </w:tr>
      <w:tr w:rsidR="00CF3D80" w14:paraId="0B5DE30F" w14:textId="77777777" w:rsidTr="00CF3D80">
        <w:trPr>
          <w:trHeight w:val="567"/>
          <w:jc w:val="center"/>
        </w:trPr>
        <w:tc>
          <w:tcPr>
            <w:tcW w:w="912" w:type="dxa"/>
            <w:tcBorders>
              <w:right w:val="single" w:sz="4" w:space="0" w:color="auto"/>
            </w:tcBorders>
            <w:vAlign w:val="center"/>
          </w:tcPr>
          <w:p w14:paraId="3988514D" w14:textId="77777777" w:rsidR="00CF3D80" w:rsidRDefault="00CF3D80" w:rsidP="00122E3E">
            <w:pPr>
              <w:spacing w:before="60" w:line="240" w:lineRule="auto"/>
              <w:jc w:val="center"/>
              <w:rPr>
                <w:rFonts w:ascii="David" w:hAnsi="David"/>
                <w:rtl/>
              </w:rPr>
            </w:pPr>
            <w:r>
              <w:rPr>
                <w:rFonts w:ascii="David" w:hAnsi="David" w:hint="cs"/>
                <w:rtl/>
              </w:rPr>
              <w:t>1</w:t>
            </w:r>
          </w:p>
        </w:tc>
        <w:tc>
          <w:tcPr>
            <w:tcW w:w="2665" w:type="dxa"/>
            <w:tcBorders>
              <w:top w:val="single" w:sz="4" w:space="0" w:color="auto"/>
              <w:left w:val="single" w:sz="4" w:space="0" w:color="auto"/>
              <w:bottom w:val="single" w:sz="4" w:space="0" w:color="auto"/>
              <w:right w:val="single" w:sz="4" w:space="0" w:color="auto"/>
            </w:tcBorders>
            <w:vAlign w:val="center"/>
          </w:tcPr>
          <w:p w14:paraId="3DA3C054" w14:textId="77777777" w:rsidR="00CF3D80" w:rsidRDefault="00CF3D80" w:rsidP="00122E3E">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E1629AF" w14:textId="77777777" w:rsidR="00CF3D80" w:rsidRDefault="00CF3D80" w:rsidP="00122E3E">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434A103E" w14:textId="77777777" w:rsidR="00CF3D80" w:rsidRDefault="00CF3D80" w:rsidP="00122E3E">
            <w:pPr>
              <w:spacing w:before="60" w:line="240" w:lineRule="auto"/>
              <w:jc w:val="center"/>
              <w:rPr>
                <w:rFonts w:ascii="David" w:hAnsi="David"/>
                <w:rtl/>
              </w:rPr>
            </w:pPr>
          </w:p>
        </w:tc>
      </w:tr>
      <w:tr w:rsidR="00CF3D80" w14:paraId="42BB1BB7" w14:textId="77777777" w:rsidTr="00CF3D80">
        <w:trPr>
          <w:trHeight w:val="567"/>
          <w:jc w:val="center"/>
        </w:trPr>
        <w:tc>
          <w:tcPr>
            <w:tcW w:w="912" w:type="dxa"/>
            <w:tcBorders>
              <w:right w:val="single" w:sz="4" w:space="0" w:color="auto"/>
            </w:tcBorders>
            <w:vAlign w:val="center"/>
          </w:tcPr>
          <w:p w14:paraId="2BDC6355" w14:textId="77777777" w:rsidR="00CF3D80" w:rsidRDefault="00CF3D80" w:rsidP="00122E3E">
            <w:pPr>
              <w:spacing w:before="60" w:line="240" w:lineRule="auto"/>
              <w:jc w:val="center"/>
              <w:rPr>
                <w:rFonts w:ascii="David" w:hAnsi="David"/>
                <w:rtl/>
              </w:rPr>
            </w:pPr>
            <w:r>
              <w:rPr>
                <w:rFonts w:ascii="David" w:hAnsi="David" w:hint="cs"/>
                <w:rtl/>
              </w:rPr>
              <w:t>2</w:t>
            </w:r>
          </w:p>
        </w:tc>
        <w:tc>
          <w:tcPr>
            <w:tcW w:w="2665" w:type="dxa"/>
            <w:tcBorders>
              <w:top w:val="single" w:sz="4" w:space="0" w:color="auto"/>
              <w:left w:val="single" w:sz="4" w:space="0" w:color="auto"/>
              <w:bottom w:val="single" w:sz="4" w:space="0" w:color="auto"/>
              <w:right w:val="single" w:sz="4" w:space="0" w:color="auto"/>
            </w:tcBorders>
            <w:vAlign w:val="center"/>
          </w:tcPr>
          <w:p w14:paraId="40DB8627" w14:textId="77777777" w:rsidR="00CF3D80" w:rsidRDefault="00CF3D80" w:rsidP="00122E3E">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0B64A94" w14:textId="77777777" w:rsidR="00CF3D80" w:rsidRDefault="00CF3D80" w:rsidP="00122E3E">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2C57E363" w14:textId="77777777" w:rsidR="00CF3D80" w:rsidRDefault="00CF3D80" w:rsidP="00122E3E">
            <w:pPr>
              <w:spacing w:before="60" w:line="240" w:lineRule="auto"/>
              <w:jc w:val="center"/>
              <w:rPr>
                <w:rFonts w:ascii="David" w:hAnsi="David"/>
                <w:rtl/>
              </w:rPr>
            </w:pPr>
          </w:p>
        </w:tc>
      </w:tr>
      <w:tr w:rsidR="00CF3D80" w14:paraId="68037B8F" w14:textId="77777777" w:rsidTr="00CF3D80">
        <w:trPr>
          <w:trHeight w:val="567"/>
          <w:jc w:val="center"/>
        </w:trPr>
        <w:tc>
          <w:tcPr>
            <w:tcW w:w="912" w:type="dxa"/>
            <w:tcBorders>
              <w:right w:val="single" w:sz="4" w:space="0" w:color="auto"/>
            </w:tcBorders>
            <w:vAlign w:val="center"/>
          </w:tcPr>
          <w:p w14:paraId="1F2311A6" w14:textId="77777777" w:rsidR="00CF3D80" w:rsidRDefault="00CF3D80" w:rsidP="00122E3E">
            <w:pPr>
              <w:spacing w:before="60" w:line="240" w:lineRule="auto"/>
              <w:jc w:val="center"/>
              <w:rPr>
                <w:rFonts w:ascii="David" w:hAnsi="David"/>
                <w:rtl/>
              </w:rPr>
            </w:pPr>
            <w:r>
              <w:rPr>
                <w:rFonts w:ascii="David" w:hAnsi="David" w:hint="cs"/>
                <w:rtl/>
              </w:rPr>
              <w:t>3</w:t>
            </w:r>
          </w:p>
        </w:tc>
        <w:tc>
          <w:tcPr>
            <w:tcW w:w="2665" w:type="dxa"/>
            <w:tcBorders>
              <w:top w:val="single" w:sz="4" w:space="0" w:color="auto"/>
              <w:left w:val="single" w:sz="4" w:space="0" w:color="auto"/>
              <w:bottom w:val="single" w:sz="4" w:space="0" w:color="auto"/>
              <w:right w:val="single" w:sz="4" w:space="0" w:color="auto"/>
            </w:tcBorders>
            <w:vAlign w:val="center"/>
          </w:tcPr>
          <w:p w14:paraId="1F68E2CD" w14:textId="77777777" w:rsidR="00CF3D80" w:rsidRDefault="00CF3D80" w:rsidP="00122E3E">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15D18F9E" w14:textId="77777777" w:rsidR="00CF3D80" w:rsidRDefault="00CF3D80" w:rsidP="00122E3E">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237F5C45" w14:textId="77777777" w:rsidR="00CF3D80" w:rsidRDefault="00CF3D80" w:rsidP="00122E3E">
            <w:pPr>
              <w:spacing w:before="60" w:line="240" w:lineRule="auto"/>
              <w:jc w:val="center"/>
              <w:rPr>
                <w:rFonts w:ascii="David" w:hAnsi="David"/>
                <w:rtl/>
              </w:rPr>
            </w:pPr>
          </w:p>
        </w:tc>
      </w:tr>
    </w:tbl>
    <w:p w14:paraId="68A81B80" w14:textId="77777777" w:rsidR="00C57D4E" w:rsidRPr="00780937" w:rsidRDefault="00C57D4E" w:rsidP="00CF3D80">
      <w:pPr>
        <w:pStyle w:val="a7"/>
        <w:spacing w:before="120"/>
        <w:ind w:left="58"/>
        <w:rPr>
          <w:rFonts w:ascii="David" w:hAnsi="David"/>
          <w:rtl/>
        </w:rPr>
      </w:pPr>
      <w:r w:rsidRPr="00780937">
        <w:rPr>
          <w:rFonts w:ascii="David" w:hAnsi="David"/>
          <w:rtl/>
        </w:rPr>
        <w:t>לאחר שהוזהרתי כי עלי לומר את האמת וכי אהיה צפוי לעונשים הקבועים בחוק אם לא אעשה כן, מצהיר/ה בזה כדלקמן:</w:t>
      </w:r>
    </w:p>
    <w:p w14:paraId="1433F5B0" w14:textId="77777777" w:rsidR="00C57D4E" w:rsidRPr="00F000E6" w:rsidRDefault="00C57D4E" w:rsidP="009C2305">
      <w:pPr>
        <w:spacing w:before="40" w:after="40"/>
        <w:rPr>
          <w:u w:val="single"/>
          <w:rtl/>
        </w:rPr>
      </w:pPr>
      <w:r w:rsidRPr="00A04734">
        <w:rPr>
          <w:rtl/>
        </w:rPr>
        <w:t>ה</w:t>
      </w:r>
      <w:r w:rsidRPr="00A04734">
        <w:rPr>
          <w:rFonts w:hint="cs"/>
          <w:rtl/>
        </w:rPr>
        <w:t>נני נותן תצהיר זה בשם _______</w:t>
      </w:r>
      <w:r>
        <w:rPr>
          <w:rFonts w:hint="cs"/>
          <w:rtl/>
        </w:rPr>
        <w:t>_</w:t>
      </w:r>
      <w:r w:rsidR="00CF3D80">
        <w:rPr>
          <w:rFonts w:hint="cs"/>
          <w:rtl/>
        </w:rPr>
        <w:t>_______</w:t>
      </w:r>
      <w:r>
        <w:rPr>
          <w:rFonts w:hint="cs"/>
          <w:rtl/>
        </w:rPr>
        <w:t>_____________________</w:t>
      </w:r>
      <w:r w:rsidRPr="00A04734">
        <w:rPr>
          <w:rFonts w:hint="cs"/>
          <w:rtl/>
        </w:rPr>
        <w:t>____________ שה</w:t>
      </w:r>
      <w:r>
        <w:rPr>
          <w:rFonts w:hint="cs"/>
          <w:rtl/>
        </w:rPr>
        <w:t>י</w:t>
      </w:r>
      <w:r w:rsidRPr="00A04734">
        <w:rPr>
          <w:rFonts w:hint="cs"/>
          <w:rtl/>
        </w:rPr>
        <w:t>א מציע</w:t>
      </w:r>
      <w:r>
        <w:rPr>
          <w:rFonts w:hint="cs"/>
          <w:rtl/>
        </w:rPr>
        <w:t>ה</w:t>
      </w:r>
      <w:r w:rsidRPr="00A04734">
        <w:rPr>
          <w:rFonts w:hint="cs"/>
          <w:rtl/>
        </w:rPr>
        <w:t xml:space="preserve"> </w:t>
      </w:r>
      <w:r w:rsidR="009C2305">
        <w:rPr>
          <w:rFonts w:ascii="David" w:hAnsi="David" w:hint="cs"/>
          <w:rtl/>
        </w:rPr>
        <w:t>ב</w:t>
      </w:r>
      <w:r w:rsidR="009C2305" w:rsidRPr="00780937">
        <w:rPr>
          <w:rFonts w:ascii="David" w:hAnsi="David"/>
          <w:rtl/>
        </w:rPr>
        <w:t xml:space="preserve">מכרז מרכזי </w:t>
      </w:r>
      <w:r w:rsidR="009C2305">
        <w:rPr>
          <w:rFonts w:ascii="David" w:hAnsi="David" w:hint="cs"/>
          <w:rtl/>
        </w:rPr>
        <w:t xml:space="preserve">6-2018 </w:t>
      </w:r>
      <w:r w:rsidR="009C2305" w:rsidRPr="00175DBE">
        <w:rPr>
          <w:rFonts w:ascii="David" w:hAnsi="David"/>
          <w:rtl/>
        </w:rPr>
        <w:t>לרכישה, אספקה והתקנת ציוד תקשורת פסיבי</w:t>
      </w:r>
      <w:r w:rsidR="009C2305" w:rsidRPr="00A04734">
        <w:rPr>
          <w:rFonts w:hint="cs"/>
          <w:rtl/>
        </w:rPr>
        <w:t xml:space="preserve"> </w:t>
      </w:r>
      <w:r w:rsidRPr="00A04734">
        <w:rPr>
          <w:rFonts w:hint="cs"/>
          <w:rtl/>
        </w:rPr>
        <w:t>(להלן: "</w:t>
      </w:r>
      <w:r w:rsidRPr="00A04734">
        <w:rPr>
          <w:rFonts w:hint="cs"/>
          <w:b/>
          <w:bCs/>
          <w:rtl/>
        </w:rPr>
        <w:t>המכרז</w:t>
      </w:r>
      <w:r w:rsidRPr="00A04734">
        <w:rPr>
          <w:rFonts w:hint="cs"/>
          <w:rtl/>
        </w:rPr>
        <w:t>"), המבקש להתקשר עם עורך המכרז (להלן: "</w:t>
      </w:r>
      <w:r w:rsidRPr="00A04734">
        <w:rPr>
          <w:rFonts w:hint="cs"/>
          <w:b/>
          <w:bCs/>
          <w:rtl/>
        </w:rPr>
        <w:t>המציע</w:t>
      </w:r>
      <w:r w:rsidRPr="00A04734">
        <w:rPr>
          <w:rFonts w:hint="cs"/>
          <w:rtl/>
        </w:rPr>
        <w:t>")</w:t>
      </w:r>
      <w:r w:rsidRPr="00A04734">
        <w:rPr>
          <w:rtl/>
        </w:rPr>
        <w:t>.</w:t>
      </w:r>
      <w:r w:rsidRPr="007C5B4C">
        <w:rPr>
          <w:rtl/>
        </w:rPr>
        <w:t xml:space="preserve"> </w:t>
      </w:r>
    </w:p>
    <w:p w14:paraId="286521E7" w14:textId="77777777" w:rsidR="00C57D4E" w:rsidRPr="007C5B4C" w:rsidRDefault="00C57D4E" w:rsidP="00C57D4E">
      <w:pPr>
        <w:ind w:left="33" w:right="-180"/>
        <w:rPr>
          <w:rtl/>
        </w:rPr>
      </w:pPr>
      <w:r w:rsidRPr="007C5B4C">
        <w:rPr>
          <w:rFonts w:hint="cs"/>
          <w:rtl/>
        </w:rPr>
        <w:t>אני מצהיר/ה כי הנני מוסמך/ת לתת תצהיר זה בשם המציע.</w:t>
      </w:r>
    </w:p>
    <w:p w14:paraId="4AD260E7" w14:textId="77777777" w:rsidR="00C57D4E" w:rsidRPr="007C5B4C" w:rsidRDefault="00C57D4E" w:rsidP="00C57D4E">
      <w:pPr>
        <w:pStyle w:val="4-"/>
        <w:numPr>
          <w:ilvl w:val="0"/>
          <w:numId w:val="12"/>
        </w:numPr>
        <w:ind w:left="357" w:hanging="357"/>
        <w:outlineLvl w:val="9"/>
        <w:rPr>
          <w:rtl/>
        </w:rPr>
      </w:pPr>
      <w:bookmarkStart w:id="629" w:name="_Toc407797784"/>
      <w:r w:rsidRPr="007C5B4C">
        <w:rPr>
          <w:rtl/>
        </w:rPr>
        <w:t>ותק וניסיון</w:t>
      </w:r>
      <w:bookmarkEnd w:id="629"/>
    </w:p>
    <w:p w14:paraId="03DC4A6C" w14:textId="77777777" w:rsidR="00C57D4E" w:rsidRPr="007C5B4C" w:rsidRDefault="00C57D4E" w:rsidP="00C57D4E">
      <w:pPr>
        <w:pStyle w:val="5-1"/>
        <w:tabs>
          <w:tab w:val="clear" w:pos="3583"/>
        </w:tabs>
        <w:ind w:left="28" w:firstLine="0"/>
        <w:outlineLvl w:val="9"/>
        <w:rPr>
          <w:rtl/>
        </w:rPr>
      </w:pPr>
      <w:bookmarkStart w:id="630" w:name="_Toc407797785"/>
      <w:r w:rsidRPr="007C5B4C">
        <w:rPr>
          <w:rFonts w:hint="cs"/>
          <w:rtl/>
        </w:rPr>
        <w:t>מצורף לתצהירי זה פירוט</w:t>
      </w:r>
      <w:r w:rsidRPr="007C5B4C">
        <w:rPr>
          <w:rtl/>
        </w:rPr>
        <w:t xml:space="preserve"> </w:t>
      </w:r>
      <w:r>
        <w:rPr>
          <w:rFonts w:hint="cs"/>
          <w:rtl/>
        </w:rPr>
        <w:t xml:space="preserve">בנוסח חופשי אודות </w:t>
      </w:r>
      <w:r w:rsidRPr="007C5B4C">
        <w:rPr>
          <w:rtl/>
        </w:rPr>
        <w:t>ניסיו</w:t>
      </w:r>
      <w:r w:rsidRPr="007C5B4C">
        <w:rPr>
          <w:rFonts w:hint="cs"/>
          <w:rtl/>
        </w:rPr>
        <w:t>ן המציע</w:t>
      </w:r>
      <w:r w:rsidRPr="007C5B4C">
        <w:rPr>
          <w:rtl/>
        </w:rPr>
        <w:t xml:space="preserve"> בתחום אספקת המוצר</w:t>
      </w:r>
      <w:r w:rsidRPr="007C5B4C">
        <w:rPr>
          <w:rFonts w:hint="cs"/>
          <w:rtl/>
        </w:rPr>
        <w:t>ים</w:t>
      </w:r>
      <w:r w:rsidRPr="007C5B4C">
        <w:rPr>
          <w:rtl/>
        </w:rPr>
        <w:t xml:space="preserve"> והשירותים</w:t>
      </w:r>
      <w:r w:rsidRPr="007C5B4C">
        <w:rPr>
          <w:rFonts w:hint="cs"/>
          <w:rtl/>
        </w:rPr>
        <w:t xml:space="preserve"> </w:t>
      </w:r>
      <w:r w:rsidRPr="007C5B4C">
        <w:rPr>
          <w:rtl/>
        </w:rPr>
        <w:t>הנדרשים</w:t>
      </w:r>
      <w:r>
        <w:rPr>
          <w:rFonts w:hint="cs"/>
          <w:rtl/>
        </w:rPr>
        <w:t xml:space="preserve"> במכרז</w:t>
      </w:r>
      <w:r w:rsidRPr="007C5B4C">
        <w:rPr>
          <w:rtl/>
        </w:rPr>
        <w:t xml:space="preserve"> </w:t>
      </w:r>
      <w:r w:rsidRPr="007C5B4C">
        <w:rPr>
          <w:rFonts w:hint="cs"/>
          <w:rtl/>
        </w:rPr>
        <w:t>(</w:t>
      </w:r>
      <w:r w:rsidRPr="007C5B4C">
        <w:rPr>
          <w:rtl/>
        </w:rPr>
        <w:t>כולל מכירה, ושירות</w:t>
      </w:r>
      <w:r w:rsidRPr="007C5B4C">
        <w:rPr>
          <w:rFonts w:hint="cs"/>
          <w:rtl/>
        </w:rPr>
        <w:t>)</w:t>
      </w:r>
      <w:r w:rsidR="002D10CA">
        <w:rPr>
          <w:rFonts w:hint="cs"/>
          <w:rtl/>
        </w:rPr>
        <w:t xml:space="preserve"> </w:t>
      </w:r>
      <w:r w:rsidRPr="007C5B4C">
        <w:rPr>
          <w:rFonts w:hint="cs"/>
          <w:rtl/>
        </w:rPr>
        <w:t>ב-</w:t>
      </w:r>
      <w:r w:rsidRPr="007C5B4C">
        <w:rPr>
          <w:rtl/>
        </w:rPr>
        <w:t xml:space="preserve">5 שנים </w:t>
      </w:r>
      <w:r w:rsidRPr="007C5B4C">
        <w:rPr>
          <w:rFonts w:hint="cs"/>
          <w:rtl/>
        </w:rPr>
        <w:t>האחרונות</w:t>
      </w:r>
      <w:r w:rsidRPr="007C5B4C">
        <w:rPr>
          <w:rtl/>
        </w:rPr>
        <w:t>.</w:t>
      </w:r>
      <w:bookmarkEnd w:id="630"/>
    </w:p>
    <w:p w14:paraId="351FD62B" w14:textId="77777777" w:rsidR="00C57D4E" w:rsidRPr="00F008A1" w:rsidRDefault="00C57D4E" w:rsidP="00C57D4E">
      <w:pPr>
        <w:pStyle w:val="5-1"/>
        <w:tabs>
          <w:tab w:val="clear" w:pos="3583"/>
        </w:tabs>
        <w:ind w:left="28" w:firstLine="0"/>
        <w:outlineLvl w:val="9"/>
        <w:rPr>
          <w:i/>
          <w:iCs/>
          <w:rtl/>
        </w:rPr>
      </w:pPr>
      <w:bookmarkStart w:id="631" w:name="_Toc407797786"/>
      <w:r w:rsidRPr="00F008A1">
        <w:rPr>
          <w:rFonts w:hint="cs"/>
          <w:i/>
          <w:iCs/>
          <w:u w:val="single"/>
          <w:rtl/>
        </w:rPr>
        <w:t>הערה</w:t>
      </w:r>
      <w:r w:rsidRPr="00F008A1">
        <w:rPr>
          <w:rFonts w:hint="cs"/>
          <w:i/>
          <w:iCs/>
          <w:rtl/>
        </w:rPr>
        <w:t>: יש לציין ביחס למוצרי איזה יצרן נצבר הניסיון ולמשך איזו תקופה</w:t>
      </w:r>
      <w:r>
        <w:rPr>
          <w:rFonts w:hint="cs"/>
          <w:i/>
          <w:iCs/>
          <w:rtl/>
        </w:rPr>
        <w:t>.</w:t>
      </w:r>
      <w:bookmarkEnd w:id="631"/>
      <w:r w:rsidRPr="00F008A1">
        <w:rPr>
          <w:rFonts w:hint="cs"/>
          <w:i/>
          <w:iCs/>
          <w:rtl/>
        </w:rPr>
        <w:t xml:space="preserve"> </w:t>
      </w:r>
    </w:p>
    <w:p w14:paraId="21680DA9" w14:textId="77777777" w:rsidR="00C57D4E" w:rsidRPr="007C5B4C" w:rsidRDefault="00C57D4E" w:rsidP="00C57D4E">
      <w:pPr>
        <w:pStyle w:val="4-"/>
        <w:numPr>
          <w:ilvl w:val="0"/>
          <w:numId w:val="12"/>
        </w:numPr>
        <w:ind w:left="357" w:hanging="357"/>
        <w:outlineLvl w:val="9"/>
        <w:rPr>
          <w:rtl/>
        </w:rPr>
      </w:pPr>
      <w:bookmarkStart w:id="632" w:name="_Toc407797787"/>
      <w:r w:rsidRPr="007C5B4C">
        <w:rPr>
          <w:rtl/>
        </w:rPr>
        <w:t>לקוחות</w:t>
      </w:r>
      <w:bookmarkEnd w:id="632"/>
    </w:p>
    <w:p w14:paraId="2FE0BE4C" w14:textId="77777777" w:rsidR="00C57D4E" w:rsidRPr="007C5B4C" w:rsidRDefault="00C57D4E" w:rsidP="00305376">
      <w:pPr>
        <w:pStyle w:val="5-1"/>
        <w:tabs>
          <w:tab w:val="clear" w:pos="3583"/>
        </w:tabs>
        <w:ind w:left="28" w:firstLine="0"/>
        <w:outlineLvl w:val="9"/>
        <w:rPr>
          <w:rtl/>
        </w:rPr>
      </w:pPr>
      <w:bookmarkStart w:id="633" w:name="_Toc407797788"/>
      <w:r w:rsidRPr="007C5B4C">
        <w:rPr>
          <w:rtl/>
        </w:rPr>
        <w:t xml:space="preserve">בטבלה שלהלן </w:t>
      </w:r>
      <w:r w:rsidRPr="007C5B4C">
        <w:rPr>
          <w:rFonts w:hint="cs"/>
          <w:rtl/>
        </w:rPr>
        <w:t>מפורטים</w:t>
      </w:r>
      <w:r w:rsidRPr="007C5B4C">
        <w:rPr>
          <w:rtl/>
        </w:rPr>
        <w:t xml:space="preserve"> </w:t>
      </w:r>
      <w:r w:rsidRPr="007C5B4C">
        <w:rPr>
          <w:rFonts w:hint="cs"/>
          <w:rtl/>
        </w:rPr>
        <w:t xml:space="preserve">לקוחות </w:t>
      </w:r>
      <w:r w:rsidRPr="007C5B4C">
        <w:rPr>
          <w:rtl/>
        </w:rPr>
        <w:t xml:space="preserve">גדולים </w:t>
      </w:r>
      <w:r w:rsidRPr="001E0AFE">
        <w:rPr>
          <w:rtl/>
        </w:rPr>
        <w:t>אשר רכשו ממנו, כל אחד</w:t>
      </w:r>
      <w:r>
        <w:rPr>
          <w:rFonts w:hint="cs"/>
          <w:rtl/>
        </w:rPr>
        <w:t xml:space="preserve"> וללא מע"מ</w:t>
      </w:r>
      <w:r w:rsidRPr="001E0AFE">
        <w:rPr>
          <w:rtl/>
        </w:rPr>
        <w:t>, בשנים 201</w:t>
      </w:r>
      <w:r>
        <w:rPr>
          <w:rFonts w:hint="cs"/>
          <w:rtl/>
        </w:rPr>
        <w:t>7</w:t>
      </w:r>
      <w:r w:rsidRPr="001E0AFE">
        <w:rPr>
          <w:rtl/>
        </w:rPr>
        <w:t>-201</w:t>
      </w:r>
      <w:r w:rsidR="002D10CA">
        <w:rPr>
          <w:rFonts w:hint="cs"/>
          <w:rtl/>
        </w:rPr>
        <w:t>5</w:t>
      </w:r>
      <w:r w:rsidRPr="001E0AFE">
        <w:rPr>
          <w:rtl/>
        </w:rPr>
        <w:t xml:space="preserve">, </w:t>
      </w:r>
      <w:r>
        <w:rPr>
          <w:rFonts w:hint="cs"/>
          <w:rtl/>
        </w:rPr>
        <w:t xml:space="preserve">ציוד </w:t>
      </w:r>
      <w:r w:rsidR="002D10CA">
        <w:rPr>
          <w:rFonts w:hint="cs"/>
          <w:rtl/>
        </w:rPr>
        <w:t>ושירותי התקנה</w:t>
      </w:r>
      <w:r w:rsidR="00305376">
        <w:rPr>
          <w:rFonts w:hint="cs"/>
          <w:rtl/>
        </w:rPr>
        <w:t xml:space="preserve"> </w:t>
      </w:r>
      <w:r w:rsidR="002D10CA">
        <w:rPr>
          <w:rFonts w:ascii="David" w:hAnsi="David" w:hint="cs"/>
          <w:rtl/>
        </w:rPr>
        <w:t>בתחום</w:t>
      </w:r>
      <w:r w:rsidR="002D10CA" w:rsidRPr="00175DBE">
        <w:rPr>
          <w:rFonts w:ascii="David" w:hAnsi="David"/>
          <w:rtl/>
        </w:rPr>
        <w:t xml:space="preserve"> </w:t>
      </w:r>
      <w:r w:rsidR="00305376">
        <w:rPr>
          <w:rFonts w:ascii="David" w:hAnsi="David" w:hint="cs"/>
          <w:rtl/>
        </w:rPr>
        <w:t>תשתיות</w:t>
      </w:r>
      <w:r w:rsidR="002D10CA" w:rsidRPr="00175DBE">
        <w:rPr>
          <w:rFonts w:ascii="David" w:hAnsi="David"/>
          <w:rtl/>
        </w:rPr>
        <w:t xml:space="preserve"> תקשורת פסיבי</w:t>
      </w:r>
      <w:r w:rsidRPr="001E0AFE">
        <w:rPr>
          <w:rStyle w:val="44"/>
          <w:rtl/>
        </w:rPr>
        <w:t>, בהיקף ש</w:t>
      </w:r>
      <w:r>
        <w:rPr>
          <w:rStyle w:val="44"/>
          <w:rFonts w:hint="cs"/>
          <w:rtl/>
        </w:rPr>
        <w:t>ל 1 מיליון ש"ח לפחות, במצטבר</w:t>
      </w:r>
      <w:r w:rsidRPr="007C5B4C">
        <w:rPr>
          <w:rFonts w:hint="cs"/>
          <w:rtl/>
        </w:rPr>
        <w:t>. כן מפורטים בטבלה פרטי</w:t>
      </w:r>
      <w:r w:rsidRPr="007C5B4C">
        <w:rPr>
          <w:rtl/>
        </w:rPr>
        <w:t xml:space="preserve"> נציגי לקוחות </w:t>
      </w:r>
      <w:r w:rsidRPr="007C5B4C">
        <w:rPr>
          <w:rFonts w:hint="cs"/>
          <w:rtl/>
        </w:rPr>
        <w:t>אלה,</w:t>
      </w:r>
      <w:r w:rsidRPr="007C5B4C">
        <w:rPr>
          <w:rtl/>
        </w:rPr>
        <w:t xml:space="preserve"> אליהם ניתן לפנות ולקבל פרטים נוספים, המלצות והבהרות.</w:t>
      </w:r>
      <w:bookmarkEnd w:id="633"/>
      <w:r w:rsidRPr="007C5B4C">
        <w:rPr>
          <w:rtl/>
        </w:rPr>
        <w:t xml:space="preserve"> </w:t>
      </w:r>
    </w:p>
    <w:p w14:paraId="5BF14266" w14:textId="77777777" w:rsidR="00C57D4E" w:rsidRPr="0043577A" w:rsidRDefault="00C57D4E" w:rsidP="00C57D4E">
      <w:pPr>
        <w:pStyle w:val="5-1"/>
        <w:tabs>
          <w:tab w:val="clear" w:pos="3583"/>
        </w:tabs>
        <w:ind w:left="28" w:firstLine="0"/>
        <w:outlineLvl w:val="9"/>
        <w:rPr>
          <w:i/>
          <w:iCs/>
          <w:smallCaps/>
          <w:noProof w:val="0"/>
          <w:rtl/>
        </w:rPr>
      </w:pPr>
      <w:bookmarkStart w:id="634" w:name="_Toc407797789"/>
      <w:r w:rsidRPr="0043577A">
        <w:rPr>
          <w:rFonts w:hint="cs"/>
          <w:i/>
          <w:iCs/>
          <w:noProof w:val="0"/>
          <w:u w:val="single"/>
          <w:rtl/>
        </w:rPr>
        <w:t>הערה</w:t>
      </w:r>
      <w:r w:rsidRPr="0043577A">
        <w:rPr>
          <w:rFonts w:hint="cs"/>
          <w:i/>
          <w:iCs/>
          <w:noProof w:val="0"/>
          <w:rtl/>
        </w:rPr>
        <w:t xml:space="preserve">: </w:t>
      </w:r>
      <w:r w:rsidRPr="0043577A">
        <w:rPr>
          <w:i/>
          <w:iCs/>
          <w:noProof w:val="0"/>
          <w:rtl/>
        </w:rPr>
        <w:t>מילוי פרטים אלה הוא חובה במכרז אלא אם כן הלקוחות משתייכים לארגון המסווג על פי חוקי ביטחון המדינה</w:t>
      </w:r>
      <w:r w:rsidRPr="0043577A">
        <w:rPr>
          <w:rFonts w:hint="cs"/>
          <w:i/>
          <w:iCs/>
          <w:noProof w:val="0"/>
          <w:rtl/>
        </w:rPr>
        <w:t xml:space="preserve"> (</w:t>
      </w:r>
      <w:r w:rsidRPr="0043577A">
        <w:rPr>
          <w:i/>
          <w:iCs/>
          <w:rtl/>
        </w:rPr>
        <w:t xml:space="preserve">במקרה זה יש לרשום במענה כי הלקוח מסווג אולם יש לפרט את הפרטים הטכניים, פרטי הלקוח יימסרו לנציג עורך המכרז, המסווג בהתאם, באופן אישי </w:t>
      </w:r>
      <w:r w:rsidRPr="0043577A">
        <w:rPr>
          <w:rFonts w:hint="cs"/>
          <w:i/>
          <w:iCs/>
          <w:rtl/>
        </w:rPr>
        <w:t>על פי</w:t>
      </w:r>
      <w:r w:rsidRPr="0043577A">
        <w:rPr>
          <w:i/>
          <w:iCs/>
          <w:rtl/>
        </w:rPr>
        <w:t xml:space="preserve"> בקשתו</w:t>
      </w:r>
      <w:r w:rsidRPr="0043577A">
        <w:rPr>
          <w:rFonts w:hint="cs"/>
          <w:i/>
          <w:iCs/>
          <w:rtl/>
        </w:rPr>
        <w:t>)</w:t>
      </w:r>
      <w:r w:rsidRPr="0043577A">
        <w:rPr>
          <w:i/>
          <w:iCs/>
          <w:noProof w:val="0"/>
          <w:rtl/>
        </w:rPr>
        <w:t>.</w:t>
      </w:r>
      <w:bookmarkEnd w:id="634"/>
      <w:r w:rsidRPr="0043577A">
        <w:rPr>
          <w:i/>
          <w:iCs/>
          <w:smallCaps/>
          <w:noProof w:val="0"/>
          <w:rtl/>
        </w:rPr>
        <w:t xml:space="preserve"> </w:t>
      </w:r>
    </w:p>
    <w:tbl>
      <w:tblPr>
        <w:bidiVisual/>
        <w:tblW w:w="1016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360"/>
        <w:gridCol w:w="1984"/>
        <w:gridCol w:w="1531"/>
        <w:gridCol w:w="1134"/>
        <w:gridCol w:w="1587"/>
        <w:gridCol w:w="1304"/>
        <w:gridCol w:w="990"/>
        <w:gridCol w:w="1271"/>
      </w:tblGrid>
      <w:tr w:rsidR="00CF3D80" w:rsidRPr="007C5B4C" w14:paraId="7AC5348A" w14:textId="77777777" w:rsidTr="00651464">
        <w:trPr>
          <w:jc w:val="center"/>
        </w:trPr>
        <w:tc>
          <w:tcPr>
            <w:tcW w:w="360" w:type="dxa"/>
            <w:tcBorders>
              <w:top w:val="single" w:sz="4" w:space="0" w:color="auto"/>
              <w:left w:val="single" w:sz="4" w:space="0" w:color="auto"/>
              <w:bottom w:val="single" w:sz="4" w:space="0" w:color="auto"/>
              <w:right w:val="single" w:sz="4" w:space="0" w:color="auto"/>
            </w:tcBorders>
            <w:shd w:val="clear" w:color="auto" w:fill="E0E0E0"/>
            <w:vAlign w:val="center"/>
          </w:tcPr>
          <w:p w14:paraId="518D2642" w14:textId="77777777" w:rsidR="00C57D4E" w:rsidRPr="00651464" w:rsidRDefault="00C57D4E" w:rsidP="00651464">
            <w:pPr>
              <w:keepLines/>
              <w:spacing w:before="60" w:after="60" w:line="240" w:lineRule="auto"/>
              <w:jc w:val="center"/>
              <w:rPr>
                <w:b/>
                <w:bCs/>
                <w:rtl/>
              </w:rPr>
            </w:pPr>
          </w:p>
        </w:tc>
        <w:tc>
          <w:tcPr>
            <w:tcW w:w="1984" w:type="dxa"/>
            <w:tcBorders>
              <w:top w:val="single" w:sz="4" w:space="0" w:color="auto"/>
              <w:left w:val="single" w:sz="4" w:space="0" w:color="auto"/>
              <w:bottom w:val="single" w:sz="4" w:space="0" w:color="auto"/>
              <w:right w:val="single" w:sz="4" w:space="0" w:color="auto"/>
            </w:tcBorders>
            <w:shd w:val="clear" w:color="auto" w:fill="E0E0E0"/>
            <w:vAlign w:val="center"/>
          </w:tcPr>
          <w:p w14:paraId="2F019EB3" w14:textId="77777777" w:rsidR="00C57D4E" w:rsidRPr="00651464" w:rsidRDefault="00C57D4E" w:rsidP="00651464">
            <w:pPr>
              <w:keepLines/>
              <w:spacing w:before="60" w:after="60" w:line="240" w:lineRule="auto"/>
              <w:jc w:val="center"/>
              <w:rPr>
                <w:b/>
                <w:bCs/>
                <w:rtl/>
              </w:rPr>
            </w:pPr>
            <w:r w:rsidRPr="00651464">
              <w:rPr>
                <w:b/>
                <w:bCs/>
                <w:rtl/>
              </w:rPr>
              <w:t>הארגון</w:t>
            </w:r>
          </w:p>
        </w:tc>
        <w:tc>
          <w:tcPr>
            <w:tcW w:w="1531" w:type="dxa"/>
            <w:tcBorders>
              <w:top w:val="single" w:sz="4" w:space="0" w:color="auto"/>
              <w:left w:val="single" w:sz="4" w:space="0" w:color="auto"/>
              <w:bottom w:val="single" w:sz="4" w:space="0" w:color="auto"/>
              <w:right w:val="single" w:sz="4" w:space="0" w:color="auto"/>
            </w:tcBorders>
            <w:shd w:val="clear" w:color="auto" w:fill="E0E0E0"/>
            <w:vAlign w:val="center"/>
          </w:tcPr>
          <w:p w14:paraId="6C320201" w14:textId="5C29BCED" w:rsidR="00C57D4E" w:rsidRPr="00651464" w:rsidRDefault="00C57D4E" w:rsidP="00651464">
            <w:pPr>
              <w:keepLines/>
              <w:spacing w:before="60" w:after="60" w:line="240" w:lineRule="auto"/>
              <w:jc w:val="center"/>
              <w:rPr>
                <w:b/>
                <w:bCs/>
                <w:rtl/>
              </w:rPr>
            </w:pPr>
            <w:r w:rsidRPr="00651464">
              <w:rPr>
                <w:rFonts w:hint="cs"/>
                <w:b/>
                <w:bCs/>
                <w:rtl/>
              </w:rPr>
              <w:t>היקף</w:t>
            </w:r>
            <w:r w:rsidRPr="00651464">
              <w:rPr>
                <w:b/>
                <w:bCs/>
                <w:rtl/>
              </w:rPr>
              <w:t xml:space="preserve"> רכש בתחום </w:t>
            </w:r>
            <w:r w:rsidR="00F06B94" w:rsidRPr="00651464">
              <w:rPr>
                <w:rFonts w:hint="cs"/>
                <w:b/>
                <w:bCs/>
                <w:rtl/>
              </w:rPr>
              <w:t>התשתיות</w:t>
            </w:r>
            <w:r w:rsidR="00F06B94" w:rsidRPr="00651464">
              <w:rPr>
                <w:b/>
                <w:bCs/>
                <w:rtl/>
              </w:rPr>
              <w:t xml:space="preserve"> </w:t>
            </w:r>
            <w:r w:rsidR="00F06B94" w:rsidRPr="00651464">
              <w:rPr>
                <w:rFonts w:hint="cs"/>
                <w:b/>
                <w:bCs/>
                <w:rtl/>
              </w:rPr>
              <w:t>הפסיביות</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5583DD6B" w14:textId="77777777" w:rsidR="00C57D4E" w:rsidRPr="00651464" w:rsidRDefault="00C57D4E" w:rsidP="00651464">
            <w:pPr>
              <w:keepLines/>
              <w:spacing w:before="60" w:after="60" w:line="240" w:lineRule="auto"/>
              <w:jc w:val="center"/>
              <w:rPr>
                <w:b/>
                <w:bCs/>
                <w:rtl/>
              </w:rPr>
            </w:pPr>
            <w:r w:rsidRPr="00651464">
              <w:rPr>
                <w:b/>
                <w:bCs/>
                <w:rtl/>
              </w:rPr>
              <w:t xml:space="preserve">תאריך סיום </w:t>
            </w:r>
            <w:r w:rsidRPr="00651464">
              <w:rPr>
                <w:rFonts w:hint="cs"/>
                <w:b/>
                <w:bCs/>
                <w:rtl/>
              </w:rPr>
              <w:t>האספקה</w:t>
            </w:r>
          </w:p>
        </w:tc>
        <w:tc>
          <w:tcPr>
            <w:tcW w:w="1587" w:type="dxa"/>
            <w:tcBorders>
              <w:top w:val="single" w:sz="4" w:space="0" w:color="auto"/>
              <w:left w:val="single" w:sz="4" w:space="0" w:color="auto"/>
              <w:bottom w:val="single" w:sz="4" w:space="0" w:color="auto"/>
              <w:right w:val="single" w:sz="4" w:space="0" w:color="auto"/>
            </w:tcBorders>
            <w:shd w:val="clear" w:color="auto" w:fill="E0E0E0"/>
            <w:vAlign w:val="center"/>
          </w:tcPr>
          <w:p w14:paraId="3ED231DB" w14:textId="77777777" w:rsidR="00C57D4E" w:rsidRPr="00651464" w:rsidRDefault="00C57D4E" w:rsidP="00651464">
            <w:pPr>
              <w:keepLines/>
              <w:spacing w:before="60" w:after="60" w:line="240" w:lineRule="auto"/>
              <w:jc w:val="center"/>
              <w:rPr>
                <w:b/>
                <w:bCs/>
                <w:rtl/>
              </w:rPr>
            </w:pPr>
            <w:r w:rsidRPr="00651464">
              <w:rPr>
                <w:b/>
                <w:bCs/>
                <w:rtl/>
              </w:rPr>
              <w:t>נציג הארגון</w:t>
            </w:r>
          </w:p>
        </w:tc>
        <w:tc>
          <w:tcPr>
            <w:tcW w:w="1304" w:type="dxa"/>
            <w:tcBorders>
              <w:top w:val="single" w:sz="4" w:space="0" w:color="auto"/>
              <w:left w:val="single" w:sz="4" w:space="0" w:color="auto"/>
              <w:bottom w:val="single" w:sz="4" w:space="0" w:color="auto"/>
              <w:right w:val="single" w:sz="4" w:space="0" w:color="auto"/>
            </w:tcBorders>
            <w:shd w:val="clear" w:color="auto" w:fill="E0E0E0"/>
            <w:vAlign w:val="center"/>
          </w:tcPr>
          <w:p w14:paraId="20CF6C30" w14:textId="77777777" w:rsidR="00C57D4E" w:rsidRPr="00651464" w:rsidRDefault="00C57D4E" w:rsidP="00651464">
            <w:pPr>
              <w:keepLines/>
              <w:spacing w:before="60" w:after="60" w:line="240" w:lineRule="auto"/>
              <w:jc w:val="center"/>
              <w:rPr>
                <w:b/>
                <w:bCs/>
                <w:rtl/>
              </w:rPr>
            </w:pPr>
            <w:r w:rsidRPr="00651464">
              <w:rPr>
                <w:b/>
                <w:bCs/>
                <w:rtl/>
              </w:rPr>
              <w:t>תפקידו בארגון</w:t>
            </w:r>
          </w:p>
        </w:tc>
        <w:tc>
          <w:tcPr>
            <w:tcW w:w="990" w:type="dxa"/>
            <w:tcBorders>
              <w:top w:val="single" w:sz="4" w:space="0" w:color="auto"/>
              <w:left w:val="single" w:sz="4" w:space="0" w:color="auto"/>
              <w:bottom w:val="single" w:sz="4" w:space="0" w:color="auto"/>
              <w:right w:val="single" w:sz="4" w:space="0" w:color="auto"/>
            </w:tcBorders>
            <w:shd w:val="clear" w:color="auto" w:fill="E0E0E0"/>
            <w:vAlign w:val="center"/>
          </w:tcPr>
          <w:p w14:paraId="507627CE" w14:textId="77777777" w:rsidR="00C57D4E" w:rsidRPr="00651464" w:rsidRDefault="00C57D4E" w:rsidP="00651464">
            <w:pPr>
              <w:keepLines/>
              <w:spacing w:before="60" w:after="60" w:line="240" w:lineRule="auto"/>
              <w:jc w:val="center"/>
              <w:rPr>
                <w:b/>
                <w:bCs/>
                <w:rtl/>
              </w:rPr>
            </w:pPr>
            <w:r w:rsidRPr="00651464">
              <w:rPr>
                <w:b/>
                <w:bCs/>
                <w:rtl/>
              </w:rPr>
              <w:t>טלפון</w:t>
            </w:r>
          </w:p>
        </w:tc>
        <w:tc>
          <w:tcPr>
            <w:tcW w:w="1271" w:type="dxa"/>
            <w:tcBorders>
              <w:top w:val="single" w:sz="4" w:space="0" w:color="auto"/>
              <w:left w:val="single" w:sz="4" w:space="0" w:color="auto"/>
              <w:bottom w:val="single" w:sz="4" w:space="0" w:color="auto"/>
              <w:right w:val="single" w:sz="4" w:space="0" w:color="auto"/>
            </w:tcBorders>
            <w:shd w:val="clear" w:color="auto" w:fill="E0E0E0"/>
            <w:vAlign w:val="center"/>
          </w:tcPr>
          <w:p w14:paraId="5FE1F6C8" w14:textId="77777777" w:rsidR="00C57D4E" w:rsidRPr="00651464" w:rsidRDefault="00C57D4E" w:rsidP="00651464">
            <w:pPr>
              <w:keepLines/>
              <w:spacing w:before="60" w:after="60" w:line="240" w:lineRule="auto"/>
              <w:jc w:val="center"/>
              <w:rPr>
                <w:b/>
                <w:bCs/>
                <w:rtl/>
              </w:rPr>
            </w:pPr>
            <w:r w:rsidRPr="00651464">
              <w:rPr>
                <w:b/>
                <w:bCs/>
                <w:rtl/>
              </w:rPr>
              <w:t>דוא"ל</w:t>
            </w:r>
          </w:p>
        </w:tc>
      </w:tr>
      <w:tr w:rsidR="00CF3D80" w:rsidRPr="007C5B4C" w14:paraId="7C594C83" w14:textId="77777777" w:rsidTr="00CF3D80">
        <w:trPr>
          <w:trHeight w:hRule="exact" w:val="397"/>
          <w:jc w:val="center"/>
        </w:trPr>
        <w:tc>
          <w:tcPr>
            <w:tcW w:w="360" w:type="dxa"/>
            <w:tcBorders>
              <w:top w:val="single" w:sz="4" w:space="0" w:color="auto"/>
              <w:left w:val="single" w:sz="4" w:space="0" w:color="auto"/>
              <w:bottom w:val="single" w:sz="4" w:space="0" w:color="auto"/>
              <w:right w:val="single" w:sz="4" w:space="0" w:color="auto"/>
            </w:tcBorders>
            <w:vAlign w:val="center"/>
          </w:tcPr>
          <w:p w14:paraId="7A7D82D2" w14:textId="77777777" w:rsidR="00C57D4E" w:rsidRPr="007C5B4C" w:rsidRDefault="00C57D4E" w:rsidP="009414C3">
            <w:pPr>
              <w:keepLines/>
              <w:spacing w:before="120" w:after="240"/>
              <w:rPr>
                <w:rtl/>
              </w:rPr>
            </w:pPr>
            <w:r w:rsidRPr="007C5B4C">
              <w:rPr>
                <w:rtl/>
              </w:rPr>
              <w:t>1</w:t>
            </w:r>
          </w:p>
        </w:tc>
        <w:tc>
          <w:tcPr>
            <w:tcW w:w="1984" w:type="dxa"/>
            <w:tcBorders>
              <w:top w:val="single" w:sz="4" w:space="0" w:color="auto"/>
              <w:left w:val="single" w:sz="4" w:space="0" w:color="auto"/>
              <w:bottom w:val="single" w:sz="4" w:space="0" w:color="auto"/>
              <w:right w:val="single" w:sz="4" w:space="0" w:color="auto"/>
            </w:tcBorders>
            <w:vAlign w:val="center"/>
          </w:tcPr>
          <w:p w14:paraId="3C10B9AF" w14:textId="77777777" w:rsidR="00C57D4E" w:rsidRPr="007C5B4C" w:rsidRDefault="00C57D4E" w:rsidP="009414C3">
            <w:pPr>
              <w:keepLines/>
              <w:spacing w:before="120" w:after="240"/>
              <w:rPr>
                <w:rtl/>
              </w:rPr>
            </w:pPr>
          </w:p>
        </w:tc>
        <w:tc>
          <w:tcPr>
            <w:tcW w:w="1531" w:type="dxa"/>
            <w:tcBorders>
              <w:top w:val="single" w:sz="4" w:space="0" w:color="auto"/>
              <w:left w:val="single" w:sz="4" w:space="0" w:color="auto"/>
              <w:bottom w:val="single" w:sz="4" w:space="0" w:color="auto"/>
              <w:right w:val="single" w:sz="4" w:space="0" w:color="auto"/>
            </w:tcBorders>
            <w:vAlign w:val="center"/>
          </w:tcPr>
          <w:p w14:paraId="68B0511A" w14:textId="77777777" w:rsidR="00C57D4E" w:rsidRPr="007C5B4C" w:rsidRDefault="00C57D4E" w:rsidP="009414C3">
            <w:pPr>
              <w:keepLines/>
              <w:spacing w:before="120" w:after="240"/>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4F244D2D" w14:textId="77777777" w:rsidR="00C57D4E" w:rsidRPr="007C5B4C" w:rsidRDefault="00C57D4E" w:rsidP="009414C3">
            <w:pPr>
              <w:keepLines/>
              <w:spacing w:before="120" w:after="240"/>
              <w:rPr>
                <w:rtl/>
              </w:rPr>
            </w:pPr>
          </w:p>
        </w:tc>
        <w:tc>
          <w:tcPr>
            <w:tcW w:w="1587" w:type="dxa"/>
            <w:tcBorders>
              <w:top w:val="single" w:sz="4" w:space="0" w:color="auto"/>
              <w:left w:val="single" w:sz="4" w:space="0" w:color="auto"/>
              <w:bottom w:val="single" w:sz="4" w:space="0" w:color="auto"/>
              <w:right w:val="single" w:sz="4" w:space="0" w:color="auto"/>
            </w:tcBorders>
            <w:vAlign w:val="center"/>
          </w:tcPr>
          <w:p w14:paraId="3EB1A56B" w14:textId="77777777" w:rsidR="00C57D4E" w:rsidRPr="007C5B4C" w:rsidRDefault="00C57D4E" w:rsidP="009414C3">
            <w:pPr>
              <w:keepLines/>
              <w:spacing w:before="120" w:after="240"/>
              <w:rPr>
                <w:rtl/>
              </w:rPr>
            </w:pPr>
          </w:p>
        </w:tc>
        <w:tc>
          <w:tcPr>
            <w:tcW w:w="1304" w:type="dxa"/>
            <w:tcBorders>
              <w:top w:val="single" w:sz="4" w:space="0" w:color="auto"/>
              <w:left w:val="single" w:sz="4" w:space="0" w:color="auto"/>
              <w:bottom w:val="single" w:sz="4" w:space="0" w:color="auto"/>
              <w:right w:val="single" w:sz="4" w:space="0" w:color="auto"/>
            </w:tcBorders>
            <w:vAlign w:val="center"/>
          </w:tcPr>
          <w:p w14:paraId="4023CD31" w14:textId="77777777" w:rsidR="00C57D4E" w:rsidRPr="007C5B4C" w:rsidRDefault="00C57D4E" w:rsidP="009414C3">
            <w:pPr>
              <w:keepLines/>
              <w:spacing w:before="120" w:after="240"/>
              <w:rPr>
                <w:rtl/>
              </w:rPr>
            </w:pPr>
          </w:p>
        </w:tc>
        <w:tc>
          <w:tcPr>
            <w:tcW w:w="990" w:type="dxa"/>
            <w:tcBorders>
              <w:top w:val="single" w:sz="4" w:space="0" w:color="auto"/>
              <w:left w:val="single" w:sz="4" w:space="0" w:color="auto"/>
              <w:bottom w:val="single" w:sz="4" w:space="0" w:color="auto"/>
              <w:right w:val="single" w:sz="4" w:space="0" w:color="auto"/>
            </w:tcBorders>
            <w:vAlign w:val="center"/>
          </w:tcPr>
          <w:p w14:paraId="3883AA0B" w14:textId="77777777" w:rsidR="00C57D4E" w:rsidRPr="007C5B4C" w:rsidRDefault="00C57D4E" w:rsidP="009414C3">
            <w:pPr>
              <w:keepLines/>
              <w:spacing w:before="120" w:after="240"/>
              <w:rPr>
                <w:rtl/>
              </w:rPr>
            </w:pPr>
          </w:p>
        </w:tc>
        <w:tc>
          <w:tcPr>
            <w:tcW w:w="1271" w:type="dxa"/>
            <w:tcBorders>
              <w:top w:val="single" w:sz="4" w:space="0" w:color="auto"/>
              <w:left w:val="single" w:sz="4" w:space="0" w:color="auto"/>
              <w:bottom w:val="single" w:sz="4" w:space="0" w:color="auto"/>
              <w:right w:val="single" w:sz="4" w:space="0" w:color="auto"/>
            </w:tcBorders>
            <w:vAlign w:val="center"/>
          </w:tcPr>
          <w:p w14:paraId="2E1F2849" w14:textId="77777777" w:rsidR="00C57D4E" w:rsidRPr="007C5B4C" w:rsidRDefault="00C57D4E" w:rsidP="009414C3">
            <w:pPr>
              <w:keepLines/>
              <w:spacing w:before="120" w:after="240"/>
              <w:rPr>
                <w:rtl/>
              </w:rPr>
            </w:pPr>
          </w:p>
        </w:tc>
      </w:tr>
      <w:tr w:rsidR="00CF3D80" w:rsidRPr="007C5B4C" w14:paraId="4CA39E42" w14:textId="77777777" w:rsidTr="00CF3D80">
        <w:trPr>
          <w:trHeight w:hRule="exact" w:val="397"/>
          <w:jc w:val="center"/>
        </w:trPr>
        <w:tc>
          <w:tcPr>
            <w:tcW w:w="360" w:type="dxa"/>
            <w:tcBorders>
              <w:top w:val="single" w:sz="4" w:space="0" w:color="auto"/>
              <w:left w:val="single" w:sz="4" w:space="0" w:color="auto"/>
              <w:bottom w:val="single" w:sz="4" w:space="0" w:color="auto"/>
              <w:right w:val="single" w:sz="4" w:space="0" w:color="auto"/>
            </w:tcBorders>
            <w:vAlign w:val="center"/>
          </w:tcPr>
          <w:p w14:paraId="08D92F2F" w14:textId="77777777" w:rsidR="00C57D4E" w:rsidRPr="007C5B4C" w:rsidRDefault="00C57D4E" w:rsidP="009414C3">
            <w:pPr>
              <w:keepLines/>
              <w:spacing w:before="120" w:after="240"/>
              <w:rPr>
                <w:rtl/>
              </w:rPr>
            </w:pPr>
            <w:r w:rsidRPr="007C5B4C">
              <w:rPr>
                <w:rtl/>
              </w:rPr>
              <w:t>2</w:t>
            </w:r>
          </w:p>
        </w:tc>
        <w:tc>
          <w:tcPr>
            <w:tcW w:w="1984" w:type="dxa"/>
            <w:tcBorders>
              <w:top w:val="single" w:sz="4" w:space="0" w:color="auto"/>
              <w:left w:val="single" w:sz="4" w:space="0" w:color="auto"/>
              <w:bottom w:val="single" w:sz="4" w:space="0" w:color="auto"/>
              <w:right w:val="single" w:sz="4" w:space="0" w:color="auto"/>
            </w:tcBorders>
            <w:vAlign w:val="center"/>
          </w:tcPr>
          <w:p w14:paraId="0EF3DFA4" w14:textId="77777777" w:rsidR="00C57D4E" w:rsidRPr="007C5B4C" w:rsidRDefault="00C57D4E" w:rsidP="009414C3">
            <w:pPr>
              <w:keepLines/>
              <w:spacing w:before="120" w:after="240"/>
              <w:rPr>
                <w:rtl/>
              </w:rPr>
            </w:pPr>
          </w:p>
        </w:tc>
        <w:tc>
          <w:tcPr>
            <w:tcW w:w="1531" w:type="dxa"/>
            <w:tcBorders>
              <w:top w:val="single" w:sz="4" w:space="0" w:color="auto"/>
              <w:left w:val="single" w:sz="4" w:space="0" w:color="auto"/>
              <w:bottom w:val="single" w:sz="4" w:space="0" w:color="auto"/>
              <w:right w:val="single" w:sz="4" w:space="0" w:color="auto"/>
            </w:tcBorders>
            <w:vAlign w:val="center"/>
          </w:tcPr>
          <w:p w14:paraId="3CD74795" w14:textId="77777777" w:rsidR="00C57D4E" w:rsidRPr="007C5B4C" w:rsidRDefault="00C57D4E" w:rsidP="009414C3">
            <w:pPr>
              <w:keepLines/>
              <w:spacing w:before="120" w:after="240"/>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9E1F107" w14:textId="77777777" w:rsidR="00C57D4E" w:rsidRPr="007C5B4C" w:rsidRDefault="00C57D4E" w:rsidP="009414C3">
            <w:pPr>
              <w:keepLines/>
              <w:spacing w:before="120" w:after="240"/>
              <w:rPr>
                <w:rtl/>
              </w:rPr>
            </w:pPr>
          </w:p>
        </w:tc>
        <w:tc>
          <w:tcPr>
            <w:tcW w:w="1587" w:type="dxa"/>
            <w:tcBorders>
              <w:top w:val="single" w:sz="4" w:space="0" w:color="auto"/>
              <w:left w:val="single" w:sz="4" w:space="0" w:color="auto"/>
              <w:bottom w:val="single" w:sz="4" w:space="0" w:color="auto"/>
              <w:right w:val="single" w:sz="4" w:space="0" w:color="auto"/>
            </w:tcBorders>
            <w:vAlign w:val="center"/>
          </w:tcPr>
          <w:p w14:paraId="5BE86179" w14:textId="77777777" w:rsidR="00C57D4E" w:rsidRPr="007C5B4C" w:rsidRDefault="00C57D4E" w:rsidP="009414C3">
            <w:pPr>
              <w:keepLines/>
              <w:spacing w:before="120" w:after="240"/>
              <w:rPr>
                <w:rtl/>
              </w:rPr>
            </w:pPr>
          </w:p>
        </w:tc>
        <w:tc>
          <w:tcPr>
            <w:tcW w:w="1304" w:type="dxa"/>
            <w:tcBorders>
              <w:top w:val="single" w:sz="4" w:space="0" w:color="auto"/>
              <w:left w:val="single" w:sz="4" w:space="0" w:color="auto"/>
              <w:bottom w:val="single" w:sz="4" w:space="0" w:color="auto"/>
              <w:right w:val="single" w:sz="4" w:space="0" w:color="auto"/>
            </w:tcBorders>
            <w:vAlign w:val="center"/>
          </w:tcPr>
          <w:p w14:paraId="7CF0472E" w14:textId="77777777" w:rsidR="00C57D4E" w:rsidRPr="007C5B4C" w:rsidRDefault="00C57D4E" w:rsidP="009414C3">
            <w:pPr>
              <w:keepLines/>
              <w:spacing w:before="120" w:after="240"/>
              <w:rPr>
                <w:rtl/>
              </w:rPr>
            </w:pPr>
          </w:p>
        </w:tc>
        <w:tc>
          <w:tcPr>
            <w:tcW w:w="990" w:type="dxa"/>
            <w:tcBorders>
              <w:top w:val="single" w:sz="4" w:space="0" w:color="auto"/>
              <w:left w:val="single" w:sz="4" w:space="0" w:color="auto"/>
              <w:bottom w:val="single" w:sz="4" w:space="0" w:color="auto"/>
              <w:right w:val="single" w:sz="4" w:space="0" w:color="auto"/>
            </w:tcBorders>
            <w:vAlign w:val="center"/>
          </w:tcPr>
          <w:p w14:paraId="28E7A2F4" w14:textId="77777777" w:rsidR="00C57D4E" w:rsidRPr="007C5B4C" w:rsidRDefault="00C57D4E" w:rsidP="009414C3">
            <w:pPr>
              <w:keepLines/>
              <w:spacing w:before="120" w:after="240"/>
              <w:rPr>
                <w:rtl/>
              </w:rPr>
            </w:pPr>
          </w:p>
        </w:tc>
        <w:tc>
          <w:tcPr>
            <w:tcW w:w="1271" w:type="dxa"/>
            <w:tcBorders>
              <w:top w:val="single" w:sz="4" w:space="0" w:color="auto"/>
              <w:left w:val="single" w:sz="4" w:space="0" w:color="auto"/>
              <w:bottom w:val="single" w:sz="4" w:space="0" w:color="auto"/>
              <w:right w:val="single" w:sz="4" w:space="0" w:color="auto"/>
            </w:tcBorders>
            <w:vAlign w:val="center"/>
          </w:tcPr>
          <w:p w14:paraId="59632C34" w14:textId="77777777" w:rsidR="00C57D4E" w:rsidRPr="007C5B4C" w:rsidRDefault="00C57D4E" w:rsidP="009414C3">
            <w:pPr>
              <w:keepLines/>
              <w:spacing w:before="120" w:after="240"/>
              <w:rPr>
                <w:rtl/>
              </w:rPr>
            </w:pPr>
          </w:p>
        </w:tc>
      </w:tr>
      <w:tr w:rsidR="00CF3D80" w:rsidRPr="007C5B4C" w14:paraId="46A82B09" w14:textId="77777777" w:rsidTr="00CF3D80">
        <w:trPr>
          <w:trHeight w:hRule="exact" w:val="495"/>
          <w:jc w:val="center"/>
        </w:trPr>
        <w:tc>
          <w:tcPr>
            <w:tcW w:w="360" w:type="dxa"/>
            <w:tcBorders>
              <w:top w:val="single" w:sz="4" w:space="0" w:color="auto"/>
              <w:left w:val="single" w:sz="4" w:space="0" w:color="auto"/>
              <w:bottom w:val="single" w:sz="4" w:space="0" w:color="auto"/>
              <w:right w:val="single" w:sz="4" w:space="0" w:color="auto"/>
            </w:tcBorders>
            <w:vAlign w:val="center"/>
          </w:tcPr>
          <w:p w14:paraId="3BFB1BE0" w14:textId="77777777" w:rsidR="00C57D4E" w:rsidRPr="007C5B4C" w:rsidRDefault="00C57D4E" w:rsidP="009414C3">
            <w:pPr>
              <w:keepLines/>
              <w:spacing w:before="120" w:after="240"/>
              <w:rPr>
                <w:rtl/>
              </w:rPr>
            </w:pPr>
            <w:r w:rsidRPr="007C5B4C">
              <w:rPr>
                <w:rtl/>
              </w:rPr>
              <w:t>3</w:t>
            </w:r>
          </w:p>
        </w:tc>
        <w:tc>
          <w:tcPr>
            <w:tcW w:w="1984" w:type="dxa"/>
            <w:tcBorders>
              <w:top w:val="single" w:sz="4" w:space="0" w:color="auto"/>
              <w:left w:val="single" w:sz="4" w:space="0" w:color="auto"/>
              <w:bottom w:val="single" w:sz="4" w:space="0" w:color="auto"/>
              <w:right w:val="single" w:sz="4" w:space="0" w:color="auto"/>
            </w:tcBorders>
            <w:vAlign w:val="center"/>
          </w:tcPr>
          <w:p w14:paraId="2B69284F" w14:textId="77777777" w:rsidR="00C57D4E" w:rsidRPr="007C5B4C" w:rsidRDefault="00C57D4E" w:rsidP="009414C3">
            <w:pPr>
              <w:keepLines/>
              <w:spacing w:before="120" w:after="240"/>
              <w:rPr>
                <w:rtl/>
              </w:rPr>
            </w:pPr>
          </w:p>
        </w:tc>
        <w:tc>
          <w:tcPr>
            <w:tcW w:w="1531" w:type="dxa"/>
            <w:tcBorders>
              <w:top w:val="single" w:sz="4" w:space="0" w:color="auto"/>
              <w:left w:val="single" w:sz="4" w:space="0" w:color="auto"/>
              <w:bottom w:val="single" w:sz="4" w:space="0" w:color="auto"/>
              <w:right w:val="single" w:sz="4" w:space="0" w:color="auto"/>
            </w:tcBorders>
            <w:vAlign w:val="center"/>
          </w:tcPr>
          <w:p w14:paraId="7C3C208F" w14:textId="77777777" w:rsidR="00C57D4E" w:rsidRPr="007C5B4C" w:rsidRDefault="00C57D4E" w:rsidP="009414C3">
            <w:pPr>
              <w:keepLines/>
              <w:spacing w:before="120" w:after="240"/>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9BA0131" w14:textId="77777777" w:rsidR="00C57D4E" w:rsidRPr="007C5B4C" w:rsidRDefault="00C57D4E" w:rsidP="009414C3">
            <w:pPr>
              <w:keepLines/>
              <w:spacing w:before="120" w:after="240"/>
              <w:rPr>
                <w:rtl/>
              </w:rPr>
            </w:pPr>
          </w:p>
        </w:tc>
        <w:tc>
          <w:tcPr>
            <w:tcW w:w="1587" w:type="dxa"/>
            <w:tcBorders>
              <w:top w:val="single" w:sz="4" w:space="0" w:color="auto"/>
              <w:left w:val="single" w:sz="4" w:space="0" w:color="auto"/>
              <w:bottom w:val="single" w:sz="4" w:space="0" w:color="auto"/>
              <w:right w:val="single" w:sz="4" w:space="0" w:color="auto"/>
            </w:tcBorders>
            <w:vAlign w:val="center"/>
          </w:tcPr>
          <w:p w14:paraId="5FCC765D" w14:textId="77777777" w:rsidR="00C57D4E" w:rsidRPr="007C5B4C" w:rsidRDefault="00C57D4E" w:rsidP="009414C3">
            <w:pPr>
              <w:keepLines/>
              <w:spacing w:before="120" w:after="240"/>
              <w:rPr>
                <w:rtl/>
              </w:rPr>
            </w:pPr>
          </w:p>
        </w:tc>
        <w:tc>
          <w:tcPr>
            <w:tcW w:w="1304" w:type="dxa"/>
            <w:tcBorders>
              <w:top w:val="single" w:sz="4" w:space="0" w:color="auto"/>
              <w:left w:val="single" w:sz="4" w:space="0" w:color="auto"/>
              <w:bottom w:val="single" w:sz="4" w:space="0" w:color="auto"/>
              <w:right w:val="single" w:sz="4" w:space="0" w:color="auto"/>
            </w:tcBorders>
            <w:vAlign w:val="center"/>
          </w:tcPr>
          <w:p w14:paraId="41E5A527" w14:textId="77777777" w:rsidR="00C57D4E" w:rsidRPr="007C5B4C" w:rsidRDefault="00C57D4E" w:rsidP="009414C3">
            <w:pPr>
              <w:keepLines/>
              <w:spacing w:before="120" w:after="240"/>
              <w:rPr>
                <w:rtl/>
              </w:rPr>
            </w:pPr>
          </w:p>
        </w:tc>
        <w:tc>
          <w:tcPr>
            <w:tcW w:w="990" w:type="dxa"/>
            <w:tcBorders>
              <w:top w:val="single" w:sz="4" w:space="0" w:color="auto"/>
              <w:left w:val="single" w:sz="4" w:space="0" w:color="auto"/>
              <w:bottom w:val="single" w:sz="4" w:space="0" w:color="auto"/>
              <w:right w:val="single" w:sz="4" w:space="0" w:color="auto"/>
            </w:tcBorders>
            <w:vAlign w:val="center"/>
          </w:tcPr>
          <w:p w14:paraId="21FD9B11" w14:textId="77777777" w:rsidR="00C57D4E" w:rsidRPr="007C5B4C" w:rsidRDefault="00C57D4E" w:rsidP="009414C3">
            <w:pPr>
              <w:keepLines/>
              <w:spacing w:before="120" w:after="240"/>
              <w:rPr>
                <w:rtl/>
              </w:rPr>
            </w:pPr>
          </w:p>
        </w:tc>
        <w:tc>
          <w:tcPr>
            <w:tcW w:w="1271" w:type="dxa"/>
            <w:tcBorders>
              <w:top w:val="single" w:sz="4" w:space="0" w:color="auto"/>
              <w:left w:val="single" w:sz="4" w:space="0" w:color="auto"/>
              <w:bottom w:val="single" w:sz="4" w:space="0" w:color="auto"/>
              <w:right w:val="single" w:sz="4" w:space="0" w:color="auto"/>
            </w:tcBorders>
            <w:vAlign w:val="center"/>
          </w:tcPr>
          <w:p w14:paraId="1932A31C" w14:textId="77777777" w:rsidR="00C57D4E" w:rsidRPr="007C5B4C" w:rsidRDefault="00C57D4E" w:rsidP="009414C3">
            <w:pPr>
              <w:keepLines/>
              <w:spacing w:before="120" w:after="240"/>
              <w:rPr>
                <w:rtl/>
              </w:rPr>
            </w:pPr>
          </w:p>
        </w:tc>
      </w:tr>
      <w:tr w:rsidR="00CF3D80" w:rsidRPr="007C5B4C" w14:paraId="18531462" w14:textId="77777777" w:rsidTr="00CF3D80">
        <w:trPr>
          <w:trHeight w:hRule="exact" w:val="495"/>
          <w:jc w:val="center"/>
        </w:trPr>
        <w:tc>
          <w:tcPr>
            <w:tcW w:w="360" w:type="dxa"/>
            <w:tcBorders>
              <w:top w:val="single" w:sz="4" w:space="0" w:color="auto"/>
              <w:left w:val="single" w:sz="4" w:space="0" w:color="auto"/>
              <w:bottom w:val="single" w:sz="4" w:space="0" w:color="auto"/>
              <w:right w:val="single" w:sz="4" w:space="0" w:color="auto"/>
            </w:tcBorders>
            <w:vAlign w:val="center"/>
          </w:tcPr>
          <w:p w14:paraId="3C87C526" w14:textId="77777777" w:rsidR="00C57D4E" w:rsidRPr="007C5B4C" w:rsidRDefault="00C57D4E" w:rsidP="009414C3">
            <w:pPr>
              <w:keepLines/>
              <w:spacing w:before="120" w:after="240"/>
              <w:rPr>
                <w:rtl/>
              </w:rPr>
            </w:pPr>
            <w:r w:rsidRPr="007C5B4C">
              <w:rPr>
                <w:rFonts w:hint="cs"/>
                <w:rtl/>
              </w:rPr>
              <w:t>4</w:t>
            </w:r>
          </w:p>
        </w:tc>
        <w:tc>
          <w:tcPr>
            <w:tcW w:w="1984" w:type="dxa"/>
            <w:tcBorders>
              <w:top w:val="single" w:sz="4" w:space="0" w:color="auto"/>
              <w:left w:val="single" w:sz="4" w:space="0" w:color="auto"/>
              <w:bottom w:val="single" w:sz="4" w:space="0" w:color="auto"/>
              <w:right w:val="single" w:sz="4" w:space="0" w:color="auto"/>
            </w:tcBorders>
            <w:vAlign w:val="center"/>
          </w:tcPr>
          <w:p w14:paraId="3FA30438" w14:textId="77777777" w:rsidR="00C57D4E" w:rsidRPr="007C5B4C" w:rsidRDefault="00C57D4E" w:rsidP="009414C3">
            <w:pPr>
              <w:keepLines/>
              <w:spacing w:before="120" w:after="240"/>
              <w:rPr>
                <w:rtl/>
              </w:rPr>
            </w:pPr>
          </w:p>
        </w:tc>
        <w:tc>
          <w:tcPr>
            <w:tcW w:w="1531" w:type="dxa"/>
            <w:tcBorders>
              <w:top w:val="single" w:sz="4" w:space="0" w:color="auto"/>
              <w:left w:val="single" w:sz="4" w:space="0" w:color="auto"/>
              <w:bottom w:val="single" w:sz="4" w:space="0" w:color="auto"/>
              <w:right w:val="single" w:sz="4" w:space="0" w:color="auto"/>
            </w:tcBorders>
            <w:vAlign w:val="center"/>
          </w:tcPr>
          <w:p w14:paraId="6BE5A1C5" w14:textId="77777777" w:rsidR="00C57D4E" w:rsidRPr="007C5B4C" w:rsidRDefault="00C57D4E" w:rsidP="009414C3">
            <w:pPr>
              <w:keepLines/>
              <w:spacing w:before="120" w:after="240"/>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37C0311" w14:textId="77777777" w:rsidR="00C57D4E" w:rsidRPr="007C5B4C" w:rsidRDefault="00C57D4E" w:rsidP="009414C3">
            <w:pPr>
              <w:keepLines/>
              <w:spacing w:before="120" w:after="240"/>
              <w:rPr>
                <w:rtl/>
              </w:rPr>
            </w:pPr>
          </w:p>
        </w:tc>
        <w:tc>
          <w:tcPr>
            <w:tcW w:w="1587" w:type="dxa"/>
            <w:tcBorders>
              <w:top w:val="single" w:sz="4" w:space="0" w:color="auto"/>
              <w:left w:val="single" w:sz="4" w:space="0" w:color="auto"/>
              <w:bottom w:val="single" w:sz="4" w:space="0" w:color="auto"/>
              <w:right w:val="single" w:sz="4" w:space="0" w:color="auto"/>
            </w:tcBorders>
            <w:vAlign w:val="center"/>
          </w:tcPr>
          <w:p w14:paraId="278E90CC" w14:textId="77777777" w:rsidR="00C57D4E" w:rsidRPr="007C5B4C" w:rsidRDefault="00C57D4E" w:rsidP="009414C3">
            <w:pPr>
              <w:keepLines/>
              <w:spacing w:before="120" w:after="240"/>
              <w:rPr>
                <w:rtl/>
              </w:rPr>
            </w:pPr>
          </w:p>
        </w:tc>
        <w:tc>
          <w:tcPr>
            <w:tcW w:w="1304" w:type="dxa"/>
            <w:tcBorders>
              <w:top w:val="single" w:sz="4" w:space="0" w:color="auto"/>
              <w:left w:val="single" w:sz="4" w:space="0" w:color="auto"/>
              <w:bottom w:val="single" w:sz="4" w:space="0" w:color="auto"/>
              <w:right w:val="single" w:sz="4" w:space="0" w:color="auto"/>
            </w:tcBorders>
            <w:vAlign w:val="center"/>
          </w:tcPr>
          <w:p w14:paraId="2355B1FC" w14:textId="77777777" w:rsidR="00C57D4E" w:rsidRPr="007C5B4C" w:rsidRDefault="00C57D4E" w:rsidP="009414C3">
            <w:pPr>
              <w:keepLines/>
              <w:spacing w:before="120" w:after="240"/>
              <w:rPr>
                <w:rtl/>
              </w:rPr>
            </w:pPr>
          </w:p>
        </w:tc>
        <w:tc>
          <w:tcPr>
            <w:tcW w:w="990" w:type="dxa"/>
            <w:tcBorders>
              <w:top w:val="single" w:sz="4" w:space="0" w:color="auto"/>
              <w:left w:val="single" w:sz="4" w:space="0" w:color="auto"/>
              <w:bottom w:val="single" w:sz="4" w:space="0" w:color="auto"/>
              <w:right w:val="single" w:sz="4" w:space="0" w:color="auto"/>
            </w:tcBorders>
            <w:vAlign w:val="center"/>
          </w:tcPr>
          <w:p w14:paraId="2999DC27" w14:textId="77777777" w:rsidR="00C57D4E" w:rsidRPr="007C5B4C" w:rsidRDefault="00C57D4E" w:rsidP="009414C3">
            <w:pPr>
              <w:keepLines/>
              <w:spacing w:before="120" w:after="240"/>
              <w:rPr>
                <w:rtl/>
              </w:rPr>
            </w:pPr>
          </w:p>
        </w:tc>
        <w:tc>
          <w:tcPr>
            <w:tcW w:w="1271" w:type="dxa"/>
            <w:tcBorders>
              <w:top w:val="single" w:sz="4" w:space="0" w:color="auto"/>
              <w:left w:val="single" w:sz="4" w:space="0" w:color="auto"/>
              <w:bottom w:val="single" w:sz="4" w:space="0" w:color="auto"/>
              <w:right w:val="single" w:sz="4" w:space="0" w:color="auto"/>
            </w:tcBorders>
            <w:vAlign w:val="center"/>
          </w:tcPr>
          <w:p w14:paraId="0E9F8236" w14:textId="77777777" w:rsidR="00C57D4E" w:rsidRPr="007C5B4C" w:rsidRDefault="00C57D4E" w:rsidP="009414C3">
            <w:pPr>
              <w:keepLines/>
              <w:spacing w:before="120" w:after="240"/>
              <w:rPr>
                <w:rtl/>
              </w:rPr>
            </w:pPr>
          </w:p>
        </w:tc>
      </w:tr>
      <w:tr w:rsidR="00CF3D80" w:rsidRPr="007C5B4C" w14:paraId="4EDD0261" w14:textId="77777777" w:rsidTr="00CF3D80">
        <w:trPr>
          <w:trHeight w:hRule="exact" w:val="495"/>
          <w:jc w:val="center"/>
        </w:trPr>
        <w:tc>
          <w:tcPr>
            <w:tcW w:w="360" w:type="dxa"/>
            <w:tcBorders>
              <w:top w:val="single" w:sz="4" w:space="0" w:color="auto"/>
              <w:left w:val="single" w:sz="4" w:space="0" w:color="auto"/>
              <w:bottom w:val="single" w:sz="4" w:space="0" w:color="auto"/>
              <w:right w:val="single" w:sz="4" w:space="0" w:color="auto"/>
            </w:tcBorders>
            <w:vAlign w:val="center"/>
          </w:tcPr>
          <w:p w14:paraId="4641A102" w14:textId="77777777" w:rsidR="00C57D4E" w:rsidRPr="007C5B4C" w:rsidRDefault="00C57D4E" w:rsidP="009414C3">
            <w:pPr>
              <w:keepLines/>
              <w:spacing w:before="120" w:after="240"/>
              <w:rPr>
                <w:rtl/>
              </w:rPr>
            </w:pPr>
            <w:r w:rsidRPr="007C5B4C">
              <w:rPr>
                <w:rFonts w:hint="cs"/>
                <w:rtl/>
              </w:rPr>
              <w:t>5</w:t>
            </w:r>
          </w:p>
        </w:tc>
        <w:tc>
          <w:tcPr>
            <w:tcW w:w="1984" w:type="dxa"/>
            <w:tcBorders>
              <w:top w:val="single" w:sz="4" w:space="0" w:color="auto"/>
              <w:left w:val="single" w:sz="4" w:space="0" w:color="auto"/>
              <w:bottom w:val="single" w:sz="4" w:space="0" w:color="auto"/>
              <w:right w:val="single" w:sz="4" w:space="0" w:color="auto"/>
            </w:tcBorders>
            <w:vAlign w:val="center"/>
          </w:tcPr>
          <w:p w14:paraId="5ECAA669" w14:textId="77777777" w:rsidR="00C57D4E" w:rsidRPr="007C5B4C" w:rsidRDefault="00C57D4E" w:rsidP="009414C3">
            <w:pPr>
              <w:keepLines/>
              <w:spacing w:before="120" w:after="240"/>
              <w:rPr>
                <w:rtl/>
              </w:rPr>
            </w:pPr>
          </w:p>
        </w:tc>
        <w:tc>
          <w:tcPr>
            <w:tcW w:w="1531" w:type="dxa"/>
            <w:tcBorders>
              <w:top w:val="single" w:sz="4" w:space="0" w:color="auto"/>
              <w:left w:val="single" w:sz="4" w:space="0" w:color="auto"/>
              <w:bottom w:val="single" w:sz="4" w:space="0" w:color="auto"/>
              <w:right w:val="single" w:sz="4" w:space="0" w:color="auto"/>
            </w:tcBorders>
            <w:vAlign w:val="center"/>
          </w:tcPr>
          <w:p w14:paraId="1F5EFE70" w14:textId="77777777" w:rsidR="00C57D4E" w:rsidRPr="007C5B4C" w:rsidRDefault="00C57D4E" w:rsidP="009414C3">
            <w:pPr>
              <w:keepLines/>
              <w:spacing w:before="120" w:after="240"/>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1A53BE92" w14:textId="77777777" w:rsidR="00C57D4E" w:rsidRPr="007C5B4C" w:rsidRDefault="00C57D4E" w:rsidP="009414C3">
            <w:pPr>
              <w:keepLines/>
              <w:spacing w:before="120" w:after="240"/>
              <w:rPr>
                <w:rtl/>
              </w:rPr>
            </w:pPr>
          </w:p>
        </w:tc>
        <w:tc>
          <w:tcPr>
            <w:tcW w:w="1587" w:type="dxa"/>
            <w:tcBorders>
              <w:top w:val="single" w:sz="4" w:space="0" w:color="auto"/>
              <w:left w:val="single" w:sz="4" w:space="0" w:color="auto"/>
              <w:bottom w:val="single" w:sz="4" w:space="0" w:color="auto"/>
              <w:right w:val="single" w:sz="4" w:space="0" w:color="auto"/>
            </w:tcBorders>
            <w:vAlign w:val="center"/>
          </w:tcPr>
          <w:p w14:paraId="19C29D24" w14:textId="77777777" w:rsidR="00C57D4E" w:rsidRPr="007C5B4C" w:rsidRDefault="00C57D4E" w:rsidP="009414C3">
            <w:pPr>
              <w:keepLines/>
              <w:spacing w:before="120" w:after="240"/>
              <w:rPr>
                <w:rtl/>
              </w:rPr>
            </w:pPr>
          </w:p>
        </w:tc>
        <w:tc>
          <w:tcPr>
            <w:tcW w:w="1304" w:type="dxa"/>
            <w:tcBorders>
              <w:top w:val="single" w:sz="4" w:space="0" w:color="auto"/>
              <w:left w:val="single" w:sz="4" w:space="0" w:color="auto"/>
              <w:bottom w:val="single" w:sz="4" w:space="0" w:color="auto"/>
              <w:right w:val="single" w:sz="4" w:space="0" w:color="auto"/>
            </w:tcBorders>
            <w:vAlign w:val="center"/>
          </w:tcPr>
          <w:p w14:paraId="5A132719" w14:textId="77777777" w:rsidR="00C57D4E" w:rsidRPr="007C5B4C" w:rsidRDefault="00C57D4E" w:rsidP="009414C3">
            <w:pPr>
              <w:keepLines/>
              <w:spacing w:before="120" w:after="240"/>
              <w:rPr>
                <w:rtl/>
              </w:rPr>
            </w:pPr>
          </w:p>
        </w:tc>
        <w:tc>
          <w:tcPr>
            <w:tcW w:w="990" w:type="dxa"/>
            <w:tcBorders>
              <w:top w:val="single" w:sz="4" w:space="0" w:color="auto"/>
              <w:left w:val="single" w:sz="4" w:space="0" w:color="auto"/>
              <w:bottom w:val="single" w:sz="4" w:space="0" w:color="auto"/>
              <w:right w:val="single" w:sz="4" w:space="0" w:color="auto"/>
            </w:tcBorders>
            <w:vAlign w:val="center"/>
          </w:tcPr>
          <w:p w14:paraId="2BCFCCB0" w14:textId="77777777" w:rsidR="00C57D4E" w:rsidRPr="007C5B4C" w:rsidRDefault="00C57D4E" w:rsidP="009414C3">
            <w:pPr>
              <w:keepLines/>
              <w:spacing w:before="120" w:after="240"/>
              <w:rPr>
                <w:rtl/>
              </w:rPr>
            </w:pPr>
          </w:p>
        </w:tc>
        <w:tc>
          <w:tcPr>
            <w:tcW w:w="1271" w:type="dxa"/>
            <w:tcBorders>
              <w:top w:val="single" w:sz="4" w:space="0" w:color="auto"/>
              <w:left w:val="single" w:sz="4" w:space="0" w:color="auto"/>
              <w:bottom w:val="single" w:sz="4" w:space="0" w:color="auto"/>
              <w:right w:val="single" w:sz="4" w:space="0" w:color="auto"/>
            </w:tcBorders>
            <w:vAlign w:val="center"/>
          </w:tcPr>
          <w:p w14:paraId="5DEC5746" w14:textId="77777777" w:rsidR="00C57D4E" w:rsidRPr="007C5B4C" w:rsidRDefault="00C57D4E" w:rsidP="009414C3">
            <w:pPr>
              <w:keepLines/>
              <w:spacing w:before="120" w:after="240"/>
              <w:rPr>
                <w:rtl/>
              </w:rPr>
            </w:pPr>
          </w:p>
        </w:tc>
      </w:tr>
    </w:tbl>
    <w:p w14:paraId="0FB116F0" w14:textId="77777777" w:rsidR="00C57D4E" w:rsidRPr="007C5B4C" w:rsidRDefault="00C57D4E" w:rsidP="00305376">
      <w:pPr>
        <w:pStyle w:val="4-"/>
        <w:numPr>
          <w:ilvl w:val="0"/>
          <w:numId w:val="12"/>
        </w:numPr>
        <w:ind w:left="357" w:hanging="357"/>
        <w:outlineLvl w:val="9"/>
        <w:rPr>
          <w:rtl/>
        </w:rPr>
      </w:pPr>
      <w:r>
        <w:rPr>
          <w:rFonts w:hint="cs"/>
          <w:rtl/>
        </w:rPr>
        <w:t xml:space="preserve">פריסת </w:t>
      </w:r>
      <w:r w:rsidR="00305376">
        <w:rPr>
          <w:rFonts w:hint="cs"/>
          <w:rtl/>
        </w:rPr>
        <w:t>פרויקטים שבוצעו על ידי המציע</w:t>
      </w:r>
    </w:p>
    <w:p w14:paraId="17C9A48C" w14:textId="77777777" w:rsidR="00C57D4E" w:rsidRPr="00755B1F" w:rsidRDefault="00C57D4E" w:rsidP="00C25C34">
      <w:pPr>
        <w:pStyle w:val="4-"/>
        <w:numPr>
          <w:ilvl w:val="1"/>
          <w:numId w:val="157"/>
        </w:numPr>
        <w:outlineLvl w:val="9"/>
        <w:rPr>
          <w:b w:val="0"/>
          <w:bCs w:val="0"/>
          <w:rtl/>
        </w:rPr>
      </w:pPr>
      <w:r w:rsidRPr="00755B1F">
        <w:rPr>
          <w:b w:val="0"/>
          <w:bCs w:val="0"/>
          <w:rtl/>
        </w:rPr>
        <w:t xml:space="preserve">בטבלה שלהלן </w:t>
      </w:r>
      <w:r w:rsidRPr="00755B1F">
        <w:rPr>
          <w:rFonts w:hint="cs"/>
          <w:b w:val="0"/>
          <w:bCs w:val="0"/>
          <w:rtl/>
        </w:rPr>
        <w:t>מפורטים</w:t>
      </w:r>
      <w:r w:rsidRPr="00755B1F">
        <w:rPr>
          <w:b w:val="0"/>
          <w:bCs w:val="0"/>
          <w:rtl/>
        </w:rPr>
        <w:t xml:space="preserve"> </w:t>
      </w:r>
      <w:r w:rsidR="00755B1F" w:rsidRPr="00755B1F">
        <w:rPr>
          <w:rFonts w:hint="cs"/>
          <w:b w:val="0"/>
          <w:bCs w:val="0"/>
          <w:rtl/>
        </w:rPr>
        <w:t xml:space="preserve">לפחות 10 פרויקטים של אספקה והתקנה של תשתיות תקשורת פסיבית לרשתות תקשורת נתונים, בהיקף של לפחות 1,000 נקודות בכל פרויקט. </w:t>
      </w:r>
      <w:r w:rsidRPr="00755B1F">
        <w:rPr>
          <w:rFonts w:hint="cs"/>
          <w:b w:val="0"/>
          <w:bCs w:val="0"/>
          <w:rtl/>
        </w:rPr>
        <w:t>כן מפורטים בטבלה פרטי</w:t>
      </w:r>
      <w:r w:rsidRPr="00755B1F">
        <w:rPr>
          <w:b w:val="0"/>
          <w:bCs w:val="0"/>
          <w:rtl/>
        </w:rPr>
        <w:t xml:space="preserve"> נציגי לקוחות </w:t>
      </w:r>
      <w:r w:rsidRPr="00755B1F">
        <w:rPr>
          <w:rFonts w:hint="cs"/>
          <w:b w:val="0"/>
          <w:bCs w:val="0"/>
          <w:rtl/>
        </w:rPr>
        <w:t>אלה,</w:t>
      </w:r>
      <w:r w:rsidRPr="00755B1F">
        <w:rPr>
          <w:b w:val="0"/>
          <w:bCs w:val="0"/>
          <w:rtl/>
        </w:rPr>
        <w:t xml:space="preserve"> אליהם ניתן לפנות ולקב</w:t>
      </w:r>
      <w:r w:rsidR="00755B1F">
        <w:rPr>
          <w:b w:val="0"/>
          <w:bCs w:val="0"/>
          <w:rtl/>
        </w:rPr>
        <w:t>ל פרטים נוספים, המלצות והבהרות</w:t>
      </w:r>
      <w:r w:rsidR="00755B1F">
        <w:rPr>
          <w:rFonts w:hint="cs"/>
          <w:b w:val="0"/>
          <w:bCs w:val="0"/>
          <w:rtl/>
        </w:rPr>
        <w:t>:</w:t>
      </w:r>
    </w:p>
    <w:tbl>
      <w:tblPr>
        <w:bidiVisual/>
        <w:tblW w:w="1020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553"/>
        <w:gridCol w:w="1134"/>
        <w:gridCol w:w="833"/>
        <w:gridCol w:w="1577"/>
        <w:gridCol w:w="1559"/>
        <w:gridCol w:w="1438"/>
        <w:gridCol w:w="1276"/>
        <w:gridCol w:w="1833"/>
      </w:tblGrid>
      <w:tr w:rsidR="006604B6" w:rsidRPr="007C5B4C" w14:paraId="36A400FD" w14:textId="77777777"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shd w:val="clear" w:color="auto" w:fill="E0E0E0"/>
            <w:vAlign w:val="center"/>
          </w:tcPr>
          <w:p w14:paraId="2DBA3A8B" w14:textId="77777777" w:rsidR="00C57D4E" w:rsidRPr="00651464" w:rsidRDefault="00C57D4E" w:rsidP="00651464">
            <w:pPr>
              <w:keepLines/>
              <w:spacing w:before="60" w:after="60" w:line="240" w:lineRule="auto"/>
              <w:jc w:val="center"/>
              <w:rPr>
                <w:b/>
                <w:bCs/>
                <w:rtl/>
              </w:rPr>
            </w:pP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5C64BC5D" w14:textId="77777777" w:rsidR="00C57D4E" w:rsidRPr="00651464" w:rsidRDefault="00C57D4E" w:rsidP="00651464">
            <w:pPr>
              <w:keepLines/>
              <w:spacing w:before="60" w:after="60" w:line="240" w:lineRule="auto"/>
              <w:jc w:val="center"/>
              <w:rPr>
                <w:b/>
                <w:bCs/>
                <w:rtl/>
              </w:rPr>
            </w:pPr>
            <w:r w:rsidRPr="00651464">
              <w:rPr>
                <w:b/>
                <w:bCs/>
                <w:rtl/>
              </w:rPr>
              <w:t>הארגון</w:t>
            </w:r>
          </w:p>
        </w:tc>
        <w:tc>
          <w:tcPr>
            <w:tcW w:w="833" w:type="dxa"/>
            <w:tcBorders>
              <w:top w:val="single" w:sz="4" w:space="0" w:color="auto"/>
              <w:left w:val="single" w:sz="4" w:space="0" w:color="auto"/>
              <w:bottom w:val="single" w:sz="4" w:space="0" w:color="auto"/>
              <w:right w:val="single" w:sz="4" w:space="0" w:color="auto"/>
            </w:tcBorders>
            <w:shd w:val="clear" w:color="auto" w:fill="E0E0E0"/>
            <w:vAlign w:val="center"/>
          </w:tcPr>
          <w:p w14:paraId="1F9B1BC5" w14:textId="77777777" w:rsidR="00C57D4E" w:rsidRPr="00651464" w:rsidRDefault="00C57D4E" w:rsidP="00651464">
            <w:pPr>
              <w:keepLines/>
              <w:spacing w:before="60" w:after="60" w:line="240" w:lineRule="auto"/>
              <w:jc w:val="center"/>
              <w:rPr>
                <w:b/>
                <w:bCs/>
                <w:rtl/>
              </w:rPr>
            </w:pPr>
            <w:r w:rsidRPr="00651464">
              <w:rPr>
                <w:b/>
                <w:bCs/>
                <w:rtl/>
              </w:rPr>
              <w:t xml:space="preserve">כמות </w:t>
            </w:r>
            <w:r w:rsidR="0049411D" w:rsidRPr="00651464">
              <w:rPr>
                <w:rFonts w:hint="cs"/>
                <w:b/>
                <w:bCs/>
                <w:rtl/>
              </w:rPr>
              <w:t>נקודות</w:t>
            </w:r>
          </w:p>
        </w:tc>
        <w:tc>
          <w:tcPr>
            <w:tcW w:w="1577" w:type="dxa"/>
            <w:tcBorders>
              <w:top w:val="single" w:sz="4" w:space="0" w:color="auto"/>
              <w:left w:val="single" w:sz="4" w:space="0" w:color="auto"/>
              <w:bottom w:val="single" w:sz="4" w:space="0" w:color="auto"/>
              <w:right w:val="single" w:sz="4" w:space="0" w:color="auto"/>
            </w:tcBorders>
            <w:shd w:val="clear" w:color="auto" w:fill="E0E0E0"/>
            <w:vAlign w:val="center"/>
          </w:tcPr>
          <w:p w14:paraId="1C852232" w14:textId="77777777" w:rsidR="0049411D" w:rsidRPr="00651464" w:rsidRDefault="0049411D" w:rsidP="00651464">
            <w:pPr>
              <w:keepLines/>
              <w:spacing w:before="60" w:after="60" w:line="240" w:lineRule="auto"/>
              <w:jc w:val="center"/>
              <w:rPr>
                <w:b/>
                <w:bCs/>
                <w:rtl/>
              </w:rPr>
            </w:pPr>
            <w:r w:rsidRPr="00651464">
              <w:rPr>
                <w:rFonts w:hint="cs"/>
                <w:b/>
                <w:bCs/>
                <w:rtl/>
              </w:rPr>
              <w:t>מיקום</w:t>
            </w:r>
            <w:r w:rsidRPr="00651464">
              <w:rPr>
                <w:b/>
                <w:bCs/>
                <w:rtl/>
              </w:rPr>
              <w:t xml:space="preserve"> </w:t>
            </w:r>
            <w:r w:rsidRPr="00651464">
              <w:rPr>
                <w:rFonts w:hint="cs"/>
                <w:b/>
                <w:bCs/>
                <w:rtl/>
              </w:rPr>
              <w:t>הביצוע</w:t>
            </w:r>
          </w:p>
          <w:p w14:paraId="3A7D9289" w14:textId="77777777" w:rsidR="00C57D4E" w:rsidRPr="00651464" w:rsidRDefault="0049411D" w:rsidP="00651464">
            <w:pPr>
              <w:keepLines/>
              <w:spacing w:before="60" w:after="60" w:line="240" w:lineRule="auto"/>
              <w:jc w:val="center"/>
              <w:rPr>
                <w:b/>
                <w:bCs/>
                <w:rtl/>
              </w:rPr>
            </w:pPr>
            <w:r w:rsidRPr="00651464">
              <w:rPr>
                <w:b/>
                <w:bCs/>
                <w:rtl/>
              </w:rPr>
              <w:t xml:space="preserve">(עיר, </w:t>
            </w:r>
            <w:r w:rsidRPr="00651464">
              <w:rPr>
                <w:rFonts w:hint="cs"/>
                <w:b/>
                <w:bCs/>
                <w:rtl/>
              </w:rPr>
              <w:t>אזור</w:t>
            </w:r>
            <w:r w:rsidRPr="00651464">
              <w:rPr>
                <w:b/>
                <w:bCs/>
                <w:rtl/>
              </w:rPr>
              <w:t xml:space="preserve"> </w:t>
            </w:r>
            <w:r w:rsidRPr="00651464">
              <w:rPr>
                <w:rFonts w:hint="cs"/>
                <w:b/>
                <w:bCs/>
                <w:rtl/>
              </w:rPr>
              <w:t>גיאוגרפי</w:t>
            </w:r>
            <w:r w:rsidRPr="00651464">
              <w:rPr>
                <w:b/>
                <w:bCs/>
                <w:rtl/>
              </w:rPr>
              <w:t>)</w:t>
            </w:r>
          </w:p>
        </w:tc>
        <w:tc>
          <w:tcPr>
            <w:tcW w:w="1559" w:type="dxa"/>
            <w:tcBorders>
              <w:top w:val="single" w:sz="4" w:space="0" w:color="auto"/>
              <w:left w:val="single" w:sz="4" w:space="0" w:color="auto"/>
              <w:bottom w:val="single" w:sz="4" w:space="0" w:color="auto"/>
              <w:right w:val="single" w:sz="4" w:space="0" w:color="auto"/>
            </w:tcBorders>
            <w:shd w:val="clear" w:color="auto" w:fill="E0E0E0"/>
            <w:vAlign w:val="center"/>
          </w:tcPr>
          <w:p w14:paraId="7E6B5859" w14:textId="77777777" w:rsidR="00C57D4E" w:rsidRPr="00651464" w:rsidRDefault="00C57D4E" w:rsidP="00651464">
            <w:pPr>
              <w:keepLines/>
              <w:spacing w:before="60" w:after="60" w:line="240" w:lineRule="auto"/>
              <w:jc w:val="center"/>
              <w:rPr>
                <w:b/>
                <w:bCs/>
                <w:rtl/>
              </w:rPr>
            </w:pPr>
            <w:r w:rsidRPr="00651464">
              <w:rPr>
                <w:b/>
                <w:bCs/>
                <w:rtl/>
              </w:rPr>
              <w:t>נציג הארגון</w:t>
            </w:r>
          </w:p>
        </w:tc>
        <w:tc>
          <w:tcPr>
            <w:tcW w:w="1438" w:type="dxa"/>
            <w:tcBorders>
              <w:top w:val="single" w:sz="4" w:space="0" w:color="auto"/>
              <w:left w:val="single" w:sz="4" w:space="0" w:color="auto"/>
              <w:bottom w:val="single" w:sz="4" w:space="0" w:color="auto"/>
              <w:right w:val="single" w:sz="4" w:space="0" w:color="auto"/>
            </w:tcBorders>
            <w:shd w:val="clear" w:color="auto" w:fill="E0E0E0"/>
            <w:vAlign w:val="center"/>
          </w:tcPr>
          <w:p w14:paraId="77295294" w14:textId="77777777" w:rsidR="00C57D4E" w:rsidRPr="00651464" w:rsidRDefault="00C57D4E" w:rsidP="00651464">
            <w:pPr>
              <w:keepLines/>
              <w:spacing w:before="60" w:after="60" w:line="240" w:lineRule="auto"/>
              <w:jc w:val="center"/>
              <w:rPr>
                <w:b/>
                <w:bCs/>
                <w:rtl/>
              </w:rPr>
            </w:pPr>
            <w:r w:rsidRPr="00651464">
              <w:rPr>
                <w:b/>
                <w:bCs/>
                <w:rtl/>
              </w:rPr>
              <w:t>תפקידו בארגון</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0751E889" w14:textId="77777777" w:rsidR="00C57D4E" w:rsidRPr="00651464" w:rsidRDefault="00C57D4E" w:rsidP="00651464">
            <w:pPr>
              <w:keepLines/>
              <w:spacing w:before="60" w:after="60" w:line="240" w:lineRule="auto"/>
              <w:jc w:val="center"/>
              <w:rPr>
                <w:b/>
                <w:bCs/>
                <w:rtl/>
              </w:rPr>
            </w:pPr>
            <w:r w:rsidRPr="00651464">
              <w:rPr>
                <w:b/>
                <w:bCs/>
                <w:rtl/>
              </w:rPr>
              <w:t>טלפון</w:t>
            </w:r>
          </w:p>
        </w:tc>
        <w:tc>
          <w:tcPr>
            <w:tcW w:w="1833" w:type="dxa"/>
            <w:tcBorders>
              <w:top w:val="single" w:sz="4" w:space="0" w:color="auto"/>
              <w:left w:val="single" w:sz="4" w:space="0" w:color="auto"/>
              <w:bottom w:val="single" w:sz="4" w:space="0" w:color="auto"/>
              <w:right w:val="single" w:sz="4" w:space="0" w:color="auto"/>
            </w:tcBorders>
            <w:shd w:val="clear" w:color="auto" w:fill="E0E0E0"/>
            <w:vAlign w:val="center"/>
          </w:tcPr>
          <w:p w14:paraId="6C52917B" w14:textId="77777777" w:rsidR="00C57D4E" w:rsidRPr="00651464" w:rsidRDefault="00C57D4E" w:rsidP="00651464">
            <w:pPr>
              <w:keepLines/>
              <w:spacing w:before="60" w:after="60" w:line="240" w:lineRule="auto"/>
              <w:jc w:val="center"/>
              <w:rPr>
                <w:b/>
                <w:bCs/>
                <w:rtl/>
              </w:rPr>
            </w:pPr>
            <w:r w:rsidRPr="00651464">
              <w:rPr>
                <w:b/>
                <w:bCs/>
                <w:rtl/>
              </w:rPr>
              <w:t>דוא"ל</w:t>
            </w:r>
          </w:p>
        </w:tc>
      </w:tr>
      <w:tr w:rsidR="00BD442B" w:rsidRPr="007C5B4C" w14:paraId="73FA3EBF" w14:textId="77777777"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14:paraId="4CC6B390" w14:textId="77777777" w:rsidR="00C57D4E" w:rsidRPr="007C5B4C" w:rsidRDefault="00C57D4E" w:rsidP="00327F78">
            <w:pPr>
              <w:keepLines/>
              <w:spacing w:before="60" w:after="60"/>
              <w:rPr>
                <w:rtl/>
              </w:rPr>
            </w:pPr>
            <w:r w:rsidRPr="007C5B4C">
              <w:rPr>
                <w:rtl/>
              </w:rPr>
              <w:t>1</w:t>
            </w:r>
          </w:p>
        </w:tc>
        <w:tc>
          <w:tcPr>
            <w:tcW w:w="1134" w:type="dxa"/>
            <w:tcBorders>
              <w:top w:val="single" w:sz="4" w:space="0" w:color="auto"/>
              <w:left w:val="single" w:sz="4" w:space="0" w:color="auto"/>
              <w:bottom w:val="single" w:sz="4" w:space="0" w:color="auto"/>
              <w:right w:val="single" w:sz="4" w:space="0" w:color="auto"/>
            </w:tcBorders>
            <w:vAlign w:val="center"/>
          </w:tcPr>
          <w:p w14:paraId="7DE38A5A" w14:textId="77777777" w:rsidR="00C57D4E" w:rsidRPr="007C5B4C" w:rsidRDefault="00C57D4E"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14:paraId="1D3FA63E" w14:textId="77777777" w:rsidR="00C57D4E" w:rsidRPr="007C5B4C" w:rsidRDefault="00C57D4E"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2DD962A1" w14:textId="77777777" w:rsidR="00C57D4E" w:rsidRPr="007C5B4C" w:rsidRDefault="00C57D4E"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07A9869F" w14:textId="77777777" w:rsidR="00C57D4E" w:rsidRPr="007C5B4C" w:rsidRDefault="00C57D4E"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0D9E23DC" w14:textId="77777777" w:rsidR="00C57D4E" w:rsidRPr="007C5B4C" w:rsidRDefault="00C57D4E"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06D254D7" w14:textId="77777777" w:rsidR="00C57D4E" w:rsidRPr="007C5B4C" w:rsidRDefault="00C57D4E"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4E0D6C22" w14:textId="77777777" w:rsidR="00C57D4E" w:rsidRPr="007C5B4C" w:rsidRDefault="00C57D4E" w:rsidP="00327F78">
            <w:pPr>
              <w:keepLines/>
              <w:spacing w:before="60" w:after="60"/>
              <w:rPr>
                <w:rtl/>
              </w:rPr>
            </w:pPr>
          </w:p>
        </w:tc>
      </w:tr>
      <w:tr w:rsidR="00BD442B" w:rsidRPr="007C5B4C" w14:paraId="245E2C98" w14:textId="77777777"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14:paraId="624622E4" w14:textId="77777777" w:rsidR="00C57D4E" w:rsidRPr="007C5B4C" w:rsidRDefault="00C57D4E" w:rsidP="00327F78">
            <w:pPr>
              <w:keepLines/>
              <w:spacing w:before="60" w:after="60"/>
              <w:rPr>
                <w:rtl/>
              </w:rPr>
            </w:pPr>
            <w:r w:rsidRPr="007C5B4C">
              <w:rPr>
                <w:rtl/>
              </w:rPr>
              <w:t>2</w:t>
            </w:r>
          </w:p>
        </w:tc>
        <w:tc>
          <w:tcPr>
            <w:tcW w:w="1134" w:type="dxa"/>
            <w:tcBorders>
              <w:top w:val="single" w:sz="4" w:space="0" w:color="auto"/>
              <w:left w:val="single" w:sz="4" w:space="0" w:color="auto"/>
              <w:bottom w:val="single" w:sz="4" w:space="0" w:color="auto"/>
              <w:right w:val="single" w:sz="4" w:space="0" w:color="auto"/>
            </w:tcBorders>
            <w:vAlign w:val="center"/>
          </w:tcPr>
          <w:p w14:paraId="37B56842" w14:textId="77777777" w:rsidR="00C57D4E" w:rsidRPr="007C5B4C" w:rsidRDefault="00C57D4E"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14:paraId="456D873D" w14:textId="77777777" w:rsidR="00C57D4E" w:rsidRPr="007C5B4C" w:rsidRDefault="00C57D4E"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15EA1225" w14:textId="77777777" w:rsidR="00C57D4E" w:rsidRPr="007C5B4C" w:rsidRDefault="00C57D4E"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4FC6C6E5" w14:textId="77777777" w:rsidR="00C57D4E" w:rsidRPr="007C5B4C" w:rsidRDefault="00C57D4E"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17C9148A" w14:textId="77777777" w:rsidR="00C57D4E" w:rsidRPr="007C5B4C" w:rsidRDefault="00C57D4E"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1825A157" w14:textId="77777777" w:rsidR="00C57D4E" w:rsidRPr="007C5B4C" w:rsidRDefault="00C57D4E"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76AB4AB6" w14:textId="77777777" w:rsidR="00C57D4E" w:rsidRPr="007C5B4C" w:rsidRDefault="00C57D4E" w:rsidP="00327F78">
            <w:pPr>
              <w:keepLines/>
              <w:spacing w:before="60" w:after="60"/>
              <w:rPr>
                <w:rtl/>
              </w:rPr>
            </w:pPr>
          </w:p>
        </w:tc>
      </w:tr>
      <w:tr w:rsidR="00BD442B" w:rsidRPr="007C5B4C" w14:paraId="0F021BB0" w14:textId="77777777"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14:paraId="4BE17C17" w14:textId="77777777" w:rsidR="00C57D4E" w:rsidRPr="007C5B4C" w:rsidRDefault="00C57D4E" w:rsidP="00327F78">
            <w:pPr>
              <w:keepLines/>
              <w:spacing w:before="60" w:after="60"/>
              <w:rPr>
                <w:rtl/>
              </w:rPr>
            </w:pPr>
            <w:r w:rsidRPr="007C5B4C">
              <w:rPr>
                <w:rtl/>
              </w:rPr>
              <w:t>3</w:t>
            </w:r>
          </w:p>
        </w:tc>
        <w:tc>
          <w:tcPr>
            <w:tcW w:w="1134" w:type="dxa"/>
            <w:tcBorders>
              <w:top w:val="single" w:sz="4" w:space="0" w:color="auto"/>
              <w:left w:val="single" w:sz="4" w:space="0" w:color="auto"/>
              <w:bottom w:val="single" w:sz="4" w:space="0" w:color="auto"/>
              <w:right w:val="single" w:sz="4" w:space="0" w:color="auto"/>
            </w:tcBorders>
            <w:vAlign w:val="center"/>
          </w:tcPr>
          <w:p w14:paraId="24625307" w14:textId="77777777" w:rsidR="00C57D4E" w:rsidRPr="007C5B4C" w:rsidRDefault="00C57D4E"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14:paraId="6B17F0C2" w14:textId="77777777" w:rsidR="00C57D4E" w:rsidRPr="007C5B4C" w:rsidRDefault="00C57D4E"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107C2BAE" w14:textId="77777777" w:rsidR="00C57D4E" w:rsidRPr="007C5B4C" w:rsidRDefault="00C57D4E"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06A46697" w14:textId="77777777" w:rsidR="00C57D4E" w:rsidRPr="007C5B4C" w:rsidRDefault="00C57D4E"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6C00610E" w14:textId="77777777" w:rsidR="00C57D4E" w:rsidRPr="007C5B4C" w:rsidRDefault="00C57D4E"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65984ABF" w14:textId="77777777" w:rsidR="00C57D4E" w:rsidRPr="007C5B4C" w:rsidRDefault="00C57D4E"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1E787A8C" w14:textId="77777777" w:rsidR="00C57D4E" w:rsidRPr="007C5B4C" w:rsidRDefault="00C57D4E" w:rsidP="00327F78">
            <w:pPr>
              <w:keepLines/>
              <w:spacing w:before="60" w:after="60"/>
              <w:rPr>
                <w:rtl/>
              </w:rPr>
            </w:pPr>
          </w:p>
        </w:tc>
      </w:tr>
      <w:tr w:rsidR="00BD442B" w:rsidRPr="007C5B4C" w14:paraId="3CE2F810" w14:textId="77777777"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14:paraId="5EECE5B5" w14:textId="77777777" w:rsidR="00C57D4E" w:rsidRPr="007C5B4C" w:rsidRDefault="00C57D4E" w:rsidP="00327F78">
            <w:pPr>
              <w:keepLines/>
              <w:spacing w:before="60" w:after="60"/>
              <w:rPr>
                <w:rtl/>
              </w:rPr>
            </w:pPr>
            <w:r w:rsidRPr="007C5B4C">
              <w:rPr>
                <w:rFonts w:hint="cs"/>
                <w:rtl/>
              </w:rPr>
              <w:t>4</w:t>
            </w:r>
          </w:p>
        </w:tc>
        <w:tc>
          <w:tcPr>
            <w:tcW w:w="1134" w:type="dxa"/>
            <w:tcBorders>
              <w:top w:val="single" w:sz="4" w:space="0" w:color="auto"/>
              <w:left w:val="single" w:sz="4" w:space="0" w:color="auto"/>
              <w:bottom w:val="single" w:sz="4" w:space="0" w:color="auto"/>
              <w:right w:val="single" w:sz="4" w:space="0" w:color="auto"/>
            </w:tcBorders>
            <w:vAlign w:val="center"/>
          </w:tcPr>
          <w:p w14:paraId="4135487D" w14:textId="77777777" w:rsidR="00C57D4E" w:rsidRPr="007C5B4C" w:rsidRDefault="00C57D4E"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14:paraId="342AC74A" w14:textId="77777777" w:rsidR="00C57D4E" w:rsidRPr="007C5B4C" w:rsidRDefault="00C57D4E"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682C4097" w14:textId="77777777" w:rsidR="00C57D4E" w:rsidRPr="007C5B4C" w:rsidRDefault="00C57D4E"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04B6D17A" w14:textId="77777777" w:rsidR="00C57D4E" w:rsidRPr="007C5B4C" w:rsidRDefault="00C57D4E"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748EE905" w14:textId="77777777" w:rsidR="00C57D4E" w:rsidRPr="007C5B4C" w:rsidRDefault="00C57D4E"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298E4B65" w14:textId="77777777" w:rsidR="00C57D4E" w:rsidRPr="007C5B4C" w:rsidRDefault="00C57D4E"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52EF2ECB" w14:textId="77777777" w:rsidR="00C57D4E" w:rsidRPr="007C5B4C" w:rsidRDefault="00C57D4E" w:rsidP="00327F78">
            <w:pPr>
              <w:keepLines/>
              <w:spacing w:before="60" w:after="60"/>
              <w:rPr>
                <w:rtl/>
              </w:rPr>
            </w:pPr>
          </w:p>
        </w:tc>
      </w:tr>
      <w:tr w:rsidR="00BD442B" w:rsidRPr="007C5B4C" w14:paraId="7EEBB292" w14:textId="77777777"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14:paraId="6A53613D" w14:textId="77777777" w:rsidR="00C57D4E" w:rsidRPr="007C5B4C" w:rsidRDefault="00C57D4E" w:rsidP="00327F78">
            <w:pPr>
              <w:keepLines/>
              <w:spacing w:before="60" w:after="60"/>
              <w:rPr>
                <w:rtl/>
              </w:rPr>
            </w:pPr>
            <w:r w:rsidRPr="007C5B4C">
              <w:rPr>
                <w:rFonts w:hint="cs"/>
                <w:rtl/>
              </w:rPr>
              <w:t>5</w:t>
            </w:r>
          </w:p>
        </w:tc>
        <w:tc>
          <w:tcPr>
            <w:tcW w:w="1134" w:type="dxa"/>
            <w:tcBorders>
              <w:top w:val="single" w:sz="4" w:space="0" w:color="auto"/>
              <w:left w:val="single" w:sz="4" w:space="0" w:color="auto"/>
              <w:bottom w:val="single" w:sz="4" w:space="0" w:color="auto"/>
              <w:right w:val="single" w:sz="4" w:space="0" w:color="auto"/>
            </w:tcBorders>
            <w:vAlign w:val="center"/>
          </w:tcPr>
          <w:p w14:paraId="1BC662CA" w14:textId="77777777" w:rsidR="00C57D4E" w:rsidRPr="007C5B4C" w:rsidRDefault="00C57D4E"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14:paraId="24C89C00" w14:textId="77777777" w:rsidR="00C57D4E" w:rsidRPr="007C5B4C" w:rsidRDefault="00C57D4E"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3F1583D1" w14:textId="77777777" w:rsidR="00C57D4E" w:rsidRPr="007C5B4C" w:rsidRDefault="00C57D4E"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376EBE45" w14:textId="77777777" w:rsidR="00C57D4E" w:rsidRPr="007C5B4C" w:rsidRDefault="00C57D4E"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2E8632A3" w14:textId="77777777" w:rsidR="00C57D4E" w:rsidRPr="007C5B4C" w:rsidRDefault="00C57D4E"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6D515B52" w14:textId="77777777" w:rsidR="00C57D4E" w:rsidRPr="007C5B4C" w:rsidRDefault="00C57D4E"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65295D43" w14:textId="77777777" w:rsidR="002E43D4" w:rsidRPr="007C5B4C" w:rsidRDefault="002E43D4" w:rsidP="00327F78">
            <w:pPr>
              <w:keepLines/>
              <w:spacing w:before="60" w:after="60"/>
              <w:rPr>
                <w:rtl/>
              </w:rPr>
            </w:pPr>
          </w:p>
        </w:tc>
      </w:tr>
      <w:tr w:rsidR="006604B6" w:rsidRPr="007C5B4C" w14:paraId="53701036" w14:textId="77777777"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14:paraId="332E8613" w14:textId="77777777" w:rsidR="006604B6" w:rsidRPr="007C5B4C" w:rsidRDefault="006604B6" w:rsidP="00327F78">
            <w:pPr>
              <w:keepLines/>
              <w:spacing w:before="60" w:after="60"/>
              <w:rPr>
                <w:rtl/>
              </w:rPr>
            </w:pPr>
            <w:r>
              <w:rPr>
                <w:rFonts w:hint="cs"/>
                <w:rtl/>
              </w:rPr>
              <w:t>6</w:t>
            </w:r>
          </w:p>
        </w:tc>
        <w:tc>
          <w:tcPr>
            <w:tcW w:w="1134" w:type="dxa"/>
            <w:tcBorders>
              <w:top w:val="single" w:sz="4" w:space="0" w:color="auto"/>
              <w:left w:val="single" w:sz="4" w:space="0" w:color="auto"/>
              <w:bottom w:val="single" w:sz="4" w:space="0" w:color="auto"/>
              <w:right w:val="single" w:sz="4" w:space="0" w:color="auto"/>
            </w:tcBorders>
            <w:vAlign w:val="center"/>
          </w:tcPr>
          <w:p w14:paraId="1ADA4445" w14:textId="77777777" w:rsidR="006604B6" w:rsidRPr="007C5B4C" w:rsidRDefault="006604B6"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14:paraId="4279DBD7" w14:textId="77777777" w:rsidR="006604B6" w:rsidRPr="007C5B4C" w:rsidRDefault="006604B6"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57F3999A" w14:textId="77777777" w:rsidR="006604B6" w:rsidRPr="007C5B4C" w:rsidRDefault="006604B6"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37588243" w14:textId="77777777" w:rsidR="006604B6" w:rsidRPr="007C5B4C" w:rsidRDefault="006604B6"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598A0B98" w14:textId="77777777" w:rsidR="006604B6" w:rsidRPr="007C5B4C" w:rsidRDefault="006604B6"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1FEBBC75" w14:textId="77777777" w:rsidR="006604B6" w:rsidRPr="007C5B4C" w:rsidRDefault="006604B6"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31A9A01C" w14:textId="77777777" w:rsidR="006604B6" w:rsidRDefault="006604B6" w:rsidP="00327F78">
            <w:pPr>
              <w:keepLines/>
              <w:spacing w:before="60" w:after="60"/>
              <w:rPr>
                <w:rtl/>
              </w:rPr>
            </w:pPr>
          </w:p>
        </w:tc>
      </w:tr>
      <w:tr w:rsidR="006604B6" w:rsidRPr="007C5B4C" w14:paraId="1FDD45C4" w14:textId="77777777"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14:paraId="0D2AD0BF" w14:textId="77777777" w:rsidR="006604B6" w:rsidRPr="007C5B4C" w:rsidRDefault="006604B6" w:rsidP="00327F78">
            <w:pPr>
              <w:keepLines/>
              <w:spacing w:before="60" w:after="60"/>
              <w:rPr>
                <w:rtl/>
              </w:rPr>
            </w:pPr>
            <w:r>
              <w:rPr>
                <w:rFonts w:hint="cs"/>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3E96DCCB" w14:textId="77777777" w:rsidR="006604B6" w:rsidRPr="007C5B4C" w:rsidRDefault="006604B6"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14:paraId="3CA1346F" w14:textId="77777777" w:rsidR="006604B6" w:rsidRPr="007C5B4C" w:rsidRDefault="006604B6"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0F655441" w14:textId="77777777" w:rsidR="006604B6" w:rsidRPr="007C5B4C" w:rsidRDefault="006604B6"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3D5DF17E" w14:textId="77777777" w:rsidR="006604B6" w:rsidRPr="007C5B4C" w:rsidRDefault="006604B6"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58064B3C" w14:textId="77777777" w:rsidR="006604B6" w:rsidRPr="007C5B4C" w:rsidRDefault="006604B6"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04811C2F" w14:textId="77777777" w:rsidR="006604B6" w:rsidRPr="007C5B4C" w:rsidRDefault="006604B6"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6822F350" w14:textId="77777777" w:rsidR="006604B6" w:rsidRDefault="006604B6" w:rsidP="00327F78">
            <w:pPr>
              <w:keepLines/>
              <w:spacing w:before="60" w:after="60"/>
              <w:rPr>
                <w:rtl/>
              </w:rPr>
            </w:pPr>
          </w:p>
        </w:tc>
      </w:tr>
      <w:tr w:rsidR="006604B6" w:rsidRPr="007C5B4C" w14:paraId="30C90363" w14:textId="77777777"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14:paraId="06CA33CB" w14:textId="77777777" w:rsidR="006604B6" w:rsidRPr="007C5B4C" w:rsidRDefault="006604B6" w:rsidP="00327F78">
            <w:pPr>
              <w:keepLines/>
              <w:spacing w:before="60" w:after="60"/>
              <w:rPr>
                <w:rtl/>
              </w:rPr>
            </w:pPr>
            <w:r>
              <w:rPr>
                <w:rFonts w:hint="cs"/>
                <w:rtl/>
              </w:rPr>
              <w:t>8</w:t>
            </w:r>
          </w:p>
        </w:tc>
        <w:tc>
          <w:tcPr>
            <w:tcW w:w="1134" w:type="dxa"/>
            <w:tcBorders>
              <w:top w:val="single" w:sz="4" w:space="0" w:color="auto"/>
              <w:left w:val="single" w:sz="4" w:space="0" w:color="auto"/>
              <w:bottom w:val="single" w:sz="4" w:space="0" w:color="auto"/>
              <w:right w:val="single" w:sz="4" w:space="0" w:color="auto"/>
            </w:tcBorders>
            <w:vAlign w:val="center"/>
          </w:tcPr>
          <w:p w14:paraId="1631A015" w14:textId="77777777" w:rsidR="006604B6" w:rsidRPr="007C5B4C" w:rsidRDefault="006604B6"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14:paraId="08D6F4FD" w14:textId="77777777" w:rsidR="006604B6" w:rsidRPr="007C5B4C" w:rsidRDefault="006604B6"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39813998" w14:textId="77777777" w:rsidR="006604B6" w:rsidRPr="007C5B4C" w:rsidRDefault="006604B6"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2D8B5217" w14:textId="77777777" w:rsidR="006604B6" w:rsidRPr="007C5B4C" w:rsidRDefault="006604B6"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54D8F5F9" w14:textId="77777777" w:rsidR="006604B6" w:rsidRPr="007C5B4C" w:rsidRDefault="006604B6"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22614573" w14:textId="77777777" w:rsidR="006604B6" w:rsidRPr="007C5B4C" w:rsidRDefault="006604B6"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08B20726" w14:textId="77777777" w:rsidR="006604B6" w:rsidRDefault="006604B6" w:rsidP="00327F78">
            <w:pPr>
              <w:keepLines/>
              <w:spacing w:before="60" w:after="60"/>
              <w:rPr>
                <w:rtl/>
              </w:rPr>
            </w:pPr>
          </w:p>
        </w:tc>
      </w:tr>
      <w:tr w:rsidR="006604B6" w:rsidRPr="007C5B4C" w14:paraId="117232DE" w14:textId="77777777"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14:paraId="2A93CADA" w14:textId="77777777" w:rsidR="006604B6" w:rsidRPr="007C5B4C" w:rsidRDefault="006604B6" w:rsidP="00327F78">
            <w:pPr>
              <w:keepLines/>
              <w:spacing w:before="60" w:after="60"/>
              <w:rPr>
                <w:rtl/>
              </w:rPr>
            </w:pPr>
            <w:r>
              <w:rPr>
                <w:rFonts w:hint="cs"/>
                <w:rtl/>
              </w:rPr>
              <w:t>9</w:t>
            </w:r>
          </w:p>
        </w:tc>
        <w:tc>
          <w:tcPr>
            <w:tcW w:w="1134" w:type="dxa"/>
            <w:tcBorders>
              <w:top w:val="single" w:sz="4" w:space="0" w:color="auto"/>
              <w:left w:val="single" w:sz="4" w:space="0" w:color="auto"/>
              <w:bottom w:val="single" w:sz="4" w:space="0" w:color="auto"/>
              <w:right w:val="single" w:sz="4" w:space="0" w:color="auto"/>
            </w:tcBorders>
            <w:vAlign w:val="center"/>
          </w:tcPr>
          <w:p w14:paraId="02D9D787" w14:textId="77777777" w:rsidR="006604B6" w:rsidRPr="007C5B4C" w:rsidRDefault="006604B6"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14:paraId="7A2E10B5" w14:textId="77777777" w:rsidR="006604B6" w:rsidRPr="007C5B4C" w:rsidRDefault="006604B6"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5443F893" w14:textId="77777777" w:rsidR="006604B6" w:rsidRPr="007C5B4C" w:rsidRDefault="006604B6"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4EA403E1" w14:textId="77777777" w:rsidR="006604B6" w:rsidRPr="007C5B4C" w:rsidRDefault="006604B6"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0535BED6" w14:textId="77777777" w:rsidR="006604B6" w:rsidRPr="007C5B4C" w:rsidRDefault="006604B6"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79E6C106" w14:textId="77777777" w:rsidR="006604B6" w:rsidRPr="007C5B4C" w:rsidRDefault="006604B6"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2488069B" w14:textId="77777777" w:rsidR="006604B6" w:rsidRDefault="006604B6" w:rsidP="00327F78">
            <w:pPr>
              <w:keepLines/>
              <w:spacing w:before="60" w:after="60"/>
              <w:rPr>
                <w:rtl/>
              </w:rPr>
            </w:pPr>
          </w:p>
        </w:tc>
      </w:tr>
      <w:tr w:rsidR="006604B6" w:rsidRPr="007C5B4C" w14:paraId="67C2E0A6" w14:textId="77777777"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14:paraId="651617DB" w14:textId="77777777" w:rsidR="006604B6" w:rsidRPr="007C5B4C" w:rsidRDefault="006604B6" w:rsidP="00327F78">
            <w:pPr>
              <w:keepLines/>
              <w:spacing w:before="60" w:after="60"/>
              <w:rPr>
                <w:rtl/>
              </w:rPr>
            </w:pPr>
            <w:r>
              <w:rPr>
                <w:rFonts w:hint="cs"/>
                <w:rtl/>
              </w:rPr>
              <w:t>10</w:t>
            </w:r>
          </w:p>
        </w:tc>
        <w:tc>
          <w:tcPr>
            <w:tcW w:w="1134" w:type="dxa"/>
            <w:tcBorders>
              <w:top w:val="single" w:sz="4" w:space="0" w:color="auto"/>
              <w:left w:val="single" w:sz="4" w:space="0" w:color="auto"/>
              <w:bottom w:val="single" w:sz="4" w:space="0" w:color="auto"/>
              <w:right w:val="single" w:sz="4" w:space="0" w:color="auto"/>
            </w:tcBorders>
            <w:vAlign w:val="center"/>
          </w:tcPr>
          <w:p w14:paraId="1B9E2904" w14:textId="77777777" w:rsidR="006604B6" w:rsidRPr="007C5B4C" w:rsidRDefault="006604B6"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14:paraId="1D984CFB" w14:textId="77777777" w:rsidR="006604B6" w:rsidRPr="007C5B4C" w:rsidRDefault="006604B6"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76CDFA71" w14:textId="77777777" w:rsidR="006604B6" w:rsidRPr="007C5B4C" w:rsidRDefault="006604B6"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570DC945" w14:textId="77777777" w:rsidR="006604B6" w:rsidRPr="007C5B4C" w:rsidRDefault="006604B6"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46EF3E99" w14:textId="77777777" w:rsidR="006604B6" w:rsidRPr="007C5B4C" w:rsidRDefault="006604B6"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634147F3" w14:textId="77777777" w:rsidR="006604B6" w:rsidRPr="007C5B4C" w:rsidRDefault="006604B6"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5A722359" w14:textId="77777777" w:rsidR="006604B6" w:rsidRDefault="006604B6" w:rsidP="00327F78">
            <w:pPr>
              <w:keepLines/>
              <w:spacing w:before="60" w:after="60"/>
              <w:rPr>
                <w:rtl/>
              </w:rPr>
            </w:pPr>
          </w:p>
        </w:tc>
      </w:tr>
    </w:tbl>
    <w:p w14:paraId="3A313FE9" w14:textId="77777777" w:rsidR="002E43D4" w:rsidRPr="00755B1F" w:rsidRDefault="002E43D4" w:rsidP="00BF50E5">
      <w:pPr>
        <w:pStyle w:val="4-"/>
        <w:numPr>
          <w:ilvl w:val="1"/>
          <w:numId w:val="157"/>
        </w:numPr>
        <w:outlineLvl w:val="9"/>
        <w:rPr>
          <w:b w:val="0"/>
          <w:bCs w:val="0"/>
          <w:rtl/>
        </w:rPr>
      </w:pPr>
      <w:r w:rsidRPr="00755B1F">
        <w:rPr>
          <w:b w:val="0"/>
          <w:bCs w:val="0"/>
          <w:rtl/>
        </w:rPr>
        <w:t xml:space="preserve">בטבלה שלהלן </w:t>
      </w:r>
      <w:r w:rsidRPr="00755B1F">
        <w:rPr>
          <w:rFonts w:hint="cs"/>
          <w:b w:val="0"/>
          <w:bCs w:val="0"/>
          <w:rtl/>
        </w:rPr>
        <w:t>מפורטים</w:t>
      </w:r>
      <w:r w:rsidRPr="00755B1F">
        <w:rPr>
          <w:b w:val="0"/>
          <w:bCs w:val="0"/>
          <w:rtl/>
        </w:rPr>
        <w:t xml:space="preserve"> </w:t>
      </w:r>
      <w:r w:rsidRPr="00755B1F">
        <w:rPr>
          <w:rFonts w:hint="cs"/>
          <w:b w:val="0"/>
          <w:bCs w:val="0"/>
          <w:rtl/>
        </w:rPr>
        <w:t xml:space="preserve">לפחות </w:t>
      </w:r>
      <w:r w:rsidR="00BF50E5">
        <w:rPr>
          <w:rFonts w:hint="cs"/>
          <w:b w:val="0"/>
          <w:bCs w:val="0"/>
          <w:rtl/>
        </w:rPr>
        <w:t>5</w:t>
      </w:r>
      <w:r w:rsidRPr="00755B1F">
        <w:rPr>
          <w:rFonts w:hint="cs"/>
          <w:b w:val="0"/>
          <w:bCs w:val="0"/>
          <w:rtl/>
        </w:rPr>
        <w:t xml:space="preserve"> פרויקטים של אספקה והתקנה של תשתיות תקשורת פסיבית </w:t>
      </w:r>
      <w:r w:rsidR="0052296A">
        <w:rPr>
          <w:rFonts w:hint="cs"/>
          <w:b w:val="0"/>
          <w:bCs w:val="0"/>
          <w:rtl/>
        </w:rPr>
        <w:t>ל</w:t>
      </w:r>
      <w:r w:rsidR="00BF50E5">
        <w:rPr>
          <w:rFonts w:hint="cs"/>
          <w:b w:val="0"/>
          <w:bCs w:val="0"/>
          <w:rtl/>
        </w:rPr>
        <w:t>חדרי תקשורת בהיקף של לפחות 10 מסדי תקשורת</w:t>
      </w:r>
      <w:r w:rsidRPr="00755B1F">
        <w:rPr>
          <w:rFonts w:hint="cs"/>
          <w:b w:val="0"/>
          <w:bCs w:val="0"/>
          <w:rtl/>
        </w:rPr>
        <w:t xml:space="preserve"> בכל פרויקט. כן מפורטים בטבלה פרטי</w:t>
      </w:r>
      <w:r w:rsidRPr="00755B1F">
        <w:rPr>
          <w:b w:val="0"/>
          <w:bCs w:val="0"/>
          <w:rtl/>
        </w:rPr>
        <w:t xml:space="preserve"> נציגי לקוחות </w:t>
      </w:r>
      <w:r w:rsidRPr="00755B1F">
        <w:rPr>
          <w:rFonts w:hint="cs"/>
          <w:b w:val="0"/>
          <w:bCs w:val="0"/>
          <w:rtl/>
        </w:rPr>
        <w:t>אלה,</w:t>
      </w:r>
      <w:r w:rsidRPr="00755B1F">
        <w:rPr>
          <w:b w:val="0"/>
          <w:bCs w:val="0"/>
          <w:rtl/>
        </w:rPr>
        <w:t xml:space="preserve"> אליהם ניתן לפנות ולקב</w:t>
      </w:r>
      <w:r>
        <w:rPr>
          <w:b w:val="0"/>
          <w:bCs w:val="0"/>
          <w:rtl/>
        </w:rPr>
        <w:t>ל פרטים נוספים, המלצות והבהרות</w:t>
      </w:r>
      <w:r>
        <w:rPr>
          <w:rFonts w:hint="cs"/>
          <w:b w:val="0"/>
          <w:bCs w:val="0"/>
          <w:rtl/>
        </w:rPr>
        <w:t>:</w:t>
      </w:r>
    </w:p>
    <w:tbl>
      <w:tblPr>
        <w:bidiVisual/>
        <w:tblW w:w="1020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32"/>
        <w:gridCol w:w="1134"/>
        <w:gridCol w:w="992"/>
        <w:gridCol w:w="1539"/>
        <w:gridCol w:w="1559"/>
        <w:gridCol w:w="1438"/>
        <w:gridCol w:w="1276"/>
        <w:gridCol w:w="1833"/>
      </w:tblGrid>
      <w:tr w:rsidR="006F1472" w:rsidRPr="007C5B4C" w14:paraId="7FF3AE62" w14:textId="77777777"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shd w:val="clear" w:color="auto" w:fill="E0E0E0"/>
            <w:vAlign w:val="center"/>
          </w:tcPr>
          <w:p w14:paraId="0E6D8DF0" w14:textId="77777777" w:rsidR="006F1472" w:rsidRPr="00651464" w:rsidRDefault="006F1472" w:rsidP="00651464">
            <w:pPr>
              <w:keepLines/>
              <w:spacing w:before="60" w:after="0" w:line="240" w:lineRule="auto"/>
              <w:jc w:val="center"/>
              <w:rPr>
                <w:b/>
                <w:bCs/>
                <w:rtl/>
              </w:rPr>
            </w:pP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1BEADDD2" w14:textId="77777777" w:rsidR="006F1472" w:rsidRPr="00651464" w:rsidRDefault="006F1472" w:rsidP="00651464">
            <w:pPr>
              <w:keepLines/>
              <w:spacing w:before="60" w:after="0" w:line="240" w:lineRule="auto"/>
              <w:jc w:val="center"/>
              <w:rPr>
                <w:b/>
                <w:bCs/>
                <w:rtl/>
              </w:rPr>
            </w:pPr>
            <w:r w:rsidRPr="00651464">
              <w:rPr>
                <w:b/>
                <w:bCs/>
                <w:rtl/>
              </w:rPr>
              <w:t>הארגון</w:t>
            </w: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14:paraId="1C4C8C85" w14:textId="77777777" w:rsidR="006F1472" w:rsidRPr="00651464" w:rsidRDefault="006F1472" w:rsidP="00651464">
            <w:pPr>
              <w:keepLines/>
              <w:spacing w:before="60" w:after="0" w:line="240" w:lineRule="auto"/>
              <w:jc w:val="center"/>
              <w:rPr>
                <w:b/>
                <w:bCs/>
                <w:rtl/>
              </w:rPr>
            </w:pPr>
            <w:r w:rsidRPr="00651464">
              <w:rPr>
                <w:b/>
                <w:bCs/>
                <w:rtl/>
              </w:rPr>
              <w:t xml:space="preserve">כמות </w:t>
            </w:r>
            <w:r w:rsidR="00DA630E" w:rsidRPr="00651464">
              <w:rPr>
                <w:rFonts w:hint="cs"/>
                <w:b/>
                <w:bCs/>
                <w:rtl/>
              </w:rPr>
              <w:t>מסדי</w:t>
            </w:r>
            <w:r w:rsidR="00DA630E" w:rsidRPr="00651464">
              <w:rPr>
                <w:b/>
                <w:bCs/>
                <w:rtl/>
              </w:rPr>
              <w:t xml:space="preserve"> </w:t>
            </w:r>
            <w:r w:rsidR="00DA630E" w:rsidRPr="00651464">
              <w:rPr>
                <w:rFonts w:hint="cs"/>
                <w:b/>
                <w:bCs/>
                <w:rtl/>
              </w:rPr>
              <w:t>תקשורת</w:t>
            </w:r>
          </w:p>
        </w:tc>
        <w:tc>
          <w:tcPr>
            <w:tcW w:w="1539" w:type="dxa"/>
            <w:tcBorders>
              <w:top w:val="single" w:sz="4" w:space="0" w:color="auto"/>
              <w:left w:val="single" w:sz="4" w:space="0" w:color="auto"/>
              <w:bottom w:val="single" w:sz="4" w:space="0" w:color="auto"/>
              <w:right w:val="single" w:sz="4" w:space="0" w:color="auto"/>
            </w:tcBorders>
            <w:shd w:val="clear" w:color="auto" w:fill="E0E0E0"/>
            <w:vAlign w:val="center"/>
          </w:tcPr>
          <w:p w14:paraId="3FB78BE1" w14:textId="77777777" w:rsidR="006F1472" w:rsidRPr="00651464" w:rsidRDefault="006F1472" w:rsidP="00651464">
            <w:pPr>
              <w:keepLines/>
              <w:spacing w:before="60" w:after="0" w:line="240" w:lineRule="auto"/>
              <w:jc w:val="center"/>
              <w:rPr>
                <w:b/>
                <w:bCs/>
                <w:rtl/>
              </w:rPr>
            </w:pPr>
            <w:r w:rsidRPr="00651464">
              <w:rPr>
                <w:rFonts w:hint="cs"/>
                <w:b/>
                <w:bCs/>
                <w:rtl/>
              </w:rPr>
              <w:t>מיקום</w:t>
            </w:r>
            <w:r w:rsidRPr="00651464">
              <w:rPr>
                <w:b/>
                <w:bCs/>
                <w:rtl/>
              </w:rPr>
              <w:t xml:space="preserve"> </w:t>
            </w:r>
            <w:r w:rsidRPr="00651464">
              <w:rPr>
                <w:rFonts w:hint="cs"/>
                <w:b/>
                <w:bCs/>
                <w:rtl/>
              </w:rPr>
              <w:t>הביצוע</w:t>
            </w:r>
          </w:p>
          <w:p w14:paraId="7F7E0E1A" w14:textId="77777777" w:rsidR="006F1472" w:rsidRPr="00651464" w:rsidRDefault="006F1472" w:rsidP="00651464">
            <w:pPr>
              <w:keepLines/>
              <w:spacing w:before="60" w:after="0" w:line="240" w:lineRule="auto"/>
              <w:jc w:val="center"/>
              <w:rPr>
                <w:b/>
                <w:bCs/>
                <w:rtl/>
              </w:rPr>
            </w:pPr>
            <w:r w:rsidRPr="00651464">
              <w:rPr>
                <w:b/>
                <w:bCs/>
                <w:rtl/>
              </w:rPr>
              <w:t xml:space="preserve">(עיר, </w:t>
            </w:r>
            <w:r w:rsidRPr="00651464">
              <w:rPr>
                <w:rFonts w:hint="cs"/>
                <w:b/>
                <w:bCs/>
                <w:rtl/>
              </w:rPr>
              <w:t>אזור</w:t>
            </w:r>
            <w:r w:rsidRPr="00651464">
              <w:rPr>
                <w:b/>
                <w:bCs/>
                <w:rtl/>
              </w:rPr>
              <w:t xml:space="preserve"> </w:t>
            </w:r>
            <w:r w:rsidRPr="00651464">
              <w:rPr>
                <w:rFonts w:hint="cs"/>
                <w:b/>
                <w:bCs/>
                <w:rtl/>
              </w:rPr>
              <w:t>גיאוגרפי</w:t>
            </w:r>
            <w:r w:rsidRPr="00651464">
              <w:rPr>
                <w:b/>
                <w:bCs/>
                <w:rtl/>
              </w:rPr>
              <w:t>)</w:t>
            </w:r>
          </w:p>
        </w:tc>
        <w:tc>
          <w:tcPr>
            <w:tcW w:w="1559" w:type="dxa"/>
            <w:tcBorders>
              <w:top w:val="single" w:sz="4" w:space="0" w:color="auto"/>
              <w:left w:val="single" w:sz="4" w:space="0" w:color="auto"/>
              <w:bottom w:val="single" w:sz="4" w:space="0" w:color="auto"/>
              <w:right w:val="single" w:sz="4" w:space="0" w:color="auto"/>
            </w:tcBorders>
            <w:shd w:val="clear" w:color="auto" w:fill="E0E0E0"/>
            <w:vAlign w:val="center"/>
          </w:tcPr>
          <w:p w14:paraId="21EFF3B5" w14:textId="77777777" w:rsidR="006F1472" w:rsidRPr="00651464" w:rsidRDefault="006F1472" w:rsidP="00651464">
            <w:pPr>
              <w:keepLines/>
              <w:spacing w:before="60" w:after="0" w:line="240" w:lineRule="auto"/>
              <w:jc w:val="center"/>
              <w:rPr>
                <w:b/>
                <w:bCs/>
                <w:rtl/>
              </w:rPr>
            </w:pPr>
            <w:r w:rsidRPr="00651464">
              <w:rPr>
                <w:b/>
                <w:bCs/>
                <w:rtl/>
              </w:rPr>
              <w:t>נציג הארגון</w:t>
            </w:r>
          </w:p>
        </w:tc>
        <w:tc>
          <w:tcPr>
            <w:tcW w:w="1438" w:type="dxa"/>
            <w:tcBorders>
              <w:top w:val="single" w:sz="4" w:space="0" w:color="auto"/>
              <w:left w:val="single" w:sz="4" w:space="0" w:color="auto"/>
              <w:bottom w:val="single" w:sz="4" w:space="0" w:color="auto"/>
              <w:right w:val="single" w:sz="4" w:space="0" w:color="auto"/>
            </w:tcBorders>
            <w:shd w:val="clear" w:color="auto" w:fill="E0E0E0"/>
            <w:vAlign w:val="center"/>
          </w:tcPr>
          <w:p w14:paraId="0D652EC3" w14:textId="77777777" w:rsidR="006F1472" w:rsidRPr="00651464" w:rsidRDefault="006F1472" w:rsidP="00651464">
            <w:pPr>
              <w:keepLines/>
              <w:spacing w:before="60" w:after="0" w:line="240" w:lineRule="auto"/>
              <w:jc w:val="center"/>
              <w:rPr>
                <w:b/>
                <w:bCs/>
                <w:rtl/>
              </w:rPr>
            </w:pPr>
            <w:r w:rsidRPr="00651464">
              <w:rPr>
                <w:b/>
                <w:bCs/>
                <w:rtl/>
              </w:rPr>
              <w:t>תפקידו בארגון</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7DBFB7AB" w14:textId="77777777" w:rsidR="006F1472" w:rsidRPr="00651464" w:rsidRDefault="006F1472" w:rsidP="00651464">
            <w:pPr>
              <w:keepLines/>
              <w:spacing w:before="60" w:after="0" w:line="240" w:lineRule="auto"/>
              <w:jc w:val="center"/>
              <w:rPr>
                <w:b/>
                <w:bCs/>
                <w:rtl/>
              </w:rPr>
            </w:pPr>
            <w:r w:rsidRPr="00651464">
              <w:rPr>
                <w:b/>
                <w:bCs/>
                <w:rtl/>
              </w:rPr>
              <w:t>טלפון</w:t>
            </w:r>
          </w:p>
        </w:tc>
        <w:tc>
          <w:tcPr>
            <w:tcW w:w="1833" w:type="dxa"/>
            <w:tcBorders>
              <w:top w:val="single" w:sz="4" w:space="0" w:color="auto"/>
              <w:left w:val="single" w:sz="4" w:space="0" w:color="auto"/>
              <w:bottom w:val="single" w:sz="4" w:space="0" w:color="auto"/>
              <w:right w:val="single" w:sz="4" w:space="0" w:color="auto"/>
            </w:tcBorders>
            <w:shd w:val="clear" w:color="auto" w:fill="E0E0E0"/>
            <w:vAlign w:val="center"/>
          </w:tcPr>
          <w:p w14:paraId="3EF60A3D" w14:textId="77777777" w:rsidR="006F1472" w:rsidRPr="00651464" w:rsidRDefault="006F1472" w:rsidP="00651464">
            <w:pPr>
              <w:keepLines/>
              <w:spacing w:before="60" w:after="0" w:line="240" w:lineRule="auto"/>
              <w:jc w:val="center"/>
              <w:rPr>
                <w:b/>
                <w:bCs/>
                <w:rtl/>
              </w:rPr>
            </w:pPr>
            <w:r w:rsidRPr="00651464">
              <w:rPr>
                <w:b/>
                <w:bCs/>
                <w:rtl/>
              </w:rPr>
              <w:t>דוא"ל</w:t>
            </w:r>
          </w:p>
        </w:tc>
      </w:tr>
      <w:tr w:rsidR="006F1472" w:rsidRPr="007C5B4C" w14:paraId="2A0C29CD" w14:textId="77777777"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vAlign w:val="center"/>
          </w:tcPr>
          <w:p w14:paraId="4275D8D7" w14:textId="77777777" w:rsidR="006F1472" w:rsidRPr="007C5B4C" w:rsidRDefault="006F1472" w:rsidP="009414C3">
            <w:pPr>
              <w:keepLines/>
              <w:spacing w:before="60" w:after="60"/>
              <w:rPr>
                <w:rtl/>
              </w:rPr>
            </w:pPr>
            <w:r w:rsidRPr="007C5B4C">
              <w:rPr>
                <w:rtl/>
              </w:rPr>
              <w:t>1</w:t>
            </w:r>
          </w:p>
        </w:tc>
        <w:tc>
          <w:tcPr>
            <w:tcW w:w="1134" w:type="dxa"/>
            <w:tcBorders>
              <w:top w:val="single" w:sz="4" w:space="0" w:color="auto"/>
              <w:left w:val="single" w:sz="4" w:space="0" w:color="auto"/>
              <w:bottom w:val="single" w:sz="4" w:space="0" w:color="auto"/>
              <w:right w:val="single" w:sz="4" w:space="0" w:color="auto"/>
            </w:tcBorders>
            <w:vAlign w:val="center"/>
          </w:tcPr>
          <w:p w14:paraId="3E0C9808" w14:textId="77777777" w:rsidR="006F1472" w:rsidRPr="007C5B4C" w:rsidRDefault="006F1472" w:rsidP="009414C3">
            <w:pPr>
              <w:keepLines/>
              <w:spacing w:before="60" w:after="60"/>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04314247" w14:textId="77777777" w:rsidR="006F1472" w:rsidRPr="007C5B4C" w:rsidRDefault="006F1472" w:rsidP="009414C3">
            <w:pPr>
              <w:keepLines/>
              <w:spacing w:before="60" w:after="60"/>
              <w:rPr>
                <w:rtl/>
              </w:rPr>
            </w:pPr>
          </w:p>
        </w:tc>
        <w:tc>
          <w:tcPr>
            <w:tcW w:w="1539" w:type="dxa"/>
            <w:tcBorders>
              <w:top w:val="single" w:sz="4" w:space="0" w:color="auto"/>
              <w:left w:val="single" w:sz="4" w:space="0" w:color="auto"/>
              <w:bottom w:val="single" w:sz="4" w:space="0" w:color="auto"/>
              <w:right w:val="single" w:sz="4" w:space="0" w:color="auto"/>
            </w:tcBorders>
            <w:vAlign w:val="center"/>
          </w:tcPr>
          <w:p w14:paraId="70C84953" w14:textId="77777777" w:rsidR="006F1472" w:rsidRPr="007C5B4C" w:rsidRDefault="006F1472"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4EB1E372" w14:textId="77777777" w:rsidR="006F1472" w:rsidRPr="007C5B4C" w:rsidRDefault="006F1472"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196F74A4" w14:textId="77777777" w:rsidR="006F1472" w:rsidRPr="007C5B4C" w:rsidRDefault="006F1472"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63DA8474" w14:textId="77777777" w:rsidR="006F1472" w:rsidRPr="007C5B4C" w:rsidRDefault="006F1472"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51183DEA" w14:textId="77777777" w:rsidR="006F1472" w:rsidRPr="007C5B4C" w:rsidRDefault="006F1472" w:rsidP="009414C3">
            <w:pPr>
              <w:keepLines/>
              <w:spacing w:before="60" w:after="60"/>
              <w:rPr>
                <w:rtl/>
              </w:rPr>
            </w:pPr>
          </w:p>
        </w:tc>
      </w:tr>
      <w:tr w:rsidR="006F1472" w:rsidRPr="007C5B4C" w14:paraId="7A70E4ED" w14:textId="77777777"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vAlign w:val="center"/>
          </w:tcPr>
          <w:p w14:paraId="2FAC779D" w14:textId="77777777" w:rsidR="006F1472" w:rsidRPr="007C5B4C" w:rsidRDefault="006F1472" w:rsidP="009414C3">
            <w:pPr>
              <w:keepLines/>
              <w:spacing w:before="60" w:after="60"/>
              <w:rPr>
                <w:rtl/>
              </w:rPr>
            </w:pPr>
            <w:r w:rsidRPr="007C5B4C">
              <w:rPr>
                <w:rtl/>
              </w:rPr>
              <w:t>2</w:t>
            </w:r>
          </w:p>
        </w:tc>
        <w:tc>
          <w:tcPr>
            <w:tcW w:w="1134" w:type="dxa"/>
            <w:tcBorders>
              <w:top w:val="single" w:sz="4" w:space="0" w:color="auto"/>
              <w:left w:val="single" w:sz="4" w:space="0" w:color="auto"/>
              <w:bottom w:val="single" w:sz="4" w:space="0" w:color="auto"/>
              <w:right w:val="single" w:sz="4" w:space="0" w:color="auto"/>
            </w:tcBorders>
            <w:vAlign w:val="center"/>
          </w:tcPr>
          <w:p w14:paraId="06758939" w14:textId="77777777" w:rsidR="006F1472" w:rsidRPr="007C5B4C" w:rsidRDefault="006F1472" w:rsidP="009414C3">
            <w:pPr>
              <w:keepLines/>
              <w:spacing w:before="60" w:after="60"/>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661DF23F" w14:textId="77777777" w:rsidR="006F1472" w:rsidRPr="007C5B4C" w:rsidRDefault="006F1472" w:rsidP="009414C3">
            <w:pPr>
              <w:keepLines/>
              <w:spacing w:before="60" w:after="60"/>
              <w:rPr>
                <w:rtl/>
              </w:rPr>
            </w:pPr>
          </w:p>
        </w:tc>
        <w:tc>
          <w:tcPr>
            <w:tcW w:w="1539" w:type="dxa"/>
            <w:tcBorders>
              <w:top w:val="single" w:sz="4" w:space="0" w:color="auto"/>
              <w:left w:val="single" w:sz="4" w:space="0" w:color="auto"/>
              <w:bottom w:val="single" w:sz="4" w:space="0" w:color="auto"/>
              <w:right w:val="single" w:sz="4" w:space="0" w:color="auto"/>
            </w:tcBorders>
            <w:vAlign w:val="center"/>
          </w:tcPr>
          <w:p w14:paraId="25E350FA" w14:textId="77777777" w:rsidR="006F1472" w:rsidRPr="007C5B4C" w:rsidRDefault="006F1472"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1CA6447D" w14:textId="77777777" w:rsidR="006F1472" w:rsidRPr="007C5B4C" w:rsidRDefault="006F1472"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319E35B2" w14:textId="77777777" w:rsidR="006F1472" w:rsidRPr="007C5B4C" w:rsidRDefault="006F1472"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1D7EAFAE" w14:textId="77777777" w:rsidR="006F1472" w:rsidRPr="007C5B4C" w:rsidRDefault="006F1472"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20265AAA" w14:textId="77777777" w:rsidR="006F1472" w:rsidRPr="007C5B4C" w:rsidRDefault="006F1472" w:rsidP="009414C3">
            <w:pPr>
              <w:keepLines/>
              <w:spacing w:before="60" w:after="60"/>
              <w:rPr>
                <w:rtl/>
              </w:rPr>
            </w:pPr>
          </w:p>
        </w:tc>
      </w:tr>
      <w:tr w:rsidR="006F1472" w:rsidRPr="007C5B4C" w14:paraId="17BB02F4" w14:textId="77777777"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vAlign w:val="center"/>
          </w:tcPr>
          <w:p w14:paraId="580B48A4" w14:textId="77777777" w:rsidR="006F1472" w:rsidRPr="007C5B4C" w:rsidRDefault="006F1472" w:rsidP="009414C3">
            <w:pPr>
              <w:keepLines/>
              <w:spacing w:before="60" w:after="60"/>
              <w:rPr>
                <w:rtl/>
              </w:rPr>
            </w:pPr>
            <w:r w:rsidRPr="007C5B4C">
              <w:rPr>
                <w:rtl/>
              </w:rPr>
              <w:t>3</w:t>
            </w:r>
          </w:p>
        </w:tc>
        <w:tc>
          <w:tcPr>
            <w:tcW w:w="1134" w:type="dxa"/>
            <w:tcBorders>
              <w:top w:val="single" w:sz="4" w:space="0" w:color="auto"/>
              <w:left w:val="single" w:sz="4" w:space="0" w:color="auto"/>
              <w:bottom w:val="single" w:sz="4" w:space="0" w:color="auto"/>
              <w:right w:val="single" w:sz="4" w:space="0" w:color="auto"/>
            </w:tcBorders>
            <w:vAlign w:val="center"/>
          </w:tcPr>
          <w:p w14:paraId="43EE8ED3" w14:textId="77777777" w:rsidR="006F1472" w:rsidRPr="007C5B4C" w:rsidRDefault="006F1472" w:rsidP="009414C3">
            <w:pPr>
              <w:keepLines/>
              <w:spacing w:before="60" w:after="60"/>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31EA06ED" w14:textId="77777777" w:rsidR="006F1472" w:rsidRPr="007C5B4C" w:rsidRDefault="006F1472" w:rsidP="009414C3">
            <w:pPr>
              <w:keepLines/>
              <w:spacing w:before="60" w:after="60"/>
              <w:rPr>
                <w:rtl/>
              </w:rPr>
            </w:pPr>
          </w:p>
        </w:tc>
        <w:tc>
          <w:tcPr>
            <w:tcW w:w="1539" w:type="dxa"/>
            <w:tcBorders>
              <w:top w:val="single" w:sz="4" w:space="0" w:color="auto"/>
              <w:left w:val="single" w:sz="4" w:space="0" w:color="auto"/>
              <w:bottom w:val="single" w:sz="4" w:space="0" w:color="auto"/>
              <w:right w:val="single" w:sz="4" w:space="0" w:color="auto"/>
            </w:tcBorders>
            <w:vAlign w:val="center"/>
          </w:tcPr>
          <w:p w14:paraId="7A187681" w14:textId="77777777" w:rsidR="006F1472" w:rsidRPr="007C5B4C" w:rsidRDefault="006F1472"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17872CD9" w14:textId="77777777" w:rsidR="006F1472" w:rsidRPr="007C5B4C" w:rsidRDefault="006F1472"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37D04F95" w14:textId="77777777" w:rsidR="006F1472" w:rsidRPr="007C5B4C" w:rsidRDefault="006F1472"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4D89DD4C" w14:textId="77777777" w:rsidR="006F1472" w:rsidRPr="007C5B4C" w:rsidRDefault="006F1472"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3CFB821A" w14:textId="77777777" w:rsidR="006F1472" w:rsidRPr="007C5B4C" w:rsidRDefault="006F1472" w:rsidP="009414C3">
            <w:pPr>
              <w:keepLines/>
              <w:spacing w:before="60" w:after="60"/>
              <w:rPr>
                <w:rtl/>
              </w:rPr>
            </w:pPr>
          </w:p>
        </w:tc>
      </w:tr>
      <w:tr w:rsidR="006F1472" w:rsidRPr="007C5B4C" w14:paraId="69CFDD03" w14:textId="77777777"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vAlign w:val="center"/>
          </w:tcPr>
          <w:p w14:paraId="7C6D0681" w14:textId="77777777" w:rsidR="006F1472" w:rsidRPr="007C5B4C" w:rsidRDefault="006F1472" w:rsidP="009414C3">
            <w:pPr>
              <w:keepLines/>
              <w:spacing w:before="60" w:after="60"/>
              <w:rPr>
                <w:rtl/>
              </w:rPr>
            </w:pPr>
            <w:r w:rsidRPr="007C5B4C">
              <w:rPr>
                <w:rFonts w:hint="cs"/>
                <w:rtl/>
              </w:rPr>
              <w:t>4</w:t>
            </w:r>
          </w:p>
        </w:tc>
        <w:tc>
          <w:tcPr>
            <w:tcW w:w="1134" w:type="dxa"/>
            <w:tcBorders>
              <w:top w:val="single" w:sz="4" w:space="0" w:color="auto"/>
              <w:left w:val="single" w:sz="4" w:space="0" w:color="auto"/>
              <w:bottom w:val="single" w:sz="4" w:space="0" w:color="auto"/>
              <w:right w:val="single" w:sz="4" w:space="0" w:color="auto"/>
            </w:tcBorders>
            <w:vAlign w:val="center"/>
          </w:tcPr>
          <w:p w14:paraId="7D9F8815" w14:textId="77777777" w:rsidR="006F1472" w:rsidRPr="007C5B4C" w:rsidRDefault="006F1472" w:rsidP="009414C3">
            <w:pPr>
              <w:keepLines/>
              <w:spacing w:before="60" w:after="60"/>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6C348C55" w14:textId="77777777" w:rsidR="006F1472" w:rsidRPr="007C5B4C" w:rsidRDefault="006F1472" w:rsidP="009414C3">
            <w:pPr>
              <w:keepLines/>
              <w:spacing w:before="60" w:after="60"/>
              <w:rPr>
                <w:rtl/>
              </w:rPr>
            </w:pPr>
          </w:p>
        </w:tc>
        <w:tc>
          <w:tcPr>
            <w:tcW w:w="1539" w:type="dxa"/>
            <w:tcBorders>
              <w:top w:val="single" w:sz="4" w:space="0" w:color="auto"/>
              <w:left w:val="single" w:sz="4" w:space="0" w:color="auto"/>
              <w:bottom w:val="single" w:sz="4" w:space="0" w:color="auto"/>
              <w:right w:val="single" w:sz="4" w:space="0" w:color="auto"/>
            </w:tcBorders>
            <w:vAlign w:val="center"/>
          </w:tcPr>
          <w:p w14:paraId="36F878B7" w14:textId="77777777" w:rsidR="006F1472" w:rsidRPr="007C5B4C" w:rsidRDefault="006F1472"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753BC43E" w14:textId="77777777" w:rsidR="006F1472" w:rsidRPr="007C5B4C" w:rsidRDefault="006F1472"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10E46E78" w14:textId="77777777" w:rsidR="006F1472" w:rsidRPr="007C5B4C" w:rsidRDefault="006F1472"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266EB375" w14:textId="77777777" w:rsidR="006F1472" w:rsidRPr="007C5B4C" w:rsidRDefault="006F1472"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7FE75C60" w14:textId="77777777" w:rsidR="006F1472" w:rsidRPr="007C5B4C" w:rsidRDefault="006F1472" w:rsidP="009414C3">
            <w:pPr>
              <w:keepLines/>
              <w:spacing w:before="60" w:after="60"/>
              <w:rPr>
                <w:rtl/>
              </w:rPr>
            </w:pPr>
          </w:p>
        </w:tc>
      </w:tr>
      <w:tr w:rsidR="006F1472" w:rsidRPr="007C5B4C" w14:paraId="0A75C7D2" w14:textId="77777777"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vAlign w:val="center"/>
          </w:tcPr>
          <w:p w14:paraId="665EABF5" w14:textId="77777777" w:rsidR="006F1472" w:rsidRPr="007C5B4C" w:rsidRDefault="006F1472" w:rsidP="009414C3">
            <w:pPr>
              <w:keepLines/>
              <w:spacing w:before="60" w:after="60"/>
              <w:rPr>
                <w:rtl/>
              </w:rPr>
            </w:pPr>
            <w:r w:rsidRPr="007C5B4C">
              <w:rPr>
                <w:rFonts w:hint="cs"/>
                <w:rtl/>
              </w:rPr>
              <w:t>5</w:t>
            </w:r>
          </w:p>
        </w:tc>
        <w:tc>
          <w:tcPr>
            <w:tcW w:w="1134" w:type="dxa"/>
            <w:tcBorders>
              <w:top w:val="single" w:sz="4" w:space="0" w:color="auto"/>
              <w:left w:val="single" w:sz="4" w:space="0" w:color="auto"/>
              <w:bottom w:val="single" w:sz="4" w:space="0" w:color="auto"/>
              <w:right w:val="single" w:sz="4" w:space="0" w:color="auto"/>
            </w:tcBorders>
            <w:vAlign w:val="center"/>
          </w:tcPr>
          <w:p w14:paraId="58F7B71C" w14:textId="77777777" w:rsidR="006F1472" w:rsidRPr="007C5B4C" w:rsidRDefault="006F1472" w:rsidP="009414C3">
            <w:pPr>
              <w:keepLines/>
              <w:spacing w:before="60" w:after="60"/>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32389699" w14:textId="77777777" w:rsidR="006F1472" w:rsidRPr="007C5B4C" w:rsidRDefault="006F1472" w:rsidP="009414C3">
            <w:pPr>
              <w:keepLines/>
              <w:spacing w:before="60" w:after="60"/>
              <w:rPr>
                <w:rtl/>
              </w:rPr>
            </w:pPr>
          </w:p>
        </w:tc>
        <w:tc>
          <w:tcPr>
            <w:tcW w:w="1539" w:type="dxa"/>
            <w:tcBorders>
              <w:top w:val="single" w:sz="4" w:space="0" w:color="auto"/>
              <w:left w:val="single" w:sz="4" w:space="0" w:color="auto"/>
              <w:bottom w:val="single" w:sz="4" w:space="0" w:color="auto"/>
              <w:right w:val="single" w:sz="4" w:space="0" w:color="auto"/>
            </w:tcBorders>
            <w:vAlign w:val="center"/>
          </w:tcPr>
          <w:p w14:paraId="3FF634DD" w14:textId="77777777" w:rsidR="006F1472" w:rsidRPr="007C5B4C" w:rsidRDefault="006F1472"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6356CE7C" w14:textId="77777777" w:rsidR="006F1472" w:rsidRPr="007C5B4C" w:rsidRDefault="006F1472"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143C60D6" w14:textId="77777777" w:rsidR="006F1472" w:rsidRPr="007C5B4C" w:rsidRDefault="006F1472"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6B5BB9E5" w14:textId="77777777" w:rsidR="006F1472" w:rsidRPr="007C5B4C" w:rsidRDefault="006F1472"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38F78353" w14:textId="77777777" w:rsidR="006F1472" w:rsidRPr="007C5B4C" w:rsidRDefault="006F1472" w:rsidP="009414C3">
            <w:pPr>
              <w:keepLines/>
              <w:spacing w:before="60" w:after="60"/>
              <w:rPr>
                <w:rtl/>
              </w:rPr>
            </w:pPr>
          </w:p>
        </w:tc>
      </w:tr>
      <w:tr w:rsidR="0052296A" w:rsidRPr="007C5B4C" w14:paraId="31A41942" w14:textId="77777777"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vAlign w:val="center"/>
          </w:tcPr>
          <w:p w14:paraId="637F6D66" w14:textId="77777777" w:rsidR="0052296A" w:rsidRPr="007C5B4C" w:rsidRDefault="0052296A" w:rsidP="009414C3">
            <w:pPr>
              <w:keepLines/>
              <w:spacing w:before="60" w:after="60"/>
              <w:rPr>
                <w:rtl/>
              </w:rPr>
            </w:pPr>
            <w:r>
              <w:rPr>
                <w:rFonts w:hint="cs"/>
                <w:rtl/>
              </w:rPr>
              <w:t>6</w:t>
            </w:r>
          </w:p>
        </w:tc>
        <w:tc>
          <w:tcPr>
            <w:tcW w:w="1134" w:type="dxa"/>
            <w:tcBorders>
              <w:top w:val="single" w:sz="4" w:space="0" w:color="auto"/>
              <w:left w:val="single" w:sz="4" w:space="0" w:color="auto"/>
              <w:bottom w:val="single" w:sz="4" w:space="0" w:color="auto"/>
              <w:right w:val="single" w:sz="4" w:space="0" w:color="auto"/>
            </w:tcBorders>
            <w:vAlign w:val="center"/>
          </w:tcPr>
          <w:p w14:paraId="2A94BF0B" w14:textId="77777777" w:rsidR="0052296A" w:rsidRPr="007C5B4C" w:rsidRDefault="0052296A" w:rsidP="009414C3">
            <w:pPr>
              <w:keepLines/>
              <w:spacing w:before="60" w:after="60"/>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2771CC6F" w14:textId="77777777" w:rsidR="0052296A" w:rsidRPr="007C5B4C" w:rsidRDefault="0052296A" w:rsidP="009414C3">
            <w:pPr>
              <w:keepLines/>
              <w:spacing w:before="60" w:after="60"/>
              <w:rPr>
                <w:rtl/>
              </w:rPr>
            </w:pPr>
          </w:p>
        </w:tc>
        <w:tc>
          <w:tcPr>
            <w:tcW w:w="1539" w:type="dxa"/>
            <w:tcBorders>
              <w:top w:val="single" w:sz="4" w:space="0" w:color="auto"/>
              <w:left w:val="single" w:sz="4" w:space="0" w:color="auto"/>
              <w:bottom w:val="single" w:sz="4" w:space="0" w:color="auto"/>
              <w:right w:val="single" w:sz="4" w:space="0" w:color="auto"/>
            </w:tcBorders>
            <w:vAlign w:val="center"/>
          </w:tcPr>
          <w:p w14:paraId="53BC8415" w14:textId="77777777" w:rsidR="0052296A" w:rsidRPr="007C5B4C" w:rsidRDefault="0052296A"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0223F798" w14:textId="77777777" w:rsidR="0052296A" w:rsidRPr="007C5B4C" w:rsidRDefault="0052296A"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38DE2D27" w14:textId="77777777" w:rsidR="0052296A" w:rsidRPr="007C5B4C" w:rsidRDefault="0052296A"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3E770E15" w14:textId="77777777" w:rsidR="0052296A" w:rsidRPr="007C5B4C" w:rsidRDefault="0052296A"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78640F19" w14:textId="77777777" w:rsidR="0052296A" w:rsidRPr="007C5B4C" w:rsidRDefault="0052296A" w:rsidP="009414C3">
            <w:pPr>
              <w:keepLines/>
              <w:spacing w:before="60" w:after="60"/>
              <w:rPr>
                <w:rtl/>
              </w:rPr>
            </w:pPr>
          </w:p>
        </w:tc>
      </w:tr>
      <w:tr w:rsidR="0052296A" w:rsidRPr="007C5B4C" w14:paraId="59A43947" w14:textId="77777777"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vAlign w:val="center"/>
          </w:tcPr>
          <w:p w14:paraId="7F69D775" w14:textId="77777777" w:rsidR="0052296A" w:rsidRPr="007C5B4C" w:rsidRDefault="0052296A" w:rsidP="009414C3">
            <w:pPr>
              <w:keepLines/>
              <w:spacing w:before="60" w:after="60"/>
              <w:rPr>
                <w:rtl/>
              </w:rPr>
            </w:pPr>
            <w:r>
              <w:rPr>
                <w:rFonts w:hint="cs"/>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1A7BA595" w14:textId="77777777" w:rsidR="0052296A" w:rsidRPr="007C5B4C" w:rsidRDefault="0052296A" w:rsidP="009414C3">
            <w:pPr>
              <w:keepLines/>
              <w:spacing w:before="60" w:after="60"/>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148C0532" w14:textId="77777777" w:rsidR="0052296A" w:rsidRPr="007C5B4C" w:rsidRDefault="0052296A" w:rsidP="009414C3">
            <w:pPr>
              <w:keepLines/>
              <w:spacing w:before="60" w:after="60"/>
              <w:rPr>
                <w:rtl/>
              </w:rPr>
            </w:pPr>
          </w:p>
        </w:tc>
        <w:tc>
          <w:tcPr>
            <w:tcW w:w="1539" w:type="dxa"/>
            <w:tcBorders>
              <w:top w:val="single" w:sz="4" w:space="0" w:color="auto"/>
              <w:left w:val="single" w:sz="4" w:space="0" w:color="auto"/>
              <w:bottom w:val="single" w:sz="4" w:space="0" w:color="auto"/>
              <w:right w:val="single" w:sz="4" w:space="0" w:color="auto"/>
            </w:tcBorders>
            <w:vAlign w:val="center"/>
          </w:tcPr>
          <w:p w14:paraId="5AB00E41" w14:textId="77777777" w:rsidR="0052296A" w:rsidRPr="007C5B4C" w:rsidRDefault="0052296A"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2F1FAB35" w14:textId="77777777" w:rsidR="0052296A" w:rsidRPr="007C5B4C" w:rsidRDefault="0052296A"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6CF7D0B1" w14:textId="77777777" w:rsidR="0052296A" w:rsidRPr="007C5B4C" w:rsidRDefault="0052296A"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7A0DF83B" w14:textId="77777777" w:rsidR="0052296A" w:rsidRPr="007C5B4C" w:rsidRDefault="0052296A"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04F8D8DD" w14:textId="77777777" w:rsidR="0052296A" w:rsidRPr="007C5B4C" w:rsidRDefault="0052296A" w:rsidP="009414C3">
            <w:pPr>
              <w:keepLines/>
              <w:spacing w:before="60" w:after="60"/>
              <w:rPr>
                <w:rtl/>
              </w:rPr>
            </w:pPr>
          </w:p>
        </w:tc>
      </w:tr>
      <w:tr w:rsidR="0052296A" w:rsidRPr="007C5B4C" w14:paraId="0525D233" w14:textId="77777777"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vAlign w:val="center"/>
          </w:tcPr>
          <w:p w14:paraId="0C362BF8" w14:textId="77777777" w:rsidR="0052296A" w:rsidRPr="007C5B4C" w:rsidRDefault="0052296A" w:rsidP="009414C3">
            <w:pPr>
              <w:keepLines/>
              <w:spacing w:before="60" w:after="60"/>
              <w:rPr>
                <w:rtl/>
              </w:rPr>
            </w:pPr>
            <w:r>
              <w:rPr>
                <w:rFonts w:hint="cs"/>
                <w:rtl/>
              </w:rPr>
              <w:t>8</w:t>
            </w:r>
          </w:p>
        </w:tc>
        <w:tc>
          <w:tcPr>
            <w:tcW w:w="1134" w:type="dxa"/>
            <w:tcBorders>
              <w:top w:val="single" w:sz="4" w:space="0" w:color="auto"/>
              <w:left w:val="single" w:sz="4" w:space="0" w:color="auto"/>
              <w:bottom w:val="single" w:sz="4" w:space="0" w:color="auto"/>
              <w:right w:val="single" w:sz="4" w:space="0" w:color="auto"/>
            </w:tcBorders>
            <w:vAlign w:val="center"/>
          </w:tcPr>
          <w:p w14:paraId="15416E09" w14:textId="77777777" w:rsidR="0052296A" w:rsidRPr="007C5B4C" w:rsidRDefault="0052296A" w:rsidP="009414C3">
            <w:pPr>
              <w:keepLines/>
              <w:spacing w:before="60" w:after="60"/>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0A2717CE" w14:textId="77777777" w:rsidR="0052296A" w:rsidRPr="007C5B4C" w:rsidRDefault="0052296A" w:rsidP="009414C3">
            <w:pPr>
              <w:keepLines/>
              <w:spacing w:before="60" w:after="60"/>
              <w:rPr>
                <w:rtl/>
              </w:rPr>
            </w:pPr>
          </w:p>
        </w:tc>
        <w:tc>
          <w:tcPr>
            <w:tcW w:w="1539" w:type="dxa"/>
            <w:tcBorders>
              <w:top w:val="single" w:sz="4" w:space="0" w:color="auto"/>
              <w:left w:val="single" w:sz="4" w:space="0" w:color="auto"/>
              <w:bottom w:val="single" w:sz="4" w:space="0" w:color="auto"/>
              <w:right w:val="single" w:sz="4" w:space="0" w:color="auto"/>
            </w:tcBorders>
            <w:vAlign w:val="center"/>
          </w:tcPr>
          <w:p w14:paraId="18C8E6B9" w14:textId="77777777" w:rsidR="0052296A" w:rsidRPr="007C5B4C" w:rsidRDefault="0052296A"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6E47F31D" w14:textId="77777777" w:rsidR="0052296A" w:rsidRPr="007C5B4C" w:rsidRDefault="0052296A"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59468A4F" w14:textId="77777777" w:rsidR="0052296A" w:rsidRPr="007C5B4C" w:rsidRDefault="0052296A"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0234CC66" w14:textId="77777777" w:rsidR="0052296A" w:rsidRPr="007C5B4C" w:rsidRDefault="0052296A"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3E921469" w14:textId="77777777" w:rsidR="0052296A" w:rsidRPr="007C5B4C" w:rsidRDefault="0052296A" w:rsidP="009414C3">
            <w:pPr>
              <w:keepLines/>
              <w:spacing w:before="60" w:after="60"/>
              <w:rPr>
                <w:rtl/>
              </w:rPr>
            </w:pPr>
          </w:p>
        </w:tc>
      </w:tr>
    </w:tbl>
    <w:p w14:paraId="16FD8EAD" w14:textId="77777777" w:rsidR="00DA630E" w:rsidRPr="00755B1F" w:rsidRDefault="00DA630E" w:rsidP="00DA630E">
      <w:pPr>
        <w:pStyle w:val="4-"/>
        <w:numPr>
          <w:ilvl w:val="1"/>
          <w:numId w:val="157"/>
        </w:numPr>
        <w:outlineLvl w:val="9"/>
        <w:rPr>
          <w:b w:val="0"/>
          <w:bCs w:val="0"/>
          <w:rtl/>
        </w:rPr>
      </w:pPr>
      <w:r w:rsidRPr="00755B1F">
        <w:rPr>
          <w:b w:val="0"/>
          <w:bCs w:val="0"/>
          <w:rtl/>
        </w:rPr>
        <w:t xml:space="preserve">בטבלה שלהלן </w:t>
      </w:r>
      <w:r w:rsidRPr="00755B1F">
        <w:rPr>
          <w:rFonts w:hint="cs"/>
          <w:b w:val="0"/>
          <w:bCs w:val="0"/>
          <w:rtl/>
        </w:rPr>
        <w:t>מפורטים</w:t>
      </w:r>
      <w:r w:rsidRPr="00755B1F">
        <w:rPr>
          <w:b w:val="0"/>
          <w:bCs w:val="0"/>
          <w:rtl/>
        </w:rPr>
        <w:t xml:space="preserve"> </w:t>
      </w:r>
      <w:r w:rsidRPr="00755B1F">
        <w:rPr>
          <w:rFonts w:hint="cs"/>
          <w:b w:val="0"/>
          <w:bCs w:val="0"/>
          <w:rtl/>
        </w:rPr>
        <w:t xml:space="preserve">לפחות </w:t>
      </w:r>
      <w:r>
        <w:rPr>
          <w:rFonts w:hint="cs"/>
          <w:b w:val="0"/>
          <w:bCs w:val="0"/>
          <w:rtl/>
        </w:rPr>
        <w:t>3</w:t>
      </w:r>
      <w:r w:rsidRPr="00755B1F">
        <w:rPr>
          <w:rFonts w:hint="cs"/>
          <w:b w:val="0"/>
          <w:bCs w:val="0"/>
          <w:rtl/>
        </w:rPr>
        <w:t xml:space="preserve"> פרויקטים של אספקה והתקנה של תשתיות תקשורת פסיבית </w:t>
      </w:r>
      <w:r>
        <w:rPr>
          <w:rFonts w:hint="cs"/>
          <w:b w:val="0"/>
          <w:bCs w:val="0"/>
          <w:rtl/>
        </w:rPr>
        <w:t>לחדרי שרתים בהיקף של לפחות 30 מסדים</w:t>
      </w:r>
      <w:r w:rsidRPr="00755B1F">
        <w:rPr>
          <w:rFonts w:hint="cs"/>
          <w:b w:val="0"/>
          <w:bCs w:val="0"/>
          <w:rtl/>
        </w:rPr>
        <w:t xml:space="preserve"> בכל פרויקט. כן מפורטים בטבלה פרטי</w:t>
      </w:r>
      <w:r w:rsidRPr="00755B1F">
        <w:rPr>
          <w:b w:val="0"/>
          <w:bCs w:val="0"/>
          <w:rtl/>
        </w:rPr>
        <w:t xml:space="preserve"> נציגי לקוחות </w:t>
      </w:r>
      <w:r w:rsidRPr="00755B1F">
        <w:rPr>
          <w:rFonts w:hint="cs"/>
          <w:b w:val="0"/>
          <w:bCs w:val="0"/>
          <w:rtl/>
        </w:rPr>
        <w:t>אלה,</w:t>
      </w:r>
      <w:r w:rsidRPr="00755B1F">
        <w:rPr>
          <w:b w:val="0"/>
          <w:bCs w:val="0"/>
          <w:rtl/>
        </w:rPr>
        <w:t xml:space="preserve"> אליהם ניתן לפנות ולקב</w:t>
      </w:r>
      <w:r>
        <w:rPr>
          <w:b w:val="0"/>
          <w:bCs w:val="0"/>
          <w:rtl/>
        </w:rPr>
        <w:t>ל פרטים נוספים, המלצות והבהרות</w:t>
      </w:r>
      <w:r>
        <w:rPr>
          <w:rFonts w:hint="cs"/>
          <w:b w:val="0"/>
          <w:bCs w:val="0"/>
          <w:rtl/>
        </w:rPr>
        <w:t>:</w:t>
      </w:r>
    </w:p>
    <w:tbl>
      <w:tblPr>
        <w:bidiVisual/>
        <w:tblW w:w="10334"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553"/>
        <w:gridCol w:w="1134"/>
        <w:gridCol w:w="964"/>
        <w:gridCol w:w="1577"/>
        <w:gridCol w:w="1559"/>
        <w:gridCol w:w="1438"/>
        <w:gridCol w:w="1276"/>
        <w:gridCol w:w="1833"/>
      </w:tblGrid>
      <w:tr w:rsidR="00DA630E" w:rsidRPr="007C5B4C" w14:paraId="7149FCA9" w14:textId="77777777" w:rsidTr="00651464">
        <w:trPr>
          <w:trHeight w:val="567"/>
          <w:jc w:val="center"/>
        </w:trPr>
        <w:tc>
          <w:tcPr>
            <w:tcW w:w="553" w:type="dxa"/>
            <w:tcBorders>
              <w:top w:val="single" w:sz="4" w:space="0" w:color="auto"/>
              <w:left w:val="single" w:sz="4" w:space="0" w:color="auto"/>
              <w:bottom w:val="single" w:sz="4" w:space="0" w:color="auto"/>
              <w:right w:val="single" w:sz="4" w:space="0" w:color="auto"/>
            </w:tcBorders>
            <w:shd w:val="clear" w:color="auto" w:fill="E0E0E0"/>
            <w:vAlign w:val="center"/>
          </w:tcPr>
          <w:p w14:paraId="18573367" w14:textId="77777777" w:rsidR="00DA630E" w:rsidRPr="00651464" w:rsidRDefault="00DA630E" w:rsidP="00651464">
            <w:pPr>
              <w:keepLines/>
              <w:spacing w:before="60" w:after="60" w:line="240" w:lineRule="auto"/>
              <w:jc w:val="center"/>
              <w:rPr>
                <w:b/>
                <w:bCs/>
                <w:rtl/>
              </w:rPr>
            </w:pP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645BC4DE" w14:textId="77777777" w:rsidR="00DA630E" w:rsidRPr="00651464" w:rsidRDefault="00DA630E" w:rsidP="00651464">
            <w:pPr>
              <w:keepLines/>
              <w:spacing w:before="60" w:after="60" w:line="240" w:lineRule="auto"/>
              <w:jc w:val="center"/>
              <w:rPr>
                <w:b/>
                <w:bCs/>
                <w:rtl/>
              </w:rPr>
            </w:pPr>
            <w:r w:rsidRPr="00651464">
              <w:rPr>
                <w:b/>
                <w:bCs/>
                <w:rtl/>
              </w:rPr>
              <w:t>הארגון</w:t>
            </w:r>
          </w:p>
        </w:tc>
        <w:tc>
          <w:tcPr>
            <w:tcW w:w="964" w:type="dxa"/>
            <w:tcBorders>
              <w:top w:val="single" w:sz="4" w:space="0" w:color="auto"/>
              <w:left w:val="single" w:sz="4" w:space="0" w:color="auto"/>
              <w:bottom w:val="single" w:sz="4" w:space="0" w:color="auto"/>
              <w:right w:val="single" w:sz="4" w:space="0" w:color="auto"/>
            </w:tcBorders>
            <w:shd w:val="clear" w:color="auto" w:fill="E0E0E0"/>
            <w:vAlign w:val="center"/>
          </w:tcPr>
          <w:p w14:paraId="2F9C594F" w14:textId="77777777" w:rsidR="00DA630E" w:rsidRPr="00651464" w:rsidRDefault="00DA630E" w:rsidP="00651464">
            <w:pPr>
              <w:keepLines/>
              <w:spacing w:before="60" w:after="60" w:line="240" w:lineRule="auto"/>
              <w:jc w:val="center"/>
              <w:rPr>
                <w:b/>
                <w:bCs/>
                <w:rtl/>
              </w:rPr>
            </w:pPr>
            <w:r w:rsidRPr="00651464">
              <w:rPr>
                <w:b/>
                <w:bCs/>
                <w:rtl/>
              </w:rPr>
              <w:t xml:space="preserve">כמות </w:t>
            </w:r>
            <w:r w:rsidRPr="00651464">
              <w:rPr>
                <w:rFonts w:hint="cs"/>
                <w:b/>
                <w:bCs/>
                <w:rtl/>
              </w:rPr>
              <w:t>מסדים</w:t>
            </w:r>
          </w:p>
        </w:tc>
        <w:tc>
          <w:tcPr>
            <w:tcW w:w="1577" w:type="dxa"/>
            <w:tcBorders>
              <w:top w:val="single" w:sz="4" w:space="0" w:color="auto"/>
              <w:left w:val="single" w:sz="4" w:space="0" w:color="auto"/>
              <w:bottom w:val="single" w:sz="4" w:space="0" w:color="auto"/>
              <w:right w:val="single" w:sz="4" w:space="0" w:color="auto"/>
            </w:tcBorders>
            <w:shd w:val="clear" w:color="auto" w:fill="E0E0E0"/>
            <w:vAlign w:val="center"/>
          </w:tcPr>
          <w:p w14:paraId="1C1AEB51" w14:textId="77777777" w:rsidR="00DA630E" w:rsidRPr="00651464" w:rsidRDefault="00DA630E" w:rsidP="00651464">
            <w:pPr>
              <w:keepLines/>
              <w:spacing w:before="60" w:after="60" w:line="240" w:lineRule="auto"/>
              <w:jc w:val="center"/>
              <w:rPr>
                <w:b/>
                <w:bCs/>
                <w:rtl/>
              </w:rPr>
            </w:pPr>
            <w:r w:rsidRPr="00651464">
              <w:rPr>
                <w:rFonts w:hint="cs"/>
                <w:b/>
                <w:bCs/>
                <w:rtl/>
              </w:rPr>
              <w:t>מיקום</w:t>
            </w:r>
            <w:r w:rsidRPr="00651464">
              <w:rPr>
                <w:b/>
                <w:bCs/>
                <w:rtl/>
              </w:rPr>
              <w:t xml:space="preserve"> </w:t>
            </w:r>
            <w:r w:rsidRPr="00651464">
              <w:rPr>
                <w:rFonts w:hint="cs"/>
                <w:b/>
                <w:bCs/>
                <w:rtl/>
              </w:rPr>
              <w:t>הביצוע</w:t>
            </w:r>
          </w:p>
          <w:p w14:paraId="4FC23E11" w14:textId="77777777" w:rsidR="00DA630E" w:rsidRPr="00651464" w:rsidRDefault="00DA630E" w:rsidP="00651464">
            <w:pPr>
              <w:keepLines/>
              <w:spacing w:before="60" w:after="60" w:line="240" w:lineRule="auto"/>
              <w:jc w:val="center"/>
              <w:rPr>
                <w:b/>
                <w:bCs/>
                <w:rtl/>
              </w:rPr>
            </w:pPr>
            <w:r w:rsidRPr="00651464">
              <w:rPr>
                <w:b/>
                <w:bCs/>
                <w:rtl/>
              </w:rPr>
              <w:t xml:space="preserve">(עיר, </w:t>
            </w:r>
            <w:r w:rsidRPr="00651464">
              <w:rPr>
                <w:rFonts w:hint="cs"/>
                <w:b/>
                <w:bCs/>
                <w:rtl/>
              </w:rPr>
              <w:t>אזור</w:t>
            </w:r>
            <w:r w:rsidRPr="00651464">
              <w:rPr>
                <w:b/>
                <w:bCs/>
                <w:rtl/>
              </w:rPr>
              <w:t xml:space="preserve"> </w:t>
            </w:r>
            <w:r w:rsidRPr="00651464">
              <w:rPr>
                <w:rFonts w:hint="cs"/>
                <w:b/>
                <w:bCs/>
                <w:rtl/>
              </w:rPr>
              <w:t>גיאוגרפי</w:t>
            </w:r>
            <w:r w:rsidRPr="00651464">
              <w:rPr>
                <w:b/>
                <w:bCs/>
                <w:rtl/>
              </w:rPr>
              <w:t>)</w:t>
            </w:r>
          </w:p>
        </w:tc>
        <w:tc>
          <w:tcPr>
            <w:tcW w:w="1559" w:type="dxa"/>
            <w:tcBorders>
              <w:top w:val="single" w:sz="4" w:space="0" w:color="auto"/>
              <w:left w:val="single" w:sz="4" w:space="0" w:color="auto"/>
              <w:bottom w:val="single" w:sz="4" w:space="0" w:color="auto"/>
              <w:right w:val="single" w:sz="4" w:space="0" w:color="auto"/>
            </w:tcBorders>
            <w:shd w:val="clear" w:color="auto" w:fill="E0E0E0"/>
            <w:vAlign w:val="center"/>
          </w:tcPr>
          <w:p w14:paraId="69D4027E" w14:textId="77777777" w:rsidR="00DA630E" w:rsidRPr="00651464" w:rsidRDefault="00DA630E" w:rsidP="00651464">
            <w:pPr>
              <w:keepLines/>
              <w:spacing w:before="60" w:after="60" w:line="240" w:lineRule="auto"/>
              <w:jc w:val="center"/>
              <w:rPr>
                <w:b/>
                <w:bCs/>
                <w:rtl/>
              </w:rPr>
            </w:pPr>
            <w:r w:rsidRPr="00651464">
              <w:rPr>
                <w:b/>
                <w:bCs/>
                <w:rtl/>
              </w:rPr>
              <w:t>נציג הארגון</w:t>
            </w:r>
          </w:p>
        </w:tc>
        <w:tc>
          <w:tcPr>
            <w:tcW w:w="1438" w:type="dxa"/>
            <w:tcBorders>
              <w:top w:val="single" w:sz="4" w:space="0" w:color="auto"/>
              <w:left w:val="single" w:sz="4" w:space="0" w:color="auto"/>
              <w:bottom w:val="single" w:sz="4" w:space="0" w:color="auto"/>
              <w:right w:val="single" w:sz="4" w:space="0" w:color="auto"/>
            </w:tcBorders>
            <w:shd w:val="clear" w:color="auto" w:fill="E0E0E0"/>
            <w:vAlign w:val="center"/>
          </w:tcPr>
          <w:p w14:paraId="05708055" w14:textId="77777777" w:rsidR="00DA630E" w:rsidRPr="00651464" w:rsidRDefault="00DA630E" w:rsidP="00651464">
            <w:pPr>
              <w:keepLines/>
              <w:spacing w:before="60" w:after="60" w:line="240" w:lineRule="auto"/>
              <w:jc w:val="center"/>
              <w:rPr>
                <w:b/>
                <w:bCs/>
                <w:rtl/>
              </w:rPr>
            </w:pPr>
            <w:r w:rsidRPr="00651464">
              <w:rPr>
                <w:b/>
                <w:bCs/>
                <w:rtl/>
              </w:rPr>
              <w:t>תפקידו בארגון</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47F7E737" w14:textId="77777777" w:rsidR="00DA630E" w:rsidRPr="00651464" w:rsidRDefault="00DA630E" w:rsidP="00651464">
            <w:pPr>
              <w:keepLines/>
              <w:spacing w:before="60" w:after="60" w:line="240" w:lineRule="auto"/>
              <w:jc w:val="center"/>
              <w:rPr>
                <w:b/>
                <w:bCs/>
                <w:rtl/>
              </w:rPr>
            </w:pPr>
            <w:r w:rsidRPr="00651464">
              <w:rPr>
                <w:b/>
                <w:bCs/>
                <w:rtl/>
              </w:rPr>
              <w:t>טלפון</w:t>
            </w:r>
          </w:p>
        </w:tc>
        <w:tc>
          <w:tcPr>
            <w:tcW w:w="1833" w:type="dxa"/>
            <w:tcBorders>
              <w:top w:val="single" w:sz="4" w:space="0" w:color="auto"/>
              <w:left w:val="single" w:sz="4" w:space="0" w:color="auto"/>
              <w:bottom w:val="single" w:sz="4" w:space="0" w:color="auto"/>
              <w:right w:val="single" w:sz="4" w:space="0" w:color="auto"/>
            </w:tcBorders>
            <w:shd w:val="clear" w:color="auto" w:fill="E0E0E0"/>
            <w:vAlign w:val="center"/>
          </w:tcPr>
          <w:p w14:paraId="0C6DF483" w14:textId="77777777" w:rsidR="00DA630E" w:rsidRPr="00651464" w:rsidRDefault="00DA630E" w:rsidP="00651464">
            <w:pPr>
              <w:keepLines/>
              <w:spacing w:before="60" w:after="60" w:line="240" w:lineRule="auto"/>
              <w:jc w:val="center"/>
              <w:rPr>
                <w:b/>
                <w:bCs/>
                <w:rtl/>
              </w:rPr>
            </w:pPr>
            <w:r w:rsidRPr="00651464">
              <w:rPr>
                <w:b/>
                <w:bCs/>
                <w:rtl/>
              </w:rPr>
              <w:t>דוא"ל</w:t>
            </w:r>
          </w:p>
        </w:tc>
      </w:tr>
      <w:tr w:rsidR="00DA630E" w:rsidRPr="007C5B4C" w14:paraId="03EFBAA6" w14:textId="77777777" w:rsidTr="00651464">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14:paraId="3E6ECCA4" w14:textId="77777777" w:rsidR="00DA630E" w:rsidRPr="007C5B4C" w:rsidRDefault="00DA630E" w:rsidP="009414C3">
            <w:pPr>
              <w:keepLines/>
              <w:spacing w:before="60" w:after="60"/>
              <w:rPr>
                <w:rtl/>
              </w:rPr>
            </w:pPr>
            <w:r w:rsidRPr="007C5B4C">
              <w:rPr>
                <w:rtl/>
              </w:rPr>
              <w:t>1</w:t>
            </w:r>
          </w:p>
        </w:tc>
        <w:tc>
          <w:tcPr>
            <w:tcW w:w="1134" w:type="dxa"/>
            <w:tcBorders>
              <w:top w:val="single" w:sz="4" w:space="0" w:color="auto"/>
              <w:left w:val="single" w:sz="4" w:space="0" w:color="auto"/>
              <w:bottom w:val="single" w:sz="4" w:space="0" w:color="auto"/>
              <w:right w:val="single" w:sz="4" w:space="0" w:color="auto"/>
            </w:tcBorders>
            <w:vAlign w:val="center"/>
          </w:tcPr>
          <w:p w14:paraId="3BAD8320" w14:textId="77777777" w:rsidR="00DA630E" w:rsidRPr="007C5B4C" w:rsidRDefault="00DA630E" w:rsidP="009414C3">
            <w:pPr>
              <w:keepLines/>
              <w:spacing w:before="60" w:after="60"/>
              <w:rPr>
                <w:rtl/>
              </w:rPr>
            </w:pPr>
          </w:p>
        </w:tc>
        <w:tc>
          <w:tcPr>
            <w:tcW w:w="964" w:type="dxa"/>
            <w:tcBorders>
              <w:top w:val="single" w:sz="4" w:space="0" w:color="auto"/>
              <w:left w:val="single" w:sz="4" w:space="0" w:color="auto"/>
              <w:bottom w:val="single" w:sz="4" w:space="0" w:color="auto"/>
              <w:right w:val="single" w:sz="4" w:space="0" w:color="auto"/>
            </w:tcBorders>
            <w:vAlign w:val="center"/>
          </w:tcPr>
          <w:p w14:paraId="0A8C2A69" w14:textId="77777777" w:rsidR="00DA630E" w:rsidRPr="007C5B4C" w:rsidRDefault="00DA630E" w:rsidP="009414C3">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3E43B212" w14:textId="77777777" w:rsidR="00DA630E" w:rsidRPr="007C5B4C" w:rsidRDefault="00DA630E"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461331A8" w14:textId="77777777" w:rsidR="00DA630E" w:rsidRPr="007C5B4C" w:rsidRDefault="00DA630E"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6964E10E" w14:textId="77777777" w:rsidR="00DA630E" w:rsidRPr="007C5B4C" w:rsidRDefault="00DA630E"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5E1ACCEC" w14:textId="77777777" w:rsidR="00DA630E" w:rsidRPr="007C5B4C" w:rsidRDefault="00DA630E"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453456B8" w14:textId="77777777" w:rsidR="00DA630E" w:rsidRPr="007C5B4C" w:rsidRDefault="00DA630E" w:rsidP="009414C3">
            <w:pPr>
              <w:keepLines/>
              <w:spacing w:before="60" w:after="60"/>
              <w:rPr>
                <w:rtl/>
              </w:rPr>
            </w:pPr>
          </w:p>
        </w:tc>
      </w:tr>
      <w:tr w:rsidR="00DA630E" w:rsidRPr="007C5B4C" w14:paraId="0D22B564" w14:textId="77777777" w:rsidTr="00651464">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14:paraId="1ED811B4" w14:textId="77777777" w:rsidR="00DA630E" w:rsidRPr="007C5B4C" w:rsidRDefault="00DA630E" w:rsidP="009414C3">
            <w:pPr>
              <w:keepLines/>
              <w:spacing w:before="60" w:after="60"/>
              <w:rPr>
                <w:rtl/>
              </w:rPr>
            </w:pPr>
            <w:r w:rsidRPr="007C5B4C">
              <w:rPr>
                <w:rtl/>
              </w:rPr>
              <w:t>2</w:t>
            </w:r>
          </w:p>
        </w:tc>
        <w:tc>
          <w:tcPr>
            <w:tcW w:w="1134" w:type="dxa"/>
            <w:tcBorders>
              <w:top w:val="single" w:sz="4" w:space="0" w:color="auto"/>
              <w:left w:val="single" w:sz="4" w:space="0" w:color="auto"/>
              <w:bottom w:val="single" w:sz="4" w:space="0" w:color="auto"/>
              <w:right w:val="single" w:sz="4" w:space="0" w:color="auto"/>
            </w:tcBorders>
            <w:vAlign w:val="center"/>
          </w:tcPr>
          <w:p w14:paraId="622BDDFC" w14:textId="77777777" w:rsidR="00DA630E" w:rsidRPr="007C5B4C" w:rsidRDefault="00DA630E" w:rsidP="009414C3">
            <w:pPr>
              <w:keepLines/>
              <w:spacing w:before="60" w:after="60"/>
              <w:rPr>
                <w:rtl/>
              </w:rPr>
            </w:pPr>
          </w:p>
        </w:tc>
        <w:tc>
          <w:tcPr>
            <w:tcW w:w="964" w:type="dxa"/>
            <w:tcBorders>
              <w:top w:val="single" w:sz="4" w:space="0" w:color="auto"/>
              <w:left w:val="single" w:sz="4" w:space="0" w:color="auto"/>
              <w:bottom w:val="single" w:sz="4" w:space="0" w:color="auto"/>
              <w:right w:val="single" w:sz="4" w:space="0" w:color="auto"/>
            </w:tcBorders>
            <w:vAlign w:val="center"/>
          </w:tcPr>
          <w:p w14:paraId="47F00435" w14:textId="77777777" w:rsidR="00DA630E" w:rsidRPr="007C5B4C" w:rsidRDefault="00DA630E" w:rsidP="009414C3">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5DDE422A" w14:textId="77777777" w:rsidR="00DA630E" w:rsidRPr="007C5B4C" w:rsidRDefault="00DA630E"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329D2817" w14:textId="77777777" w:rsidR="00DA630E" w:rsidRPr="007C5B4C" w:rsidRDefault="00DA630E"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5217C43C" w14:textId="77777777" w:rsidR="00DA630E" w:rsidRPr="007C5B4C" w:rsidRDefault="00DA630E"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74D00F61" w14:textId="77777777" w:rsidR="00DA630E" w:rsidRPr="007C5B4C" w:rsidRDefault="00DA630E"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6CEAF76B" w14:textId="77777777" w:rsidR="00DA630E" w:rsidRPr="007C5B4C" w:rsidRDefault="00DA630E" w:rsidP="009414C3">
            <w:pPr>
              <w:keepLines/>
              <w:spacing w:before="60" w:after="60"/>
              <w:rPr>
                <w:rtl/>
              </w:rPr>
            </w:pPr>
          </w:p>
        </w:tc>
      </w:tr>
      <w:tr w:rsidR="00DA630E" w:rsidRPr="007C5B4C" w14:paraId="16A8B293" w14:textId="77777777" w:rsidTr="00651464">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14:paraId="07957800" w14:textId="77777777" w:rsidR="00DA630E" w:rsidRPr="007C5B4C" w:rsidRDefault="00DA630E" w:rsidP="009414C3">
            <w:pPr>
              <w:keepLines/>
              <w:spacing w:before="60" w:after="60"/>
              <w:rPr>
                <w:rtl/>
              </w:rPr>
            </w:pPr>
            <w:r w:rsidRPr="007C5B4C">
              <w:rPr>
                <w:rtl/>
              </w:rPr>
              <w:t>3</w:t>
            </w:r>
          </w:p>
        </w:tc>
        <w:tc>
          <w:tcPr>
            <w:tcW w:w="1134" w:type="dxa"/>
            <w:tcBorders>
              <w:top w:val="single" w:sz="4" w:space="0" w:color="auto"/>
              <w:left w:val="single" w:sz="4" w:space="0" w:color="auto"/>
              <w:bottom w:val="single" w:sz="4" w:space="0" w:color="auto"/>
              <w:right w:val="single" w:sz="4" w:space="0" w:color="auto"/>
            </w:tcBorders>
            <w:vAlign w:val="center"/>
          </w:tcPr>
          <w:p w14:paraId="0C295419" w14:textId="77777777" w:rsidR="00DA630E" w:rsidRPr="007C5B4C" w:rsidRDefault="00DA630E" w:rsidP="009414C3">
            <w:pPr>
              <w:keepLines/>
              <w:spacing w:before="60" w:after="60"/>
              <w:rPr>
                <w:rtl/>
              </w:rPr>
            </w:pPr>
          </w:p>
        </w:tc>
        <w:tc>
          <w:tcPr>
            <w:tcW w:w="964" w:type="dxa"/>
            <w:tcBorders>
              <w:top w:val="single" w:sz="4" w:space="0" w:color="auto"/>
              <w:left w:val="single" w:sz="4" w:space="0" w:color="auto"/>
              <w:bottom w:val="single" w:sz="4" w:space="0" w:color="auto"/>
              <w:right w:val="single" w:sz="4" w:space="0" w:color="auto"/>
            </w:tcBorders>
            <w:vAlign w:val="center"/>
          </w:tcPr>
          <w:p w14:paraId="288BEA1F" w14:textId="77777777" w:rsidR="00DA630E" w:rsidRPr="007C5B4C" w:rsidRDefault="00DA630E" w:rsidP="009414C3">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1AA17317" w14:textId="77777777" w:rsidR="00DA630E" w:rsidRPr="007C5B4C" w:rsidRDefault="00DA630E"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3EC90C4D" w14:textId="77777777" w:rsidR="00DA630E" w:rsidRPr="007C5B4C" w:rsidRDefault="00DA630E"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41E9C2BC" w14:textId="77777777" w:rsidR="00DA630E" w:rsidRPr="007C5B4C" w:rsidRDefault="00DA630E"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3FE07B31" w14:textId="77777777" w:rsidR="00DA630E" w:rsidRPr="007C5B4C" w:rsidRDefault="00DA630E"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21E2D8ED" w14:textId="77777777" w:rsidR="00DA630E" w:rsidRPr="007C5B4C" w:rsidRDefault="00DA630E" w:rsidP="009414C3">
            <w:pPr>
              <w:keepLines/>
              <w:spacing w:before="60" w:after="60"/>
              <w:rPr>
                <w:rtl/>
              </w:rPr>
            </w:pPr>
          </w:p>
        </w:tc>
      </w:tr>
      <w:tr w:rsidR="00DA630E" w:rsidRPr="007C5B4C" w14:paraId="75A44A77" w14:textId="77777777" w:rsidTr="00651464">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14:paraId="60D766E6" w14:textId="77777777" w:rsidR="00DA630E" w:rsidRPr="007C5B4C" w:rsidRDefault="00DA630E" w:rsidP="009414C3">
            <w:pPr>
              <w:keepLines/>
              <w:spacing w:before="60" w:after="60"/>
              <w:rPr>
                <w:rtl/>
              </w:rPr>
            </w:pPr>
            <w:r w:rsidRPr="007C5B4C">
              <w:rPr>
                <w:rFonts w:hint="cs"/>
                <w:rtl/>
              </w:rPr>
              <w:t>4</w:t>
            </w:r>
          </w:p>
        </w:tc>
        <w:tc>
          <w:tcPr>
            <w:tcW w:w="1134" w:type="dxa"/>
            <w:tcBorders>
              <w:top w:val="single" w:sz="4" w:space="0" w:color="auto"/>
              <w:left w:val="single" w:sz="4" w:space="0" w:color="auto"/>
              <w:bottom w:val="single" w:sz="4" w:space="0" w:color="auto"/>
              <w:right w:val="single" w:sz="4" w:space="0" w:color="auto"/>
            </w:tcBorders>
            <w:vAlign w:val="center"/>
          </w:tcPr>
          <w:p w14:paraId="429379EB" w14:textId="77777777" w:rsidR="00DA630E" w:rsidRPr="007C5B4C" w:rsidRDefault="00DA630E" w:rsidP="009414C3">
            <w:pPr>
              <w:keepLines/>
              <w:spacing w:before="60" w:after="60"/>
              <w:rPr>
                <w:rtl/>
              </w:rPr>
            </w:pPr>
          </w:p>
        </w:tc>
        <w:tc>
          <w:tcPr>
            <w:tcW w:w="964" w:type="dxa"/>
            <w:tcBorders>
              <w:top w:val="single" w:sz="4" w:space="0" w:color="auto"/>
              <w:left w:val="single" w:sz="4" w:space="0" w:color="auto"/>
              <w:bottom w:val="single" w:sz="4" w:space="0" w:color="auto"/>
              <w:right w:val="single" w:sz="4" w:space="0" w:color="auto"/>
            </w:tcBorders>
            <w:vAlign w:val="center"/>
          </w:tcPr>
          <w:p w14:paraId="2EB90995" w14:textId="77777777" w:rsidR="00DA630E" w:rsidRPr="007C5B4C" w:rsidRDefault="00DA630E" w:rsidP="009414C3">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0BB17179" w14:textId="77777777" w:rsidR="00DA630E" w:rsidRPr="007C5B4C" w:rsidRDefault="00DA630E"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315AE85A" w14:textId="77777777" w:rsidR="00DA630E" w:rsidRPr="007C5B4C" w:rsidRDefault="00DA630E"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0790A3C8" w14:textId="77777777" w:rsidR="00DA630E" w:rsidRPr="007C5B4C" w:rsidRDefault="00DA630E"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52E7F663" w14:textId="77777777" w:rsidR="00DA630E" w:rsidRPr="007C5B4C" w:rsidRDefault="00DA630E"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27E41FCA" w14:textId="77777777" w:rsidR="00DA630E" w:rsidRPr="007C5B4C" w:rsidRDefault="00DA630E" w:rsidP="009414C3">
            <w:pPr>
              <w:keepLines/>
              <w:spacing w:before="60" w:after="60"/>
              <w:rPr>
                <w:rtl/>
              </w:rPr>
            </w:pPr>
          </w:p>
        </w:tc>
      </w:tr>
      <w:tr w:rsidR="00DA630E" w:rsidRPr="007C5B4C" w14:paraId="31CA9CBA" w14:textId="77777777" w:rsidTr="00651464">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14:paraId="3AC9BF60" w14:textId="77777777" w:rsidR="00DA630E" w:rsidRPr="007C5B4C" w:rsidRDefault="00DA630E" w:rsidP="009414C3">
            <w:pPr>
              <w:keepLines/>
              <w:spacing w:before="60" w:after="60"/>
              <w:rPr>
                <w:rtl/>
              </w:rPr>
            </w:pPr>
            <w:r w:rsidRPr="007C5B4C">
              <w:rPr>
                <w:rFonts w:hint="cs"/>
                <w:rtl/>
              </w:rPr>
              <w:t>5</w:t>
            </w:r>
          </w:p>
        </w:tc>
        <w:tc>
          <w:tcPr>
            <w:tcW w:w="1134" w:type="dxa"/>
            <w:tcBorders>
              <w:top w:val="single" w:sz="4" w:space="0" w:color="auto"/>
              <w:left w:val="single" w:sz="4" w:space="0" w:color="auto"/>
              <w:bottom w:val="single" w:sz="4" w:space="0" w:color="auto"/>
              <w:right w:val="single" w:sz="4" w:space="0" w:color="auto"/>
            </w:tcBorders>
            <w:vAlign w:val="center"/>
          </w:tcPr>
          <w:p w14:paraId="68BFA15C" w14:textId="77777777" w:rsidR="00DA630E" w:rsidRPr="007C5B4C" w:rsidRDefault="00DA630E" w:rsidP="009414C3">
            <w:pPr>
              <w:keepLines/>
              <w:spacing w:before="60" w:after="60"/>
              <w:rPr>
                <w:rtl/>
              </w:rPr>
            </w:pPr>
          </w:p>
        </w:tc>
        <w:tc>
          <w:tcPr>
            <w:tcW w:w="964" w:type="dxa"/>
            <w:tcBorders>
              <w:top w:val="single" w:sz="4" w:space="0" w:color="auto"/>
              <w:left w:val="single" w:sz="4" w:space="0" w:color="auto"/>
              <w:bottom w:val="single" w:sz="4" w:space="0" w:color="auto"/>
              <w:right w:val="single" w:sz="4" w:space="0" w:color="auto"/>
            </w:tcBorders>
            <w:vAlign w:val="center"/>
          </w:tcPr>
          <w:p w14:paraId="1A9E3E4F" w14:textId="77777777" w:rsidR="00DA630E" w:rsidRPr="007C5B4C" w:rsidRDefault="00DA630E" w:rsidP="009414C3">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43C92827" w14:textId="77777777" w:rsidR="00DA630E" w:rsidRPr="007C5B4C" w:rsidRDefault="00DA630E"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171636A3" w14:textId="77777777" w:rsidR="00DA630E" w:rsidRPr="007C5B4C" w:rsidRDefault="00DA630E"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4A3AD638" w14:textId="77777777" w:rsidR="00DA630E" w:rsidRPr="007C5B4C" w:rsidRDefault="00DA630E"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4E38F55D" w14:textId="77777777" w:rsidR="00DA630E" w:rsidRPr="007C5B4C" w:rsidRDefault="00DA630E"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7A29D483" w14:textId="77777777" w:rsidR="00DA630E" w:rsidRPr="007C5B4C" w:rsidRDefault="00DA630E" w:rsidP="009414C3">
            <w:pPr>
              <w:keepLines/>
              <w:spacing w:before="60" w:after="60"/>
              <w:rPr>
                <w:rtl/>
              </w:rPr>
            </w:pPr>
          </w:p>
        </w:tc>
      </w:tr>
      <w:tr w:rsidR="0052296A" w:rsidRPr="007C5B4C" w14:paraId="3953D6BD" w14:textId="77777777" w:rsidTr="00651464">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14:paraId="44EB5E37" w14:textId="77777777" w:rsidR="0052296A" w:rsidRPr="007C5B4C" w:rsidRDefault="0052296A" w:rsidP="009414C3">
            <w:pPr>
              <w:keepLines/>
              <w:spacing w:before="60" w:after="60"/>
              <w:rPr>
                <w:rtl/>
              </w:rPr>
            </w:pPr>
            <w:r>
              <w:rPr>
                <w:rFonts w:hint="cs"/>
                <w:rtl/>
              </w:rPr>
              <w:t>6</w:t>
            </w:r>
          </w:p>
        </w:tc>
        <w:tc>
          <w:tcPr>
            <w:tcW w:w="1134" w:type="dxa"/>
            <w:tcBorders>
              <w:top w:val="single" w:sz="4" w:space="0" w:color="auto"/>
              <w:left w:val="single" w:sz="4" w:space="0" w:color="auto"/>
              <w:bottom w:val="single" w:sz="4" w:space="0" w:color="auto"/>
              <w:right w:val="single" w:sz="4" w:space="0" w:color="auto"/>
            </w:tcBorders>
            <w:vAlign w:val="center"/>
          </w:tcPr>
          <w:p w14:paraId="148A4B3C" w14:textId="77777777" w:rsidR="0052296A" w:rsidRPr="007C5B4C" w:rsidRDefault="0052296A" w:rsidP="009414C3">
            <w:pPr>
              <w:keepLines/>
              <w:spacing w:before="60" w:after="60"/>
              <w:rPr>
                <w:rtl/>
              </w:rPr>
            </w:pPr>
          </w:p>
        </w:tc>
        <w:tc>
          <w:tcPr>
            <w:tcW w:w="964" w:type="dxa"/>
            <w:tcBorders>
              <w:top w:val="single" w:sz="4" w:space="0" w:color="auto"/>
              <w:left w:val="single" w:sz="4" w:space="0" w:color="auto"/>
              <w:bottom w:val="single" w:sz="4" w:space="0" w:color="auto"/>
              <w:right w:val="single" w:sz="4" w:space="0" w:color="auto"/>
            </w:tcBorders>
            <w:vAlign w:val="center"/>
          </w:tcPr>
          <w:p w14:paraId="1874FBD0" w14:textId="77777777" w:rsidR="0052296A" w:rsidRPr="007C5B4C" w:rsidRDefault="0052296A" w:rsidP="009414C3">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5AED2B2F" w14:textId="77777777" w:rsidR="0052296A" w:rsidRPr="007C5B4C" w:rsidRDefault="0052296A"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14:paraId="579E94FF" w14:textId="77777777" w:rsidR="0052296A" w:rsidRPr="007C5B4C" w:rsidRDefault="0052296A"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14:paraId="79C6DC31" w14:textId="77777777" w:rsidR="0052296A" w:rsidRPr="007C5B4C" w:rsidRDefault="0052296A"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5CFA30AC" w14:textId="77777777" w:rsidR="0052296A" w:rsidRPr="007C5B4C" w:rsidRDefault="0052296A"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14:paraId="052A0D7B" w14:textId="77777777" w:rsidR="0052296A" w:rsidRPr="007C5B4C" w:rsidRDefault="0052296A" w:rsidP="009414C3">
            <w:pPr>
              <w:keepLines/>
              <w:spacing w:before="60" w:after="60"/>
              <w:rPr>
                <w:rtl/>
              </w:rPr>
            </w:pPr>
          </w:p>
        </w:tc>
      </w:tr>
    </w:tbl>
    <w:p w14:paraId="4B596D51" w14:textId="77777777" w:rsidR="006F0677" w:rsidRDefault="006F0677" w:rsidP="006F0677">
      <w:pPr>
        <w:pStyle w:val="4-"/>
        <w:numPr>
          <w:ilvl w:val="0"/>
          <w:numId w:val="0"/>
        </w:numPr>
        <w:ind w:left="357"/>
        <w:outlineLvl w:val="9"/>
        <w:rPr>
          <w:rtl/>
        </w:rPr>
      </w:pPr>
    </w:p>
    <w:p w14:paraId="299F496E" w14:textId="77777777" w:rsidR="006F0677" w:rsidRDefault="006F0677">
      <w:pPr>
        <w:bidi w:val="0"/>
        <w:spacing w:after="0" w:line="240" w:lineRule="auto"/>
        <w:jc w:val="left"/>
        <w:rPr>
          <w:rFonts w:eastAsia="Times New Roman"/>
          <w:b/>
          <w:bCs/>
          <w:noProof/>
          <w:sz w:val="24"/>
          <w:rtl/>
          <w:lang w:eastAsia="he-IL"/>
        </w:rPr>
      </w:pPr>
      <w:r>
        <w:rPr>
          <w:rtl/>
        </w:rPr>
        <w:br w:type="page"/>
      </w:r>
    </w:p>
    <w:p w14:paraId="6061ED32" w14:textId="40C39105" w:rsidR="00C57D4E" w:rsidRPr="00B10648" w:rsidRDefault="00C57D4E" w:rsidP="00DA630E">
      <w:pPr>
        <w:pStyle w:val="4-"/>
        <w:numPr>
          <w:ilvl w:val="0"/>
          <w:numId w:val="157"/>
        </w:numPr>
        <w:ind w:left="357" w:hanging="357"/>
        <w:outlineLvl w:val="9"/>
        <w:rPr>
          <w:rtl/>
        </w:rPr>
      </w:pPr>
      <w:r w:rsidRPr="00B10648">
        <w:rPr>
          <w:rFonts w:hint="eastAsia"/>
          <w:rtl/>
        </w:rPr>
        <w:t>קבלני</w:t>
      </w:r>
      <w:r w:rsidRPr="00B10648">
        <w:rPr>
          <w:rtl/>
        </w:rPr>
        <w:t xml:space="preserve"> </w:t>
      </w:r>
      <w:r w:rsidRPr="00B10648">
        <w:rPr>
          <w:rFonts w:hint="eastAsia"/>
          <w:rtl/>
        </w:rPr>
        <w:t>משנה</w:t>
      </w:r>
      <w:r w:rsidRPr="00B10648">
        <w:rPr>
          <w:rtl/>
        </w:rPr>
        <w:t xml:space="preserve"> </w:t>
      </w:r>
    </w:p>
    <w:p w14:paraId="27D57D85" w14:textId="77777777" w:rsidR="00C57D4E" w:rsidRPr="003E5856" w:rsidRDefault="00C57D4E" w:rsidP="00585FCF">
      <w:pPr>
        <w:pStyle w:val="4-"/>
        <w:numPr>
          <w:ilvl w:val="1"/>
          <w:numId w:val="157"/>
        </w:numPr>
        <w:spacing w:before="0" w:after="120"/>
        <w:outlineLvl w:val="9"/>
        <w:rPr>
          <w:b w:val="0"/>
          <w:bCs w:val="0"/>
        </w:rPr>
      </w:pPr>
      <w:r w:rsidRPr="00C25C34">
        <w:rPr>
          <w:rtl/>
        </w:rPr>
        <w:t>בכוונת המציע להעסיק קבלן משנה מטעמו לביצוע מי מהתחייבויותיו כלפי עורך המכרז (</w:t>
      </w:r>
      <w:r w:rsidRPr="00775447">
        <w:rPr>
          <w:b w:val="0"/>
          <w:bCs w:val="0"/>
          <w:i/>
          <w:iCs/>
          <w:rtl/>
        </w:rPr>
        <w:t>יש לסמן אחת מהאפשרויות</w:t>
      </w:r>
      <w:r w:rsidRPr="00C25C34">
        <w:rPr>
          <w:rtl/>
        </w:rPr>
        <w:t>):</w:t>
      </w:r>
      <w:r w:rsidRPr="003E5856">
        <w:rPr>
          <w:b w:val="0"/>
          <w:bCs w:val="0"/>
          <w:rtl/>
        </w:rPr>
        <w:t xml:space="preserve"> </w:t>
      </w:r>
    </w:p>
    <w:p w14:paraId="443D0F70" w14:textId="77777777" w:rsidR="00C57D4E" w:rsidRPr="00D6417F" w:rsidRDefault="00C57D4E" w:rsidP="00DC2777">
      <w:pPr>
        <w:pStyle w:val="4-"/>
        <w:numPr>
          <w:ilvl w:val="2"/>
          <w:numId w:val="157"/>
        </w:numPr>
        <w:spacing w:before="120" w:after="120"/>
        <w:ind w:firstLine="261"/>
        <w:outlineLvl w:val="9"/>
        <w:rPr>
          <w:b w:val="0"/>
          <w:bCs w:val="0"/>
          <w:rtl/>
        </w:rPr>
      </w:pPr>
      <w:r w:rsidRPr="00D6417F">
        <w:rPr>
          <w:b w:val="0"/>
          <w:bCs w:val="0"/>
          <w:rtl/>
        </w:rPr>
        <w:fldChar w:fldCharType="begin">
          <w:ffData>
            <w:name w:val="Q6881B4_Xbox"/>
            <w:enabled/>
            <w:calcOnExit w:val="0"/>
            <w:helpText w:type="text" w:val="Q6881B4_Xbox"/>
            <w:checkBox>
              <w:sizeAuto/>
              <w:default w:val="0"/>
            </w:checkBox>
          </w:ffData>
        </w:fldChar>
      </w:r>
      <w:r w:rsidRPr="00D6417F">
        <w:rPr>
          <w:b w:val="0"/>
          <w:bCs w:val="0"/>
          <w:rtl/>
        </w:rPr>
        <w:instrText xml:space="preserve"> </w:instrText>
      </w:r>
      <w:r w:rsidRPr="00D6417F">
        <w:rPr>
          <w:b w:val="0"/>
          <w:bCs w:val="0"/>
        </w:rPr>
        <w:instrText>FORMCHECKBOX</w:instrText>
      </w:r>
      <w:r w:rsidRPr="00D6417F">
        <w:rPr>
          <w:b w:val="0"/>
          <w:bCs w:val="0"/>
          <w:rtl/>
        </w:rPr>
        <w:instrText xml:space="preserve"> </w:instrText>
      </w:r>
      <w:r w:rsidR="0017679B">
        <w:rPr>
          <w:b w:val="0"/>
          <w:bCs w:val="0"/>
          <w:rtl/>
        </w:rPr>
      </w:r>
      <w:r w:rsidR="0017679B">
        <w:rPr>
          <w:b w:val="0"/>
          <w:bCs w:val="0"/>
          <w:rtl/>
        </w:rPr>
        <w:fldChar w:fldCharType="separate"/>
      </w:r>
      <w:r w:rsidRPr="00D6417F">
        <w:rPr>
          <w:b w:val="0"/>
          <w:bCs w:val="0"/>
          <w:rtl/>
        </w:rPr>
        <w:fldChar w:fldCharType="end"/>
      </w:r>
      <w:r w:rsidRPr="00D6417F">
        <w:rPr>
          <w:b w:val="0"/>
          <w:bCs w:val="0"/>
          <w:rtl/>
        </w:rPr>
        <w:t xml:space="preserve"> אין בכוונתי להעסיק קבלן משנה</w:t>
      </w:r>
    </w:p>
    <w:p w14:paraId="75861766" w14:textId="77777777" w:rsidR="00C57D4E" w:rsidRPr="00D6417F" w:rsidRDefault="00C57D4E" w:rsidP="00DC2777">
      <w:pPr>
        <w:pStyle w:val="4-"/>
        <w:numPr>
          <w:ilvl w:val="2"/>
          <w:numId w:val="157"/>
        </w:numPr>
        <w:spacing w:before="120" w:after="120"/>
        <w:ind w:firstLine="261"/>
        <w:outlineLvl w:val="9"/>
        <w:rPr>
          <w:b w:val="0"/>
          <w:bCs w:val="0"/>
        </w:rPr>
      </w:pPr>
      <w:r w:rsidRPr="00D6417F">
        <w:rPr>
          <w:b w:val="0"/>
          <w:bCs w:val="0"/>
          <w:rtl/>
        </w:rPr>
        <w:fldChar w:fldCharType="begin">
          <w:ffData>
            <w:name w:val=""/>
            <w:enabled/>
            <w:calcOnExit w:val="0"/>
            <w:helpText w:type="text" w:val="Q6880B3_Xbox"/>
            <w:checkBox>
              <w:sizeAuto/>
              <w:default w:val="0"/>
            </w:checkBox>
          </w:ffData>
        </w:fldChar>
      </w:r>
      <w:r w:rsidRPr="00D6417F">
        <w:rPr>
          <w:b w:val="0"/>
          <w:bCs w:val="0"/>
          <w:rtl/>
        </w:rPr>
        <w:instrText xml:space="preserve"> </w:instrText>
      </w:r>
      <w:r w:rsidRPr="00D6417F">
        <w:rPr>
          <w:b w:val="0"/>
          <w:bCs w:val="0"/>
        </w:rPr>
        <w:instrText>FORMCHECKBOX</w:instrText>
      </w:r>
      <w:r w:rsidRPr="00D6417F">
        <w:rPr>
          <w:b w:val="0"/>
          <w:bCs w:val="0"/>
          <w:rtl/>
        </w:rPr>
        <w:instrText xml:space="preserve"> </w:instrText>
      </w:r>
      <w:r w:rsidR="0017679B">
        <w:rPr>
          <w:b w:val="0"/>
          <w:bCs w:val="0"/>
          <w:rtl/>
        </w:rPr>
      </w:r>
      <w:r w:rsidR="0017679B">
        <w:rPr>
          <w:b w:val="0"/>
          <w:bCs w:val="0"/>
          <w:rtl/>
        </w:rPr>
        <w:fldChar w:fldCharType="separate"/>
      </w:r>
      <w:r w:rsidRPr="00D6417F">
        <w:rPr>
          <w:b w:val="0"/>
          <w:bCs w:val="0"/>
          <w:rtl/>
        </w:rPr>
        <w:fldChar w:fldCharType="end"/>
      </w:r>
      <w:r w:rsidRPr="00D6417F">
        <w:rPr>
          <w:b w:val="0"/>
          <w:bCs w:val="0"/>
          <w:rtl/>
        </w:rPr>
        <w:t xml:space="preserve"> בכוונתי להעסיק קבלן משנה </w:t>
      </w:r>
    </w:p>
    <w:p w14:paraId="343C8A7C" w14:textId="77777777" w:rsidR="00C57D4E" w:rsidRPr="00D6417F" w:rsidRDefault="00C57D4E" w:rsidP="00DC2777">
      <w:pPr>
        <w:pStyle w:val="4-"/>
        <w:numPr>
          <w:ilvl w:val="0"/>
          <w:numId w:val="0"/>
        </w:numPr>
        <w:spacing w:before="120" w:after="120"/>
        <w:ind w:left="765"/>
        <w:outlineLvl w:val="9"/>
        <w:rPr>
          <w:b w:val="0"/>
          <w:bCs w:val="0"/>
        </w:rPr>
      </w:pPr>
      <w:r w:rsidRPr="00D6417F">
        <w:rPr>
          <w:b w:val="0"/>
          <w:bCs w:val="0"/>
          <w:rtl/>
        </w:rPr>
        <w:t>פירוט השירותים שיעניק/ו קבלן/ני המשנה: ____</w:t>
      </w:r>
      <w:r w:rsidRPr="00D6417F">
        <w:rPr>
          <w:rFonts w:hint="cs"/>
          <w:b w:val="0"/>
          <w:bCs w:val="0"/>
          <w:rtl/>
        </w:rPr>
        <w:t>_</w:t>
      </w:r>
      <w:r w:rsidRPr="00D6417F">
        <w:rPr>
          <w:b w:val="0"/>
          <w:bCs w:val="0"/>
          <w:rtl/>
        </w:rPr>
        <w:t>_____________________________</w:t>
      </w:r>
    </w:p>
    <w:p w14:paraId="11997637" w14:textId="77777777" w:rsidR="00C57D4E" w:rsidRPr="00780937" w:rsidRDefault="00C57D4E" w:rsidP="00585FCF">
      <w:pPr>
        <w:pStyle w:val="4-"/>
        <w:numPr>
          <w:ilvl w:val="1"/>
          <w:numId w:val="157"/>
        </w:numPr>
        <w:spacing w:before="0" w:after="120"/>
        <w:outlineLvl w:val="9"/>
        <w:rPr>
          <w:rFonts w:ascii="David" w:hAnsi="David"/>
        </w:rPr>
      </w:pPr>
      <w:r w:rsidRPr="004831C5">
        <w:rPr>
          <w:b w:val="0"/>
          <w:bCs w:val="0"/>
          <w:rtl/>
        </w:rPr>
        <w:t>היה ובכוונת המציע להעסיק קבלן משנה לביצוע מי מהתחייבויותיו כלפי עורך המכרז, אזי במידה וזהותו כבר ידועה למציע, יפרט המציע כדלקמן</w:t>
      </w:r>
      <w:r w:rsidRPr="004831C5">
        <w:rPr>
          <w:rFonts w:hint="cs"/>
          <w:b w:val="0"/>
          <w:bCs w:val="0"/>
          <w:rtl/>
        </w:rPr>
        <w:t xml:space="preserve"> (עבור כל אחד מקבלני המשנה)</w:t>
      </w:r>
      <w:r w:rsidRPr="004831C5">
        <w:rPr>
          <w:b w:val="0"/>
          <w:bCs w:val="0"/>
          <w:rtl/>
        </w:rPr>
        <w:t>:</w:t>
      </w:r>
    </w:p>
    <w:p w14:paraId="4758D42D" w14:textId="77777777" w:rsidR="00C57D4E" w:rsidRPr="00EE1DB0" w:rsidRDefault="00C57D4E" w:rsidP="00585FCF">
      <w:pPr>
        <w:tabs>
          <w:tab w:val="num" w:pos="386"/>
        </w:tabs>
        <w:spacing w:after="0"/>
        <w:rPr>
          <w:rFonts w:ascii="David" w:hAnsi="David"/>
          <w:b/>
          <w:bCs/>
          <w:u w:val="single"/>
          <w:rtl/>
        </w:rPr>
      </w:pPr>
      <w:r w:rsidRPr="00780937">
        <w:rPr>
          <w:rFonts w:ascii="David" w:hAnsi="David"/>
          <w:rtl/>
        </w:rPr>
        <w:tab/>
        <w:t xml:space="preserve"> </w:t>
      </w:r>
      <w:r w:rsidRPr="00EE1DB0">
        <w:rPr>
          <w:rFonts w:ascii="David" w:hAnsi="David"/>
          <w:b/>
          <w:bCs/>
          <w:u w:val="single"/>
          <w:rtl/>
        </w:rPr>
        <w:t>פרטי קבלן המשנה: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5"/>
        <w:gridCol w:w="3847"/>
        <w:gridCol w:w="2514"/>
        <w:gridCol w:w="2516"/>
      </w:tblGrid>
      <w:tr w:rsidR="00C57D4E" w:rsidRPr="00780937" w14:paraId="5E02C076" w14:textId="77777777" w:rsidTr="00DF4F5E">
        <w:trPr>
          <w:trHeight w:val="20"/>
        </w:trPr>
        <w:tc>
          <w:tcPr>
            <w:tcW w:w="279" w:type="pct"/>
            <w:vAlign w:val="center"/>
          </w:tcPr>
          <w:p w14:paraId="35D0A507" w14:textId="77777777" w:rsidR="00C57D4E" w:rsidRPr="00780937" w:rsidRDefault="00C57D4E" w:rsidP="009414C3">
            <w:pPr>
              <w:spacing w:before="120"/>
              <w:rPr>
                <w:rFonts w:ascii="David" w:hAnsi="David"/>
                <w:rtl/>
              </w:rPr>
            </w:pPr>
            <w:r w:rsidRPr="00780937">
              <w:rPr>
                <w:rFonts w:ascii="David" w:hAnsi="David"/>
                <w:rtl/>
              </w:rPr>
              <w:t>1</w:t>
            </w:r>
          </w:p>
        </w:tc>
        <w:tc>
          <w:tcPr>
            <w:tcW w:w="2046" w:type="pct"/>
            <w:vAlign w:val="center"/>
          </w:tcPr>
          <w:p w14:paraId="2057DFDA" w14:textId="77777777" w:rsidR="00C57D4E" w:rsidRPr="00780937" w:rsidRDefault="00C57D4E" w:rsidP="009414C3">
            <w:pPr>
              <w:spacing w:before="120"/>
              <w:rPr>
                <w:rFonts w:ascii="David" w:hAnsi="David"/>
                <w:rtl/>
              </w:rPr>
            </w:pPr>
            <w:r w:rsidRPr="00780937">
              <w:rPr>
                <w:rFonts w:ascii="David" w:hAnsi="David"/>
                <w:rtl/>
              </w:rPr>
              <w:t>שם הקבלן כפי שהוא רשום במרשם</w:t>
            </w:r>
          </w:p>
        </w:tc>
        <w:tc>
          <w:tcPr>
            <w:tcW w:w="2675" w:type="pct"/>
            <w:gridSpan w:val="2"/>
            <w:vAlign w:val="center"/>
          </w:tcPr>
          <w:p w14:paraId="66336DA8" w14:textId="77777777" w:rsidR="00C57D4E" w:rsidRPr="00780937" w:rsidRDefault="00C57D4E" w:rsidP="009414C3">
            <w:pPr>
              <w:spacing w:before="120"/>
              <w:rPr>
                <w:rFonts w:ascii="David" w:hAnsi="David"/>
                <w:rtl/>
              </w:rPr>
            </w:pPr>
          </w:p>
        </w:tc>
      </w:tr>
      <w:tr w:rsidR="00C57D4E" w:rsidRPr="00780937" w14:paraId="05798246" w14:textId="77777777" w:rsidTr="00DF4F5E">
        <w:trPr>
          <w:trHeight w:val="20"/>
        </w:trPr>
        <w:tc>
          <w:tcPr>
            <w:tcW w:w="279" w:type="pct"/>
            <w:vAlign w:val="center"/>
          </w:tcPr>
          <w:p w14:paraId="2A9E676E" w14:textId="77777777" w:rsidR="00C57D4E" w:rsidRPr="00780937" w:rsidRDefault="00C57D4E" w:rsidP="009414C3">
            <w:pPr>
              <w:spacing w:before="120"/>
              <w:rPr>
                <w:rFonts w:ascii="David" w:hAnsi="David"/>
                <w:rtl/>
              </w:rPr>
            </w:pPr>
            <w:r w:rsidRPr="00780937">
              <w:rPr>
                <w:rFonts w:ascii="David" w:hAnsi="David"/>
                <w:rtl/>
              </w:rPr>
              <w:t>2</w:t>
            </w:r>
          </w:p>
        </w:tc>
        <w:tc>
          <w:tcPr>
            <w:tcW w:w="2046" w:type="pct"/>
            <w:vAlign w:val="center"/>
          </w:tcPr>
          <w:p w14:paraId="19F2A468" w14:textId="77777777" w:rsidR="00C57D4E" w:rsidRPr="00780937" w:rsidRDefault="00C57D4E" w:rsidP="009414C3">
            <w:pPr>
              <w:spacing w:before="120"/>
              <w:rPr>
                <w:rFonts w:ascii="David" w:hAnsi="David"/>
                <w:rtl/>
              </w:rPr>
            </w:pPr>
            <w:r w:rsidRPr="00780937">
              <w:rPr>
                <w:rFonts w:ascii="David" w:hAnsi="David"/>
                <w:rtl/>
              </w:rPr>
              <w:t>סוג התארגנות</w:t>
            </w:r>
          </w:p>
        </w:tc>
        <w:tc>
          <w:tcPr>
            <w:tcW w:w="2675" w:type="pct"/>
            <w:gridSpan w:val="2"/>
            <w:vAlign w:val="center"/>
          </w:tcPr>
          <w:p w14:paraId="0C99DB2A" w14:textId="77777777" w:rsidR="00C57D4E" w:rsidRPr="00780937" w:rsidRDefault="00C57D4E" w:rsidP="009414C3">
            <w:pPr>
              <w:spacing w:before="120"/>
              <w:rPr>
                <w:rFonts w:ascii="David" w:hAnsi="David"/>
                <w:rtl/>
              </w:rPr>
            </w:pPr>
          </w:p>
        </w:tc>
      </w:tr>
      <w:tr w:rsidR="00C57D4E" w:rsidRPr="00780937" w14:paraId="3FF6F1BA" w14:textId="77777777" w:rsidTr="00DF4F5E">
        <w:trPr>
          <w:trHeight w:val="20"/>
        </w:trPr>
        <w:tc>
          <w:tcPr>
            <w:tcW w:w="279" w:type="pct"/>
            <w:vAlign w:val="center"/>
          </w:tcPr>
          <w:p w14:paraId="21876AC2" w14:textId="77777777" w:rsidR="00C57D4E" w:rsidRPr="00780937" w:rsidRDefault="00C57D4E" w:rsidP="009414C3">
            <w:pPr>
              <w:spacing w:before="120"/>
              <w:rPr>
                <w:rFonts w:ascii="David" w:hAnsi="David"/>
                <w:rtl/>
              </w:rPr>
            </w:pPr>
            <w:r w:rsidRPr="00780937">
              <w:rPr>
                <w:rFonts w:ascii="David" w:hAnsi="David"/>
                <w:rtl/>
              </w:rPr>
              <w:t>3</w:t>
            </w:r>
          </w:p>
        </w:tc>
        <w:tc>
          <w:tcPr>
            <w:tcW w:w="2046" w:type="pct"/>
            <w:vAlign w:val="center"/>
          </w:tcPr>
          <w:p w14:paraId="63175836" w14:textId="77777777" w:rsidR="00C57D4E" w:rsidRPr="00780937" w:rsidRDefault="00C57D4E" w:rsidP="009414C3">
            <w:pPr>
              <w:spacing w:before="120"/>
              <w:rPr>
                <w:rFonts w:ascii="David" w:hAnsi="David"/>
                <w:rtl/>
              </w:rPr>
            </w:pPr>
            <w:r w:rsidRPr="00780937">
              <w:rPr>
                <w:rFonts w:ascii="David" w:hAnsi="David"/>
                <w:rtl/>
              </w:rPr>
              <w:t>תאריך הרישום</w:t>
            </w:r>
          </w:p>
        </w:tc>
        <w:tc>
          <w:tcPr>
            <w:tcW w:w="2675" w:type="pct"/>
            <w:gridSpan w:val="2"/>
            <w:vAlign w:val="center"/>
          </w:tcPr>
          <w:p w14:paraId="119FF140" w14:textId="77777777" w:rsidR="00C57D4E" w:rsidRPr="00780937" w:rsidRDefault="00C57D4E" w:rsidP="009414C3">
            <w:pPr>
              <w:spacing w:before="120"/>
              <w:rPr>
                <w:rFonts w:ascii="David" w:hAnsi="David"/>
                <w:rtl/>
              </w:rPr>
            </w:pPr>
          </w:p>
        </w:tc>
      </w:tr>
      <w:tr w:rsidR="00C57D4E" w:rsidRPr="00780937" w14:paraId="69EA3097" w14:textId="77777777" w:rsidTr="00DF4F5E">
        <w:trPr>
          <w:trHeight w:val="20"/>
        </w:trPr>
        <w:tc>
          <w:tcPr>
            <w:tcW w:w="279" w:type="pct"/>
            <w:vAlign w:val="center"/>
          </w:tcPr>
          <w:p w14:paraId="7FA43F5D" w14:textId="77777777" w:rsidR="00C57D4E" w:rsidRPr="00780937" w:rsidRDefault="00C57D4E" w:rsidP="009414C3">
            <w:pPr>
              <w:spacing w:before="120"/>
              <w:rPr>
                <w:rFonts w:ascii="David" w:hAnsi="David"/>
                <w:rtl/>
              </w:rPr>
            </w:pPr>
            <w:r w:rsidRPr="00780937">
              <w:rPr>
                <w:rFonts w:ascii="David" w:hAnsi="David"/>
                <w:rtl/>
              </w:rPr>
              <w:t>4</w:t>
            </w:r>
          </w:p>
        </w:tc>
        <w:tc>
          <w:tcPr>
            <w:tcW w:w="2046" w:type="pct"/>
            <w:vAlign w:val="center"/>
          </w:tcPr>
          <w:p w14:paraId="5B1FC7F9" w14:textId="77777777" w:rsidR="00C57D4E" w:rsidRPr="00780937" w:rsidRDefault="00C57D4E" w:rsidP="009414C3">
            <w:pPr>
              <w:spacing w:before="120"/>
              <w:rPr>
                <w:rFonts w:ascii="David" w:hAnsi="David"/>
                <w:rtl/>
              </w:rPr>
            </w:pPr>
            <w:r w:rsidRPr="00780937">
              <w:rPr>
                <w:rFonts w:ascii="David" w:hAnsi="David"/>
                <w:rtl/>
              </w:rPr>
              <w:t>מספר מזהה</w:t>
            </w:r>
          </w:p>
        </w:tc>
        <w:tc>
          <w:tcPr>
            <w:tcW w:w="2675" w:type="pct"/>
            <w:gridSpan w:val="2"/>
            <w:vAlign w:val="center"/>
          </w:tcPr>
          <w:p w14:paraId="6D477897" w14:textId="77777777" w:rsidR="00C57D4E" w:rsidRPr="00780937" w:rsidRDefault="00C57D4E" w:rsidP="009414C3">
            <w:pPr>
              <w:spacing w:before="120"/>
              <w:rPr>
                <w:rFonts w:ascii="David" w:hAnsi="David"/>
                <w:rtl/>
              </w:rPr>
            </w:pPr>
          </w:p>
        </w:tc>
      </w:tr>
      <w:tr w:rsidR="00C57D4E" w:rsidRPr="00780937" w14:paraId="007B7CA8" w14:textId="77777777" w:rsidTr="00DF4F5E">
        <w:trPr>
          <w:trHeight w:val="20"/>
        </w:trPr>
        <w:tc>
          <w:tcPr>
            <w:tcW w:w="279" w:type="pct"/>
            <w:vAlign w:val="center"/>
          </w:tcPr>
          <w:p w14:paraId="5856F4E2" w14:textId="77777777" w:rsidR="00C57D4E" w:rsidRPr="00780937" w:rsidRDefault="00C57D4E" w:rsidP="009414C3">
            <w:pPr>
              <w:spacing w:before="120"/>
              <w:rPr>
                <w:rFonts w:ascii="David" w:hAnsi="David"/>
                <w:rtl/>
              </w:rPr>
            </w:pPr>
            <w:r w:rsidRPr="00780937">
              <w:rPr>
                <w:rFonts w:ascii="David" w:hAnsi="David"/>
                <w:rtl/>
              </w:rPr>
              <w:t>5</w:t>
            </w:r>
          </w:p>
        </w:tc>
        <w:tc>
          <w:tcPr>
            <w:tcW w:w="2046" w:type="pct"/>
            <w:vAlign w:val="center"/>
          </w:tcPr>
          <w:p w14:paraId="1AFD6EC0" w14:textId="77777777" w:rsidR="00C57D4E" w:rsidRPr="00780937" w:rsidRDefault="00C57D4E" w:rsidP="009414C3">
            <w:pPr>
              <w:spacing w:before="120"/>
              <w:rPr>
                <w:rFonts w:ascii="David" w:hAnsi="David"/>
                <w:rtl/>
              </w:rPr>
            </w:pPr>
            <w:r w:rsidRPr="00780937">
              <w:rPr>
                <w:rFonts w:ascii="David" w:hAnsi="David"/>
                <w:rtl/>
              </w:rPr>
              <w:t>מספר חשבון בנק</w:t>
            </w:r>
          </w:p>
        </w:tc>
        <w:tc>
          <w:tcPr>
            <w:tcW w:w="2675" w:type="pct"/>
            <w:gridSpan w:val="2"/>
            <w:vAlign w:val="center"/>
          </w:tcPr>
          <w:p w14:paraId="078E7DC4" w14:textId="77777777" w:rsidR="00C57D4E" w:rsidRPr="00780937" w:rsidRDefault="00C57D4E" w:rsidP="009414C3">
            <w:pPr>
              <w:spacing w:before="120"/>
              <w:rPr>
                <w:rFonts w:ascii="David" w:hAnsi="David"/>
                <w:rtl/>
              </w:rPr>
            </w:pPr>
          </w:p>
        </w:tc>
      </w:tr>
      <w:tr w:rsidR="00C57D4E" w:rsidRPr="00780937" w14:paraId="288B75B3" w14:textId="77777777" w:rsidTr="00585FCF">
        <w:trPr>
          <w:trHeight w:val="420"/>
        </w:trPr>
        <w:tc>
          <w:tcPr>
            <w:tcW w:w="279" w:type="pct"/>
            <w:vMerge w:val="restart"/>
            <w:vAlign w:val="center"/>
          </w:tcPr>
          <w:p w14:paraId="1C69F234" w14:textId="77777777" w:rsidR="00C57D4E" w:rsidRPr="00780937" w:rsidRDefault="00C57D4E" w:rsidP="009414C3">
            <w:pPr>
              <w:spacing w:before="120"/>
              <w:rPr>
                <w:rFonts w:ascii="David" w:hAnsi="David"/>
                <w:rtl/>
              </w:rPr>
            </w:pPr>
            <w:r w:rsidRPr="00780937">
              <w:rPr>
                <w:rFonts w:ascii="David" w:hAnsi="David"/>
                <w:rtl/>
              </w:rPr>
              <w:t>6</w:t>
            </w:r>
          </w:p>
        </w:tc>
        <w:tc>
          <w:tcPr>
            <w:tcW w:w="2046" w:type="pct"/>
            <w:vMerge w:val="restart"/>
            <w:vAlign w:val="center"/>
          </w:tcPr>
          <w:p w14:paraId="277D7F13" w14:textId="77777777" w:rsidR="00C57D4E" w:rsidRPr="00780937" w:rsidRDefault="00C57D4E" w:rsidP="009414C3">
            <w:pPr>
              <w:spacing w:before="120"/>
              <w:rPr>
                <w:rFonts w:ascii="David" w:hAnsi="David"/>
                <w:rtl/>
              </w:rPr>
            </w:pPr>
            <w:r w:rsidRPr="00780937">
              <w:rPr>
                <w:rFonts w:ascii="David" w:hAnsi="David"/>
                <w:rtl/>
              </w:rPr>
              <w:t xml:space="preserve">מנכ"ל </w:t>
            </w:r>
            <w:r>
              <w:rPr>
                <w:rFonts w:ascii="David" w:hAnsi="David" w:hint="cs"/>
                <w:rtl/>
              </w:rPr>
              <w:t>קבלן המשנה</w:t>
            </w:r>
          </w:p>
        </w:tc>
        <w:tc>
          <w:tcPr>
            <w:tcW w:w="2675" w:type="pct"/>
            <w:gridSpan w:val="2"/>
            <w:vAlign w:val="center"/>
          </w:tcPr>
          <w:p w14:paraId="1480B424" w14:textId="77777777" w:rsidR="00C57D4E" w:rsidRPr="00780937" w:rsidRDefault="00C57D4E" w:rsidP="009414C3">
            <w:pPr>
              <w:spacing w:before="120"/>
              <w:rPr>
                <w:rFonts w:ascii="David" w:hAnsi="David"/>
                <w:rtl/>
              </w:rPr>
            </w:pPr>
            <w:r w:rsidRPr="00780937">
              <w:rPr>
                <w:rFonts w:ascii="David" w:hAnsi="David"/>
                <w:rtl/>
              </w:rPr>
              <w:t>שם:</w:t>
            </w:r>
            <w:r w:rsidRPr="00780937">
              <w:rPr>
                <w:rFonts w:ascii="David" w:hAnsi="David"/>
                <w:rtl/>
              </w:rPr>
              <w:tab/>
            </w:r>
            <w:r w:rsidRPr="00780937">
              <w:rPr>
                <w:rFonts w:ascii="David" w:hAnsi="David"/>
                <w:rtl/>
              </w:rPr>
              <w:tab/>
            </w:r>
            <w:r w:rsidRPr="00780937">
              <w:rPr>
                <w:rFonts w:ascii="David" w:hAnsi="David"/>
                <w:rtl/>
              </w:rPr>
              <w:tab/>
            </w:r>
            <w:r w:rsidRPr="00780937">
              <w:rPr>
                <w:rFonts w:ascii="David" w:hAnsi="David"/>
                <w:rtl/>
              </w:rPr>
              <w:tab/>
            </w:r>
          </w:p>
        </w:tc>
      </w:tr>
      <w:tr w:rsidR="00C57D4E" w:rsidRPr="00780937" w14:paraId="2395267B" w14:textId="77777777" w:rsidTr="00585FCF">
        <w:trPr>
          <w:trHeight w:val="20"/>
        </w:trPr>
        <w:tc>
          <w:tcPr>
            <w:tcW w:w="279" w:type="pct"/>
            <w:vMerge/>
            <w:vAlign w:val="center"/>
          </w:tcPr>
          <w:p w14:paraId="092F2118" w14:textId="77777777" w:rsidR="00C57D4E" w:rsidRPr="00780937" w:rsidRDefault="00C57D4E" w:rsidP="009414C3">
            <w:pPr>
              <w:spacing w:before="120"/>
              <w:rPr>
                <w:rFonts w:ascii="David" w:hAnsi="David"/>
                <w:rtl/>
              </w:rPr>
            </w:pPr>
          </w:p>
        </w:tc>
        <w:tc>
          <w:tcPr>
            <w:tcW w:w="2046" w:type="pct"/>
            <w:vMerge/>
            <w:vAlign w:val="center"/>
          </w:tcPr>
          <w:p w14:paraId="7015555E" w14:textId="77777777" w:rsidR="00C57D4E" w:rsidRPr="00780937" w:rsidRDefault="00C57D4E" w:rsidP="009414C3">
            <w:pPr>
              <w:spacing w:before="120"/>
              <w:rPr>
                <w:rFonts w:ascii="David" w:hAnsi="David"/>
                <w:rtl/>
              </w:rPr>
            </w:pPr>
          </w:p>
        </w:tc>
        <w:tc>
          <w:tcPr>
            <w:tcW w:w="2675" w:type="pct"/>
            <w:gridSpan w:val="2"/>
            <w:vAlign w:val="center"/>
          </w:tcPr>
          <w:p w14:paraId="7D78EFD1" w14:textId="77777777" w:rsidR="00C57D4E" w:rsidRPr="00780937" w:rsidRDefault="00C57D4E" w:rsidP="009414C3">
            <w:pPr>
              <w:spacing w:before="120"/>
              <w:rPr>
                <w:rFonts w:ascii="David" w:hAnsi="David"/>
                <w:rtl/>
              </w:rPr>
            </w:pPr>
            <w:r w:rsidRPr="00780937">
              <w:rPr>
                <w:rFonts w:ascii="David" w:hAnsi="David"/>
                <w:rtl/>
              </w:rPr>
              <w:t>מספר טלפון:</w:t>
            </w:r>
            <w:r w:rsidRPr="00780937">
              <w:rPr>
                <w:rFonts w:ascii="David" w:hAnsi="David"/>
                <w:rtl/>
              </w:rPr>
              <w:tab/>
            </w:r>
            <w:r w:rsidRPr="00780937">
              <w:rPr>
                <w:rFonts w:ascii="David" w:hAnsi="David"/>
                <w:rtl/>
              </w:rPr>
              <w:tab/>
            </w:r>
            <w:r w:rsidRPr="00780937">
              <w:rPr>
                <w:rFonts w:ascii="David" w:hAnsi="David"/>
                <w:rtl/>
              </w:rPr>
              <w:tab/>
              <w:t xml:space="preserve"> </w:t>
            </w:r>
          </w:p>
        </w:tc>
      </w:tr>
      <w:tr w:rsidR="00C57D4E" w:rsidRPr="00780937" w14:paraId="76435A8E" w14:textId="77777777" w:rsidTr="00585FCF">
        <w:trPr>
          <w:trHeight w:val="20"/>
        </w:trPr>
        <w:tc>
          <w:tcPr>
            <w:tcW w:w="279" w:type="pct"/>
            <w:vMerge/>
            <w:vAlign w:val="center"/>
          </w:tcPr>
          <w:p w14:paraId="2BF1F269" w14:textId="77777777" w:rsidR="00C57D4E" w:rsidRPr="00780937" w:rsidRDefault="00C57D4E" w:rsidP="009414C3">
            <w:pPr>
              <w:spacing w:before="120"/>
              <w:rPr>
                <w:rFonts w:ascii="David" w:hAnsi="David"/>
                <w:rtl/>
              </w:rPr>
            </w:pPr>
          </w:p>
        </w:tc>
        <w:tc>
          <w:tcPr>
            <w:tcW w:w="2046" w:type="pct"/>
            <w:vMerge/>
            <w:vAlign w:val="center"/>
          </w:tcPr>
          <w:p w14:paraId="7BED62AF" w14:textId="77777777" w:rsidR="00C57D4E" w:rsidRPr="00780937" w:rsidRDefault="00C57D4E" w:rsidP="009414C3">
            <w:pPr>
              <w:spacing w:before="120"/>
              <w:rPr>
                <w:rFonts w:ascii="David" w:hAnsi="David"/>
                <w:rtl/>
              </w:rPr>
            </w:pPr>
          </w:p>
        </w:tc>
        <w:tc>
          <w:tcPr>
            <w:tcW w:w="2675" w:type="pct"/>
            <w:gridSpan w:val="2"/>
            <w:vAlign w:val="center"/>
          </w:tcPr>
          <w:p w14:paraId="5CEFCAC9" w14:textId="77777777" w:rsidR="00C57D4E" w:rsidRPr="00780937" w:rsidRDefault="00C57D4E" w:rsidP="009414C3">
            <w:pPr>
              <w:spacing w:before="120"/>
              <w:rPr>
                <w:rFonts w:ascii="David" w:hAnsi="David"/>
                <w:rtl/>
              </w:rPr>
            </w:pPr>
            <w:r w:rsidRPr="00780937">
              <w:rPr>
                <w:rFonts w:ascii="David" w:hAnsi="David"/>
                <w:rtl/>
              </w:rPr>
              <w:t>דוא"ל:</w:t>
            </w:r>
          </w:p>
        </w:tc>
      </w:tr>
      <w:tr w:rsidR="00C57D4E" w:rsidRPr="00780937" w14:paraId="7269769C" w14:textId="77777777" w:rsidTr="00585FCF">
        <w:trPr>
          <w:trHeight w:val="20"/>
        </w:trPr>
        <w:tc>
          <w:tcPr>
            <w:tcW w:w="279" w:type="pct"/>
            <w:vMerge w:val="restart"/>
            <w:vAlign w:val="center"/>
          </w:tcPr>
          <w:p w14:paraId="10F5FC1D" w14:textId="77777777" w:rsidR="00C57D4E" w:rsidRPr="00780937" w:rsidRDefault="00C57D4E" w:rsidP="009414C3">
            <w:pPr>
              <w:spacing w:before="120"/>
              <w:rPr>
                <w:rFonts w:ascii="David" w:hAnsi="David"/>
                <w:rtl/>
              </w:rPr>
            </w:pPr>
            <w:r w:rsidRPr="00780937">
              <w:rPr>
                <w:rFonts w:ascii="David" w:hAnsi="David"/>
                <w:rtl/>
              </w:rPr>
              <w:t>7</w:t>
            </w:r>
          </w:p>
        </w:tc>
        <w:tc>
          <w:tcPr>
            <w:tcW w:w="2046" w:type="pct"/>
            <w:vMerge w:val="restart"/>
            <w:vAlign w:val="center"/>
          </w:tcPr>
          <w:p w14:paraId="47D5A832" w14:textId="77777777" w:rsidR="00C57D4E" w:rsidRPr="00780937" w:rsidRDefault="00C57D4E" w:rsidP="009414C3">
            <w:pPr>
              <w:spacing w:before="120"/>
              <w:rPr>
                <w:rFonts w:ascii="David" w:hAnsi="David"/>
                <w:rtl/>
              </w:rPr>
            </w:pPr>
            <w:r w:rsidRPr="00780937">
              <w:rPr>
                <w:rFonts w:ascii="David" w:hAnsi="David"/>
                <w:rtl/>
              </w:rPr>
              <w:t xml:space="preserve">איש הקשר מטעם </w:t>
            </w:r>
            <w:r>
              <w:rPr>
                <w:rFonts w:ascii="David" w:hAnsi="David" w:hint="cs"/>
                <w:rtl/>
              </w:rPr>
              <w:t>קבלן המשנה</w:t>
            </w:r>
          </w:p>
        </w:tc>
        <w:tc>
          <w:tcPr>
            <w:tcW w:w="2675" w:type="pct"/>
            <w:gridSpan w:val="2"/>
            <w:vAlign w:val="center"/>
          </w:tcPr>
          <w:p w14:paraId="6AA260D3" w14:textId="77777777" w:rsidR="00C57D4E" w:rsidRPr="00780937" w:rsidRDefault="00C57D4E" w:rsidP="009414C3">
            <w:pPr>
              <w:spacing w:before="120"/>
              <w:rPr>
                <w:rFonts w:ascii="David" w:hAnsi="David"/>
                <w:rtl/>
              </w:rPr>
            </w:pPr>
            <w:r w:rsidRPr="00780937">
              <w:rPr>
                <w:rFonts w:ascii="David" w:hAnsi="David"/>
                <w:rtl/>
              </w:rPr>
              <w:t>שם:</w:t>
            </w:r>
          </w:p>
        </w:tc>
      </w:tr>
      <w:tr w:rsidR="00C57D4E" w:rsidRPr="00780937" w14:paraId="724271E6" w14:textId="77777777" w:rsidTr="00585FCF">
        <w:trPr>
          <w:trHeight w:val="20"/>
        </w:trPr>
        <w:tc>
          <w:tcPr>
            <w:tcW w:w="279" w:type="pct"/>
            <w:vMerge/>
            <w:vAlign w:val="center"/>
          </w:tcPr>
          <w:p w14:paraId="52F83775" w14:textId="77777777" w:rsidR="00C57D4E" w:rsidRPr="00780937" w:rsidRDefault="00C57D4E" w:rsidP="009414C3">
            <w:pPr>
              <w:spacing w:before="120"/>
              <w:rPr>
                <w:rFonts w:ascii="David" w:hAnsi="David"/>
                <w:rtl/>
              </w:rPr>
            </w:pPr>
          </w:p>
        </w:tc>
        <w:tc>
          <w:tcPr>
            <w:tcW w:w="2046" w:type="pct"/>
            <w:vMerge/>
            <w:vAlign w:val="center"/>
          </w:tcPr>
          <w:p w14:paraId="177455DA" w14:textId="77777777" w:rsidR="00C57D4E" w:rsidRPr="00780937" w:rsidRDefault="00C57D4E" w:rsidP="009414C3">
            <w:pPr>
              <w:spacing w:before="120"/>
              <w:rPr>
                <w:rFonts w:ascii="David" w:hAnsi="David"/>
                <w:rtl/>
              </w:rPr>
            </w:pPr>
          </w:p>
        </w:tc>
        <w:tc>
          <w:tcPr>
            <w:tcW w:w="2675" w:type="pct"/>
            <w:gridSpan w:val="2"/>
            <w:vAlign w:val="center"/>
          </w:tcPr>
          <w:p w14:paraId="650E5792" w14:textId="77777777" w:rsidR="00C57D4E" w:rsidRPr="00780937" w:rsidRDefault="00C57D4E" w:rsidP="009414C3">
            <w:pPr>
              <w:spacing w:before="120"/>
              <w:rPr>
                <w:rFonts w:ascii="David" w:hAnsi="David"/>
                <w:rtl/>
              </w:rPr>
            </w:pPr>
            <w:r w:rsidRPr="00780937">
              <w:rPr>
                <w:rFonts w:ascii="David" w:hAnsi="David"/>
                <w:rtl/>
              </w:rPr>
              <w:t>כתובת:</w:t>
            </w:r>
          </w:p>
        </w:tc>
      </w:tr>
      <w:tr w:rsidR="00DF4F5E" w:rsidRPr="00780937" w14:paraId="0CA77645" w14:textId="77777777" w:rsidTr="00DF4F5E">
        <w:trPr>
          <w:trHeight w:val="20"/>
        </w:trPr>
        <w:tc>
          <w:tcPr>
            <w:tcW w:w="279" w:type="pct"/>
            <w:vMerge/>
            <w:vAlign w:val="center"/>
          </w:tcPr>
          <w:p w14:paraId="7A187A0A" w14:textId="77777777" w:rsidR="00DF4F5E" w:rsidRPr="00780937" w:rsidRDefault="00DF4F5E" w:rsidP="009414C3">
            <w:pPr>
              <w:spacing w:before="120"/>
              <w:rPr>
                <w:rFonts w:ascii="David" w:hAnsi="David"/>
                <w:rtl/>
              </w:rPr>
            </w:pPr>
          </w:p>
        </w:tc>
        <w:tc>
          <w:tcPr>
            <w:tcW w:w="2046" w:type="pct"/>
            <w:vMerge/>
            <w:vAlign w:val="center"/>
          </w:tcPr>
          <w:p w14:paraId="180ECAA5" w14:textId="77777777" w:rsidR="00DF4F5E" w:rsidRPr="00780937" w:rsidRDefault="00DF4F5E" w:rsidP="009414C3">
            <w:pPr>
              <w:spacing w:before="120"/>
              <w:rPr>
                <w:rFonts w:ascii="David" w:hAnsi="David"/>
                <w:rtl/>
              </w:rPr>
            </w:pPr>
          </w:p>
        </w:tc>
        <w:tc>
          <w:tcPr>
            <w:tcW w:w="1337" w:type="pct"/>
            <w:vAlign w:val="center"/>
          </w:tcPr>
          <w:p w14:paraId="29F9A2B0" w14:textId="77777777" w:rsidR="00DF4F5E" w:rsidRPr="00780937" w:rsidRDefault="00DF4F5E" w:rsidP="009414C3">
            <w:pPr>
              <w:spacing w:before="120"/>
              <w:rPr>
                <w:rFonts w:ascii="David" w:hAnsi="David"/>
                <w:rtl/>
              </w:rPr>
            </w:pPr>
            <w:r w:rsidRPr="00780937">
              <w:rPr>
                <w:rFonts w:ascii="David" w:hAnsi="David"/>
                <w:rtl/>
              </w:rPr>
              <w:t>טלפון:</w:t>
            </w:r>
          </w:p>
        </w:tc>
        <w:tc>
          <w:tcPr>
            <w:tcW w:w="1338" w:type="pct"/>
            <w:vAlign w:val="center"/>
          </w:tcPr>
          <w:p w14:paraId="0A80DCE8" w14:textId="11C255B3" w:rsidR="00DF4F5E" w:rsidRPr="00780937" w:rsidRDefault="00DF4F5E" w:rsidP="009414C3">
            <w:pPr>
              <w:spacing w:before="120"/>
              <w:rPr>
                <w:rFonts w:ascii="David" w:hAnsi="David"/>
                <w:rtl/>
              </w:rPr>
            </w:pPr>
            <w:r>
              <w:rPr>
                <w:rFonts w:ascii="David" w:hAnsi="David" w:hint="cs"/>
                <w:rtl/>
              </w:rPr>
              <w:t>פקס:</w:t>
            </w:r>
          </w:p>
        </w:tc>
      </w:tr>
      <w:tr w:rsidR="00C57D4E" w:rsidRPr="00780937" w14:paraId="5433A0BC" w14:textId="77777777" w:rsidTr="00585FCF">
        <w:trPr>
          <w:trHeight w:val="20"/>
        </w:trPr>
        <w:tc>
          <w:tcPr>
            <w:tcW w:w="279" w:type="pct"/>
            <w:vMerge/>
            <w:vAlign w:val="center"/>
          </w:tcPr>
          <w:p w14:paraId="6C1F355E" w14:textId="77777777" w:rsidR="00C57D4E" w:rsidRPr="00780937" w:rsidRDefault="00C57D4E" w:rsidP="009414C3">
            <w:pPr>
              <w:spacing w:before="120"/>
              <w:rPr>
                <w:rFonts w:ascii="David" w:hAnsi="David"/>
                <w:rtl/>
              </w:rPr>
            </w:pPr>
          </w:p>
        </w:tc>
        <w:tc>
          <w:tcPr>
            <w:tcW w:w="2046" w:type="pct"/>
            <w:vMerge/>
            <w:vAlign w:val="center"/>
          </w:tcPr>
          <w:p w14:paraId="044F363D" w14:textId="77777777" w:rsidR="00C57D4E" w:rsidRPr="00780937" w:rsidRDefault="00C57D4E" w:rsidP="009414C3">
            <w:pPr>
              <w:spacing w:before="120"/>
              <w:rPr>
                <w:rFonts w:ascii="David" w:hAnsi="David"/>
                <w:rtl/>
              </w:rPr>
            </w:pPr>
          </w:p>
        </w:tc>
        <w:tc>
          <w:tcPr>
            <w:tcW w:w="2675" w:type="pct"/>
            <w:gridSpan w:val="2"/>
            <w:vAlign w:val="center"/>
          </w:tcPr>
          <w:p w14:paraId="6DE0629A" w14:textId="77777777" w:rsidR="00C57D4E" w:rsidRPr="00780937" w:rsidRDefault="00C57D4E" w:rsidP="009414C3">
            <w:pPr>
              <w:spacing w:before="120"/>
              <w:rPr>
                <w:rFonts w:ascii="David" w:hAnsi="David"/>
                <w:rtl/>
              </w:rPr>
            </w:pPr>
            <w:r w:rsidRPr="00780937">
              <w:rPr>
                <w:rFonts w:ascii="David" w:hAnsi="David"/>
                <w:rtl/>
              </w:rPr>
              <w:t>דוא"ל:</w:t>
            </w:r>
          </w:p>
        </w:tc>
      </w:tr>
      <w:tr w:rsidR="00585FCF" w:rsidRPr="00780937" w14:paraId="6EE02EAB" w14:textId="77777777" w:rsidTr="00585FCF">
        <w:trPr>
          <w:trHeight w:val="624"/>
        </w:trPr>
        <w:tc>
          <w:tcPr>
            <w:tcW w:w="279" w:type="pct"/>
            <w:vAlign w:val="center"/>
          </w:tcPr>
          <w:p w14:paraId="5BAA30A0" w14:textId="77777777" w:rsidR="00585FCF" w:rsidRPr="00780937" w:rsidRDefault="00585FCF" w:rsidP="009414C3">
            <w:pPr>
              <w:spacing w:before="120"/>
              <w:rPr>
                <w:rFonts w:ascii="David" w:hAnsi="David"/>
                <w:rtl/>
              </w:rPr>
            </w:pPr>
            <w:r>
              <w:rPr>
                <w:rFonts w:ascii="David" w:hAnsi="David" w:hint="cs"/>
                <w:rtl/>
              </w:rPr>
              <w:t>8</w:t>
            </w:r>
          </w:p>
        </w:tc>
        <w:tc>
          <w:tcPr>
            <w:tcW w:w="2046" w:type="pct"/>
            <w:vAlign w:val="center"/>
          </w:tcPr>
          <w:p w14:paraId="2B184C48" w14:textId="77777777" w:rsidR="00585FCF" w:rsidRPr="00780937" w:rsidRDefault="00585FCF" w:rsidP="009414C3">
            <w:pPr>
              <w:spacing w:before="120"/>
              <w:rPr>
                <w:rFonts w:ascii="David" w:hAnsi="David"/>
                <w:rtl/>
              </w:rPr>
            </w:pPr>
            <w:r w:rsidRPr="00780937">
              <w:rPr>
                <w:rFonts w:ascii="David" w:hAnsi="David"/>
                <w:rtl/>
              </w:rPr>
              <w:t>פרטי הפעולות שיבצע קבלן המשנה</w:t>
            </w:r>
          </w:p>
        </w:tc>
        <w:tc>
          <w:tcPr>
            <w:tcW w:w="2675" w:type="pct"/>
            <w:gridSpan w:val="2"/>
            <w:vAlign w:val="center"/>
          </w:tcPr>
          <w:p w14:paraId="5E333E0C" w14:textId="77777777" w:rsidR="00585FCF" w:rsidRPr="00780937" w:rsidRDefault="00585FCF" w:rsidP="009414C3">
            <w:pPr>
              <w:spacing w:before="120"/>
              <w:rPr>
                <w:rFonts w:ascii="David" w:hAnsi="David"/>
                <w:rtl/>
              </w:rPr>
            </w:pPr>
          </w:p>
        </w:tc>
      </w:tr>
      <w:tr w:rsidR="00585FCF" w:rsidRPr="00780937" w14:paraId="08031668" w14:textId="77777777" w:rsidTr="00585FCF">
        <w:trPr>
          <w:trHeight w:val="737"/>
        </w:trPr>
        <w:tc>
          <w:tcPr>
            <w:tcW w:w="279" w:type="pct"/>
            <w:vAlign w:val="center"/>
          </w:tcPr>
          <w:p w14:paraId="296B4DEF" w14:textId="77777777" w:rsidR="00585FCF" w:rsidRDefault="00585FCF" w:rsidP="009414C3">
            <w:pPr>
              <w:spacing w:before="120"/>
              <w:rPr>
                <w:rFonts w:ascii="David" w:hAnsi="David"/>
                <w:rtl/>
              </w:rPr>
            </w:pPr>
            <w:r>
              <w:rPr>
                <w:rFonts w:ascii="David" w:hAnsi="David" w:hint="cs"/>
                <w:rtl/>
              </w:rPr>
              <w:t>9</w:t>
            </w:r>
          </w:p>
        </w:tc>
        <w:tc>
          <w:tcPr>
            <w:tcW w:w="2046" w:type="pct"/>
            <w:vAlign w:val="center"/>
          </w:tcPr>
          <w:p w14:paraId="14998E63" w14:textId="77777777" w:rsidR="00585FCF" w:rsidRPr="00780937" w:rsidRDefault="00585FCF" w:rsidP="009414C3">
            <w:pPr>
              <w:spacing w:before="120"/>
              <w:rPr>
                <w:rFonts w:ascii="David" w:hAnsi="David"/>
                <w:rtl/>
              </w:rPr>
            </w:pPr>
            <w:r w:rsidRPr="00780937">
              <w:rPr>
                <w:rFonts w:ascii="David" w:hAnsi="David"/>
                <w:rtl/>
              </w:rPr>
              <w:t>פרטים בדבר ניסיונו של קבלן המשנה</w:t>
            </w:r>
          </w:p>
        </w:tc>
        <w:tc>
          <w:tcPr>
            <w:tcW w:w="2675" w:type="pct"/>
            <w:gridSpan w:val="2"/>
            <w:vAlign w:val="center"/>
          </w:tcPr>
          <w:p w14:paraId="61F82728" w14:textId="77777777" w:rsidR="00585FCF" w:rsidRPr="00780937" w:rsidRDefault="00585FCF" w:rsidP="009414C3">
            <w:pPr>
              <w:spacing w:before="120"/>
              <w:rPr>
                <w:rFonts w:ascii="David" w:hAnsi="David"/>
                <w:rtl/>
              </w:rPr>
            </w:pPr>
          </w:p>
        </w:tc>
      </w:tr>
    </w:tbl>
    <w:p w14:paraId="797F4455" w14:textId="77777777" w:rsidR="00B57F5C" w:rsidRDefault="00C57D4E" w:rsidP="00585FCF">
      <w:pPr>
        <w:pStyle w:val="4-"/>
        <w:numPr>
          <w:ilvl w:val="1"/>
          <w:numId w:val="157"/>
        </w:numPr>
        <w:spacing w:before="120" w:after="120"/>
        <w:outlineLvl w:val="9"/>
        <w:rPr>
          <w:b w:val="0"/>
          <w:bCs w:val="0"/>
        </w:rPr>
      </w:pPr>
      <w:r w:rsidRPr="00C25C34">
        <w:rPr>
          <w:b w:val="0"/>
          <w:bCs w:val="0"/>
          <w:rtl/>
        </w:rPr>
        <w:t>ברור למציע כי בכל מקרה האחריות כלפי עורך המכרז הינה שלו לכל דבר ועניין, לרבות על פעולה שיבצע או יחדל מלבצע קבלן המשנה.</w:t>
      </w:r>
    </w:p>
    <w:p w14:paraId="226D65B2" w14:textId="21BE9012" w:rsidR="00C57D4E" w:rsidRPr="00C25C34" w:rsidRDefault="00B57F5C" w:rsidP="00585FCF">
      <w:pPr>
        <w:pStyle w:val="4-"/>
        <w:numPr>
          <w:ilvl w:val="1"/>
          <w:numId w:val="157"/>
        </w:numPr>
        <w:spacing w:before="120" w:after="120"/>
        <w:outlineLvl w:val="9"/>
        <w:rPr>
          <w:b w:val="0"/>
          <w:bCs w:val="0"/>
        </w:rPr>
      </w:pPr>
      <w:r>
        <w:rPr>
          <w:rFonts w:hint="cs"/>
          <w:b w:val="0"/>
          <w:bCs w:val="0"/>
          <w:rtl/>
        </w:rPr>
        <w:t xml:space="preserve">קבלן המשנה </w:t>
      </w:r>
      <w:r w:rsidR="00DE3B57">
        <w:rPr>
          <w:rFonts w:hint="cs"/>
          <w:b w:val="0"/>
          <w:bCs w:val="0"/>
          <w:rtl/>
        </w:rPr>
        <w:t xml:space="preserve">המועסק על ידי יעמוד בכל </w:t>
      </w:r>
      <w:r>
        <w:rPr>
          <w:rFonts w:hint="cs"/>
          <w:b w:val="0"/>
          <w:bCs w:val="0"/>
          <w:rtl/>
        </w:rPr>
        <w:t xml:space="preserve">התנאים הנקובים בסעיף </w:t>
      </w:r>
      <w:r>
        <w:rPr>
          <w:b w:val="0"/>
          <w:bCs w:val="0"/>
          <w:rtl/>
        </w:rPr>
        <w:fldChar w:fldCharType="begin"/>
      </w:r>
      <w:r>
        <w:rPr>
          <w:b w:val="0"/>
          <w:bCs w:val="0"/>
          <w:rtl/>
        </w:rPr>
        <w:instrText xml:space="preserve"> </w:instrText>
      </w:r>
      <w:r>
        <w:rPr>
          <w:rFonts w:hint="cs"/>
          <w:b w:val="0"/>
          <w:bCs w:val="0"/>
        </w:rPr>
        <w:instrText>REF</w:instrText>
      </w:r>
      <w:r>
        <w:rPr>
          <w:rFonts w:hint="cs"/>
          <w:b w:val="0"/>
          <w:bCs w:val="0"/>
          <w:rtl/>
        </w:rPr>
        <w:instrText xml:space="preserve"> _</w:instrText>
      </w:r>
      <w:r>
        <w:rPr>
          <w:rFonts w:hint="cs"/>
          <w:b w:val="0"/>
          <w:bCs w:val="0"/>
        </w:rPr>
        <w:instrText>Ref521574214 \r \h</w:instrText>
      </w:r>
      <w:r>
        <w:rPr>
          <w:b w:val="0"/>
          <w:bCs w:val="0"/>
          <w:rtl/>
        </w:rPr>
        <w:instrText xml:space="preserve"> </w:instrText>
      </w:r>
      <w:r>
        <w:rPr>
          <w:b w:val="0"/>
          <w:bCs w:val="0"/>
          <w:rtl/>
        </w:rPr>
      </w:r>
      <w:r>
        <w:rPr>
          <w:b w:val="0"/>
          <w:bCs w:val="0"/>
          <w:rtl/>
        </w:rPr>
        <w:fldChar w:fldCharType="separate"/>
      </w:r>
      <w:r w:rsidR="00A31073">
        <w:rPr>
          <w:b w:val="0"/>
          <w:bCs w:val="0"/>
          <w:rtl/>
        </w:rPr>
        <w:t>‏0.6.2.3</w:t>
      </w:r>
      <w:r>
        <w:rPr>
          <w:b w:val="0"/>
          <w:bCs w:val="0"/>
          <w:rtl/>
        </w:rPr>
        <w:fldChar w:fldCharType="end"/>
      </w:r>
      <w:r>
        <w:rPr>
          <w:rFonts w:hint="cs"/>
          <w:b w:val="0"/>
          <w:bCs w:val="0"/>
          <w:rtl/>
        </w:rPr>
        <w:t xml:space="preserve"> למסמכי המכרז.</w:t>
      </w:r>
      <w:r w:rsidR="00C57D4E" w:rsidRPr="00C25C34">
        <w:rPr>
          <w:b w:val="0"/>
          <w:bCs w:val="0"/>
          <w:rtl/>
        </w:rPr>
        <w:t xml:space="preserve"> </w:t>
      </w:r>
    </w:p>
    <w:p w14:paraId="59E31808" w14:textId="77777777" w:rsidR="00C57D4E" w:rsidRPr="00780937" w:rsidRDefault="00C57D4E" w:rsidP="00C57D4E">
      <w:pPr>
        <w:spacing w:before="40"/>
        <w:rPr>
          <w:rFonts w:ascii="David" w:hAnsi="David"/>
        </w:rPr>
      </w:pPr>
    </w:p>
    <w:p w14:paraId="781DD7D9" w14:textId="56455978" w:rsidR="00FD7983" w:rsidRDefault="00C57D4E" w:rsidP="00C57D4E">
      <w:pPr>
        <w:widowControl w:val="0"/>
        <w:spacing w:before="40"/>
        <w:rPr>
          <w:rFonts w:asciiTheme="minorHAnsi" w:hAnsiTheme="minorHAnsi"/>
          <w:b/>
          <w:bCs/>
          <w:i/>
          <w:iCs/>
        </w:rPr>
      </w:pPr>
      <w:r>
        <w:rPr>
          <w:rFonts w:ascii="David" w:hAnsi="David" w:hint="cs"/>
          <w:b/>
          <w:bCs/>
          <w:i/>
          <w:iCs/>
          <w:u w:val="single"/>
          <w:rtl/>
        </w:rPr>
        <w:t>(</w:t>
      </w:r>
      <w:r w:rsidRPr="00780937">
        <w:rPr>
          <w:rFonts w:ascii="David" w:hAnsi="David"/>
          <w:b/>
          <w:bCs/>
          <w:i/>
          <w:iCs/>
          <w:u w:val="single"/>
          <w:rtl/>
        </w:rPr>
        <w:t>הערה</w:t>
      </w:r>
      <w:r w:rsidRPr="00780937">
        <w:rPr>
          <w:rFonts w:ascii="David" w:hAnsi="David"/>
          <w:b/>
          <w:bCs/>
          <w:i/>
          <w:iCs/>
          <w:rtl/>
        </w:rPr>
        <w:t>: כל קבלן משנה יחתום גם על התחייבות קבלן משנה, בנוסח שבנספח</w:t>
      </w:r>
      <w:r w:rsidRPr="00780937">
        <w:rPr>
          <w:rFonts w:ascii="David" w:hAnsi="David"/>
          <w:b/>
          <w:bCs/>
          <w:i/>
          <w:iCs/>
        </w:rPr>
        <w:t xml:space="preserve"> 6</w:t>
      </w:r>
      <w:r>
        <w:rPr>
          <w:rFonts w:ascii="David" w:hAnsi="David"/>
          <w:b/>
          <w:bCs/>
          <w:i/>
          <w:iCs/>
        </w:rPr>
        <w:t xml:space="preserve"> </w:t>
      </w:r>
      <w:r w:rsidRPr="00780937">
        <w:rPr>
          <w:rFonts w:ascii="David" w:hAnsi="David"/>
          <w:b/>
          <w:bCs/>
          <w:i/>
          <w:iCs/>
          <w:rtl/>
        </w:rPr>
        <w:t>למכרז</w:t>
      </w:r>
      <w:r>
        <w:rPr>
          <w:rFonts w:ascii="David" w:hAnsi="David" w:hint="cs"/>
          <w:b/>
          <w:bCs/>
          <w:i/>
          <w:iCs/>
          <w:rtl/>
        </w:rPr>
        <w:t>)</w:t>
      </w:r>
    </w:p>
    <w:p w14:paraId="3D862F3B" w14:textId="77777777" w:rsidR="00FD7983" w:rsidRDefault="00FD7983">
      <w:pPr>
        <w:bidi w:val="0"/>
        <w:spacing w:after="0" w:line="240" w:lineRule="auto"/>
        <w:jc w:val="left"/>
        <w:rPr>
          <w:rFonts w:asciiTheme="minorHAnsi" w:hAnsiTheme="minorHAnsi"/>
          <w:b/>
          <w:bCs/>
          <w:i/>
          <w:iCs/>
        </w:rPr>
      </w:pPr>
      <w:r>
        <w:rPr>
          <w:rFonts w:asciiTheme="minorHAnsi" w:hAnsiTheme="minorHAnsi"/>
          <w:b/>
          <w:bCs/>
          <w:i/>
          <w:iCs/>
        </w:rPr>
        <w:br w:type="page"/>
      </w:r>
    </w:p>
    <w:p w14:paraId="7D198408" w14:textId="3EEF9FA7" w:rsidR="00C57D4E" w:rsidRPr="0043424D" w:rsidRDefault="001F1652" w:rsidP="001F1652">
      <w:pPr>
        <w:pBdr>
          <w:top w:val="single" w:sz="4" w:space="1" w:color="auto"/>
          <w:left w:val="single" w:sz="4" w:space="4" w:color="auto"/>
          <w:bottom w:val="single" w:sz="4" w:space="1" w:color="auto"/>
          <w:right w:val="single" w:sz="4" w:space="4" w:color="auto"/>
        </w:pBdr>
        <w:shd w:val="clear" w:color="auto" w:fill="FFFF00"/>
        <w:jc w:val="center"/>
        <w:rPr>
          <w:rFonts w:ascii="David" w:hAnsi="David"/>
          <w:b/>
          <w:bCs/>
          <w:i/>
          <w:iCs/>
          <w:rtl/>
        </w:rPr>
      </w:pPr>
      <w:r w:rsidRPr="0043424D">
        <w:rPr>
          <w:rFonts w:ascii="David" w:hAnsi="David" w:hint="cs"/>
          <w:b/>
          <w:bCs/>
          <w:i/>
          <w:iCs/>
          <w:rtl/>
        </w:rPr>
        <w:t xml:space="preserve"> </w:t>
      </w:r>
      <w:r w:rsidR="00C57D4E" w:rsidRPr="0043424D">
        <w:rPr>
          <w:rFonts w:ascii="David" w:hAnsi="David" w:hint="cs"/>
          <w:b/>
          <w:bCs/>
          <w:i/>
          <w:iCs/>
          <w:rtl/>
        </w:rPr>
        <w:t>(הערה: בעמוד זה נדרשת חתימה מנציגי המציע בלבד)</w:t>
      </w:r>
    </w:p>
    <w:p w14:paraId="56EB0EE8" w14:textId="77777777" w:rsidR="00C57D4E" w:rsidRPr="00780937" w:rsidRDefault="00C57D4E" w:rsidP="00C57D4E">
      <w:pPr>
        <w:ind w:left="33"/>
        <w:rPr>
          <w:rFonts w:ascii="David" w:hAnsi="David"/>
          <w:rtl/>
        </w:rPr>
      </w:pPr>
      <w:r w:rsidRPr="00780937">
        <w:rPr>
          <w:rFonts w:ascii="David" w:hAnsi="David"/>
          <w:rtl/>
        </w:rPr>
        <w:t>זה הוא שמי, להלן חתימתי ותוכן תצהירי דלעיל אמת.</w:t>
      </w:r>
    </w:p>
    <w:p w14:paraId="12A7B89E" w14:textId="77777777" w:rsidR="00C57D4E" w:rsidRPr="00C57D4E" w:rsidRDefault="00C57D4E" w:rsidP="00C57D4E">
      <w:pPr>
        <w:keepLines/>
        <w:spacing w:before="60"/>
        <w:ind w:left="26"/>
        <w:rPr>
          <w:rFonts w:ascii="David" w:hAnsi="David"/>
          <w:smallCaps/>
          <w:rtl/>
        </w:rPr>
      </w:pPr>
      <w:r w:rsidRPr="00780937">
        <w:rPr>
          <w:rFonts w:ascii="David" w:hAnsi="David"/>
          <w:smallCaps/>
          <w:rtl/>
        </w:rPr>
        <w:t>אני  מודע לכך שעורך המכרז רשאי לבצע בדיקה לאימות הנתונים שהוצהרו בשם המציע במכרז זה, וכי התנגדות מצדנו לביצוע הבדיקה או לשתף פעולה עמו ככל שיידרש, יכול ויפסול מידית את האפשרות לזכיית המציע במכרז זה או את זכייתו, לפי העניין.</w:t>
      </w:r>
    </w:p>
    <w:tbl>
      <w:tblPr>
        <w:tblStyle w:val="a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6F30D5" w:rsidRPr="00541102" w14:paraId="6184D88A" w14:textId="77777777" w:rsidTr="002E7E93">
        <w:trPr>
          <w:trHeight w:val="489"/>
          <w:jc w:val="center"/>
        </w:trPr>
        <w:tc>
          <w:tcPr>
            <w:tcW w:w="1984" w:type="dxa"/>
            <w:tcBorders>
              <w:bottom w:val="single" w:sz="4" w:space="0" w:color="auto"/>
            </w:tcBorders>
          </w:tcPr>
          <w:p w14:paraId="4762532D" w14:textId="77777777" w:rsidR="006F30D5" w:rsidRPr="00541102" w:rsidRDefault="006F30D5" w:rsidP="002E7E93">
            <w:pPr>
              <w:jc w:val="center"/>
              <w:rPr>
                <w:rFonts w:ascii="David" w:hAnsi="David"/>
                <w:rtl/>
              </w:rPr>
            </w:pPr>
          </w:p>
        </w:tc>
        <w:tc>
          <w:tcPr>
            <w:tcW w:w="567" w:type="dxa"/>
          </w:tcPr>
          <w:p w14:paraId="221DADA8" w14:textId="77777777" w:rsidR="006F30D5" w:rsidRPr="00541102" w:rsidRDefault="006F30D5" w:rsidP="002E7E93">
            <w:pPr>
              <w:jc w:val="center"/>
              <w:rPr>
                <w:rFonts w:ascii="David" w:hAnsi="David"/>
                <w:rtl/>
              </w:rPr>
            </w:pPr>
          </w:p>
        </w:tc>
        <w:tc>
          <w:tcPr>
            <w:tcW w:w="2835" w:type="dxa"/>
            <w:tcBorders>
              <w:bottom w:val="single" w:sz="4" w:space="0" w:color="auto"/>
            </w:tcBorders>
          </w:tcPr>
          <w:p w14:paraId="679BC45F" w14:textId="77777777" w:rsidR="006F30D5" w:rsidRPr="00541102" w:rsidRDefault="006F30D5" w:rsidP="002E7E93">
            <w:pPr>
              <w:jc w:val="center"/>
              <w:rPr>
                <w:rFonts w:ascii="David" w:hAnsi="David"/>
                <w:rtl/>
              </w:rPr>
            </w:pPr>
          </w:p>
        </w:tc>
        <w:tc>
          <w:tcPr>
            <w:tcW w:w="567" w:type="dxa"/>
          </w:tcPr>
          <w:p w14:paraId="5DC94F25" w14:textId="77777777" w:rsidR="006F30D5" w:rsidRPr="00541102" w:rsidRDefault="006F30D5" w:rsidP="002E7E93">
            <w:pPr>
              <w:jc w:val="center"/>
              <w:rPr>
                <w:rFonts w:ascii="David" w:hAnsi="David"/>
                <w:rtl/>
              </w:rPr>
            </w:pPr>
          </w:p>
        </w:tc>
        <w:tc>
          <w:tcPr>
            <w:tcW w:w="3402" w:type="dxa"/>
            <w:tcBorders>
              <w:bottom w:val="single" w:sz="4" w:space="0" w:color="auto"/>
            </w:tcBorders>
          </w:tcPr>
          <w:p w14:paraId="0EEE2818" w14:textId="77777777" w:rsidR="006F30D5" w:rsidRPr="00541102" w:rsidRDefault="006F30D5" w:rsidP="002E7E93">
            <w:pPr>
              <w:jc w:val="center"/>
              <w:rPr>
                <w:rFonts w:ascii="David" w:hAnsi="David"/>
                <w:rtl/>
              </w:rPr>
            </w:pPr>
          </w:p>
        </w:tc>
      </w:tr>
      <w:tr w:rsidR="006F30D5" w:rsidRPr="00541102" w14:paraId="16E1F7E0" w14:textId="77777777" w:rsidTr="002E7E93">
        <w:trPr>
          <w:trHeight w:val="483"/>
          <w:jc w:val="center"/>
        </w:trPr>
        <w:tc>
          <w:tcPr>
            <w:tcW w:w="1984" w:type="dxa"/>
            <w:tcBorders>
              <w:top w:val="single" w:sz="4" w:space="0" w:color="auto"/>
            </w:tcBorders>
          </w:tcPr>
          <w:p w14:paraId="40740C56" w14:textId="77777777" w:rsidR="006F30D5" w:rsidRPr="00541102" w:rsidRDefault="006F30D5" w:rsidP="002E7E93">
            <w:pPr>
              <w:jc w:val="center"/>
              <w:rPr>
                <w:rFonts w:ascii="David" w:hAnsi="David"/>
                <w:rtl/>
              </w:rPr>
            </w:pPr>
            <w:r>
              <w:rPr>
                <w:rFonts w:ascii="David" w:hAnsi="David" w:hint="cs"/>
                <w:rtl/>
              </w:rPr>
              <w:t>תאריך</w:t>
            </w:r>
          </w:p>
        </w:tc>
        <w:tc>
          <w:tcPr>
            <w:tcW w:w="567" w:type="dxa"/>
          </w:tcPr>
          <w:p w14:paraId="3F0A0FCA" w14:textId="77777777" w:rsidR="006F30D5" w:rsidRPr="00541102" w:rsidRDefault="006F30D5" w:rsidP="002E7E93">
            <w:pPr>
              <w:jc w:val="center"/>
              <w:rPr>
                <w:rFonts w:ascii="David" w:hAnsi="David"/>
                <w:rtl/>
              </w:rPr>
            </w:pPr>
          </w:p>
        </w:tc>
        <w:tc>
          <w:tcPr>
            <w:tcW w:w="2835" w:type="dxa"/>
            <w:tcBorders>
              <w:top w:val="single" w:sz="4" w:space="0" w:color="auto"/>
            </w:tcBorders>
          </w:tcPr>
          <w:p w14:paraId="000C9C57" w14:textId="77777777" w:rsidR="006F30D5" w:rsidRPr="00541102" w:rsidRDefault="006F30D5" w:rsidP="002E7E93">
            <w:pPr>
              <w:jc w:val="center"/>
              <w:rPr>
                <w:rFonts w:ascii="David" w:hAnsi="David"/>
                <w:rtl/>
              </w:rPr>
            </w:pPr>
            <w:r>
              <w:rPr>
                <w:rFonts w:ascii="David" w:hAnsi="David" w:hint="cs"/>
                <w:rtl/>
              </w:rPr>
              <w:t>שם</w:t>
            </w:r>
          </w:p>
        </w:tc>
        <w:tc>
          <w:tcPr>
            <w:tcW w:w="567" w:type="dxa"/>
          </w:tcPr>
          <w:p w14:paraId="7ED674EB" w14:textId="77777777" w:rsidR="006F30D5" w:rsidRPr="00541102" w:rsidRDefault="006F30D5" w:rsidP="002E7E93">
            <w:pPr>
              <w:jc w:val="center"/>
              <w:rPr>
                <w:rFonts w:ascii="David" w:hAnsi="David"/>
                <w:rtl/>
              </w:rPr>
            </w:pPr>
          </w:p>
        </w:tc>
        <w:tc>
          <w:tcPr>
            <w:tcW w:w="3402" w:type="dxa"/>
            <w:tcBorders>
              <w:top w:val="single" w:sz="4" w:space="0" w:color="auto"/>
            </w:tcBorders>
          </w:tcPr>
          <w:p w14:paraId="045047DF" w14:textId="77777777" w:rsidR="006F30D5" w:rsidRPr="00541102" w:rsidRDefault="006F30D5" w:rsidP="002E7E93">
            <w:pPr>
              <w:jc w:val="center"/>
              <w:rPr>
                <w:rFonts w:ascii="David" w:hAnsi="David"/>
                <w:rtl/>
              </w:rPr>
            </w:pPr>
            <w:r>
              <w:rPr>
                <w:rFonts w:ascii="David" w:hAnsi="David" w:hint="cs"/>
                <w:rtl/>
              </w:rPr>
              <w:t>חתימה וחותמת מורשה חתימה</w:t>
            </w:r>
          </w:p>
        </w:tc>
      </w:tr>
      <w:tr w:rsidR="006F30D5" w:rsidRPr="00541102" w14:paraId="20AC3D34" w14:textId="77777777" w:rsidTr="002E7E93">
        <w:trPr>
          <w:trHeight w:val="680"/>
          <w:jc w:val="center"/>
        </w:trPr>
        <w:tc>
          <w:tcPr>
            <w:tcW w:w="1984" w:type="dxa"/>
            <w:tcBorders>
              <w:bottom w:val="single" w:sz="4" w:space="0" w:color="auto"/>
            </w:tcBorders>
          </w:tcPr>
          <w:p w14:paraId="75EF1940" w14:textId="77777777" w:rsidR="006F30D5" w:rsidRPr="00541102" w:rsidRDefault="006F30D5" w:rsidP="002E7E93">
            <w:pPr>
              <w:jc w:val="center"/>
              <w:rPr>
                <w:rFonts w:ascii="David" w:hAnsi="David"/>
                <w:rtl/>
              </w:rPr>
            </w:pPr>
          </w:p>
        </w:tc>
        <w:tc>
          <w:tcPr>
            <w:tcW w:w="567" w:type="dxa"/>
          </w:tcPr>
          <w:p w14:paraId="70A89406" w14:textId="77777777" w:rsidR="006F30D5" w:rsidRPr="00541102" w:rsidRDefault="006F30D5" w:rsidP="002E7E93">
            <w:pPr>
              <w:jc w:val="center"/>
              <w:rPr>
                <w:rFonts w:ascii="David" w:hAnsi="David"/>
                <w:rtl/>
              </w:rPr>
            </w:pPr>
          </w:p>
        </w:tc>
        <w:tc>
          <w:tcPr>
            <w:tcW w:w="2835" w:type="dxa"/>
            <w:tcBorders>
              <w:bottom w:val="single" w:sz="4" w:space="0" w:color="auto"/>
            </w:tcBorders>
          </w:tcPr>
          <w:p w14:paraId="0E439A0D" w14:textId="77777777" w:rsidR="006F30D5" w:rsidRPr="00541102" w:rsidRDefault="006F30D5" w:rsidP="002E7E93">
            <w:pPr>
              <w:jc w:val="center"/>
              <w:rPr>
                <w:rFonts w:ascii="David" w:hAnsi="David"/>
                <w:rtl/>
              </w:rPr>
            </w:pPr>
          </w:p>
        </w:tc>
        <w:tc>
          <w:tcPr>
            <w:tcW w:w="567" w:type="dxa"/>
          </w:tcPr>
          <w:p w14:paraId="52799F8A" w14:textId="77777777" w:rsidR="006F30D5" w:rsidRPr="00541102" w:rsidRDefault="006F30D5" w:rsidP="002E7E93">
            <w:pPr>
              <w:jc w:val="center"/>
              <w:rPr>
                <w:rFonts w:ascii="David" w:hAnsi="David"/>
                <w:rtl/>
              </w:rPr>
            </w:pPr>
          </w:p>
        </w:tc>
        <w:tc>
          <w:tcPr>
            <w:tcW w:w="3402" w:type="dxa"/>
            <w:tcBorders>
              <w:bottom w:val="single" w:sz="4" w:space="0" w:color="auto"/>
            </w:tcBorders>
          </w:tcPr>
          <w:p w14:paraId="1EEA6187" w14:textId="77777777" w:rsidR="006F30D5" w:rsidRPr="00541102" w:rsidRDefault="006F30D5" w:rsidP="002E7E93">
            <w:pPr>
              <w:jc w:val="center"/>
              <w:rPr>
                <w:rFonts w:ascii="David" w:hAnsi="David"/>
                <w:rtl/>
              </w:rPr>
            </w:pPr>
          </w:p>
        </w:tc>
      </w:tr>
      <w:tr w:rsidR="006F30D5" w:rsidRPr="00541102" w14:paraId="4F397CAF" w14:textId="77777777" w:rsidTr="002E7E93">
        <w:trPr>
          <w:trHeight w:val="483"/>
          <w:jc w:val="center"/>
        </w:trPr>
        <w:tc>
          <w:tcPr>
            <w:tcW w:w="1984" w:type="dxa"/>
            <w:tcBorders>
              <w:top w:val="single" w:sz="4" w:space="0" w:color="auto"/>
            </w:tcBorders>
          </w:tcPr>
          <w:p w14:paraId="0AB4C079" w14:textId="77777777" w:rsidR="006F30D5" w:rsidRPr="00541102" w:rsidRDefault="006F30D5" w:rsidP="002E7E93">
            <w:pPr>
              <w:jc w:val="center"/>
              <w:rPr>
                <w:rFonts w:ascii="David" w:hAnsi="David"/>
                <w:rtl/>
              </w:rPr>
            </w:pPr>
            <w:r>
              <w:rPr>
                <w:rFonts w:ascii="David" w:hAnsi="David" w:hint="cs"/>
                <w:rtl/>
              </w:rPr>
              <w:t>תאריך</w:t>
            </w:r>
          </w:p>
        </w:tc>
        <w:tc>
          <w:tcPr>
            <w:tcW w:w="567" w:type="dxa"/>
          </w:tcPr>
          <w:p w14:paraId="5348877F" w14:textId="77777777" w:rsidR="006F30D5" w:rsidRPr="00541102" w:rsidRDefault="006F30D5" w:rsidP="002E7E93">
            <w:pPr>
              <w:jc w:val="center"/>
              <w:rPr>
                <w:rFonts w:ascii="David" w:hAnsi="David"/>
                <w:rtl/>
              </w:rPr>
            </w:pPr>
          </w:p>
        </w:tc>
        <w:tc>
          <w:tcPr>
            <w:tcW w:w="2835" w:type="dxa"/>
            <w:tcBorders>
              <w:top w:val="single" w:sz="4" w:space="0" w:color="auto"/>
            </w:tcBorders>
          </w:tcPr>
          <w:p w14:paraId="2082ED0E" w14:textId="77777777" w:rsidR="006F30D5" w:rsidRPr="00541102" w:rsidRDefault="006F30D5" w:rsidP="002E7E93">
            <w:pPr>
              <w:jc w:val="center"/>
              <w:rPr>
                <w:rFonts w:ascii="David" w:hAnsi="David"/>
                <w:rtl/>
              </w:rPr>
            </w:pPr>
            <w:r>
              <w:rPr>
                <w:rFonts w:ascii="David" w:hAnsi="David" w:hint="cs"/>
                <w:rtl/>
              </w:rPr>
              <w:t>שם</w:t>
            </w:r>
          </w:p>
        </w:tc>
        <w:tc>
          <w:tcPr>
            <w:tcW w:w="567" w:type="dxa"/>
          </w:tcPr>
          <w:p w14:paraId="59CCE45D" w14:textId="77777777" w:rsidR="006F30D5" w:rsidRPr="00541102" w:rsidRDefault="006F30D5" w:rsidP="002E7E93">
            <w:pPr>
              <w:jc w:val="center"/>
              <w:rPr>
                <w:rFonts w:ascii="David" w:hAnsi="David"/>
                <w:rtl/>
              </w:rPr>
            </w:pPr>
          </w:p>
        </w:tc>
        <w:tc>
          <w:tcPr>
            <w:tcW w:w="3402" w:type="dxa"/>
            <w:tcBorders>
              <w:top w:val="single" w:sz="4" w:space="0" w:color="auto"/>
            </w:tcBorders>
          </w:tcPr>
          <w:p w14:paraId="2461990E" w14:textId="77777777" w:rsidR="006F30D5" w:rsidRPr="00541102" w:rsidRDefault="006F30D5" w:rsidP="002E7E93">
            <w:pPr>
              <w:jc w:val="center"/>
              <w:rPr>
                <w:rFonts w:ascii="David" w:hAnsi="David"/>
                <w:rtl/>
              </w:rPr>
            </w:pPr>
            <w:r>
              <w:rPr>
                <w:rFonts w:ascii="David" w:hAnsi="David" w:hint="cs"/>
                <w:rtl/>
              </w:rPr>
              <w:t>חתימה וחותמת מורשה חתימה</w:t>
            </w:r>
          </w:p>
        </w:tc>
      </w:tr>
      <w:tr w:rsidR="006F30D5" w:rsidRPr="00541102" w14:paraId="746D0150" w14:textId="77777777" w:rsidTr="002E7E93">
        <w:trPr>
          <w:trHeight w:val="680"/>
          <w:jc w:val="center"/>
        </w:trPr>
        <w:tc>
          <w:tcPr>
            <w:tcW w:w="1984" w:type="dxa"/>
            <w:tcBorders>
              <w:bottom w:val="single" w:sz="4" w:space="0" w:color="auto"/>
            </w:tcBorders>
          </w:tcPr>
          <w:p w14:paraId="6B71342B" w14:textId="77777777" w:rsidR="006F30D5" w:rsidRPr="00541102" w:rsidRDefault="006F30D5" w:rsidP="002E7E93">
            <w:pPr>
              <w:jc w:val="center"/>
              <w:rPr>
                <w:rFonts w:ascii="David" w:hAnsi="David"/>
                <w:rtl/>
              </w:rPr>
            </w:pPr>
          </w:p>
        </w:tc>
        <w:tc>
          <w:tcPr>
            <w:tcW w:w="567" w:type="dxa"/>
          </w:tcPr>
          <w:p w14:paraId="70EB335B" w14:textId="77777777" w:rsidR="006F30D5" w:rsidRPr="00541102" w:rsidRDefault="006F30D5" w:rsidP="002E7E93">
            <w:pPr>
              <w:jc w:val="center"/>
              <w:rPr>
                <w:rFonts w:ascii="David" w:hAnsi="David"/>
                <w:rtl/>
              </w:rPr>
            </w:pPr>
          </w:p>
        </w:tc>
        <w:tc>
          <w:tcPr>
            <w:tcW w:w="2835" w:type="dxa"/>
            <w:tcBorders>
              <w:bottom w:val="single" w:sz="4" w:space="0" w:color="auto"/>
            </w:tcBorders>
          </w:tcPr>
          <w:p w14:paraId="0A1E0CE5" w14:textId="77777777" w:rsidR="006F30D5" w:rsidRPr="00541102" w:rsidRDefault="006F30D5" w:rsidP="002E7E93">
            <w:pPr>
              <w:jc w:val="center"/>
              <w:rPr>
                <w:rFonts w:ascii="David" w:hAnsi="David"/>
                <w:rtl/>
              </w:rPr>
            </w:pPr>
          </w:p>
        </w:tc>
        <w:tc>
          <w:tcPr>
            <w:tcW w:w="567" w:type="dxa"/>
          </w:tcPr>
          <w:p w14:paraId="3DE150C8" w14:textId="77777777" w:rsidR="006F30D5" w:rsidRPr="00541102" w:rsidRDefault="006F30D5" w:rsidP="002E7E93">
            <w:pPr>
              <w:jc w:val="center"/>
              <w:rPr>
                <w:rFonts w:ascii="David" w:hAnsi="David"/>
                <w:rtl/>
              </w:rPr>
            </w:pPr>
          </w:p>
        </w:tc>
        <w:tc>
          <w:tcPr>
            <w:tcW w:w="3402" w:type="dxa"/>
            <w:tcBorders>
              <w:bottom w:val="single" w:sz="4" w:space="0" w:color="auto"/>
            </w:tcBorders>
          </w:tcPr>
          <w:p w14:paraId="07E4ED37" w14:textId="77777777" w:rsidR="006F30D5" w:rsidRPr="00541102" w:rsidRDefault="006F30D5" w:rsidP="002E7E93">
            <w:pPr>
              <w:jc w:val="center"/>
              <w:rPr>
                <w:rFonts w:ascii="David" w:hAnsi="David"/>
                <w:rtl/>
              </w:rPr>
            </w:pPr>
          </w:p>
        </w:tc>
      </w:tr>
      <w:tr w:rsidR="006F30D5" w:rsidRPr="00541102" w14:paraId="25DD8AD4" w14:textId="77777777" w:rsidTr="002E7E93">
        <w:trPr>
          <w:trHeight w:val="483"/>
          <w:jc w:val="center"/>
        </w:trPr>
        <w:tc>
          <w:tcPr>
            <w:tcW w:w="1984" w:type="dxa"/>
            <w:tcBorders>
              <w:top w:val="single" w:sz="4" w:space="0" w:color="auto"/>
            </w:tcBorders>
          </w:tcPr>
          <w:p w14:paraId="14D84BF5" w14:textId="77777777" w:rsidR="006F30D5" w:rsidRPr="00541102" w:rsidRDefault="006F30D5" w:rsidP="002E7E93">
            <w:pPr>
              <w:jc w:val="center"/>
              <w:rPr>
                <w:rFonts w:ascii="David" w:hAnsi="David"/>
                <w:rtl/>
              </w:rPr>
            </w:pPr>
            <w:r>
              <w:rPr>
                <w:rFonts w:ascii="David" w:hAnsi="David" w:hint="cs"/>
                <w:rtl/>
              </w:rPr>
              <w:t>תאריך</w:t>
            </w:r>
          </w:p>
        </w:tc>
        <w:tc>
          <w:tcPr>
            <w:tcW w:w="567" w:type="dxa"/>
          </w:tcPr>
          <w:p w14:paraId="48E6AD13" w14:textId="77777777" w:rsidR="006F30D5" w:rsidRPr="00541102" w:rsidRDefault="006F30D5" w:rsidP="002E7E93">
            <w:pPr>
              <w:jc w:val="center"/>
              <w:rPr>
                <w:rFonts w:ascii="David" w:hAnsi="David"/>
                <w:rtl/>
              </w:rPr>
            </w:pPr>
          </w:p>
        </w:tc>
        <w:tc>
          <w:tcPr>
            <w:tcW w:w="2835" w:type="dxa"/>
            <w:tcBorders>
              <w:top w:val="single" w:sz="4" w:space="0" w:color="auto"/>
            </w:tcBorders>
          </w:tcPr>
          <w:p w14:paraId="548A9F26" w14:textId="77777777" w:rsidR="006F30D5" w:rsidRPr="00541102" w:rsidRDefault="006F30D5" w:rsidP="002E7E93">
            <w:pPr>
              <w:jc w:val="center"/>
              <w:rPr>
                <w:rFonts w:ascii="David" w:hAnsi="David"/>
                <w:rtl/>
              </w:rPr>
            </w:pPr>
            <w:r>
              <w:rPr>
                <w:rFonts w:ascii="David" w:hAnsi="David" w:hint="cs"/>
                <w:rtl/>
              </w:rPr>
              <w:t>שם</w:t>
            </w:r>
          </w:p>
        </w:tc>
        <w:tc>
          <w:tcPr>
            <w:tcW w:w="567" w:type="dxa"/>
          </w:tcPr>
          <w:p w14:paraId="65084833" w14:textId="77777777" w:rsidR="006F30D5" w:rsidRPr="00541102" w:rsidRDefault="006F30D5" w:rsidP="002E7E93">
            <w:pPr>
              <w:jc w:val="center"/>
              <w:rPr>
                <w:rFonts w:ascii="David" w:hAnsi="David"/>
                <w:rtl/>
              </w:rPr>
            </w:pPr>
          </w:p>
        </w:tc>
        <w:tc>
          <w:tcPr>
            <w:tcW w:w="3402" w:type="dxa"/>
            <w:tcBorders>
              <w:top w:val="single" w:sz="4" w:space="0" w:color="auto"/>
            </w:tcBorders>
          </w:tcPr>
          <w:p w14:paraId="09C6ACBD" w14:textId="77777777" w:rsidR="006F30D5" w:rsidRPr="00541102" w:rsidRDefault="006F30D5" w:rsidP="002E7E93">
            <w:pPr>
              <w:jc w:val="center"/>
              <w:rPr>
                <w:rFonts w:ascii="David" w:hAnsi="David"/>
                <w:rtl/>
              </w:rPr>
            </w:pPr>
            <w:r>
              <w:rPr>
                <w:rFonts w:ascii="David" w:hAnsi="David" w:hint="cs"/>
                <w:rtl/>
              </w:rPr>
              <w:t>חתימה וחותמת מורשה חתימה</w:t>
            </w:r>
          </w:p>
        </w:tc>
      </w:tr>
    </w:tbl>
    <w:p w14:paraId="3F23BB63" w14:textId="77777777" w:rsidR="00C57D4E" w:rsidRPr="00780937" w:rsidRDefault="00C57D4E" w:rsidP="00C57D4E">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b/>
          <w:bCs/>
          <w:u w:val="single"/>
          <w:rtl/>
        </w:rPr>
      </w:pPr>
    </w:p>
    <w:p w14:paraId="58D88CAC" w14:textId="77777777" w:rsidR="00C57D4E" w:rsidRPr="00780937" w:rsidRDefault="00C57D4E" w:rsidP="005C5D52">
      <w:pPr>
        <w:tabs>
          <w:tab w:val="left" w:pos="901"/>
          <w:tab w:val="left" w:pos="1576"/>
          <w:tab w:val="left" w:pos="2137"/>
          <w:tab w:val="left" w:pos="2699"/>
          <w:tab w:val="left" w:pos="3263"/>
          <w:tab w:val="left" w:pos="3824"/>
          <w:tab w:val="left" w:pos="4388"/>
          <w:tab w:val="left" w:pos="4949"/>
          <w:tab w:val="left" w:pos="6075"/>
          <w:tab w:val="left" w:pos="7200"/>
        </w:tabs>
        <w:spacing w:after="240"/>
        <w:ind w:left="33"/>
        <w:jc w:val="center"/>
        <w:rPr>
          <w:rFonts w:ascii="David" w:hAnsi="David"/>
          <w:b/>
          <w:bCs/>
          <w:u w:val="single"/>
          <w:rtl/>
        </w:rPr>
      </w:pPr>
      <w:r w:rsidRPr="00780937">
        <w:rPr>
          <w:rFonts w:ascii="David" w:hAnsi="David"/>
          <w:b/>
          <w:bCs/>
          <w:u w:val="single"/>
          <w:rtl/>
        </w:rPr>
        <w:t>אישור עו"ד</w:t>
      </w:r>
    </w:p>
    <w:p w14:paraId="069975CF" w14:textId="77777777" w:rsidR="00C57D4E" w:rsidRDefault="00C57D4E" w:rsidP="00C57D4E">
      <w:pPr>
        <w:ind w:left="33"/>
        <w:rPr>
          <w:rFonts w:ascii="David" w:hAnsi="David"/>
          <w:rtl/>
        </w:rPr>
      </w:pPr>
      <w:r w:rsidRPr="007C14F4">
        <w:rPr>
          <w:rFonts w:ascii="David" w:hAnsi="David"/>
          <w:rtl/>
        </w:rPr>
        <w:t xml:space="preserve">אני הח"מ _____________________, עו"ד מאשר/ת: </w:t>
      </w:r>
    </w:p>
    <w:p w14:paraId="48493913" w14:textId="77777777" w:rsidR="00C57D4E" w:rsidRPr="007C14F4" w:rsidRDefault="00C57D4E" w:rsidP="00C57D4E">
      <w:pPr>
        <w:ind w:left="33"/>
        <w:rPr>
          <w:rFonts w:ascii="David" w:hAnsi="David"/>
          <w:rtl/>
        </w:rPr>
      </w:pPr>
    </w:p>
    <w:p w14:paraId="3C1F748E" w14:textId="77777777" w:rsidR="00C57D4E" w:rsidRDefault="00C57D4E" w:rsidP="00C57D4E">
      <w:pPr>
        <w:tabs>
          <w:tab w:val="right" w:pos="303"/>
        </w:tabs>
        <w:ind w:left="-180"/>
        <w:rPr>
          <w:rFonts w:ascii="David" w:hAnsi="David"/>
        </w:rPr>
      </w:pPr>
      <w:r w:rsidRPr="007C14F4">
        <w:rPr>
          <w:rFonts w:ascii="David" w:hAnsi="David"/>
          <w:rtl/>
        </w:rPr>
        <w:t xml:space="preserve">כי ביום </w:t>
      </w:r>
      <w:r>
        <w:rPr>
          <w:rFonts w:ascii="David" w:hAnsi="David" w:hint="cs"/>
          <w:rtl/>
        </w:rPr>
        <w:t>__________</w:t>
      </w:r>
      <w:r w:rsidRPr="007C14F4">
        <w:rPr>
          <w:rFonts w:ascii="David" w:hAnsi="David"/>
          <w:rtl/>
        </w:rPr>
        <w:t xml:space="preserve"> הופיע/ה בפני במשרדי אשר ברחוב ___</w:t>
      </w:r>
      <w:r>
        <w:rPr>
          <w:rFonts w:ascii="David" w:hAnsi="David" w:hint="cs"/>
          <w:rtl/>
        </w:rPr>
        <w:t xml:space="preserve">____ </w:t>
      </w:r>
      <w:r w:rsidRPr="007C14F4">
        <w:rPr>
          <w:rFonts w:ascii="David" w:hAnsi="David"/>
          <w:rtl/>
        </w:rPr>
        <w:t>בישוב/עיר</w:t>
      </w:r>
      <w:r>
        <w:rPr>
          <w:rFonts w:ascii="David" w:hAnsi="David" w:hint="cs"/>
          <w:rtl/>
        </w:rPr>
        <w:t xml:space="preserve"> ____</w:t>
      </w:r>
      <w:r w:rsidRPr="007C14F4">
        <w:rPr>
          <w:rFonts w:ascii="David" w:hAnsi="David"/>
          <w:rtl/>
        </w:rPr>
        <w:t xml:space="preserve">_____ </w:t>
      </w:r>
    </w:p>
    <w:p w14:paraId="1DC73F95" w14:textId="77777777" w:rsidR="00C57D4E" w:rsidRDefault="00C57D4E" w:rsidP="00C57D4E">
      <w:pPr>
        <w:tabs>
          <w:tab w:val="right" w:pos="303"/>
        </w:tabs>
        <w:ind w:left="26" w:right="-567"/>
        <w:rPr>
          <w:rFonts w:ascii="David" w:hAnsi="David"/>
        </w:rPr>
      </w:pPr>
    </w:p>
    <w:p w14:paraId="7FDF025A" w14:textId="77777777" w:rsidR="00C57D4E" w:rsidRDefault="00C57D4E" w:rsidP="00C57D4E">
      <w:pPr>
        <w:numPr>
          <w:ilvl w:val="1"/>
          <w:numId w:val="145"/>
        </w:numPr>
        <w:tabs>
          <w:tab w:val="right" w:pos="303"/>
        </w:tabs>
        <w:spacing w:after="0"/>
        <w:ind w:right="-567"/>
        <w:rPr>
          <w:rFonts w:ascii="David" w:hAnsi="David"/>
        </w:rPr>
      </w:pPr>
      <w:r w:rsidRPr="007C14F4">
        <w:rPr>
          <w:rFonts w:ascii="David" w:hAnsi="David"/>
          <w:rtl/>
        </w:rPr>
        <w:t>מר/גב' ______________ שזיהה/תה עצמו/ה על ידי ת.ז. ____________ /המוכר/ת לי באופן אישי</w:t>
      </w:r>
    </w:p>
    <w:p w14:paraId="296A44FC" w14:textId="77777777" w:rsidR="00C57D4E" w:rsidRDefault="00C57D4E" w:rsidP="00C57D4E">
      <w:pPr>
        <w:tabs>
          <w:tab w:val="right" w:pos="303"/>
        </w:tabs>
        <w:ind w:left="26" w:right="-567"/>
        <w:rPr>
          <w:rFonts w:ascii="David" w:hAnsi="David"/>
        </w:rPr>
      </w:pPr>
    </w:p>
    <w:p w14:paraId="6CE54EFC" w14:textId="77777777" w:rsidR="00C57D4E" w:rsidRDefault="00C57D4E" w:rsidP="00C57D4E">
      <w:pPr>
        <w:numPr>
          <w:ilvl w:val="1"/>
          <w:numId w:val="145"/>
        </w:numPr>
        <w:tabs>
          <w:tab w:val="right" w:pos="303"/>
        </w:tabs>
        <w:spacing w:after="0"/>
        <w:ind w:right="-567"/>
        <w:rPr>
          <w:rFonts w:ascii="David" w:hAnsi="David"/>
        </w:rPr>
      </w:pPr>
      <w:r w:rsidRPr="007C14F4">
        <w:rPr>
          <w:rFonts w:ascii="David" w:hAnsi="David"/>
          <w:rtl/>
        </w:rPr>
        <w:t>מר/גב' ______________ שזיהה/תה עצמו/ה על ידי ת.ז. ____________ /המוכר/ת לי באופן אישי</w:t>
      </w:r>
    </w:p>
    <w:p w14:paraId="341418C7" w14:textId="77777777" w:rsidR="00C57D4E" w:rsidRDefault="00C57D4E" w:rsidP="00C57D4E">
      <w:pPr>
        <w:pStyle w:val="a7"/>
        <w:rPr>
          <w:rFonts w:ascii="David" w:hAnsi="David"/>
          <w:rtl/>
        </w:rPr>
      </w:pPr>
    </w:p>
    <w:p w14:paraId="02074E42" w14:textId="77777777" w:rsidR="00C57D4E" w:rsidRPr="005E763B" w:rsidRDefault="00C57D4E" w:rsidP="00C57D4E">
      <w:pPr>
        <w:numPr>
          <w:ilvl w:val="1"/>
          <w:numId w:val="145"/>
        </w:numPr>
        <w:tabs>
          <w:tab w:val="right" w:pos="303"/>
        </w:tabs>
        <w:spacing w:after="0"/>
        <w:ind w:right="-567"/>
        <w:rPr>
          <w:rFonts w:ascii="David" w:hAnsi="David"/>
          <w:rtl/>
        </w:rPr>
      </w:pPr>
      <w:r w:rsidRPr="007C14F4">
        <w:rPr>
          <w:rFonts w:ascii="David" w:hAnsi="David"/>
          <w:rtl/>
        </w:rPr>
        <w:t>מר/גב' ______________ שזיהה/תה עצמו/ה על ידי ת.ז. ____________ /המוכר/ת לי באופן אישי</w:t>
      </w:r>
    </w:p>
    <w:p w14:paraId="6D51E3C9" w14:textId="77777777" w:rsidR="00C57D4E" w:rsidRPr="007C14F4" w:rsidRDefault="00C57D4E" w:rsidP="00C57D4E">
      <w:pPr>
        <w:spacing w:before="240"/>
        <w:rPr>
          <w:rFonts w:ascii="David" w:hAnsi="David"/>
        </w:rPr>
      </w:pPr>
      <w:r w:rsidRPr="007C14F4">
        <w:rPr>
          <w:rFonts w:ascii="David" w:hAnsi="David"/>
          <w:b/>
          <w:bCs/>
          <w:rtl/>
        </w:rPr>
        <w:t>שהינו</w:t>
      </w:r>
      <w:r>
        <w:rPr>
          <w:rFonts w:ascii="David" w:hAnsi="David" w:hint="cs"/>
          <w:b/>
          <w:bCs/>
          <w:rtl/>
        </w:rPr>
        <w:t>/ם</w:t>
      </w:r>
      <w:r w:rsidRPr="007C14F4">
        <w:rPr>
          <w:rFonts w:ascii="David" w:hAnsi="David"/>
          <w:b/>
          <w:bCs/>
          <w:rtl/>
        </w:rPr>
        <w:t xml:space="preserve"> מורשה</w:t>
      </w:r>
      <w:r>
        <w:rPr>
          <w:rFonts w:ascii="David" w:hAnsi="David" w:hint="cs"/>
          <w:b/>
          <w:bCs/>
          <w:rtl/>
        </w:rPr>
        <w:t>/י</w:t>
      </w:r>
      <w:r w:rsidRPr="007C14F4">
        <w:rPr>
          <w:rFonts w:ascii="David" w:hAnsi="David"/>
          <w:b/>
          <w:bCs/>
          <w:rtl/>
        </w:rPr>
        <w:t xml:space="preserve"> חתימה כדין עבור המציע</w:t>
      </w:r>
      <w:r w:rsidRPr="007C14F4">
        <w:rPr>
          <w:rFonts w:ascii="David" w:hAnsi="David"/>
          <w:rtl/>
        </w:rPr>
        <w:t xml:space="preserve">, ואחרי שהזהרתיו/ה כי עליו/ה להצהיר אמת וכי יהיה/תהיה צפוי/ה לעונשים הקבועים בחוק אם לא יעשה/תעשה כן, חתם/ה בפני על התצהיר דלעיל. </w:t>
      </w:r>
    </w:p>
    <w:tbl>
      <w:tblPr>
        <w:tblStyle w:val="a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6F30D5" w:rsidRPr="00541102" w14:paraId="27C4FAE0" w14:textId="77777777" w:rsidTr="002E7E93">
        <w:trPr>
          <w:trHeight w:val="489"/>
          <w:jc w:val="center"/>
        </w:trPr>
        <w:tc>
          <w:tcPr>
            <w:tcW w:w="1984" w:type="dxa"/>
            <w:tcBorders>
              <w:bottom w:val="single" w:sz="4" w:space="0" w:color="auto"/>
            </w:tcBorders>
          </w:tcPr>
          <w:p w14:paraId="799C7D7F" w14:textId="77777777" w:rsidR="006F30D5" w:rsidRPr="00541102" w:rsidRDefault="006F30D5" w:rsidP="002E7E93">
            <w:pPr>
              <w:jc w:val="center"/>
              <w:rPr>
                <w:rFonts w:ascii="David" w:hAnsi="David"/>
                <w:rtl/>
              </w:rPr>
            </w:pPr>
          </w:p>
        </w:tc>
        <w:tc>
          <w:tcPr>
            <w:tcW w:w="567" w:type="dxa"/>
          </w:tcPr>
          <w:p w14:paraId="03875C10" w14:textId="77777777" w:rsidR="006F30D5" w:rsidRPr="00541102" w:rsidRDefault="006F30D5" w:rsidP="002E7E93">
            <w:pPr>
              <w:jc w:val="center"/>
              <w:rPr>
                <w:rFonts w:ascii="David" w:hAnsi="David"/>
                <w:rtl/>
              </w:rPr>
            </w:pPr>
          </w:p>
        </w:tc>
        <w:tc>
          <w:tcPr>
            <w:tcW w:w="2835" w:type="dxa"/>
            <w:tcBorders>
              <w:bottom w:val="single" w:sz="4" w:space="0" w:color="auto"/>
            </w:tcBorders>
          </w:tcPr>
          <w:p w14:paraId="7AE38D14" w14:textId="77777777" w:rsidR="006F30D5" w:rsidRPr="00541102" w:rsidRDefault="006F30D5" w:rsidP="002E7E93">
            <w:pPr>
              <w:jc w:val="center"/>
              <w:rPr>
                <w:rFonts w:ascii="David" w:hAnsi="David"/>
                <w:rtl/>
              </w:rPr>
            </w:pPr>
          </w:p>
        </w:tc>
        <w:tc>
          <w:tcPr>
            <w:tcW w:w="567" w:type="dxa"/>
          </w:tcPr>
          <w:p w14:paraId="06A82C1C" w14:textId="77777777" w:rsidR="006F30D5" w:rsidRPr="00541102" w:rsidRDefault="006F30D5" w:rsidP="002E7E93">
            <w:pPr>
              <w:jc w:val="center"/>
              <w:rPr>
                <w:rFonts w:ascii="David" w:hAnsi="David"/>
                <w:rtl/>
              </w:rPr>
            </w:pPr>
          </w:p>
        </w:tc>
        <w:tc>
          <w:tcPr>
            <w:tcW w:w="3402" w:type="dxa"/>
            <w:tcBorders>
              <w:bottom w:val="single" w:sz="4" w:space="0" w:color="auto"/>
            </w:tcBorders>
          </w:tcPr>
          <w:p w14:paraId="7CB0DAC0" w14:textId="77777777" w:rsidR="006F30D5" w:rsidRPr="00541102" w:rsidRDefault="006F30D5" w:rsidP="002E7E93">
            <w:pPr>
              <w:jc w:val="center"/>
              <w:rPr>
                <w:rFonts w:ascii="David" w:hAnsi="David"/>
                <w:rtl/>
              </w:rPr>
            </w:pPr>
          </w:p>
        </w:tc>
      </w:tr>
      <w:tr w:rsidR="006F30D5" w:rsidRPr="00541102" w14:paraId="2A3F4AE9" w14:textId="77777777" w:rsidTr="002E7E93">
        <w:trPr>
          <w:trHeight w:val="483"/>
          <w:jc w:val="center"/>
        </w:trPr>
        <w:tc>
          <w:tcPr>
            <w:tcW w:w="1984" w:type="dxa"/>
            <w:tcBorders>
              <w:top w:val="single" w:sz="4" w:space="0" w:color="auto"/>
            </w:tcBorders>
          </w:tcPr>
          <w:p w14:paraId="4AD9386B" w14:textId="77777777" w:rsidR="006F30D5" w:rsidRPr="00541102" w:rsidRDefault="006F30D5" w:rsidP="002E7E93">
            <w:pPr>
              <w:jc w:val="center"/>
              <w:rPr>
                <w:rFonts w:ascii="David" w:hAnsi="David"/>
                <w:rtl/>
              </w:rPr>
            </w:pPr>
            <w:r>
              <w:rPr>
                <w:rFonts w:ascii="David" w:hAnsi="David" w:hint="cs"/>
                <w:rtl/>
              </w:rPr>
              <w:t>תאריך</w:t>
            </w:r>
          </w:p>
        </w:tc>
        <w:tc>
          <w:tcPr>
            <w:tcW w:w="567" w:type="dxa"/>
          </w:tcPr>
          <w:p w14:paraId="0A5640EF" w14:textId="77777777" w:rsidR="006F30D5" w:rsidRPr="00541102" w:rsidRDefault="006F30D5" w:rsidP="002E7E93">
            <w:pPr>
              <w:jc w:val="center"/>
              <w:rPr>
                <w:rFonts w:ascii="David" w:hAnsi="David"/>
                <w:rtl/>
              </w:rPr>
            </w:pPr>
          </w:p>
        </w:tc>
        <w:tc>
          <w:tcPr>
            <w:tcW w:w="2835" w:type="dxa"/>
            <w:tcBorders>
              <w:top w:val="single" w:sz="4" w:space="0" w:color="auto"/>
            </w:tcBorders>
          </w:tcPr>
          <w:p w14:paraId="2A05BF0F" w14:textId="77777777" w:rsidR="006F30D5" w:rsidRPr="00541102" w:rsidRDefault="006F30D5" w:rsidP="002E7E93">
            <w:pPr>
              <w:jc w:val="center"/>
              <w:rPr>
                <w:rFonts w:ascii="David" w:hAnsi="David"/>
                <w:rtl/>
              </w:rPr>
            </w:pPr>
            <w:r>
              <w:rPr>
                <w:rFonts w:ascii="David" w:hAnsi="David" w:hint="cs"/>
                <w:rtl/>
              </w:rPr>
              <w:t>מספר רישיון</w:t>
            </w:r>
          </w:p>
        </w:tc>
        <w:tc>
          <w:tcPr>
            <w:tcW w:w="567" w:type="dxa"/>
          </w:tcPr>
          <w:p w14:paraId="397F58B3" w14:textId="77777777" w:rsidR="006F30D5" w:rsidRPr="00541102" w:rsidRDefault="006F30D5" w:rsidP="002E7E93">
            <w:pPr>
              <w:jc w:val="center"/>
              <w:rPr>
                <w:rFonts w:ascii="David" w:hAnsi="David"/>
                <w:rtl/>
              </w:rPr>
            </w:pPr>
          </w:p>
        </w:tc>
        <w:tc>
          <w:tcPr>
            <w:tcW w:w="3402" w:type="dxa"/>
            <w:tcBorders>
              <w:top w:val="single" w:sz="4" w:space="0" w:color="auto"/>
            </w:tcBorders>
          </w:tcPr>
          <w:p w14:paraId="657A91FC" w14:textId="77777777" w:rsidR="006F30D5" w:rsidRPr="00541102" w:rsidRDefault="006F30D5" w:rsidP="006F30D5">
            <w:pPr>
              <w:jc w:val="center"/>
              <w:rPr>
                <w:rFonts w:ascii="David" w:hAnsi="David"/>
                <w:rtl/>
              </w:rPr>
            </w:pPr>
            <w:r>
              <w:rPr>
                <w:rFonts w:ascii="David" w:hAnsi="David" w:hint="cs"/>
                <w:rtl/>
              </w:rPr>
              <w:t>חתימה וחותמת</w:t>
            </w:r>
          </w:p>
        </w:tc>
      </w:tr>
    </w:tbl>
    <w:p w14:paraId="5929A8BB" w14:textId="77777777" w:rsidR="00C57D4E" w:rsidRPr="007C5B4C" w:rsidRDefault="00C57D4E" w:rsidP="00CD2794">
      <w:pPr>
        <w:pStyle w:val="0-"/>
        <w:rPr>
          <w:rtl/>
        </w:rPr>
      </w:pPr>
      <w:bookmarkStart w:id="635" w:name="_Toc522626049"/>
      <w:r w:rsidRPr="007C5B4C">
        <w:rPr>
          <w:rFonts w:hint="cs"/>
          <w:rtl/>
        </w:rPr>
        <w:t xml:space="preserve">נספח 6 </w:t>
      </w:r>
      <w:r w:rsidRPr="007C5B4C">
        <w:rPr>
          <w:rtl/>
        </w:rPr>
        <w:t>–</w:t>
      </w:r>
      <w:r w:rsidRPr="007C5B4C">
        <w:rPr>
          <w:rFonts w:hint="cs"/>
          <w:rtl/>
        </w:rPr>
        <w:t xml:space="preserve"> התחייבות קבלן משנה</w:t>
      </w:r>
      <w:bookmarkEnd w:id="635"/>
    </w:p>
    <w:p w14:paraId="2E3AF0D7" w14:textId="77777777" w:rsidR="00C57D4E" w:rsidRPr="00FD7983" w:rsidRDefault="00C57D4E" w:rsidP="00FD7983">
      <w:pPr>
        <w:widowControl w:val="0"/>
        <w:pBdr>
          <w:top w:val="single" w:sz="4" w:space="1" w:color="auto"/>
          <w:left w:val="single" w:sz="4" w:space="4" w:color="auto"/>
          <w:bottom w:val="single" w:sz="4" w:space="1" w:color="auto"/>
          <w:right w:val="single" w:sz="4" w:space="4" w:color="auto"/>
        </w:pBdr>
        <w:shd w:val="clear" w:color="auto" w:fill="FFFF00"/>
        <w:spacing w:before="40"/>
        <w:jc w:val="center"/>
        <w:rPr>
          <w:rFonts w:ascii="David" w:hAnsi="David"/>
          <w:b/>
          <w:bCs/>
          <w:rtl/>
        </w:rPr>
      </w:pPr>
      <w:r w:rsidRPr="00FD7983">
        <w:rPr>
          <w:rFonts w:ascii="David" w:hAnsi="David"/>
          <w:b/>
          <w:bCs/>
          <w:rtl/>
        </w:rPr>
        <w:t>התחייבות זו תיחתם על ידי כל קבלן משנה שמיועד לספק חלק מהשירותים עבור המציע</w:t>
      </w:r>
    </w:p>
    <w:p w14:paraId="263638F4" w14:textId="77777777" w:rsidR="00C57D4E" w:rsidRPr="00780937" w:rsidRDefault="00C57D4E" w:rsidP="001D46FB">
      <w:pPr>
        <w:spacing w:before="240"/>
        <w:rPr>
          <w:rFonts w:ascii="David" w:hAnsi="David"/>
          <w:b/>
          <w:bCs/>
          <w:rtl/>
        </w:rPr>
      </w:pPr>
      <w:r w:rsidRPr="00780937">
        <w:rPr>
          <w:rFonts w:ascii="David" w:hAnsi="David"/>
          <w:b/>
          <w:bCs/>
          <w:rtl/>
        </w:rPr>
        <w:t>לכבוד</w:t>
      </w:r>
    </w:p>
    <w:p w14:paraId="0933C21C" w14:textId="77777777" w:rsidR="00C57D4E" w:rsidRPr="00780937" w:rsidRDefault="00C57D4E" w:rsidP="00C57D4E">
      <w:pPr>
        <w:rPr>
          <w:rFonts w:ascii="David" w:hAnsi="David"/>
          <w:b/>
          <w:bCs/>
          <w:rtl/>
        </w:rPr>
      </w:pPr>
      <w:r w:rsidRPr="00780937">
        <w:rPr>
          <w:rFonts w:ascii="David" w:hAnsi="David"/>
          <w:b/>
          <w:bCs/>
          <w:rtl/>
        </w:rPr>
        <w:t xml:space="preserve">מינהל הרכש הממשלתי, החשב הכללי משרד האוצר </w:t>
      </w:r>
    </w:p>
    <w:p w14:paraId="21AA5B01" w14:textId="77777777" w:rsidR="00C57D4E" w:rsidRPr="00780937" w:rsidRDefault="00C57D4E" w:rsidP="001D46FB">
      <w:pPr>
        <w:spacing w:before="360" w:after="240"/>
        <w:rPr>
          <w:rFonts w:ascii="David" w:hAnsi="David"/>
          <w:rtl/>
        </w:rPr>
      </w:pPr>
      <w:r w:rsidRPr="00780937">
        <w:rPr>
          <w:rFonts w:ascii="David" w:hAnsi="David"/>
          <w:rtl/>
        </w:rPr>
        <w:t xml:space="preserve">אני </w:t>
      </w:r>
      <w:r w:rsidR="001D46FB">
        <w:rPr>
          <w:rFonts w:ascii="David" w:hAnsi="David" w:hint="cs"/>
          <w:rtl/>
        </w:rPr>
        <w:t>______</w:t>
      </w:r>
      <w:r w:rsidRPr="00780937">
        <w:rPr>
          <w:rFonts w:ascii="David" w:hAnsi="David"/>
          <w:rtl/>
        </w:rPr>
        <w:t>______</w:t>
      </w:r>
      <w:r>
        <w:rPr>
          <w:rFonts w:ascii="David" w:hAnsi="David" w:hint="cs"/>
          <w:rtl/>
        </w:rPr>
        <w:t>_____</w:t>
      </w:r>
      <w:r w:rsidRPr="00780937">
        <w:rPr>
          <w:rFonts w:ascii="David" w:hAnsi="David"/>
          <w:rtl/>
        </w:rPr>
        <w:t>____________, ת.ז. ____</w:t>
      </w:r>
      <w:r>
        <w:rPr>
          <w:rFonts w:ascii="David" w:hAnsi="David" w:hint="cs"/>
          <w:rtl/>
        </w:rPr>
        <w:t>_______</w:t>
      </w:r>
      <w:r w:rsidRPr="00780937">
        <w:rPr>
          <w:rFonts w:ascii="David" w:hAnsi="David"/>
          <w:rtl/>
        </w:rPr>
        <w:t>______, בשם _________</w:t>
      </w:r>
      <w:r>
        <w:rPr>
          <w:rFonts w:ascii="David" w:hAnsi="David" w:hint="cs"/>
          <w:rtl/>
        </w:rPr>
        <w:t>__________________</w:t>
      </w:r>
      <w:r w:rsidRPr="00780937">
        <w:rPr>
          <w:rFonts w:ascii="David" w:hAnsi="David"/>
          <w:rtl/>
        </w:rPr>
        <w:t>___________</w:t>
      </w:r>
      <w:r w:rsidR="001D46FB">
        <w:rPr>
          <w:rFonts w:ascii="David" w:hAnsi="David" w:hint="cs"/>
          <w:rtl/>
        </w:rPr>
        <w:t>____</w:t>
      </w:r>
      <w:r w:rsidRPr="00780937">
        <w:rPr>
          <w:rFonts w:ascii="David" w:hAnsi="David"/>
          <w:rtl/>
        </w:rPr>
        <w:t xml:space="preserve">_____ </w:t>
      </w:r>
      <w:r w:rsidRPr="00780937">
        <w:rPr>
          <w:rFonts w:ascii="David" w:hAnsi="David"/>
          <w:i/>
          <w:iCs/>
          <w:rtl/>
        </w:rPr>
        <w:t>[למלא שם קבלן המשנה]</w:t>
      </w:r>
      <w:r w:rsidRPr="00780937">
        <w:rPr>
          <w:rFonts w:ascii="David" w:hAnsi="David"/>
          <w:rtl/>
        </w:rPr>
        <w:t xml:space="preserve"> (להלן: "</w:t>
      </w:r>
      <w:r w:rsidRPr="00780937">
        <w:rPr>
          <w:rFonts w:ascii="David" w:hAnsi="David"/>
          <w:b/>
          <w:bCs/>
          <w:rtl/>
        </w:rPr>
        <w:t>קבלן המשנה</w:t>
      </w:r>
      <w:r w:rsidRPr="00780937">
        <w:rPr>
          <w:rFonts w:ascii="David" w:hAnsi="David"/>
          <w:rtl/>
        </w:rPr>
        <w:t>"), אשר תפקידי אצל קבלן המשנה הינו ____</w:t>
      </w:r>
      <w:r w:rsidR="001D46FB">
        <w:rPr>
          <w:rFonts w:ascii="David" w:hAnsi="David" w:hint="cs"/>
          <w:rtl/>
        </w:rPr>
        <w:t>________</w:t>
      </w:r>
      <w:r w:rsidRPr="00780937">
        <w:rPr>
          <w:rFonts w:ascii="David" w:hAnsi="David"/>
          <w:rtl/>
        </w:rPr>
        <w:t>______</w:t>
      </w:r>
      <w:r>
        <w:rPr>
          <w:rFonts w:ascii="David" w:hAnsi="David" w:hint="cs"/>
          <w:rtl/>
        </w:rPr>
        <w:t>______________</w:t>
      </w:r>
      <w:r w:rsidRPr="00780937">
        <w:rPr>
          <w:rFonts w:ascii="David" w:hAnsi="David"/>
          <w:rtl/>
        </w:rPr>
        <w:t>___, נותן התחייבות זו בקשר להצעת המציע __________</w:t>
      </w:r>
      <w:r w:rsidR="001D46FB">
        <w:rPr>
          <w:rFonts w:ascii="David" w:hAnsi="David" w:hint="cs"/>
          <w:rtl/>
        </w:rPr>
        <w:t>_____</w:t>
      </w:r>
      <w:r w:rsidRPr="00780937">
        <w:rPr>
          <w:rFonts w:ascii="David" w:hAnsi="David"/>
          <w:rtl/>
        </w:rPr>
        <w:t>_____</w:t>
      </w:r>
      <w:r>
        <w:rPr>
          <w:rFonts w:ascii="David" w:hAnsi="David" w:hint="cs"/>
          <w:rtl/>
        </w:rPr>
        <w:t>_____________</w:t>
      </w:r>
      <w:r w:rsidRPr="00780937">
        <w:rPr>
          <w:rFonts w:ascii="David" w:hAnsi="David"/>
          <w:rtl/>
        </w:rPr>
        <w:t>_________</w:t>
      </w:r>
      <w:r w:rsidR="00CD2794">
        <w:rPr>
          <w:rFonts w:ascii="David" w:hAnsi="David" w:hint="cs"/>
          <w:rtl/>
        </w:rPr>
        <w:t>__</w:t>
      </w:r>
      <w:r w:rsidRPr="00780937">
        <w:rPr>
          <w:rFonts w:ascii="David" w:hAnsi="David"/>
          <w:rtl/>
        </w:rPr>
        <w:t xml:space="preserve">____ </w:t>
      </w:r>
      <w:r w:rsidRPr="00780937">
        <w:rPr>
          <w:rFonts w:ascii="David" w:hAnsi="David"/>
          <w:b/>
          <w:bCs/>
          <w:i/>
          <w:iCs/>
          <w:u w:val="single"/>
          <w:rtl/>
        </w:rPr>
        <w:t>[למלא שם המציע]</w:t>
      </w:r>
      <w:r w:rsidRPr="00780937">
        <w:rPr>
          <w:rFonts w:ascii="David" w:hAnsi="David"/>
          <w:rtl/>
        </w:rPr>
        <w:t xml:space="preserve"> </w:t>
      </w:r>
      <w:r w:rsidR="00CD2794">
        <w:rPr>
          <w:rFonts w:ascii="David" w:hAnsi="David" w:hint="cs"/>
          <w:rtl/>
        </w:rPr>
        <w:t>ל</w:t>
      </w:r>
      <w:r w:rsidR="00CD2794" w:rsidRPr="00CD2794">
        <w:rPr>
          <w:rFonts w:ascii="David" w:hAnsi="David"/>
          <w:rtl/>
        </w:rPr>
        <w:t>מכרז מרכזי 6-2018 לרכישה, אספקה והתקנת ציוד תקשורת פסיבי</w:t>
      </w:r>
      <w:r w:rsidRPr="00CD2794">
        <w:rPr>
          <w:rFonts w:ascii="David" w:hAnsi="David" w:hint="cs"/>
          <w:rtl/>
        </w:rPr>
        <w:t xml:space="preserve"> </w:t>
      </w:r>
      <w:r w:rsidRPr="00780937">
        <w:rPr>
          <w:rFonts w:ascii="David" w:hAnsi="David"/>
          <w:rtl/>
        </w:rPr>
        <w:t>(להלן: "</w:t>
      </w:r>
      <w:r w:rsidRPr="00780937">
        <w:rPr>
          <w:rFonts w:ascii="David" w:hAnsi="David"/>
          <w:b/>
          <w:bCs/>
          <w:rtl/>
        </w:rPr>
        <w:t>המכרז</w:t>
      </w:r>
      <w:r w:rsidRPr="00780937">
        <w:rPr>
          <w:rFonts w:ascii="David" w:hAnsi="David"/>
          <w:rtl/>
        </w:rPr>
        <w:t>"):</w:t>
      </w:r>
    </w:p>
    <w:p w14:paraId="1F71FCFF" w14:textId="77777777" w:rsidR="00C57D4E" w:rsidRDefault="00C57D4E" w:rsidP="00C57D4E">
      <w:pPr>
        <w:pStyle w:val="a7"/>
        <w:numPr>
          <w:ilvl w:val="0"/>
          <w:numId w:val="146"/>
        </w:numPr>
        <w:spacing w:before="40" w:after="0"/>
        <w:contextualSpacing w:val="0"/>
        <w:rPr>
          <w:rFonts w:ascii="David" w:hAnsi="David"/>
        </w:rPr>
      </w:pPr>
      <w:r w:rsidRPr="0054300F">
        <w:rPr>
          <w:rFonts w:ascii="David" w:hAnsi="David"/>
          <w:rtl/>
        </w:rPr>
        <w:t>באם יזכה המציע במכרז, אנו מתחייבים לשמש כקבלן משנה של המציע.</w:t>
      </w:r>
      <w:r>
        <w:rPr>
          <w:rFonts w:ascii="David" w:hAnsi="David" w:hint="cs"/>
          <w:rtl/>
        </w:rPr>
        <w:t xml:space="preserve"> </w:t>
      </w:r>
      <w:r w:rsidRPr="0054300F">
        <w:rPr>
          <w:rFonts w:ascii="David" w:hAnsi="David"/>
          <w:rtl/>
        </w:rPr>
        <w:t>כקבלן משנה אבצע: _________</w:t>
      </w:r>
      <w:r>
        <w:rPr>
          <w:rFonts w:ascii="David" w:hAnsi="David" w:hint="cs"/>
          <w:rtl/>
        </w:rPr>
        <w:t>____________</w:t>
      </w:r>
      <w:r w:rsidRPr="0054300F">
        <w:rPr>
          <w:rFonts w:ascii="David" w:hAnsi="David"/>
          <w:rtl/>
        </w:rPr>
        <w:t>____________________________________</w:t>
      </w:r>
      <w:r w:rsidR="00AF7362">
        <w:rPr>
          <w:rFonts w:ascii="David" w:hAnsi="David" w:hint="cs"/>
          <w:rtl/>
        </w:rPr>
        <w:t>.</w:t>
      </w:r>
    </w:p>
    <w:p w14:paraId="73038EFC" w14:textId="77777777" w:rsidR="00C57D4E" w:rsidRDefault="00C57D4E" w:rsidP="00C57D4E">
      <w:pPr>
        <w:pStyle w:val="a7"/>
        <w:numPr>
          <w:ilvl w:val="0"/>
          <w:numId w:val="146"/>
        </w:numPr>
        <w:spacing w:before="40" w:after="0"/>
        <w:contextualSpacing w:val="0"/>
        <w:rPr>
          <w:rFonts w:ascii="David" w:hAnsi="David"/>
        </w:rPr>
      </w:pPr>
      <w:r w:rsidRPr="0054300F">
        <w:rPr>
          <w:rFonts w:ascii="David" w:hAnsi="David"/>
          <w:rtl/>
        </w:rPr>
        <w:t>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שירותי _____________________________ בהתאם לסעיף</w:t>
      </w:r>
      <w:r>
        <w:rPr>
          <w:rFonts w:ascii="David" w:hAnsi="David" w:hint="cs"/>
          <w:rtl/>
        </w:rPr>
        <w:t xml:space="preserve"> </w:t>
      </w:r>
      <w:r w:rsidRPr="0054300F">
        <w:rPr>
          <w:rFonts w:ascii="David" w:hAnsi="David"/>
          <w:rtl/>
        </w:rPr>
        <w:t>_____________ למכרז בדייקנות, ביעילות, במומחיות ובמיומנות, לשביעות רצון עורך המכרז, ובמועדים אשר ייקבעו על ידו, והכול בכפוף להוראות המכרז.</w:t>
      </w:r>
    </w:p>
    <w:p w14:paraId="6A915D45" w14:textId="77777777" w:rsidR="00C57D4E" w:rsidRDefault="00C57D4E" w:rsidP="00C57D4E">
      <w:pPr>
        <w:pStyle w:val="a7"/>
        <w:numPr>
          <w:ilvl w:val="0"/>
          <w:numId w:val="146"/>
        </w:numPr>
        <w:spacing w:before="40" w:after="0"/>
        <w:contextualSpacing w:val="0"/>
        <w:rPr>
          <w:rFonts w:ascii="David" w:hAnsi="David"/>
        </w:rPr>
      </w:pPr>
      <w:r w:rsidRPr="0054300F">
        <w:rPr>
          <w:rFonts w:ascii="David" w:hAnsi="David"/>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מתחייב/ת עוד, כי אם במהלך העבודה כאמור, יובא לידיעתי ניגוד עניינים כאמור, או דבר העלול ליצור חשש לניגוד עניינים כזה, אודיע עליו לכם ללא דיחוי.</w:t>
      </w:r>
    </w:p>
    <w:p w14:paraId="65B4067E" w14:textId="77777777" w:rsidR="00AF7362" w:rsidRPr="00AF7362" w:rsidRDefault="00AF7362" w:rsidP="00AF7362">
      <w:pPr>
        <w:pStyle w:val="a7"/>
        <w:numPr>
          <w:ilvl w:val="0"/>
          <w:numId w:val="146"/>
        </w:numPr>
        <w:spacing w:before="40" w:after="0"/>
        <w:rPr>
          <w:rFonts w:ascii="David" w:hAnsi="David"/>
          <w:rtl/>
        </w:rPr>
      </w:pPr>
      <w:r>
        <w:rPr>
          <w:rFonts w:ascii="David" w:hAnsi="David" w:hint="cs"/>
          <w:rtl/>
        </w:rPr>
        <w:t>אנו בעלי</w:t>
      </w:r>
      <w:r w:rsidRPr="00AF7362">
        <w:rPr>
          <w:rFonts w:ascii="David" w:hAnsi="David"/>
          <w:rtl/>
        </w:rPr>
        <w:t xml:space="preserve"> נסיון של לפחות שנתיים קודם למועד הגשת ההצעות (או לתחילת העבודה באם הקבלן יצורף לאחר קביעת הזוכה) בהתקנת תשתיות תקשורת פסיבית ותקשורת נתונים.</w:t>
      </w:r>
    </w:p>
    <w:p w14:paraId="4669F53A" w14:textId="77777777" w:rsidR="00AF7362" w:rsidRDefault="00AF7362" w:rsidP="00C522CE">
      <w:pPr>
        <w:pStyle w:val="a7"/>
        <w:numPr>
          <w:ilvl w:val="0"/>
          <w:numId w:val="146"/>
        </w:numPr>
        <w:spacing w:before="40" w:after="0"/>
        <w:contextualSpacing w:val="0"/>
        <w:rPr>
          <w:rFonts w:ascii="David" w:hAnsi="David"/>
        </w:rPr>
      </w:pPr>
      <w:r w:rsidRPr="00AF7362">
        <w:rPr>
          <w:rFonts w:ascii="David" w:hAnsi="David"/>
          <w:rtl/>
        </w:rPr>
        <w:t xml:space="preserve">כל המתקינים והטכנאים המועסקים על </w:t>
      </w:r>
      <w:r w:rsidR="00C522CE">
        <w:rPr>
          <w:rFonts w:ascii="David" w:hAnsi="David" w:hint="cs"/>
          <w:rtl/>
        </w:rPr>
        <w:t>ידינו</w:t>
      </w:r>
      <w:r w:rsidRPr="00AF7362">
        <w:rPr>
          <w:rFonts w:ascii="David" w:hAnsi="David"/>
          <w:rtl/>
        </w:rPr>
        <w:t xml:space="preserve"> להיות </w:t>
      </w:r>
      <w:r w:rsidR="00C522CE">
        <w:rPr>
          <w:rFonts w:ascii="David" w:hAnsi="David" w:hint="cs"/>
          <w:rtl/>
        </w:rPr>
        <w:t xml:space="preserve">הינם </w:t>
      </w:r>
      <w:r w:rsidRPr="00AF7362">
        <w:rPr>
          <w:rFonts w:ascii="David" w:hAnsi="David"/>
          <w:rtl/>
        </w:rPr>
        <w:t>בעל</w:t>
      </w:r>
      <w:r w:rsidR="00C522CE">
        <w:rPr>
          <w:rFonts w:ascii="David" w:hAnsi="David" w:hint="cs"/>
          <w:rtl/>
        </w:rPr>
        <w:t>י</w:t>
      </w:r>
      <w:r w:rsidRPr="00AF7362">
        <w:rPr>
          <w:rFonts w:ascii="David" w:hAnsi="David"/>
          <w:rtl/>
        </w:rPr>
        <w:t xml:space="preserve"> נסיון של 6 חודשים לפחות בתחומים הרלבנטים לסוג השירות ש</w:t>
      </w:r>
      <w:r w:rsidR="00C522CE">
        <w:rPr>
          <w:rFonts w:ascii="David" w:hAnsi="David" w:hint="cs"/>
          <w:rtl/>
        </w:rPr>
        <w:t>אנו</w:t>
      </w:r>
      <w:r w:rsidRPr="00AF7362">
        <w:rPr>
          <w:rFonts w:ascii="David" w:hAnsi="David"/>
          <w:rtl/>
        </w:rPr>
        <w:t xml:space="preserve"> </w:t>
      </w:r>
      <w:r w:rsidR="00C522CE">
        <w:rPr>
          <w:rFonts w:ascii="David" w:hAnsi="David" w:hint="cs"/>
          <w:rtl/>
        </w:rPr>
        <w:t>נ</w:t>
      </w:r>
      <w:r w:rsidRPr="00AF7362">
        <w:rPr>
          <w:rFonts w:ascii="David" w:hAnsi="David"/>
          <w:rtl/>
        </w:rPr>
        <w:t>עניק במסגרת המכרז</w:t>
      </w:r>
      <w:r w:rsidR="00C522CE">
        <w:rPr>
          <w:rFonts w:ascii="David" w:hAnsi="David" w:hint="cs"/>
          <w:rtl/>
        </w:rPr>
        <w:t>, בהתאם לסעיף 1 לנספח זה.</w:t>
      </w:r>
    </w:p>
    <w:p w14:paraId="69F189A9" w14:textId="77777777" w:rsidR="00C57D4E" w:rsidRPr="00C522CE" w:rsidRDefault="00C57D4E" w:rsidP="001D46FB">
      <w:pPr>
        <w:pStyle w:val="a7"/>
        <w:numPr>
          <w:ilvl w:val="0"/>
          <w:numId w:val="146"/>
        </w:numPr>
        <w:spacing w:before="240"/>
        <w:contextualSpacing w:val="0"/>
        <w:rPr>
          <w:rFonts w:ascii="David" w:hAnsi="David"/>
          <w:b/>
          <w:bCs/>
          <w:u w:val="single"/>
          <w:rtl/>
        </w:rPr>
      </w:pPr>
      <w:r w:rsidRPr="00C522CE">
        <w:rPr>
          <w:rFonts w:ascii="David" w:hAnsi="David"/>
          <w:b/>
          <w:bCs/>
          <w:u w:val="single"/>
          <w:rtl/>
        </w:rPr>
        <w:t>התחייבות לשמירה על סודיות:</w:t>
      </w:r>
    </w:p>
    <w:p w14:paraId="723AFF32" w14:textId="77777777" w:rsidR="00C57D4E" w:rsidRPr="00780937" w:rsidRDefault="00C57D4E" w:rsidP="001D46FB">
      <w:pPr>
        <w:ind w:left="720"/>
        <w:rPr>
          <w:rFonts w:ascii="David" w:hAnsi="David"/>
          <w:rtl/>
        </w:rPr>
      </w:pPr>
      <w:r w:rsidRPr="00780937">
        <w:rPr>
          <w:rFonts w:ascii="David" w:hAnsi="David"/>
          <w:b/>
          <w:bCs/>
          <w:rtl/>
        </w:rPr>
        <w:t>הואיל</w:t>
      </w:r>
      <w:r w:rsidRPr="00780937">
        <w:rPr>
          <w:rFonts w:ascii="David" w:hAnsi="David"/>
          <w:rtl/>
        </w:rPr>
        <w:tab/>
        <w:t xml:space="preserve">ועורך המכרז/המזמין מתכוון לרכוש שירותים כמפורט במכרז; </w:t>
      </w:r>
    </w:p>
    <w:p w14:paraId="5C5D0318" w14:textId="77777777" w:rsidR="00C57D4E" w:rsidRPr="00780937" w:rsidRDefault="00C57D4E" w:rsidP="001D46FB">
      <w:pPr>
        <w:pStyle w:val="afd"/>
        <w:widowControl w:val="0"/>
        <w:spacing w:line="360" w:lineRule="auto"/>
        <w:ind w:left="720" w:firstLine="0"/>
        <w:rPr>
          <w:rFonts w:ascii="David" w:hAnsi="David"/>
          <w:sz w:val="24"/>
          <w:u w:val="single"/>
          <w:rtl/>
        </w:rPr>
      </w:pPr>
      <w:r w:rsidRPr="00780937">
        <w:rPr>
          <w:rFonts w:ascii="David" w:hAnsi="David"/>
          <w:b/>
          <w:bCs/>
          <w:sz w:val="24"/>
          <w:rtl/>
        </w:rPr>
        <w:t>והואיל</w:t>
      </w:r>
      <w:r w:rsidRPr="00780937">
        <w:rPr>
          <w:rFonts w:ascii="David" w:hAnsi="David"/>
          <w:sz w:val="24"/>
          <w:rtl/>
        </w:rPr>
        <w:tab/>
        <w:t>ובאם יזכה המציע במכרז, ואנו נספק שירותי קבלנות משנה, אנו עשויים להיחשף לסודות מקצועיים עליהם מעוניינת מדינת ישראל להגן;</w:t>
      </w:r>
    </w:p>
    <w:p w14:paraId="774C9924" w14:textId="77777777" w:rsidR="00C57D4E" w:rsidRPr="00780937" w:rsidRDefault="00C57D4E" w:rsidP="001D46FB">
      <w:pPr>
        <w:pStyle w:val="afd"/>
        <w:widowControl w:val="0"/>
        <w:spacing w:line="360" w:lineRule="auto"/>
        <w:ind w:left="720" w:firstLine="0"/>
        <w:rPr>
          <w:rFonts w:ascii="David" w:hAnsi="David"/>
          <w:b/>
          <w:bCs/>
          <w:sz w:val="24"/>
          <w:rtl/>
        </w:rPr>
      </w:pPr>
      <w:r w:rsidRPr="00780937">
        <w:rPr>
          <w:rFonts w:ascii="David" w:hAnsi="David"/>
          <w:b/>
          <w:bCs/>
          <w:sz w:val="24"/>
          <w:rtl/>
        </w:rPr>
        <w:t>לפיכך הנני מתחייב, בשמי ובשם קבלן המשנה, כלפי מדינת ישראל כדלקמן:</w:t>
      </w:r>
    </w:p>
    <w:p w14:paraId="509BE9B8" w14:textId="77777777" w:rsidR="00C57D4E" w:rsidRPr="00780937" w:rsidRDefault="00C57D4E" w:rsidP="001D46FB">
      <w:pPr>
        <w:pStyle w:val="N1"/>
        <w:widowControl w:val="0"/>
        <w:spacing w:line="360" w:lineRule="auto"/>
        <w:ind w:left="720"/>
        <w:rPr>
          <w:rFonts w:ascii="David" w:hAnsi="David"/>
          <w:sz w:val="24"/>
          <w:rtl/>
        </w:rPr>
      </w:pPr>
      <w:r w:rsidRPr="00780937">
        <w:rPr>
          <w:rFonts w:ascii="David" w:hAnsi="David"/>
          <w:sz w:val="24"/>
          <w:rtl/>
        </w:rPr>
        <w:t>בהתחייבות זו תהיה למונחים הבאים המשמעות המופיעה לצידם:</w:t>
      </w:r>
    </w:p>
    <w:p w14:paraId="08622A90" w14:textId="77777777" w:rsidR="00C57D4E" w:rsidRPr="00780937" w:rsidRDefault="00C57D4E" w:rsidP="001D46FB">
      <w:pPr>
        <w:pStyle w:val="afe"/>
        <w:widowControl w:val="0"/>
        <w:spacing w:before="120" w:after="120" w:line="360" w:lineRule="auto"/>
        <w:ind w:left="720" w:firstLine="0"/>
        <w:rPr>
          <w:rFonts w:ascii="David" w:hAnsi="David"/>
          <w:sz w:val="24"/>
          <w:rtl/>
        </w:rPr>
      </w:pPr>
      <w:r w:rsidRPr="00780937">
        <w:rPr>
          <w:rFonts w:ascii="David" w:hAnsi="David"/>
          <w:b/>
          <w:bCs/>
          <w:sz w:val="24"/>
          <w:rtl/>
        </w:rPr>
        <w:t>"</w:t>
      </w:r>
      <w:r>
        <w:rPr>
          <w:rFonts w:ascii="David" w:hAnsi="David" w:hint="cs"/>
          <w:b/>
          <w:bCs/>
          <w:sz w:val="24"/>
          <w:rtl/>
        </w:rPr>
        <w:t>ציוד" ו/או "</w:t>
      </w:r>
      <w:r w:rsidRPr="00780937">
        <w:rPr>
          <w:rFonts w:ascii="David" w:hAnsi="David"/>
          <w:b/>
          <w:bCs/>
          <w:sz w:val="24"/>
          <w:rtl/>
        </w:rPr>
        <w:t>השירותים"</w:t>
      </w:r>
      <w:r w:rsidRPr="00780937">
        <w:rPr>
          <w:rFonts w:ascii="David" w:hAnsi="David"/>
          <w:sz w:val="24"/>
          <w:rtl/>
        </w:rPr>
        <w:t xml:space="preserve"> -</w:t>
      </w:r>
      <w:r>
        <w:rPr>
          <w:rFonts w:ascii="David" w:hAnsi="David"/>
          <w:sz w:val="24"/>
          <w:rtl/>
        </w:rPr>
        <w:t xml:space="preserve"> </w:t>
      </w:r>
      <w:r w:rsidRPr="00780937">
        <w:rPr>
          <w:rFonts w:ascii="David" w:hAnsi="David"/>
          <w:sz w:val="24"/>
          <w:rtl/>
        </w:rPr>
        <w:t>אספקת מערכות</w:t>
      </w:r>
      <w:r>
        <w:rPr>
          <w:rFonts w:ascii="David" w:hAnsi="David" w:hint="cs"/>
          <w:sz w:val="24"/>
          <w:rtl/>
        </w:rPr>
        <w:t xml:space="preserve"> ציוד</w:t>
      </w:r>
      <w:r w:rsidRPr="00780937">
        <w:rPr>
          <w:rFonts w:ascii="David" w:hAnsi="David"/>
          <w:sz w:val="24"/>
          <w:rtl/>
        </w:rPr>
        <w:t xml:space="preserve"> ושירותים כהגדרתם במכרז.</w:t>
      </w:r>
      <w:r>
        <w:rPr>
          <w:rFonts w:ascii="David" w:hAnsi="David"/>
          <w:sz w:val="24"/>
          <w:rtl/>
        </w:rPr>
        <w:t xml:space="preserve"> </w:t>
      </w:r>
    </w:p>
    <w:p w14:paraId="39078D50" w14:textId="77777777" w:rsidR="00C57D4E" w:rsidRPr="00780937" w:rsidRDefault="00C57D4E" w:rsidP="001D46FB">
      <w:pPr>
        <w:pStyle w:val="afe"/>
        <w:widowControl w:val="0"/>
        <w:spacing w:before="120" w:after="120" w:line="360" w:lineRule="auto"/>
        <w:ind w:left="720" w:firstLine="0"/>
        <w:rPr>
          <w:rFonts w:ascii="David" w:hAnsi="David"/>
          <w:sz w:val="24"/>
          <w:rtl/>
        </w:rPr>
      </w:pPr>
      <w:r w:rsidRPr="00780937">
        <w:rPr>
          <w:rFonts w:ascii="David" w:hAnsi="David"/>
          <w:b/>
          <w:bCs/>
          <w:sz w:val="24"/>
          <w:rtl/>
        </w:rPr>
        <w:t>"מידע"</w:t>
      </w:r>
      <w:r w:rsidRPr="00780937">
        <w:rPr>
          <w:rFonts w:ascii="David" w:hAnsi="David"/>
          <w:sz w:val="24"/>
          <w:rtl/>
        </w:rPr>
        <w:t xml:space="preserve"> - 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1C4F5F9" w14:textId="77777777" w:rsidR="00C57D4E" w:rsidRPr="00780937" w:rsidRDefault="00C57D4E" w:rsidP="001D46FB">
      <w:pPr>
        <w:pStyle w:val="afe"/>
        <w:widowControl w:val="0"/>
        <w:spacing w:before="120" w:after="120" w:line="360" w:lineRule="auto"/>
        <w:ind w:left="720" w:firstLine="0"/>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C1D4F57" w14:textId="77777777" w:rsidR="00C57D4E" w:rsidRPr="00780937" w:rsidRDefault="00C57D4E" w:rsidP="001D46FB">
      <w:pPr>
        <w:ind w:left="720"/>
        <w:rPr>
          <w:rFonts w:ascii="David" w:hAnsi="David"/>
          <w:rtl/>
        </w:rPr>
      </w:pPr>
      <w:r w:rsidRPr="00780937">
        <w:rPr>
          <w:rFonts w:ascii="David" w:hAnsi="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7B797612" w14:textId="77777777" w:rsidR="00C57D4E" w:rsidRPr="00780937" w:rsidRDefault="00C57D4E" w:rsidP="001D46FB">
      <w:pPr>
        <w:ind w:left="720"/>
        <w:rPr>
          <w:rFonts w:ascii="David" w:hAnsi="David"/>
          <w:rtl/>
        </w:rPr>
      </w:pPr>
      <w:r w:rsidRPr="00780937">
        <w:rPr>
          <w:rFonts w:ascii="David" w:hAnsi="David"/>
          <w:rtl/>
        </w:rPr>
        <w:t>הננו מצהירים כי ידוע לנו שאי מילוי התחייבויותינו מהוות עבירה לפי פרק ז' (ביטחון המדינה, יחסי חוץ וסודות רשמיים) לחוק העונשין, תשל"ז - 1977.</w:t>
      </w:r>
    </w:p>
    <w:p w14:paraId="7DB39CF4" w14:textId="77777777" w:rsidR="00C57D4E" w:rsidRPr="00780937" w:rsidRDefault="00C57D4E" w:rsidP="001D46FB">
      <w:pPr>
        <w:spacing w:before="40"/>
        <w:ind w:left="720"/>
        <w:rPr>
          <w:rFonts w:ascii="David" w:hAnsi="David"/>
          <w:rtl/>
        </w:rPr>
      </w:pPr>
      <w:r w:rsidRPr="00780937">
        <w:rPr>
          <w:rFonts w:ascii="David" w:hAnsi="David"/>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780937">
        <w:rPr>
          <w:rFonts w:ascii="David" w:hAnsi="David"/>
          <w:b/>
          <w:bCs/>
          <w:rtl/>
        </w:rPr>
        <w:t>ויחתום על התחייבות לשמירת סודיות</w:t>
      </w:r>
      <w:r w:rsidRPr="00780937">
        <w:rPr>
          <w:rFonts w:ascii="David" w:hAnsi="David"/>
          <w:rtl/>
        </w:rPr>
        <w:t xml:space="preserve"> באותו הנוסח המצורף לחוזה ההתקשרות עם המציע הזוכה, ונמציא התחייבויות אלה למזמין. כמו כן, ככל שקבלן המשנה יקלוט עובדים חדשים במהלך ביצוע השירותים הוא יחתימם על התחייבות כאמור וימציאה למזמין.</w:t>
      </w:r>
    </w:p>
    <w:p w14:paraId="6E9925C3" w14:textId="77777777" w:rsidR="00C57D4E" w:rsidRDefault="00C57D4E" w:rsidP="00C57D4E">
      <w:pPr>
        <w:rPr>
          <w:rFonts w:ascii="David" w:hAnsi="David"/>
          <w:b/>
          <w:bCs/>
          <w:rtl/>
        </w:rPr>
      </w:pPr>
    </w:p>
    <w:p w14:paraId="044AA40D" w14:textId="77777777" w:rsidR="00C57D4E" w:rsidRDefault="00C57D4E" w:rsidP="00C57D4E">
      <w:pPr>
        <w:rPr>
          <w:rFonts w:ascii="David" w:hAnsi="David"/>
          <w:b/>
          <w:bCs/>
          <w:rtl/>
        </w:rPr>
      </w:pPr>
    </w:p>
    <w:p w14:paraId="3E844417" w14:textId="77777777" w:rsidR="00C57D4E" w:rsidRPr="00780937" w:rsidRDefault="00C57D4E" w:rsidP="00AA7DDF">
      <w:pPr>
        <w:jc w:val="center"/>
        <w:rPr>
          <w:rFonts w:ascii="David" w:hAnsi="David"/>
          <w:rtl/>
        </w:rPr>
      </w:pPr>
      <w:r w:rsidRPr="00780937">
        <w:rPr>
          <w:rFonts w:ascii="David" w:hAnsi="David"/>
          <w:b/>
          <w:bCs/>
          <w:rtl/>
        </w:rPr>
        <w:t>שם: _________________ חתימה: _____________ תאריך:___________</w:t>
      </w:r>
    </w:p>
    <w:p w14:paraId="7334F720" w14:textId="77777777" w:rsidR="00C57D4E" w:rsidRPr="007C5B4C" w:rsidRDefault="00C57D4E" w:rsidP="00C57D4E">
      <w:pPr>
        <w:spacing w:after="200"/>
        <w:rPr>
          <w:rtl/>
        </w:rPr>
      </w:pPr>
    </w:p>
    <w:p w14:paraId="51F97F7C" w14:textId="77777777" w:rsidR="00C57D4E" w:rsidRPr="007C5B4C" w:rsidRDefault="00C57D4E" w:rsidP="00C57D4E">
      <w:pPr>
        <w:bidi w:val="0"/>
      </w:pPr>
      <w:r w:rsidRPr="007C5B4C">
        <w:rPr>
          <w:rtl/>
        </w:rPr>
        <w:br w:type="page"/>
      </w:r>
    </w:p>
    <w:p w14:paraId="6B9C916F" w14:textId="77777777" w:rsidR="00FC1A9E" w:rsidRPr="00C10186" w:rsidRDefault="00FC1A9E" w:rsidP="00C10186">
      <w:pPr>
        <w:pStyle w:val="0-"/>
        <w:rPr>
          <w:rtl/>
        </w:rPr>
      </w:pPr>
      <w:bookmarkStart w:id="636" w:name="_Toc522626050"/>
      <w:r w:rsidRPr="00C10186">
        <w:rPr>
          <w:rFonts w:hint="cs"/>
          <w:rtl/>
        </w:rPr>
        <w:t>נספח</w:t>
      </w:r>
      <w:r w:rsidR="00C6537D" w:rsidRPr="00C10186">
        <w:rPr>
          <w:rtl/>
        </w:rPr>
        <w:t xml:space="preserve"> 7</w:t>
      </w:r>
      <w:r w:rsidRPr="00C10186">
        <w:rPr>
          <w:rtl/>
        </w:rPr>
        <w:t xml:space="preserve"> – נספח מענה טכנולוגי</w:t>
      </w:r>
      <w:bookmarkEnd w:id="636"/>
    </w:p>
    <w:p w14:paraId="708443E9" w14:textId="1A1B6E1F" w:rsidR="00441349" w:rsidRPr="007C5B4C" w:rsidRDefault="00441349" w:rsidP="004970BD">
      <w:pPr>
        <w:rPr>
          <w:rtl/>
        </w:rPr>
      </w:pPr>
      <w:r w:rsidRPr="007C5B4C">
        <w:rPr>
          <w:rFonts w:hint="cs"/>
          <w:rtl/>
        </w:rPr>
        <w:t>בנספח זה מפורטות דרישות המינימום מהמוצרים המוצעים על ידי המציע. על המציע לציין את עמידתו בדרישה, לכל המוצרים המוצעים, או לפרט את המענה שלו לדרישה בהתאם לצורך.</w:t>
      </w:r>
    </w:p>
    <w:p w14:paraId="1D2E33C3" w14:textId="77777777" w:rsidR="00260F0C" w:rsidRPr="00B23C42" w:rsidRDefault="00260F0C" w:rsidP="005964E7">
      <w:pPr>
        <w:pStyle w:val="01-0"/>
        <w:outlineLvl w:val="9"/>
      </w:pPr>
      <w:r w:rsidRPr="002A5F49">
        <w:rPr>
          <w:rFonts w:hint="cs"/>
          <w:rtl/>
        </w:rPr>
        <w:t xml:space="preserve">ארכיטקטורה כללית </w:t>
      </w:r>
      <w:r w:rsidRPr="002A5F49">
        <w:rPr>
          <w:rtl/>
        </w:rPr>
        <w:t>–</w:t>
      </w:r>
      <w:r w:rsidRPr="00EA1C36">
        <w:rPr>
          <w:rtl/>
        </w:rPr>
        <w:t xml:space="preserve"> הבהקים</w:t>
      </w:r>
    </w:p>
    <w:p w14:paraId="10848BE5" w14:textId="77777777" w:rsidR="00260F0C" w:rsidRPr="00B23C42" w:rsidRDefault="00260F0C" w:rsidP="005964E7">
      <w:pPr>
        <w:pStyle w:val="02-"/>
        <w:outlineLvl w:val="9"/>
        <w:rPr>
          <w:rtl/>
        </w:rPr>
      </w:pPr>
      <w:r w:rsidRPr="00B23C42">
        <w:rPr>
          <w:rtl/>
        </w:rPr>
        <w:t>ככלל, לכל מזמין תצורת רשת ייחודית.</w:t>
      </w:r>
    </w:p>
    <w:p w14:paraId="47F791AE" w14:textId="77777777" w:rsidR="00260F0C" w:rsidRPr="00785900" w:rsidRDefault="00260F0C" w:rsidP="005964E7">
      <w:pPr>
        <w:pStyle w:val="02-"/>
        <w:outlineLvl w:val="9"/>
        <w:rPr>
          <w:rtl/>
        </w:rPr>
      </w:pPr>
      <w:r w:rsidRPr="00B23C42">
        <w:rPr>
          <w:rtl/>
        </w:rPr>
        <w:t xml:space="preserve">לצורך השוואת ההצעות נבנה </w:t>
      </w:r>
      <w:r w:rsidRPr="00B23C42">
        <w:rPr>
          <w:rFonts w:hint="cs"/>
          <w:rtl/>
        </w:rPr>
        <w:t>מחירון</w:t>
      </w:r>
      <w:r w:rsidRPr="006C29C8">
        <w:rPr>
          <w:rtl/>
        </w:rPr>
        <w:t xml:space="preserve"> </w:t>
      </w:r>
      <w:r w:rsidRPr="006C29C8">
        <w:rPr>
          <w:rFonts w:hint="cs"/>
          <w:rtl/>
        </w:rPr>
        <w:t>מוסכם</w:t>
      </w:r>
      <w:r w:rsidRPr="004320AA">
        <w:rPr>
          <w:rtl/>
        </w:rPr>
        <w:t xml:space="preserve"> הכולל </w:t>
      </w:r>
      <w:r w:rsidRPr="00B3352C">
        <w:rPr>
          <w:rFonts w:hint="cs"/>
          <w:rtl/>
        </w:rPr>
        <w:t>מודלים</w:t>
      </w:r>
      <w:r w:rsidRPr="009504A2">
        <w:rPr>
          <w:rtl/>
        </w:rPr>
        <w:t xml:space="preserve"> כתב כמויות של ציוד פסיבי </w:t>
      </w:r>
      <w:r w:rsidRPr="009504A2">
        <w:rPr>
          <w:rFonts w:hint="cs"/>
          <w:rtl/>
        </w:rPr>
        <w:t>הנדרש</w:t>
      </w:r>
      <w:r w:rsidRPr="007925A5">
        <w:rPr>
          <w:rtl/>
        </w:rPr>
        <w:t xml:space="preserve"> ע</w:t>
      </w:r>
      <w:r w:rsidRPr="00785900">
        <w:rPr>
          <w:rtl/>
        </w:rPr>
        <w:t>ל ידי המשרדים ובתכולה המבטאת את התפלגות הרכישה המתוכננת.</w:t>
      </w:r>
    </w:p>
    <w:p w14:paraId="7F9C909B" w14:textId="77777777" w:rsidR="00260F0C" w:rsidRPr="00785900" w:rsidRDefault="00260F0C" w:rsidP="005964E7">
      <w:pPr>
        <w:pStyle w:val="02-"/>
        <w:outlineLvl w:val="9"/>
        <w:rPr>
          <w:rtl/>
        </w:rPr>
      </w:pPr>
      <w:r w:rsidRPr="00785900">
        <w:rPr>
          <w:rtl/>
        </w:rPr>
        <w:t>לצורך מענה על מכרז זה, על המציע להתייחס לדרישות אילו על כתבן ולשונן ולתת מענה מדויק לכל הדרישות המופיעות בפרק זה ובכתבי הכמויות.</w:t>
      </w:r>
    </w:p>
    <w:p w14:paraId="346486B1" w14:textId="77777777" w:rsidR="00260F0C" w:rsidRPr="004A19A1" w:rsidRDefault="00260F0C" w:rsidP="005964E7">
      <w:pPr>
        <w:pStyle w:val="01-0"/>
        <w:outlineLvl w:val="9"/>
      </w:pPr>
      <w:r w:rsidRPr="004A19A1">
        <w:rPr>
          <w:rFonts w:hint="eastAsia"/>
          <w:rtl/>
        </w:rPr>
        <w:t>מבנה</w:t>
      </w:r>
      <w:r w:rsidRPr="004A19A1">
        <w:rPr>
          <w:rtl/>
        </w:rPr>
        <w:t xml:space="preserve"> </w:t>
      </w:r>
      <w:r w:rsidRPr="004A19A1">
        <w:rPr>
          <w:rFonts w:hint="eastAsia"/>
          <w:rtl/>
        </w:rPr>
        <w:t>רשת</w:t>
      </w:r>
      <w:r w:rsidRPr="004A19A1">
        <w:rPr>
          <w:rtl/>
        </w:rPr>
        <w:t xml:space="preserve"> </w:t>
      </w:r>
      <w:r w:rsidRPr="004A19A1">
        <w:rPr>
          <w:rFonts w:hint="eastAsia"/>
          <w:rtl/>
        </w:rPr>
        <w:t>התקשורת</w:t>
      </w:r>
    </w:p>
    <w:p w14:paraId="0F8FFBDC" w14:textId="77777777" w:rsidR="00260F0C" w:rsidRPr="00785900" w:rsidRDefault="00260F0C" w:rsidP="005964E7">
      <w:pPr>
        <w:pStyle w:val="02-"/>
        <w:outlineLvl w:val="9"/>
        <w:rPr>
          <w:rtl/>
        </w:rPr>
      </w:pPr>
      <w:r w:rsidRPr="00EA1C36">
        <w:rPr>
          <w:rFonts w:hint="cs"/>
          <w:rtl/>
        </w:rPr>
        <w:t>הדרישות</w:t>
      </w:r>
      <w:r w:rsidRPr="00B23C42">
        <w:rPr>
          <w:rtl/>
        </w:rPr>
        <w:t xml:space="preserve"> </w:t>
      </w:r>
      <w:r w:rsidRPr="00B23C42">
        <w:rPr>
          <w:rFonts w:hint="cs"/>
          <w:rtl/>
        </w:rPr>
        <w:t>והפתרון</w:t>
      </w:r>
      <w:r w:rsidRPr="00B23C42">
        <w:rPr>
          <w:rtl/>
        </w:rPr>
        <w:t xml:space="preserve"> </w:t>
      </w:r>
      <w:r w:rsidRPr="00B23C42">
        <w:rPr>
          <w:rFonts w:hint="cs"/>
          <w:rtl/>
        </w:rPr>
        <w:t>יתוכננו</w:t>
      </w:r>
      <w:r w:rsidRPr="00B23C42">
        <w:rPr>
          <w:rtl/>
        </w:rPr>
        <w:t xml:space="preserve"> </w:t>
      </w:r>
      <w:r w:rsidRPr="00B23C42">
        <w:rPr>
          <w:rFonts w:hint="cs"/>
          <w:rtl/>
        </w:rPr>
        <w:t>ויותאמו</w:t>
      </w:r>
      <w:r w:rsidRPr="00B23C42">
        <w:rPr>
          <w:rtl/>
        </w:rPr>
        <w:t xml:space="preserve"> </w:t>
      </w:r>
      <w:r w:rsidRPr="00B23C42">
        <w:rPr>
          <w:rFonts w:hint="cs"/>
          <w:rtl/>
        </w:rPr>
        <w:t>לכל</w:t>
      </w:r>
      <w:r w:rsidRPr="00B23C42">
        <w:rPr>
          <w:rtl/>
        </w:rPr>
        <w:t xml:space="preserve"> </w:t>
      </w:r>
      <w:r w:rsidRPr="00B23C42">
        <w:rPr>
          <w:rFonts w:hint="cs"/>
          <w:rtl/>
        </w:rPr>
        <w:t>אתר</w:t>
      </w:r>
      <w:r w:rsidRPr="00B23C42">
        <w:rPr>
          <w:rtl/>
        </w:rPr>
        <w:t xml:space="preserve"> </w:t>
      </w:r>
      <w:r w:rsidRPr="00B23C42">
        <w:rPr>
          <w:rFonts w:hint="cs"/>
          <w:rtl/>
        </w:rPr>
        <w:t>ואתר</w:t>
      </w:r>
      <w:r w:rsidRPr="00B23C42">
        <w:rPr>
          <w:rtl/>
        </w:rPr>
        <w:t xml:space="preserve"> </w:t>
      </w:r>
      <w:r w:rsidRPr="006C29C8">
        <w:rPr>
          <w:rFonts w:hint="cs"/>
          <w:rtl/>
        </w:rPr>
        <w:t>וימומשו</w:t>
      </w:r>
      <w:r w:rsidRPr="006C29C8">
        <w:rPr>
          <w:rtl/>
        </w:rPr>
        <w:t xml:space="preserve"> </w:t>
      </w:r>
      <w:r w:rsidRPr="004320AA">
        <w:rPr>
          <w:rFonts w:hint="cs"/>
          <w:rtl/>
        </w:rPr>
        <w:t>באמצעות</w:t>
      </w:r>
      <w:r w:rsidRPr="00B3352C">
        <w:rPr>
          <w:rtl/>
        </w:rPr>
        <w:t xml:space="preserve"> </w:t>
      </w:r>
      <w:r w:rsidRPr="009504A2">
        <w:rPr>
          <w:rFonts w:hint="cs"/>
          <w:rtl/>
        </w:rPr>
        <w:t>הרכיבים</w:t>
      </w:r>
      <w:r w:rsidRPr="009504A2">
        <w:rPr>
          <w:rtl/>
        </w:rPr>
        <w:t xml:space="preserve"> </w:t>
      </w:r>
      <w:r w:rsidRPr="007925A5">
        <w:rPr>
          <w:rFonts w:hint="cs"/>
          <w:rtl/>
        </w:rPr>
        <w:t>המפורטים</w:t>
      </w:r>
      <w:r w:rsidRPr="00785900">
        <w:rPr>
          <w:rtl/>
        </w:rPr>
        <w:t xml:space="preserve"> </w:t>
      </w:r>
      <w:r w:rsidRPr="00785900">
        <w:rPr>
          <w:rFonts w:hint="cs"/>
          <w:rtl/>
        </w:rPr>
        <w:t>בכתב</w:t>
      </w:r>
      <w:r w:rsidRPr="00785900">
        <w:rPr>
          <w:rtl/>
        </w:rPr>
        <w:t xml:space="preserve"> </w:t>
      </w:r>
      <w:r w:rsidRPr="00785900">
        <w:rPr>
          <w:rFonts w:hint="cs"/>
          <w:rtl/>
        </w:rPr>
        <w:t>הכמויות</w:t>
      </w:r>
      <w:r w:rsidRPr="00785900">
        <w:rPr>
          <w:rtl/>
        </w:rPr>
        <w:t>.</w:t>
      </w:r>
    </w:p>
    <w:p w14:paraId="21BDEC4F" w14:textId="77777777" w:rsidR="00260F0C" w:rsidRPr="004A19A1" w:rsidRDefault="00260F0C" w:rsidP="005964E7">
      <w:pPr>
        <w:pStyle w:val="02-"/>
        <w:outlineLvl w:val="9"/>
        <w:rPr>
          <w:rtl/>
        </w:rPr>
      </w:pPr>
      <w:r w:rsidRPr="004A19A1">
        <w:rPr>
          <w:rFonts w:hint="eastAsia"/>
          <w:rtl/>
        </w:rPr>
        <w:t>הפריסה</w:t>
      </w:r>
      <w:r w:rsidRPr="004A19A1">
        <w:rPr>
          <w:rtl/>
        </w:rPr>
        <w:t xml:space="preserve"> </w:t>
      </w:r>
      <w:r w:rsidRPr="004A19A1">
        <w:rPr>
          <w:rFonts w:hint="eastAsia"/>
          <w:rtl/>
        </w:rPr>
        <w:t>תתבסס</w:t>
      </w:r>
      <w:r w:rsidRPr="004A19A1">
        <w:rPr>
          <w:rtl/>
        </w:rPr>
        <w:t xml:space="preserve"> </w:t>
      </w:r>
      <w:r w:rsidRPr="004A19A1">
        <w:rPr>
          <w:rFonts w:hint="eastAsia"/>
          <w:rtl/>
        </w:rPr>
        <w:t>על</w:t>
      </w:r>
      <w:r w:rsidRPr="004A19A1">
        <w:rPr>
          <w:rtl/>
        </w:rPr>
        <w:t xml:space="preserve"> </w:t>
      </w:r>
      <w:r w:rsidRPr="004A19A1">
        <w:rPr>
          <w:rFonts w:hint="eastAsia"/>
          <w:rtl/>
        </w:rPr>
        <w:t>כבילה</w:t>
      </w:r>
      <w:r w:rsidRPr="004A19A1">
        <w:rPr>
          <w:rtl/>
        </w:rPr>
        <w:t xml:space="preserve"> </w:t>
      </w:r>
      <w:r w:rsidRPr="004A19A1">
        <w:rPr>
          <w:rFonts w:hint="eastAsia"/>
          <w:rtl/>
        </w:rPr>
        <w:t>מתכתית</w:t>
      </w:r>
      <w:r w:rsidRPr="004A19A1">
        <w:rPr>
          <w:rtl/>
        </w:rPr>
        <w:t xml:space="preserve"> </w:t>
      </w:r>
      <w:r w:rsidRPr="004A19A1">
        <w:rPr>
          <w:rFonts w:hint="eastAsia"/>
          <w:rtl/>
        </w:rPr>
        <w:t>תקנית</w:t>
      </w:r>
      <w:r w:rsidRPr="004A19A1">
        <w:rPr>
          <w:rtl/>
        </w:rPr>
        <w:t xml:space="preserve"> </w:t>
      </w:r>
      <w:r w:rsidRPr="004A19A1">
        <w:rPr>
          <w:rFonts w:hint="eastAsia"/>
          <w:rtl/>
        </w:rPr>
        <w:t>של</w:t>
      </w:r>
      <w:r w:rsidRPr="004A19A1">
        <w:rPr>
          <w:rtl/>
        </w:rPr>
        <w:t xml:space="preserve"> </w:t>
      </w:r>
      <w:r w:rsidRPr="004A19A1">
        <w:t>CAT- 7A\8</w:t>
      </w:r>
      <w:r w:rsidRPr="004A19A1">
        <w:rPr>
          <w:rtl/>
        </w:rPr>
        <w:t xml:space="preserve"> </w:t>
      </w:r>
      <w:r w:rsidRPr="004A19A1">
        <w:rPr>
          <w:rFonts w:hint="eastAsia"/>
          <w:rtl/>
        </w:rPr>
        <w:t>ומחברים</w:t>
      </w:r>
      <w:r w:rsidRPr="004A19A1">
        <w:rPr>
          <w:rtl/>
        </w:rPr>
        <w:t xml:space="preserve">, </w:t>
      </w:r>
      <w:r w:rsidRPr="004A19A1">
        <w:rPr>
          <w:rFonts w:hint="eastAsia"/>
          <w:rtl/>
        </w:rPr>
        <w:t>לוחות</w:t>
      </w:r>
      <w:r w:rsidRPr="004A19A1">
        <w:rPr>
          <w:rtl/>
        </w:rPr>
        <w:t xml:space="preserve"> </w:t>
      </w:r>
      <w:r w:rsidRPr="004A19A1">
        <w:rPr>
          <w:rFonts w:hint="eastAsia"/>
          <w:rtl/>
        </w:rPr>
        <w:t>ניתוב</w:t>
      </w:r>
      <w:r w:rsidRPr="004A19A1">
        <w:rPr>
          <w:rtl/>
        </w:rPr>
        <w:t xml:space="preserve"> </w:t>
      </w:r>
      <w:r w:rsidRPr="004A19A1">
        <w:rPr>
          <w:rFonts w:hint="eastAsia"/>
          <w:rtl/>
        </w:rPr>
        <w:t>ומגשרים</w:t>
      </w:r>
      <w:r w:rsidRPr="004A19A1">
        <w:rPr>
          <w:rtl/>
        </w:rPr>
        <w:t xml:space="preserve"> </w:t>
      </w:r>
      <w:r w:rsidRPr="004A19A1">
        <w:rPr>
          <w:rFonts w:hint="eastAsia"/>
          <w:rtl/>
        </w:rPr>
        <w:t>העונים</w:t>
      </w:r>
      <w:r w:rsidRPr="004A19A1">
        <w:rPr>
          <w:rtl/>
        </w:rPr>
        <w:t xml:space="preserve"> </w:t>
      </w:r>
      <w:r w:rsidRPr="004A19A1">
        <w:rPr>
          <w:rFonts w:hint="eastAsia"/>
          <w:rtl/>
        </w:rPr>
        <w:t>לתקן</w:t>
      </w:r>
      <w:r w:rsidRPr="004A19A1">
        <w:rPr>
          <w:rtl/>
        </w:rPr>
        <w:t xml:space="preserve"> </w:t>
      </w:r>
      <w:r w:rsidRPr="004A19A1">
        <w:t>CAT-6A</w:t>
      </w:r>
      <w:r w:rsidRPr="004A19A1">
        <w:rPr>
          <w:rtl/>
        </w:rPr>
        <w:t>.</w:t>
      </w:r>
    </w:p>
    <w:p w14:paraId="0E1F4DD2" w14:textId="77777777" w:rsidR="00260F0C" w:rsidRPr="00B23C42" w:rsidRDefault="00260F0C" w:rsidP="005964E7">
      <w:pPr>
        <w:pStyle w:val="02-0"/>
        <w:outlineLvl w:val="9"/>
      </w:pPr>
      <w:r w:rsidRPr="00EA1C36">
        <w:rPr>
          <w:rFonts w:hint="cs"/>
          <w:rtl/>
        </w:rPr>
        <w:t>תשתית</w:t>
      </w:r>
      <w:r w:rsidRPr="00B23C42">
        <w:rPr>
          <w:rtl/>
        </w:rPr>
        <w:t xml:space="preserve"> </w:t>
      </w:r>
      <w:r w:rsidRPr="00B23C42">
        <w:rPr>
          <w:rFonts w:hint="cs"/>
          <w:rtl/>
        </w:rPr>
        <w:t>אחודה</w:t>
      </w:r>
    </w:p>
    <w:p w14:paraId="61F930D4" w14:textId="77777777" w:rsidR="00260F0C" w:rsidRPr="004A19A1" w:rsidRDefault="00260F0C" w:rsidP="005964E7">
      <w:pPr>
        <w:pStyle w:val="3-"/>
        <w:numPr>
          <w:ilvl w:val="0"/>
          <w:numId w:val="0"/>
        </w:numPr>
        <w:ind w:left="765"/>
        <w:outlineLvl w:val="9"/>
        <w:rPr>
          <w:rtl/>
        </w:rPr>
      </w:pPr>
      <w:r w:rsidRPr="004A19A1">
        <w:rPr>
          <w:rFonts w:hint="eastAsia"/>
          <w:rtl/>
        </w:rPr>
        <w:t>תיפרס</w:t>
      </w:r>
      <w:r w:rsidRPr="004A19A1">
        <w:rPr>
          <w:rtl/>
        </w:rPr>
        <w:t xml:space="preserve"> </w:t>
      </w:r>
      <w:r w:rsidRPr="004A19A1">
        <w:rPr>
          <w:rFonts w:hint="eastAsia"/>
          <w:rtl/>
        </w:rPr>
        <w:t>תשתית</w:t>
      </w:r>
      <w:r w:rsidRPr="004A19A1">
        <w:rPr>
          <w:rtl/>
        </w:rPr>
        <w:t xml:space="preserve"> </w:t>
      </w:r>
      <w:r w:rsidRPr="004A19A1">
        <w:rPr>
          <w:rFonts w:hint="eastAsia"/>
          <w:rtl/>
        </w:rPr>
        <w:t>אחודה</w:t>
      </w:r>
      <w:r w:rsidRPr="004A19A1">
        <w:rPr>
          <w:rFonts w:hint="cs"/>
          <w:rtl/>
        </w:rPr>
        <w:t>.</w:t>
      </w:r>
    </w:p>
    <w:p w14:paraId="2FD3100E" w14:textId="77777777" w:rsidR="00260F0C" w:rsidRPr="004A19A1" w:rsidRDefault="00260F0C" w:rsidP="005964E7">
      <w:pPr>
        <w:pStyle w:val="02-0"/>
        <w:outlineLvl w:val="9"/>
        <w:rPr>
          <w:rtl/>
        </w:rPr>
      </w:pPr>
      <w:r w:rsidRPr="004A19A1">
        <w:rPr>
          <w:rFonts w:hint="eastAsia"/>
          <w:rtl/>
        </w:rPr>
        <w:t>ציוד</w:t>
      </w:r>
      <w:r w:rsidRPr="004A19A1">
        <w:rPr>
          <w:rtl/>
        </w:rPr>
        <w:t xml:space="preserve"> </w:t>
      </w:r>
      <w:r w:rsidRPr="004A19A1">
        <w:rPr>
          <w:rFonts w:hint="eastAsia"/>
          <w:rtl/>
        </w:rPr>
        <w:t>מתכל</w:t>
      </w:r>
      <w:r w:rsidRPr="004A19A1">
        <w:rPr>
          <w:rFonts w:hint="cs"/>
          <w:rtl/>
        </w:rPr>
        <w:t>ה</w:t>
      </w:r>
    </w:p>
    <w:p w14:paraId="4F1BB729" w14:textId="77777777" w:rsidR="00260F0C" w:rsidRDefault="00260F0C" w:rsidP="005964E7">
      <w:pPr>
        <w:pStyle w:val="3-"/>
        <w:numPr>
          <w:ilvl w:val="0"/>
          <w:numId w:val="0"/>
        </w:numPr>
        <w:ind w:left="765"/>
        <w:outlineLvl w:val="9"/>
        <w:rPr>
          <w:rtl/>
        </w:rPr>
      </w:pPr>
      <w:r w:rsidRPr="007951B9">
        <w:rPr>
          <w:rFonts w:hint="eastAsia"/>
          <w:rtl/>
        </w:rPr>
        <w:t>כבלים</w:t>
      </w:r>
      <w:r w:rsidRPr="007951B9">
        <w:rPr>
          <w:rtl/>
        </w:rPr>
        <w:t xml:space="preserve">, </w:t>
      </w:r>
      <w:r w:rsidRPr="007951B9">
        <w:rPr>
          <w:rFonts w:hint="eastAsia"/>
          <w:rtl/>
        </w:rPr>
        <w:t>תעלות</w:t>
      </w:r>
      <w:r w:rsidRPr="007951B9">
        <w:rPr>
          <w:rtl/>
        </w:rPr>
        <w:t xml:space="preserve">, </w:t>
      </w:r>
      <w:r w:rsidRPr="007951B9">
        <w:rPr>
          <w:rFonts w:hint="eastAsia"/>
          <w:rtl/>
        </w:rPr>
        <w:t>שקעי</w:t>
      </w:r>
      <w:r w:rsidRPr="007951B9">
        <w:rPr>
          <w:rtl/>
        </w:rPr>
        <w:t xml:space="preserve"> </w:t>
      </w:r>
      <w:r w:rsidRPr="007951B9">
        <w:rPr>
          <w:rFonts w:hint="eastAsia"/>
          <w:rtl/>
        </w:rPr>
        <w:t>קיר</w:t>
      </w:r>
      <w:r w:rsidRPr="007951B9">
        <w:rPr>
          <w:rtl/>
        </w:rPr>
        <w:t xml:space="preserve">, </w:t>
      </w:r>
      <w:r w:rsidRPr="007951B9">
        <w:rPr>
          <w:rFonts w:hint="eastAsia"/>
          <w:rtl/>
        </w:rPr>
        <w:t>תקעים</w:t>
      </w:r>
      <w:r w:rsidRPr="007951B9">
        <w:rPr>
          <w:rtl/>
        </w:rPr>
        <w:t xml:space="preserve"> </w:t>
      </w:r>
      <w:r w:rsidRPr="007951B9">
        <w:rPr>
          <w:rFonts w:hint="eastAsia"/>
          <w:rtl/>
        </w:rPr>
        <w:t>ומחברים</w:t>
      </w:r>
      <w:r w:rsidRPr="007951B9">
        <w:rPr>
          <w:rtl/>
        </w:rPr>
        <w:t xml:space="preserve">, </w:t>
      </w:r>
      <w:r w:rsidRPr="007951B9">
        <w:rPr>
          <w:rFonts w:hint="eastAsia"/>
          <w:rtl/>
        </w:rPr>
        <w:t>מתאמים</w:t>
      </w:r>
      <w:r w:rsidRPr="007951B9">
        <w:rPr>
          <w:rtl/>
        </w:rPr>
        <w:t xml:space="preserve">, </w:t>
      </w:r>
      <w:r w:rsidRPr="007951B9">
        <w:rPr>
          <w:rFonts w:hint="eastAsia"/>
          <w:rtl/>
        </w:rPr>
        <w:t>פריטי</w:t>
      </w:r>
      <w:r w:rsidRPr="007951B9">
        <w:rPr>
          <w:rtl/>
        </w:rPr>
        <w:t xml:space="preserve"> </w:t>
      </w:r>
      <w:r w:rsidRPr="007951B9">
        <w:rPr>
          <w:rFonts w:hint="eastAsia"/>
          <w:rtl/>
        </w:rPr>
        <w:t>סימון</w:t>
      </w:r>
      <w:r w:rsidRPr="007951B9">
        <w:rPr>
          <w:rtl/>
        </w:rPr>
        <w:t xml:space="preserve"> </w:t>
      </w:r>
      <w:r w:rsidRPr="007951B9">
        <w:rPr>
          <w:rFonts w:hint="eastAsia"/>
          <w:rtl/>
        </w:rPr>
        <w:t>וכדומה</w:t>
      </w:r>
      <w:r w:rsidRPr="007951B9">
        <w:rPr>
          <w:rtl/>
        </w:rPr>
        <w:t xml:space="preserve"> – </w:t>
      </w:r>
      <w:r w:rsidRPr="007951B9">
        <w:rPr>
          <w:rFonts w:hint="eastAsia"/>
          <w:rtl/>
        </w:rPr>
        <w:t>ראה</w:t>
      </w:r>
      <w:r w:rsidRPr="007951B9">
        <w:rPr>
          <w:rtl/>
        </w:rPr>
        <w:t xml:space="preserve"> </w:t>
      </w:r>
      <w:r w:rsidRPr="007951B9">
        <w:rPr>
          <w:rFonts w:hint="eastAsia"/>
          <w:rtl/>
        </w:rPr>
        <w:t>נספחים</w:t>
      </w:r>
      <w:r w:rsidRPr="007951B9">
        <w:rPr>
          <w:rtl/>
        </w:rPr>
        <w:t xml:space="preserve"> </w:t>
      </w:r>
      <w:r w:rsidRPr="007951B9">
        <w:rPr>
          <w:rFonts w:hint="eastAsia"/>
          <w:rtl/>
        </w:rPr>
        <w:t>טכניים</w:t>
      </w:r>
      <w:r w:rsidRPr="007951B9">
        <w:rPr>
          <w:rtl/>
        </w:rPr>
        <w:t xml:space="preserve"> </w:t>
      </w:r>
      <w:r w:rsidRPr="007951B9">
        <w:rPr>
          <w:rFonts w:hint="eastAsia"/>
          <w:rtl/>
        </w:rPr>
        <w:t>לציוד</w:t>
      </w:r>
      <w:r w:rsidRPr="007951B9">
        <w:rPr>
          <w:rtl/>
        </w:rPr>
        <w:t xml:space="preserve"> </w:t>
      </w:r>
      <w:r w:rsidRPr="007951B9">
        <w:rPr>
          <w:rFonts w:hint="eastAsia"/>
          <w:rtl/>
        </w:rPr>
        <w:t>פסיבי</w:t>
      </w:r>
      <w:r w:rsidRPr="007951B9">
        <w:rPr>
          <w:rFonts w:hint="cs"/>
          <w:rtl/>
        </w:rPr>
        <w:t>.</w:t>
      </w:r>
    </w:p>
    <w:p w14:paraId="754E8412" w14:textId="77777777" w:rsidR="00260F0C" w:rsidRPr="004A19A1" w:rsidRDefault="00260F0C" w:rsidP="005964E7">
      <w:pPr>
        <w:pStyle w:val="02-0"/>
        <w:outlineLvl w:val="9"/>
        <w:rPr>
          <w:rtl/>
        </w:rPr>
      </w:pPr>
      <w:r w:rsidRPr="004A19A1">
        <w:rPr>
          <w:rFonts w:hint="cs"/>
          <w:rtl/>
        </w:rPr>
        <w:t>תשתית סביבתית</w:t>
      </w:r>
    </w:p>
    <w:p w14:paraId="602DA11F" w14:textId="77777777" w:rsidR="00260F0C" w:rsidRPr="004A19A1" w:rsidRDefault="00260F0C" w:rsidP="005964E7">
      <w:pPr>
        <w:pStyle w:val="03-"/>
        <w:outlineLvl w:val="9"/>
        <w:rPr>
          <w:rtl/>
        </w:rPr>
      </w:pPr>
      <w:r w:rsidRPr="004A19A1">
        <w:rPr>
          <w:rFonts w:hint="eastAsia"/>
          <w:rtl/>
        </w:rPr>
        <w:t>חשמל</w:t>
      </w:r>
      <w:r w:rsidRPr="004A19A1">
        <w:rPr>
          <w:rtl/>
        </w:rPr>
        <w:t xml:space="preserve"> </w:t>
      </w:r>
      <w:r w:rsidRPr="004A19A1">
        <w:rPr>
          <w:rFonts w:hint="eastAsia"/>
          <w:rtl/>
        </w:rPr>
        <w:t>והארקות</w:t>
      </w:r>
      <w:r w:rsidRPr="004A19A1">
        <w:rPr>
          <w:rtl/>
        </w:rPr>
        <w:t xml:space="preserve"> - </w:t>
      </w:r>
      <w:r w:rsidRPr="004A19A1">
        <w:rPr>
          <w:rFonts w:hint="eastAsia"/>
          <w:rtl/>
        </w:rPr>
        <w:t>לפי</w:t>
      </w:r>
      <w:r w:rsidRPr="004A19A1">
        <w:rPr>
          <w:rtl/>
        </w:rPr>
        <w:t xml:space="preserve"> </w:t>
      </w:r>
      <w:r w:rsidRPr="004A19A1">
        <w:rPr>
          <w:rFonts w:hint="eastAsia"/>
          <w:rtl/>
        </w:rPr>
        <w:t>תקני</w:t>
      </w:r>
      <w:r w:rsidRPr="004A19A1">
        <w:rPr>
          <w:rtl/>
        </w:rPr>
        <w:t xml:space="preserve"> </w:t>
      </w:r>
      <w:r w:rsidRPr="004A19A1">
        <w:rPr>
          <w:rFonts w:hint="eastAsia"/>
          <w:rtl/>
        </w:rPr>
        <w:t>חוק</w:t>
      </w:r>
      <w:r w:rsidRPr="004A19A1">
        <w:rPr>
          <w:rtl/>
        </w:rPr>
        <w:t xml:space="preserve"> </w:t>
      </w:r>
      <w:r w:rsidRPr="004A19A1">
        <w:rPr>
          <w:rFonts w:hint="eastAsia"/>
          <w:rtl/>
        </w:rPr>
        <w:t>החשמל</w:t>
      </w:r>
      <w:r w:rsidRPr="004A19A1">
        <w:rPr>
          <w:rtl/>
        </w:rPr>
        <w:t xml:space="preserve"> </w:t>
      </w:r>
      <w:r w:rsidRPr="004A19A1">
        <w:rPr>
          <w:rFonts w:hint="eastAsia"/>
          <w:rtl/>
        </w:rPr>
        <w:t>ותקנותיו</w:t>
      </w:r>
      <w:r w:rsidRPr="004A19A1">
        <w:rPr>
          <w:rtl/>
        </w:rPr>
        <w:t xml:space="preserve"> .</w:t>
      </w:r>
    </w:p>
    <w:p w14:paraId="518B0265" w14:textId="77777777" w:rsidR="00260F0C" w:rsidRPr="004A19A1" w:rsidRDefault="00260F0C" w:rsidP="005964E7">
      <w:pPr>
        <w:pStyle w:val="03-"/>
        <w:outlineLvl w:val="9"/>
        <w:rPr>
          <w:rtl/>
        </w:rPr>
      </w:pPr>
      <w:r w:rsidRPr="004A19A1">
        <w:rPr>
          <w:rFonts w:hint="eastAsia"/>
          <w:rtl/>
        </w:rPr>
        <w:t>ארונות</w:t>
      </w:r>
      <w:r w:rsidRPr="004A19A1">
        <w:rPr>
          <w:rtl/>
        </w:rPr>
        <w:t xml:space="preserve"> </w:t>
      </w:r>
      <w:r w:rsidRPr="004A19A1">
        <w:rPr>
          <w:rFonts w:hint="eastAsia"/>
          <w:rtl/>
        </w:rPr>
        <w:t>תקשורת</w:t>
      </w:r>
      <w:r w:rsidRPr="004A19A1">
        <w:rPr>
          <w:rtl/>
        </w:rPr>
        <w:t xml:space="preserve"> - </w:t>
      </w:r>
      <w:r w:rsidRPr="004A19A1">
        <w:rPr>
          <w:rFonts w:hint="eastAsia"/>
          <w:rtl/>
        </w:rPr>
        <w:t>ראה</w:t>
      </w:r>
      <w:r w:rsidRPr="004A19A1">
        <w:rPr>
          <w:rtl/>
        </w:rPr>
        <w:t xml:space="preserve"> </w:t>
      </w:r>
      <w:r w:rsidRPr="004A19A1">
        <w:rPr>
          <w:rFonts w:hint="eastAsia"/>
          <w:rtl/>
        </w:rPr>
        <w:t>נספחים</w:t>
      </w:r>
      <w:r w:rsidRPr="004A19A1">
        <w:rPr>
          <w:rtl/>
        </w:rPr>
        <w:t xml:space="preserve"> </w:t>
      </w:r>
      <w:r w:rsidRPr="004A19A1">
        <w:rPr>
          <w:rFonts w:hint="eastAsia"/>
          <w:rtl/>
        </w:rPr>
        <w:t>טכניים</w:t>
      </w:r>
      <w:r w:rsidRPr="004A19A1">
        <w:rPr>
          <w:rtl/>
        </w:rPr>
        <w:t xml:space="preserve"> </w:t>
      </w:r>
      <w:r w:rsidRPr="004A19A1">
        <w:rPr>
          <w:rFonts w:hint="eastAsia"/>
          <w:rtl/>
        </w:rPr>
        <w:t>לציוד</w:t>
      </w:r>
      <w:r w:rsidRPr="004A19A1">
        <w:rPr>
          <w:rtl/>
        </w:rPr>
        <w:t xml:space="preserve"> </w:t>
      </w:r>
      <w:r w:rsidRPr="004A19A1">
        <w:rPr>
          <w:rFonts w:hint="eastAsia"/>
          <w:rtl/>
        </w:rPr>
        <w:t>פסיבי</w:t>
      </w:r>
      <w:r w:rsidRPr="004A19A1">
        <w:rPr>
          <w:rtl/>
        </w:rPr>
        <w:t>.</w:t>
      </w:r>
    </w:p>
    <w:p w14:paraId="5CE7B841" w14:textId="77777777" w:rsidR="00260F0C" w:rsidRDefault="00260F0C" w:rsidP="005964E7">
      <w:pPr>
        <w:pStyle w:val="03-"/>
        <w:outlineLvl w:val="9"/>
      </w:pPr>
      <w:r w:rsidRPr="004A19A1">
        <w:rPr>
          <w:rFonts w:hint="eastAsia"/>
          <w:rtl/>
        </w:rPr>
        <w:t>תעלות</w:t>
      </w:r>
      <w:r w:rsidRPr="004A19A1">
        <w:rPr>
          <w:rtl/>
        </w:rPr>
        <w:t xml:space="preserve"> </w:t>
      </w:r>
      <w:r w:rsidRPr="004A19A1">
        <w:rPr>
          <w:rFonts w:hint="eastAsia"/>
          <w:rtl/>
        </w:rPr>
        <w:t>וקידוחי</w:t>
      </w:r>
      <w:r w:rsidRPr="004A19A1">
        <w:rPr>
          <w:rtl/>
        </w:rPr>
        <w:t xml:space="preserve"> </w:t>
      </w:r>
      <w:r w:rsidRPr="004A19A1">
        <w:rPr>
          <w:rFonts w:hint="eastAsia"/>
          <w:rtl/>
        </w:rPr>
        <w:t>קירות</w:t>
      </w:r>
      <w:r w:rsidRPr="004A19A1">
        <w:rPr>
          <w:rtl/>
        </w:rPr>
        <w:t xml:space="preserve"> - </w:t>
      </w:r>
      <w:r w:rsidRPr="004A19A1">
        <w:rPr>
          <w:rFonts w:hint="eastAsia"/>
          <w:rtl/>
        </w:rPr>
        <w:t>ראה</w:t>
      </w:r>
      <w:r w:rsidRPr="004A19A1">
        <w:rPr>
          <w:rtl/>
        </w:rPr>
        <w:t xml:space="preserve"> </w:t>
      </w:r>
      <w:r w:rsidRPr="004A19A1">
        <w:rPr>
          <w:rFonts w:hint="eastAsia"/>
          <w:rtl/>
        </w:rPr>
        <w:t>נספחים</w:t>
      </w:r>
      <w:r w:rsidRPr="004A19A1">
        <w:rPr>
          <w:rtl/>
        </w:rPr>
        <w:t xml:space="preserve"> </w:t>
      </w:r>
      <w:r w:rsidRPr="004A19A1">
        <w:rPr>
          <w:rFonts w:hint="eastAsia"/>
          <w:rtl/>
        </w:rPr>
        <w:t>טכניים</w:t>
      </w:r>
      <w:r w:rsidRPr="004A19A1">
        <w:rPr>
          <w:rtl/>
        </w:rPr>
        <w:t xml:space="preserve"> </w:t>
      </w:r>
      <w:r w:rsidRPr="004A19A1">
        <w:rPr>
          <w:rFonts w:hint="eastAsia"/>
          <w:rtl/>
        </w:rPr>
        <w:t>לציוד</w:t>
      </w:r>
      <w:r w:rsidRPr="004A19A1">
        <w:rPr>
          <w:rtl/>
        </w:rPr>
        <w:t xml:space="preserve"> </w:t>
      </w:r>
      <w:r w:rsidRPr="004A19A1">
        <w:rPr>
          <w:rFonts w:hint="eastAsia"/>
          <w:rtl/>
        </w:rPr>
        <w:t>פסיבי</w:t>
      </w:r>
      <w:r w:rsidRPr="004A19A1">
        <w:rPr>
          <w:rtl/>
        </w:rPr>
        <w:t>.</w:t>
      </w:r>
    </w:p>
    <w:p w14:paraId="40946E1B" w14:textId="77777777" w:rsidR="00260F0C" w:rsidRPr="00A931BE" w:rsidRDefault="00260F0C" w:rsidP="005964E7">
      <w:pPr>
        <w:pStyle w:val="02-0"/>
        <w:outlineLvl w:val="9"/>
        <w:rPr>
          <w:rtl/>
        </w:rPr>
      </w:pPr>
      <w:r w:rsidRPr="00A931BE">
        <w:rPr>
          <w:rFonts w:hint="cs"/>
          <w:rtl/>
        </w:rPr>
        <w:t>תאימות לתקנים ישראליים</w:t>
      </w:r>
    </w:p>
    <w:p w14:paraId="1950C925" w14:textId="26A9B51E" w:rsidR="00260F0C" w:rsidRPr="00F2674A" w:rsidRDefault="00E43E11" w:rsidP="005964E7">
      <w:pPr>
        <w:pStyle w:val="03-"/>
        <w:outlineLvl w:val="9"/>
      </w:pPr>
      <w:bookmarkStart w:id="637" w:name="_Ref506142861"/>
      <w:r>
        <w:rPr>
          <w:rFonts w:hint="cs"/>
          <w:rtl/>
        </w:rPr>
        <w:t>על כלל עבודות הבנייה במסגרת המכרז לעמוד בדרישות המפרטים הכלליים לעבודות בנייה, כפי שיתפרסמו מעת לעת על ידי הוועדה הבין משרדית לסטנדרטיזציה של מסמכי החוזה לבנייה ולמיחשובם, ובפרט פרק 18 לתשתיות תקשורת</w:t>
      </w:r>
      <w:r w:rsidR="00876743">
        <w:rPr>
          <w:rFonts w:hint="cs"/>
          <w:rtl/>
        </w:rPr>
        <w:t>, כפי ש</w:t>
      </w:r>
      <w:r>
        <w:rPr>
          <w:rFonts w:hint="cs"/>
          <w:rtl/>
        </w:rPr>
        <w:t xml:space="preserve">מפורסמים באתר האינטרנט של משרד הביטחון, בכתובת: </w:t>
      </w:r>
      <w:hyperlink r:id="rId18" w:history="1">
        <w:r w:rsidRPr="00E30A42">
          <w:rPr>
            <w:rStyle w:val="Hyperlink"/>
          </w:rPr>
          <w:t>https://www.online.mod.gov.il/Online2016/</w:t>
        </w:r>
        <w:r w:rsidR="003967C6">
          <w:rPr>
            <w:rStyle w:val="Hyperlink"/>
            <w:rFonts w:ascii="Arial" w:hAnsi="Arial" w:cs="Arial"/>
          </w:rPr>
          <w:t>‌</w:t>
        </w:r>
        <w:r w:rsidRPr="00E30A42">
          <w:rPr>
            <w:rStyle w:val="Hyperlink"/>
          </w:rPr>
          <w:t>Pages/General/SapakInfo/MifratBinuy.aspx</w:t>
        </w:r>
      </w:hyperlink>
      <w:r>
        <w:rPr>
          <w:rFonts w:hint="cs"/>
          <w:rtl/>
        </w:rPr>
        <w:t>, וניתנים להורדה ללא תשלום</w:t>
      </w:r>
      <w:r w:rsidR="00260F0C" w:rsidRPr="00F2674A">
        <w:rPr>
          <w:rFonts w:hint="cs"/>
          <w:rtl/>
        </w:rPr>
        <w:t>.</w:t>
      </w:r>
      <w:bookmarkEnd w:id="637"/>
      <w:r w:rsidR="00260F0C" w:rsidRPr="00F2674A">
        <w:rPr>
          <w:rFonts w:hint="cs"/>
          <w:rtl/>
        </w:rPr>
        <w:t xml:space="preserve"> </w:t>
      </w:r>
    </w:p>
    <w:p w14:paraId="4B4140EB" w14:textId="77777777" w:rsidR="00260F0C" w:rsidRPr="00F2674A" w:rsidRDefault="00260F0C" w:rsidP="005964E7">
      <w:pPr>
        <w:pStyle w:val="03-"/>
        <w:outlineLvl w:val="9"/>
      </w:pPr>
      <w:r w:rsidRPr="00F2674A">
        <w:t>ANSI/TIA/EIA-X.X.X-X.-X</w:t>
      </w:r>
      <w:r>
        <w:rPr>
          <w:rFonts w:hint="cs"/>
          <w:rtl/>
        </w:rPr>
        <w:t xml:space="preserve"> </w:t>
      </w:r>
      <w:r w:rsidRPr="00F2674A">
        <w:rPr>
          <w:rFonts w:hint="cs"/>
          <w:rtl/>
        </w:rPr>
        <w:t>(כל התקנים של מכון תקינה זה הרלוונטיים למכרז זה במהדורה העדכנית ביותר, כולל התקנים הרלוונטיים שתקן זה מפנה אליהם או תקנים קודמים של מכון תקינה שעדיין תקפים</w:t>
      </w:r>
      <w:r>
        <w:rPr>
          <w:rFonts w:hint="cs"/>
          <w:rtl/>
        </w:rPr>
        <w:t xml:space="preserve"> או </w:t>
      </w:r>
      <w:r w:rsidRPr="00F2674A">
        <w:rPr>
          <w:rFonts w:hint="cs"/>
          <w:rtl/>
        </w:rPr>
        <w:t>לא השתנו).</w:t>
      </w:r>
    </w:p>
    <w:p w14:paraId="21646538" w14:textId="77777777" w:rsidR="00260F0C" w:rsidRPr="00F2674A" w:rsidRDefault="00260F0C" w:rsidP="005964E7">
      <w:pPr>
        <w:pStyle w:val="03-"/>
        <w:outlineLvl w:val="9"/>
        <w:rPr>
          <w:rtl/>
        </w:rPr>
      </w:pPr>
      <w:r w:rsidRPr="00F2674A">
        <w:t>ISO/IEC/11801</w:t>
      </w:r>
      <w:r>
        <w:rPr>
          <w:rFonts w:hint="cs"/>
          <w:rtl/>
        </w:rPr>
        <w:t xml:space="preserve"> </w:t>
      </w:r>
      <w:r w:rsidRPr="00F2674A">
        <w:rPr>
          <w:rFonts w:hint="cs"/>
          <w:rtl/>
        </w:rPr>
        <w:t>(כל התקנים של מכון תקינה זה הרלוונטיים ל-מכרז</w:t>
      </w:r>
      <w:r>
        <w:rPr>
          <w:rFonts w:hint="cs"/>
          <w:rtl/>
        </w:rPr>
        <w:t xml:space="preserve"> </w:t>
      </w:r>
      <w:r w:rsidRPr="00F2674A">
        <w:rPr>
          <w:rFonts w:hint="cs"/>
          <w:rtl/>
        </w:rPr>
        <w:t xml:space="preserve"> זה במהדורה העדכנית ביותר, כולל התקנים הרלוונטיים שתקן זה מפנה אליהם , או תקנים קודמים של מכון תקינה שעדיין תקפים</w:t>
      </w:r>
      <w:r>
        <w:rPr>
          <w:rFonts w:hint="cs"/>
          <w:rtl/>
        </w:rPr>
        <w:t xml:space="preserve"> או </w:t>
      </w:r>
      <w:r w:rsidRPr="00F2674A">
        <w:rPr>
          <w:rFonts w:hint="cs"/>
          <w:rtl/>
        </w:rPr>
        <w:t>לא השתנו).</w:t>
      </w:r>
    </w:p>
    <w:p w14:paraId="238BD3C3" w14:textId="77777777" w:rsidR="00260F0C" w:rsidRPr="00F2674A" w:rsidRDefault="00260F0C" w:rsidP="00AA7DDF">
      <w:pPr>
        <w:pStyle w:val="03-"/>
        <w:outlineLvl w:val="9"/>
        <w:rPr>
          <w:rtl/>
        </w:rPr>
      </w:pPr>
      <w:r w:rsidRPr="00F2674A">
        <w:rPr>
          <w:rFonts w:hint="cs"/>
          <w:rtl/>
        </w:rPr>
        <w:t xml:space="preserve">כל התקנים של מכון </w:t>
      </w:r>
      <w:r w:rsidR="001F794A" w:rsidRPr="00F2674A">
        <w:rPr>
          <w:rFonts w:hint="cs"/>
          <w:rtl/>
        </w:rPr>
        <w:t>התק</w:t>
      </w:r>
      <w:r w:rsidR="001F794A">
        <w:rPr>
          <w:rFonts w:hint="cs"/>
          <w:rtl/>
        </w:rPr>
        <w:t>נ</w:t>
      </w:r>
      <w:r w:rsidR="001F794A" w:rsidRPr="00F2674A">
        <w:rPr>
          <w:rFonts w:hint="cs"/>
          <w:rtl/>
        </w:rPr>
        <w:t>י</w:t>
      </w:r>
      <w:r w:rsidR="001F794A">
        <w:rPr>
          <w:rFonts w:hint="cs"/>
          <w:rtl/>
        </w:rPr>
        <w:t xml:space="preserve">ם </w:t>
      </w:r>
      <w:r w:rsidRPr="00F2674A">
        <w:rPr>
          <w:rFonts w:hint="cs"/>
          <w:rtl/>
        </w:rPr>
        <w:t>הישראלי</w:t>
      </w:r>
      <w:r w:rsidR="001F794A">
        <w:rPr>
          <w:rFonts w:hint="cs"/>
          <w:rtl/>
        </w:rPr>
        <w:t xml:space="preserve"> הרלבנטיים למכרז</w:t>
      </w:r>
      <w:r w:rsidRPr="00F2674A">
        <w:rPr>
          <w:rFonts w:hint="cs"/>
          <w:rtl/>
        </w:rPr>
        <w:t xml:space="preserve">, לרבות תקן ישראלי 1907 "רשתות בזק בחצרי לקוח" </w:t>
      </w:r>
      <w:r w:rsidR="00AA7DDF">
        <w:rPr>
          <w:rFonts w:hint="cs"/>
          <w:rtl/>
        </w:rPr>
        <w:t>על כל חלקיו,</w:t>
      </w:r>
      <w:r w:rsidR="00AA7DDF" w:rsidRPr="00F2674A">
        <w:rPr>
          <w:rFonts w:hint="cs"/>
          <w:rtl/>
        </w:rPr>
        <w:t xml:space="preserve"> </w:t>
      </w:r>
      <w:r w:rsidRPr="00F2674A">
        <w:rPr>
          <w:rFonts w:hint="cs"/>
          <w:rtl/>
        </w:rPr>
        <w:t>במהדורה העדכנית ביותר.</w:t>
      </w:r>
    </w:p>
    <w:p w14:paraId="46479F14" w14:textId="77777777" w:rsidR="00260F0C" w:rsidRDefault="00260F0C" w:rsidP="005964E7">
      <w:pPr>
        <w:pStyle w:val="03-"/>
        <w:outlineLvl w:val="9"/>
        <w:rPr>
          <w:rtl/>
        </w:rPr>
      </w:pPr>
      <w:r w:rsidRPr="00F2674A">
        <w:rPr>
          <w:rFonts w:hint="cs"/>
          <w:rtl/>
        </w:rPr>
        <w:t>תקני</w:t>
      </w:r>
      <w:r>
        <w:rPr>
          <w:rFonts w:hint="cs"/>
          <w:rtl/>
        </w:rPr>
        <w:t xml:space="preserve"> </w:t>
      </w:r>
      <w:r w:rsidRPr="00F2674A">
        <w:t>IEEE</w:t>
      </w:r>
      <w:r>
        <w:rPr>
          <w:rtl/>
        </w:rPr>
        <w:t xml:space="preserve"> </w:t>
      </w:r>
      <w:r w:rsidRPr="00F2674A">
        <w:rPr>
          <w:rFonts w:hint="cs"/>
          <w:rtl/>
        </w:rPr>
        <w:t>(כל התקנים של מכון תקינה זה הרלוונטיים למכרז</w:t>
      </w:r>
      <w:r>
        <w:rPr>
          <w:rFonts w:hint="cs"/>
          <w:rtl/>
        </w:rPr>
        <w:t xml:space="preserve"> </w:t>
      </w:r>
      <w:r w:rsidRPr="00F2674A">
        <w:rPr>
          <w:rFonts w:hint="cs"/>
          <w:rtl/>
        </w:rPr>
        <w:t>זה במהדורה העדכנית ביותר, כולל התקנים הרלוונטיים שתקן זה מפנה אליהם , או תקנים קודמים של מכון תקינה שעדיין תקפים</w:t>
      </w:r>
      <w:r>
        <w:rPr>
          <w:rFonts w:hint="cs"/>
          <w:rtl/>
        </w:rPr>
        <w:t xml:space="preserve"> או </w:t>
      </w:r>
      <w:r w:rsidRPr="00F2674A">
        <w:rPr>
          <w:rFonts w:hint="cs"/>
          <w:rtl/>
        </w:rPr>
        <w:t>לא השתנו).</w:t>
      </w:r>
    </w:p>
    <w:p w14:paraId="44AEA7CB" w14:textId="77777777" w:rsidR="00260F0C" w:rsidRDefault="00260F0C" w:rsidP="005964E7">
      <w:pPr>
        <w:pStyle w:val="03-"/>
        <w:outlineLvl w:val="9"/>
      </w:pPr>
      <w:r>
        <w:rPr>
          <w:rFonts w:hint="cs"/>
          <w:rtl/>
        </w:rPr>
        <w:t>יש לשים לב כי למספר פריטים נדרשת הגשה מפורטת של התכונות ו בדיקות מעבדה אשר יש לצרפם במענה הטכני.</w:t>
      </w:r>
    </w:p>
    <w:p w14:paraId="7B67F54D" w14:textId="77777777" w:rsidR="00260F0C" w:rsidRPr="00A931BE" w:rsidRDefault="00260F0C" w:rsidP="005964E7">
      <w:pPr>
        <w:pStyle w:val="03-"/>
        <w:outlineLvl w:val="9"/>
      </w:pPr>
      <w:r>
        <w:rPr>
          <w:rFonts w:hint="cs"/>
          <w:rtl/>
        </w:rPr>
        <w:t xml:space="preserve">פריטים עבורם נדרשת הצגת יכולת </w:t>
      </w:r>
      <w:r>
        <w:rPr>
          <w:rFonts w:hint="cs"/>
        </w:rPr>
        <w:t>SYSTEM</w:t>
      </w:r>
      <w:r>
        <w:rPr>
          <w:rFonts w:hint="cs"/>
          <w:rtl/>
        </w:rPr>
        <w:t xml:space="preserve"> יש להגיש את האישור לכל המוצרים שהוגשו.</w:t>
      </w:r>
    </w:p>
    <w:p w14:paraId="5E3A9404" w14:textId="77777777" w:rsidR="00260F0C" w:rsidRPr="00AC5BEA" w:rsidRDefault="001150C4" w:rsidP="005964E7">
      <w:pPr>
        <w:pStyle w:val="02-0"/>
        <w:outlineLvl w:val="9"/>
        <w:rPr>
          <w:rtl/>
        </w:rPr>
      </w:pPr>
      <w:r>
        <w:rPr>
          <w:rFonts w:hint="cs"/>
          <w:rtl/>
        </w:rPr>
        <w:t>הערות כלליות</w:t>
      </w:r>
    </w:p>
    <w:p w14:paraId="084D3FD6" w14:textId="77777777" w:rsidR="00260F0C" w:rsidRPr="00055FE5" w:rsidRDefault="00260F0C" w:rsidP="005964E7">
      <w:pPr>
        <w:pStyle w:val="03-"/>
        <w:outlineLvl w:val="9"/>
        <w:rPr>
          <w:rtl/>
        </w:rPr>
      </w:pPr>
      <w:r w:rsidRPr="00055FE5">
        <w:rPr>
          <w:rFonts w:hint="cs"/>
          <w:rtl/>
        </w:rPr>
        <w:t>המפרטים</w:t>
      </w:r>
      <w:r w:rsidRPr="00055FE5">
        <w:rPr>
          <w:rtl/>
        </w:rPr>
        <w:t xml:space="preserve"> </w:t>
      </w:r>
      <w:r w:rsidRPr="00055FE5">
        <w:rPr>
          <w:rFonts w:hint="cs"/>
          <w:rtl/>
        </w:rPr>
        <w:t>הכלליים</w:t>
      </w:r>
      <w:r w:rsidRPr="00055FE5">
        <w:rPr>
          <w:rtl/>
        </w:rPr>
        <w:t xml:space="preserve"> </w:t>
      </w:r>
      <w:r w:rsidR="002140AC" w:rsidRPr="00055FE5">
        <w:rPr>
          <w:rFonts w:hint="cs"/>
          <w:rtl/>
        </w:rPr>
        <w:t xml:space="preserve">המצוינים לעיל הינם מפרטים </w:t>
      </w:r>
      <w:r w:rsidRPr="00055FE5">
        <w:rPr>
          <w:rFonts w:hint="cs"/>
          <w:rtl/>
        </w:rPr>
        <w:t>בהוצאת</w:t>
      </w:r>
      <w:r w:rsidRPr="00055FE5">
        <w:rPr>
          <w:rtl/>
        </w:rPr>
        <w:t xml:space="preserve"> </w:t>
      </w:r>
      <w:r w:rsidRPr="00055FE5">
        <w:rPr>
          <w:rFonts w:hint="cs"/>
          <w:rtl/>
        </w:rPr>
        <w:t>ה</w:t>
      </w:r>
      <w:r w:rsidR="002140AC" w:rsidRPr="00055FE5">
        <w:rPr>
          <w:rFonts w:hint="cs"/>
          <w:rtl/>
        </w:rPr>
        <w:t>ו</w:t>
      </w:r>
      <w:r w:rsidRPr="00055FE5">
        <w:rPr>
          <w:rFonts w:hint="cs"/>
          <w:rtl/>
        </w:rPr>
        <w:t>ועדה</w:t>
      </w:r>
      <w:r w:rsidRPr="00055FE5">
        <w:rPr>
          <w:rtl/>
        </w:rPr>
        <w:t xml:space="preserve"> </w:t>
      </w:r>
      <w:r w:rsidRPr="00055FE5">
        <w:rPr>
          <w:rFonts w:hint="cs"/>
          <w:rtl/>
        </w:rPr>
        <w:t>המיוחדת</w:t>
      </w:r>
      <w:r w:rsidR="009119C6" w:rsidRPr="00055FE5">
        <w:rPr>
          <w:rFonts w:hint="cs"/>
          <w:rtl/>
        </w:rPr>
        <w:t>,</w:t>
      </w:r>
      <w:r w:rsidRPr="00055FE5">
        <w:rPr>
          <w:rtl/>
        </w:rPr>
        <w:t xml:space="preserve"> </w:t>
      </w:r>
      <w:r w:rsidRPr="00055FE5">
        <w:rPr>
          <w:rFonts w:hint="cs"/>
          <w:rtl/>
        </w:rPr>
        <w:t>בהשתתפות</w:t>
      </w:r>
      <w:r w:rsidRPr="00055FE5">
        <w:rPr>
          <w:rtl/>
        </w:rPr>
        <w:t xml:space="preserve"> </w:t>
      </w:r>
      <w:r w:rsidRPr="00055FE5">
        <w:rPr>
          <w:rFonts w:hint="cs"/>
          <w:rtl/>
        </w:rPr>
        <w:t>משרד</w:t>
      </w:r>
      <w:r w:rsidRPr="00055FE5">
        <w:rPr>
          <w:rtl/>
        </w:rPr>
        <w:t xml:space="preserve"> </w:t>
      </w:r>
      <w:r w:rsidRPr="00055FE5">
        <w:rPr>
          <w:rFonts w:hint="cs"/>
          <w:rtl/>
        </w:rPr>
        <w:t>הביטחון</w:t>
      </w:r>
      <w:r w:rsidRPr="00055FE5">
        <w:rPr>
          <w:rtl/>
        </w:rPr>
        <w:t xml:space="preserve"> </w:t>
      </w:r>
      <w:r w:rsidRPr="00055FE5">
        <w:rPr>
          <w:rFonts w:hint="cs"/>
          <w:rtl/>
        </w:rPr>
        <w:t>ומשרד</w:t>
      </w:r>
      <w:r w:rsidRPr="00055FE5">
        <w:rPr>
          <w:rtl/>
        </w:rPr>
        <w:t xml:space="preserve"> </w:t>
      </w:r>
      <w:r w:rsidRPr="00055FE5">
        <w:rPr>
          <w:rFonts w:hint="cs"/>
          <w:rtl/>
        </w:rPr>
        <w:t>הבינוי</w:t>
      </w:r>
      <w:r w:rsidRPr="00055FE5">
        <w:rPr>
          <w:rtl/>
        </w:rPr>
        <w:t xml:space="preserve"> </w:t>
      </w:r>
      <w:r w:rsidRPr="00055FE5">
        <w:rPr>
          <w:rFonts w:hint="cs"/>
          <w:rtl/>
        </w:rPr>
        <w:t>והשיכון</w:t>
      </w:r>
      <w:r w:rsidR="009119C6" w:rsidRPr="00055FE5">
        <w:rPr>
          <w:rFonts w:hint="cs"/>
          <w:rtl/>
        </w:rPr>
        <w:t>,</w:t>
      </w:r>
      <w:r w:rsidRPr="00055FE5">
        <w:rPr>
          <w:rtl/>
        </w:rPr>
        <w:t xml:space="preserve"> </w:t>
      </w:r>
      <w:r w:rsidRPr="00055FE5">
        <w:rPr>
          <w:rFonts w:hint="cs"/>
          <w:rtl/>
        </w:rPr>
        <w:t>או</w:t>
      </w:r>
      <w:r w:rsidRPr="00055FE5">
        <w:rPr>
          <w:rtl/>
        </w:rPr>
        <w:t xml:space="preserve"> </w:t>
      </w:r>
      <w:r w:rsidR="009119C6" w:rsidRPr="00055FE5">
        <w:rPr>
          <w:rFonts w:hint="cs"/>
          <w:rtl/>
        </w:rPr>
        <w:t xml:space="preserve">מפרטים </w:t>
      </w:r>
      <w:r w:rsidRPr="00055FE5">
        <w:rPr>
          <w:rFonts w:hint="cs"/>
          <w:rtl/>
        </w:rPr>
        <w:t>בהוצאת</w:t>
      </w:r>
      <w:r w:rsidRPr="00055FE5">
        <w:rPr>
          <w:rtl/>
        </w:rPr>
        <w:t xml:space="preserve"> </w:t>
      </w:r>
      <w:r w:rsidRPr="00055FE5">
        <w:rPr>
          <w:rFonts w:hint="cs"/>
          <w:rtl/>
        </w:rPr>
        <w:t>ועדות</w:t>
      </w:r>
      <w:r w:rsidRPr="00055FE5">
        <w:rPr>
          <w:rtl/>
        </w:rPr>
        <w:t xml:space="preserve"> </w:t>
      </w:r>
      <w:r w:rsidRPr="00055FE5">
        <w:rPr>
          <w:rFonts w:hint="cs"/>
          <w:rtl/>
        </w:rPr>
        <w:t>משותפות</w:t>
      </w:r>
      <w:r w:rsidRPr="00055FE5">
        <w:rPr>
          <w:rtl/>
        </w:rPr>
        <w:t xml:space="preserve"> </w:t>
      </w:r>
      <w:r w:rsidRPr="00055FE5">
        <w:rPr>
          <w:rFonts w:hint="cs"/>
          <w:rtl/>
        </w:rPr>
        <w:t>למשרד</w:t>
      </w:r>
      <w:r w:rsidRPr="00055FE5">
        <w:rPr>
          <w:rtl/>
        </w:rPr>
        <w:t xml:space="preserve"> </w:t>
      </w:r>
      <w:r w:rsidRPr="00055FE5">
        <w:rPr>
          <w:rFonts w:hint="cs"/>
          <w:rtl/>
        </w:rPr>
        <w:t>הביטחון</w:t>
      </w:r>
      <w:r w:rsidRPr="00055FE5">
        <w:rPr>
          <w:rtl/>
        </w:rPr>
        <w:t xml:space="preserve"> </w:t>
      </w:r>
      <w:r w:rsidRPr="00055FE5">
        <w:rPr>
          <w:rFonts w:hint="cs"/>
          <w:rtl/>
        </w:rPr>
        <w:t>ולצה</w:t>
      </w:r>
      <w:r w:rsidRPr="00055FE5">
        <w:rPr>
          <w:rtl/>
        </w:rPr>
        <w:t>"ל.</w:t>
      </w:r>
    </w:p>
    <w:p w14:paraId="1696BB2D" w14:textId="77777777" w:rsidR="00260F0C" w:rsidRDefault="00260F0C" w:rsidP="005964E7">
      <w:pPr>
        <w:pStyle w:val="03-"/>
        <w:outlineLvl w:val="9"/>
        <w:rPr>
          <w:rtl/>
        </w:rPr>
      </w:pPr>
      <w:r>
        <w:rPr>
          <w:rFonts w:hint="cs"/>
          <w:rtl/>
        </w:rPr>
        <w:t xml:space="preserve">המפרטים הכללים המצוינים לעיל שלא צורפו למפרט ואינם ברשותו של הקבלן ניתנים לרכישה בהוצאה לאור של משרד הביטחון רח' דוד אלעזר 29 הקריה ת"א. </w:t>
      </w:r>
    </w:p>
    <w:p w14:paraId="2F977D4C" w14:textId="77777777" w:rsidR="00260F0C" w:rsidRPr="001051A4" w:rsidRDefault="00260F0C" w:rsidP="005964E7">
      <w:pPr>
        <w:pStyle w:val="01-0"/>
        <w:outlineLvl w:val="9"/>
        <w:rPr>
          <w:rtl/>
        </w:rPr>
      </w:pPr>
      <w:r w:rsidRPr="001051A4">
        <w:rPr>
          <w:rFonts w:hint="cs"/>
          <w:rtl/>
        </w:rPr>
        <w:t>רשימת עבודות תשתית ועבודות משלימות נדרשות.</w:t>
      </w:r>
    </w:p>
    <w:p w14:paraId="61AE9F2E" w14:textId="77777777" w:rsidR="00260F0C" w:rsidRPr="00C66C04" w:rsidRDefault="00260F0C" w:rsidP="005964E7">
      <w:pPr>
        <w:pStyle w:val="02-"/>
        <w:outlineLvl w:val="9"/>
        <w:rPr>
          <w:rtl/>
        </w:rPr>
      </w:pPr>
      <w:r w:rsidRPr="00C66C04">
        <w:rPr>
          <w:rFonts w:hint="cs"/>
          <w:rtl/>
        </w:rPr>
        <w:t xml:space="preserve">לכל עבודה יבוצעו הפעולות הבאות, כולן או חלקן, בהתאם לנסיבות: </w:t>
      </w:r>
    </w:p>
    <w:p w14:paraId="031D87FF" w14:textId="77777777" w:rsidR="00260F0C" w:rsidRPr="001051A4" w:rsidRDefault="00260F0C" w:rsidP="005964E7">
      <w:pPr>
        <w:pStyle w:val="02-"/>
        <w:outlineLvl w:val="9"/>
        <w:rPr>
          <w:rtl/>
        </w:rPr>
      </w:pPr>
      <w:r w:rsidRPr="001051A4">
        <w:rPr>
          <w:rFonts w:hint="eastAsia"/>
          <w:rtl/>
        </w:rPr>
        <w:t>ביצוע</w:t>
      </w:r>
      <w:r w:rsidRPr="001051A4">
        <w:rPr>
          <w:rtl/>
        </w:rPr>
        <w:t xml:space="preserve"> </w:t>
      </w:r>
      <w:r w:rsidRPr="001051A4">
        <w:rPr>
          <w:rFonts w:hint="eastAsia"/>
          <w:rtl/>
        </w:rPr>
        <w:t>מעברים</w:t>
      </w:r>
      <w:r w:rsidRPr="001051A4">
        <w:rPr>
          <w:rtl/>
        </w:rPr>
        <w:t xml:space="preserve"> </w:t>
      </w:r>
      <w:r w:rsidRPr="001051A4">
        <w:rPr>
          <w:rFonts w:hint="eastAsia"/>
          <w:rtl/>
        </w:rPr>
        <w:t>וקידוחים</w:t>
      </w:r>
      <w:r w:rsidRPr="001051A4">
        <w:rPr>
          <w:rtl/>
        </w:rPr>
        <w:t xml:space="preserve"> </w:t>
      </w:r>
      <w:r w:rsidRPr="001051A4">
        <w:rPr>
          <w:rFonts w:hint="eastAsia"/>
          <w:rtl/>
        </w:rPr>
        <w:t>בקירות</w:t>
      </w:r>
      <w:r w:rsidRPr="001051A4">
        <w:rPr>
          <w:rtl/>
        </w:rPr>
        <w:t xml:space="preserve"> </w:t>
      </w:r>
      <w:r w:rsidRPr="001051A4">
        <w:rPr>
          <w:rFonts w:hint="eastAsia"/>
          <w:rtl/>
        </w:rPr>
        <w:t>פנימיים</w:t>
      </w:r>
      <w:r w:rsidRPr="001051A4">
        <w:rPr>
          <w:rtl/>
        </w:rPr>
        <w:t>.</w:t>
      </w:r>
    </w:p>
    <w:p w14:paraId="1EF704C6" w14:textId="77777777" w:rsidR="00260F0C" w:rsidRPr="00A221B0" w:rsidRDefault="00260F0C" w:rsidP="005964E7">
      <w:pPr>
        <w:pStyle w:val="02-"/>
        <w:outlineLvl w:val="9"/>
        <w:rPr>
          <w:rtl/>
        </w:rPr>
      </w:pPr>
      <w:r w:rsidRPr="00A221B0">
        <w:rPr>
          <w:rFonts w:hint="eastAsia"/>
          <w:rtl/>
        </w:rPr>
        <w:t>ביצוע</w:t>
      </w:r>
      <w:r w:rsidRPr="00A221B0">
        <w:rPr>
          <w:rtl/>
        </w:rPr>
        <w:t xml:space="preserve"> </w:t>
      </w:r>
      <w:r w:rsidRPr="00A221B0">
        <w:rPr>
          <w:rFonts w:hint="eastAsia"/>
          <w:rtl/>
        </w:rPr>
        <w:t>פריצת</w:t>
      </w:r>
      <w:r w:rsidRPr="00A221B0">
        <w:rPr>
          <w:rtl/>
        </w:rPr>
        <w:t xml:space="preserve"> </w:t>
      </w:r>
      <w:r w:rsidRPr="00A221B0">
        <w:rPr>
          <w:rFonts w:hint="eastAsia"/>
          <w:rtl/>
        </w:rPr>
        <w:t>קירות</w:t>
      </w:r>
      <w:r w:rsidRPr="00A221B0">
        <w:rPr>
          <w:rtl/>
        </w:rPr>
        <w:t xml:space="preserve"> </w:t>
      </w:r>
      <w:r w:rsidRPr="00A221B0">
        <w:rPr>
          <w:rFonts w:hint="eastAsia"/>
          <w:rtl/>
        </w:rPr>
        <w:t>חיצונים</w:t>
      </w:r>
      <w:r w:rsidRPr="00A221B0">
        <w:rPr>
          <w:rtl/>
        </w:rPr>
        <w:t xml:space="preserve"> </w:t>
      </w:r>
      <w:r w:rsidRPr="00A221B0">
        <w:rPr>
          <w:rFonts w:hint="eastAsia"/>
          <w:rtl/>
        </w:rPr>
        <w:t>כולל</w:t>
      </w:r>
      <w:r w:rsidRPr="00A221B0">
        <w:rPr>
          <w:rtl/>
        </w:rPr>
        <w:t xml:space="preserve"> </w:t>
      </w:r>
      <w:r w:rsidRPr="00A221B0">
        <w:rPr>
          <w:rFonts w:hint="eastAsia"/>
          <w:rtl/>
        </w:rPr>
        <w:t>אטימה</w:t>
      </w:r>
      <w:r w:rsidRPr="00A221B0">
        <w:rPr>
          <w:rtl/>
        </w:rPr>
        <w:t xml:space="preserve"> </w:t>
      </w:r>
      <w:r w:rsidRPr="00A221B0">
        <w:rPr>
          <w:rFonts w:hint="eastAsia"/>
          <w:rtl/>
        </w:rPr>
        <w:t>והחדרת</w:t>
      </w:r>
      <w:r w:rsidRPr="00A221B0">
        <w:rPr>
          <w:rtl/>
        </w:rPr>
        <w:t xml:space="preserve"> </w:t>
      </w:r>
      <w:r w:rsidRPr="00A221B0">
        <w:rPr>
          <w:rFonts w:hint="eastAsia"/>
          <w:rtl/>
        </w:rPr>
        <w:t>שרוול</w:t>
      </w:r>
      <w:r w:rsidRPr="00A221B0">
        <w:rPr>
          <w:rtl/>
        </w:rPr>
        <w:t>.</w:t>
      </w:r>
    </w:p>
    <w:p w14:paraId="057EF02F" w14:textId="77777777" w:rsidR="00260F0C" w:rsidRPr="00A221B0" w:rsidRDefault="00260F0C" w:rsidP="005964E7">
      <w:pPr>
        <w:pStyle w:val="02-"/>
        <w:outlineLvl w:val="9"/>
      </w:pPr>
      <w:r w:rsidRPr="00A221B0">
        <w:rPr>
          <w:rFonts w:hint="eastAsia"/>
          <w:rtl/>
        </w:rPr>
        <w:t>ביצוע</w:t>
      </w:r>
      <w:r w:rsidRPr="00A221B0">
        <w:rPr>
          <w:rtl/>
        </w:rPr>
        <w:t xml:space="preserve"> </w:t>
      </w:r>
      <w:r w:rsidRPr="00A221B0">
        <w:rPr>
          <w:rFonts w:hint="eastAsia"/>
          <w:rtl/>
        </w:rPr>
        <w:t>חיבורי</w:t>
      </w:r>
      <w:r w:rsidRPr="00A221B0">
        <w:rPr>
          <w:rtl/>
        </w:rPr>
        <w:t xml:space="preserve"> </w:t>
      </w:r>
      <w:r w:rsidRPr="00A221B0">
        <w:rPr>
          <w:rFonts w:hint="eastAsia"/>
          <w:rtl/>
        </w:rPr>
        <w:t>הארקה</w:t>
      </w:r>
      <w:r w:rsidRPr="00A221B0">
        <w:rPr>
          <w:rtl/>
        </w:rPr>
        <w:t xml:space="preserve"> </w:t>
      </w:r>
      <w:r w:rsidRPr="00A221B0">
        <w:rPr>
          <w:rFonts w:hint="eastAsia"/>
          <w:rtl/>
        </w:rPr>
        <w:t>לציוד</w:t>
      </w:r>
      <w:r w:rsidRPr="00A221B0">
        <w:rPr>
          <w:rtl/>
        </w:rPr>
        <w:t xml:space="preserve">, </w:t>
      </w:r>
      <w:r w:rsidRPr="00A221B0">
        <w:rPr>
          <w:rFonts w:hint="eastAsia"/>
          <w:rtl/>
        </w:rPr>
        <w:t>לארונות</w:t>
      </w:r>
      <w:r w:rsidRPr="00A221B0">
        <w:rPr>
          <w:rtl/>
        </w:rPr>
        <w:t xml:space="preserve"> </w:t>
      </w:r>
      <w:r w:rsidRPr="00A221B0">
        <w:rPr>
          <w:rFonts w:hint="eastAsia"/>
          <w:rtl/>
        </w:rPr>
        <w:t>תקשורת</w:t>
      </w:r>
      <w:r w:rsidRPr="00A221B0">
        <w:rPr>
          <w:rtl/>
        </w:rPr>
        <w:t xml:space="preserve">, </w:t>
      </w:r>
      <w:r w:rsidRPr="00A221B0">
        <w:rPr>
          <w:rFonts w:hint="eastAsia"/>
          <w:rtl/>
        </w:rPr>
        <w:t>לכבלים</w:t>
      </w:r>
      <w:r w:rsidRPr="00A221B0">
        <w:rPr>
          <w:rtl/>
        </w:rPr>
        <w:t xml:space="preserve"> </w:t>
      </w:r>
      <w:r w:rsidRPr="00A221B0">
        <w:rPr>
          <w:rFonts w:hint="eastAsia"/>
          <w:rtl/>
        </w:rPr>
        <w:t>מתכתיים</w:t>
      </w:r>
      <w:r w:rsidRPr="00A221B0">
        <w:rPr>
          <w:rtl/>
        </w:rPr>
        <w:t xml:space="preserve"> </w:t>
      </w:r>
      <w:r w:rsidRPr="00A221B0">
        <w:rPr>
          <w:rFonts w:hint="eastAsia"/>
          <w:rtl/>
        </w:rPr>
        <w:t>ולכבלים</w:t>
      </w:r>
      <w:r w:rsidRPr="00A221B0">
        <w:rPr>
          <w:rtl/>
        </w:rPr>
        <w:t xml:space="preserve"> </w:t>
      </w:r>
      <w:r w:rsidRPr="00A221B0">
        <w:rPr>
          <w:rFonts w:hint="eastAsia"/>
          <w:rtl/>
        </w:rPr>
        <w:t>אופטיים</w:t>
      </w:r>
      <w:r w:rsidRPr="00A221B0">
        <w:rPr>
          <w:rFonts w:hint="cs"/>
          <w:rtl/>
        </w:rPr>
        <w:t>.</w:t>
      </w:r>
    </w:p>
    <w:p w14:paraId="71D0F3CB" w14:textId="77777777" w:rsidR="00260F0C" w:rsidRPr="00A221B0" w:rsidRDefault="00260F0C" w:rsidP="005964E7">
      <w:pPr>
        <w:pStyle w:val="02-"/>
        <w:outlineLvl w:val="9"/>
      </w:pPr>
      <w:r w:rsidRPr="00A221B0">
        <w:rPr>
          <w:rFonts w:hint="eastAsia"/>
          <w:rtl/>
        </w:rPr>
        <w:t>חפירות</w:t>
      </w:r>
      <w:r w:rsidRPr="00A221B0">
        <w:rPr>
          <w:rtl/>
        </w:rPr>
        <w:t xml:space="preserve"> , </w:t>
      </w:r>
      <w:r w:rsidRPr="00A221B0">
        <w:rPr>
          <w:rFonts w:hint="eastAsia"/>
          <w:rtl/>
        </w:rPr>
        <w:t>הנחת</w:t>
      </w:r>
      <w:r w:rsidRPr="00A221B0">
        <w:rPr>
          <w:rtl/>
        </w:rPr>
        <w:t xml:space="preserve"> </w:t>
      </w:r>
      <w:r w:rsidRPr="00A221B0">
        <w:rPr>
          <w:rFonts w:hint="eastAsia"/>
          <w:rtl/>
        </w:rPr>
        <w:t>צנרת</w:t>
      </w:r>
      <w:r w:rsidRPr="00A221B0">
        <w:rPr>
          <w:rtl/>
        </w:rPr>
        <w:t xml:space="preserve">, </w:t>
      </w:r>
      <w:r w:rsidRPr="00A221B0">
        <w:rPr>
          <w:rFonts w:hint="eastAsia"/>
          <w:rtl/>
        </w:rPr>
        <w:t>השחלת</w:t>
      </w:r>
      <w:r w:rsidRPr="00A221B0">
        <w:rPr>
          <w:rtl/>
        </w:rPr>
        <w:t xml:space="preserve"> </w:t>
      </w:r>
      <w:r w:rsidRPr="00A221B0">
        <w:rPr>
          <w:rFonts w:hint="eastAsia"/>
          <w:rtl/>
        </w:rPr>
        <w:t>כבילה</w:t>
      </w:r>
      <w:r w:rsidRPr="00A221B0">
        <w:rPr>
          <w:rtl/>
        </w:rPr>
        <w:t>.</w:t>
      </w:r>
    </w:p>
    <w:p w14:paraId="78259FD7" w14:textId="77777777" w:rsidR="00260F0C" w:rsidRDefault="00260F0C" w:rsidP="005964E7">
      <w:pPr>
        <w:pStyle w:val="02-"/>
        <w:outlineLvl w:val="9"/>
      </w:pPr>
      <w:r w:rsidRPr="00A221B0">
        <w:rPr>
          <w:rFonts w:hint="eastAsia"/>
          <w:rtl/>
        </w:rPr>
        <w:t>תשתית</w:t>
      </w:r>
      <w:r w:rsidRPr="00A221B0">
        <w:rPr>
          <w:rtl/>
        </w:rPr>
        <w:t xml:space="preserve"> </w:t>
      </w:r>
      <w:r w:rsidRPr="00A221B0">
        <w:rPr>
          <w:rFonts w:hint="eastAsia"/>
          <w:rtl/>
        </w:rPr>
        <w:t>פנים</w:t>
      </w:r>
      <w:r w:rsidRPr="00A221B0">
        <w:rPr>
          <w:rtl/>
        </w:rPr>
        <w:t xml:space="preserve">: </w:t>
      </w:r>
      <w:r w:rsidRPr="00A221B0">
        <w:rPr>
          <w:rFonts w:hint="eastAsia"/>
          <w:rtl/>
        </w:rPr>
        <w:t>תיעול</w:t>
      </w:r>
      <w:r w:rsidRPr="00A221B0">
        <w:rPr>
          <w:rtl/>
        </w:rPr>
        <w:t xml:space="preserve">, </w:t>
      </w:r>
      <w:r w:rsidRPr="00A221B0">
        <w:rPr>
          <w:rFonts w:hint="eastAsia"/>
          <w:rtl/>
        </w:rPr>
        <w:t>שקעים</w:t>
      </w:r>
      <w:r w:rsidRPr="00A221B0">
        <w:rPr>
          <w:rtl/>
        </w:rPr>
        <w:t xml:space="preserve"> </w:t>
      </w:r>
      <w:r w:rsidRPr="00A221B0">
        <w:rPr>
          <w:rFonts w:hint="eastAsia"/>
          <w:rtl/>
        </w:rPr>
        <w:t>חיווט</w:t>
      </w:r>
      <w:r>
        <w:rPr>
          <w:rFonts w:hint="cs"/>
          <w:rtl/>
        </w:rPr>
        <w:t>.</w:t>
      </w:r>
    </w:p>
    <w:p w14:paraId="5671E6ED" w14:textId="77777777" w:rsidR="00260F0C" w:rsidRPr="00A221B0" w:rsidRDefault="00260F0C" w:rsidP="005964E7">
      <w:pPr>
        <w:pStyle w:val="02-"/>
        <w:outlineLvl w:val="9"/>
        <w:rPr>
          <w:rtl/>
        </w:rPr>
      </w:pPr>
      <w:r>
        <w:rPr>
          <w:rFonts w:hint="cs"/>
          <w:rtl/>
        </w:rPr>
        <w:t>תיעול כולל פתיחה וסגירת תעלות והשלמת תעלות פח חיצוניות ופנימיות.</w:t>
      </w:r>
    </w:p>
    <w:p w14:paraId="6AB4FA9F" w14:textId="77777777" w:rsidR="00260F0C" w:rsidRPr="00A221B0" w:rsidRDefault="00260F0C" w:rsidP="005964E7">
      <w:pPr>
        <w:pStyle w:val="02-"/>
        <w:outlineLvl w:val="9"/>
        <w:rPr>
          <w:rtl/>
        </w:rPr>
      </w:pPr>
      <w:r w:rsidRPr="00A221B0">
        <w:rPr>
          <w:rFonts w:hint="eastAsia"/>
          <w:rtl/>
        </w:rPr>
        <w:t>התקנת</w:t>
      </w:r>
      <w:r w:rsidRPr="00A221B0">
        <w:rPr>
          <w:rtl/>
        </w:rPr>
        <w:t xml:space="preserve"> </w:t>
      </w:r>
      <w:r w:rsidRPr="00A221B0">
        <w:rPr>
          <w:rFonts w:hint="eastAsia"/>
          <w:rtl/>
        </w:rPr>
        <w:t>ארון</w:t>
      </w:r>
      <w:r w:rsidRPr="00A221B0">
        <w:rPr>
          <w:rtl/>
        </w:rPr>
        <w:t xml:space="preserve"> / </w:t>
      </w:r>
      <w:r w:rsidRPr="00A221B0">
        <w:rPr>
          <w:rFonts w:hint="eastAsia"/>
          <w:rtl/>
        </w:rPr>
        <w:t>ארונית</w:t>
      </w:r>
      <w:r w:rsidRPr="00A221B0">
        <w:rPr>
          <w:rtl/>
        </w:rPr>
        <w:t xml:space="preserve"> </w:t>
      </w:r>
      <w:r w:rsidRPr="00A221B0">
        <w:rPr>
          <w:rFonts w:hint="eastAsia"/>
          <w:rtl/>
        </w:rPr>
        <w:t>תקשורת</w:t>
      </w:r>
      <w:r w:rsidRPr="00A221B0">
        <w:rPr>
          <w:rtl/>
        </w:rPr>
        <w:t xml:space="preserve"> </w:t>
      </w:r>
      <w:r w:rsidRPr="00A221B0">
        <w:rPr>
          <w:rFonts w:hint="cs"/>
          <w:rtl/>
        </w:rPr>
        <w:t>בריכוזי תקשורת</w:t>
      </w:r>
      <w:r w:rsidRPr="00A221B0">
        <w:rPr>
          <w:rtl/>
        </w:rPr>
        <w:t>.</w:t>
      </w:r>
    </w:p>
    <w:p w14:paraId="3BFF8E83" w14:textId="77777777" w:rsidR="00260F0C" w:rsidRPr="00A221B0" w:rsidRDefault="00260F0C" w:rsidP="005964E7">
      <w:pPr>
        <w:pStyle w:val="02-"/>
        <w:outlineLvl w:val="9"/>
        <w:rPr>
          <w:rtl/>
        </w:rPr>
      </w:pPr>
      <w:r w:rsidRPr="00A221B0">
        <w:rPr>
          <w:rFonts w:hint="eastAsia"/>
          <w:rtl/>
        </w:rPr>
        <w:t>ביצוע</w:t>
      </w:r>
      <w:r w:rsidRPr="00A221B0">
        <w:rPr>
          <w:rtl/>
        </w:rPr>
        <w:t xml:space="preserve"> </w:t>
      </w:r>
      <w:r w:rsidRPr="00A221B0">
        <w:rPr>
          <w:rFonts w:hint="eastAsia"/>
          <w:rtl/>
        </w:rPr>
        <w:t>התקנת</w:t>
      </w:r>
      <w:r w:rsidRPr="00A221B0">
        <w:rPr>
          <w:rtl/>
        </w:rPr>
        <w:t xml:space="preserve"> </w:t>
      </w:r>
      <w:r w:rsidRPr="00A221B0">
        <w:rPr>
          <w:rFonts w:hint="eastAsia"/>
          <w:rtl/>
        </w:rPr>
        <w:t>מארזים</w:t>
      </w:r>
      <w:r w:rsidRPr="00A221B0">
        <w:rPr>
          <w:rtl/>
        </w:rPr>
        <w:t xml:space="preserve"> </w:t>
      </w:r>
      <w:r w:rsidRPr="00A221B0">
        <w:rPr>
          <w:rFonts w:hint="eastAsia"/>
          <w:rtl/>
        </w:rPr>
        <w:t>אופטיים</w:t>
      </w:r>
      <w:r w:rsidRPr="00A221B0">
        <w:rPr>
          <w:rtl/>
        </w:rPr>
        <w:t>.</w:t>
      </w:r>
    </w:p>
    <w:p w14:paraId="560B0EE1" w14:textId="77777777" w:rsidR="00260F0C" w:rsidRPr="00A221B0" w:rsidRDefault="00260F0C" w:rsidP="005964E7">
      <w:pPr>
        <w:pStyle w:val="02-"/>
        <w:outlineLvl w:val="9"/>
        <w:rPr>
          <w:rtl/>
        </w:rPr>
      </w:pPr>
      <w:r w:rsidRPr="00A221B0">
        <w:rPr>
          <w:rFonts w:hint="eastAsia"/>
          <w:rtl/>
        </w:rPr>
        <w:t>התקנת</w:t>
      </w:r>
      <w:r w:rsidRPr="00A221B0">
        <w:rPr>
          <w:rtl/>
        </w:rPr>
        <w:t xml:space="preserve"> </w:t>
      </w:r>
      <w:r w:rsidRPr="00A221B0">
        <w:rPr>
          <w:rFonts w:hint="eastAsia"/>
          <w:rtl/>
        </w:rPr>
        <w:t>לוחות</w:t>
      </w:r>
      <w:r w:rsidRPr="00A221B0">
        <w:rPr>
          <w:rtl/>
        </w:rPr>
        <w:t xml:space="preserve"> </w:t>
      </w:r>
      <w:r w:rsidRPr="00A221B0">
        <w:rPr>
          <w:rFonts w:hint="eastAsia"/>
          <w:rtl/>
        </w:rPr>
        <w:t>ניתוב</w:t>
      </w:r>
      <w:r w:rsidRPr="00A221B0">
        <w:rPr>
          <w:rtl/>
        </w:rPr>
        <w:t xml:space="preserve"> </w:t>
      </w:r>
      <w:r w:rsidRPr="00A221B0">
        <w:rPr>
          <w:rFonts w:hint="eastAsia"/>
          <w:rtl/>
        </w:rPr>
        <w:t>כולל</w:t>
      </w:r>
      <w:r w:rsidRPr="00A221B0">
        <w:rPr>
          <w:rtl/>
        </w:rPr>
        <w:t xml:space="preserve"> </w:t>
      </w:r>
      <w:r w:rsidRPr="00A221B0">
        <w:rPr>
          <w:rFonts w:hint="eastAsia"/>
          <w:rtl/>
        </w:rPr>
        <w:t>מחברים</w:t>
      </w:r>
      <w:r w:rsidRPr="00A221B0">
        <w:rPr>
          <w:rtl/>
        </w:rPr>
        <w:t>.</w:t>
      </w:r>
    </w:p>
    <w:p w14:paraId="0146BF09" w14:textId="77777777" w:rsidR="00260F0C" w:rsidRPr="00C66C04" w:rsidRDefault="00260F0C" w:rsidP="005964E7">
      <w:pPr>
        <w:pStyle w:val="02-"/>
        <w:outlineLvl w:val="9"/>
        <w:rPr>
          <w:rtl/>
        </w:rPr>
      </w:pPr>
      <w:r w:rsidRPr="00C66C04">
        <w:rPr>
          <w:rFonts w:hint="eastAsia"/>
          <w:rtl/>
        </w:rPr>
        <w:t>ביצוע</w:t>
      </w:r>
      <w:r w:rsidRPr="00C66C04">
        <w:rPr>
          <w:rtl/>
        </w:rPr>
        <w:t xml:space="preserve"> </w:t>
      </w:r>
      <w:r w:rsidRPr="00C66C04">
        <w:rPr>
          <w:rFonts w:hint="eastAsia"/>
          <w:rtl/>
        </w:rPr>
        <w:t>השלמות</w:t>
      </w:r>
      <w:r w:rsidRPr="00C66C04">
        <w:rPr>
          <w:rtl/>
        </w:rPr>
        <w:t xml:space="preserve"> </w:t>
      </w:r>
      <w:r w:rsidRPr="00C66C04">
        <w:rPr>
          <w:rFonts w:hint="eastAsia"/>
          <w:rtl/>
        </w:rPr>
        <w:t>עבור</w:t>
      </w:r>
      <w:r w:rsidRPr="00C66C04">
        <w:rPr>
          <w:rtl/>
        </w:rPr>
        <w:t xml:space="preserve"> </w:t>
      </w:r>
      <w:r w:rsidRPr="00C66C04">
        <w:rPr>
          <w:rFonts w:hint="eastAsia"/>
          <w:rtl/>
        </w:rPr>
        <w:t>מערכת</w:t>
      </w:r>
      <w:r w:rsidRPr="00C66C04">
        <w:rPr>
          <w:rtl/>
        </w:rPr>
        <w:t xml:space="preserve"> </w:t>
      </w:r>
      <w:r w:rsidRPr="00C66C04">
        <w:rPr>
          <w:rFonts w:hint="eastAsia"/>
          <w:rtl/>
        </w:rPr>
        <w:t>התקשורת</w:t>
      </w:r>
      <w:r w:rsidRPr="00C66C04">
        <w:rPr>
          <w:rtl/>
        </w:rPr>
        <w:t xml:space="preserve"> </w:t>
      </w:r>
      <w:r w:rsidRPr="00C66C04">
        <w:rPr>
          <w:rFonts w:hint="eastAsia"/>
          <w:rtl/>
        </w:rPr>
        <w:t>כגון</w:t>
      </w:r>
      <w:r w:rsidRPr="00C66C04">
        <w:rPr>
          <w:rtl/>
        </w:rPr>
        <w:t xml:space="preserve">: </w:t>
      </w:r>
      <w:r w:rsidRPr="00C66C04">
        <w:rPr>
          <w:rFonts w:hint="eastAsia"/>
          <w:rtl/>
        </w:rPr>
        <w:t>רצפות</w:t>
      </w:r>
      <w:r w:rsidRPr="00C66C04">
        <w:rPr>
          <w:rtl/>
        </w:rPr>
        <w:t xml:space="preserve"> </w:t>
      </w:r>
      <w:r w:rsidRPr="00C66C04">
        <w:rPr>
          <w:rFonts w:hint="eastAsia"/>
          <w:rtl/>
        </w:rPr>
        <w:t>צפות</w:t>
      </w:r>
      <w:r w:rsidRPr="00C66C04">
        <w:rPr>
          <w:rtl/>
        </w:rPr>
        <w:t xml:space="preserve">, </w:t>
      </w:r>
      <w:r w:rsidRPr="00C66C04">
        <w:rPr>
          <w:rFonts w:hint="eastAsia"/>
          <w:rtl/>
        </w:rPr>
        <w:t>רצפת</w:t>
      </w:r>
      <w:r w:rsidRPr="00C66C04">
        <w:rPr>
          <w:rtl/>
        </w:rPr>
        <w:t xml:space="preserve"> </w:t>
      </w:r>
      <w:r w:rsidRPr="00C66C04">
        <w:t>PVC</w:t>
      </w:r>
      <w:r w:rsidRPr="00C66C04">
        <w:rPr>
          <w:rtl/>
        </w:rPr>
        <w:t xml:space="preserve">, </w:t>
      </w:r>
      <w:r w:rsidRPr="00C66C04">
        <w:rPr>
          <w:rFonts w:hint="eastAsia"/>
          <w:rtl/>
        </w:rPr>
        <w:t>רצפת</w:t>
      </w:r>
      <w:r w:rsidRPr="00C66C04">
        <w:rPr>
          <w:rtl/>
        </w:rPr>
        <w:t xml:space="preserve"> </w:t>
      </w:r>
      <w:r w:rsidRPr="00C66C04">
        <w:t>PVC</w:t>
      </w:r>
      <w:r w:rsidRPr="00C66C04">
        <w:rPr>
          <w:rtl/>
        </w:rPr>
        <w:t xml:space="preserve"> </w:t>
      </w:r>
      <w:r w:rsidRPr="00C66C04">
        <w:rPr>
          <w:rFonts w:hint="eastAsia"/>
          <w:rtl/>
        </w:rPr>
        <w:t>אנטי</w:t>
      </w:r>
      <w:r w:rsidRPr="00C66C04">
        <w:rPr>
          <w:rtl/>
        </w:rPr>
        <w:t xml:space="preserve"> </w:t>
      </w:r>
      <w:r w:rsidRPr="00C66C04">
        <w:rPr>
          <w:rFonts w:hint="eastAsia"/>
          <w:rtl/>
        </w:rPr>
        <w:t>סטטית</w:t>
      </w:r>
      <w:r w:rsidRPr="00C66C04">
        <w:rPr>
          <w:rtl/>
        </w:rPr>
        <w:t>,</w:t>
      </w:r>
      <w:r w:rsidRPr="00C66C04">
        <w:rPr>
          <w:rFonts w:hint="cs"/>
          <w:rtl/>
        </w:rPr>
        <w:t xml:space="preserve"> חיתוך רצפות במילוי עץ ובטון,</w:t>
      </w:r>
      <w:r w:rsidRPr="00C66C04">
        <w:rPr>
          <w:rtl/>
        </w:rPr>
        <w:t xml:space="preserve"> </w:t>
      </w:r>
      <w:r w:rsidRPr="00C66C04">
        <w:rPr>
          <w:rFonts w:hint="eastAsia"/>
          <w:rtl/>
        </w:rPr>
        <w:t>תקרות</w:t>
      </w:r>
      <w:r w:rsidRPr="00C66C04">
        <w:rPr>
          <w:rtl/>
        </w:rPr>
        <w:t xml:space="preserve"> </w:t>
      </w:r>
      <w:r w:rsidRPr="00C66C04">
        <w:rPr>
          <w:rFonts w:hint="eastAsia"/>
          <w:rtl/>
        </w:rPr>
        <w:t>אקוסטיות</w:t>
      </w:r>
      <w:r w:rsidRPr="00C66C04">
        <w:rPr>
          <w:rtl/>
        </w:rPr>
        <w:t xml:space="preserve">, </w:t>
      </w:r>
      <w:r w:rsidRPr="00C66C04">
        <w:rPr>
          <w:rFonts w:hint="eastAsia"/>
          <w:rtl/>
        </w:rPr>
        <w:t>קירות</w:t>
      </w:r>
      <w:r w:rsidRPr="00C66C04">
        <w:rPr>
          <w:rtl/>
        </w:rPr>
        <w:t xml:space="preserve"> </w:t>
      </w:r>
      <w:r w:rsidRPr="00C66C04">
        <w:rPr>
          <w:rFonts w:hint="eastAsia"/>
          <w:rtl/>
        </w:rPr>
        <w:t>גבס</w:t>
      </w:r>
      <w:r w:rsidRPr="00C66C04">
        <w:rPr>
          <w:rFonts w:hint="cs"/>
          <w:rtl/>
        </w:rPr>
        <w:t xml:space="preserve"> (כולל ביצוע פתחי כוס בקיר)</w:t>
      </w:r>
      <w:r w:rsidRPr="00C66C04">
        <w:rPr>
          <w:rtl/>
        </w:rPr>
        <w:t xml:space="preserve">, </w:t>
      </w:r>
      <w:r w:rsidRPr="00C66C04">
        <w:rPr>
          <w:rFonts w:hint="eastAsia"/>
          <w:rtl/>
        </w:rPr>
        <w:t>עבודות</w:t>
      </w:r>
      <w:r w:rsidRPr="00C66C04">
        <w:rPr>
          <w:rtl/>
        </w:rPr>
        <w:t xml:space="preserve"> </w:t>
      </w:r>
      <w:r w:rsidRPr="00C66C04">
        <w:rPr>
          <w:rFonts w:hint="eastAsia"/>
          <w:rtl/>
        </w:rPr>
        <w:t>חשמל</w:t>
      </w:r>
      <w:r w:rsidRPr="00C66C04">
        <w:rPr>
          <w:rtl/>
        </w:rPr>
        <w:t xml:space="preserve">, </w:t>
      </w:r>
      <w:r w:rsidRPr="00C66C04">
        <w:rPr>
          <w:rFonts w:hint="eastAsia"/>
          <w:rtl/>
        </w:rPr>
        <w:t>דלתות</w:t>
      </w:r>
      <w:r w:rsidRPr="00C66C04">
        <w:rPr>
          <w:rtl/>
        </w:rPr>
        <w:t xml:space="preserve"> </w:t>
      </w:r>
      <w:r w:rsidRPr="00C66C04">
        <w:rPr>
          <w:rFonts w:hint="eastAsia"/>
          <w:rtl/>
        </w:rPr>
        <w:t>בטחון</w:t>
      </w:r>
      <w:r w:rsidRPr="00C66C04">
        <w:rPr>
          <w:rtl/>
        </w:rPr>
        <w:t xml:space="preserve"> </w:t>
      </w:r>
      <w:r w:rsidRPr="00C66C04">
        <w:rPr>
          <w:rFonts w:hint="eastAsia"/>
          <w:rtl/>
        </w:rPr>
        <w:t>וכד</w:t>
      </w:r>
      <w:r w:rsidRPr="00C66C04">
        <w:rPr>
          <w:rtl/>
        </w:rPr>
        <w:t>'.</w:t>
      </w:r>
    </w:p>
    <w:p w14:paraId="121B61F6" w14:textId="77777777" w:rsidR="00260F0C" w:rsidRPr="00A221B0" w:rsidRDefault="00260F0C" w:rsidP="005964E7">
      <w:pPr>
        <w:pStyle w:val="02-"/>
        <w:outlineLvl w:val="9"/>
        <w:rPr>
          <w:rtl/>
        </w:rPr>
      </w:pPr>
      <w:r w:rsidRPr="00A221B0">
        <w:rPr>
          <w:rFonts w:hint="eastAsia"/>
          <w:rtl/>
        </w:rPr>
        <w:t>בדיקות</w:t>
      </w:r>
      <w:r w:rsidRPr="00A221B0">
        <w:rPr>
          <w:rtl/>
        </w:rPr>
        <w:t xml:space="preserve"> </w:t>
      </w:r>
      <w:r w:rsidRPr="00A221B0">
        <w:rPr>
          <w:rFonts w:hint="eastAsia"/>
          <w:rtl/>
        </w:rPr>
        <w:t>תשתית</w:t>
      </w:r>
      <w:r w:rsidRPr="00A221B0">
        <w:rPr>
          <w:rtl/>
        </w:rPr>
        <w:t>.</w:t>
      </w:r>
    </w:p>
    <w:p w14:paraId="3F89DBDB" w14:textId="77777777" w:rsidR="00260F0C" w:rsidRPr="00A221B0" w:rsidRDefault="00260F0C" w:rsidP="005964E7">
      <w:pPr>
        <w:pStyle w:val="02-"/>
        <w:outlineLvl w:val="9"/>
        <w:rPr>
          <w:rtl/>
        </w:rPr>
      </w:pPr>
      <w:r w:rsidRPr="00A221B0">
        <w:rPr>
          <w:rFonts w:hint="eastAsia"/>
          <w:rtl/>
        </w:rPr>
        <w:t>סימון</w:t>
      </w:r>
      <w:r w:rsidRPr="00A221B0">
        <w:rPr>
          <w:rtl/>
        </w:rPr>
        <w:t xml:space="preserve"> </w:t>
      </w:r>
      <w:r w:rsidRPr="00A221B0">
        <w:rPr>
          <w:rFonts w:hint="eastAsia"/>
          <w:rtl/>
        </w:rPr>
        <w:t>ושילוט</w:t>
      </w:r>
      <w:r w:rsidRPr="00A221B0">
        <w:rPr>
          <w:rtl/>
        </w:rPr>
        <w:t xml:space="preserve"> </w:t>
      </w:r>
      <w:r w:rsidRPr="00A221B0">
        <w:rPr>
          <w:rFonts w:hint="eastAsia"/>
          <w:rtl/>
        </w:rPr>
        <w:t>פריטים</w:t>
      </w:r>
      <w:r w:rsidRPr="00A221B0">
        <w:rPr>
          <w:rtl/>
        </w:rPr>
        <w:t xml:space="preserve"> </w:t>
      </w:r>
      <w:r w:rsidRPr="00A221B0">
        <w:rPr>
          <w:rFonts w:hint="eastAsia"/>
          <w:rtl/>
        </w:rPr>
        <w:t>כנדרש</w:t>
      </w:r>
      <w:r w:rsidRPr="00A221B0">
        <w:rPr>
          <w:rtl/>
        </w:rPr>
        <w:t>.</w:t>
      </w:r>
    </w:p>
    <w:p w14:paraId="26C43C76" w14:textId="77777777" w:rsidR="00260F0C" w:rsidRPr="00A221B0" w:rsidRDefault="00260F0C" w:rsidP="005964E7">
      <w:pPr>
        <w:pStyle w:val="02-"/>
        <w:outlineLvl w:val="9"/>
        <w:rPr>
          <w:rtl/>
        </w:rPr>
      </w:pPr>
      <w:r w:rsidRPr="00A221B0">
        <w:rPr>
          <w:rFonts w:hint="eastAsia"/>
          <w:rtl/>
        </w:rPr>
        <w:t>ביצוע</w:t>
      </w:r>
      <w:r w:rsidRPr="00A221B0">
        <w:rPr>
          <w:rtl/>
        </w:rPr>
        <w:t xml:space="preserve"> </w:t>
      </w:r>
      <w:r w:rsidRPr="00A221B0">
        <w:rPr>
          <w:rFonts w:hint="eastAsia"/>
          <w:rtl/>
        </w:rPr>
        <w:t>בדיקות</w:t>
      </w:r>
      <w:r w:rsidRPr="00A221B0">
        <w:rPr>
          <w:rtl/>
        </w:rPr>
        <w:t xml:space="preserve"> </w:t>
      </w:r>
      <w:r w:rsidRPr="00A221B0">
        <w:rPr>
          <w:rFonts w:hint="eastAsia"/>
          <w:rtl/>
        </w:rPr>
        <w:t>קבלה</w:t>
      </w:r>
      <w:r w:rsidRPr="00A221B0">
        <w:rPr>
          <w:rtl/>
        </w:rPr>
        <w:t>/</w:t>
      </w:r>
      <w:r w:rsidRPr="00A221B0">
        <w:rPr>
          <w:rFonts w:hint="eastAsia"/>
          <w:rtl/>
        </w:rPr>
        <w:t>מסירת</w:t>
      </w:r>
      <w:r w:rsidRPr="00A221B0">
        <w:rPr>
          <w:rtl/>
        </w:rPr>
        <w:t xml:space="preserve"> </w:t>
      </w:r>
      <w:r w:rsidRPr="00A221B0">
        <w:rPr>
          <w:rFonts w:hint="eastAsia"/>
          <w:rtl/>
        </w:rPr>
        <w:t>מערכת</w:t>
      </w:r>
      <w:r w:rsidRPr="00A221B0">
        <w:rPr>
          <w:rtl/>
        </w:rPr>
        <w:t>.</w:t>
      </w:r>
    </w:p>
    <w:p w14:paraId="51503935" w14:textId="77777777" w:rsidR="00260F0C" w:rsidRPr="00A221B0" w:rsidRDefault="00260F0C" w:rsidP="005964E7">
      <w:pPr>
        <w:pStyle w:val="02-"/>
        <w:outlineLvl w:val="9"/>
        <w:rPr>
          <w:rtl/>
        </w:rPr>
      </w:pPr>
      <w:r w:rsidRPr="00A221B0">
        <w:rPr>
          <w:rFonts w:hint="eastAsia"/>
          <w:rtl/>
        </w:rPr>
        <w:t>פינוי</w:t>
      </w:r>
      <w:r w:rsidRPr="00A221B0">
        <w:rPr>
          <w:rtl/>
        </w:rPr>
        <w:t xml:space="preserve"> </w:t>
      </w:r>
      <w:r w:rsidRPr="00A221B0">
        <w:rPr>
          <w:rFonts w:hint="eastAsia"/>
          <w:rtl/>
        </w:rPr>
        <w:t>תשתיות</w:t>
      </w:r>
      <w:r w:rsidRPr="00A221B0">
        <w:rPr>
          <w:rtl/>
        </w:rPr>
        <w:t xml:space="preserve"> </w:t>
      </w:r>
      <w:r w:rsidRPr="00A221B0">
        <w:rPr>
          <w:rFonts w:hint="eastAsia"/>
          <w:rtl/>
        </w:rPr>
        <w:t>ישנות</w:t>
      </w:r>
      <w:r>
        <w:rPr>
          <w:rFonts w:hint="cs"/>
          <w:rtl/>
        </w:rPr>
        <w:t>, כולל פירוק תוואי קיים.</w:t>
      </w:r>
      <w:r w:rsidRPr="00A221B0">
        <w:rPr>
          <w:rtl/>
        </w:rPr>
        <w:t>.</w:t>
      </w:r>
    </w:p>
    <w:p w14:paraId="0DAF84E4" w14:textId="77777777" w:rsidR="00260F0C" w:rsidRPr="00A221B0" w:rsidRDefault="00260F0C" w:rsidP="005964E7">
      <w:pPr>
        <w:pStyle w:val="02-"/>
        <w:outlineLvl w:val="9"/>
        <w:rPr>
          <w:rtl/>
        </w:rPr>
      </w:pPr>
      <w:r w:rsidRPr="00A221B0">
        <w:rPr>
          <w:rFonts w:hint="eastAsia"/>
          <w:rtl/>
        </w:rPr>
        <w:t>הכנת</w:t>
      </w:r>
      <w:r w:rsidRPr="00A221B0">
        <w:rPr>
          <w:rtl/>
        </w:rPr>
        <w:t xml:space="preserve"> </w:t>
      </w:r>
      <w:r w:rsidRPr="00A221B0">
        <w:rPr>
          <w:rFonts w:hint="eastAsia"/>
          <w:rtl/>
        </w:rPr>
        <w:t>תיעוד</w:t>
      </w:r>
      <w:r w:rsidRPr="00A221B0">
        <w:rPr>
          <w:rtl/>
        </w:rPr>
        <w:t xml:space="preserve"> </w:t>
      </w:r>
      <w:r w:rsidRPr="00A221B0">
        <w:t>AS</w:t>
      </w:r>
      <w:r>
        <w:t xml:space="preserve"> </w:t>
      </w:r>
      <w:r w:rsidRPr="00A221B0">
        <w:t>MADE</w:t>
      </w:r>
      <w:r w:rsidRPr="00A221B0">
        <w:rPr>
          <w:rtl/>
        </w:rPr>
        <w:t>.</w:t>
      </w:r>
    </w:p>
    <w:p w14:paraId="2189E21E" w14:textId="77777777" w:rsidR="00260F0C" w:rsidRPr="00A221B0" w:rsidRDefault="00260F0C" w:rsidP="005964E7">
      <w:pPr>
        <w:pStyle w:val="02-"/>
        <w:outlineLvl w:val="9"/>
        <w:rPr>
          <w:rtl/>
        </w:rPr>
      </w:pPr>
      <w:r w:rsidRPr="00A221B0">
        <w:rPr>
          <w:rFonts w:hint="eastAsia"/>
          <w:rtl/>
        </w:rPr>
        <w:t>ביצוע</w:t>
      </w:r>
      <w:r w:rsidRPr="00A221B0">
        <w:rPr>
          <w:rtl/>
        </w:rPr>
        <w:t xml:space="preserve"> </w:t>
      </w:r>
      <w:r w:rsidRPr="00A221B0">
        <w:rPr>
          <w:rFonts w:hint="eastAsia"/>
          <w:rtl/>
        </w:rPr>
        <w:t>התיקונים</w:t>
      </w:r>
      <w:r w:rsidRPr="00A221B0">
        <w:rPr>
          <w:rtl/>
        </w:rPr>
        <w:t xml:space="preserve"> </w:t>
      </w:r>
      <w:r w:rsidRPr="00A221B0">
        <w:rPr>
          <w:rFonts w:hint="eastAsia"/>
          <w:rtl/>
        </w:rPr>
        <w:t>הנדרשים</w:t>
      </w:r>
      <w:r w:rsidRPr="00A221B0">
        <w:rPr>
          <w:rtl/>
        </w:rPr>
        <w:t xml:space="preserve"> </w:t>
      </w:r>
      <w:r w:rsidRPr="00A221B0">
        <w:rPr>
          <w:rFonts w:hint="eastAsia"/>
          <w:rtl/>
        </w:rPr>
        <w:t>לאחר</w:t>
      </w:r>
      <w:r w:rsidRPr="00A221B0">
        <w:rPr>
          <w:rtl/>
        </w:rPr>
        <w:t xml:space="preserve"> </w:t>
      </w:r>
      <w:r w:rsidRPr="00A221B0">
        <w:rPr>
          <w:rFonts w:hint="eastAsia"/>
          <w:rtl/>
        </w:rPr>
        <w:t>מבחני</w:t>
      </w:r>
      <w:r w:rsidRPr="00A221B0">
        <w:rPr>
          <w:rtl/>
        </w:rPr>
        <w:t xml:space="preserve"> </w:t>
      </w:r>
      <w:r w:rsidRPr="00A221B0">
        <w:rPr>
          <w:rFonts w:hint="eastAsia"/>
          <w:rtl/>
        </w:rPr>
        <w:t>קבלה</w:t>
      </w:r>
      <w:r w:rsidRPr="00A221B0">
        <w:rPr>
          <w:rtl/>
        </w:rPr>
        <w:t>.</w:t>
      </w:r>
    </w:p>
    <w:p w14:paraId="41B450B8" w14:textId="77777777" w:rsidR="00260F0C" w:rsidRPr="00A221B0" w:rsidRDefault="00260F0C" w:rsidP="005964E7">
      <w:pPr>
        <w:pStyle w:val="02-"/>
        <w:outlineLvl w:val="9"/>
        <w:rPr>
          <w:rtl/>
        </w:rPr>
      </w:pPr>
      <w:r w:rsidRPr="00A221B0">
        <w:rPr>
          <w:rFonts w:hint="eastAsia"/>
          <w:rtl/>
        </w:rPr>
        <w:t>ביצוע</w:t>
      </w:r>
      <w:r w:rsidRPr="00A221B0">
        <w:rPr>
          <w:rtl/>
        </w:rPr>
        <w:t xml:space="preserve"> </w:t>
      </w:r>
      <w:r w:rsidRPr="00A221B0">
        <w:rPr>
          <w:rFonts w:hint="eastAsia"/>
          <w:rtl/>
        </w:rPr>
        <w:t>תחזוקה</w:t>
      </w:r>
      <w:r w:rsidRPr="00A221B0">
        <w:rPr>
          <w:rtl/>
        </w:rPr>
        <w:t xml:space="preserve"> </w:t>
      </w:r>
      <w:r w:rsidRPr="00A221B0">
        <w:rPr>
          <w:rFonts w:hint="eastAsia"/>
          <w:rtl/>
        </w:rPr>
        <w:t>למערכת</w:t>
      </w:r>
      <w:r w:rsidRPr="00A221B0">
        <w:rPr>
          <w:rtl/>
        </w:rPr>
        <w:t>.</w:t>
      </w:r>
    </w:p>
    <w:p w14:paraId="3D89890C" w14:textId="77777777" w:rsidR="00260F0C" w:rsidRPr="00A221B0" w:rsidRDefault="00260F0C" w:rsidP="005964E7">
      <w:pPr>
        <w:pStyle w:val="02-"/>
        <w:outlineLvl w:val="9"/>
      </w:pPr>
      <w:r w:rsidRPr="00A221B0">
        <w:rPr>
          <w:rFonts w:hint="eastAsia"/>
          <w:rtl/>
        </w:rPr>
        <w:t>ביצוע</w:t>
      </w:r>
      <w:r w:rsidRPr="00A221B0">
        <w:rPr>
          <w:rtl/>
        </w:rPr>
        <w:t xml:space="preserve"> </w:t>
      </w:r>
      <w:r w:rsidRPr="00A221B0">
        <w:rPr>
          <w:rFonts w:hint="eastAsia"/>
          <w:rtl/>
        </w:rPr>
        <w:t>תיקונים</w:t>
      </w:r>
      <w:r w:rsidRPr="00A221B0">
        <w:rPr>
          <w:rtl/>
        </w:rPr>
        <w:t xml:space="preserve"> </w:t>
      </w:r>
      <w:r w:rsidRPr="00A221B0">
        <w:rPr>
          <w:rFonts w:hint="eastAsia"/>
          <w:rtl/>
        </w:rPr>
        <w:t>בתשתיות</w:t>
      </w:r>
      <w:r w:rsidRPr="00A221B0">
        <w:rPr>
          <w:rtl/>
        </w:rPr>
        <w:t xml:space="preserve"> </w:t>
      </w:r>
      <w:r w:rsidRPr="00A221B0">
        <w:rPr>
          <w:rFonts w:hint="eastAsia"/>
          <w:rtl/>
        </w:rPr>
        <w:t>קיימות</w:t>
      </w:r>
      <w:r>
        <w:rPr>
          <w:rFonts w:hint="cs"/>
          <w:rtl/>
        </w:rPr>
        <w:t>, כולל פתיחה וסגירת ר</w:t>
      </w:r>
      <w:r w:rsidR="009525BB">
        <w:rPr>
          <w:rFonts w:hint="cs"/>
          <w:rtl/>
        </w:rPr>
        <w:t>צפה פריקה ("רצפה צפה")</w:t>
      </w:r>
      <w:r>
        <w:rPr>
          <w:rFonts w:hint="cs"/>
          <w:rtl/>
        </w:rPr>
        <w:t>, תקרות קיימות, גילוי גובים ושאיבת מים בלחץ</w:t>
      </w:r>
      <w:r w:rsidRPr="00A221B0">
        <w:rPr>
          <w:rtl/>
        </w:rPr>
        <w:t>.</w:t>
      </w:r>
    </w:p>
    <w:p w14:paraId="605B61E8" w14:textId="77777777" w:rsidR="00260F0C" w:rsidRPr="00A221B0" w:rsidRDefault="00260F0C" w:rsidP="005964E7">
      <w:pPr>
        <w:pStyle w:val="02-"/>
        <w:outlineLvl w:val="9"/>
      </w:pPr>
      <w:r w:rsidRPr="00A221B0">
        <w:rPr>
          <w:rFonts w:hint="eastAsia"/>
          <w:rtl/>
        </w:rPr>
        <w:t>עבודות</w:t>
      </w:r>
      <w:r w:rsidRPr="00A221B0">
        <w:rPr>
          <w:rtl/>
        </w:rPr>
        <w:t xml:space="preserve"> </w:t>
      </w:r>
      <w:r w:rsidRPr="00A221B0">
        <w:rPr>
          <w:rFonts w:hint="eastAsia"/>
          <w:rtl/>
        </w:rPr>
        <w:t>אסבסט</w:t>
      </w:r>
      <w:r w:rsidR="009D5823">
        <w:rPr>
          <w:rFonts w:hint="cs"/>
          <w:rtl/>
        </w:rPr>
        <w:t xml:space="preserve"> יתבצעו בהתאם לדרישות </w:t>
      </w:r>
      <w:r w:rsidR="009D5823" w:rsidRPr="009D5823">
        <w:rPr>
          <w:rtl/>
        </w:rPr>
        <w:t>החוק למניעת מפגעי אסבסט ואבק מזיק, התשע"א - 2011</w:t>
      </w:r>
      <w:r w:rsidRPr="00A221B0">
        <w:rPr>
          <w:rFonts w:hint="cs"/>
          <w:rtl/>
        </w:rPr>
        <w:t>.</w:t>
      </w:r>
    </w:p>
    <w:p w14:paraId="2CC7E53D" w14:textId="77777777" w:rsidR="00260F0C" w:rsidRPr="00A221B0" w:rsidRDefault="00260F0C" w:rsidP="005964E7">
      <w:pPr>
        <w:pStyle w:val="02-"/>
        <w:outlineLvl w:val="9"/>
      </w:pPr>
      <w:r w:rsidRPr="00A221B0">
        <w:rPr>
          <w:rFonts w:hint="eastAsia"/>
          <w:rtl/>
        </w:rPr>
        <w:t>יתר</w:t>
      </w:r>
      <w:r w:rsidRPr="00A221B0">
        <w:rPr>
          <w:rtl/>
        </w:rPr>
        <w:t xml:space="preserve"> </w:t>
      </w:r>
      <w:r w:rsidRPr="00A221B0">
        <w:rPr>
          <w:rFonts w:hint="eastAsia"/>
          <w:rtl/>
        </w:rPr>
        <w:t>העבודות</w:t>
      </w:r>
      <w:r w:rsidRPr="00A221B0">
        <w:rPr>
          <w:rtl/>
        </w:rPr>
        <w:t xml:space="preserve"> </w:t>
      </w:r>
      <w:r w:rsidRPr="00A221B0">
        <w:rPr>
          <w:rFonts w:hint="eastAsia"/>
          <w:rtl/>
        </w:rPr>
        <w:t>הנזכרות</w:t>
      </w:r>
      <w:r w:rsidRPr="00A221B0">
        <w:rPr>
          <w:rtl/>
        </w:rPr>
        <w:t xml:space="preserve"> </w:t>
      </w:r>
      <w:r w:rsidRPr="00A221B0">
        <w:rPr>
          <w:rFonts w:hint="eastAsia"/>
          <w:rtl/>
        </w:rPr>
        <w:t>במפרטים</w:t>
      </w:r>
      <w:r w:rsidRPr="00A221B0">
        <w:rPr>
          <w:rtl/>
        </w:rPr>
        <w:t xml:space="preserve"> </w:t>
      </w:r>
      <w:r w:rsidRPr="00A221B0">
        <w:rPr>
          <w:rFonts w:hint="eastAsia"/>
          <w:rtl/>
        </w:rPr>
        <w:t>הטכניים</w:t>
      </w:r>
      <w:r w:rsidRPr="00A221B0">
        <w:rPr>
          <w:rtl/>
        </w:rPr>
        <w:t>/</w:t>
      </w:r>
      <w:r w:rsidRPr="00A221B0">
        <w:rPr>
          <w:rFonts w:hint="eastAsia"/>
          <w:rtl/>
        </w:rPr>
        <w:t>כתב</w:t>
      </w:r>
      <w:r w:rsidRPr="00A221B0">
        <w:rPr>
          <w:rtl/>
        </w:rPr>
        <w:t xml:space="preserve"> </w:t>
      </w:r>
      <w:r w:rsidRPr="00A221B0">
        <w:rPr>
          <w:rFonts w:hint="eastAsia"/>
          <w:rtl/>
        </w:rPr>
        <w:t>כמויות</w:t>
      </w:r>
      <w:r w:rsidRPr="00A221B0">
        <w:rPr>
          <w:rFonts w:hint="cs"/>
          <w:rtl/>
        </w:rPr>
        <w:t>.</w:t>
      </w:r>
      <w:r w:rsidRPr="00A221B0">
        <w:rPr>
          <w:rtl/>
        </w:rPr>
        <w:t xml:space="preserve"> </w:t>
      </w:r>
    </w:p>
    <w:p w14:paraId="0BB2147A" w14:textId="77777777" w:rsidR="00260F0C" w:rsidRPr="001051A4" w:rsidRDefault="00260F0C" w:rsidP="005964E7">
      <w:pPr>
        <w:pStyle w:val="01-0"/>
        <w:outlineLvl w:val="9"/>
        <w:rPr>
          <w:rtl/>
        </w:rPr>
      </w:pPr>
      <w:r w:rsidRPr="001051A4">
        <w:rPr>
          <w:rFonts w:hint="cs"/>
          <w:rtl/>
        </w:rPr>
        <w:t>מפרטי ציוד</w:t>
      </w:r>
      <w:r w:rsidR="005025C7">
        <w:rPr>
          <w:rFonts w:hint="cs"/>
          <w:rtl/>
        </w:rPr>
        <w:t xml:space="preserve"> ועבודות</w:t>
      </w:r>
    </w:p>
    <w:p w14:paraId="49C85274" w14:textId="77777777" w:rsidR="00FC1A9E" w:rsidRDefault="00260F0C" w:rsidP="005964E7">
      <w:pPr>
        <w:pStyle w:val="02-"/>
        <w:outlineLvl w:val="9"/>
      </w:pPr>
      <w:r>
        <w:rPr>
          <w:rFonts w:hint="cs"/>
          <w:rtl/>
        </w:rPr>
        <w:t xml:space="preserve">על הציוד לעמוד  בהוראות </w:t>
      </w:r>
      <w:r w:rsidR="00501C7B">
        <w:rPr>
          <w:rFonts w:hint="cs"/>
          <w:rtl/>
        </w:rPr>
        <w:t xml:space="preserve">המפורטות להלן </w:t>
      </w:r>
      <w:r>
        <w:rPr>
          <w:rFonts w:hint="cs"/>
          <w:rtl/>
        </w:rPr>
        <w:t>למפרטי ציוד מחייבים</w:t>
      </w:r>
      <w:r w:rsidR="00FB5F70">
        <w:rPr>
          <w:rFonts w:hint="cs"/>
          <w:rtl/>
        </w:rPr>
        <w:t xml:space="preserve"> כפי שמופיעים בנספח</w:t>
      </w:r>
      <w:r w:rsidR="00125AB8">
        <w:rPr>
          <w:rFonts w:hint="cs"/>
          <w:rtl/>
        </w:rPr>
        <w:t xml:space="preserve"> 16 למסמכי המכרז</w:t>
      </w:r>
      <w:r w:rsidR="005D0F8C">
        <w:rPr>
          <w:rFonts w:hint="cs"/>
          <w:rtl/>
        </w:rPr>
        <w:t>, ו</w:t>
      </w:r>
      <w:r>
        <w:rPr>
          <w:rFonts w:hint="cs"/>
          <w:rtl/>
        </w:rPr>
        <w:t>על המציע להתחייב כי הצעתו עומדת בכל אחת ואחת מהדרישות המופיעות במפרטי הציוד.</w:t>
      </w:r>
      <w:r w:rsidR="005D0F8C">
        <w:rPr>
          <w:rFonts w:hint="cs"/>
          <w:rtl/>
        </w:rPr>
        <w:t xml:space="preserve"> </w:t>
      </w:r>
      <w:r>
        <w:rPr>
          <w:rFonts w:hint="cs"/>
          <w:rtl/>
        </w:rPr>
        <w:t xml:space="preserve">יש להגיש מפרט ציוד מלא מטעם היצרן לכל רכיב </w:t>
      </w:r>
      <w:r w:rsidR="00501C7B">
        <w:rPr>
          <w:rFonts w:hint="cs"/>
          <w:rtl/>
        </w:rPr>
        <w:t>הקיים</w:t>
      </w:r>
      <w:r>
        <w:rPr>
          <w:rFonts w:hint="cs"/>
          <w:rtl/>
        </w:rPr>
        <w:t xml:space="preserve"> בכתב הכמויות/מחירון המציע</w:t>
      </w:r>
      <w:r w:rsidR="003A6EE6">
        <w:rPr>
          <w:rFonts w:hint="cs"/>
          <w:rtl/>
        </w:rPr>
        <w:t xml:space="preserve"> </w:t>
      </w:r>
      <w:r w:rsidR="003A6EE6">
        <w:rPr>
          <w:rtl/>
        </w:rPr>
        <w:t>–</w:t>
      </w:r>
      <w:r w:rsidR="003A6EE6">
        <w:rPr>
          <w:rFonts w:hint="cs"/>
          <w:rtl/>
        </w:rPr>
        <w:t xml:space="preserve"> </w:t>
      </w:r>
      <w:r>
        <w:rPr>
          <w:rFonts w:hint="cs"/>
          <w:rtl/>
        </w:rPr>
        <w:t>נספח 8</w:t>
      </w:r>
      <w:r w:rsidR="003A6EE6">
        <w:rPr>
          <w:rFonts w:hint="cs"/>
          <w:rtl/>
        </w:rPr>
        <w:t xml:space="preserve"> למסמכי המכרז, כאשר</w:t>
      </w:r>
      <w:r>
        <w:rPr>
          <w:rFonts w:hint="cs"/>
          <w:rtl/>
        </w:rPr>
        <w:t xml:space="preserve"> מצויין "כן" בעמודת "מפרט מחייב נדרש"</w:t>
      </w:r>
      <w:r w:rsidR="00501C7B">
        <w:rPr>
          <w:rFonts w:hint="cs"/>
          <w:rtl/>
        </w:rPr>
        <w:t>.</w:t>
      </w:r>
    </w:p>
    <w:p w14:paraId="25100695" w14:textId="77777777" w:rsidR="00AA70D0" w:rsidRDefault="005025C7" w:rsidP="005964E7">
      <w:pPr>
        <w:pStyle w:val="02-"/>
        <w:outlineLvl w:val="9"/>
      </w:pPr>
      <w:r>
        <w:rPr>
          <w:rFonts w:hint="cs"/>
          <w:rtl/>
        </w:rPr>
        <w:t xml:space="preserve">התקנת, פירוק והחלפת כבל </w:t>
      </w:r>
      <w:r w:rsidR="004131D0">
        <w:rPr>
          <w:rFonts w:hint="cs"/>
          <w:rtl/>
        </w:rPr>
        <w:t xml:space="preserve">ו/או צמה, </w:t>
      </w:r>
      <w:r>
        <w:rPr>
          <w:rFonts w:hint="cs"/>
          <w:rtl/>
        </w:rPr>
        <w:t xml:space="preserve">מכל סוג הכלול במכרז, </w:t>
      </w:r>
      <w:r w:rsidR="004131D0">
        <w:rPr>
          <w:rFonts w:hint="cs"/>
          <w:rtl/>
        </w:rPr>
        <w:t xml:space="preserve">תכלול את כל הנדרש לביצוע התקנה מושלמת לרבות: </w:t>
      </w:r>
    </w:p>
    <w:p w14:paraId="72D93ED1" w14:textId="77777777" w:rsidR="00AA70D0" w:rsidRDefault="00AA70D0" w:rsidP="005964E7">
      <w:pPr>
        <w:pStyle w:val="03-"/>
        <w:outlineLvl w:val="9"/>
      </w:pPr>
      <w:r>
        <w:rPr>
          <w:rFonts w:hint="cs"/>
          <w:rtl/>
        </w:rPr>
        <w:t>עבודה בגובה.</w:t>
      </w:r>
    </w:p>
    <w:p w14:paraId="134BDD14" w14:textId="77777777" w:rsidR="005025C7" w:rsidRDefault="004131D0" w:rsidP="005964E7">
      <w:pPr>
        <w:pStyle w:val="03-"/>
        <w:outlineLvl w:val="9"/>
      </w:pPr>
      <w:r>
        <w:rPr>
          <w:rFonts w:hint="cs"/>
          <w:rtl/>
        </w:rPr>
        <w:t>פתיחה של תקרה אקוסטית, רצפה פריקה, תעלות מתכת ופלסטיק</w:t>
      </w:r>
      <w:r w:rsidR="00AA70D0">
        <w:rPr>
          <w:rFonts w:hint="cs"/>
          <w:rtl/>
        </w:rPr>
        <w:t>, פירים, גובים ומעברים והחזרת המצב לקדמותו.</w:t>
      </w:r>
    </w:p>
    <w:p w14:paraId="606CF333" w14:textId="77777777" w:rsidR="00AA70D0" w:rsidRPr="007C5B4C" w:rsidRDefault="00AA70D0" w:rsidP="005964E7">
      <w:pPr>
        <w:pStyle w:val="03-"/>
        <w:outlineLvl w:val="9"/>
        <w:rPr>
          <w:rtl/>
        </w:rPr>
      </w:pPr>
      <w:r>
        <w:rPr>
          <w:rFonts w:hint="cs"/>
          <w:rtl/>
        </w:rPr>
        <w:t>כל דבר נוסף הנדרש לביצוע העבודה.</w:t>
      </w:r>
    </w:p>
    <w:p w14:paraId="4EBAC870" w14:textId="77777777" w:rsidR="00C5329B" w:rsidRDefault="00C5329B" w:rsidP="00C5329B">
      <w:pPr>
        <w:spacing w:after="0" w:line="240" w:lineRule="auto"/>
        <w:jc w:val="left"/>
        <w:rPr>
          <w:b/>
          <w:bCs/>
          <w:sz w:val="28"/>
          <w:szCs w:val="28"/>
          <w:u w:val="single"/>
          <w:rtl/>
        </w:rPr>
      </w:pPr>
      <w:r>
        <w:rPr>
          <w:b/>
          <w:bCs/>
          <w:sz w:val="28"/>
          <w:szCs w:val="28"/>
          <w:u w:val="single"/>
          <w:rtl/>
        </w:rPr>
        <w:br w:type="page"/>
      </w:r>
    </w:p>
    <w:p w14:paraId="6EA85384" w14:textId="77777777" w:rsidR="00C5329B" w:rsidRDefault="00C5329B" w:rsidP="00B158D4">
      <w:pPr>
        <w:pStyle w:val="0-"/>
        <w:rPr>
          <w:rtl/>
        </w:rPr>
      </w:pPr>
      <w:bookmarkStart w:id="638" w:name="_Toc522626051"/>
      <w:r>
        <w:rPr>
          <w:rFonts w:hint="cs"/>
          <w:rtl/>
        </w:rPr>
        <w:t xml:space="preserve">נספח 8 </w:t>
      </w:r>
      <w:r>
        <w:rPr>
          <w:rtl/>
        </w:rPr>
        <w:t>–</w:t>
      </w:r>
      <w:r>
        <w:rPr>
          <w:rFonts w:hint="cs"/>
          <w:rtl/>
        </w:rPr>
        <w:t xml:space="preserve"> </w:t>
      </w:r>
      <w:r w:rsidR="00B158D4">
        <w:rPr>
          <w:rFonts w:hint="cs"/>
          <w:rtl/>
        </w:rPr>
        <w:t>כתב כמויות ל</w:t>
      </w:r>
      <w:r w:rsidR="00237AC8">
        <w:rPr>
          <w:rFonts w:hint="cs"/>
          <w:rtl/>
        </w:rPr>
        <w:t>תיחור הדינמי</w:t>
      </w:r>
      <w:r w:rsidR="00867304">
        <w:rPr>
          <w:rFonts w:hint="cs"/>
          <w:rtl/>
        </w:rPr>
        <w:t xml:space="preserve"> המקוון</w:t>
      </w:r>
      <w:bookmarkEnd w:id="638"/>
    </w:p>
    <w:p w14:paraId="4A98DF32" w14:textId="77777777" w:rsidR="0037190B" w:rsidRPr="00672C45" w:rsidRDefault="00400983" w:rsidP="0091358B">
      <w:pPr>
        <w:spacing w:before="1560"/>
        <w:jc w:val="center"/>
        <w:rPr>
          <w:b/>
          <w:bCs/>
          <w:sz w:val="40"/>
          <w:szCs w:val="44"/>
          <w:rtl/>
        </w:rPr>
      </w:pPr>
      <w:r>
        <w:rPr>
          <w:rFonts w:hint="cs"/>
          <w:b/>
          <w:bCs/>
          <w:sz w:val="40"/>
          <w:szCs w:val="44"/>
          <w:rtl/>
        </w:rPr>
        <w:t>ראה</w:t>
      </w:r>
      <w:r w:rsidR="00867304" w:rsidRPr="00672C45">
        <w:rPr>
          <w:rFonts w:hint="cs"/>
          <w:b/>
          <w:bCs/>
          <w:sz w:val="40"/>
          <w:szCs w:val="44"/>
          <w:rtl/>
        </w:rPr>
        <w:t xml:space="preserve"> קובץ </w:t>
      </w:r>
      <w:r w:rsidR="00867304" w:rsidRPr="00672C45">
        <w:rPr>
          <w:b/>
          <w:bCs/>
          <w:sz w:val="40"/>
          <w:szCs w:val="44"/>
        </w:rPr>
        <w:t>EXCEL</w:t>
      </w:r>
      <w:r w:rsidR="00867304" w:rsidRPr="00672C45">
        <w:rPr>
          <w:rFonts w:hint="cs"/>
          <w:b/>
          <w:bCs/>
          <w:sz w:val="40"/>
          <w:szCs w:val="44"/>
          <w:rtl/>
        </w:rPr>
        <w:t xml:space="preserve"> נפרד בדף המכרז, באתר האינטרנט של מינהל הרכש.</w:t>
      </w:r>
    </w:p>
    <w:p w14:paraId="65B75EE6" w14:textId="77777777" w:rsidR="0037190B" w:rsidRDefault="0037190B">
      <w:pPr>
        <w:bidi w:val="0"/>
        <w:rPr>
          <w:b/>
          <w:bCs/>
          <w:sz w:val="28"/>
          <w:szCs w:val="28"/>
          <w:u w:val="single"/>
        </w:rPr>
      </w:pPr>
      <w:r>
        <w:rPr>
          <w:rtl/>
        </w:rPr>
        <w:br w:type="page"/>
      </w:r>
    </w:p>
    <w:p w14:paraId="46C0804F" w14:textId="77777777" w:rsidR="005802F3" w:rsidRPr="007C5B4C" w:rsidRDefault="005802F3" w:rsidP="005802F3">
      <w:pPr>
        <w:pStyle w:val="0-"/>
        <w:rPr>
          <w:rtl/>
        </w:rPr>
      </w:pPr>
      <w:bookmarkStart w:id="639" w:name="_Toc522626052"/>
      <w:r w:rsidRPr="007C5B4C">
        <w:rPr>
          <w:rFonts w:hint="cs"/>
          <w:rtl/>
        </w:rPr>
        <w:t xml:space="preserve">נספח 9 </w:t>
      </w:r>
      <w:r w:rsidRPr="007C5B4C">
        <w:rPr>
          <w:rtl/>
        </w:rPr>
        <w:t>–</w:t>
      </w:r>
      <w:r w:rsidRPr="007C5B4C">
        <w:rPr>
          <w:rFonts w:hint="cs"/>
          <w:rtl/>
        </w:rPr>
        <w:t xml:space="preserve"> כללי התיחור ה</w:t>
      </w:r>
      <w:r>
        <w:rPr>
          <w:rFonts w:hint="cs"/>
          <w:rtl/>
        </w:rPr>
        <w:t>דינמי</w:t>
      </w:r>
      <w:r w:rsidRPr="007C5B4C">
        <w:rPr>
          <w:rFonts w:hint="cs"/>
          <w:rtl/>
        </w:rPr>
        <w:t xml:space="preserve"> המקוון</w:t>
      </w:r>
      <w:r>
        <w:rPr>
          <w:rFonts w:hint="cs"/>
          <w:rtl/>
        </w:rPr>
        <w:t xml:space="preserve"> במודל "אנגלי"</w:t>
      </w:r>
      <w:bookmarkEnd w:id="639"/>
    </w:p>
    <w:p w14:paraId="62073FF9" w14:textId="77777777" w:rsidR="005802F3" w:rsidRPr="00780937" w:rsidRDefault="005802F3" w:rsidP="005802F3">
      <w:pPr>
        <w:rPr>
          <w:rFonts w:ascii="David" w:hAnsi="David"/>
          <w:rtl/>
        </w:rPr>
      </w:pPr>
      <w:r w:rsidRPr="00780937">
        <w:rPr>
          <w:rFonts w:ascii="David" w:hAnsi="David"/>
          <w:rtl/>
        </w:rPr>
        <w:t>נספח זה בא להוסיף על האמור בפרק המנהלה, ולא לגרוע ממנו. בנספח זה מתוארת שיטת תיחור במודל "אנגלי". עורך המכרז רשאי לעדכן נספח זה</w:t>
      </w:r>
      <w:r>
        <w:rPr>
          <w:rFonts w:ascii="David" w:hAnsi="David" w:hint="cs"/>
          <w:rtl/>
        </w:rPr>
        <w:t>,</w:t>
      </w:r>
      <w:r w:rsidRPr="00780937">
        <w:rPr>
          <w:rFonts w:ascii="David" w:hAnsi="David"/>
          <w:rtl/>
        </w:rPr>
        <w:t xml:space="preserve"> </w:t>
      </w:r>
      <w:r>
        <w:rPr>
          <w:rFonts w:ascii="David" w:hAnsi="David" w:hint="cs"/>
          <w:rtl/>
        </w:rPr>
        <w:t xml:space="preserve">או </w:t>
      </w:r>
      <w:r w:rsidRPr="00780937">
        <w:rPr>
          <w:rFonts w:ascii="David" w:hAnsi="David"/>
          <w:rtl/>
        </w:rPr>
        <w:t>ל</w:t>
      </w:r>
      <w:r>
        <w:rPr>
          <w:rFonts w:ascii="David" w:hAnsi="David" w:hint="cs"/>
          <w:rtl/>
        </w:rPr>
        <w:t>שנות</w:t>
      </w:r>
      <w:r w:rsidRPr="00780937">
        <w:rPr>
          <w:rFonts w:ascii="David" w:hAnsi="David"/>
          <w:rtl/>
        </w:rPr>
        <w:t xml:space="preserve"> </w:t>
      </w:r>
      <w:r>
        <w:rPr>
          <w:rFonts w:ascii="David" w:hAnsi="David" w:hint="cs"/>
          <w:rtl/>
        </w:rPr>
        <w:t>את אופן ו</w:t>
      </w:r>
      <w:r w:rsidRPr="00780937">
        <w:rPr>
          <w:rFonts w:ascii="David" w:hAnsi="David"/>
          <w:rtl/>
        </w:rPr>
        <w:t xml:space="preserve">שיטת </w:t>
      </w:r>
      <w:r>
        <w:rPr>
          <w:rFonts w:ascii="David" w:hAnsi="David" w:hint="cs"/>
          <w:rtl/>
        </w:rPr>
        <w:t>ה</w:t>
      </w:r>
      <w:r w:rsidRPr="00780937">
        <w:rPr>
          <w:rFonts w:ascii="David" w:hAnsi="David"/>
          <w:rtl/>
        </w:rPr>
        <w:t>תיחור למכרז. במקרה זה, ישלח נספח המפרט את שיטת התיחור יחד עם מסמכי התיחור.</w:t>
      </w:r>
    </w:p>
    <w:p w14:paraId="4B2E152A" w14:textId="77777777" w:rsidR="005802F3" w:rsidRPr="007C5B4C" w:rsidRDefault="005802F3" w:rsidP="005802F3">
      <w:pPr>
        <w:pStyle w:val="11"/>
        <w:numPr>
          <w:ilvl w:val="0"/>
          <w:numId w:val="17"/>
        </w:numPr>
        <w:rPr>
          <w:rtl/>
        </w:rPr>
      </w:pPr>
      <w:bookmarkStart w:id="640" w:name="_Toc185193051"/>
      <w:bookmarkStart w:id="641" w:name="_Toc240770074"/>
      <w:bookmarkStart w:id="642" w:name="_Toc240771565"/>
      <w:bookmarkStart w:id="643" w:name="_Toc252446019"/>
      <w:bookmarkStart w:id="644" w:name="_Toc105637328"/>
      <w:bookmarkStart w:id="645" w:name="_Toc185193053"/>
      <w:bookmarkStart w:id="646" w:name="_Toc240770076"/>
      <w:bookmarkStart w:id="647" w:name="_Toc240771567"/>
      <w:bookmarkStart w:id="648" w:name="_Toc252446021"/>
      <w:bookmarkEnd w:id="640"/>
      <w:bookmarkEnd w:id="641"/>
      <w:bookmarkEnd w:id="642"/>
      <w:bookmarkEnd w:id="643"/>
      <w:r w:rsidRPr="007C5B4C">
        <w:rPr>
          <w:rtl/>
        </w:rPr>
        <w:t>כללי</w:t>
      </w:r>
      <w:bookmarkEnd w:id="644"/>
      <w:bookmarkEnd w:id="645"/>
      <w:bookmarkEnd w:id="646"/>
      <w:bookmarkEnd w:id="647"/>
      <w:bookmarkEnd w:id="648"/>
    </w:p>
    <w:p w14:paraId="41EEC0B4"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 xml:space="preserve">התיחור יהיה על הצעת המחיר למודל הייחוס </w:t>
      </w:r>
      <w:r w:rsidRPr="007C5B4C">
        <w:rPr>
          <w:rFonts w:hint="eastAsia"/>
          <w:color w:val="000000"/>
          <w:rtl/>
          <w:lang w:eastAsia="he-IL"/>
        </w:rPr>
        <w:t>והצעת</w:t>
      </w:r>
      <w:r w:rsidRPr="007C5B4C">
        <w:rPr>
          <w:color w:val="000000"/>
          <w:rtl/>
          <w:lang w:eastAsia="he-IL"/>
        </w:rPr>
        <w:t xml:space="preserve"> </w:t>
      </w:r>
      <w:r w:rsidRPr="007C5B4C">
        <w:rPr>
          <w:rFonts w:hint="eastAsia"/>
          <w:color w:val="000000"/>
          <w:rtl/>
          <w:lang w:eastAsia="he-IL"/>
        </w:rPr>
        <w:t>מחיר</w:t>
      </w:r>
      <w:r w:rsidRPr="007C5B4C">
        <w:rPr>
          <w:color w:val="000000"/>
          <w:rtl/>
          <w:lang w:eastAsia="he-IL"/>
        </w:rPr>
        <w:t xml:space="preserve"> </w:t>
      </w:r>
      <w:r w:rsidRPr="007C5B4C">
        <w:rPr>
          <w:rFonts w:hint="eastAsia"/>
          <w:color w:val="000000"/>
          <w:rtl/>
          <w:lang w:eastAsia="he-IL"/>
        </w:rPr>
        <w:t>לרכיבים</w:t>
      </w:r>
      <w:r w:rsidRPr="007C5B4C">
        <w:rPr>
          <w:color w:val="000000"/>
          <w:rtl/>
          <w:lang w:eastAsia="he-IL"/>
        </w:rPr>
        <w:t xml:space="preserve"> </w:t>
      </w:r>
      <w:r w:rsidRPr="007C5B4C">
        <w:rPr>
          <w:rFonts w:hint="eastAsia"/>
          <w:color w:val="000000"/>
          <w:rtl/>
          <w:lang w:eastAsia="he-IL"/>
        </w:rPr>
        <w:t>נוספים</w:t>
      </w:r>
      <w:r w:rsidRPr="007C5B4C">
        <w:rPr>
          <w:color w:val="000000"/>
          <w:rtl/>
          <w:lang w:eastAsia="he-IL"/>
        </w:rPr>
        <w:t xml:space="preserve">. כאמור בפרק 5, מחיר </w:t>
      </w:r>
      <w:r w:rsidRPr="007C5B4C">
        <w:rPr>
          <w:rFonts w:hint="eastAsia"/>
          <w:color w:val="000000"/>
          <w:rtl/>
          <w:lang w:eastAsia="he-IL"/>
        </w:rPr>
        <w:t>מודל</w:t>
      </w:r>
      <w:r w:rsidRPr="007C5B4C">
        <w:rPr>
          <w:color w:val="000000"/>
          <w:rtl/>
          <w:lang w:eastAsia="he-IL"/>
        </w:rPr>
        <w:t xml:space="preserve"> הייחוס ייגזר ממחיר המחירון הרשמי של כל הפריטים בתוך הקטגוריות שהוצעו בפרק 5, בהפחתת אחוז ההנחה לכל </w:t>
      </w:r>
      <w:r w:rsidRPr="007C5B4C">
        <w:rPr>
          <w:rFonts w:hint="eastAsia"/>
          <w:color w:val="000000"/>
          <w:rtl/>
          <w:lang w:eastAsia="he-IL"/>
        </w:rPr>
        <w:t>קטגוריית</w:t>
      </w:r>
      <w:r w:rsidRPr="007C5B4C">
        <w:rPr>
          <w:color w:val="000000"/>
          <w:rtl/>
          <w:lang w:eastAsia="he-IL"/>
        </w:rPr>
        <w:t xml:space="preserve"> פריט</w:t>
      </w:r>
      <w:r w:rsidRPr="007C5B4C">
        <w:rPr>
          <w:rFonts w:hint="eastAsia"/>
          <w:color w:val="000000"/>
          <w:rtl/>
          <w:lang w:eastAsia="he-IL"/>
        </w:rPr>
        <w:t>ים</w:t>
      </w:r>
      <w:r w:rsidRPr="007C5B4C">
        <w:rPr>
          <w:color w:val="000000"/>
          <w:rtl/>
          <w:lang w:eastAsia="he-IL"/>
        </w:rPr>
        <w:t xml:space="preserve">, כפי שיוזן על ידי המציע. </w:t>
      </w:r>
    </w:p>
    <w:p w14:paraId="7F638810"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 xml:space="preserve">במהלך התיחור המציע יזין את הצעתו לכל אחד מהנושאים </w:t>
      </w:r>
      <w:r w:rsidRPr="007C5B4C">
        <w:rPr>
          <w:rFonts w:hint="eastAsia"/>
          <w:color w:val="000000"/>
          <w:rtl/>
          <w:lang w:eastAsia="he-IL"/>
        </w:rPr>
        <w:t>המפורטים</w:t>
      </w:r>
      <w:r w:rsidRPr="007C5B4C">
        <w:rPr>
          <w:color w:val="000000"/>
          <w:rtl/>
          <w:lang w:eastAsia="he-IL"/>
        </w:rPr>
        <w:t xml:space="preserve"> </w:t>
      </w:r>
      <w:r w:rsidRPr="007C5B4C">
        <w:rPr>
          <w:rFonts w:hint="eastAsia"/>
          <w:color w:val="000000"/>
          <w:rtl/>
          <w:lang w:eastAsia="he-IL"/>
        </w:rPr>
        <w:t>בפרק</w:t>
      </w:r>
      <w:r w:rsidRPr="007C5B4C">
        <w:rPr>
          <w:color w:val="000000"/>
          <w:rtl/>
          <w:lang w:eastAsia="he-IL"/>
        </w:rPr>
        <w:t xml:space="preserve"> 5.</w:t>
      </w:r>
    </w:p>
    <w:p w14:paraId="2867C360"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במסגרת התיחור ה</w:t>
      </w:r>
      <w:r>
        <w:rPr>
          <w:color w:val="000000"/>
          <w:rtl/>
          <w:lang w:eastAsia="he-IL"/>
        </w:rPr>
        <w:t>דינמי</w:t>
      </w:r>
      <w:r w:rsidRPr="007C5B4C">
        <w:rPr>
          <w:color w:val="000000"/>
          <w:rtl/>
          <w:lang w:eastAsia="he-IL"/>
        </w:rPr>
        <w:t xml:space="preserve"> יינתנו הצעות מחיר הולכות ופוחתות. </w:t>
      </w:r>
    </w:p>
    <w:p w14:paraId="2FBF1391"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בסוף הליך התיחור, ההצעה בעלת ציון ההצעה הגבוה ביותר תדורג במקום הראשון, ההצעה הבאה אחריה תדורג במקום השני, וכן הלאה.</w:t>
      </w:r>
    </w:p>
    <w:p w14:paraId="505E6569"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rFonts w:hint="eastAsia"/>
          <w:color w:val="000000"/>
          <w:rtl/>
          <w:lang w:eastAsia="he-IL"/>
        </w:rPr>
        <w:t>לפני</w:t>
      </w:r>
      <w:r w:rsidRPr="007C5B4C">
        <w:rPr>
          <w:color w:val="000000"/>
          <w:rtl/>
          <w:lang w:eastAsia="he-IL"/>
        </w:rPr>
        <w:t xml:space="preserve"> </w:t>
      </w:r>
      <w:r w:rsidRPr="007C5B4C">
        <w:rPr>
          <w:rFonts w:hint="eastAsia"/>
          <w:color w:val="000000"/>
          <w:rtl/>
          <w:lang w:eastAsia="he-IL"/>
        </w:rPr>
        <w:t>הליך</w:t>
      </w:r>
      <w:r w:rsidRPr="007C5B4C">
        <w:rPr>
          <w:color w:val="000000"/>
          <w:rtl/>
          <w:lang w:eastAsia="he-IL"/>
        </w:rPr>
        <w:t xml:space="preserve"> </w:t>
      </w:r>
      <w:r w:rsidRPr="007C5B4C">
        <w:rPr>
          <w:rFonts w:hint="eastAsia"/>
          <w:color w:val="000000"/>
          <w:rtl/>
          <w:lang w:eastAsia="he-IL"/>
        </w:rPr>
        <w:t>התיחור</w:t>
      </w:r>
      <w:r w:rsidRPr="007C5B4C">
        <w:rPr>
          <w:color w:val="000000"/>
          <w:rtl/>
          <w:lang w:eastAsia="he-IL"/>
        </w:rPr>
        <w:t xml:space="preserve"> </w:t>
      </w:r>
      <w:r w:rsidRPr="007C5B4C">
        <w:rPr>
          <w:rFonts w:hint="eastAsia"/>
          <w:color w:val="000000"/>
          <w:rtl/>
          <w:lang w:eastAsia="he-IL"/>
        </w:rPr>
        <w:t>ה</w:t>
      </w:r>
      <w:r>
        <w:rPr>
          <w:rFonts w:hint="eastAsia"/>
          <w:color w:val="000000"/>
          <w:rtl/>
          <w:lang w:eastAsia="he-IL"/>
        </w:rPr>
        <w:t>דינמי</w:t>
      </w:r>
      <w:r w:rsidRPr="007C5B4C">
        <w:rPr>
          <w:color w:val="000000"/>
          <w:rtl/>
          <w:lang w:eastAsia="he-IL"/>
        </w:rPr>
        <w:t xml:space="preserve">, </w:t>
      </w:r>
      <w:r w:rsidRPr="007C5B4C">
        <w:rPr>
          <w:rFonts w:hint="eastAsia"/>
          <w:color w:val="000000"/>
          <w:rtl/>
          <w:lang w:eastAsia="he-IL"/>
        </w:rPr>
        <w:t>תפורסם</w:t>
      </w:r>
      <w:r w:rsidRPr="007C5B4C">
        <w:rPr>
          <w:color w:val="000000"/>
          <w:rtl/>
          <w:lang w:eastAsia="he-IL"/>
        </w:rPr>
        <w:t xml:space="preserve"> </w:t>
      </w:r>
      <w:r w:rsidRPr="007C5B4C">
        <w:rPr>
          <w:rFonts w:hint="eastAsia"/>
          <w:color w:val="000000"/>
          <w:rtl/>
          <w:lang w:eastAsia="he-IL"/>
        </w:rPr>
        <w:t>הודעה</w:t>
      </w:r>
      <w:r w:rsidRPr="007C5B4C">
        <w:rPr>
          <w:color w:val="000000"/>
          <w:rtl/>
          <w:lang w:eastAsia="he-IL"/>
        </w:rPr>
        <w:t xml:space="preserve"> </w:t>
      </w:r>
      <w:r w:rsidRPr="007C5B4C">
        <w:rPr>
          <w:rFonts w:hint="eastAsia"/>
          <w:color w:val="000000"/>
          <w:rtl/>
          <w:lang w:eastAsia="he-IL"/>
        </w:rPr>
        <w:t>למציעים</w:t>
      </w:r>
      <w:r w:rsidRPr="007C5B4C">
        <w:rPr>
          <w:color w:val="000000"/>
          <w:rtl/>
          <w:lang w:eastAsia="he-IL"/>
        </w:rPr>
        <w:t xml:space="preserve"> </w:t>
      </w:r>
      <w:r w:rsidRPr="007C5B4C">
        <w:rPr>
          <w:rFonts w:hint="eastAsia"/>
          <w:color w:val="000000"/>
          <w:rtl/>
          <w:lang w:eastAsia="he-IL"/>
        </w:rPr>
        <w:t>בנוגע</w:t>
      </w:r>
      <w:r w:rsidRPr="007C5B4C">
        <w:rPr>
          <w:color w:val="000000"/>
          <w:rtl/>
          <w:lang w:eastAsia="he-IL"/>
        </w:rPr>
        <w:t xml:space="preserve"> </w:t>
      </w:r>
      <w:r w:rsidRPr="007C5B4C">
        <w:rPr>
          <w:rFonts w:hint="eastAsia"/>
          <w:color w:val="000000"/>
          <w:rtl/>
          <w:lang w:eastAsia="he-IL"/>
        </w:rPr>
        <w:t>ל</w:t>
      </w:r>
      <w:r w:rsidRPr="007C5B4C">
        <w:rPr>
          <w:color w:val="000000"/>
          <w:rtl/>
          <w:lang w:eastAsia="he-IL"/>
        </w:rPr>
        <w:t>הפרשים המינימליים בין הצעה להצעה (</w:t>
      </w:r>
      <w:r w:rsidRPr="007C5B4C">
        <w:rPr>
          <w:color w:val="000000"/>
          <w:lang w:eastAsia="he-IL"/>
        </w:rPr>
        <w:t>Bid Decrement</w:t>
      </w:r>
      <w:r w:rsidRPr="007C5B4C">
        <w:rPr>
          <w:color w:val="000000"/>
          <w:rtl/>
          <w:lang w:eastAsia="he-IL"/>
        </w:rPr>
        <w:t>) שיכול מציע מאושר להציע במהלך התיחור ה</w:t>
      </w:r>
      <w:r>
        <w:rPr>
          <w:color w:val="000000"/>
          <w:rtl/>
          <w:lang w:eastAsia="he-IL"/>
        </w:rPr>
        <w:t>דינמי</w:t>
      </w:r>
      <w:r w:rsidRPr="007C5B4C">
        <w:rPr>
          <w:color w:val="000000"/>
          <w:rtl/>
          <w:lang w:eastAsia="he-IL"/>
        </w:rPr>
        <w:t xml:space="preserve"> המקוון ("ההפרש המינימלי").</w:t>
      </w:r>
    </w:p>
    <w:p w14:paraId="50654EC7"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598BF5C5"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6960595C" w14:textId="77777777" w:rsidR="005802F3" w:rsidRPr="007C5B4C" w:rsidRDefault="005802F3" w:rsidP="005802F3">
      <w:pPr>
        <w:pStyle w:val="RonnyBase"/>
        <w:keepLines w:val="0"/>
        <w:numPr>
          <w:ilvl w:val="0"/>
          <w:numId w:val="16"/>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649" w:name="_Toc240770077"/>
      <w:bookmarkStart w:id="650" w:name="_Toc240771568"/>
      <w:bookmarkStart w:id="651" w:name="_Toc252446022"/>
      <w:r w:rsidRPr="007C5B4C">
        <w:rPr>
          <w:b/>
          <w:bCs/>
          <w:color w:val="000000"/>
          <w:sz w:val="28"/>
          <w:szCs w:val="28"/>
          <w:rtl/>
          <w14:scene3d>
            <w14:camera w14:prst="orthographicFront"/>
            <w14:lightRig w14:rig="threePt" w14:dir="t">
              <w14:rot w14:lat="0" w14:lon="0" w14:rev="0"/>
            </w14:lightRig>
          </w14:scene3d>
        </w:rPr>
        <w:t>מועד המכרז ה</w:t>
      </w:r>
      <w:r>
        <w:rPr>
          <w:b/>
          <w:bCs/>
          <w:color w:val="000000"/>
          <w:sz w:val="28"/>
          <w:szCs w:val="28"/>
          <w:rtl/>
          <w14:scene3d>
            <w14:camera w14:prst="orthographicFront"/>
            <w14:lightRig w14:rig="threePt" w14:dir="t">
              <w14:rot w14:lat="0" w14:lon="0" w14:rev="0"/>
            </w14:lightRig>
          </w14:scene3d>
        </w:rPr>
        <w:t>דינמי</w:t>
      </w:r>
      <w:r w:rsidRPr="007C5B4C">
        <w:rPr>
          <w:b/>
          <w:bCs/>
          <w:color w:val="000000"/>
          <w:sz w:val="28"/>
          <w:szCs w:val="28"/>
          <w:rtl/>
          <w14:scene3d>
            <w14:camera w14:prst="orthographicFront"/>
            <w14:lightRig w14:rig="threePt" w14:dir="t">
              <w14:rot w14:lat="0" w14:lon="0" w14:rev="0"/>
            </w14:lightRig>
          </w14:scene3d>
        </w:rPr>
        <w:t xml:space="preserve"> המקוון, שעת הפתיחה ושעת הסגירה</w:t>
      </w:r>
      <w:bookmarkEnd w:id="649"/>
      <w:bookmarkEnd w:id="650"/>
      <w:bookmarkEnd w:id="651"/>
    </w:p>
    <w:p w14:paraId="3051139C" w14:textId="32247354"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 xml:space="preserve">שעות הפתיחה והסגירה של כל תיחור יועברו למציעים המאושרים עם כל אחת מהודעות התיחור כמפורט בסעיף </w:t>
      </w:r>
      <w:r w:rsidRPr="007C5B4C">
        <w:rPr>
          <w:color w:val="000000"/>
          <w:rtl/>
          <w:lang w:eastAsia="he-IL"/>
        </w:rPr>
        <w:fldChar w:fldCharType="begin"/>
      </w:r>
      <w:r w:rsidRPr="007C5B4C">
        <w:rPr>
          <w:color w:val="000000"/>
          <w:rtl/>
          <w:lang w:eastAsia="he-IL"/>
        </w:rPr>
        <w:instrText xml:space="preserve"> </w:instrText>
      </w:r>
      <w:r w:rsidRPr="007C5B4C">
        <w:rPr>
          <w:color w:val="000000"/>
          <w:lang w:eastAsia="he-IL"/>
        </w:rPr>
        <w:instrText>REF</w:instrText>
      </w:r>
      <w:r w:rsidRPr="007C5B4C">
        <w:rPr>
          <w:color w:val="000000"/>
          <w:rtl/>
          <w:lang w:eastAsia="he-IL"/>
        </w:rPr>
        <w:instrText xml:space="preserve"> _</w:instrText>
      </w:r>
      <w:r w:rsidRPr="007C5B4C">
        <w:rPr>
          <w:color w:val="000000"/>
          <w:lang w:eastAsia="he-IL"/>
        </w:rPr>
        <w:instrText>Ref383952770 \r \h</w:instrText>
      </w:r>
      <w:r w:rsidRPr="007C5B4C">
        <w:rPr>
          <w:color w:val="000000"/>
          <w:rtl/>
          <w:lang w:eastAsia="he-IL"/>
        </w:rPr>
        <w:instrText xml:space="preserve">  \* </w:instrText>
      </w:r>
      <w:r w:rsidRPr="007C5B4C">
        <w:rPr>
          <w:color w:val="000000"/>
          <w:lang w:eastAsia="he-IL"/>
        </w:rPr>
        <w:instrText>MERGEFORMAT</w:instrText>
      </w:r>
      <w:r w:rsidRPr="007C5B4C">
        <w:rPr>
          <w:color w:val="000000"/>
          <w:rtl/>
          <w:lang w:eastAsia="he-IL"/>
        </w:rPr>
        <w:instrText xml:space="preserve"> </w:instrText>
      </w:r>
      <w:r w:rsidRPr="007C5B4C">
        <w:rPr>
          <w:color w:val="000000"/>
          <w:rtl/>
          <w:lang w:eastAsia="he-IL"/>
        </w:rPr>
      </w:r>
      <w:r w:rsidRPr="007C5B4C">
        <w:rPr>
          <w:color w:val="000000"/>
          <w:rtl/>
          <w:lang w:eastAsia="he-IL"/>
        </w:rPr>
        <w:fldChar w:fldCharType="separate"/>
      </w:r>
      <w:r w:rsidR="00A31073">
        <w:rPr>
          <w:color w:val="000000"/>
          <w:rtl/>
          <w:lang w:eastAsia="he-IL"/>
        </w:rPr>
        <w:t>‏0.8.3.1.2</w:t>
      </w:r>
      <w:r w:rsidRPr="007C5B4C">
        <w:rPr>
          <w:color w:val="000000"/>
          <w:rtl/>
          <w:lang w:eastAsia="he-IL"/>
        </w:rPr>
        <w:fldChar w:fldCharType="end"/>
      </w:r>
      <w:r w:rsidRPr="007C5B4C">
        <w:rPr>
          <w:color w:val="000000"/>
          <w:rtl/>
          <w:lang w:eastAsia="he-IL"/>
        </w:rPr>
        <w:t>.</w:t>
      </w:r>
    </w:p>
    <w:p w14:paraId="316A24CF" w14:textId="77777777" w:rsidR="005802F3" w:rsidRPr="005802F3" w:rsidRDefault="005802F3" w:rsidP="005802F3">
      <w:pPr>
        <w:widowControl w:val="0"/>
        <w:numPr>
          <w:ilvl w:val="1"/>
          <w:numId w:val="16"/>
        </w:numPr>
        <w:spacing w:before="40" w:after="0"/>
        <w:ind w:left="1476" w:hanging="709"/>
        <w:rPr>
          <w:b/>
          <w:bCs/>
          <w:color w:val="000000"/>
          <w:lang w:eastAsia="he-IL"/>
        </w:rPr>
      </w:pPr>
      <w:r w:rsidRPr="007C5B4C">
        <w:rPr>
          <w:color w:val="000000"/>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bookmarkStart w:id="652" w:name="_Toc240770078"/>
      <w:bookmarkStart w:id="653" w:name="_Toc240771569"/>
      <w:bookmarkStart w:id="654" w:name="_Toc252446023"/>
    </w:p>
    <w:p w14:paraId="5012EA92" w14:textId="77777777" w:rsidR="005802F3" w:rsidRPr="005C70B7" w:rsidRDefault="005802F3" w:rsidP="005802F3">
      <w:pPr>
        <w:pStyle w:val="RonnyBase"/>
        <w:keepLines w:val="0"/>
        <w:numPr>
          <w:ilvl w:val="0"/>
          <w:numId w:val="16"/>
        </w:numPr>
        <w:tabs>
          <w:tab w:val="right" w:pos="206"/>
          <w:tab w:val="right" w:pos="360"/>
        </w:tabs>
        <w:spacing w:before="0" w:line="360" w:lineRule="auto"/>
        <w:rPr>
          <w:b/>
          <w:bCs/>
          <w:color w:val="000000"/>
          <w:sz w:val="28"/>
          <w:szCs w:val="28"/>
          <w:rtl/>
          <w14:scene3d>
            <w14:camera w14:prst="orthographicFront"/>
            <w14:lightRig w14:rig="threePt" w14:dir="t">
              <w14:rot w14:lat="0" w14:lon="0" w14:rev="0"/>
            </w14:lightRig>
          </w14:scene3d>
        </w:rPr>
      </w:pPr>
      <w:r w:rsidRPr="007C5B4C">
        <w:rPr>
          <w:b/>
          <w:bCs/>
          <w:color w:val="000000"/>
          <w:sz w:val="28"/>
          <w:szCs w:val="28"/>
          <w:rtl/>
          <w14:scene3d>
            <w14:camera w14:prst="orthographicFront"/>
            <w14:lightRig w14:rig="threePt" w14:dir="t">
              <w14:rot w14:lat="0" w14:lon="0" w14:rev="0"/>
            </w14:lightRig>
          </w14:scene3d>
        </w:rPr>
        <w:t>אופן קיום התיחור ה</w:t>
      </w:r>
      <w:r>
        <w:rPr>
          <w:b/>
          <w:bCs/>
          <w:color w:val="000000"/>
          <w:sz w:val="28"/>
          <w:szCs w:val="28"/>
          <w:rtl/>
          <w14:scene3d>
            <w14:camera w14:prst="orthographicFront"/>
            <w14:lightRig w14:rig="threePt" w14:dir="t">
              <w14:rot w14:lat="0" w14:lon="0" w14:rev="0"/>
            </w14:lightRig>
          </w14:scene3d>
        </w:rPr>
        <w:t>דינמי</w:t>
      </w:r>
      <w:r w:rsidRPr="007C5B4C">
        <w:rPr>
          <w:b/>
          <w:bCs/>
          <w:color w:val="000000"/>
          <w:sz w:val="28"/>
          <w:szCs w:val="28"/>
          <w:rtl/>
          <w14:scene3d>
            <w14:camera w14:prst="orthographicFront"/>
            <w14:lightRig w14:rig="threePt" w14:dir="t">
              <w14:rot w14:lat="0" w14:lon="0" w14:rev="0"/>
            </w14:lightRig>
          </w14:scene3d>
        </w:rPr>
        <w:t xml:space="preserve"> המקוו</w:t>
      </w:r>
      <w:r w:rsidRPr="005C70B7">
        <w:rPr>
          <w:rFonts w:hint="cs"/>
          <w:b/>
          <w:bCs/>
          <w:color w:val="000000"/>
          <w:sz w:val="28"/>
          <w:szCs w:val="28"/>
          <w:rtl/>
          <w14:scene3d>
            <w14:camera w14:prst="orthographicFront"/>
            <w14:lightRig w14:rig="threePt" w14:dir="t">
              <w14:rot w14:lat="0" w14:lon="0" w14:rev="0"/>
            </w14:lightRig>
          </w14:scene3d>
        </w:rPr>
        <w:t>ן במודל "אנגלי"</w:t>
      </w:r>
      <w:bookmarkEnd w:id="652"/>
      <w:bookmarkEnd w:id="653"/>
      <w:bookmarkEnd w:id="654"/>
    </w:p>
    <w:p w14:paraId="00BDC6EC" w14:textId="77777777" w:rsidR="005802F3" w:rsidRPr="007C5B4C" w:rsidRDefault="005802F3" w:rsidP="005802F3">
      <w:pPr>
        <w:widowControl w:val="0"/>
        <w:numPr>
          <w:ilvl w:val="1"/>
          <w:numId w:val="16"/>
        </w:numPr>
        <w:spacing w:before="40" w:after="0"/>
        <w:ind w:left="1476" w:hanging="709"/>
        <w:rPr>
          <w:b/>
          <w:bCs/>
          <w:color w:val="000000"/>
          <w:lang w:eastAsia="he-IL"/>
        </w:rPr>
      </w:pPr>
      <w:r w:rsidRPr="007C5B4C">
        <w:rPr>
          <w:color w:val="000000"/>
          <w:rtl/>
          <w:lang w:eastAsia="he-I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0B850415"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08FA63E3"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14:paraId="08D6BAAC"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בתיחור. כמו כן, </w:t>
      </w:r>
      <w:r w:rsidRPr="007C5B4C">
        <w:rPr>
          <w:rFonts w:hint="eastAsia"/>
          <w:color w:val="000000"/>
          <w:rtl/>
          <w:lang w:eastAsia="he-IL"/>
        </w:rPr>
        <w:t>במשוב</w:t>
      </w:r>
      <w:r w:rsidRPr="007C5B4C">
        <w:rPr>
          <w:color w:val="000000"/>
          <w:rtl/>
          <w:lang w:eastAsia="he-IL"/>
        </w:rPr>
        <w:t xml:space="preserve"> תדווח לו ההצעה אשר נמצאת במקום הראשון.</w:t>
      </w:r>
    </w:p>
    <w:p w14:paraId="30C400FC"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6A6690FC"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בפני עורך המכרז יופיעו כל העת, באמצעות מערכת ניהול התיחור ה</w:t>
      </w:r>
      <w:r>
        <w:rPr>
          <w:color w:val="000000"/>
          <w:rtl/>
          <w:lang w:eastAsia="he-IL"/>
        </w:rPr>
        <w:t>דינמי</w:t>
      </w:r>
      <w:r w:rsidRPr="007C5B4C">
        <w:rPr>
          <w:color w:val="000000"/>
          <w:rtl/>
          <w:lang w:eastAsia="he-IL"/>
        </w:rPr>
        <w:t xml:space="preserve"> המקוון, כל הפרטים והדירוג המלא של כל המציעים המאושרים ושל כל ההצעות המוגשות בשלב התיחור.</w:t>
      </w:r>
    </w:p>
    <w:p w14:paraId="7BD4F609"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לא יקלטו במערכת ניהול התיחור ה</w:t>
      </w:r>
      <w:r>
        <w:rPr>
          <w:color w:val="000000"/>
          <w:rtl/>
          <w:lang w:eastAsia="he-IL"/>
        </w:rPr>
        <w:t>דינמי</w:t>
      </w:r>
      <w:r w:rsidRPr="007C5B4C">
        <w:rPr>
          <w:color w:val="000000"/>
          <w:rtl/>
          <w:lang w:eastAsia="he-IL"/>
        </w:rPr>
        <w:t xml:space="preserve">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33EFC1BD"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0FE83CEA" w14:textId="77777777" w:rsidR="005802F3" w:rsidRPr="007C5B4C" w:rsidRDefault="005802F3" w:rsidP="005802F3">
      <w:pPr>
        <w:widowControl w:val="0"/>
        <w:numPr>
          <w:ilvl w:val="1"/>
          <w:numId w:val="16"/>
        </w:numPr>
        <w:spacing w:before="40" w:after="0"/>
        <w:ind w:left="1476" w:hanging="709"/>
        <w:rPr>
          <w:rtl/>
          <w:lang w:eastAsia="he-IL"/>
        </w:rPr>
      </w:pPr>
      <w:r w:rsidRPr="007C5B4C">
        <w:rPr>
          <w:color w:val="000000"/>
          <w:rtl/>
          <w:lang w:eastAsia="he-I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5B759AE6"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חלפו שלוש דקות האחרונות לתיחור ולא התקבלה במהלכן כל הצעה נוספת של מציע מאושר, יעבור התיחור ה</w:t>
      </w:r>
      <w:r>
        <w:rPr>
          <w:color w:val="000000"/>
          <w:rtl/>
          <w:lang w:eastAsia="he-IL"/>
        </w:rPr>
        <w:t>דינמי</w:t>
      </w:r>
      <w:r w:rsidRPr="007C5B4C">
        <w:rPr>
          <w:color w:val="000000"/>
          <w:rtl/>
          <w:lang w:eastAsia="he-IL"/>
        </w:rPr>
        <w:t xml:space="preserve"> המקוון למצב של המתנה (להלן: "</w:t>
      </w:r>
      <w:r w:rsidRPr="00881EBA">
        <w:rPr>
          <w:b/>
          <w:bCs/>
          <w:color w:val="000000"/>
          <w:rtl/>
          <w:lang w:eastAsia="he-IL"/>
        </w:rPr>
        <w:t>מצב המתנה</w:t>
      </w:r>
      <w:r w:rsidRPr="007C5B4C">
        <w:rPr>
          <w:color w:val="000000"/>
          <w:rtl/>
          <w:lang w:eastAsia="he-IL"/>
        </w:rPr>
        <w:t>").</w:t>
      </w:r>
    </w:p>
    <w:p w14:paraId="49C444BE" w14:textId="77777777" w:rsidR="005802F3" w:rsidRPr="007C5B4C" w:rsidRDefault="005802F3" w:rsidP="005802F3">
      <w:pPr>
        <w:widowControl w:val="0"/>
        <w:numPr>
          <w:ilvl w:val="1"/>
          <w:numId w:val="16"/>
        </w:numPr>
        <w:spacing w:before="40" w:after="0"/>
        <w:ind w:left="1476" w:hanging="709"/>
        <w:rPr>
          <w:b/>
          <w:bCs/>
          <w:color w:val="000000"/>
          <w:rtl/>
          <w:lang w:eastAsia="he-IL"/>
        </w:rPr>
      </w:pPr>
      <w:bookmarkStart w:id="655" w:name="_Ref348251247"/>
      <w:r w:rsidRPr="007C5B4C">
        <w:rPr>
          <w:color w:val="000000"/>
          <w:rtl/>
          <w:lang w:eastAsia="he-IL"/>
        </w:rPr>
        <w:t>לאחר המעבר למצב המתנה, תשלח המערכת לכל אחד מן המשתתפים בתיחור ה</w:t>
      </w:r>
      <w:r>
        <w:rPr>
          <w:color w:val="000000"/>
          <w:rtl/>
          <w:lang w:eastAsia="he-IL"/>
        </w:rPr>
        <w:t>דינמי</w:t>
      </w:r>
      <w:r w:rsidRPr="007C5B4C">
        <w:rPr>
          <w:color w:val="000000"/>
          <w:rtl/>
          <w:lang w:eastAsia="he-IL"/>
        </w:rPr>
        <w:t xml:space="preserve"> המקוון הודעת אישור אלקטרונית </w:t>
      </w:r>
      <w:r w:rsidRPr="007C5B4C">
        <w:rPr>
          <w:color w:val="000000"/>
          <w:lang w:eastAsia="he-IL"/>
        </w:rPr>
        <w:t>(pop up)</w:t>
      </w:r>
      <w:r w:rsidRPr="007C5B4C">
        <w:rPr>
          <w:color w:val="000000"/>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655"/>
    </w:p>
    <w:p w14:paraId="098E090A" w14:textId="4C136B89" w:rsidR="005802F3" w:rsidRPr="007C5B4C" w:rsidRDefault="005802F3" w:rsidP="005802F3">
      <w:pPr>
        <w:widowControl w:val="0"/>
        <w:numPr>
          <w:ilvl w:val="1"/>
          <w:numId w:val="16"/>
        </w:numPr>
        <w:spacing w:before="40" w:after="0"/>
        <w:ind w:left="1476" w:hanging="709"/>
        <w:rPr>
          <w:b/>
          <w:bCs/>
          <w:color w:val="000000"/>
          <w:lang w:eastAsia="he-IL"/>
        </w:rPr>
      </w:pPr>
      <w:r w:rsidRPr="007C5B4C">
        <w:rPr>
          <w:color w:val="000000"/>
          <w:rtl/>
          <w:lang w:eastAsia="he-IL"/>
        </w:rPr>
        <w:t xml:space="preserve">היה ואישרו כל המציעים המאושרים שהשתתפו בתיחור, באחת משתי הדרכים המפורטות בסעיף </w:t>
      </w:r>
      <w:r w:rsidRPr="007C5B4C">
        <w:rPr>
          <w:color w:val="000000"/>
          <w:rtl/>
          <w:lang w:eastAsia="he-IL"/>
        </w:rPr>
        <w:fldChar w:fldCharType="begin"/>
      </w:r>
      <w:r w:rsidRPr="007C5B4C">
        <w:rPr>
          <w:color w:val="000000"/>
          <w:rtl/>
          <w:lang w:eastAsia="he-IL"/>
        </w:rPr>
        <w:instrText xml:space="preserve"> </w:instrText>
      </w:r>
      <w:r w:rsidRPr="007C5B4C">
        <w:rPr>
          <w:color w:val="000000"/>
          <w:lang w:eastAsia="he-IL"/>
        </w:rPr>
        <w:instrText>REF</w:instrText>
      </w:r>
      <w:r w:rsidRPr="007C5B4C">
        <w:rPr>
          <w:color w:val="000000"/>
          <w:rtl/>
          <w:lang w:eastAsia="he-IL"/>
        </w:rPr>
        <w:instrText xml:space="preserve"> _</w:instrText>
      </w:r>
      <w:r w:rsidRPr="007C5B4C">
        <w:rPr>
          <w:color w:val="000000"/>
          <w:lang w:eastAsia="he-IL"/>
        </w:rPr>
        <w:instrText>Ref348251247 \r \h</w:instrText>
      </w:r>
      <w:r w:rsidRPr="007C5B4C">
        <w:rPr>
          <w:color w:val="000000"/>
          <w:rtl/>
          <w:lang w:eastAsia="he-IL"/>
        </w:rPr>
        <w:instrText xml:space="preserve">  \* </w:instrText>
      </w:r>
      <w:r w:rsidRPr="007C5B4C">
        <w:rPr>
          <w:color w:val="000000"/>
          <w:lang w:eastAsia="he-IL"/>
        </w:rPr>
        <w:instrText>MERGEFORMAT</w:instrText>
      </w:r>
      <w:r w:rsidRPr="007C5B4C">
        <w:rPr>
          <w:color w:val="000000"/>
          <w:rtl/>
          <w:lang w:eastAsia="he-IL"/>
        </w:rPr>
        <w:instrText xml:space="preserve"> </w:instrText>
      </w:r>
      <w:r w:rsidRPr="007C5B4C">
        <w:rPr>
          <w:color w:val="000000"/>
          <w:rtl/>
          <w:lang w:eastAsia="he-IL"/>
        </w:rPr>
      </w:r>
      <w:r w:rsidRPr="007C5B4C">
        <w:rPr>
          <w:color w:val="000000"/>
          <w:rtl/>
          <w:lang w:eastAsia="he-IL"/>
        </w:rPr>
        <w:fldChar w:fldCharType="separate"/>
      </w:r>
      <w:r w:rsidR="00A31073">
        <w:rPr>
          <w:color w:val="000000"/>
          <w:rtl/>
          <w:lang w:eastAsia="he-IL"/>
        </w:rPr>
        <w:t>‏3.11</w:t>
      </w:r>
      <w:r w:rsidRPr="007C5B4C">
        <w:rPr>
          <w:color w:val="000000"/>
          <w:rtl/>
          <w:lang w:eastAsia="he-IL"/>
        </w:rPr>
        <w:fldChar w:fldCharType="end"/>
      </w:r>
      <w:r w:rsidRPr="007C5B4C">
        <w:rPr>
          <w:color w:val="000000"/>
          <w:rtl/>
          <w:lang w:eastAsia="he-IL"/>
        </w:rPr>
        <w:t xml:space="preserve"> לעיל, כי אין הם מעוניינים להגיש הצעה חדשה זולה יותר, יסתיים התיחור ה</w:t>
      </w:r>
      <w:r>
        <w:rPr>
          <w:color w:val="000000"/>
          <w:rtl/>
          <w:lang w:eastAsia="he-IL"/>
        </w:rPr>
        <w:t>דינמי</w:t>
      </w:r>
      <w:r w:rsidRPr="007C5B4C">
        <w:rPr>
          <w:color w:val="000000"/>
          <w:rtl/>
          <w:lang w:eastAsia="he-IL"/>
        </w:rPr>
        <w:t xml:space="preserve"> המקוון.</w:t>
      </w:r>
    </w:p>
    <w:p w14:paraId="28FD7A35" w14:textId="51640CC8"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Pr="007C5B4C">
        <w:rPr>
          <w:color w:val="000000"/>
          <w:rtl/>
          <w:lang w:eastAsia="he-IL"/>
        </w:rPr>
        <w:fldChar w:fldCharType="begin"/>
      </w:r>
      <w:r w:rsidRPr="007C5B4C">
        <w:rPr>
          <w:color w:val="000000"/>
          <w:rtl/>
          <w:lang w:eastAsia="he-IL"/>
        </w:rPr>
        <w:instrText xml:space="preserve"> </w:instrText>
      </w:r>
      <w:r w:rsidRPr="007C5B4C">
        <w:rPr>
          <w:color w:val="000000"/>
          <w:lang w:eastAsia="he-IL"/>
        </w:rPr>
        <w:instrText>REF</w:instrText>
      </w:r>
      <w:r w:rsidRPr="007C5B4C">
        <w:rPr>
          <w:color w:val="000000"/>
          <w:rtl/>
          <w:lang w:eastAsia="he-IL"/>
        </w:rPr>
        <w:instrText xml:space="preserve"> _</w:instrText>
      </w:r>
      <w:r w:rsidRPr="007C5B4C">
        <w:rPr>
          <w:color w:val="000000"/>
          <w:lang w:eastAsia="he-IL"/>
        </w:rPr>
        <w:instrText>Ref348251247 \r \h</w:instrText>
      </w:r>
      <w:r w:rsidRPr="007C5B4C">
        <w:rPr>
          <w:color w:val="000000"/>
          <w:rtl/>
          <w:lang w:eastAsia="he-IL"/>
        </w:rPr>
        <w:instrText xml:space="preserve">  \* </w:instrText>
      </w:r>
      <w:r w:rsidRPr="007C5B4C">
        <w:rPr>
          <w:color w:val="000000"/>
          <w:lang w:eastAsia="he-IL"/>
        </w:rPr>
        <w:instrText>MERGEFORMAT</w:instrText>
      </w:r>
      <w:r w:rsidRPr="007C5B4C">
        <w:rPr>
          <w:color w:val="000000"/>
          <w:rtl/>
          <w:lang w:eastAsia="he-IL"/>
        </w:rPr>
        <w:instrText xml:space="preserve"> </w:instrText>
      </w:r>
      <w:r w:rsidRPr="007C5B4C">
        <w:rPr>
          <w:color w:val="000000"/>
          <w:rtl/>
          <w:lang w:eastAsia="he-IL"/>
        </w:rPr>
      </w:r>
      <w:r w:rsidRPr="007C5B4C">
        <w:rPr>
          <w:color w:val="000000"/>
          <w:rtl/>
          <w:lang w:eastAsia="he-IL"/>
        </w:rPr>
        <w:fldChar w:fldCharType="separate"/>
      </w:r>
      <w:r w:rsidR="00A31073">
        <w:rPr>
          <w:color w:val="000000"/>
          <w:rtl/>
          <w:lang w:eastAsia="he-IL"/>
        </w:rPr>
        <w:t>‏3.11</w:t>
      </w:r>
      <w:r w:rsidRPr="007C5B4C">
        <w:rPr>
          <w:color w:val="000000"/>
          <w:rtl/>
          <w:lang w:eastAsia="he-IL"/>
        </w:rPr>
        <w:fldChar w:fldCharType="end"/>
      </w:r>
      <w:r w:rsidRPr="007C5B4C">
        <w:rPr>
          <w:color w:val="000000"/>
          <w:rtl/>
          <w:lang w:eastAsia="he-IL"/>
        </w:rPr>
        <w:t xml:space="preserve"> לעיל, יוצאו אותם מציעים מאושרים מהמכרז ה</w:t>
      </w:r>
      <w:r>
        <w:rPr>
          <w:color w:val="000000"/>
          <w:rtl/>
          <w:lang w:eastAsia="he-IL"/>
        </w:rPr>
        <w:t>דינמי</w:t>
      </w:r>
      <w:r w:rsidRPr="007C5B4C">
        <w:rPr>
          <w:color w:val="000000"/>
          <w:rtl/>
          <w:lang w:eastAsia="he-IL"/>
        </w:rPr>
        <w:t xml:space="preserve"> המקוון באופן מיידי ושלב התיחור יסתיים עבורם. המציע/ים המאושרים אשר אישרו כי הם מעוניינים להגיש הצעה חדשה וזולה יותר, יפעלו בהתאם לאמור להלן.</w:t>
      </w:r>
    </w:p>
    <w:p w14:paraId="1F46183A" w14:textId="0F62D75F"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יובהר, כי במצב האמור לעיל ובכל מקרה, המציע המאושר שהצעתו מצויה במקום הראשון ימשיך בתיחור ה</w:t>
      </w:r>
      <w:r>
        <w:rPr>
          <w:color w:val="000000"/>
          <w:rtl/>
          <w:lang w:eastAsia="he-IL"/>
        </w:rPr>
        <w:t>דינמי</w:t>
      </w:r>
      <w:r w:rsidRPr="007C5B4C">
        <w:rPr>
          <w:color w:val="000000"/>
          <w:rtl/>
          <w:lang w:eastAsia="he-IL"/>
        </w:rPr>
        <w:t xml:space="preserve"> המקוון אף אם אישר, באחת משתי הדרכים המפורטות בסעיף </w:t>
      </w:r>
      <w:r w:rsidRPr="007C5B4C">
        <w:rPr>
          <w:color w:val="000000"/>
          <w:rtl/>
          <w:lang w:eastAsia="he-IL"/>
        </w:rPr>
        <w:fldChar w:fldCharType="begin"/>
      </w:r>
      <w:r w:rsidRPr="007C5B4C">
        <w:rPr>
          <w:color w:val="000000"/>
          <w:rtl/>
          <w:lang w:eastAsia="he-IL"/>
        </w:rPr>
        <w:instrText xml:space="preserve"> </w:instrText>
      </w:r>
      <w:r w:rsidRPr="007C5B4C">
        <w:rPr>
          <w:color w:val="000000"/>
          <w:lang w:eastAsia="he-IL"/>
        </w:rPr>
        <w:instrText>REF</w:instrText>
      </w:r>
      <w:r w:rsidRPr="007C5B4C">
        <w:rPr>
          <w:color w:val="000000"/>
          <w:rtl/>
          <w:lang w:eastAsia="he-IL"/>
        </w:rPr>
        <w:instrText xml:space="preserve"> _</w:instrText>
      </w:r>
      <w:r w:rsidRPr="007C5B4C">
        <w:rPr>
          <w:color w:val="000000"/>
          <w:lang w:eastAsia="he-IL"/>
        </w:rPr>
        <w:instrText>Ref348251247 \r \h</w:instrText>
      </w:r>
      <w:r w:rsidRPr="007C5B4C">
        <w:rPr>
          <w:color w:val="000000"/>
          <w:rtl/>
          <w:lang w:eastAsia="he-IL"/>
        </w:rPr>
        <w:instrText xml:space="preserve">  \* </w:instrText>
      </w:r>
      <w:r w:rsidRPr="007C5B4C">
        <w:rPr>
          <w:color w:val="000000"/>
          <w:lang w:eastAsia="he-IL"/>
        </w:rPr>
        <w:instrText>MERGEFORMAT</w:instrText>
      </w:r>
      <w:r w:rsidRPr="007C5B4C">
        <w:rPr>
          <w:color w:val="000000"/>
          <w:rtl/>
          <w:lang w:eastAsia="he-IL"/>
        </w:rPr>
        <w:instrText xml:space="preserve"> </w:instrText>
      </w:r>
      <w:r w:rsidRPr="007C5B4C">
        <w:rPr>
          <w:color w:val="000000"/>
          <w:rtl/>
          <w:lang w:eastAsia="he-IL"/>
        </w:rPr>
      </w:r>
      <w:r w:rsidRPr="007C5B4C">
        <w:rPr>
          <w:color w:val="000000"/>
          <w:rtl/>
          <w:lang w:eastAsia="he-IL"/>
        </w:rPr>
        <w:fldChar w:fldCharType="separate"/>
      </w:r>
      <w:r w:rsidR="00A31073">
        <w:rPr>
          <w:color w:val="000000"/>
          <w:rtl/>
          <w:lang w:eastAsia="he-IL"/>
        </w:rPr>
        <w:t>‏3.11</w:t>
      </w:r>
      <w:r w:rsidRPr="007C5B4C">
        <w:rPr>
          <w:color w:val="000000"/>
          <w:rtl/>
          <w:lang w:eastAsia="he-IL"/>
        </w:rPr>
        <w:fldChar w:fldCharType="end"/>
      </w:r>
      <w:r w:rsidRPr="007C5B4C">
        <w:rPr>
          <w:color w:val="000000"/>
          <w:rtl/>
          <w:lang w:eastAsia="he-IL"/>
        </w:rPr>
        <w:t xml:space="preserve"> לעיל, כי אין הוא מעוניין להגיש הצעה חדשה זולה יותר.</w:t>
      </w:r>
    </w:p>
    <w:p w14:paraId="5F1C1BCC"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היה ואחד או יותר מן המציעים המאושרים המשתתפים בתיחור הודיע/ו כי הינו/ם מעוניין/נים להמשיך ולהציע הצעות מחיר נוספות, יפתח התיחור ה</w:t>
      </w:r>
      <w:r>
        <w:rPr>
          <w:color w:val="000000"/>
          <w:rtl/>
          <w:lang w:eastAsia="he-IL"/>
        </w:rPr>
        <w:t>דינמי</w:t>
      </w:r>
      <w:r w:rsidRPr="007C5B4C">
        <w:rPr>
          <w:color w:val="000000"/>
          <w:rtl/>
          <w:lang w:eastAsia="he-IL"/>
        </w:rPr>
        <w:t xml:space="preserve"> המקוון מחדש לשלוש דקות נוספות ורק עבור אותו / אותם ספקים המאושרים בצירוף המציע המאושר שהצעתו הייתה מצויה במקום הראשון וכמפורט לעיל. </w:t>
      </w:r>
    </w:p>
    <w:p w14:paraId="546339D3" w14:textId="67FC926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התיחור ה</w:t>
      </w:r>
      <w:r>
        <w:rPr>
          <w:color w:val="000000"/>
          <w:rtl/>
          <w:lang w:eastAsia="he-IL"/>
        </w:rPr>
        <w:t>דינמי</w:t>
      </w:r>
      <w:r w:rsidRPr="007C5B4C">
        <w:rPr>
          <w:color w:val="000000"/>
          <w:rtl/>
          <w:lang w:eastAsia="he-IL"/>
        </w:rPr>
        <w:t xml:space="preserve"> המקוון שוב למצב המתנה שבו יחול שוב האמור בסעיף </w:t>
      </w:r>
      <w:r w:rsidRPr="007C5B4C">
        <w:rPr>
          <w:color w:val="000000"/>
          <w:rtl/>
          <w:lang w:eastAsia="he-IL"/>
        </w:rPr>
        <w:fldChar w:fldCharType="begin"/>
      </w:r>
      <w:r w:rsidRPr="007C5B4C">
        <w:rPr>
          <w:color w:val="000000"/>
          <w:rtl/>
          <w:lang w:eastAsia="he-IL"/>
        </w:rPr>
        <w:instrText xml:space="preserve"> </w:instrText>
      </w:r>
      <w:r w:rsidRPr="007C5B4C">
        <w:rPr>
          <w:color w:val="000000"/>
          <w:lang w:eastAsia="he-IL"/>
        </w:rPr>
        <w:instrText>REF</w:instrText>
      </w:r>
      <w:r w:rsidRPr="007C5B4C">
        <w:rPr>
          <w:color w:val="000000"/>
          <w:rtl/>
          <w:lang w:eastAsia="he-IL"/>
        </w:rPr>
        <w:instrText xml:space="preserve"> _</w:instrText>
      </w:r>
      <w:r w:rsidRPr="007C5B4C">
        <w:rPr>
          <w:color w:val="000000"/>
          <w:lang w:eastAsia="he-IL"/>
        </w:rPr>
        <w:instrText>Ref348251247 \r \h</w:instrText>
      </w:r>
      <w:r w:rsidRPr="007C5B4C">
        <w:rPr>
          <w:color w:val="000000"/>
          <w:rtl/>
          <w:lang w:eastAsia="he-IL"/>
        </w:rPr>
        <w:instrText xml:space="preserve">  \* </w:instrText>
      </w:r>
      <w:r w:rsidRPr="007C5B4C">
        <w:rPr>
          <w:color w:val="000000"/>
          <w:lang w:eastAsia="he-IL"/>
        </w:rPr>
        <w:instrText>MERGEFORMAT</w:instrText>
      </w:r>
      <w:r w:rsidRPr="007C5B4C">
        <w:rPr>
          <w:color w:val="000000"/>
          <w:rtl/>
          <w:lang w:eastAsia="he-IL"/>
        </w:rPr>
        <w:instrText xml:space="preserve"> </w:instrText>
      </w:r>
      <w:r w:rsidRPr="007C5B4C">
        <w:rPr>
          <w:color w:val="000000"/>
          <w:rtl/>
          <w:lang w:eastAsia="he-IL"/>
        </w:rPr>
      </w:r>
      <w:r w:rsidRPr="007C5B4C">
        <w:rPr>
          <w:color w:val="000000"/>
          <w:rtl/>
          <w:lang w:eastAsia="he-IL"/>
        </w:rPr>
        <w:fldChar w:fldCharType="separate"/>
      </w:r>
      <w:r w:rsidR="00A31073">
        <w:rPr>
          <w:color w:val="000000"/>
          <w:rtl/>
          <w:lang w:eastAsia="he-IL"/>
        </w:rPr>
        <w:t>‏3.11</w:t>
      </w:r>
      <w:r w:rsidRPr="007C5B4C">
        <w:rPr>
          <w:color w:val="000000"/>
          <w:rtl/>
          <w:lang w:eastAsia="he-IL"/>
        </w:rPr>
        <w:fldChar w:fldCharType="end"/>
      </w:r>
      <w:r w:rsidRPr="007C5B4C">
        <w:rPr>
          <w:color w:val="000000"/>
          <w:rtl/>
          <w:lang w:eastAsia="he-IL"/>
        </w:rPr>
        <w:t xml:space="preserve"> לעיל לגבי המעבר למצב ההמתנה הראשון, עד סיום המכרז ה</w:t>
      </w:r>
      <w:r>
        <w:rPr>
          <w:color w:val="000000"/>
          <w:rtl/>
          <w:lang w:eastAsia="he-IL"/>
        </w:rPr>
        <w:t>דינמי</w:t>
      </w:r>
      <w:r w:rsidRPr="007C5B4C">
        <w:rPr>
          <w:color w:val="000000"/>
          <w:rtl/>
          <w:lang w:eastAsia="he-IL"/>
        </w:rPr>
        <w:t xml:space="preserve"> המקוון.</w:t>
      </w:r>
    </w:p>
    <w:p w14:paraId="7DAE2FE3" w14:textId="33ECA9E6"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Pr="007C5B4C">
        <w:rPr>
          <w:color w:val="000000"/>
          <w:rtl/>
          <w:lang w:eastAsia="he-IL"/>
        </w:rPr>
        <w:fldChar w:fldCharType="begin"/>
      </w:r>
      <w:r w:rsidRPr="007C5B4C">
        <w:rPr>
          <w:color w:val="000000"/>
          <w:rtl/>
          <w:lang w:eastAsia="he-IL"/>
        </w:rPr>
        <w:instrText xml:space="preserve"> </w:instrText>
      </w:r>
      <w:r w:rsidRPr="007C5B4C">
        <w:rPr>
          <w:color w:val="000000"/>
          <w:lang w:eastAsia="he-IL"/>
        </w:rPr>
        <w:instrText>REF</w:instrText>
      </w:r>
      <w:r w:rsidRPr="007C5B4C">
        <w:rPr>
          <w:color w:val="000000"/>
          <w:rtl/>
          <w:lang w:eastAsia="he-IL"/>
        </w:rPr>
        <w:instrText xml:space="preserve"> _</w:instrText>
      </w:r>
      <w:r w:rsidRPr="007C5B4C">
        <w:rPr>
          <w:color w:val="000000"/>
          <w:lang w:eastAsia="he-IL"/>
        </w:rPr>
        <w:instrText>Ref348251247 \r \h</w:instrText>
      </w:r>
      <w:r w:rsidRPr="007C5B4C">
        <w:rPr>
          <w:color w:val="000000"/>
          <w:rtl/>
          <w:lang w:eastAsia="he-IL"/>
        </w:rPr>
        <w:instrText xml:space="preserve">  \* </w:instrText>
      </w:r>
      <w:r w:rsidRPr="007C5B4C">
        <w:rPr>
          <w:color w:val="000000"/>
          <w:lang w:eastAsia="he-IL"/>
        </w:rPr>
        <w:instrText>MERGEFORMAT</w:instrText>
      </w:r>
      <w:r w:rsidRPr="007C5B4C">
        <w:rPr>
          <w:color w:val="000000"/>
          <w:rtl/>
          <w:lang w:eastAsia="he-IL"/>
        </w:rPr>
        <w:instrText xml:space="preserve"> </w:instrText>
      </w:r>
      <w:r w:rsidRPr="007C5B4C">
        <w:rPr>
          <w:color w:val="000000"/>
          <w:rtl/>
          <w:lang w:eastAsia="he-IL"/>
        </w:rPr>
      </w:r>
      <w:r w:rsidRPr="007C5B4C">
        <w:rPr>
          <w:color w:val="000000"/>
          <w:rtl/>
          <w:lang w:eastAsia="he-IL"/>
        </w:rPr>
        <w:fldChar w:fldCharType="separate"/>
      </w:r>
      <w:r w:rsidR="00A31073">
        <w:rPr>
          <w:color w:val="000000"/>
          <w:rtl/>
          <w:lang w:eastAsia="he-IL"/>
        </w:rPr>
        <w:t>‏3.11</w:t>
      </w:r>
      <w:r w:rsidRPr="007C5B4C">
        <w:rPr>
          <w:color w:val="000000"/>
          <w:rtl/>
          <w:lang w:eastAsia="he-IL"/>
        </w:rPr>
        <w:fldChar w:fldCharType="end"/>
      </w:r>
      <w:r w:rsidRPr="007C5B4C">
        <w:rPr>
          <w:color w:val="000000"/>
          <w:rtl/>
          <w:lang w:eastAsia="he-IL"/>
        </w:rPr>
        <w:t xml:space="preserve"> לעיל. מעבר לכך, עורך המכרז יראה בחומרה רבה התנהגות כאמור ויביאה לדיון בפני וועדת המכרזים.  </w:t>
      </w:r>
    </w:p>
    <w:p w14:paraId="1E70084F"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במידה וימשך הליך התיחור ה</w:t>
      </w:r>
      <w:r>
        <w:rPr>
          <w:color w:val="000000"/>
          <w:rtl/>
          <w:lang w:eastAsia="he-IL"/>
        </w:rPr>
        <w:t>דינמי</w:t>
      </w:r>
      <w:r w:rsidRPr="007C5B4C">
        <w:rPr>
          <w:color w:val="000000"/>
          <w:rtl/>
          <w:lang w:eastAsia="he-IL"/>
        </w:rPr>
        <w:t xml:space="preserve"> בגין </w:t>
      </w:r>
      <w:r>
        <w:rPr>
          <w:rFonts w:hint="cs"/>
          <w:color w:val="000000"/>
          <w:rtl/>
          <w:lang w:eastAsia="he-IL"/>
        </w:rPr>
        <w:t>המכרז</w:t>
      </w:r>
      <w:r w:rsidRPr="007C5B4C">
        <w:rPr>
          <w:color w:val="000000"/>
          <w:rtl/>
          <w:lang w:eastAsia="he-IL"/>
        </w:rPr>
        <w:t xml:space="preserve"> עד שעה 20:00, יחליט עורך המכרז אחת משתיים: להמשיך את הליך המכרז ה</w:t>
      </w:r>
      <w:r>
        <w:rPr>
          <w:color w:val="000000"/>
          <w:rtl/>
          <w:lang w:eastAsia="he-IL"/>
        </w:rPr>
        <w:t>דינמי</w:t>
      </w:r>
      <w:r w:rsidRPr="007C5B4C">
        <w:rPr>
          <w:color w:val="000000"/>
          <w:rtl/>
          <w:lang w:eastAsia="he-IL"/>
        </w:rPr>
        <w:t xml:space="preserve"> המקוון </w:t>
      </w:r>
      <w:r>
        <w:rPr>
          <w:rFonts w:hint="cs"/>
          <w:color w:val="000000"/>
          <w:rtl/>
          <w:lang w:eastAsia="he-IL"/>
        </w:rPr>
        <w:t>למכרז</w:t>
      </w:r>
      <w:r w:rsidRPr="007C5B4C">
        <w:rPr>
          <w:color w:val="000000"/>
          <w:rtl/>
          <w:lang w:eastAsia="he-IL"/>
        </w:rPr>
        <w:t xml:space="preserve"> עד תומו או לעצור את ההליך באופן יזום בשעה מסוימת, ולהמשיכו ביום העסקים העוקב בשעה 09:00 בבוקר, בדיוק באותה נקודה שבה נעצר התיחור. </w:t>
      </w:r>
    </w:p>
    <w:p w14:paraId="4AFB8774" w14:textId="77777777"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Pr="007C5B4C">
        <w:rPr>
          <w:rFonts w:hint="cs"/>
          <w:color w:val="000000"/>
          <w:rtl/>
          <w:lang w:eastAsia="he-IL"/>
        </w:rPr>
        <w:t xml:space="preserve"> 1-800-200-560</w:t>
      </w:r>
      <w:r w:rsidRPr="007C5B4C">
        <w:rPr>
          <w:color w:val="000000"/>
          <w:rtl/>
          <w:lang w:eastAsia="he-IL"/>
        </w:rPr>
        <w:t>.</w:t>
      </w:r>
    </w:p>
    <w:p w14:paraId="2E88554B" w14:textId="77777777" w:rsidR="00FC1A9E" w:rsidRPr="007C5B4C" w:rsidRDefault="00FC1A9E" w:rsidP="00B505B0">
      <w:pPr>
        <w:bidi w:val="0"/>
        <w:rPr>
          <w:szCs w:val="22"/>
          <w:lang w:eastAsia="he-IL"/>
        </w:rPr>
      </w:pPr>
      <w:r w:rsidRPr="007C5B4C">
        <w:rPr>
          <w:rtl/>
          <w:lang w:eastAsia="he-IL"/>
        </w:rPr>
        <w:br w:type="page"/>
      </w:r>
    </w:p>
    <w:p w14:paraId="3F3CE428" w14:textId="77777777" w:rsidR="00FC1A9E" w:rsidRPr="007C5B4C" w:rsidRDefault="00FC1A9E" w:rsidP="00EA1C36">
      <w:pPr>
        <w:pStyle w:val="0-"/>
        <w:rPr>
          <w:rtl/>
        </w:rPr>
      </w:pPr>
      <w:bookmarkStart w:id="656" w:name="_Toc522626053"/>
      <w:r w:rsidRPr="007C5B4C">
        <w:rPr>
          <w:rFonts w:hint="cs"/>
          <w:rtl/>
        </w:rPr>
        <w:t xml:space="preserve">נספח </w:t>
      </w:r>
      <w:r w:rsidR="006920C0" w:rsidRPr="007C5B4C">
        <w:rPr>
          <w:rFonts w:hint="cs"/>
          <w:rtl/>
        </w:rPr>
        <w:t>10</w:t>
      </w:r>
      <w:r w:rsidRPr="007C5B4C">
        <w:rPr>
          <w:rFonts w:hint="cs"/>
          <w:rtl/>
        </w:rPr>
        <w:t xml:space="preserve"> </w:t>
      </w:r>
      <w:r w:rsidRPr="007C5B4C">
        <w:rPr>
          <w:rtl/>
        </w:rPr>
        <w:t>–</w:t>
      </w:r>
      <w:r w:rsidRPr="007C5B4C">
        <w:rPr>
          <w:rFonts w:hint="cs"/>
          <w:rtl/>
        </w:rPr>
        <w:t xml:space="preserve"> </w:t>
      </w:r>
      <w:r w:rsidR="00315B8D" w:rsidRPr="007C5B4C">
        <w:rPr>
          <w:rFonts w:hint="cs"/>
          <w:rtl/>
        </w:rPr>
        <w:t>הודעה על נציגים ל</w:t>
      </w:r>
      <w:r w:rsidRPr="007C5B4C">
        <w:rPr>
          <w:rFonts w:hint="cs"/>
          <w:rtl/>
        </w:rPr>
        <w:t>תיחור ה</w:t>
      </w:r>
      <w:r w:rsidR="006A7A69">
        <w:rPr>
          <w:rFonts w:hint="cs"/>
          <w:rtl/>
        </w:rPr>
        <w:t>דינמי</w:t>
      </w:r>
      <w:r w:rsidRPr="007C5B4C">
        <w:rPr>
          <w:rFonts w:hint="cs"/>
          <w:rtl/>
        </w:rPr>
        <w:t xml:space="preserve"> המקוון</w:t>
      </w:r>
      <w:bookmarkEnd w:id="656"/>
    </w:p>
    <w:p w14:paraId="7ED91C5E" w14:textId="2CF7C6E1" w:rsidR="00F95DDF" w:rsidRDefault="009B407F" w:rsidP="00CA6712">
      <w:pPr>
        <w:pBdr>
          <w:top w:val="single" w:sz="4" w:space="1" w:color="auto"/>
          <w:left w:val="single" w:sz="4" w:space="4" w:color="auto"/>
          <w:bottom w:val="single" w:sz="4" w:space="1" w:color="auto"/>
          <w:right w:val="single" w:sz="4" w:space="4" w:color="auto"/>
        </w:pBdr>
        <w:shd w:val="clear" w:color="auto" w:fill="FFFF00"/>
        <w:spacing w:after="0"/>
        <w:jc w:val="center"/>
        <w:rPr>
          <w:b/>
          <w:bCs/>
          <w:rtl/>
        </w:rPr>
      </w:pPr>
      <w:r>
        <w:rPr>
          <w:rFonts w:ascii="David" w:hAnsi="David"/>
          <w:b/>
          <w:bCs/>
          <w:rtl/>
        </w:rPr>
        <w:t xml:space="preserve">הערה: </w:t>
      </w:r>
      <w:r w:rsidRPr="006D5E78">
        <w:rPr>
          <w:rFonts w:ascii="David" w:hAnsi="David"/>
          <w:b/>
          <w:bCs/>
          <w:u w:val="single"/>
          <w:rtl/>
        </w:rPr>
        <w:t>לידיעה בלבד בשלב הגשת המענה למכרז</w:t>
      </w:r>
      <w:r w:rsidRPr="00C84D1A">
        <w:rPr>
          <w:rFonts w:ascii="David" w:hAnsi="David" w:hint="cs"/>
          <w:b/>
          <w:bCs/>
          <w:rtl/>
        </w:rPr>
        <w:t xml:space="preserve"> </w:t>
      </w:r>
      <w:r w:rsidRPr="00C84D1A">
        <w:rPr>
          <w:rFonts w:ascii="David" w:hAnsi="David"/>
          <w:b/>
          <w:bCs/>
          <w:rtl/>
        </w:rPr>
        <w:t>–</w:t>
      </w:r>
      <w:r w:rsidRPr="00C84D1A">
        <w:rPr>
          <w:rFonts w:ascii="David" w:hAnsi="David" w:hint="cs"/>
          <w:b/>
          <w:bCs/>
          <w:rtl/>
        </w:rPr>
        <w:t xml:space="preserve"> </w:t>
      </w:r>
      <w:r w:rsidR="00F95DDF">
        <w:rPr>
          <w:rFonts w:hint="cs"/>
          <w:b/>
          <w:bCs/>
          <w:rtl/>
        </w:rPr>
        <w:t>נספח זה ימולא על ידי מציע רק במעבר לשלב ב'</w:t>
      </w:r>
    </w:p>
    <w:p w14:paraId="1E099811" w14:textId="7A4331C4" w:rsidR="00B34CFF" w:rsidRPr="007C5B4C" w:rsidRDefault="00B34CFF" w:rsidP="00B34CFF">
      <w:pPr>
        <w:rPr>
          <w:b/>
          <w:bCs/>
          <w:rtl/>
        </w:rPr>
      </w:pPr>
      <w:r w:rsidRPr="007C5B4C">
        <w:rPr>
          <w:rFonts w:hint="cs"/>
          <w:b/>
          <w:bCs/>
          <w:rtl/>
        </w:rPr>
        <w:t>לכבוד</w:t>
      </w:r>
    </w:p>
    <w:p w14:paraId="711B8D3A" w14:textId="77777777" w:rsidR="00B34CFF" w:rsidRPr="007C5B4C" w:rsidRDefault="00B34CFF" w:rsidP="00B34CFF">
      <w:pPr>
        <w:rPr>
          <w:b/>
          <w:bCs/>
          <w:rtl/>
        </w:rPr>
      </w:pPr>
      <w:r w:rsidRPr="007C5B4C">
        <w:rPr>
          <w:rFonts w:hint="cs"/>
          <w:b/>
          <w:bCs/>
          <w:rtl/>
        </w:rPr>
        <w:t>מינהל הרכש הממשלתי, החשב הכללי משרד האוצר</w:t>
      </w:r>
      <w:r w:rsidRPr="007C5B4C">
        <w:rPr>
          <w:b/>
          <w:bCs/>
          <w:rtl/>
        </w:rPr>
        <w:t xml:space="preserve"> </w:t>
      </w:r>
    </w:p>
    <w:p w14:paraId="038BEAA9" w14:textId="77777777" w:rsidR="00B34CFF" w:rsidRPr="007C5B4C" w:rsidRDefault="00B34CFF" w:rsidP="00B34CFF">
      <w:pPr>
        <w:keepNext/>
        <w:tabs>
          <w:tab w:val="left" w:pos="8312"/>
        </w:tabs>
        <w:ind w:left="30"/>
        <w:rPr>
          <w:rtl/>
        </w:rPr>
      </w:pPr>
      <w:r w:rsidRPr="007C5B4C">
        <w:rPr>
          <w:rFonts w:hint="cs"/>
          <w:rtl/>
        </w:rPr>
        <w:t>א.ג.נ.,</w:t>
      </w:r>
    </w:p>
    <w:p w14:paraId="29B60400" w14:textId="77777777" w:rsidR="00B34CFF" w:rsidRPr="007C5B4C" w:rsidRDefault="00B34CFF" w:rsidP="00954B78">
      <w:pPr>
        <w:keepNext/>
        <w:tabs>
          <w:tab w:val="left" w:pos="8312"/>
        </w:tabs>
        <w:spacing w:before="240" w:after="240"/>
        <w:ind w:left="30"/>
        <w:jc w:val="center"/>
        <w:rPr>
          <w:rtl/>
        </w:rPr>
      </w:pPr>
      <w:r w:rsidRPr="007C5B4C">
        <w:rPr>
          <w:rFonts w:hint="cs"/>
          <w:rtl/>
        </w:rPr>
        <w:t xml:space="preserve">הנדון: </w:t>
      </w:r>
      <w:r w:rsidRPr="007C5B4C">
        <w:rPr>
          <w:rFonts w:ascii="FrankRuehl" w:hAnsi="FrankRuehl"/>
          <w:b/>
          <w:bCs/>
          <w:rtl/>
        </w:rPr>
        <w:t>מכרז מרכזי</w:t>
      </w:r>
      <w:r w:rsidRPr="007C5B4C">
        <w:rPr>
          <w:rFonts w:hint="cs"/>
          <w:b/>
          <w:bCs/>
          <w:rtl/>
        </w:rPr>
        <w:t xml:space="preserve"> </w:t>
      </w:r>
      <w:r w:rsidR="00954B78" w:rsidRPr="00954B78">
        <w:rPr>
          <w:b/>
          <w:bCs/>
          <w:rtl/>
        </w:rPr>
        <w:t>6-2018 לרכישה, אספקה והתקנת ציוד תקשורת פסיבי</w:t>
      </w:r>
      <w:r w:rsidRPr="007C5B4C">
        <w:rPr>
          <w:rFonts w:hint="cs"/>
          <w:rtl/>
        </w:rPr>
        <w:t xml:space="preserve"> </w:t>
      </w:r>
      <w:r w:rsidRPr="007C5B4C">
        <w:rPr>
          <w:rtl/>
        </w:rPr>
        <w:t xml:space="preserve">(להלן: </w:t>
      </w:r>
      <w:r w:rsidRPr="007C5B4C">
        <w:rPr>
          <w:b/>
          <w:bCs/>
          <w:rtl/>
        </w:rPr>
        <w:t>"</w:t>
      </w:r>
      <w:r w:rsidRPr="007C5B4C">
        <w:rPr>
          <w:rFonts w:hint="cs"/>
          <w:b/>
          <w:bCs/>
          <w:rtl/>
        </w:rPr>
        <w:t>המכרז</w:t>
      </w:r>
      <w:r w:rsidRPr="007C5B4C">
        <w:rPr>
          <w:rtl/>
        </w:rPr>
        <w:t>").</w:t>
      </w:r>
    </w:p>
    <w:p w14:paraId="46C44D17" w14:textId="77777777" w:rsidR="00B34CFF" w:rsidRPr="00A7549D" w:rsidRDefault="00B34CFF" w:rsidP="00A7549D">
      <w:pPr>
        <w:keepNext/>
        <w:tabs>
          <w:tab w:val="left" w:pos="8490"/>
        </w:tabs>
        <w:ind w:left="30"/>
        <w:rPr>
          <w:rFonts w:ascii="David" w:hAnsi="David"/>
        </w:rPr>
      </w:pPr>
      <w:r w:rsidRPr="00780937">
        <w:rPr>
          <w:rFonts w:ascii="David" w:hAnsi="David"/>
          <w:rtl/>
        </w:rPr>
        <w:t>אנו הח"מ</w:t>
      </w:r>
      <w:r>
        <w:rPr>
          <w:rFonts w:ascii="David" w:hAnsi="David" w:hint="cs"/>
          <w:rtl/>
        </w:rPr>
        <w:t xml:space="preserve"> מורשי החתימה מטעם המציע, חברת: ________</w:t>
      </w:r>
      <w:r w:rsidR="00B42E0B">
        <w:rPr>
          <w:rFonts w:ascii="David" w:hAnsi="David" w:hint="cs"/>
          <w:rtl/>
        </w:rPr>
        <w:t>___________</w:t>
      </w:r>
      <w:r>
        <w:rPr>
          <w:rFonts w:ascii="David" w:hAnsi="David" w:hint="cs"/>
          <w:rtl/>
        </w:rPr>
        <w:t>_____________</w:t>
      </w:r>
      <w:r w:rsidRPr="00780937">
        <w:rPr>
          <w:rFonts w:ascii="David" w:hAnsi="David"/>
          <w:rtl/>
        </w:rPr>
        <w:t xml:space="preserve"> ,</w:t>
      </w:r>
      <w:r w:rsidRPr="00A7549D">
        <w:rPr>
          <w:rFonts w:ascii="David" w:hAnsi="David"/>
          <w:rtl/>
        </w:rPr>
        <w:t xml:space="preserve"> </w:t>
      </w:r>
    </w:p>
    <w:tbl>
      <w:tblPr>
        <w:bidiVisual/>
        <w:tblW w:w="8564" w:type="dxa"/>
        <w:jc w:val="center"/>
        <w:tblLook w:val="04A0" w:firstRow="1" w:lastRow="0" w:firstColumn="1" w:lastColumn="0" w:noHBand="0" w:noVBand="1"/>
      </w:tblPr>
      <w:tblGrid>
        <w:gridCol w:w="912"/>
        <w:gridCol w:w="2434"/>
        <w:gridCol w:w="2520"/>
        <w:gridCol w:w="2698"/>
      </w:tblGrid>
      <w:tr w:rsidR="00A7549D" w14:paraId="23ABB5E0" w14:textId="77777777" w:rsidTr="005A16C4">
        <w:trPr>
          <w:jc w:val="center"/>
        </w:trPr>
        <w:tc>
          <w:tcPr>
            <w:tcW w:w="912" w:type="dxa"/>
            <w:vAlign w:val="center"/>
          </w:tcPr>
          <w:p w14:paraId="73CE4411" w14:textId="77777777" w:rsidR="00A7549D" w:rsidRDefault="00A7549D" w:rsidP="005A16C4">
            <w:pPr>
              <w:spacing w:before="60" w:line="240" w:lineRule="auto"/>
              <w:jc w:val="center"/>
              <w:rPr>
                <w:rFonts w:ascii="David" w:hAnsi="David"/>
                <w:rtl/>
              </w:rPr>
            </w:pPr>
            <w:r>
              <w:rPr>
                <w:rFonts w:ascii="David" w:hAnsi="David" w:hint="cs"/>
                <w:rtl/>
              </w:rPr>
              <w:t>מס'</w:t>
            </w:r>
          </w:p>
        </w:tc>
        <w:tc>
          <w:tcPr>
            <w:tcW w:w="2434" w:type="dxa"/>
            <w:tcBorders>
              <w:bottom w:val="single" w:sz="4" w:space="0" w:color="auto"/>
            </w:tcBorders>
            <w:vAlign w:val="center"/>
          </w:tcPr>
          <w:p w14:paraId="4B1642C7" w14:textId="77777777" w:rsidR="00A7549D" w:rsidRDefault="00A7549D" w:rsidP="005A16C4">
            <w:pPr>
              <w:spacing w:before="60" w:line="240" w:lineRule="auto"/>
              <w:jc w:val="center"/>
              <w:rPr>
                <w:rFonts w:ascii="David" w:hAnsi="David"/>
                <w:rtl/>
              </w:rPr>
            </w:pPr>
            <w:r>
              <w:rPr>
                <w:rFonts w:ascii="David" w:hAnsi="David" w:hint="cs"/>
                <w:rtl/>
              </w:rPr>
              <w:t>שם מורשה חתימה</w:t>
            </w:r>
          </w:p>
        </w:tc>
        <w:tc>
          <w:tcPr>
            <w:tcW w:w="2520" w:type="dxa"/>
            <w:tcBorders>
              <w:bottom w:val="single" w:sz="4" w:space="0" w:color="auto"/>
            </w:tcBorders>
            <w:vAlign w:val="center"/>
          </w:tcPr>
          <w:p w14:paraId="300C96D9" w14:textId="77777777" w:rsidR="00A7549D" w:rsidRDefault="00A7549D" w:rsidP="005A16C4">
            <w:pPr>
              <w:spacing w:before="60" w:line="240" w:lineRule="auto"/>
              <w:jc w:val="center"/>
              <w:rPr>
                <w:rFonts w:ascii="David" w:hAnsi="David"/>
                <w:rtl/>
              </w:rPr>
            </w:pPr>
            <w:r>
              <w:rPr>
                <w:rFonts w:ascii="David" w:hAnsi="David" w:hint="cs"/>
                <w:rtl/>
              </w:rPr>
              <w:t>מס' תעודת זהות</w:t>
            </w:r>
          </w:p>
        </w:tc>
        <w:tc>
          <w:tcPr>
            <w:tcW w:w="2698" w:type="dxa"/>
            <w:tcBorders>
              <w:bottom w:val="single" w:sz="4" w:space="0" w:color="auto"/>
            </w:tcBorders>
            <w:vAlign w:val="center"/>
          </w:tcPr>
          <w:p w14:paraId="6E03D267" w14:textId="77777777" w:rsidR="00A7549D" w:rsidRDefault="00A7549D" w:rsidP="005A16C4">
            <w:pPr>
              <w:spacing w:before="60" w:line="240" w:lineRule="auto"/>
              <w:jc w:val="center"/>
              <w:rPr>
                <w:rFonts w:ascii="David" w:hAnsi="David"/>
                <w:rtl/>
              </w:rPr>
            </w:pPr>
            <w:r>
              <w:rPr>
                <w:rFonts w:ascii="David" w:hAnsi="David" w:hint="cs"/>
                <w:rtl/>
              </w:rPr>
              <w:t>תפקיד במציע</w:t>
            </w:r>
          </w:p>
        </w:tc>
      </w:tr>
      <w:tr w:rsidR="00A7549D" w14:paraId="6B615766" w14:textId="77777777" w:rsidTr="005A16C4">
        <w:trPr>
          <w:trHeight w:val="567"/>
          <w:jc w:val="center"/>
        </w:trPr>
        <w:tc>
          <w:tcPr>
            <w:tcW w:w="912" w:type="dxa"/>
            <w:tcBorders>
              <w:right w:val="single" w:sz="4" w:space="0" w:color="auto"/>
            </w:tcBorders>
            <w:vAlign w:val="center"/>
          </w:tcPr>
          <w:p w14:paraId="0D6D20FA" w14:textId="77777777" w:rsidR="00A7549D" w:rsidRDefault="00A7549D" w:rsidP="005A16C4">
            <w:pPr>
              <w:spacing w:before="60" w:line="240" w:lineRule="auto"/>
              <w:jc w:val="center"/>
              <w:rPr>
                <w:rFonts w:ascii="David" w:hAnsi="David"/>
                <w:rtl/>
              </w:rPr>
            </w:pPr>
            <w:r>
              <w:rPr>
                <w:rFonts w:ascii="David" w:hAnsi="David" w:hint="cs"/>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2E96DF0D" w14:textId="77777777" w:rsidR="00A7549D" w:rsidRDefault="00A7549D" w:rsidP="005A16C4">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6CF7D375" w14:textId="77777777" w:rsidR="00A7549D" w:rsidRDefault="00A7549D" w:rsidP="005A16C4">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7A781242" w14:textId="77777777" w:rsidR="00A7549D" w:rsidRDefault="00A7549D" w:rsidP="005A16C4">
            <w:pPr>
              <w:spacing w:before="60" w:line="240" w:lineRule="auto"/>
              <w:jc w:val="center"/>
              <w:rPr>
                <w:rFonts w:ascii="David" w:hAnsi="David"/>
                <w:rtl/>
              </w:rPr>
            </w:pPr>
          </w:p>
        </w:tc>
      </w:tr>
      <w:tr w:rsidR="00A7549D" w14:paraId="753A719A" w14:textId="77777777" w:rsidTr="005A16C4">
        <w:trPr>
          <w:trHeight w:val="567"/>
          <w:jc w:val="center"/>
        </w:trPr>
        <w:tc>
          <w:tcPr>
            <w:tcW w:w="912" w:type="dxa"/>
            <w:tcBorders>
              <w:right w:val="single" w:sz="4" w:space="0" w:color="auto"/>
            </w:tcBorders>
            <w:vAlign w:val="center"/>
          </w:tcPr>
          <w:p w14:paraId="1062D3C7" w14:textId="77777777" w:rsidR="00A7549D" w:rsidRDefault="00A7549D" w:rsidP="005A16C4">
            <w:pPr>
              <w:spacing w:before="60" w:line="240" w:lineRule="auto"/>
              <w:jc w:val="center"/>
              <w:rPr>
                <w:rFonts w:ascii="David" w:hAnsi="David"/>
                <w:rtl/>
              </w:rPr>
            </w:pPr>
            <w:r>
              <w:rPr>
                <w:rFonts w:ascii="David" w:hAnsi="David" w:hint="cs"/>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3A63262D" w14:textId="77777777" w:rsidR="00A7549D" w:rsidRDefault="00A7549D" w:rsidP="005A16C4">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8BC5E9F" w14:textId="77777777" w:rsidR="00A7549D" w:rsidRDefault="00A7549D" w:rsidP="005A16C4">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3D86BE2C" w14:textId="77777777" w:rsidR="00A7549D" w:rsidRDefault="00A7549D" w:rsidP="005A16C4">
            <w:pPr>
              <w:spacing w:before="60" w:line="240" w:lineRule="auto"/>
              <w:jc w:val="center"/>
              <w:rPr>
                <w:rFonts w:ascii="David" w:hAnsi="David"/>
                <w:rtl/>
              </w:rPr>
            </w:pPr>
          </w:p>
        </w:tc>
      </w:tr>
      <w:tr w:rsidR="00A7549D" w14:paraId="630A7650" w14:textId="77777777" w:rsidTr="005A16C4">
        <w:trPr>
          <w:trHeight w:val="567"/>
          <w:jc w:val="center"/>
        </w:trPr>
        <w:tc>
          <w:tcPr>
            <w:tcW w:w="912" w:type="dxa"/>
            <w:tcBorders>
              <w:right w:val="single" w:sz="4" w:space="0" w:color="auto"/>
            </w:tcBorders>
            <w:vAlign w:val="center"/>
          </w:tcPr>
          <w:p w14:paraId="5E25160F" w14:textId="77777777" w:rsidR="00A7549D" w:rsidRDefault="00A7549D" w:rsidP="005A16C4">
            <w:pPr>
              <w:spacing w:before="60" w:line="240" w:lineRule="auto"/>
              <w:jc w:val="center"/>
              <w:rPr>
                <w:rFonts w:ascii="David" w:hAnsi="David"/>
                <w:rtl/>
              </w:rPr>
            </w:pPr>
            <w:r>
              <w:rPr>
                <w:rFonts w:ascii="David" w:hAnsi="David" w:hint="cs"/>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4FCC13B1" w14:textId="77777777" w:rsidR="00A7549D" w:rsidRDefault="00A7549D" w:rsidP="005A16C4">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631C49C3" w14:textId="77777777" w:rsidR="00A7549D" w:rsidRDefault="00A7549D" w:rsidP="005A16C4">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4F469D39" w14:textId="77777777" w:rsidR="00A7549D" w:rsidRDefault="00A7549D" w:rsidP="005A16C4">
            <w:pPr>
              <w:spacing w:before="60" w:line="240" w:lineRule="auto"/>
              <w:jc w:val="center"/>
              <w:rPr>
                <w:rFonts w:ascii="David" w:hAnsi="David"/>
                <w:rtl/>
              </w:rPr>
            </w:pPr>
          </w:p>
        </w:tc>
      </w:tr>
    </w:tbl>
    <w:p w14:paraId="2369B667" w14:textId="77777777" w:rsidR="00B34CFF" w:rsidRPr="00780937" w:rsidRDefault="00B34CFF" w:rsidP="00A7549D">
      <w:pPr>
        <w:tabs>
          <w:tab w:val="left" w:pos="8490"/>
        </w:tabs>
        <w:spacing w:before="120"/>
        <w:ind w:left="28"/>
        <w:rPr>
          <w:rFonts w:ascii="David" w:hAnsi="David"/>
          <w:rtl/>
        </w:rPr>
      </w:pPr>
      <w:r w:rsidRPr="00780937">
        <w:rPr>
          <w:rFonts w:ascii="David" w:hAnsi="David"/>
          <w:rtl/>
        </w:rPr>
        <w:t>לאחר שהוזהרנו כי עלינו לומר את האמת וכי נהיה צפויים לעונשים הקבועים בחוק אם לא נעשה כן, מצהירים בזה כדלקמן:</w:t>
      </w:r>
    </w:p>
    <w:p w14:paraId="29875101" w14:textId="77777777" w:rsidR="00B34CFF" w:rsidRPr="00780937" w:rsidRDefault="00B34CFF" w:rsidP="00510679">
      <w:pPr>
        <w:tabs>
          <w:tab w:val="left" w:pos="8490"/>
        </w:tabs>
        <w:ind w:left="30"/>
        <w:rPr>
          <w:rFonts w:ascii="David" w:hAnsi="David"/>
          <w:rtl/>
        </w:rPr>
      </w:pPr>
      <w:r w:rsidRPr="00780937">
        <w:rPr>
          <w:rFonts w:ascii="David" w:hAnsi="David"/>
          <w:rtl/>
        </w:rPr>
        <w:t>אנו מבקשים להשתתף בתיחור</w:t>
      </w:r>
      <w:r>
        <w:rPr>
          <w:rFonts w:ascii="David" w:hAnsi="David" w:hint="cs"/>
          <w:rtl/>
        </w:rPr>
        <w:t>ים</w:t>
      </w:r>
      <w:r w:rsidRPr="00780937">
        <w:rPr>
          <w:rFonts w:ascii="David" w:hAnsi="David"/>
          <w:rtl/>
        </w:rPr>
        <w:t xml:space="preserve"> הדינמי</w:t>
      </w:r>
      <w:r>
        <w:rPr>
          <w:rFonts w:ascii="David" w:hAnsi="David" w:hint="cs"/>
          <w:rtl/>
        </w:rPr>
        <w:t>ים</w:t>
      </w:r>
      <w:r w:rsidRPr="00780937">
        <w:rPr>
          <w:rFonts w:ascii="David" w:hAnsi="David"/>
          <w:rtl/>
        </w:rPr>
        <w:t xml:space="preserve"> המקוו</w:t>
      </w:r>
      <w:r>
        <w:rPr>
          <w:rFonts w:ascii="David" w:hAnsi="David" w:hint="cs"/>
          <w:rtl/>
        </w:rPr>
        <w:t>נים במסגרת מכרז זה, ו</w:t>
      </w:r>
      <w:r w:rsidRPr="00780937">
        <w:rPr>
          <w:rFonts w:ascii="David" w:hAnsi="David"/>
          <w:rtl/>
        </w:rPr>
        <w:t xml:space="preserve">בהתאם לכל התנאים שבמכרז ומצהירים בזאת, כי נציגי המציע </w:t>
      </w:r>
      <w:r>
        <w:rPr>
          <w:rFonts w:ascii="David" w:hAnsi="David" w:hint="cs"/>
          <w:rtl/>
        </w:rPr>
        <w:t xml:space="preserve">לצורך השתתפות והגשת הצעות מחיר במסגרת </w:t>
      </w:r>
      <w:r w:rsidRPr="00780937">
        <w:rPr>
          <w:rFonts w:ascii="David" w:hAnsi="David"/>
          <w:rtl/>
        </w:rPr>
        <w:t>הליך התיחור הדינמי המקוון, יהיו</w:t>
      </w:r>
      <w:r>
        <w:rPr>
          <w:rFonts w:ascii="David" w:hAnsi="David" w:hint="cs"/>
          <w:rtl/>
        </w:rPr>
        <w:t>,</w:t>
      </w:r>
      <w:r w:rsidRPr="00780937">
        <w:rPr>
          <w:rFonts w:ascii="David" w:hAnsi="David"/>
          <w:rtl/>
        </w:rPr>
        <w:t xml:space="preserve"> מורשי החתימה הבאים על פי הפרטים כדלהלן ויהיו רשאים לחייב אותו למטרות המכרז:</w:t>
      </w: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8"/>
        <w:gridCol w:w="3118"/>
        <w:gridCol w:w="3118"/>
      </w:tblGrid>
      <w:tr w:rsidR="00B34CFF" w:rsidRPr="00780937" w14:paraId="0B114CFE" w14:textId="77777777" w:rsidTr="00A7549D">
        <w:tc>
          <w:tcPr>
            <w:tcW w:w="2618" w:type="dxa"/>
          </w:tcPr>
          <w:p w14:paraId="473B670F" w14:textId="77777777" w:rsidR="00B34CFF" w:rsidRPr="00780937" w:rsidRDefault="00B34CFF" w:rsidP="00A7549D">
            <w:pPr>
              <w:tabs>
                <w:tab w:val="left" w:pos="8490"/>
              </w:tabs>
              <w:jc w:val="center"/>
              <w:rPr>
                <w:rFonts w:ascii="David" w:hAnsi="David"/>
                <w:b/>
                <w:bCs/>
                <w:rtl/>
              </w:rPr>
            </w:pPr>
            <w:r w:rsidRPr="00780937">
              <w:rPr>
                <w:rFonts w:ascii="David" w:hAnsi="David"/>
                <w:b/>
                <w:bCs/>
                <w:rtl/>
              </w:rPr>
              <w:t>פרטים</w:t>
            </w:r>
          </w:p>
        </w:tc>
        <w:tc>
          <w:tcPr>
            <w:tcW w:w="3118" w:type="dxa"/>
          </w:tcPr>
          <w:p w14:paraId="4CED802B" w14:textId="77777777" w:rsidR="00B34CFF" w:rsidRPr="00780937" w:rsidRDefault="00B34CFF" w:rsidP="00A7549D">
            <w:pPr>
              <w:tabs>
                <w:tab w:val="left" w:pos="8490"/>
              </w:tabs>
              <w:jc w:val="center"/>
              <w:rPr>
                <w:rFonts w:ascii="David" w:hAnsi="David"/>
                <w:b/>
                <w:bCs/>
                <w:rtl/>
              </w:rPr>
            </w:pPr>
            <w:r w:rsidRPr="00780937">
              <w:rPr>
                <w:rFonts w:ascii="David" w:hAnsi="David"/>
                <w:b/>
                <w:bCs/>
                <w:rtl/>
              </w:rPr>
              <w:t>מורשה חתימה 1 או מי שהוסמך מטעמו</w:t>
            </w:r>
          </w:p>
        </w:tc>
        <w:tc>
          <w:tcPr>
            <w:tcW w:w="3118" w:type="dxa"/>
          </w:tcPr>
          <w:p w14:paraId="4E5AC3AB" w14:textId="77777777" w:rsidR="00B34CFF" w:rsidRPr="00780937" w:rsidRDefault="00B34CFF" w:rsidP="00A7549D">
            <w:pPr>
              <w:tabs>
                <w:tab w:val="left" w:pos="8490"/>
              </w:tabs>
              <w:jc w:val="center"/>
              <w:rPr>
                <w:rFonts w:ascii="David" w:hAnsi="David"/>
                <w:b/>
                <w:bCs/>
                <w:rtl/>
              </w:rPr>
            </w:pPr>
            <w:r w:rsidRPr="00780937">
              <w:rPr>
                <w:rFonts w:ascii="David" w:hAnsi="David"/>
                <w:b/>
                <w:bCs/>
                <w:rtl/>
              </w:rPr>
              <w:t>מורשה חתימה 2 או מי שהוסמך מטעמו</w:t>
            </w:r>
          </w:p>
        </w:tc>
      </w:tr>
      <w:tr w:rsidR="00B34CFF" w:rsidRPr="00780937" w14:paraId="6B7DCAFA" w14:textId="77777777" w:rsidTr="00A7549D">
        <w:trPr>
          <w:trHeight w:val="510"/>
        </w:trPr>
        <w:tc>
          <w:tcPr>
            <w:tcW w:w="2618" w:type="dxa"/>
          </w:tcPr>
          <w:p w14:paraId="31C365E5" w14:textId="77777777" w:rsidR="00B34CFF" w:rsidRPr="00780937" w:rsidRDefault="00B34CFF" w:rsidP="00A7549D">
            <w:pPr>
              <w:tabs>
                <w:tab w:val="left" w:pos="8490"/>
              </w:tabs>
              <w:spacing w:before="60" w:after="60"/>
              <w:ind w:left="30"/>
              <w:rPr>
                <w:rFonts w:ascii="David" w:hAnsi="David"/>
                <w:rtl/>
              </w:rPr>
            </w:pPr>
            <w:r w:rsidRPr="00780937">
              <w:rPr>
                <w:rFonts w:ascii="David" w:hAnsi="David"/>
                <w:rtl/>
              </w:rPr>
              <w:t>שם פרטי בעברית</w:t>
            </w:r>
          </w:p>
        </w:tc>
        <w:tc>
          <w:tcPr>
            <w:tcW w:w="3118" w:type="dxa"/>
          </w:tcPr>
          <w:p w14:paraId="3028CFD2" w14:textId="77777777" w:rsidR="00B34CFF" w:rsidRPr="00780937" w:rsidRDefault="00B34CFF" w:rsidP="00A7549D">
            <w:pPr>
              <w:tabs>
                <w:tab w:val="left" w:pos="8490"/>
              </w:tabs>
              <w:spacing w:before="60" w:after="60"/>
              <w:rPr>
                <w:rFonts w:ascii="David" w:hAnsi="David"/>
                <w:rtl/>
              </w:rPr>
            </w:pPr>
          </w:p>
        </w:tc>
        <w:tc>
          <w:tcPr>
            <w:tcW w:w="3118" w:type="dxa"/>
          </w:tcPr>
          <w:p w14:paraId="28B965A9" w14:textId="77777777" w:rsidR="00B34CFF" w:rsidRPr="00780937" w:rsidRDefault="00B34CFF" w:rsidP="00A7549D">
            <w:pPr>
              <w:tabs>
                <w:tab w:val="left" w:pos="8490"/>
              </w:tabs>
              <w:spacing w:before="60" w:after="60"/>
              <w:rPr>
                <w:rFonts w:ascii="David" w:hAnsi="David"/>
                <w:rtl/>
              </w:rPr>
            </w:pPr>
          </w:p>
        </w:tc>
      </w:tr>
      <w:tr w:rsidR="00B34CFF" w:rsidRPr="00780937" w14:paraId="52CF15BD" w14:textId="77777777" w:rsidTr="00A7549D">
        <w:trPr>
          <w:trHeight w:val="510"/>
        </w:trPr>
        <w:tc>
          <w:tcPr>
            <w:tcW w:w="2618" w:type="dxa"/>
          </w:tcPr>
          <w:p w14:paraId="53E0B6B4" w14:textId="77777777" w:rsidR="00B34CFF" w:rsidRPr="00780937" w:rsidRDefault="00B34CFF" w:rsidP="00A7549D">
            <w:pPr>
              <w:tabs>
                <w:tab w:val="left" w:pos="8490"/>
              </w:tabs>
              <w:spacing w:before="60" w:after="60"/>
              <w:ind w:left="30"/>
              <w:rPr>
                <w:rFonts w:ascii="David" w:hAnsi="David"/>
                <w:rtl/>
              </w:rPr>
            </w:pPr>
            <w:r w:rsidRPr="00780937">
              <w:rPr>
                <w:rFonts w:ascii="David" w:hAnsi="David"/>
                <w:rtl/>
              </w:rPr>
              <w:t>שם פרטי באנגלית</w:t>
            </w:r>
          </w:p>
        </w:tc>
        <w:tc>
          <w:tcPr>
            <w:tcW w:w="3118" w:type="dxa"/>
          </w:tcPr>
          <w:p w14:paraId="6ECE0828" w14:textId="77777777" w:rsidR="00B34CFF" w:rsidRPr="00780937" w:rsidRDefault="00B34CFF" w:rsidP="00A7549D">
            <w:pPr>
              <w:tabs>
                <w:tab w:val="left" w:pos="8490"/>
              </w:tabs>
              <w:spacing w:before="60" w:after="60"/>
              <w:rPr>
                <w:rFonts w:ascii="David" w:hAnsi="David"/>
                <w:rtl/>
              </w:rPr>
            </w:pPr>
          </w:p>
        </w:tc>
        <w:tc>
          <w:tcPr>
            <w:tcW w:w="3118" w:type="dxa"/>
          </w:tcPr>
          <w:p w14:paraId="711BCE87" w14:textId="77777777" w:rsidR="00B34CFF" w:rsidRPr="00780937" w:rsidRDefault="00B34CFF" w:rsidP="00A7549D">
            <w:pPr>
              <w:tabs>
                <w:tab w:val="left" w:pos="8490"/>
              </w:tabs>
              <w:spacing w:before="60" w:after="60"/>
              <w:rPr>
                <w:rFonts w:ascii="David" w:hAnsi="David"/>
                <w:rtl/>
              </w:rPr>
            </w:pPr>
          </w:p>
        </w:tc>
      </w:tr>
      <w:tr w:rsidR="00B34CFF" w:rsidRPr="00780937" w14:paraId="4BB64637" w14:textId="77777777" w:rsidTr="00A7549D">
        <w:trPr>
          <w:trHeight w:val="510"/>
        </w:trPr>
        <w:tc>
          <w:tcPr>
            <w:tcW w:w="2618" w:type="dxa"/>
          </w:tcPr>
          <w:p w14:paraId="6D81E7DF" w14:textId="77777777" w:rsidR="00B34CFF" w:rsidRPr="00780937" w:rsidRDefault="00B34CFF" w:rsidP="00A7549D">
            <w:pPr>
              <w:tabs>
                <w:tab w:val="left" w:pos="8490"/>
              </w:tabs>
              <w:spacing w:before="60" w:after="60"/>
              <w:ind w:left="30"/>
              <w:rPr>
                <w:rFonts w:ascii="David" w:hAnsi="David"/>
                <w:rtl/>
              </w:rPr>
            </w:pPr>
            <w:r w:rsidRPr="00780937">
              <w:rPr>
                <w:rFonts w:ascii="David" w:hAnsi="David"/>
                <w:rtl/>
              </w:rPr>
              <w:t>שם משפחה בעברית</w:t>
            </w:r>
          </w:p>
        </w:tc>
        <w:tc>
          <w:tcPr>
            <w:tcW w:w="3118" w:type="dxa"/>
          </w:tcPr>
          <w:p w14:paraId="2BA94BA7" w14:textId="77777777" w:rsidR="00B34CFF" w:rsidRPr="00780937" w:rsidRDefault="00B34CFF" w:rsidP="00A7549D">
            <w:pPr>
              <w:tabs>
                <w:tab w:val="left" w:pos="8490"/>
              </w:tabs>
              <w:spacing w:before="60" w:after="60"/>
              <w:rPr>
                <w:rFonts w:ascii="David" w:hAnsi="David"/>
                <w:rtl/>
              </w:rPr>
            </w:pPr>
          </w:p>
        </w:tc>
        <w:tc>
          <w:tcPr>
            <w:tcW w:w="3118" w:type="dxa"/>
          </w:tcPr>
          <w:p w14:paraId="18C8000A" w14:textId="77777777" w:rsidR="00B34CFF" w:rsidRPr="00780937" w:rsidRDefault="00B34CFF" w:rsidP="00A7549D">
            <w:pPr>
              <w:tabs>
                <w:tab w:val="left" w:pos="8490"/>
              </w:tabs>
              <w:spacing w:before="60" w:after="60"/>
              <w:rPr>
                <w:rFonts w:ascii="David" w:hAnsi="David"/>
                <w:rtl/>
              </w:rPr>
            </w:pPr>
          </w:p>
        </w:tc>
      </w:tr>
      <w:tr w:rsidR="00B34CFF" w:rsidRPr="00780937" w14:paraId="6A5AD3A6" w14:textId="77777777" w:rsidTr="00A7549D">
        <w:trPr>
          <w:trHeight w:val="510"/>
        </w:trPr>
        <w:tc>
          <w:tcPr>
            <w:tcW w:w="2618" w:type="dxa"/>
          </w:tcPr>
          <w:p w14:paraId="2AB089DE" w14:textId="77777777" w:rsidR="00B34CFF" w:rsidRPr="00780937" w:rsidRDefault="00B34CFF" w:rsidP="00A7549D">
            <w:pPr>
              <w:tabs>
                <w:tab w:val="left" w:pos="8490"/>
              </w:tabs>
              <w:spacing w:before="60" w:after="60"/>
              <w:ind w:left="30"/>
              <w:rPr>
                <w:rFonts w:ascii="David" w:hAnsi="David"/>
                <w:rtl/>
              </w:rPr>
            </w:pPr>
            <w:r w:rsidRPr="00780937">
              <w:rPr>
                <w:rFonts w:ascii="David" w:hAnsi="David"/>
                <w:rtl/>
              </w:rPr>
              <w:t>שם משפחה באנגלית</w:t>
            </w:r>
          </w:p>
        </w:tc>
        <w:tc>
          <w:tcPr>
            <w:tcW w:w="3118" w:type="dxa"/>
          </w:tcPr>
          <w:p w14:paraId="51A5D3FA" w14:textId="77777777" w:rsidR="00B34CFF" w:rsidRPr="00780937" w:rsidRDefault="00B34CFF" w:rsidP="00A7549D">
            <w:pPr>
              <w:tabs>
                <w:tab w:val="left" w:pos="8490"/>
              </w:tabs>
              <w:spacing w:before="60" w:after="60"/>
              <w:rPr>
                <w:rFonts w:ascii="David" w:hAnsi="David"/>
                <w:rtl/>
              </w:rPr>
            </w:pPr>
          </w:p>
        </w:tc>
        <w:tc>
          <w:tcPr>
            <w:tcW w:w="3118" w:type="dxa"/>
          </w:tcPr>
          <w:p w14:paraId="61C1FEDA" w14:textId="77777777" w:rsidR="00B34CFF" w:rsidRPr="00780937" w:rsidRDefault="00B34CFF" w:rsidP="00A7549D">
            <w:pPr>
              <w:tabs>
                <w:tab w:val="left" w:pos="8490"/>
              </w:tabs>
              <w:spacing w:before="60" w:after="60"/>
              <w:rPr>
                <w:rFonts w:ascii="David" w:hAnsi="David"/>
                <w:rtl/>
              </w:rPr>
            </w:pPr>
          </w:p>
        </w:tc>
      </w:tr>
      <w:tr w:rsidR="00B34CFF" w:rsidRPr="00780937" w14:paraId="34056F7B" w14:textId="77777777" w:rsidTr="00A7549D">
        <w:trPr>
          <w:trHeight w:val="510"/>
        </w:trPr>
        <w:tc>
          <w:tcPr>
            <w:tcW w:w="2618" w:type="dxa"/>
          </w:tcPr>
          <w:p w14:paraId="39767B12" w14:textId="77777777" w:rsidR="00B34CFF" w:rsidRPr="00780937" w:rsidRDefault="00B34CFF" w:rsidP="00A7549D">
            <w:pPr>
              <w:tabs>
                <w:tab w:val="left" w:pos="8490"/>
              </w:tabs>
              <w:spacing w:before="60" w:after="60"/>
              <w:ind w:left="30"/>
              <w:rPr>
                <w:rFonts w:ascii="David" w:hAnsi="David"/>
                <w:rtl/>
              </w:rPr>
            </w:pPr>
            <w:r w:rsidRPr="00780937">
              <w:rPr>
                <w:rFonts w:ascii="David" w:hAnsi="David"/>
                <w:rtl/>
              </w:rPr>
              <w:t>מס' ת"ז (9 ספרות)</w:t>
            </w:r>
          </w:p>
        </w:tc>
        <w:tc>
          <w:tcPr>
            <w:tcW w:w="3118" w:type="dxa"/>
          </w:tcPr>
          <w:p w14:paraId="115C2D5F" w14:textId="77777777" w:rsidR="00B34CFF" w:rsidRPr="00780937" w:rsidRDefault="00B34CFF" w:rsidP="00A7549D">
            <w:pPr>
              <w:tabs>
                <w:tab w:val="left" w:pos="8490"/>
              </w:tabs>
              <w:spacing w:before="60" w:after="60"/>
              <w:rPr>
                <w:rFonts w:ascii="David" w:hAnsi="David"/>
                <w:rtl/>
              </w:rPr>
            </w:pPr>
          </w:p>
        </w:tc>
        <w:tc>
          <w:tcPr>
            <w:tcW w:w="3118" w:type="dxa"/>
          </w:tcPr>
          <w:p w14:paraId="18454219" w14:textId="77777777" w:rsidR="00B34CFF" w:rsidRPr="00780937" w:rsidRDefault="00B34CFF" w:rsidP="00A7549D">
            <w:pPr>
              <w:tabs>
                <w:tab w:val="left" w:pos="8490"/>
              </w:tabs>
              <w:spacing w:before="60" w:after="60"/>
              <w:rPr>
                <w:rFonts w:ascii="David" w:hAnsi="David"/>
                <w:rtl/>
              </w:rPr>
            </w:pPr>
          </w:p>
        </w:tc>
      </w:tr>
      <w:tr w:rsidR="00B34CFF" w:rsidRPr="00780937" w14:paraId="0B5047D7" w14:textId="77777777" w:rsidTr="00A7549D">
        <w:trPr>
          <w:trHeight w:val="510"/>
        </w:trPr>
        <w:tc>
          <w:tcPr>
            <w:tcW w:w="2618" w:type="dxa"/>
          </w:tcPr>
          <w:p w14:paraId="4F929694" w14:textId="77777777" w:rsidR="00B34CFF" w:rsidRPr="00780937" w:rsidRDefault="00B34CFF" w:rsidP="00A7549D">
            <w:pPr>
              <w:tabs>
                <w:tab w:val="left" w:pos="8490"/>
              </w:tabs>
              <w:spacing w:before="60" w:after="60"/>
              <w:ind w:left="30"/>
              <w:rPr>
                <w:rFonts w:ascii="David" w:hAnsi="David"/>
                <w:rtl/>
              </w:rPr>
            </w:pPr>
            <w:r w:rsidRPr="00780937">
              <w:rPr>
                <w:rFonts w:ascii="David" w:hAnsi="David"/>
                <w:rtl/>
              </w:rPr>
              <w:t>מספר טלפון נייח</w:t>
            </w:r>
          </w:p>
        </w:tc>
        <w:tc>
          <w:tcPr>
            <w:tcW w:w="3118" w:type="dxa"/>
          </w:tcPr>
          <w:p w14:paraId="45A77DE3" w14:textId="77777777" w:rsidR="00B34CFF" w:rsidRPr="00780937" w:rsidRDefault="00B34CFF" w:rsidP="00A7549D">
            <w:pPr>
              <w:tabs>
                <w:tab w:val="left" w:pos="8490"/>
              </w:tabs>
              <w:spacing w:before="60" w:after="60"/>
              <w:rPr>
                <w:rFonts w:ascii="David" w:hAnsi="David"/>
                <w:rtl/>
              </w:rPr>
            </w:pPr>
          </w:p>
        </w:tc>
        <w:tc>
          <w:tcPr>
            <w:tcW w:w="3118" w:type="dxa"/>
          </w:tcPr>
          <w:p w14:paraId="45954A4D" w14:textId="77777777" w:rsidR="00B34CFF" w:rsidRPr="00780937" w:rsidRDefault="00B34CFF" w:rsidP="00A7549D">
            <w:pPr>
              <w:tabs>
                <w:tab w:val="left" w:pos="8490"/>
              </w:tabs>
              <w:spacing w:before="60" w:after="60"/>
              <w:rPr>
                <w:rFonts w:ascii="David" w:hAnsi="David"/>
                <w:rtl/>
              </w:rPr>
            </w:pPr>
          </w:p>
        </w:tc>
      </w:tr>
      <w:tr w:rsidR="00B34CFF" w:rsidRPr="00780937" w14:paraId="7DEAB478" w14:textId="77777777" w:rsidTr="00A7549D">
        <w:trPr>
          <w:trHeight w:val="510"/>
        </w:trPr>
        <w:tc>
          <w:tcPr>
            <w:tcW w:w="2618" w:type="dxa"/>
          </w:tcPr>
          <w:p w14:paraId="21E0AABF" w14:textId="77777777" w:rsidR="00B34CFF" w:rsidRPr="00780937" w:rsidRDefault="00B34CFF" w:rsidP="00A7549D">
            <w:pPr>
              <w:tabs>
                <w:tab w:val="left" w:pos="8490"/>
              </w:tabs>
              <w:spacing w:before="60" w:after="60"/>
              <w:ind w:left="30"/>
              <w:rPr>
                <w:rFonts w:ascii="David" w:hAnsi="David"/>
                <w:rtl/>
              </w:rPr>
            </w:pPr>
            <w:r w:rsidRPr="00780937">
              <w:rPr>
                <w:rFonts w:ascii="David" w:hAnsi="David"/>
                <w:rtl/>
              </w:rPr>
              <w:t>מספר טלפון נייד</w:t>
            </w:r>
          </w:p>
        </w:tc>
        <w:tc>
          <w:tcPr>
            <w:tcW w:w="3118" w:type="dxa"/>
          </w:tcPr>
          <w:p w14:paraId="4303183C" w14:textId="77777777" w:rsidR="00B34CFF" w:rsidRPr="00780937" w:rsidRDefault="00B34CFF" w:rsidP="00A7549D">
            <w:pPr>
              <w:tabs>
                <w:tab w:val="left" w:pos="8490"/>
              </w:tabs>
              <w:spacing w:before="60" w:after="60"/>
              <w:rPr>
                <w:rFonts w:ascii="David" w:hAnsi="David"/>
                <w:rtl/>
              </w:rPr>
            </w:pPr>
          </w:p>
        </w:tc>
        <w:tc>
          <w:tcPr>
            <w:tcW w:w="3118" w:type="dxa"/>
          </w:tcPr>
          <w:p w14:paraId="68C58E23" w14:textId="77777777" w:rsidR="00B34CFF" w:rsidRPr="00780937" w:rsidRDefault="00B34CFF" w:rsidP="00A7549D">
            <w:pPr>
              <w:tabs>
                <w:tab w:val="left" w:pos="8490"/>
              </w:tabs>
              <w:spacing w:before="60" w:after="60"/>
              <w:rPr>
                <w:rFonts w:ascii="David" w:hAnsi="David"/>
                <w:rtl/>
              </w:rPr>
            </w:pPr>
          </w:p>
        </w:tc>
      </w:tr>
      <w:tr w:rsidR="00B34CFF" w:rsidRPr="00780937" w14:paraId="3BD0D2AB" w14:textId="77777777" w:rsidTr="00A7549D">
        <w:trPr>
          <w:trHeight w:val="510"/>
        </w:trPr>
        <w:tc>
          <w:tcPr>
            <w:tcW w:w="2618" w:type="dxa"/>
          </w:tcPr>
          <w:p w14:paraId="301A650B" w14:textId="77777777" w:rsidR="00B34CFF" w:rsidRPr="00780937" w:rsidRDefault="00B34CFF" w:rsidP="00A7549D">
            <w:pPr>
              <w:tabs>
                <w:tab w:val="left" w:pos="8490"/>
              </w:tabs>
              <w:spacing w:before="60" w:after="60"/>
              <w:ind w:left="30"/>
              <w:rPr>
                <w:rFonts w:ascii="David" w:hAnsi="David"/>
                <w:rtl/>
              </w:rPr>
            </w:pPr>
            <w:r w:rsidRPr="00780937">
              <w:rPr>
                <w:rFonts w:ascii="David" w:hAnsi="David"/>
                <w:rtl/>
              </w:rPr>
              <w:t>כתובת דואר אלקטרוני</w:t>
            </w:r>
          </w:p>
        </w:tc>
        <w:tc>
          <w:tcPr>
            <w:tcW w:w="3118" w:type="dxa"/>
          </w:tcPr>
          <w:p w14:paraId="7FA31DCD" w14:textId="77777777" w:rsidR="00B34CFF" w:rsidRPr="00780937" w:rsidRDefault="00B34CFF" w:rsidP="00A7549D">
            <w:pPr>
              <w:tabs>
                <w:tab w:val="left" w:pos="8490"/>
              </w:tabs>
              <w:spacing w:before="60" w:after="60"/>
              <w:rPr>
                <w:rFonts w:ascii="David" w:hAnsi="David"/>
                <w:rtl/>
              </w:rPr>
            </w:pPr>
          </w:p>
        </w:tc>
        <w:tc>
          <w:tcPr>
            <w:tcW w:w="3118" w:type="dxa"/>
          </w:tcPr>
          <w:p w14:paraId="2FBB3444" w14:textId="77777777" w:rsidR="00B34CFF" w:rsidRPr="00780937" w:rsidRDefault="00B34CFF" w:rsidP="00A7549D">
            <w:pPr>
              <w:tabs>
                <w:tab w:val="left" w:pos="8490"/>
              </w:tabs>
              <w:spacing w:before="60" w:after="60"/>
              <w:rPr>
                <w:rFonts w:ascii="David" w:hAnsi="David"/>
                <w:rtl/>
              </w:rPr>
            </w:pPr>
          </w:p>
        </w:tc>
      </w:tr>
    </w:tbl>
    <w:p w14:paraId="552ECC47" w14:textId="77777777" w:rsidR="00B34CFF" w:rsidRDefault="00B34CFF" w:rsidP="00A7549D">
      <w:pPr>
        <w:spacing w:before="60" w:after="60"/>
        <w:rPr>
          <w:rFonts w:ascii="David" w:hAnsi="David"/>
          <w:rtl/>
        </w:rPr>
      </w:pPr>
    </w:p>
    <w:p w14:paraId="7F5F97AE" w14:textId="77777777" w:rsidR="00B34CFF" w:rsidRPr="00780937" w:rsidRDefault="00B34CFF" w:rsidP="00A7549D">
      <w:pPr>
        <w:bidi w:val="0"/>
        <w:spacing w:before="60" w:after="60"/>
        <w:jc w:val="right"/>
        <w:rPr>
          <w:rFonts w:ascii="David" w:hAnsi="David"/>
          <w:b/>
          <w:bCs/>
          <w:rtl/>
        </w:rPr>
      </w:pPr>
      <w:r w:rsidRPr="00780937">
        <w:rPr>
          <w:rFonts w:ascii="David" w:hAnsi="David"/>
          <w:b/>
          <w:bCs/>
          <w:rtl/>
        </w:rPr>
        <w:t>פרטי המציע:</w:t>
      </w: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B34CFF" w:rsidRPr="00780937" w14:paraId="65D7A67E" w14:textId="77777777" w:rsidTr="009414C3">
        <w:tc>
          <w:tcPr>
            <w:tcW w:w="2614" w:type="dxa"/>
          </w:tcPr>
          <w:p w14:paraId="114AF0E4" w14:textId="77777777" w:rsidR="00B34CFF" w:rsidRPr="00780937" w:rsidRDefault="00B34CFF" w:rsidP="009414C3">
            <w:pPr>
              <w:spacing w:before="60" w:after="60"/>
              <w:rPr>
                <w:rFonts w:ascii="David" w:hAnsi="David"/>
                <w:rtl/>
              </w:rPr>
            </w:pPr>
            <w:r w:rsidRPr="00780937">
              <w:rPr>
                <w:rFonts w:ascii="David" w:hAnsi="David"/>
                <w:rtl/>
              </w:rPr>
              <w:t>שם המציע בעברית</w:t>
            </w:r>
          </w:p>
        </w:tc>
        <w:tc>
          <w:tcPr>
            <w:tcW w:w="5666" w:type="dxa"/>
          </w:tcPr>
          <w:p w14:paraId="030805EA" w14:textId="77777777" w:rsidR="00B34CFF" w:rsidRPr="00780937" w:rsidRDefault="00B34CFF" w:rsidP="009414C3">
            <w:pPr>
              <w:spacing w:before="60" w:after="60"/>
              <w:rPr>
                <w:rFonts w:ascii="David" w:hAnsi="David"/>
                <w:rtl/>
              </w:rPr>
            </w:pPr>
          </w:p>
        </w:tc>
      </w:tr>
      <w:tr w:rsidR="00B34CFF" w:rsidRPr="00780937" w14:paraId="357D9D59" w14:textId="77777777" w:rsidTr="009414C3">
        <w:tc>
          <w:tcPr>
            <w:tcW w:w="2614" w:type="dxa"/>
          </w:tcPr>
          <w:p w14:paraId="1D1B0A5E" w14:textId="77777777" w:rsidR="00B34CFF" w:rsidRPr="00780937" w:rsidRDefault="00B34CFF" w:rsidP="009414C3">
            <w:pPr>
              <w:spacing w:before="60" w:after="60"/>
              <w:rPr>
                <w:rFonts w:ascii="David" w:hAnsi="David"/>
                <w:rtl/>
              </w:rPr>
            </w:pPr>
            <w:r w:rsidRPr="00780937">
              <w:rPr>
                <w:rFonts w:ascii="David" w:hAnsi="David"/>
                <w:rtl/>
              </w:rPr>
              <w:t>שם המציע באנגלית</w:t>
            </w:r>
          </w:p>
        </w:tc>
        <w:tc>
          <w:tcPr>
            <w:tcW w:w="5666" w:type="dxa"/>
          </w:tcPr>
          <w:p w14:paraId="3169736B" w14:textId="77777777" w:rsidR="00B34CFF" w:rsidRPr="00780937" w:rsidRDefault="00B34CFF" w:rsidP="009414C3">
            <w:pPr>
              <w:spacing w:before="60" w:after="60"/>
              <w:rPr>
                <w:rFonts w:ascii="David" w:hAnsi="David"/>
                <w:rtl/>
              </w:rPr>
            </w:pPr>
          </w:p>
        </w:tc>
      </w:tr>
      <w:tr w:rsidR="00B34CFF" w:rsidRPr="00780937" w14:paraId="570A0AB3" w14:textId="77777777" w:rsidTr="009414C3">
        <w:tc>
          <w:tcPr>
            <w:tcW w:w="2614" w:type="dxa"/>
          </w:tcPr>
          <w:p w14:paraId="2F0A3221" w14:textId="77777777" w:rsidR="00B34CFF" w:rsidRPr="00780937" w:rsidRDefault="00B34CFF" w:rsidP="009414C3">
            <w:pPr>
              <w:spacing w:before="60" w:after="60"/>
              <w:rPr>
                <w:rFonts w:ascii="David" w:hAnsi="David"/>
                <w:rtl/>
              </w:rPr>
            </w:pPr>
            <w:r w:rsidRPr="00780937">
              <w:rPr>
                <w:rFonts w:ascii="David" w:hAnsi="David"/>
                <w:rtl/>
              </w:rPr>
              <w:t>מספר עוסק מורשה</w:t>
            </w:r>
          </w:p>
        </w:tc>
        <w:tc>
          <w:tcPr>
            <w:tcW w:w="5666" w:type="dxa"/>
          </w:tcPr>
          <w:p w14:paraId="3531EAD0" w14:textId="77777777" w:rsidR="00B34CFF" w:rsidRPr="00780937" w:rsidRDefault="00B34CFF" w:rsidP="009414C3">
            <w:pPr>
              <w:spacing w:before="60" w:after="60"/>
              <w:rPr>
                <w:rFonts w:ascii="David" w:hAnsi="David"/>
                <w:rtl/>
              </w:rPr>
            </w:pPr>
          </w:p>
        </w:tc>
      </w:tr>
      <w:tr w:rsidR="00B34CFF" w:rsidRPr="00780937" w14:paraId="5E2AA188" w14:textId="77777777" w:rsidTr="009414C3">
        <w:tc>
          <w:tcPr>
            <w:tcW w:w="2614" w:type="dxa"/>
          </w:tcPr>
          <w:p w14:paraId="37494666" w14:textId="77777777" w:rsidR="00B34CFF" w:rsidRPr="00780937" w:rsidRDefault="00B34CFF" w:rsidP="009414C3">
            <w:pPr>
              <w:spacing w:before="60" w:after="60"/>
              <w:rPr>
                <w:rFonts w:ascii="David" w:hAnsi="David"/>
                <w:rtl/>
              </w:rPr>
            </w:pPr>
            <w:r w:rsidRPr="00780937">
              <w:rPr>
                <w:rFonts w:ascii="David" w:hAnsi="David"/>
                <w:rtl/>
              </w:rPr>
              <w:t>כתובת דואר אלקטרוני</w:t>
            </w:r>
          </w:p>
        </w:tc>
        <w:tc>
          <w:tcPr>
            <w:tcW w:w="5666" w:type="dxa"/>
          </w:tcPr>
          <w:p w14:paraId="111E9AF0" w14:textId="77777777" w:rsidR="00B34CFF" w:rsidRPr="00780937" w:rsidRDefault="00B34CFF" w:rsidP="009414C3">
            <w:pPr>
              <w:spacing w:before="60" w:after="60"/>
              <w:rPr>
                <w:rFonts w:ascii="David" w:hAnsi="David"/>
                <w:rtl/>
              </w:rPr>
            </w:pPr>
          </w:p>
        </w:tc>
      </w:tr>
    </w:tbl>
    <w:p w14:paraId="2483CF07" w14:textId="77777777" w:rsidR="00B34CFF" w:rsidRPr="00780937" w:rsidRDefault="00B34CFF" w:rsidP="00B34CFF">
      <w:pPr>
        <w:ind w:left="30" w:hanging="102"/>
        <w:jc w:val="center"/>
        <w:rPr>
          <w:rFonts w:ascii="David" w:hAnsi="David"/>
          <w:b/>
          <w:bCs/>
          <w:u w:val="single"/>
          <w:rtl/>
        </w:rPr>
      </w:pPr>
    </w:p>
    <w:p w14:paraId="6FA9F33E" w14:textId="77777777" w:rsidR="00B34CFF" w:rsidRPr="00780937" w:rsidRDefault="00B34CFF" w:rsidP="00B34CFF">
      <w:pPr>
        <w:ind w:left="30" w:hanging="102"/>
        <w:jc w:val="center"/>
        <w:rPr>
          <w:rFonts w:ascii="David" w:hAnsi="David"/>
          <w:b/>
          <w:bCs/>
          <w:u w:val="single"/>
          <w:rtl/>
        </w:rPr>
      </w:pPr>
      <w:r w:rsidRPr="00780937">
        <w:rPr>
          <w:rFonts w:ascii="David" w:hAnsi="David"/>
          <w:b/>
          <w:bCs/>
          <w:u w:val="single"/>
          <w:rtl/>
        </w:rPr>
        <w:t>אישור עורך הדין</w:t>
      </w:r>
    </w:p>
    <w:p w14:paraId="65E57819" w14:textId="77777777" w:rsidR="00B34CFF" w:rsidRDefault="00B34CFF" w:rsidP="00B34CFF">
      <w:pPr>
        <w:ind w:left="33"/>
        <w:rPr>
          <w:rFonts w:ascii="David" w:hAnsi="David"/>
          <w:rtl/>
        </w:rPr>
      </w:pPr>
      <w:r w:rsidRPr="007C14F4">
        <w:rPr>
          <w:rFonts w:ascii="David" w:hAnsi="David"/>
          <w:rtl/>
        </w:rPr>
        <w:t xml:space="preserve">אני הח"מ _____________________, עו"ד מאשר/ת: </w:t>
      </w:r>
    </w:p>
    <w:p w14:paraId="2F3D4A8C" w14:textId="77777777" w:rsidR="00B34CFF" w:rsidRPr="007C14F4" w:rsidRDefault="00B34CFF" w:rsidP="00B34CFF">
      <w:pPr>
        <w:ind w:left="33"/>
        <w:rPr>
          <w:rFonts w:ascii="David" w:hAnsi="David"/>
          <w:rtl/>
        </w:rPr>
      </w:pPr>
    </w:p>
    <w:p w14:paraId="5D61B32D" w14:textId="77777777" w:rsidR="00B34CFF" w:rsidRDefault="00B34CFF" w:rsidP="00B34CFF">
      <w:pPr>
        <w:tabs>
          <w:tab w:val="right" w:pos="303"/>
        </w:tabs>
        <w:ind w:left="-180"/>
        <w:rPr>
          <w:rFonts w:ascii="David" w:hAnsi="David"/>
        </w:rPr>
      </w:pPr>
      <w:r w:rsidRPr="007C14F4">
        <w:rPr>
          <w:rFonts w:ascii="David" w:hAnsi="David"/>
          <w:rtl/>
        </w:rPr>
        <w:t xml:space="preserve">כי ביום </w:t>
      </w:r>
      <w:r>
        <w:rPr>
          <w:rFonts w:ascii="David" w:hAnsi="David" w:hint="cs"/>
          <w:rtl/>
        </w:rPr>
        <w:t>__________</w:t>
      </w:r>
      <w:r w:rsidRPr="007C14F4">
        <w:rPr>
          <w:rFonts w:ascii="David" w:hAnsi="David"/>
          <w:rtl/>
        </w:rPr>
        <w:t xml:space="preserve"> הופיע/ה בפני במשרדי אשר ברחוב ___</w:t>
      </w:r>
      <w:r>
        <w:rPr>
          <w:rFonts w:ascii="David" w:hAnsi="David" w:hint="cs"/>
          <w:rtl/>
        </w:rPr>
        <w:t xml:space="preserve">_________ </w:t>
      </w:r>
      <w:r w:rsidRPr="007C14F4">
        <w:rPr>
          <w:rFonts w:ascii="David" w:hAnsi="David"/>
          <w:rtl/>
        </w:rPr>
        <w:t>בישוב/עיר</w:t>
      </w:r>
      <w:r>
        <w:rPr>
          <w:rFonts w:ascii="David" w:hAnsi="David" w:hint="cs"/>
          <w:rtl/>
        </w:rPr>
        <w:t xml:space="preserve"> ____</w:t>
      </w:r>
      <w:r w:rsidRPr="007C14F4">
        <w:rPr>
          <w:rFonts w:ascii="David" w:hAnsi="David"/>
          <w:rtl/>
        </w:rPr>
        <w:t>__</w:t>
      </w:r>
      <w:r>
        <w:rPr>
          <w:rFonts w:ascii="David" w:hAnsi="David" w:hint="cs"/>
          <w:rtl/>
        </w:rPr>
        <w:t>_____</w:t>
      </w:r>
      <w:r w:rsidRPr="007C14F4">
        <w:rPr>
          <w:rFonts w:ascii="David" w:hAnsi="David"/>
          <w:rtl/>
        </w:rPr>
        <w:t>___</w:t>
      </w:r>
      <w:r>
        <w:rPr>
          <w:rFonts w:ascii="David" w:hAnsi="David" w:hint="cs"/>
          <w:rtl/>
        </w:rPr>
        <w:t>.</w:t>
      </w:r>
      <w:r w:rsidRPr="007C14F4">
        <w:rPr>
          <w:rFonts w:ascii="David" w:hAnsi="David"/>
          <w:rtl/>
        </w:rPr>
        <w:t xml:space="preserve"> </w:t>
      </w:r>
    </w:p>
    <w:p w14:paraId="0823A8C8" w14:textId="77777777" w:rsidR="00B34CFF" w:rsidRDefault="00B34CFF" w:rsidP="00B34CFF">
      <w:pPr>
        <w:tabs>
          <w:tab w:val="right" w:pos="303"/>
        </w:tabs>
        <w:ind w:left="26" w:right="-567"/>
        <w:rPr>
          <w:rFonts w:ascii="David" w:hAnsi="David"/>
        </w:rPr>
      </w:pPr>
    </w:p>
    <w:p w14:paraId="5B0EB58E" w14:textId="77777777" w:rsidR="00B34CFF" w:rsidRDefault="00B34CFF" w:rsidP="00B34CFF">
      <w:pPr>
        <w:numPr>
          <w:ilvl w:val="1"/>
          <w:numId w:val="145"/>
        </w:numPr>
        <w:tabs>
          <w:tab w:val="right" w:pos="303"/>
        </w:tabs>
        <w:spacing w:after="0"/>
        <w:ind w:right="-567"/>
        <w:rPr>
          <w:rFonts w:ascii="David" w:hAnsi="David"/>
        </w:rPr>
      </w:pPr>
      <w:r w:rsidRPr="007C14F4">
        <w:rPr>
          <w:rFonts w:ascii="David" w:hAnsi="David"/>
          <w:rtl/>
        </w:rPr>
        <w:t>מר/גב' ______________ שזיהה/תה עצמו/ה על ידי ת.ז. ____________ /המוכר/ת לי באופן אישי</w:t>
      </w:r>
    </w:p>
    <w:p w14:paraId="5E57EB91" w14:textId="77777777" w:rsidR="00B34CFF" w:rsidRDefault="00B34CFF" w:rsidP="00B34CFF">
      <w:pPr>
        <w:tabs>
          <w:tab w:val="right" w:pos="303"/>
        </w:tabs>
        <w:ind w:left="26" w:right="-567"/>
        <w:rPr>
          <w:rFonts w:ascii="David" w:hAnsi="David"/>
        </w:rPr>
      </w:pPr>
    </w:p>
    <w:p w14:paraId="6DF4F17D" w14:textId="77777777" w:rsidR="00B34CFF" w:rsidRDefault="00B34CFF" w:rsidP="00B34CFF">
      <w:pPr>
        <w:numPr>
          <w:ilvl w:val="1"/>
          <w:numId w:val="145"/>
        </w:numPr>
        <w:tabs>
          <w:tab w:val="right" w:pos="303"/>
        </w:tabs>
        <w:spacing w:after="0"/>
        <w:ind w:right="-567"/>
        <w:rPr>
          <w:rFonts w:ascii="David" w:hAnsi="David"/>
        </w:rPr>
      </w:pPr>
      <w:r w:rsidRPr="007C14F4">
        <w:rPr>
          <w:rFonts w:ascii="David" w:hAnsi="David"/>
          <w:rtl/>
        </w:rPr>
        <w:t>מר/גב' ______________ שזיהה/תה עצמו/ה על ידי ת.ז. ____________ /המוכר/ת לי באופן אישי</w:t>
      </w:r>
    </w:p>
    <w:p w14:paraId="68E1441D" w14:textId="77777777" w:rsidR="00B34CFF" w:rsidRDefault="00B34CFF" w:rsidP="00B34CFF">
      <w:pPr>
        <w:pStyle w:val="a7"/>
        <w:rPr>
          <w:rFonts w:ascii="David" w:hAnsi="David"/>
          <w:rtl/>
        </w:rPr>
      </w:pPr>
    </w:p>
    <w:p w14:paraId="24FF088B" w14:textId="77777777" w:rsidR="00B34CFF" w:rsidRPr="005E763B" w:rsidRDefault="00B34CFF" w:rsidP="00B34CFF">
      <w:pPr>
        <w:numPr>
          <w:ilvl w:val="1"/>
          <w:numId w:val="145"/>
        </w:numPr>
        <w:tabs>
          <w:tab w:val="right" w:pos="303"/>
        </w:tabs>
        <w:spacing w:after="0"/>
        <w:ind w:right="-567"/>
        <w:rPr>
          <w:rFonts w:ascii="David" w:hAnsi="David"/>
          <w:rtl/>
        </w:rPr>
      </w:pPr>
      <w:r w:rsidRPr="007C14F4">
        <w:rPr>
          <w:rFonts w:ascii="David" w:hAnsi="David"/>
          <w:rtl/>
        </w:rPr>
        <w:t>מר/גב' ______________ שזיהה/תה עצמו/ה על ידי ת.ז. ____________ /המוכר/ת לי באופן אישי</w:t>
      </w:r>
    </w:p>
    <w:p w14:paraId="66F78792" w14:textId="77777777" w:rsidR="00B34CFF" w:rsidRDefault="00B34CFF" w:rsidP="00B34CFF">
      <w:pPr>
        <w:rPr>
          <w:rFonts w:ascii="David" w:hAnsi="David"/>
          <w:b/>
          <w:bCs/>
          <w:rtl/>
        </w:rPr>
      </w:pPr>
    </w:p>
    <w:p w14:paraId="4118EC64" w14:textId="77777777" w:rsidR="00B34CFF" w:rsidRPr="007C14F4" w:rsidRDefault="00B34CFF" w:rsidP="00B34CFF">
      <w:pPr>
        <w:rPr>
          <w:rFonts w:ascii="David" w:hAnsi="David"/>
        </w:rPr>
      </w:pPr>
      <w:r w:rsidRPr="007C14F4">
        <w:rPr>
          <w:rFonts w:ascii="David" w:hAnsi="David"/>
          <w:b/>
          <w:bCs/>
          <w:rtl/>
        </w:rPr>
        <w:t>שהינו</w:t>
      </w:r>
      <w:r>
        <w:rPr>
          <w:rFonts w:ascii="David" w:hAnsi="David" w:hint="cs"/>
          <w:b/>
          <w:bCs/>
          <w:rtl/>
        </w:rPr>
        <w:t>/ם</w:t>
      </w:r>
      <w:r w:rsidRPr="007C14F4">
        <w:rPr>
          <w:rFonts w:ascii="David" w:hAnsi="David"/>
          <w:b/>
          <w:bCs/>
          <w:rtl/>
        </w:rPr>
        <w:t xml:space="preserve"> מורשה</w:t>
      </w:r>
      <w:r>
        <w:rPr>
          <w:rFonts w:ascii="David" w:hAnsi="David" w:hint="cs"/>
          <w:b/>
          <w:bCs/>
          <w:rtl/>
        </w:rPr>
        <w:t>/י</w:t>
      </w:r>
      <w:r w:rsidRPr="007C14F4">
        <w:rPr>
          <w:rFonts w:ascii="David" w:hAnsi="David"/>
          <w:b/>
          <w:bCs/>
          <w:rtl/>
        </w:rPr>
        <w:t xml:space="preserve"> חתימה כדין עבור המציע</w:t>
      </w:r>
      <w:r w:rsidRPr="007C14F4">
        <w:rPr>
          <w:rFonts w:ascii="David" w:hAnsi="David"/>
          <w:rtl/>
        </w:rPr>
        <w:t xml:space="preserve">, ואחרי שהזהרתיו/ה כי עליו/ה להצהיר אמת וכי יהיה/תהיה צפוי/ה לעונשים הקבועים בחוק אם לא יעשה/תעשה כן, חתם/ה בפני על התצהיר דלעיל. </w:t>
      </w:r>
    </w:p>
    <w:p w14:paraId="743197EF" w14:textId="77777777" w:rsidR="004A1960" w:rsidRDefault="00B34CFF" w:rsidP="004A1960">
      <w:pPr>
        <w:widowControl w:val="0"/>
        <w:tabs>
          <w:tab w:val="num" w:pos="539"/>
        </w:tabs>
        <w:spacing w:before="40"/>
        <w:ind w:left="397"/>
        <w:jc w:val="center"/>
        <w:rPr>
          <w:rFonts w:ascii="David" w:hAnsi="David"/>
          <w:rtl/>
        </w:rPr>
      </w:pPr>
      <w:r>
        <w:rPr>
          <w:rFonts w:ascii="David" w:hAnsi="David"/>
          <w:rtl/>
        </w:rPr>
        <w:br/>
      </w:r>
      <w:r>
        <w:rPr>
          <w:rFonts w:ascii="David" w:hAnsi="David"/>
          <w:rtl/>
        </w:rPr>
        <w:br/>
      </w:r>
    </w:p>
    <w:tbl>
      <w:tblPr>
        <w:tblStyle w:val="a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4A1960" w:rsidRPr="00541102" w14:paraId="0BA2E1B6" w14:textId="77777777" w:rsidTr="002E7E93">
        <w:trPr>
          <w:trHeight w:val="489"/>
          <w:jc w:val="center"/>
        </w:trPr>
        <w:tc>
          <w:tcPr>
            <w:tcW w:w="1984" w:type="dxa"/>
            <w:tcBorders>
              <w:bottom w:val="single" w:sz="4" w:space="0" w:color="auto"/>
            </w:tcBorders>
          </w:tcPr>
          <w:p w14:paraId="2D9EA356" w14:textId="77777777" w:rsidR="004A1960" w:rsidRPr="00541102" w:rsidRDefault="004A1960" w:rsidP="002E7E93">
            <w:pPr>
              <w:jc w:val="center"/>
              <w:rPr>
                <w:rFonts w:ascii="David" w:hAnsi="David"/>
                <w:rtl/>
              </w:rPr>
            </w:pPr>
          </w:p>
        </w:tc>
        <w:tc>
          <w:tcPr>
            <w:tcW w:w="567" w:type="dxa"/>
          </w:tcPr>
          <w:p w14:paraId="39ECE94B" w14:textId="77777777" w:rsidR="004A1960" w:rsidRPr="00541102" w:rsidRDefault="004A1960" w:rsidP="002E7E93">
            <w:pPr>
              <w:jc w:val="center"/>
              <w:rPr>
                <w:rFonts w:ascii="David" w:hAnsi="David"/>
                <w:rtl/>
              </w:rPr>
            </w:pPr>
          </w:p>
        </w:tc>
        <w:tc>
          <w:tcPr>
            <w:tcW w:w="2835" w:type="dxa"/>
            <w:tcBorders>
              <w:bottom w:val="single" w:sz="4" w:space="0" w:color="auto"/>
            </w:tcBorders>
          </w:tcPr>
          <w:p w14:paraId="50BEADEC" w14:textId="77777777" w:rsidR="004A1960" w:rsidRPr="00541102" w:rsidRDefault="004A1960" w:rsidP="002E7E93">
            <w:pPr>
              <w:jc w:val="center"/>
              <w:rPr>
                <w:rFonts w:ascii="David" w:hAnsi="David"/>
                <w:rtl/>
              </w:rPr>
            </w:pPr>
          </w:p>
        </w:tc>
        <w:tc>
          <w:tcPr>
            <w:tcW w:w="567" w:type="dxa"/>
          </w:tcPr>
          <w:p w14:paraId="3E23221B" w14:textId="77777777" w:rsidR="004A1960" w:rsidRPr="00541102" w:rsidRDefault="004A1960" w:rsidP="002E7E93">
            <w:pPr>
              <w:jc w:val="center"/>
              <w:rPr>
                <w:rFonts w:ascii="David" w:hAnsi="David"/>
                <w:rtl/>
              </w:rPr>
            </w:pPr>
          </w:p>
        </w:tc>
        <w:tc>
          <w:tcPr>
            <w:tcW w:w="3402" w:type="dxa"/>
            <w:tcBorders>
              <w:bottom w:val="single" w:sz="4" w:space="0" w:color="auto"/>
            </w:tcBorders>
          </w:tcPr>
          <w:p w14:paraId="64E04ACF" w14:textId="77777777" w:rsidR="004A1960" w:rsidRPr="00541102" w:rsidRDefault="004A1960" w:rsidP="002E7E93">
            <w:pPr>
              <w:jc w:val="center"/>
              <w:rPr>
                <w:rFonts w:ascii="David" w:hAnsi="David"/>
                <w:rtl/>
              </w:rPr>
            </w:pPr>
          </w:p>
        </w:tc>
      </w:tr>
      <w:tr w:rsidR="004A1960" w:rsidRPr="00541102" w14:paraId="2B8A4213" w14:textId="77777777" w:rsidTr="002E7E93">
        <w:trPr>
          <w:trHeight w:val="483"/>
          <w:jc w:val="center"/>
        </w:trPr>
        <w:tc>
          <w:tcPr>
            <w:tcW w:w="1984" w:type="dxa"/>
            <w:tcBorders>
              <w:top w:val="single" w:sz="4" w:space="0" w:color="auto"/>
            </w:tcBorders>
          </w:tcPr>
          <w:p w14:paraId="02B9B5EC" w14:textId="77777777" w:rsidR="004A1960" w:rsidRPr="00541102" w:rsidRDefault="004A1960" w:rsidP="002E7E93">
            <w:pPr>
              <w:jc w:val="center"/>
              <w:rPr>
                <w:rFonts w:ascii="David" w:hAnsi="David"/>
                <w:rtl/>
              </w:rPr>
            </w:pPr>
            <w:r>
              <w:rPr>
                <w:rFonts w:ascii="David" w:hAnsi="David" w:hint="cs"/>
                <w:rtl/>
              </w:rPr>
              <w:t>תאריך</w:t>
            </w:r>
          </w:p>
        </w:tc>
        <w:tc>
          <w:tcPr>
            <w:tcW w:w="567" w:type="dxa"/>
          </w:tcPr>
          <w:p w14:paraId="2984D80E" w14:textId="77777777" w:rsidR="004A1960" w:rsidRPr="00541102" w:rsidRDefault="004A1960" w:rsidP="002E7E93">
            <w:pPr>
              <w:jc w:val="center"/>
              <w:rPr>
                <w:rFonts w:ascii="David" w:hAnsi="David"/>
                <w:rtl/>
              </w:rPr>
            </w:pPr>
          </w:p>
        </w:tc>
        <w:tc>
          <w:tcPr>
            <w:tcW w:w="2835" w:type="dxa"/>
            <w:tcBorders>
              <w:top w:val="single" w:sz="4" w:space="0" w:color="auto"/>
            </w:tcBorders>
          </w:tcPr>
          <w:p w14:paraId="68616934" w14:textId="77777777" w:rsidR="004A1960" w:rsidRPr="00541102" w:rsidRDefault="004A1960" w:rsidP="002E7E93">
            <w:pPr>
              <w:jc w:val="center"/>
              <w:rPr>
                <w:rFonts w:ascii="David" w:hAnsi="David"/>
                <w:rtl/>
              </w:rPr>
            </w:pPr>
            <w:r>
              <w:rPr>
                <w:rFonts w:ascii="David" w:hAnsi="David" w:hint="cs"/>
                <w:rtl/>
              </w:rPr>
              <w:t>מספר רישיון</w:t>
            </w:r>
          </w:p>
        </w:tc>
        <w:tc>
          <w:tcPr>
            <w:tcW w:w="567" w:type="dxa"/>
          </w:tcPr>
          <w:p w14:paraId="7C0DD1BE" w14:textId="77777777" w:rsidR="004A1960" w:rsidRPr="00541102" w:rsidRDefault="004A1960" w:rsidP="002E7E93">
            <w:pPr>
              <w:jc w:val="center"/>
              <w:rPr>
                <w:rFonts w:ascii="David" w:hAnsi="David"/>
                <w:rtl/>
              </w:rPr>
            </w:pPr>
          </w:p>
        </w:tc>
        <w:tc>
          <w:tcPr>
            <w:tcW w:w="3402" w:type="dxa"/>
            <w:tcBorders>
              <w:top w:val="single" w:sz="4" w:space="0" w:color="auto"/>
            </w:tcBorders>
          </w:tcPr>
          <w:p w14:paraId="39346EC5" w14:textId="77777777" w:rsidR="004A1960" w:rsidRPr="00541102" w:rsidRDefault="004A1960" w:rsidP="004A1960">
            <w:pPr>
              <w:jc w:val="center"/>
              <w:rPr>
                <w:rFonts w:ascii="David" w:hAnsi="David"/>
                <w:rtl/>
              </w:rPr>
            </w:pPr>
            <w:r>
              <w:rPr>
                <w:rFonts w:ascii="David" w:hAnsi="David" w:hint="cs"/>
                <w:rtl/>
              </w:rPr>
              <w:t>חתימה וחותמת</w:t>
            </w:r>
          </w:p>
        </w:tc>
      </w:tr>
    </w:tbl>
    <w:p w14:paraId="7215A9D1" w14:textId="77777777" w:rsidR="00FC1A9E" w:rsidRPr="007C5B4C" w:rsidRDefault="00FC1A9E" w:rsidP="00B505B0">
      <w:pPr>
        <w:bidi w:val="0"/>
      </w:pPr>
      <w:r w:rsidRPr="007C5B4C">
        <w:rPr>
          <w:rtl/>
        </w:rPr>
        <w:br w:type="page"/>
      </w:r>
    </w:p>
    <w:p w14:paraId="4420ABBD" w14:textId="662ED730" w:rsidR="00FC1A9E" w:rsidRDefault="00FC1A9E" w:rsidP="00801AD0">
      <w:pPr>
        <w:pStyle w:val="0-"/>
        <w:pageBreakBefore w:val="0"/>
        <w:ind w:left="357"/>
        <w:rPr>
          <w:rtl/>
        </w:rPr>
      </w:pPr>
      <w:bookmarkStart w:id="657" w:name="_Toc522626054"/>
      <w:r w:rsidRPr="007C5B4C">
        <w:rPr>
          <w:rFonts w:hint="cs"/>
          <w:rtl/>
        </w:rPr>
        <w:t xml:space="preserve">נספח </w:t>
      </w:r>
      <w:r w:rsidR="006920C0" w:rsidRPr="007C5B4C">
        <w:rPr>
          <w:rFonts w:hint="cs"/>
          <w:rtl/>
        </w:rPr>
        <w:t>11</w:t>
      </w:r>
      <w:r w:rsidRPr="007C5B4C">
        <w:rPr>
          <w:rFonts w:hint="cs"/>
          <w:rtl/>
        </w:rPr>
        <w:t xml:space="preserve"> </w:t>
      </w:r>
      <w:r w:rsidRPr="007C5B4C">
        <w:rPr>
          <w:rtl/>
        </w:rPr>
        <w:t>–</w:t>
      </w:r>
      <w:r w:rsidRPr="007C5B4C">
        <w:rPr>
          <w:rFonts w:hint="cs"/>
          <w:rtl/>
        </w:rPr>
        <w:t xml:space="preserve"> דרישות ביטוח</w:t>
      </w:r>
      <w:bookmarkEnd w:id="657"/>
    </w:p>
    <w:p w14:paraId="2E0248F8" w14:textId="0651D531" w:rsidR="00801AD0" w:rsidRPr="00E00C89" w:rsidRDefault="00801AD0" w:rsidP="00651464">
      <w:pPr>
        <w:pStyle w:val="0-"/>
        <w:pageBreakBefore w:val="0"/>
        <w:pBdr>
          <w:top w:val="single" w:sz="4" w:space="1" w:color="auto"/>
          <w:left w:val="single" w:sz="4" w:space="4" w:color="auto"/>
          <w:bottom w:val="single" w:sz="4" w:space="1" w:color="auto"/>
          <w:right w:val="single" w:sz="4" w:space="4" w:color="auto"/>
        </w:pBdr>
        <w:shd w:val="clear" w:color="auto" w:fill="FFFF00"/>
        <w:ind w:left="357"/>
        <w:outlineLvl w:val="9"/>
        <w:rPr>
          <w:sz w:val="28"/>
          <w:szCs w:val="28"/>
          <w:u w:val="none"/>
          <w:rtl/>
        </w:rPr>
      </w:pPr>
      <w:r w:rsidRPr="00E00C89">
        <w:rPr>
          <w:rFonts w:hint="eastAsia"/>
          <w:sz w:val="28"/>
          <w:szCs w:val="28"/>
          <w:u w:val="none"/>
          <w:rtl/>
        </w:rPr>
        <w:t>אין</w:t>
      </w:r>
      <w:r w:rsidRPr="00E00C89">
        <w:rPr>
          <w:sz w:val="28"/>
          <w:szCs w:val="28"/>
          <w:u w:val="none"/>
          <w:rtl/>
        </w:rPr>
        <w:t xml:space="preserve"> להגיש בשלב הגשת ההצעות</w:t>
      </w:r>
      <w:r w:rsidR="00E00C89">
        <w:rPr>
          <w:rFonts w:hint="cs"/>
          <w:sz w:val="28"/>
          <w:szCs w:val="28"/>
          <w:u w:val="none"/>
          <w:rtl/>
        </w:rPr>
        <w:t xml:space="preserve"> את נספח הביטוח</w:t>
      </w:r>
      <w:r w:rsidRPr="00E00C89">
        <w:rPr>
          <w:sz w:val="28"/>
          <w:szCs w:val="28"/>
          <w:u w:val="none"/>
          <w:rtl/>
        </w:rPr>
        <w:t xml:space="preserve"> – נדרש רק על ידי מועמד לזכייה</w:t>
      </w:r>
    </w:p>
    <w:p w14:paraId="34695265" w14:textId="77777777" w:rsidR="003B2723" w:rsidRDefault="003B2723" w:rsidP="003B2723">
      <w:pPr>
        <w:spacing w:after="0" w:line="240" w:lineRule="auto"/>
        <w:ind w:left="356"/>
        <w:jc w:val="left"/>
        <w:rPr>
          <w:b/>
          <w:bCs/>
          <w:u w:val="single"/>
          <w:rtl/>
        </w:rPr>
      </w:pPr>
      <w:r w:rsidRPr="00075B4C">
        <w:rPr>
          <w:rFonts w:hint="cs"/>
          <w:rtl/>
        </w:rPr>
        <w:t>הספק</w:t>
      </w:r>
      <w:r w:rsidRPr="00075B4C">
        <w:rPr>
          <w:rtl/>
        </w:rPr>
        <w:t xml:space="preserve"> </w:t>
      </w:r>
      <w:r w:rsidRPr="00075B4C">
        <w:rPr>
          <w:rFonts w:hint="cs"/>
          <w:rtl/>
        </w:rPr>
        <w:t>מתחייב</w:t>
      </w:r>
      <w:r w:rsidRPr="00075B4C">
        <w:rPr>
          <w:rtl/>
        </w:rPr>
        <w:t xml:space="preserve"> </w:t>
      </w:r>
      <w:r w:rsidRPr="00075B4C">
        <w:rPr>
          <w:rFonts w:hint="cs"/>
          <w:rtl/>
        </w:rPr>
        <w:t>לבצע</w:t>
      </w:r>
      <w:r w:rsidRPr="00075B4C">
        <w:rPr>
          <w:rtl/>
        </w:rPr>
        <w:t xml:space="preserve"> </w:t>
      </w:r>
      <w:r w:rsidRPr="00075B4C">
        <w:rPr>
          <w:rFonts w:hint="cs"/>
          <w:rtl/>
        </w:rPr>
        <w:t>ולקיים</w:t>
      </w:r>
      <w:r w:rsidRPr="00075B4C">
        <w:rPr>
          <w:rtl/>
        </w:rPr>
        <w:t xml:space="preserve"> </w:t>
      </w:r>
      <w:r w:rsidRPr="00075B4C">
        <w:rPr>
          <w:rFonts w:hint="cs"/>
          <w:rtl/>
        </w:rPr>
        <w:t>את</w:t>
      </w:r>
      <w:r w:rsidRPr="00075B4C">
        <w:rPr>
          <w:rtl/>
        </w:rPr>
        <w:t xml:space="preserve"> </w:t>
      </w:r>
      <w:r w:rsidRPr="00075B4C">
        <w:rPr>
          <w:rFonts w:hint="cs"/>
          <w:rtl/>
        </w:rPr>
        <w:t>כל</w:t>
      </w:r>
      <w:r w:rsidRPr="00075B4C">
        <w:rPr>
          <w:rtl/>
        </w:rPr>
        <w:t xml:space="preserve"> </w:t>
      </w:r>
      <w:r w:rsidRPr="00075B4C">
        <w:rPr>
          <w:rFonts w:hint="cs"/>
          <w:rtl/>
        </w:rPr>
        <w:t>הביטוחים</w:t>
      </w:r>
      <w:r w:rsidRPr="00075B4C">
        <w:rPr>
          <w:rtl/>
        </w:rPr>
        <w:t xml:space="preserve"> </w:t>
      </w:r>
      <w:r w:rsidRPr="00075B4C">
        <w:rPr>
          <w:rFonts w:hint="cs"/>
          <w:rtl/>
        </w:rPr>
        <w:t>המפורטים</w:t>
      </w:r>
      <w:r w:rsidRPr="00075B4C">
        <w:rPr>
          <w:rtl/>
        </w:rPr>
        <w:t xml:space="preserve"> </w:t>
      </w:r>
      <w:r w:rsidRPr="00075B4C">
        <w:rPr>
          <w:rFonts w:hint="cs"/>
          <w:rtl/>
        </w:rPr>
        <w:t>בזה</w:t>
      </w:r>
      <w:r w:rsidRPr="00075B4C">
        <w:rPr>
          <w:rtl/>
        </w:rPr>
        <w:t xml:space="preserve"> </w:t>
      </w:r>
      <w:r w:rsidRPr="00075B4C">
        <w:rPr>
          <w:rFonts w:hint="cs"/>
          <w:rtl/>
        </w:rPr>
        <w:t>לטובתו</w:t>
      </w:r>
      <w:r w:rsidRPr="00075B4C">
        <w:rPr>
          <w:rtl/>
        </w:rPr>
        <w:t xml:space="preserve"> </w:t>
      </w:r>
      <w:r w:rsidRPr="00075B4C">
        <w:rPr>
          <w:rFonts w:hint="cs"/>
          <w:rtl/>
        </w:rPr>
        <w:t>ולטובת</w:t>
      </w:r>
      <w:r w:rsidRPr="00075B4C">
        <w:rPr>
          <w:rtl/>
        </w:rPr>
        <w:t xml:space="preserve"> </w:t>
      </w:r>
      <w:r w:rsidRPr="00075B4C">
        <w:rPr>
          <w:rFonts w:hint="cs"/>
          <w:rtl/>
        </w:rPr>
        <w:t>מדינת</w:t>
      </w:r>
      <w:r w:rsidRPr="00075B4C">
        <w:rPr>
          <w:rtl/>
        </w:rPr>
        <w:t xml:space="preserve"> </w:t>
      </w:r>
      <w:r w:rsidRPr="00075B4C">
        <w:rPr>
          <w:rFonts w:hint="cs"/>
          <w:rtl/>
        </w:rPr>
        <w:t>ישראל</w:t>
      </w:r>
      <w:r w:rsidRPr="00075B4C">
        <w:rPr>
          <w:rtl/>
        </w:rPr>
        <w:t xml:space="preserve">- </w:t>
      </w:r>
      <w:r>
        <w:rPr>
          <w:rFonts w:hint="cs"/>
          <w:rtl/>
        </w:rPr>
        <w:t xml:space="preserve">משרד האוצר, משרדי ממשלה נוספים, יחידות סמך, יחידות המשנה, וגופים נלווים </w:t>
      </w:r>
      <w:r w:rsidRPr="00075B4C">
        <w:rPr>
          <w:rFonts w:hint="cs"/>
          <w:rtl/>
        </w:rPr>
        <w:t>ולהציג</w:t>
      </w:r>
      <w:r w:rsidRPr="00075B4C">
        <w:rPr>
          <w:rtl/>
        </w:rPr>
        <w:t xml:space="preserve"> </w:t>
      </w:r>
      <w:r>
        <w:rPr>
          <w:rFonts w:hint="cs"/>
          <w:rtl/>
        </w:rPr>
        <w:t>למשרד האוצר - מינהל הרכש הממשלתי</w:t>
      </w:r>
      <w:r w:rsidRPr="00075B4C">
        <w:rPr>
          <w:rFonts w:hint="cs"/>
          <w:rtl/>
        </w:rPr>
        <w:t>, את</w:t>
      </w:r>
      <w:r w:rsidRPr="00075B4C">
        <w:rPr>
          <w:rtl/>
        </w:rPr>
        <w:t xml:space="preserve"> </w:t>
      </w:r>
      <w:r w:rsidRPr="00075B4C">
        <w:rPr>
          <w:rFonts w:hint="cs"/>
          <w:rtl/>
        </w:rPr>
        <w:t>הביטוחים</w:t>
      </w:r>
      <w:r w:rsidRPr="00075B4C">
        <w:rPr>
          <w:rtl/>
        </w:rPr>
        <w:t xml:space="preserve"> </w:t>
      </w:r>
      <w:r w:rsidRPr="00075B4C">
        <w:rPr>
          <w:rFonts w:hint="cs"/>
          <w:rtl/>
        </w:rPr>
        <w:t>הכוללים</w:t>
      </w:r>
      <w:r w:rsidRPr="00075B4C">
        <w:rPr>
          <w:rtl/>
        </w:rPr>
        <w:t xml:space="preserve"> </w:t>
      </w:r>
      <w:r w:rsidRPr="00075B4C">
        <w:rPr>
          <w:rFonts w:hint="cs"/>
          <w:rtl/>
        </w:rPr>
        <w:t>את</w:t>
      </w:r>
      <w:r w:rsidRPr="00075B4C">
        <w:rPr>
          <w:rtl/>
        </w:rPr>
        <w:t xml:space="preserve"> </w:t>
      </w:r>
      <w:r w:rsidRPr="00075B4C">
        <w:rPr>
          <w:rFonts w:hint="cs"/>
          <w:rtl/>
        </w:rPr>
        <w:t>כל</w:t>
      </w:r>
      <w:r w:rsidRPr="00075B4C">
        <w:rPr>
          <w:rtl/>
        </w:rPr>
        <w:t xml:space="preserve"> </w:t>
      </w:r>
      <w:r w:rsidRPr="00075B4C">
        <w:rPr>
          <w:rFonts w:hint="cs"/>
          <w:rtl/>
        </w:rPr>
        <w:t>הכיסויים</w:t>
      </w:r>
      <w:r w:rsidRPr="00075B4C">
        <w:rPr>
          <w:rtl/>
        </w:rPr>
        <w:t xml:space="preserve"> </w:t>
      </w:r>
      <w:r w:rsidRPr="00075B4C">
        <w:rPr>
          <w:rFonts w:hint="cs"/>
          <w:rtl/>
        </w:rPr>
        <w:t>והתנאים</w:t>
      </w:r>
      <w:r w:rsidRPr="00075B4C">
        <w:rPr>
          <w:rtl/>
        </w:rPr>
        <w:t xml:space="preserve"> </w:t>
      </w:r>
      <w:r w:rsidRPr="00075B4C">
        <w:rPr>
          <w:rFonts w:hint="cs"/>
          <w:rtl/>
        </w:rPr>
        <w:t>הנדרשים</w:t>
      </w:r>
      <w:r>
        <w:rPr>
          <w:rtl/>
        </w:rPr>
        <w:t xml:space="preserve"> </w:t>
      </w:r>
      <w:r w:rsidRPr="00075B4C">
        <w:rPr>
          <w:rFonts w:hint="cs"/>
          <w:rtl/>
        </w:rPr>
        <w:t>כאשר</w:t>
      </w:r>
      <w:r w:rsidRPr="00075B4C">
        <w:rPr>
          <w:rtl/>
        </w:rPr>
        <w:t xml:space="preserve"> </w:t>
      </w:r>
      <w:r w:rsidRPr="00075B4C">
        <w:rPr>
          <w:rFonts w:hint="cs"/>
          <w:rtl/>
        </w:rPr>
        <w:t>גבולות</w:t>
      </w:r>
      <w:r w:rsidRPr="00075B4C">
        <w:rPr>
          <w:rtl/>
        </w:rPr>
        <w:t xml:space="preserve"> </w:t>
      </w:r>
      <w:r w:rsidRPr="00075B4C">
        <w:rPr>
          <w:rFonts w:hint="cs"/>
          <w:rtl/>
        </w:rPr>
        <w:t>האחריות</w:t>
      </w:r>
      <w:r w:rsidRPr="00075B4C">
        <w:rPr>
          <w:rtl/>
        </w:rPr>
        <w:t xml:space="preserve"> </w:t>
      </w:r>
      <w:r w:rsidRPr="00075B4C">
        <w:rPr>
          <w:rFonts w:hint="cs"/>
          <w:rtl/>
        </w:rPr>
        <w:t>לא</w:t>
      </w:r>
      <w:r w:rsidRPr="00075B4C">
        <w:rPr>
          <w:rtl/>
        </w:rPr>
        <w:t xml:space="preserve"> </w:t>
      </w:r>
      <w:r w:rsidRPr="00075B4C">
        <w:rPr>
          <w:rFonts w:hint="cs"/>
          <w:rtl/>
        </w:rPr>
        <w:t>יפחתו</w:t>
      </w:r>
      <w:r w:rsidRPr="00075B4C">
        <w:rPr>
          <w:rtl/>
        </w:rPr>
        <w:t xml:space="preserve"> </w:t>
      </w:r>
      <w:r w:rsidRPr="00075B4C">
        <w:rPr>
          <w:rFonts w:hint="cs"/>
          <w:rtl/>
        </w:rPr>
        <w:t>מהמצוין</w:t>
      </w:r>
      <w:r w:rsidRPr="00075B4C">
        <w:rPr>
          <w:rtl/>
        </w:rPr>
        <w:t xml:space="preserve"> </w:t>
      </w:r>
      <w:r w:rsidRPr="00075B4C">
        <w:rPr>
          <w:rFonts w:hint="cs"/>
          <w:rtl/>
        </w:rPr>
        <w:t>להלן</w:t>
      </w:r>
      <w:r w:rsidRPr="009606D0">
        <w:rPr>
          <w:rFonts w:hint="cs"/>
          <w:rtl/>
        </w:rPr>
        <w:t>:</w:t>
      </w:r>
    </w:p>
    <w:p w14:paraId="478AB346" w14:textId="77777777" w:rsidR="003B2723" w:rsidRDefault="003B2723" w:rsidP="003B2723">
      <w:pPr>
        <w:spacing w:after="0" w:line="240" w:lineRule="auto"/>
        <w:ind w:left="356"/>
        <w:jc w:val="left"/>
        <w:rPr>
          <w:b/>
          <w:bCs/>
          <w:u w:val="single"/>
          <w:rtl/>
        </w:rPr>
      </w:pPr>
    </w:p>
    <w:p w14:paraId="2F0C6251" w14:textId="77777777" w:rsidR="003B2723" w:rsidRDefault="003B2723" w:rsidP="003B2723">
      <w:pPr>
        <w:spacing w:after="0" w:line="240" w:lineRule="auto"/>
        <w:ind w:left="356"/>
        <w:jc w:val="left"/>
        <w:rPr>
          <w:b/>
          <w:bCs/>
          <w:u w:val="single"/>
        </w:rPr>
      </w:pPr>
    </w:p>
    <w:p w14:paraId="092487C2" w14:textId="77777777" w:rsidR="003B2723" w:rsidRPr="003B2723" w:rsidRDefault="003B2723" w:rsidP="003B2723">
      <w:pPr>
        <w:numPr>
          <w:ilvl w:val="0"/>
          <w:numId w:val="108"/>
        </w:numPr>
        <w:spacing w:after="240" w:line="240" w:lineRule="auto"/>
        <w:ind w:left="356"/>
        <w:jc w:val="left"/>
        <w:rPr>
          <w:b/>
          <w:bCs/>
          <w:u w:val="single"/>
          <w:rtl/>
        </w:rPr>
      </w:pPr>
      <w:r w:rsidRPr="003B2723">
        <w:rPr>
          <w:rFonts w:hint="cs"/>
          <w:b/>
          <w:bCs/>
          <w:u w:val="single"/>
          <w:rtl/>
        </w:rPr>
        <w:t>בגין עבודות קבלניות שיבוצעו במסגרת השירותים:</w:t>
      </w:r>
    </w:p>
    <w:p w14:paraId="5978D825" w14:textId="77777777" w:rsidR="003B2723" w:rsidRPr="00610F83" w:rsidRDefault="003B2723" w:rsidP="009409D6">
      <w:pPr>
        <w:numPr>
          <w:ilvl w:val="0"/>
          <w:numId w:val="100"/>
        </w:numPr>
        <w:spacing w:before="240" w:after="240" w:line="240" w:lineRule="auto"/>
        <w:ind w:left="639"/>
        <w:jc w:val="left"/>
        <w:rPr>
          <w:b/>
          <w:bCs/>
          <w:u w:val="single"/>
          <w:rtl/>
        </w:rPr>
      </w:pPr>
      <w:r>
        <w:rPr>
          <w:rFonts w:hint="cs"/>
          <w:b/>
          <w:bCs/>
          <w:u w:val="single"/>
          <w:rtl/>
        </w:rPr>
        <w:t>ביטוח כל הסיכונים עבודות קבלניות/הקמה</w:t>
      </w:r>
    </w:p>
    <w:p w14:paraId="0C08E5E7" w14:textId="77777777" w:rsidR="003B2723" w:rsidRPr="00206F83" w:rsidRDefault="003B2723" w:rsidP="003B2723">
      <w:pPr>
        <w:ind w:left="639"/>
        <w:rPr>
          <w:rtl/>
        </w:rPr>
      </w:pPr>
      <w:r>
        <w:rPr>
          <w:rFonts w:hint="cs"/>
          <w:rtl/>
        </w:rPr>
        <w:t xml:space="preserve">בגין ביצוע כל העבודות המתחייבות לצורך </w:t>
      </w:r>
      <w:r w:rsidRPr="005E66BD">
        <w:rPr>
          <w:rFonts w:hint="cs"/>
          <w:rtl/>
        </w:rPr>
        <w:t xml:space="preserve">אספקה, והתקנת ציוד תקשורת פסיבי עבור משרדי </w:t>
      </w:r>
      <w:r w:rsidRPr="003474F0">
        <w:rPr>
          <w:rFonts w:hint="cs"/>
          <w:rtl/>
        </w:rPr>
        <w:t>מדינת</w:t>
      </w:r>
      <w:r w:rsidRPr="003474F0">
        <w:rPr>
          <w:rtl/>
        </w:rPr>
        <w:t xml:space="preserve"> </w:t>
      </w:r>
      <w:r w:rsidRPr="003474F0">
        <w:rPr>
          <w:rFonts w:hint="cs"/>
          <w:rtl/>
        </w:rPr>
        <w:t>ישראל</w:t>
      </w:r>
      <w:r>
        <w:rPr>
          <w:rtl/>
        </w:rPr>
        <w:t xml:space="preserve"> – </w:t>
      </w:r>
      <w:r>
        <w:rPr>
          <w:rFonts w:hint="cs"/>
          <w:rtl/>
        </w:rPr>
        <w:t xml:space="preserve">משרד האוצר, משרדי ממשלה </w:t>
      </w:r>
      <w:r w:rsidRPr="00730A53">
        <w:rPr>
          <w:rFonts w:hint="cs"/>
          <w:rtl/>
        </w:rPr>
        <w:t>נוספים</w:t>
      </w:r>
      <w:r w:rsidRPr="00730A53">
        <w:rPr>
          <w:rtl/>
        </w:rPr>
        <w:t xml:space="preserve"> </w:t>
      </w:r>
      <w:r>
        <w:rPr>
          <w:rFonts w:hint="cs"/>
          <w:rtl/>
        </w:rPr>
        <w:t xml:space="preserve">יחידות סמך, יחידות המשנה, וגופים נלווים </w:t>
      </w:r>
      <w:r w:rsidRPr="00206F83">
        <w:rPr>
          <w:rtl/>
        </w:rPr>
        <w:t>מתחייב ה</w:t>
      </w:r>
      <w:r>
        <w:rPr>
          <w:rtl/>
        </w:rPr>
        <w:t>ספק</w:t>
      </w:r>
      <w:r w:rsidRPr="00206F83">
        <w:rPr>
          <w:rtl/>
        </w:rPr>
        <w:t xml:space="preserve"> לרכוש פוליסת ביטוח כל הסיכונים לעבודות קבלניות / הקמה המכסה את כל העבודות (לרבות עבודות זמניות) </w:t>
      </w:r>
      <w:r w:rsidRPr="00206F83">
        <w:rPr>
          <w:rFonts w:hint="cs"/>
          <w:rtl/>
        </w:rPr>
        <w:t xml:space="preserve">כולל כל </w:t>
      </w:r>
      <w:r w:rsidRPr="00206F83">
        <w:rPr>
          <w:rtl/>
        </w:rPr>
        <w:t xml:space="preserve">החומרים, המערכות והציוד בהתאם למכרז וחוזה עם מדינת ישראל – משרד </w:t>
      </w:r>
      <w:r>
        <w:rPr>
          <w:rFonts w:hint="cs"/>
          <w:rtl/>
        </w:rPr>
        <w:t>האוצר,</w:t>
      </w:r>
      <w:r w:rsidRPr="00206F83">
        <w:rPr>
          <w:rtl/>
        </w:rPr>
        <w:t xml:space="preserve"> </w:t>
      </w:r>
      <w:r>
        <w:rPr>
          <w:rFonts w:hint="cs"/>
          <w:rtl/>
        </w:rPr>
        <w:t xml:space="preserve">מינהל הרכש הממשלתי </w:t>
      </w:r>
      <w:r w:rsidRPr="00206F83">
        <w:rPr>
          <w:rtl/>
        </w:rPr>
        <w:t>ואשר יכלול:-</w:t>
      </w:r>
    </w:p>
    <w:p w14:paraId="4C6875F5" w14:textId="77777777" w:rsidR="003B2723" w:rsidRPr="00206F83" w:rsidRDefault="003B2723" w:rsidP="00707125">
      <w:pPr>
        <w:spacing w:before="240" w:after="240"/>
        <w:ind w:left="639"/>
        <w:rPr>
          <w:rtl/>
        </w:rPr>
      </w:pPr>
      <w:r w:rsidRPr="00206F83">
        <w:rPr>
          <w:rFonts w:hint="cs"/>
          <w:b/>
          <w:bCs/>
          <w:u w:val="single"/>
          <w:rtl/>
        </w:rPr>
        <w:t xml:space="preserve">פרק  א' </w:t>
      </w:r>
      <w:r w:rsidRPr="00206F83">
        <w:rPr>
          <w:b/>
          <w:bCs/>
          <w:u w:val="single"/>
          <w:rtl/>
        </w:rPr>
        <w:t>–</w:t>
      </w:r>
      <w:r w:rsidRPr="00206F83">
        <w:rPr>
          <w:rFonts w:hint="cs"/>
          <w:b/>
          <w:bCs/>
          <w:u w:val="single"/>
          <w:rtl/>
        </w:rPr>
        <w:t xml:space="preserve"> ביטוח רכוש</w:t>
      </w:r>
      <w:r w:rsidRPr="00206F83">
        <w:rPr>
          <w:rFonts w:hint="cs"/>
          <w:rtl/>
        </w:rPr>
        <w:t xml:space="preserve"> </w:t>
      </w:r>
    </w:p>
    <w:p w14:paraId="5E8203D4" w14:textId="77777777" w:rsidR="003B2723" w:rsidRPr="00206F83" w:rsidRDefault="003B2723" w:rsidP="003B2723">
      <w:pPr>
        <w:ind w:left="639"/>
        <w:rPr>
          <w:rtl/>
        </w:rPr>
      </w:pPr>
      <w:r w:rsidRPr="00206F83">
        <w:rPr>
          <w:rFonts w:hint="cs"/>
          <w:rtl/>
        </w:rPr>
        <w:t>במלוא ערכן של כל העבודות כולל כל החומרים והציוד, על בסיס ערך כחדש וכן כולל שינויים במהלך תקופת הביטוח עליהם ה</w:t>
      </w:r>
      <w:r>
        <w:rPr>
          <w:rFonts w:hint="cs"/>
          <w:rtl/>
        </w:rPr>
        <w:t>ספק</w:t>
      </w:r>
      <w:r w:rsidRPr="00206F83">
        <w:rPr>
          <w:rFonts w:hint="cs"/>
          <w:rtl/>
        </w:rPr>
        <w:t xml:space="preserve"> מתחייב לדווח למבטח ולדאוג להוצאת תוספות עדכון בהתאם כולל כיסוי לנזקי טבע ורעידת אדמה פריצה ו/או  גניבה, שוד.</w:t>
      </w:r>
    </w:p>
    <w:p w14:paraId="3CD9D553" w14:textId="77777777" w:rsidR="003B2723" w:rsidRPr="00206F83" w:rsidRDefault="003B2723" w:rsidP="003B2723">
      <w:pPr>
        <w:tabs>
          <w:tab w:val="left" w:pos="1065"/>
        </w:tabs>
        <w:ind w:left="1065" w:hanging="426"/>
        <w:rPr>
          <w:rtl/>
        </w:rPr>
      </w:pPr>
      <w:r w:rsidRPr="00206F83">
        <w:rPr>
          <w:rFonts w:hint="cs"/>
          <w:u w:val="single"/>
          <w:rtl/>
        </w:rPr>
        <w:t>בכיסוי יכללו  ההרחבות הבאות</w:t>
      </w:r>
      <w:r w:rsidRPr="00206F83">
        <w:rPr>
          <w:rFonts w:hint="cs"/>
          <w:rtl/>
        </w:rPr>
        <w:t>:</w:t>
      </w:r>
    </w:p>
    <w:p w14:paraId="0BD9ADEB" w14:textId="77777777" w:rsidR="003B2723" w:rsidRPr="00206F83" w:rsidRDefault="003B2723" w:rsidP="003B2723">
      <w:pPr>
        <w:numPr>
          <w:ilvl w:val="0"/>
          <w:numId w:val="101"/>
        </w:numPr>
        <w:spacing w:after="0" w:line="240" w:lineRule="auto"/>
        <w:ind w:left="1206" w:hanging="426"/>
        <w:rPr>
          <w:rtl/>
        </w:rPr>
      </w:pPr>
      <w:r w:rsidRPr="00206F83">
        <w:rPr>
          <w:rFonts w:hint="cs"/>
          <w:rtl/>
        </w:rPr>
        <w:t xml:space="preserve">ציוד קל לביצוע העבודות, מתקנים קלים, כלי עבודה ואמצעי עזר </w:t>
      </w:r>
      <w:r w:rsidRPr="00206F83">
        <w:rPr>
          <w:rtl/>
        </w:rPr>
        <w:t>–</w:t>
      </w:r>
      <w:r w:rsidRPr="00206F83">
        <w:rPr>
          <w:rFonts w:hint="cs"/>
          <w:rtl/>
        </w:rPr>
        <w:t xml:space="preserve"> בערכם המלא;</w:t>
      </w:r>
    </w:p>
    <w:p w14:paraId="38F1BEE7" w14:textId="77777777" w:rsidR="003B2723" w:rsidRPr="00206F83" w:rsidRDefault="003B2723" w:rsidP="003B2723">
      <w:pPr>
        <w:numPr>
          <w:ilvl w:val="0"/>
          <w:numId w:val="101"/>
        </w:numPr>
        <w:spacing w:after="0" w:line="240" w:lineRule="auto"/>
        <w:ind w:left="1206" w:hanging="426"/>
        <w:rPr>
          <w:rtl/>
        </w:rPr>
      </w:pPr>
      <w:r w:rsidRPr="00206F83">
        <w:rPr>
          <w:rFonts w:hint="cs"/>
          <w:rtl/>
        </w:rPr>
        <w:t xml:space="preserve">הוצאות פירוק, הריסה, פינוי הריסות, תמיכה, חיזוק וכדומה </w:t>
      </w:r>
      <w:r w:rsidRPr="00206F83">
        <w:rPr>
          <w:rtl/>
        </w:rPr>
        <w:t>–</w:t>
      </w:r>
      <w:r w:rsidRPr="00206F83">
        <w:rPr>
          <w:rFonts w:hint="cs"/>
          <w:rtl/>
        </w:rPr>
        <w:t xml:space="preserve"> לפחות  </w:t>
      </w:r>
      <w:r>
        <w:rPr>
          <w:rFonts w:hint="cs"/>
          <w:rtl/>
        </w:rPr>
        <w:t>50</w:t>
      </w:r>
      <w:r w:rsidRPr="00206F83">
        <w:rPr>
          <w:rFonts w:hint="cs"/>
          <w:rtl/>
        </w:rPr>
        <w:t xml:space="preserve">,000 דולר ארה"ב על בסיס נזק ראשון; </w:t>
      </w:r>
    </w:p>
    <w:p w14:paraId="2D35760A" w14:textId="77777777" w:rsidR="003B2723" w:rsidRPr="00206F83" w:rsidRDefault="003B2723" w:rsidP="003B2723">
      <w:pPr>
        <w:numPr>
          <w:ilvl w:val="0"/>
          <w:numId w:val="101"/>
        </w:numPr>
        <w:spacing w:after="0" w:line="240" w:lineRule="auto"/>
        <w:ind w:left="1206" w:hanging="426"/>
        <w:rPr>
          <w:rtl/>
        </w:rPr>
      </w:pPr>
      <w:r w:rsidRPr="00206F83">
        <w:rPr>
          <w:rFonts w:hint="cs"/>
          <w:rtl/>
        </w:rPr>
        <w:t xml:space="preserve">רכוש שעליו עובדים ו/או רכוש סמוך -  לפחות </w:t>
      </w:r>
      <w:r>
        <w:rPr>
          <w:rFonts w:hint="cs"/>
          <w:rtl/>
        </w:rPr>
        <w:t>250,000</w:t>
      </w:r>
      <w:r w:rsidRPr="00206F83">
        <w:rPr>
          <w:rFonts w:hint="cs"/>
          <w:rtl/>
        </w:rPr>
        <w:t xml:space="preserve"> דולר ארה"ב על בסיס נזק ראשון;</w:t>
      </w:r>
    </w:p>
    <w:p w14:paraId="76FE3A77" w14:textId="77777777" w:rsidR="003B2723" w:rsidRPr="00206F83" w:rsidRDefault="003B2723" w:rsidP="003B2723">
      <w:pPr>
        <w:numPr>
          <w:ilvl w:val="0"/>
          <w:numId w:val="101"/>
        </w:numPr>
        <w:spacing w:after="0" w:line="240" w:lineRule="auto"/>
        <w:ind w:left="1206" w:hanging="426"/>
      </w:pPr>
      <w:r w:rsidRPr="00206F83">
        <w:rPr>
          <w:rFonts w:hint="cs"/>
          <w:rtl/>
        </w:rPr>
        <w:t xml:space="preserve">חומרים ופריטים מחוץ לאתר כולל מטענים בהעברה לצורך עבודות החוזה בערכם המלא.  </w:t>
      </w:r>
    </w:p>
    <w:p w14:paraId="1215E975" w14:textId="77777777" w:rsidR="003B2723" w:rsidRPr="00206F83" w:rsidRDefault="003B2723" w:rsidP="003B2723">
      <w:pPr>
        <w:numPr>
          <w:ilvl w:val="0"/>
          <w:numId w:val="101"/>
        </w:numPr>
        <w:spacing w:after="0" w:line="240" w:lineRule="auto"/>
        <w:ind w:left="1206" w:hanging="426"/>
        <w:rPr>
          <w:rtl/>
        </w:rPr>
      </w:pPr>
      <w:r w:rsidRPr="00206F83">
        <w:rPr>
          <w:rFonts w:hint="cs"/>
          <w:rtl/>
        </w:rPr>
        <w:t>מבני עזר זמניים (לרבות מחסנים, משרדים, גדרות וכדומה אשר אינם מהווים חלק מהפרויקט הסופי המושלם) הנמצאים באתר על פי ערכם;</w:t>
      </w:r>
    </w:p>
    <w:p w14:paraId="6DA9FBA7" w14:textId="77777777" w:rsidR="003B2723" w:rsidRPr="00206F83" w:rsidRDefault="003B2723" w:rsidP="003B2723">
      <w:pPr>
        <w:numPr>
          <w:ilvl w:val="0"/>
          <w:numId w:val="101"/>
        </w:numPr>
        <w:spacing w:after="0" w:line="240" w:lineRule="auto"/>
        <w:ind w:left="1206" w:hanging="426"/>
        <w:rPr>
          <w:rtl/>
        </w:rPr>
      </w:pPr>
      <w:r w:rsidRPr="00206F83">
        <w:rPr>
          <w:rFonts w:hint="cs"/>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2D2820D1" w14:textId="77777777" w:rsidR="003B2723" w:rsidRPr="00206F83" w:rsidRDefault="003B2723" w:rsidP="003B2723">
      <w:pPr>
        <w:numPr>
          <w:ilvl w:val="0"/>
          <w:numId w:val="101"/>
        </w:numPr>
        <w:spacing w:after="0" w:line="240" w:lineRule="auto"/>
        <w:ind w:left="1206" w:hanging="426"/>
        <w:rPr>
          <w:rtl/>
        </w:rPr>
      </w:pPr>
      <w:r w:rsidRPr="00206F83">
        <w:rPr>
          <w:rFonts w:hint="cs"/>
          <w:rtl/>
        </w:rPr>
        <w:t xml:space="preserve">כיסוי נזק ישיר מתכנון לקוי, חומרים לקויים, עבודה לקויה בגבול אחריות שלא יפחת מסך </w:t>
      </w:r>
      <w:r>
        <w:rPr>
          <w:rFonts w:hint="cs"/>
          <w:rtl/>
        </w:rPr>
        <w:t>75</w:t>
      </w:r>
      <w:r w:rsidRPr="00206F83">
        <w:rPr>
          <w:rFonts w:hint="cs"/>
          <w:rtl/>
        </w:rPr>
        <w:t xml:space="preserve">,000  </w:t>
      </w:r>
      <w:r w:rsidRPr="00206F83">
        <w:rPr>
          <w:rtl/>
        </w:rPr>
        <w:t xml:space="preserve">דולר ארה"ב בכפוף להשתתפות </w:t>
      </w:r>
      <w:r w:rsidRPr="00206F83">
        <w:rPr>
          <w:rFonts w:hint="cs"/>
          <w:rtl/>
        </w:rPr>
        <w:t>עצמית של ה</w:t>
      </w:r>
      <w:r>
        <w:rPr>
          <w:rFonts w:hint="cs"/>
          <w:rtl/>
        </w:rPr>
        <w:t>ספק</w:t>
      </w:r>
      <w:r w:rsidRPr="00206F83">
        <w:rPr>
          <w:rFonts w:hint="cs"/>
          <w:rtl/>
        </w:rPr>
        <w:t xml:space="preserve"> שלא תעלה על 10%. </w:t>
      </w:r>
    </w:p>
    <w:p w14:paraId="777FC22C" w14:textId="77777777" w:rsidR="003B2723" w:rsidRPr="00206F83" w:rsidRDefault="003B2723" w:rsidP="003B2723">
      <w:pPr>
        <w:numPr>
          <w:ilvl w:val="0"/>
          <w:numId w:val="101"/>
        </w:numPr>
        <w:spacing w:after="0" w:line="240" w:lineRule="auto"/>
        <w:ind w:left="1206" w:hanging="426"/>
        <w:rPr>
          <w:rtl/>
        </w:rPr>
      </w:pPr>
      <w:r w:rsidRPr="00206F83">
        <w:rPr>
          <w:rFonts w:hint="cs"/>
          <w:rtl/>
        </w:rPr>
        <w:t xml:space="preserve">הוצאות מיוחדות עקב דרישת רשויות % 10 מערך העבודות;    </w:t>
      </w:r>
    </w:p>
    <w:p w14:paraId="7B49006D" w14:textId="77777777" w:rsidR="003B2723" w:rsidRDefault="003B2723" w:rsidP="003B2723">
      <w:pPr>
        <w:numPr>
          <w:ilvl w:val="0"/>
          <w:numId w:val="101"/>
        </w:numPr>
        <w:spacing w:after="0" w:line="240" w:lineRule="auto"/>
        <w:ind w:left="1206" w:hanging="426"/>
      </w:pPr>
      <w:r w:rsidRPr="00206F83">
        <w:rPr>
          <w:rFonts w:hint="cs"/>
          <w:rtl/>
        </w:rPr>
        <w:t xml:space="preserve">שכר טרחת מהנדסים, אדריכלים ויועצים לא יפחת מסך </w:t>
      </w:r>
      <w:r>
        <w:rPr>
          <w:rFonts w:hint="cs"/>
          <w:rtl/>
        </w:rPr>
        <w:t>25</w:t>
      </w:r>
      <w:r w:rsidRPr="00206F83">
        <w:rPr>
          <w:rFonts w:hint="cs"/>
          <w:rtl/>
        </w:rPr>
        <w:t xml:space="preserve">,000 דולר ארה"ב. </w:t>
      </w:r>
    </w:p>
    <w:p w14:paraId="3AA24BE9" w14:textId="77777777" w:rsidR="003B2723" w:rsidRPr="00206F83" w:rsidRDefault="003B2723" w:rsidP="003B2723">
      <w:pPr>
        <w:numPr>
          <w:ilvl w:val="0"/>
          <w:numId w:val="101"/>
        </w:numPr>
        <w:spacing w:after="0" w:line="240" w:lineRule="auto"/>
        <w:ind w:left="1206" w:hanging="426"/>
        <w:rPr>
          <w:rtl/>
        </w:rPr>
      </w:pPr>
      <w:r w:rsidRPr="00206F83">
        <w:rPr>
          <w:rFonts w:hint="cs"/>
          <w:rtl/>
        </w:rPr>
        <w:t>כיסוי לנזקי טבע, כולל רעידת אדמה, פריצה, גניבה ושוד.</w:t>
      </w:r>
    </w:p>
    <w:p w14:paraId="7F46FC49" w14:textId="77777777" w:rsidR="003B2723" w:rsidRDefault="003B2723" w:rsidP="003B2723">
      <w:pPr>
        <w:numPr>
          <w:ilvl w:val="0"/>
          <w:numId w:val="101"/>
        </w:numPr>
        <w:spacing w:after="0" w:line="240" w:lineRule="auto"/>
        <w:ind w:left="1206" w:hanging="426"/>
      </w:pPr>
      <w:r w:rsidRPr="00206F83">
        <w:rPr>
          <w:rFonts w:hint="cs"/>
          <w:rtl/>
        </w:rPr>
        <w:t xml:space="preserve">תקופת הרצה </w:t>
      </w:r>
      <w:r w:rsidRPr="00206F83">
        <w:rPr>
          <w:rtl/>
        </w:rPr>
        <w:t>–</w:t>
      </w:r>
      <w:r w:rsidRPr="00206F83">
        <w:rPr>
          <w:rFonts w:hint="cs"/>
          <w:rtl/>
        </w:rPr>
        <w:t xml:space="preserve"> הפוליסה תורחב לכסות תקופת הרצה לציוד לאחר הרכבתו לתקופה של 30  יום לפחות.</w:t>
      </w:r>
    </w:p>
    <w:p w14:paraId="61498A22" w14:textId="77777777" w:rsidR="00684C92" w:rsidRDefault="00684C92" w:rsidP="00684C92">
      <w:pPr>
        <w:spacing w:after="0" w:line="240" w:lineRule="auto"/>
        <w:jc w:val="left"/>
        <w:rPr>
          <w:b/>
          <w:bCs/>
          <w:u w:val="single"/>
          <w:rtl/>
        </w:rPr>
      </w:pPr>
      <w:r>
        <w:rPr>
          <w:b/>
          <w:bCs/>
          <w:u w:val="single"/>
          <w:rtl/>
        </w:rPr>
        <w:br w:type="page"/>
      </w:r>
    </w:p>
    <w:p w14:paraId="5D451FE1" w14:textId="77777777" w:rsidR="003B2723" w:rsidRPr="00206F83" w:rsidRDefault="003B2723" w:rsidP="00707125">
      <w:pPr>
        <w:spacing w:before="240" w:after="240"/>
        <w:ind w:left="639"/>
        <w:rPr>
          <w:b/>
          <w:bCs/>
          <w:u w:val="single"/>
          <w:rtl/>
        </w:rPr>
      </w:pPr>
      <w:r w:rsidRPr="00206F83">
        <w:rPr>
          <w:rFonts w:hint="cs"/>
          <w:b/>
          <w:bCs/>
          <w:u w:val="single"/>
          <w:rtl/>
        </w:rPr>
        <w:t xml:space="preserve">פרק ב' </w:t>
      </w:r>
      <w:r w:rsidRPr="00206F83">
        <w:rPr>
          <w:b/>
          <w:bCs/>
          <w:u w:val="single"/>
          <w:rtl/>
        </w:rPr>
        <w:t>–</w:t>
      </w:r>
      <w:r w:rsidRPr="00206F83">
        <w:rPr>
          <w:rFonts w:hint="cs"/>
          <w:b/>
          <w:bCs/>
          <w:u w:val="single"/>
          <w:rtl/>
        </w:rPr>
        <w:t xml:space="preserve"> ביטוח אחריות כלפי צד שלישי</w:t>
      </w:r>
    </w:p>
    <w:p w14:paraId="3FE4D94C" w14:textId="77777777" w:rsidR="003B2723" w:rsidRPr="00206F83" w:rsidRDefault="003B2723" w:rsidP="003B2723">
      <w:pPr>
        <w:ind w:left="639"/>
        <w:rPr>
          <w:rtl/>
        </w:rPr>
      </w:pPr>
      <w:r w:rsidRPr="00206F83">
        <w:rPr>
          <w:rFonts w:hint="cs"/>
          <w:rtl/>
        </w:rPr>
        <w:t xml:space="preserve">הכיסוי על פי דיני מדינת ישראל, בגבול אחריות של לפחות </w:t>
      </w:r>
      <w:r>
        <w:rPr>
          <w:rFonts w:hint="cs"/>
          <w:rtl/>
        </w:rPr>
        <w:t>2,500,000</w:t>
      </w:r>
      <w:r w:rsidRPr="00206F83">
        <w:rPr>
          <w:rFonts w:hint="cs"/>
          <w:rtl/>
        </w:rPr>
        <w:t xml:space="preserve"> דולר ארה"ב נזקי גוף ורכוש, למקרה ולתקופה, כולל סעיף אחריות צולבת </w:t>
      </w:r>
      <w:r w:rsidRPr="00206F83">
        <w:rPr>
          <w:rtl/>
        </w:rPr>
        <w:t>–</w:t>
      </w:r>
      <w:r w:rsidRPr="00206F83">
        <w:rPr>
          <w:rFonts w:hint="cs"/>
          <w:rtl/>
        </w:rPr>
        <w:t xml:space="preserve"> </w:t>
      </w:r>
      <w:r w:rsidRPr="00206F83">
        <w:rPr>
          <w:rFonts w:hint="cs"/>
        </w:rPr>
        <w:t>CROSS LIABILITY</w:t>
      </w:r>
      <w:r w:rsidRPr="00206F83">
        <w:rPr>
          <w:rFonts w:hint="cs"/>
          <w:rtl/>
        </w:rPr>
        <w:t>.</w:t>
      </w:r>
    </w:p>
    <w:p w14:paraId="49711B4A" w14:textId="77777777" w:rsidR="003B2723" w:rsidRPr="00206F83" w:rsidRDefault="003B2723" w:rsidP="003B2723">
      <w:pPr>
        <w:ind w:left="639"/>
        <w:rPr>
          <w:rtl/>
        </w:rPr>
      </w:pPr>
      <w:r w:rsidRPr="00206F83">
        <w:rPr>
          <w:rFonts w:hint="cs"/>
          <w:rtl/>
        </w:rPr>
        <w:t xml:space="preserve">הכיסוי על פי פרק זה יורחב לכסות נזקי רעד, ויבראציה, הסרת משען או החלשתו בגבול אחריות שלא יפחת מ </w:t>
      </w:r>
      <w:r>
        <w:rPr>
          <w:rFonts w:hint="cs"/>
          <w:rtl/>
        </w:rPr>
        <w:t>250</w:t>
      </w:r>
      <w:r w:rsidRPr="00206F83">
        <w:rPr>
          <w:rFonts w:hint="cs"/>
          <w:rtl/>
        </w:rPr>
        <w:t xml:space="preserve">,000 דולר ארה"ב.  </w:t>
      </w:r>
    </w:p>
    <w:p w14:paraId="1330C831" w14:textId="77777777" w:rsidR="003B2723" w:rsidRPr="00206F83" w:rsidRDefault="003B2723" w:rsidP="003B2723">
      <w:pPr>
        <w:ind w:left="639"/>
        <w:rPr>
          <w:rtl/>
        </w:rPr>
      </w:pPr>
      <w:r w:rsidRPr="00206F83">
        <w:rPr>
          <w:rFonts w:hint="cs"/>
          <w:rtl/>
        </w:rPr>
        <w:t xml:space="preserve">רכוש מדינת ישראל ייחשב רכוש צד שלישי. </w:t>
      </w:r>
    </w:p>
    <w:p w14:paraId="517CBF44" w14:textId="77777777" w:rsidR="003B2723" w:rsidRDefault="003B2723" w:rsidP="00707125">
      <w:pPr>
        <w:ind w:left="639"/>
        <w:rPr>
          <w:rtl/>
        </w:rPr>
      </w:pPr>
      <w:r w:rsidRPr="00206F83">
        <w:rPr>
          <w:rFonts w:hint="cs"/>
          <w:rtl/>
        </w:rPr>
        <w:t>הכיסוי על פי פרק זה יורחב לכלול תביעות שיבוב של המוסד לביטוח לאומי.</w:t>
      </w:r>
    </w:p>
    <w:p w14:paraId="39C267C6" w14:textId="77777777" w:rsidR="003B2723" w:rsidRPr="00206F83" w:rsidRDefault="003B2723" w:rsidP="00707125">
      <w:pPr>
        <w:spacing w:before="240" w:after="240"/>
        <w:ind w:left="639"/>
        <w:rPr>
          <w:rtl/>
        </w:rPr>
      </w:pPr>
      <w:r w:rsidRPr="00206F83">
        <w:rPr>
          <w:rFonts w:hint="cs"/>
          <w:b/>
          <w:bCs/>
          <w:u w:val="single"/>
          <w:rtl/>
        </w:rPr>
        <w:t xml:space="preserve">פרק ג' </w:t>
      </w:r>
      <w:r w:rsidRPr="00206F83">
        <w:rPr>
          <w:b/>
          <w:bCs/>
          <w:u w:val="single"/>
          <w:rtl/>
        </w:rPr>
        <w:t>–</w:t>
      </w:r>
      <w:r w:rsidRPr="00206F83">
        <w:rPr>
          <w:rFonts w:hint="cs"/>
          <w:b/>
          <w:bCs/>
          <w:u w:val="single"/>
          <w:rtl/>
        </w:rPr>
        <w:t xml:space="preserve"> ביטוח חבות מעבידים</w:t>
      </w:r>
    </w:p>
    <w:p w14:paraId="7213E920" w14:textId="77777777" w:rsidR="003B2723" w:rsidRPr="00206F83" w:rsidRDefault="003B2723" w:rsidP="003B2723">
      <w:pPr>
        <w:numPr>
          <w:ilvl w:val="0"/>
          <w:numId w:val="102"/>
        </w:numPr>
        <w:tabs>
          <w:tab w:val="left" w:pos="923"/>
        </w:tabs>
        <w:spacing w:after="0" w:line="240" w:lineRule="auto"/>
        <w:ind w:left="781" w:firstLine="0"/>
        <w:rPr>
          <w:rtl/>
        </w:rPr>
      </w:pPr>
      <w:r w:rsidRPr="00206F83">
        <w:rPr>
          <w:rFonts w:hint="cs"/>
          <w:rtl/>
        </w:rPr>
        <w:t>לגבי כל העובדים כולל עובדי קבלנים וקבלני משנה.</w:t>
      </w:r>
    </w:p>
    <w:p w14:paraId="00E3546F" w14:textId="77777777" w:rsidR="003B2723" w:rsidRPr="00206F83" w:rsidRDefault="003B2723" w:rsidP="00707125">
      <w:pPr>
        <w:numPr>
          <w:ilvl w:val="0"/>
          <w:numId w:val="102"/>
        </w:numPr>
        <w:tabs>
          <w:tab w:val="left" w:pos="923"/>
        </w:tabs>
        <w:spacing w:line="240" w:lineRule="auto"/>
        <w:ind w:left="781" w:firstLine="0"/>
        <w:rPr>
          <w:rtl/>
        </w:rPr>
      </w:pPr>
      <w:r w:rsidRPr="00206F83">
        <w:rPr>
          <w:rFonts w:hint="cs"/>
          <w:rtl/>
        </w:rPr>
        <w:t>גבול האחריות לעובד, למקרה ולתקופת הביטוח לא יפחת מ 5,000,000 דולר ארה"ב.</w:t>
      </w:r>
    </w:p>
    <w:p w14:paraId="2C2AD7B4" w14:textId="77777777" w:rsidR="003B2723" w:rsidRDefault="003B2723" w:rsidP="003B2723">
      <w:pPr>
        <w:tabs>
          <w:tab w:val="left" w:pos="923"/>
        </w:tabs>
        <w:ind w:left="639"/>
        <w:rPr>
          <w:rtl/>
        </w:rPr>
      </w:pPr>
      <w:r>
        <w:rPr>
          <w:rFonts w:hint="cs"/>
          <w:b/>
          <w:bCs/>
          <w:u w:val="single"/>
          <w:rtl/>
        </w:rPr>
        <w:t>הפוליסה תכלול</w:t>
      </w:r>
      <w:r>
        <w:rPr>
          <w:rFonts w:hint="cs"/>
          <w:rtl/>
        </w:rPr>
        <w:t>:</w:t>
      </w:r>
    </w:p>
    <w:p w14:paraId="02A1E2C5" w14:textId="77777777" w:rsidR="003B2723" w:rsidRDefault="003B2723" w:rsidP="00595B99">
      <w:pPr>
        <w:numPr>
          <w:ilvl w:val="0"/>
          <w:numId w:val="103"/>
        </w:numPr>
        <w:tabs>
          <w:tab w:val="left" w:pos="923"/>
        </w:tabs>
        <w:spacing w:line="240" w:lineRule="auto"/>
        <w:ind w:left="923" w:hanging="284"/>
        <w:rPr>
          <w:rtl/>
        </w:rPr>
      </w:pPr>
      <w:r>
        <w:rPr>
          <w:rFonts w:hint="cs"/>
          <w:rtl/>
        </w:rPr>
        <w:t>הרחבה לתקופת תחזוקה מורחבת של 24 חודש לאחר סיום העבודות;</w:t>
      </w:r>
    </w:p>
    <w:p w14:paraId="17855E66" w14:textId="77777777" w:rsidR="003B2723" w:rsidRPr="00C701CF" w:rsidRDefault="003B2723" w:rsidP="00595B99">
      <w:pPr>
        <w:numPr>
          <w:ilvl w:val="0"/>
          <w:numId w:val="103"/>
        </w:numPr>
        <w:tabs>
          <w:tab w:val="left" w:pos="923"/>
        </w:tabs>
        <w:spacing w:line="240" w:lineRule="auto"/>
        <w:ind w:left="923" w:hanging="284"/>
        <w:rPr>
          <w:rtl/>
        </w:rPr>
      </w:pPr>
      <w:r>
        <w:rPr>
          <w:rFonts w:hint="cs"/>
          <w:rtl/>
        </w:rPr>
        <w:t xml:space="preserve">תנאי הכיסוי הסטנדרטים לא יפחתו מהמקובל על פי "פוליסת נוסח ביט" בשינויים המתחייבים על פי </w:t>
      </w:r>
      <w:r w:rsidRPr="00C701CF">
        <w:rPr>
          <w:rFonts w:hint="cs"/>
          <w:rtl/>
        </w:rPr>
        <w:t>המצוין.</w:t>
      </w:r>
    </w:p>
    <w:p w14:paraId="72831B13" w14:textId="77777777" w:rsidR="003B2723" w:rsidRPr="00C701CF" w:rsidRDefault="003B2723" w:rsidP="00595B99">
      <w:pPr>
        <w:numPr>
          <w:ilvl w:val="0"/>
          <w:numId w:val="103"/>
        </w:numPr>
        <w:tabs>
          <w:tab w:val="left" w:pos="923"/>
        </w:tabs>
        <w:spacing w:line="240" w:lineRule="auto"/>
        <w:ind w:left="923" w:hanging="284"/>
        <w:rPr>
          <w:rtl/>
        </w:rPr>
      </w:pPr>
      <w:r w:rsidRPr="00C701CF">
        <w:rPr>
          <w:rFonts w:hint="cs"/>
          <w:rtl/>
        </w:rPr>
        <w:t xml:space="preserve">לשם המבוטח יתווספו ... </w:t>
      </w:r>
      <w:r w:rsidRPr="00C701CF">
        <w:rPr>
          <w:rFonts w:hint="cs"/>
          <w:b/>
          <w:bCs/>
          <w:rtl/>
        </w:rPr>
        <w:t xml:space="preserve">ו/או קבלנים ו/או קבלני משנה ו/או </w:t>
      </w:r>
      <w:r w:rsidRPr="00277B44">
        <w:rPr>
          <w:rFonts w:hint="cs"/>
          <w:b/>
          <w:bCs/>
          <w:rtl/>
        </w:rPr>
        <w:t>מדינת</w:t>
      </w:r>
      <w:r w:rsidRPr="00277B44">
        <w:rPr>
          <w:b/>
          <w:bCs/>
          <w:rtl/>
        </w:rPr>
        <w:t xml:space="preserve"> </w:t>
      </w:r>
      <w:r w:rsidRPr="00277B44">
        <w:rPr>
          <w:rFonts w:hint="cs"/>
          <w:b/>
          <w:bCs/>
          <w:rtl/>
        </w:rPr>
        <w:t>ישראל</w:t>
      </w:r>
      <w:r w:rsidRPr="00277B44">
        <w:rPr>
          <w:b/>
          <w:bCs/>
          <w:rtl/>
        </w:rPr>
        <w:t xml:space="preserve"> – </w:t>
      </w:r>
      <w:r w:rsidRPr="00277B44">
        <w:rPr>
          <w:rFonts w:hint="cs"/>
          <w:b/>
          <w:bCs/>
          <w:rtl/>
        </w:rPr>
        <w:t>משרד האוצר, משרדי ממשלה נוספים</w:t>
      </w:r>
      <w:r w:rsidRPr="00277B44">
        <w:rPr>
          <w:b/>
          <w:bCs/>
          <w:rtl/>
        </w:rPr>
        <w:t xml:space="preserve"> </w:t>
      </w:r>
      <w:r w:rsidRPr="00277B44">
        <w:rPr>
          <w:rFonts w:hint="cs"/>
          <w:b/>
          <w:bCs/>
          <w:rtl/>
        </w:rPr>
        <w:t>יחידות סמך, יחידות המשנה, וגופים נלווים</w:t>
      </w:r>
      <w:r w:rsidRPr="00C701CF">
        <w:rPr>
          <w:rFonts w:hint="cs"/>
          <w:b/>
          <w:bCs/>
          <w:rtl/>
        </w:rPr>
        <w:t>;</w:t>
      </w:r>
    </w:p>
    <w:p w14:paraId="2AB2A0F3" w14:textId="77777777" w:rsidR="003B2723" w:rsidRPr="00245AFA" w:rsidRDefault="003B2723" w:rsidP="00595B99">
      <w:pPr>
        <w:numPr>
          <w:ilvl w:val="0"/>
          <w:numId w:val="103"/>
        </w:numPr>
        <w:tabs>
          <w:tab w:val="left" w:pos="923"/>
        </w:tabs>
        <w:spacing w:line="240" w:lineRule="auto"/>
        <w:ind w:left="923" w:hanging="284"/>
        <w:rPr>
          <w:rtl/>
        </w:rPr>
      </w:pPr>
      <w:r w:rsidRPr="00C701CF">
        <w:rPr>
          <w:rFonts w:hint="cs"/>
          <w:rtl/>
        </w:rPr>
        <w:t>תחום טריטוריאלי - כל תחומי מדינת ישראל והשטחים המוחזקים</w:t>
      </w:r>
      <w:r w:rsidRPr="00673791">
        <w:rPr>
          <w:rFonts w:hint="cs"/>
          <w:rtl/>
        </w:rPr>
        <w:t>.</w:t>
      </w:r>
    </w:p>
    <w:p w14:paraId="21D561DF" w14:textId="77777777" w:rsidR="003B2723" w:rsidRPr="00487B8F" w:rsidRDefault="003B2723" w:rsidP="00707125">
      <w:pPr>
        <w:numPr>
          <w:ilvl w:val="0"/>
          <w:numId w:val="108"/>
        </w:numPr>
        <w:spacing w:before="360" w:after="240" w:line="240" w:lineRule="auto"/>
        <w:ind w:left="356"/>
        <w:rPr>
          <w:b/>
          <w:bCs/>
        </w:rPr>
      </w:pPr>
      <w:r w:rsidRPr="00487B8F">
        <w:rPr>
          <w:rFonts w:hint="cs"/>
          <w:b/>
          <w:bCs/>
          <w:rtl/>
        </w:rPr>
        <w:t xml:space="preserve">בגין ביצוע </w:t>
      </w:r>
      <w:r>
        <w:rPr>
          <w:rFonts w:hint="cs"/>
          <w:b/>
          <w:bCs/>
          <w:rtl/>
        </w:rPr>
        <w:t>יתר השירותים (תחזוקה/ עבודות שאינן קבלניות):</w:t>
      </w:r>
    </w:p>
    <w:p w14:paraId="12186874" w14:textId="77777777" w:rsidR="003B2723" w:rsidRPr="00695137" w:rsidRDefault="003B2723" w:rsidP="009409D6">
      <w:pPr>
        <w:numPr>
          <w:ilvl w:val="0"/>
          <w:numId w:val="100"/>
        </w:numPr>
        <w:spacing w:before="240" w:after="240" w:line="240" w:lineRule="auto"/>
        <w:ind w:left="498"/>
        <w:jc w:val="left"/>
        <w:rPr>
          <w:b/>
          <w:bCs/>
          <w:u w:val="single"/>
          <w:rtl/>
        </w:rPr>
      </w:pPr>
      <w:r w:rsidRPr="00695137">
        <w:rPr>
          <w:rFonts w:hint="cs"/>
          <w:b/>
          <w:bCs/>
          <w:u w:val="single"/>
          <w:rtl/>
        </w:rPr>
        <w:t>ביטוח</w:t>
      </w:r>
      <w:r w:rsidRPr="00695137">
        <w:rPr>
          <w:b/>
          <w:bCs/>
          <w:u w:val="single"/>
          <w:rtl/>
        </w:rPr>
        <w:t xml:space="preserve"> </w:t>
      </w:r>
      <w:r w:rsidRPr="00695137">
        <w:rPr>
          <w:rFonts w:hint="cs"/>
          <w:b/>
          <w:bCs/>
          <w:u w:val="single"/>
          <w:rtl/>
        </w:rPr>
        <w:t>חבות</w:t>
      </w:r>
      <w:r w:rsidRPr="00695137">
        <w:rPr>
          <w:b/>
          <w:bCs/>
          <w:u w:val="single"/>
          <w:rtl/>
        </w:rPr>
        <w:t xml:space="preserve"> </w:t>
      </w:r>
      <w:r>
        <w:rPr>
          <w:rFonts w:hint="cs"/>
          <w:b/>
          <w:bCs/>
          <w:u w:val="single"/>
          <w:rtl/>
        </w:rPr>
        <w:t>המעבידים</w:t>
      </w:r>
    </w:p>
    <w:p w14:paraId="4D6BE5B5" w14:textId="77777777" w:rsidR="003B2723" w:rsidRPr="00595B99" w:rsidRDefault="003B2723" w:rsidP="00595B99">
      <w:pPr>
        <w:pStyle w:val="afb"/>
        <w:numPr>
          <w:ilvl w:val="0"/>
          <w:numId w:val="111"/>
        </w:numPr>
        <w:tabs>
          <w:tab w:val="left" w:pos="1065"/>
        </w:tabs>
        <w:spacing w:after="120"/>
        <w:ind w:left="1065" w:hanging="567"/>
        <w:jc w:val="both"/>
        <w:rPr>
          <w:rFonts w:cs="David"/>
          <w:sz w:val="24"/>
          <w:szCs w:val="24"/>
          <w:rtl/>
        </w:rPr>
      </w:pPr>
      <w:r w:rsidRPr="00A20B3B">
        <w:rPr>
          <w:rFonts w:cs="David" w:hint="cs"/>
          <w:sz w:val="24"/>
          <w:szCs w:val="24"/>
          <w:rtl/>
        </w:rPr>
        <w:t>הספק</w:t>
      </w:r>
      <w:r w:rsidRPr="00A20B3B">
        <w:rPr>
          <w:rFonts w:cs="David"/>
          <w:sz w:val="24"/>
          <w:szCs w:val="24"/>
          <w:rtl/>
        </w:rPr>
        <w:t xml:space="preserve"> </w:t>
      </w:r>
      <w:r w:rsidRPr="00A20B3B">
        <w:rPr>
          <w:rFonts w:cs="David" w:hint="cs"/>
          <w:sz w:val="24"/>
          <w:szCs w:val="24"/>
          <w:rtl/>
        </w:rPr>
        <w:t>יבטח</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730A53">
        <w:rPr>
          <w:rFonts w:cs="David" w:hint="cs"/>
          <w:sz w:val="24"/>
          <w:szCs w:val="24"/>
          <w:rtl/>
        </w:rPr>
        <w:t>ישראל</w:t>
      </w:r>
      <w:r w:rsidRPr="00730A53">
        <w:rPr>
          <w:rFonts w:cs="David"/>
          <w:sz w:val="24"/>
          <w:szCs w:val="24"/>
          <w:rtl/>
        </w:rPr>
        <w:t xml:space="preserve"> </w:t>
      </w:r>
      <w:r w:rsidRPr="00730A53">
        <w:rPr>
          <w:rFonts w:cs="David" w:hint="cs"/>
          <w:sz w:val="24"/>
          <w:szCs w:val="24"/>
          <w:rtl/>
        </w:rPr>
        <w:t>והשטחים</w:t>
      </w:r>
      <w:r w:rsidRPr="00730A53">
        <w:rPr>
          <w:rFonts w:cs="David"/>
          <w:sz w:val="24"/>
          <w:szCs w:val="24"/>
          <w:rtl/>
        </w:rPr>
        <w:t xml:space="preserve"> </w:t>
      </w:r>
      <w:r w:rsidRPr="00730A53">
        <w:rPr>
          <w:rFonts w:cs="David" w:hint="cs"/>
          <w:sz w:val="24"/>
          <w:szCs w:val="24"/>
          <w:rtl/>
        </w:rPr>
        <w:t>המוחזקים;</w:t>
      </w:r>
      <w:r w:rsidR="00595B99">
        <w:rPr>
          <w:rFonts w:cs="David"/>
          <w:sz w:val="24"/>
          <w:szCs w:val="24"/>
          <w:rtl/>
        </w:rPr>
        <w:t xml:space="preserve"> </w:t>
      </w:r>
    </w:p>
    <w:p w14:paraId="3F583A1A" w14:textId="77777777" w:rsidR="003B2723" w:rsidRPr="00730A53" w:rsidRDefault="003B2723" w:rsidP="00595B99">
      <w:pPr>
        <w:pStyle w:val="afb"/>
        <w:numPr>
          <w:ilvl w:val="0"/>
          <w:numId w:val="111"/>
        </w:numPr>
        <w:tabs>
          <w:tab w:val="left" w:pos="1065"/>
        </w:tabs>
        <w:spacing w:after="120"/>
        <w:ind w:left="1065" w:hanging="567"/>
        <w:jc w:val="both"/>
        <w:rPr>
          <w:rFonts w:cs="David"/>
          <w:sz w:val="24"/>
          <w:szCs w:val="24"/>
          <w:rtl/>
        </w:rPr>
      </w:pP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730A53">
        <w:rPr>
          <w:rFonts w:cs="David"/>
          <w:sz w:val="24"/>
          <w:szCs w:val="24"/>
          <w:rtl/>
        </w:rPr>
        <w:t>(</w:t>
      </w:r>
      <w:r w:rsidRPr="00730A53">
        <w:rPr>
          <w:rFonts w:cs="David" w:hint="cs"/>
          <w:sz w:val="24"/>
          <w:szCs w:val="24"/>
          <w:rtl/>
        </w:rPr>
        <w:t>שנה</w:t>
      </w:r>
      <w:r w:rsidRPr="00730A53">
        <w:rPr>
          <w:rFonts w:cs="David"/>
          <w:sz w:val="24"/>
          <w:szCs w:val="24"/>
          <w:rtl/>
        </w:rPr>
        <w:t>)</w:t>
      </w:r>
      <w:r w:rsidRPr="00730A53">
        <w:rPr>
          <w:rFonts w:cs="David" w:hint="cs"/>
          <w:sz w:val="24"/>
          <w:szCs w:val="24"/>
          <w:rtl/>
        </w:rPr>
        <w:t>;</w:t>
      </w:r>
    </w:p>
    <w:p w14:paraId="36B9E01F" w14:textId="77777777" w:rsidR="003B2723" w:rsidRPr="00730A53" w:rsidRDefault="003B2723" w:rsidP="00595B99">
      <w:pPr>
        <w:pStyle w:val="afb"/>
        <w:numPr>
          <w:ilvl w:val="0"/>
          <w:numId w:val="111"/>
        </w:numPr>
        <w:tabs>
          <w:tab w:val="left" w:pos="1065"/>
        </w:tabs>
        <w:spacing w:after="120"/>
        <w:ind w:left="1065" w:hanging="567"/>
        <w:jc w:val="both"/>
        <w:rPr>
          <w:rFonts w:cs="David"/>
          <w:sz w:val="24"/>
          <w:szCs w:val="24"/>
          <w:rtl/>
        </w:rPr>
      </w:pPr>
      <w:r>
        <w:rPr>
          <w:rFonts w:cs="David" w:hint="cs"/>
          <w:sz w:val="24"/>
          <w:szCs w:val="24"/>
          <w:rtl/>
        </w:rPr>
        <w:t xml:space="preserve">הביטוח יורחב לכסות את חבותו של המבוטח כלפי קבלנים, קבלני משנה ועובדיהם היה </w:t>
      </w:r>
      <w:r w:rsidRPr="00730A53">
        <w:rPr>
          <w:rFonts w:cs="David" w:hint="cs"/>
          <w:sz w:val="24"/>
          <w:szCs w:val="24"/>
          <w:rtl/>
        </w:rPr>
        <w:t xml:space="preserve">ויחשב כמעבידם; </w:t>
      </w:r>
    </w:p>
    <w:p w14:paraId="13D7D596" w14:textId="77777777" w:rsidR="003B2723" w:rsidRPr="00730A53" w:rsidRDefault="003B2723" w:rsidP="00595B99">
      <w:pPr>
        <w:pStyle w:val="afb"/>
        <w:numPr>
          <w:ilvl w:val="0"/>
          <w:numId w:val="111"/>
        </w:numPr>
        <w:tabs>
          <w:tab w:val="left" w:pos="1065"/>
        </w:tabs>
        <w:spacing w:after="120"/>
        <w:ind w:left="1065" w:hanging="567"/>
        <w:jc w:val="both"/>
        <w:rPr>
          <w:rFonts w:cs="David"/>
          <w:sz w:val="24"/>
          <w:szCs w:val="24"/>
          <w:rtl/>
        </w:rPr>
      </w:pPr>
      <w:r w:rsidRPr="00730A53">
        <w:rPr>
          <w:rFonts w:cs="David" w:hint="cs"/>
          <w:sz w:val="24"/>
          <w:szCs w:val="24"/>
          <w:rtl/>
        </w:rPr>
        <w:t>הביטוח</w:t>
      </w:r>
      <w:r w:rsidRPr="00730A53">
        <w:rPr>
          <w:rFonts w:cs="David"/>
          <w:sz w:val="24"/>
          <w:szCs w:val="24"/>
          <w:rtl/>
        </w:rPr>
        <w:t xml:space="preserve"> </w:t>
      </w:r>
      <w:r w:rsidRPr="00730A53">
        <w:rPr>
          <w:rFonts w:cs="David" w:hint="cs"/>
          <w:sz w:val="24"/>
          <w:szCs w:val="24"/>
          <w:rtl/>
        </w:rPr>
        <w:t>על פי הפוליסה יורחב</w:t>
      </w:r>
      <w:r w:rsidRPr="00730A53">
        <w:rPr>
          <w:rFonts w:cs="David"/>
          <w:sz w:val="24"/>
          <w:szCs w:val="24"/>
          <w:rtl/>
        </w:rPr>
        <w:t xml:space="preserve"> </w:t>
      </w:r>
      <w:r w:rsidRPr="00730A53">
        <w:rPr>
          <w:rFonts w:cs="David" w:hint="cs"/>
          <w:sz w:val="24"/>
          <w:szCs w:val="24"/>
          <w:rtl/>
        </w:rPr>
        <w:t>לשפות</w:t>
      </w:r>
      <w:r w:rsidRPr="00730A53">
        <w:rPr>
          <w:rFonts w:cs="David"/>
          <w:sz w:val="24"/>
          <w:szCs w:val="24"/>
          <w:rtl/>
        </w:rPr>
        <w:t xml:space="preserve"> </w:t>
      </w:r>
      <w:r w:rsidRPr="00730A53">
        <w:rPr>
          <w:rFonts w:cs="David" w:hint="cs"/>
          <w:sz w:val="24"/>
          <w:szCs w:val="24"/>
          <w:rtl/>
        </w:rPr>
        <w:t>את</w:t>
      </w:r>
      <w:r w:rsidRPr="00730A53">
        <w:rPr>
          <w:rFonts w:cs="David"/>
          <w:sz w:val="24"/>
          <w:szCs w:val="24"/>
          <w:rtl/>
        </w:rPr>
        <w:t xml:space="preserve"> </w:t>
      </w:r>
      <w:r w:rsidRPr="00730A53">
        <w:rPr>
          <w:rFonts w:cs="David" w:hint="cs"/>
          <w:sz w:val="24"/>
          <w:szCs w:val="24"/>
          <w:rtl/>
        </w:rPr>
        <w:t>מדינת</w:t>
      </w:r>
      <w:r w:rsidRPr="00730A53">
        <w:rPr>
          <w:rFonts w:cs="David"/>
          <w:sz w:val="24"/>
          <w:szCs w:val="24"/>
          <w:rtl/>
        </w:rPr>
        <w:t xml:space="preserve"> </w:t>
      </w:r>
      <w:r w:rsidRPr="00730A53">
        <w:rPr>
          <w:rFonts w:cs="David" w:hint="cs"/>
          <w:sz w:val="24"/>
          <w:szCs w:val="24"/>
          <w:rtl/>
        </w:rPr>
        <w:t>ישראל</w:t>
      </w:r>
      <w:r w:rsidRPr="00730A53">
        <w:rPr>
          <w:rFonts w:cs="David"/>
          <w:sz w:val="24"/>
          <w:szCs w:val="24"/>
          <w:rtl/>
        </w:rPr>
        <w:t xml:space="preserve"> – </w:t>
      </w:r>
      <w:r w:rsidRPr="00730A53">
        <w:rPr>
          <w:rFonts w:cs="David" w:hint="cs"/>
          <w:sz w:val="24"/>
          <w:szCs w:val="24"/>
          <w:rtl/>
        </w:rPr>
        <w:t>משרד האוצר, משרדי ממשלה נוספים</w:t>
      </w:r>
      <w:r w:rsidRPr="00730A53">
        <w:rPr>
          <w:rFonts w:cs="David"/>
          <w:sz w:val="24"/>
          <w:szCs w:val="24"/>
          <w:rtl/>
        </w:rPr>
        <w:t xml:space="preserve"> </w:t>
      </w:r>
      <w:r>
        <w:rPr>
          <w:rFonts w:cs="David" w:hint="cs"/>
          <w:sz w:val="24"/>
          <w:szCs w:val="24"/>
          <w:rtl/>
        </w:rPr>
        <w:t xml:space="preserve">יחידות סמך, יחידות המשנה, וגופים נלווים </w:t>
      </w:r>
      <w:r w:rsidRPr="00730A53">
        <w:rPr>
          <w:rFonts w:cs="David" w:hint="cs"/>
          <w:sz w:val="24"/>
          <w:szCs w:val="24"/>
          <w:rtl/>
        </w:rPr>
        <w:t>היה</w:t>
      </w:r>
      <w:r w:rsidRPr="00730A53">
        <w:rPr>
          <w:rFonts w:cs="David"/>
          <w:sz w:val="24"/>
          <w:szCs w:val="24"/>
          <w:rtl/>
        </w:rPr>
        <w:t xml:space="preserve"> </w:t>
      </w:r>
      <w:r w:rsidRPr="00730A53">
        <w:rPr>
          <w:rFonts w:cs="David" w:hint="cs"/>
          <w:sz w:val="24"/>
          <w:szCs w:val="24"/>
          <w:rtl/>
        </w:rPr>
        <w:t>ונטען</w:t>
      </w:r>
      <w:r w:rsidRPr="00730A53">
        <w:rPr>
          <w:rFonts w:cs="David"/>
          <w:sz w:val="24"/>
          <w:szCs w:val="24"/>
          <w:rtl/>
        </w:rPr>
        <w:t xml:space="preserve"> </w:t>
      </w:r>
      <w:r w:rsidRPr="00730A53">
        <w:rPr>
          <w:rFonts w:cs="David" w:hint="cs"/>
          <w:sz w:val="24"/>
          <w:szCs w:val="24"/>
          <w:rtl/>
        </w:rPr>
        <w:t>לעניין</w:t>
      </w:r>
      <w:r w:rsidRPr="00730A53">
        <w:rPr>
          <w:rFonts w:cs="David"/>
          <w:sz w:val="24"/>
          <w:szCs w:val="24"/>
          <w:rtl/>
        </w:rPr>
        <w:t xml:space="preserve"> </w:t>
      </w:r>
      <w:r w:rsidRPr="00730A53">
        <w:rPr>
          <w:rFonts w:cs="David" w:hint="cs"/>
          <w:sz w:val="24"/>
          <w:szCs w:val="24"/>
          <w:rtl/>
        </w:rPr>
        <w:t>קרות</w:t>
      </w:r>
      <w:r w:rsidRPr="00730A53">
        <w:rPr>
          <w:rFonts w:cs="David"/>
          <w:sz w:val="24"/>
          <w:szCs w:val="24"/>
          <w:rtl/>
        </w:rPr>
        <w:t xml:space="preserve"> </w:t>
      </w:r>
      <w:r w:rsidRPr="00730A53">
        <w:rPr>
          <w:rFonts w:cs="David" w:hint="cs"/>
          <w:sz w:val="24"/>
          <w:szCs w:val="24"/>
          <w:rtl/>
        </w:rPr>
        <w:t>תאונת</w:t>
      </w:r>
      <w:r w:rsidRPr="00730A53">
        <w:rPr>
          <w:rFonts w:cs="David"/>
          <w:sz w:val="24"/>
          <w:szCs w:val="24"/>
          <w:rtl/>
        </w:rPr>
        <w:t xml:space="preserve"> </w:t>
      </w:r>
      <w:r w:rsidRPr="00730A53">
        <w:rPr>
          <w:rFonts w:cs="David" w:hint="cs"/>
          <w:sz w:val="24"/>
          <w:szCs w:val="24"/>
          <w:rtl/>
        </w:rPr>
        <w:t>עבודה</w:t>
      </w:r>
      <w:r w:rsidRPr="00730A53">
        <w:rPr>
          <w:rFonts w:cs="David"/>
          <w:sz w:val="24"/>
          <w:szCs w:val="24"/>
          <w:rtl/>
        </w:rPr>
        <w:t>/</w:t>
      </w:r>
      <w:r w:rsidRPr="00730A53">
        <w:rPr>
          <w:rFonts w:cs="David" w:hint="cs"/>
          <w:sz w:val="24"/>
          <w:szCs w:val="24"/>
          <w:rtl/>
        </w:rPr>
        <w:t>מחלת</w:t>
      </w:r>
      <w:r w:rsidRPr="00730A53">
        <w:rPr>
          <w:rFonts w:cs="David"/>
          <w:sz w:val="24"/>
          <w:szCs w:val="24"/>
          <w:rtl/>
        </w:rPr>
        <w:t xml:space="preserve"> </w:t>
      </w:r>
      <w:r w:rsidRPr="00730A53">
        <w:rPr>
          <w:rFonts w:cs="David" w:hint="cs"/>
          <w:sz w:val="24"/>
          <w:szCs w:val="24"/>
          <w:rtl/>
        </w:rPr>
        <w:t>מקצוע</w:t>
      </w:r>
      <w:r w:rsidRPr="00730A53">
        <w:rPr>
          <w:rFonts w:cs="David"/>
          <w:sz w:val="24"/>
          <w:szCs w:val="24"/>
          <w:rtl/>
        </w:rPr>
        <w:t xml:space="preserve"> </w:t>
      </w:r>
      <w:r w:rsidRPr="00730A53">
        <w:rPr>
          <w:rFonts w:cs="David" w:hint="cs"/>
          <w:sz w:val="24"/>
          <w:szCs w:val="24"/>
          <w:rtl/>
        </w:rPr>
        <w:t>כלשהי</w:t>
      </w:r>
      <w:r w:rsidRPr="00730A53">
        <w:rPr>
          <w:rFonts w:cs="David"/>
          <w:sz w:val="24"/>
          <w:szCs w:val="24"/>
          <w:rtl/>
        </w:rPr>
        <w:t xml:space="preserve"> </w:t>
      </w:r>
      <w:r w:rsidRPr="00730A53">
        <w:rPr>
          <w:rFonts w:cs="David" w:hint="cs"/>
          <w:sz w:val="24"/>
          <w:szCs w:val="24"/>
          <w:rtl/>
        </w:rPr>
        <w:t>כי</w:t>
      </w:r>
      <w:r w:rsidRPr="00730A53">
        <w:rPr>
          <w:rFonts w:cs="David"/>
          <w:sz w:val="24"/>
          <w:szCs w:val="24"/>
          <w:rtl/>
        </w:rPr>
        <w:t xml:space="preserve"> </w:t>
      </w:r>
      <w:r w:rsidRPr="00730A53">
        <w:rPr>
          <w:rFonts w:cs="David" w:hint="cs"/>
          <w:sz w:val="24"/>
          <w:szCs w:val="24"/>
          <w:rtl/>
        </w:rPr>
        <w:t>הם</w:t>
      </w:r>
      <w:r w:rsidRPr="00730A53">
        <w:rPr>
          <w:rFonts w:cs="David"/>
          <w:sz w:val="24"/>
          <w:szCs w:val="24"/>
          <w:rtl/>
        </w:rPr>
        <w:t xml:space="preserve"> </w:t>
      </w:r>
      <w:r w:rsidRPr="00730A53">
        <w:rPr>
          <w:rFonts w:cs="David" w:hint="cs"/>
          <w:sz w:val="24"/>
          <w:szCs w:val="24"/>
          <w:rtl/>
        </w:rPr>
        <w:t>נושאים</w:t>
      </w:r>
      <w:r w:rsidRPr="00730A53">
        <w:rPr>
          <w:rFonts w:cs="David"/>
          <w:sz w:val="24"/>
          <w:szCs w:val="24"/>
          <w:rtl/>
        </w:rPr>
        <w:t xml:space="preserve"> </w:t>
      </w:r>
      <w:r w:rsidRPr="00730A53">
        <w:rPr>
          <w:rFonts w:cs="David" w:hint="cs"/>
          <w:sz w:val="24"/>
          <w:szCs w:val="24"/>
          <w:rtl/>
        </w:rPr>
        <w:t>בחבות</w:t>
      </w:r>
      <w:r w:rsidRPr="00730A53">
        <w:rPr>
          <w:rFonts w:cs="David"/>
          <w:sz w:val="24"/>
          <w:szCs w:val="24"/>
          <w:rtl/>
        </w:rPr>
        <w:t xml:space="preserve"> </w:t>
      </w:r>
      <w:r w:rsidRPr="00730A53">
        <w:rPr>
          <w:rFonts w:cs="David" w:hint="cs"/>
          <w:sz w:val="24"/>
          <w:szCs w:val="24"/>
          <w:rtl/>
        </w:rPr>
        <w:t>מעביד</w:t>
      </w:r>
      <w:r w:rsidRPr="00730A53">
        <w:rPr>
          <w:rFonts w:cs="David"/>
          <w:sz w:val="24"/>
          <w:szCs w:val="24"/>
          <w:rtl/>
        </w:rPr>
        <w:t xml:space="preserve"> </w:t>
      </w:r>
      <w:r w:rsidRPr="00730A53">
        <w:rPr>
          <w:rFonts w:cs="David" w:hint="cs"/>
          <w:sz w:val="24"/>
          <w:szCs w:val="24"/>
          <w:rtl/>
        </w:rPr>
        <w:t>כלשהם</w:t>
      </w:r>
      <w:r w:rsidRPr="00730A53">
        <w:rPr>
          <w:rFonts w:cs="David"/>
          <w:sz w:val="24"/>
          <w:szCs w:val="24"/>
          <w:rtl/>
        </w:rPr>
        <w:t xml:space="preserve"> </w:t>
      </w:r>
      <w:r w:rsidRPr="00730A53">
        <w:rPr>
          <w:rFonts w:cs="David" w:hint="cs"/>
          <w:sz w:val="24"/>
          <w:szCs w:val="24"/>
          <w:rtl/>
        </w:rPr>
        <w:t>כלפי</w:t>
      </w:r>
      <w:r w:rsidRPr="00730A53">
        <w:rPr>
          <w:rFonts w:cs="David"/>
          <w:sz w:val="24"/>
          <w:szCs w:val="24"/>
          <w:rtl/>
        </w:rPr>
        <w:t xml:space="preserve"> </w:t>
      </w:r>
      <w:r w:rsidRPr="00730A53">
        <w:rPr>
          <w:rFonts w:cs="David" w:hint="cs"/>
          <w:sz w:val="24"/>
          <w:szCs w:val="24"/>
          <w:rtl/>
        </w:rPr>
        <w:t>מי מעובדי</w:t>
      </w:r>
      <w:r w:rsidRPr="00730A53">
        <w:rPr>
          <w:rFonts w:cs="David"/>
          <w:sz w:val="24"/>
          <w:szCs w:val="24"/>
          <w:rtl/>
        </w:rPr>
        <w:t xml:space="preserve"> </w:t>
      </w:r>
      <w:r w:rsidRPr="00730A53">
        <w:rPr>
          <w:rFonts w:cs="David" w:hint="cs"/>
          <w:sz w:val="24"/>
          <w:szCs w:val="24"/>
          <w:rtl/>
        </w:rPr>
        <w:t>הספק</w:t>
      </w:r>
      <w:r w:rsidRPr="00730A53">
        <w:rPr>
          <w:rFonts w:cs="David"/>
          <w:sz w:val="24"/>
          <w:szCs w:val="24"/>
          <w:rtl/>
        </w:rPr>
        <w:t xml:space="preserve">, </w:t>
      </w:r>
      <w:r w:rsidRPr="00730A53">
        <w:rPr>
          <w:rFonts w:cs="David" w:hint="cs"/>
          <w:sz w:val="24"/>
          <w:szCs w:val="24"/>
          <w:rtl/>
        </w:rPr>
        <w:t>קבלנים</w:t>
      </w:r>
      <w:r w:rsidRPr="00730A53">
        <w:rPr>
          <w:rFonts w:cs="David"/>
          <w:sz w:val="24"/>
          <w:szCs w:val="24"/>
          <w:rtl/>
        </w:rPr>
        <w:t xml:space="preserve">, </w:t>
      </w:r>
      <w:r w:rsidRPr="00730A53">
        <w:rPr>
          <w:rFonts w:cs="David" w:hint="cs"/>
          <w:sz w:val="24"/>
          <w:szCs w:val="24"/>
          <w:rtl/>
        </w:rPr>
        <w:t>קבלני</w:t>
      </w:r>
      <w:r w:rsidRPr="00730A53">
        <w:rPr>
          <w:rFonts w:cs="David"/>
          <w:sz w:val="24"/>
          <w:szCs w:val="24"/>
          <w:rtl/>
        </w:rPr>
        <w:t xml:space="preserve"> </w:t>
      </w:r>
      <w:r w:rsidRPr="00730A53">
        <w:rPr>
          <w:rFonts w:cs="David" w:hint="cs"/>
          <w:sz w:val="24"/>
          <w:szCs w:val="24"/>
          <w:rtl/>
        </w:rPr>
        <w:t>משנה</w:t>
      </w:r>
      <w:r w:rsidRPr="00730A53">
        <w:rPr>
          <w:rFonts w:cs="David"/>
          <w:sz w:val="24"/>
          <w:szCs w:val="24"/>
          <w:rtl/>
        </w:rPr>
        <w:t xml:space="preserve"> </w:t>
      </w:r>
      <w:r w:rsidRPr="00730A53">
        <w:rPr>
          <w:rFonts w:cs="David" w:hint="cs"/>
          <w:sz w:val="24"/>
          <w:szCs w:val="24"/>
          <w:rtl/>
        </w:rPr>
        <w:t>ועובדיהם</w:t>
      </w:r>
      <w:r w:rsidRPr="00730A53">
        <w:rPr>
          <w:rFonts w:cs="David"/>
          <w:sz w:val="24"/>
          <w:szCs w:val="24"/>
          <w:rtl/>
        </w:rPr>
        <w:t xml:space="preserve"> </w:t>
      </w:r>
      <w:r w:rsidRPr="00730A53">
        <w:rPr>
          <w:rFonts w:cs="David" w:hint="cs"/>
          <w:sz w:val="24"/>
          <w:szCs w:val="24"/>
          <w:rtl/>
        </w:rPr>
        <w:t>שבשירותו</w:t>
      </w:r>
      <w:r w:rsidR="00595B99">
        <w:rPr>
          <w:rFonts w:cs="David"/>
          <w:sz w:val="24"/>
          <w:szCs w:val="24"/>
          <w:rtl/>
        </w:rPr>
        <w:t>.</w:t>
      </w:r>
      <w:r w:rsidRPr="00730A53">
        <w:rPr>
          <w:rFonts w:cs="David" w:hint="cs"/>
          <w:sz w:val="24"/>
          <w:szCs w:val="24"/>
          <w:rtl/>
        </w:rPr>
        <w:t xml:space="preserve"> </w:t>
      </w:r>
    </w:p>
    <w:p w14:paraId="5A29AA8A" w14:textId="77777777" w:rsidR="003B2723" w:rsidRDefault="003B2723" w:rsidP="00595B99">
      <w:pPr>
        <w:numPr>
          <w:ilvl w:val="0"/>
          <w:numId w:val="100"/>
        </w:numPr>
        <w:spacing w:before="240" w:after="240" w:line="240" w:lineRule="auto"/>
        <w:ind w:left="498"/>
        <w:jc w:val="left"/>
        <w:rPr>
          <w:b/>
          <w:bCs/>
          <w:rtl/>
        </w:rPr>
      </w:pPr>
      <w:r w:rsidRPr="00695137">
        <w:rPr>
          <w:rFonts w:hint="cs"/>
          <w:b/>
          <w:bCs/>
          <w:u w:val="single"/>
          <w:rtl/>
        </w:rPr>
        <w:t>ביטוח</w:t>
      </w:r>
      <w:r w:rsidRPr="00695137">
        <w:rPr>
          <w:b/>
          <w:bCs/>
          <w:u w:val="single"/>
          <w:rtl/>
        </w:rPr>
        <w:t xml:space="preserve"> </w:t>
      </w:r>
      <w:r w:rsidRPr="00695137">
        <w:rPr>
          <w:rFonts w:hint="cs"/>
          <w:b/>
          <w:bCs/>
          <w:u w:val="single"/>
          <w:rtl/>
        </w:rPr>
        <w:t>אחריות</w:t>
      </w:r>
      <w:r w:rsidRPr="00695137">
        <w:rPr>
          <w:b/>
          <w:bCs/>
          <w:u w:val="single"/>
          <w:rtl/>
        </w:rPr>
        <w:t xml:space="preserve"> </w:t>
      </w:r>
      <w:r w:rsidRPr="00695137">
        <w:rPr>
          <w:rFonts w:hint="cs"/>
          <w:b/>
          <w:bCs/>
          <w:u w:val="single"/>
          <w:rtl/>
        </w:rPr>
        <w:t>כלפי</w:t>
      </w:r>
      <w:r w:rsidRPr="00695137">
        <w:rPr>
          <w:b/>
          <w:bCs/>
          <w:u w:val="single"/>
          <w:rtl/>
        </w:rPr>
        <w:t xml:space="preserve"> </w:t>
      </w:r>
      <w:r w:rsidRPr="00695137">
        <w:rPr>
          <w:rFonts w:hint="cs"/>
          <w:b/>
          <w:bCs/>
          <w:u w:val="single"/>
          <w:rtl/>
        </w:rPr>
        <w:t>צד</w:t>
      </w:r>
      <w:r w:rsidRPr="00695137">
        <w:rPr>
          <w:b/>
          <w:bCs/>
          <w:u w:val="single"/>
          <w:rtl/>
        </w:rPr>
        <w:t xml:space="preserve"> </w:t>
      </w:r>
      <w:r w:rsidRPr="00695137">
        <w:rPr>
          <w:rFonts w:hint="cs"/>
          <w:b/>
          <w:bCs/>
          <w:u w:val="single"/>
          <w:rtl/>
        </w:rPr>
        <w:t>שלישי</w:t>
      </w:r>
    </w:p>
    <w:p w14:paraId="0B80622D" w14:textId="77777777" w:rsidR="003B2723" w:rsidRPr="00730A53" w:rsidRDefault="003B2723" w:rsidP="00595B99">
      <w:pPr>
        <w:pStyle w:val="afb"/>
        <w:numPr>
          <w:ilvl w:val="0"/>
          <w:numId w:val="112"/>
        </w:numPr>
        <w:tabs>
          <w:tab w:val="left" w:pos="608"/>
          <w:tab w:val="left" w:pos="1065"/>
        </w:tabs>
        <w:spacing w:after="120"/>
        <w:ind w:left="1066" w:hanging="567"/>
        <w:jc w:val="both"/>
        <w:rPr>
          <w:rFonts w:cs="David"/>
          <w:sz w:val="24"/>
          <w:szCs w:val="24"/>
          <w:rtl/>
        </w:rPr>
      </w:pPr>
      <w:r w:rsidRPr="003474F0">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r>
        <w:rPr>
          <w:rFonts w:cs="David" w:hint="cs"/>
          <w:sz w:val="24"/>
          <w:szCs w:val="24"/>
          <w:rtl/>
        </w:rPr>
        <w:t xml:space="preserve">שלישי </w:t>
      </w:r>
      <w:r w:rsidRPr="00730A53">
        <w:rPr>
          <w:rFonts w:cs="David" w:hint="cs"/>
          <w:sz w:val="24"/>
          <w:szCs w:val="24"/>
          <w:rtl/>
        </w:rPr>
        <w:t>גוף</w:t>
      </w:r>
      <w:r w:rsidRPr="00730A53">
        <w:rPr>
          <w:rFonts w:cs="David"/>
          <w:sz w:val="24"/>
          <w:szCs w:val="24"/>
          <w:rtl/>
        </w:rPr>
        <w:t xml:space="preserve"> </w:t>
      </w:r>
      <w:r w:rsidRPr="00730A53">
        <w:rPr>
          <w:rFonts w:cs="David" w:hint="cs"/>
          <w:sz w:val="24"/>
          <w:szCs w:val="24"/>
          <w:rtl/>
        </w:rPr>
        <w:t>ורכוש</w:t>
      </w:r>
      <w:r w:rsidRPr="00730A53">
        <w:rPr>
          <w:rFonts w:cs="David"/>
          <w:sz w:val="24"/>
          <w:szCs w:val="24"/>
          <w:rtl/>
        </w:rPr>
        <w:t xml:space="preserve">, </w:t>
      </w:r>
      <w:r w:rsidRPr="00730A53">
        <w:rPr>
          <w:rFonts w:cs="David" w:hint="cs"/>
          <w:sz w:val="24"/>
          <w:szCs w:val="24"/>
          <w:rtl/>
        </w:rPr>
        <w:t>בכל</w:t>
      </w:r>
      <w:r w:rsidRPr="00730A53">
        <w:rPr>
          <w:rFonts w:cs="David"/>
          <w:sz w:val="24"/>
          <w:szCs w:val="24"/>
          <w:rtl/>
        </w:rPr>
        <w:t xml:space="preserve"> </w:t>
      </w:r>
      <w:r w:rsidRPr="00730A53">
        <w:rPr>
          <w:rFonts w:cs="David" w:hint="cs"/>
          <w:sz w:val="24"/>
          <w:szCs w:val="24"/>
          <w:rtl/>
        </w:rPr>
        <w:t>תחומי</w:t>
      </w:r>
      <w:r w:rsidRPr="00730A53">
        <w:rPr>
          <w:rFonts w:cs="David"/>
          <w:sz w:val="24"/>
          <w:szCs w:val="24"/>
          <w:rtl/>
        </w:rPr>
        <w:t xml:space="preserve"> </w:t>
      </w:r>
      <w:r w:rsidRPr="00730A53">
        <w:rPr>
          <w:rFonts w:cs="David" w:hint="cs"/>
          <w:sz w:val="24"/>
          <w:szCs w:val="24"/>
          <w:rtl/>
        </w:rPr>
        <w:t>מדינת</w:t>
      </w:r>
      <w:r w:rsidRPr="00730A53">
        <w:rPr>
          <w:rFonts w:cs="David"/>
          <w:sz w:val="24"/>
          <w:szCs w:val="24"/>
          <w:rtl/>
        </w:rPr>
        <w:t xml:space="preserve"> </w:t>
      </w:r>
      <w:r w:rsidRPr="00730A53">
        <w:rPr>
          <w:rFonts w:cs="David" w:hint="cs"/>
          <w:sz w:val="24"/>
          <w:szCs w:val="24"/>
          <w:rtl/>
        </w:rPr>
        <w:t>ישראל</w:t>
      </w:r>
      <w:r w:rsidRPr="00730A53">
        <w:rPr>
          <w:rFonts w:cs="David"/>
          <w:sz w:val="24"/>
          <w:szCs w:val="24"/>
          <w:rtl/>
        </w:rPr>
        <w:t xml:space="preserve"> </w:t>
      </w:r>
      <w:r w:rsidRPr="00730A53">
        <w:rPr>
          <w:rFonts w:cs="David" w:hint="cs"/>
          <w:sz w:val="24"/>
          <w:szCs w:val="24"/>
          <w:rtl/>
        </w:rPr>
        <w:t>והשטחים</w:t>
      </w:r>
      <w:r w:rsidRPr="00730A53">
        <w:rPr>
          <w:rFonts w:cs="David"/>
          <w:sz w:val="24"/>
          <w:szCs w:val="24"/>
          <w:rtl/>
        </w:rPr>
        <w:t xml:space="preserve"> </w:t>
      </w:r>
      <w:r w:rsidRPr="00730A53">
        <w:rPr>
          <w:rFonts w:cs="David" w:hint="cs"/>
          <w:sz w:val="24"/>
          <w:szCs w:val="24"/>
          <w:rtl/>
        </w:rPr>
        <w:t>המוחזקים</w:t>
      </w:r>
      <w:r w:rsidRPr="00730A53">
        <w:rPr>
          <w:rFonts w:cs="David"/>
          <w:sz w:val="24"/>
          <w:szCs w:val="24"/>
          <w:rtl/>
        </w:rPr>
        <w:t xml:space="preserve">;    </w:t>
      </w:r>
    </w:p>
    <w:p w14:paraId="57431D5B" w14:textId="77777777" w:rsidR="003B2723" w:rsidRPr="00F6379C" w:rsidRDefault="003B2723" w:rsidP="00595B99">
      <w:pPr>
        <w:pStyle w:val="afb"/>
        <w:numPr>
          <w:ilvl w:val="0"/>
          <w:numId w:val="112"/>
        </w:numPr>
        <w:tabs>
          <w:tab w:val="left" w:pos="608"/>
          <w:tab w:val="left" w:pos="1065"/>
        </w:tabs>
        <w:spacing w:after="120"/>
        <w:ind w:left="1066" w:hanging="567"/>
        <w:jc w:val="both"/>
        <w:rPr>
          <w:rFonts w:cs="David"/>
          <w:sz w:val="24"/>
          <w:szCs w:val="24"/>
          <w:rtl/>
        </w:rPr>
      </w:pPr>
      <w:r w:rsidRPr="00F6379C">
        <w:rPr>
          <w:rFonts w:cs="David" w:hint="cs"/>
          <w:sz w:val="24"/>
          <w:szCs w:val="24"/>
          <w:rtl/>
        </w:rPr>
        <w:t>גבול</w:t>
      </w:r>
      <w:r w:rsidRPr="00F6379C">
        <w:rPr>
          <w:rFonts w:cs="David"/>
          <w:sz w:val="24"/>
          <w:szCs w:val="24"/>
          <w:rtl/>
        </w:rPr>
        <w:t xml:space="preserve"> </w:t>
      </w:r>
      <w:r w:rsidRPr="00F6379C">
        <w:rPr>
          <w:rFonts w:cs="David" w:hint="cs"/>
          <w:sz w:val="24"/>
          <w:szCs w:val="24"/>
          <w:rtl/>
        </w:rPr>
        <w:t>האחריות</w:t>
      </w:r>
      <w:r w:rsidRPr="00F6379C">
        <w:rPr>
          <w:rFonts w:cs="David"/>
          <w:sz w:val="24"/>
          <w:szCs w:val="24"/>
          <w:rtl/>
        </w:rPr>
        <w:t xml:space="preserve"> </w:t>
      </w:r>
      <w:r w:rsidRPr="00F6379C">
        <w:rPr>
          <w:rFonts w:cs="David" w:hint="cs"/>
          <w:sz w:val="24"/>
          <w:szCs w:val="24"/>
          <w:rtl/>
        </w:rPr>
        <w:t>לא</w:t>
      </w:r>
      <w:r w:rsidRPr="00F6379C">
        <w:rPr>
          <w:rFonts w:cs="David"/>
          <w:sz w:val="24"/>
          <w:szCs w:val="24"/>
          <w:rtl/>
        </w:rPr>
        <w:t xml:space="preserve"> </w:t>
      </w:r>
      <w:r w:rsidRPr="00F6379C">
        <w:rPr>
          <w:rFonts w:cs="David" w:hint="cs"/>
          <w:sz w:val="24"/>
          <w:szCs w:val="24"/>
          <w:rtl/>
        </w:rPr>
        <w:t>יפחת</w:t>
      </w:r>
      <w:r w:rsidRPr="00F6379C">
        <w:rPr>
          <w:rFonts w:cs="David"/>
          <w:sz w:val="24"/>
          <w:szCs w:val="24"/>
          <w:rtl/>
        </w:rPr>
        <w:t xml:space="preserve"> </w:t>
      </w:r>
      <w:r w:rsidRPr="00F6379C">
        <w:rPr>
          <w:rFonts w:cs="David" w:hint="cs"/>
          <w:sz w:val="24"/>
          <w:szCs w:val="24"/>
          <w:rtl/>
        </w:rPr>
        <w:t>מסך</w:t>
      </w:r>
      <w:r>
        <w:rPr>
          <w:rFonts w:cs="David" w:hint="cs"/>
          <w:sz w:val="24"/>
          <w:szCs w:val="24"/>
          <w:rtl/>
        </w:rPr>
        <w:t xml:space="preserve"> 1,500,000 </w:t>
      </w:r>
      <w:r w:rsidRPr="00F6379C">
        <w:rPr>
          <w:rFonts w:cs="David" w:hint="cs"/>
          <w:sz w:val="24"/>
          <w:szCs w:val="24"/>
          <w:rtl/>
        </w:rPr>
        <w:t>דולר</w:t>
      </w:r>
      <w:r w:rsidRPr="00F6379C">
        <w:rPr>
          <w:rFonts w:cs="David"/>
          <w:sz w:val="24"/>
          <w:szCs w:val="24"/>
          <w:rtl/>
        </w:rPr>
        <w:t xml:space="preserve"> </w:t>
      </w:r>
      <w:r w:rsidRPr="00F6379C">
        <w:rPr>
          <w:rFonts w:cs="David" w:hint="cs"/>
          <w:sz w:val="24"/>
          <w:szCs w:val="24"/>
          <w:rtl/>
        </w:rPr>
        <w:t>ארה</w:t>
      </w:r>
      <w:r w:rsidRPr="00F6379C">
        <w:rPr>
          <w:rFonts w:cs="David"/>
          <w:sz w:val="24"/>
          <w:szCs w:val="24"/>
          <w:rtl/>
        </w:rPr>
        <w:t>"</w:t>
      </w:r>
      <w:r w:rsidRPr="00F6379C">
        <w:rPr>
          <w:rFonts w:cs="David" w:hint="cs"/>
          <w:sz w:val="24"/>
          <w:szCs w:val="24"/>
          <w:rtl/>
        </w:rPr>
        <w:t>ב</w:t>
      </w:r>
      <w:r w:rsidRPr="00F6379C">
        <w:rPr>
          <w:rFonts w:cs="David"/>
          <w:sz w:val="24"/>
          <w:szCs w:val="24"/>
          <w:rtl/>
        </w:rPr>
        <w:t xml:space="preserve"> </w:t>
      </w:r>
      <w:r w:rsidRPr="00F6379C">
        <w:rPr>
          <w:rFonts w:cs="David" w:hint="cs"/>
          <w:sz w:val="24"/>
          <w:szCs w:val="24"/>
          <w:rtl/>
        </w:rPr>
        <w:t>למקרה</w:t>
      </w:r>
      <w:r w:rsidRPr="00F6379C">
        <w:rPr>
          <w:rFonts w:cs="David"/>
          <w:sz w:val="24"/>
          <w:szCs w:val="24"/>
          <w:rtl/>
        </w:rPr>
        <w:t xml:space="preserve"> </w:t>
      </w:r>
      <w:r w:rsidRPr="00F6379C">
        <w:rPr>
          <w:rFonts w:cs="David" w:hint="cs"/>
          <w:sz w:val="24"/>
          <w:szCs w:val="24"/>
          <w:rtl/>
        </w:rPr>
        <w:t>ולתקופת</w:t>
      </w:r>
      <w:r w:rsidRPr="00F6379C">
        <w:rPr>
          <w:rFonts w:cs="David"/>
          <w:sz w:val="24"/>
          <w:szCs w:val="24"/>
          <w:rtl/>
        </w:rPr>
        <w:t xml:space="preserve"> </w:t>
      </w:r>
      <w:r w:rsidRPr="00F6379C">
        <w:rPr>
          <w:rFonts w:cs="David" w:hint="cs"/>
          <w:sz w:val="24"/>
          <w:szCs w:val="24"/>
          <w:rtl/>
        </w:rPr>
        <w:t>הביטוח</w:t>
      </w:r>
      <w:r w:rsidRPr="00F6379C">
        <w:rPr>
          <w:rFonts w:cs="David"/>
          <w:sz w:val="24"/>
          <w:szCs w:val="24"/>
          <w:rtl/>
        </w:rPr>
        <w:t xml:space="preserve"> (</w:t>
      </w:r>
      <w:r w:rsidRPr="00F6379C">
        <w:rPr>
          <w:rFonts w:cs="David" w:hint="cs"/>
          <w:sz w:val="24"/>
          <w:szCs w:val="24"/>
          <w:rtl/>
        </w:rPr>
        <w:t>שנה</w:t>
      </w:r>
      <w:r w:rsidRPr="00F6379C">
        <w:rPr>
          <w:rFonts w:cs="David"/>
          <w:sz w:val="24"/>
          <w:szCs w:val="24"/>
          <w:rtl/>
        </w:rPr>
        <w:t xml:space="preserve">); </w:t>
      </w:r>
    </w:p>
    <w:p w14:paraId="44CA1110" w14:textId="77777777" w:rsidR="003B2723" w:rsidRDefault="003B2723" w:rsidP="00595B99">
      <w:pPr>
        <w:pStyle w:val="afb"/>
        <w:numPr>
          <w:ilvl w:val="0"/>
          <w:numId w:val="112"/>
        </w:numPr>
        <w:tabs>
          <w:tab w:val="left" w:pos="608"/>
          <w:tab w:val="left" w:pos="1065"/>
        </w:tabs>
        <w:spacing w:after="120"/>
        <w:ind w:left="1066" w:hanging="567"/>
        <w:jc w:val="both"/>
        <w:rPr>
          <w:rFonts w:cs="David"/>
          <w:sz w:val="24"/>
          <w:szCs w:val="24"/>
          <w:rtl/>
        </w:rPr>
      </w:pP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Pr>
          <w:rFonts w:cs="David"/>
          <w:sz w:val="24"/>
          <w:szCs w:val="24"/>
        </w:rPr>
        <w:t>Cross</w:t>
      </w:r>
      <w:r w:rsidRPr="003474F0">
        <w:rPr>
          <w:rFonts w:cs="David"/>
          <w:sz w:val="24"/>
          <w:szCs w:val="24"/>
        </w:rPr>
        <w:t xml:space="preserve"> Liability</w:t>
      </w:r>
      <w:r w:rsidRPr="003474F0">
        <w:rPr>
          <w:rFonts w:cs="David"/>
          <w:sz w:val="24"/>
          <w:szCs w:val="24"/>
          <w:rtl/>
        </w:rPr>
        <w:t>;</w:t>
      </w:r>
    </w:p>
    <w:p w14:paraId="16FD66F6" w14:textId="77777777" w:rsidR="003B2723" w:rsidRDefault="003B2723" w:rsidP="00595B99">
      <w:pPr>
        <w:pStyle w:val="afb"/>
        <w:numPr>
          <w:ilvl w:val="0"/>
          <w:numId w:val="112"/>
        </w:numPr>
        <w:tabs>
          <w:tab w:val="left" w:pos="608"/>
          <w:tab w:val="left" w:pos="1065"/>
        </w:tabs>
        <w:spacing w:after="120"/>
        <w:ind w:left="1066" w:hanging="567"/>
        <w:jc w:val="both"/>
        <w:rPr>
          <w:rFonts w:cs="David"/>
          <w:sz w:val="24"/>
          <w:szCs w:val="24"/>
        </w:rPr>
      </w:pP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Pr>
          <w:rFonts w:cs="David" w:hint="cs"/>
          <w:sz w:val="24"/>
          <w:szCs w:val="24"/>
          <w:rtl/>
        </w:rPr>
        <w:t xml:space="preserve"> - משרד האוצר, משרדי ממשלה נוספים, יחידות סמך, יחידות המשנה, וגופים נלווים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14:paraId="12639E2C" w14:textId="77777777" w:rsidR="003B2723" w:rsidRDefault="003B2723" w:rsidP="00595B99">
      <w:pPr>
        <w:pStyle w:val="afb"/>
        <w:numPr>
          <w:ilvl w:val="0"/>
          <w:numId w:val="112"/>
        </w:numPr>
        <w:tabs>
          <w:tab w:val="left" w:pos="608"/>
          <w:tab w:val="left" w:pos="1065"/>
        </w:tabs>
        <w:spacing w:after="120"/>
        <w:ind w:left="1066" w:hanging="567"/>
        <w:jc w:val="both"/>
        <w:rPr>
          <w:rFonts w:cs="David"/>
          <w:sz w:val="24"/>
          <w:szCs w:val="24"/>
        </w:rPr>
      </w:pPr>
      <w:r w:rsidRPr="0058214E">
        <w:rPr>
          <w:rFonts w:cs="David" w:hint="cs"/>
          <w:sz w:val="24"/>
          <w:szCs w:val="24"/>
          <w:rtl/>
        </w:rPr>
        <w:t>טכנאים</w:t>
      </w:r>
      <w:r>
        <w:rPr>
          <w:rFonts w:cs="David" w:hint="cs"/>
          <w:sz w:val="24"/>
          <w:szCs w:val="24"/>
          <w:rtl/>
        </w:rPr>
        <w:t>, מתקינים</w:t>
      </w:r>
      <w:r w:rsidRPr="0058214E">
        <w:rPr>
          <w:rFonts w:cs="David" w:hint="cs"/>
          <w:sz w:val="24"/>
          <w:szCs w:val="24"/>
          <w:rtl/>
        </w:rPr>
        <w:t xml:space="preserve"> ובעלי תפקיד אחרים</w:t>
      </w:r>
      <w:r w:rsidRPr="0058214E">
        <w:rPr>
          <w:rFonts w:cs="David"/>
          <w:sz w:val="24"/>
          <w:szCs w:val="24"/>
          <w:rtl/>
        </w:rPr>
        <w:t xml:space="preserve">, </w:t>
      </w:r>
      <w:r w:rsidRPr="0058214E">
        <w:rPr>
          <w:rFonts w:cs="David" w:hint="cs"/>
          <w:sz w:val="24"/>
          <w:szCs w:val="24"/>
          <w:rtl/>
        </w:rPr>
        <w:t>שאינם</w:t>
      </w:r>
      <w:r w:rsidRPr="0058214E">
        <w:rPr>
          <w:rFonts w:cs="David"/>
          <w:sz w:val="24"/>
          <w:szCs w:val="24"/>
          <w:rtl/>
        </w:rPr>
        <w:t xml:space="preserve"> </w:t>
      </w:r>
      <w:r w:rsidRPr="0058214E">
        <w:rPr>
          <w:rFonts w:cs="David" w:hint="cs"/>
          <w:sz w:val="24"/>
          <w:szCs w:val="24"/>
          <w:rtl/>
        </w:rPr>
        <w:t>מכוסים</w:t>
      </w:r>
      <w:r w:rsidRPr="0058214E">
        <w:rPr>
          <w:rFonts w:cs="David"/>
          <w:sz w:val="24"/>
          <w:szCs w:val="24"/>
          <w:rtl/>
        </w:rPr>
        <w:t xml:space="preserve"> </w:t>
      </w:r>
      <w:r w:rsidRPr="0058214E">
        <w:rPr>
          <w:rFonts w:cs="David" w:hint="cs"/>
          <w:sz w:val="24"/>
          <w:szCs w:val="24"/>
          <w:rtl/>
        </w:rPr>
        <w:t>במסגרת</w:t>
      </w:r>
      <w:r w:rsidRPr="0058214E">
        <w:rPr>
          <w:rFonts w:cs="David"/>
          <w:sz w:val="24"/>
          <w:szCs w:val="24"/>
          <w:rtl/>
        </w:rPr>
        <w:t xml:space="preserve"> </w:t>
      </w:r>
      <w:r w:rsidRPr="0058214E">
        <w:rPr>
          <w:rFonts w:cs="David" w:hint="cs"/>
          <w:sz w:val="24"/>
          <w:szCs w:val="24"/>
          <w:rtl/>
        </w:rPr>
        <w:t>ביטוח</w:t>
      </w:r>
      <w:r w:rsidRPr="0058214E">
        <w:rPr>
          <w:rFonts w:cs="David"/>
          <w:sz w:val="24"/>
          <w:szCs w:val="24"/>
          <w:rtl/>
        </w:rPr>
        <w:t xml:space="preserve"> </w:t>
      </w:r>
      <w:r w:rsidRPr="0058214E">
        <w:rPr>
          <w:rFonts w:cs="David" w:hint="cs"/>
          <w:sz w:val="24"/>
          <w:szCs w:val="24"/>
          <w:rtl/>
        </w:rPr>
        <w:t>חבות</w:t>
      </w:r>
      <w:r w:rsidRPr="0058214E">
        <w:rPr>
          <w:rFonts w:cs="David"/>
          <w:sz w:val="24"/>
          <w:szCs w:val="24"/>
          <w:rtl/>
        </w:rPr>
        <w:t xml:space="preserve"> </w:t>
      </w:r>
      <w:r w:rsidRPr="0058214E">
        <w:rPr>
          <w:rFonts w:cs="David" w:hint="cs"/>
          <w:sz w:val="24"/>
          <w:szCs w:val="24"/>
          <w:rtl/>
        </w:rPr>
        <w:t>מעבידים</w:t>
      </w:r>
      <w:r w:rsidRPr="0058214E">
        <w:rPr>
          <w:rFonts w:cs="David"/>
          <w:sz w:val="24"/>
          <w:szCs w:val="24"/>
          <w:rtl/>
        </w:rPr>
        <w:t xml:space="preserve"> </w:t>
      </w:r>
      <w:r w:rsidRPr="0058214E">
        <w:rPr>
          <w:rFonts w:cs="David" w:hint="cs"/>
          <w:sz w:val="24"/>
          <w:szCs w:val="24"/>
          <w:rtl/>
        </w:rPr>
        <w:t>של</w:t>
      </w:r>
      <w:r w:rsidRPr="0058214E">
        <w:rPr>
          <w:rFonts w:cs="David"/>
          <w:sz w:val="24"/>
          <w:szCs w:val="24"/>
          <w:rtl/>
        </w:rPr>
        <w:t xml:space="preserve"> </w:t>
      </w:r>
      <w:r w:rsidRPr="0058214E">
        <w:rPr>
          <w:rFonts w:cs="David" w:hint="cs"/>
          <w:sz w:val="24"/>
          <w:szCs w:val="24"/>
          <w:rtl/>
        </w:rPr>
        <w:t>הספק</w:t>
      </w:r>
      <w:r w:rsidRPr="0058214E">
        <w:rPr>
          <w:rFonts w:cs="David"/>
          <w:sz w:val="24"/>
          <w:szCs w:val="24"/>
          <w:rtl/>
        </w:rPr>
        <w:t xml:space="preserve">, </w:t>
      </w:r>
      <w:r w:rsidRPr="0058214E">
        <w:rPr>
          <w:rFonts w:cs="David" w:hint="cs"/>
          <w:sz w:val="24"/>
          <w:szCs w:val="24"/>
          <w:rtl/>
        </w:rPr>
        <w:t>ייחשבו</w:t>
      </w:r>
      <w:r w:rsidRPr="0058214E">
        <w:rPr>
          <w:rFonts w:cs="David"/>
          <w:sz w:val="24"/>
          <w:szCs w:val="24"/>
          <w:rtl/>
        </w:rPr>
        <w:t xml:space="preserve"> </w:t>
      </w:r>
      <w:r w:rsidRPr="0058214E">
        <w:rPr>
          <w:rFonts w:cs="David" w:hint="cs"/>
          <w:sz w:val="24"/>
          <w:szCs w:val="24"/>
          <w:rtl/>
        </w:rPr>
        <w:t>צד</w:t>
      </w:r>
      <w:r w:rsidRPr="0058214E">
        <w:rPr>
          <w:rFonts w:cs="David"/>
          <w:sz w:val="24"/>
          <w:szCs w:val="24"/>
          <w:rtl/>
        </w:rPr>
        <w:t xml:space="preserve"> </w:t>
      </w:r>
      <w:r w:rsidRPr="0058214E">
        <w:rPr>
          <w:rFonts w:cs="David" w:hint="cs"/>
          <w:sz w:val="24"/>
          <w:szCs w:val="24"/>
          <w:rtl/>
        </w:rPr>
        <w:t>שלישי</w:t>
      </w:r>
      <w:r w:rsidRPr="0058214E">
        <w:rPr>
          <w:rFonts w:cs="David"/>
          <w:sz w:val="24"/>
          <w:szCs w:val="24"/>
          <w:rtl/>
        </w:rPr>
        <w:t xml:space="preserve">. </w:t>
      </w:r>
    </w:p>
    <w:p w14:paraId="12B7B74F" w14:textId="77777777" w:rsidR="003B2723" w:rsidRPr="0058214E" w:rsidRDefault="003B2723" w:rsidP="00595B99">
      <w:pPr>
        <w:pStyle w:val="afb"/>
        <w:numPr>
          <w:ilvl w:val="0"/>
          <w:numId w:val="112"/>
        </w:numPr>
        <w:tabs>
          <w:tab w:val="left" w:pos="608"/>
          <w:tab w:val="left" w:pos="1065"/>
        </w:tabs>
        <w:spacing w:after="120"/>
        <w:ind w:left="1066" w:hanging="567"/>
        <w:jc w:val="both"/>
        <w:rPr>
          <w:rFonts w:cs="David"/>
          <w:sz w:val="24"/>
          <w:szCs w:val="24"/>
        </w:rPr>
      </w:pPr>
      <w:r w:rsidRPr="0058214E">
        <w:rPr>
          <w:rFonts w:cs="David"/>
          <w:sz w:val="24"/>
          <w:szCs w:val="24"/>
          <w:rtl/>
        </w:rPr>
        <w:t>כל סייג/חריג לגבי רכוש</w:t>
      </w:r>
      <w:r w:rsidRPr="0058214E">
        <w:rPr>
          <w:rFonts w:cs="David" w:hint="cs"/>
          <w:sz w:val="24"/>
          <w:szCs w:val="24"/>
          <w:rtl/>
        </w:rPr>
        <w:t xml:space="preserve"> - </w:t>
      </w:r>
      <w:r w:rsidRPr="0058214E">
        <w:rPr>
          <w:rFonts w:cs="David"/>
          <w:sz w:val="24"/>
          <w:szCs w:val="24"/>
          <w:rtl/>
        </w:rPr>
        <w:t xml:space="preserve"> המתייחס </w:t>
      </w:r>
      <w:r w:rsidRPr="0058214E">
        <w:rPr>
          <w:rFonts w:cs="David" w:hint="cs"/>
          <w:sz w:val="24"/>
          <w:szCs w:val="24"/>
          <w:rtl/>
        </w:rPr>
        <w:t xml:space="preserve">לרכוש מדינת ישראל </w:t>
      </w:r>
      <w:r w:rsidRPr="0058214E">
        <w:rPr>
          <w:rFonts w:cs="David"/>
          <w:sz w:val="24"/>
          <w:szCs w:val="24"/>
          <w:rtl/>
        </w:rPr>
        <w:t>–</w:t>
      </w:r>
      <w:r w:rsidRPr="0058214E">
        <w:rPr>
          <w:rFonts w:cs="David" w:hint="cs"/>
          <w:sz w:val="24"/>
          <w:szCs w:val="24"/>
          <w:rtl/>
        </w:rPr>
        <w:t xml:space="preserve"> </w:t>
      </w:r>
      <w:r>
        <w:rPr>
          <w:rFonts w:cs="David" w:hint="cs"/>
          <w:sz w:val="24"/>
          <w:szCs w:val="24"/>
          <w:rtl/>
        </w:rPr>
        <w:t>משרד האוצר, משרדי ממשלה נוספים, יחידות סמך, יחידות המשנה, וגופים נלווים</w:t>
      </w:r>
      <w:r w:rsidRPr="0058214E">
        <w:rPr>
          <w:rFonts w:cs="David" w:hint="cs"/>
          <w:sz w:val="24"/>
          <w:szCs w:val="24"/>
          <w:rtl/>
        </w:rPr>
        <w:t xml:space="preserve">, שהספק </w:t>
      </w:r>
      <w:r w:rsidRPr="0058214E">
        <w:rPr>
          <w:rFonts w:cs="David"/>
          <w:sz w:val="24"/>
          <w:szCs w:val="24"/>
          <w:rtl/>
        </w:rPr>
        <w:t xml:space="preserve">או כל איש </w:t>
      </w:r>
      <w:r w:rsidRPr="0058214E">
        <w:rPr>
          <w:rFonts w:cs="David" w:hint="cs"/>
          <w:sz w:val="24"/>
          <w:szCs w:val="24"/>
          <w:rtl/>
        </w:rPr>
        <w:t>שבשירות</w:t>
      </w:r>
      <w:r w:rsidRPr="0058214E">
        <w:rPr>
          <w:rFonts w:cs="David" w:hint="eastAsia"/>
          <w:sz w:val="24"/>
          <w:szCs w:val="24"/>
          <w:rtl/>
        </w:rPr>
        <w:t>ו</w:t>
      </w:r>
      <w:r w:rsidRPr="0058214E">
        <w:rPr>
          <w:rFonts w:cs="David" w:hint="cs"/>
          <w:sz w:val="24"/>
          <w:szCs w:val="24"/>
          <w:rtl/>
        </w:rPr>
        <w:t xml:space="preserve"> </w:t>
      </w:r>
      <w:r w:rsidRPr="0058214E">
        <w:rPr>
          <w:rFonts w:cs="David"/>
          <w:sz w:val="24"/>
          <w:szCs w:val="24"/>
          <w:rtl/>
        </w:rPr>
        <w:t>פועלים או פעלו בו, יבוטל;</w:t>
      </w:r>
    </w:p>
    <w:p w14:paraId="2D000374" w14:textId="77777777" w:rsidR="003B2723" w:rsidRPr="00730A53" w:rsidRDefault="003B2723" w:rsidP="00595B99">
      <w:pPr>
        <w:pStyle w:val="afb"/>
        <w:numPr>
          <w:ilvl w:val="0"/>
          <w:numId w:val="112"/>
        </w:numPr>
        <w:tabs>
          <w:tab w:val="left" w:pos="608"/>
          <w:tab w:val="left" w:pos="1065"/>
        </w:tabs>
        <w:spacing w:after="120"/>
        <w:ind w:left="1066" w:hanging="567"/>
        <w:jc w:val="both"/>
        <w:rPr>
          <w:rFonts w:cs="David"/>
          <w:sz w:val="24"/>
          <w:szCs w:val="24"/>
          <w:rtl/>
        </w:rPr>
      </w:pPr>
      <w:r>
        <w:rPr>
          <w:rFonts w:cs="David" w:hint="cs"/>
          <w:sz w:val="24"/>
          <w:szCs w:val="24"/>
          <w:rtl/>
        </w:rPr>
        <w:t>הביטוח מורחב לכסות את חבותו של המבוטח כלפי צד שלישי בגין פעילות של קבלנים,</w:t>
      </w:r>
      <w:r w:rsidRPr="00730A53">
        <w:rPr>
          <w:rFonts w:cs="David" w:hint="cs"/>
          <w:sz w:val="24"/>
          <w:szCs w:val="24"/>
          <w:rtl/>
        </w:rPr>
        <w:t xml:space="preserve"> קבלני משנה ועובדיהם;</w:t>
      </w:r>
    </w:p>
    <w:p w14:paraId="749143FE" w14:textId="77777777" w:rsidR="003B2723" w:rsidRDefault="003B2723" w:rsidP="00595B99">
      <w:pPr>
        <w:pStyle w:val="afb"/>
        <w:numPr>
          <w:ilvl w:val="0"/>
          <w:numId w:val="112"/>
        </w:numPr>
        <w:tabs>
          <w:tab w:val="left" w:pos="608"/>
          <w:tab w:val="left" w:pos="1065"/>
        </w:tabs>
        <w:spacing w:after="120"/>
        <w:ind w:left="1066" w:hanging="567"/>
        <w:jc w:val="both"/>
        <w:rPr>
          <w:rFonts w:cs="David"/>
          <w:sz w:val="24"/>
          <w:szCs w:val="24"/>
        </w:rPr>
      </w:pP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Pr>
          <w:rFonts w:cs="David"/>
          <w:sz w:val="24"/>
          <w:szCs w:val="24"/>
          <w:rtl/>
        </w:rPr>
        <w:t xml:space="preserve"> – </w:t>
      </w:r>
      <w:r>
        <w:rPr>
          <w:rFonts w:cs="David" w:hint="cs"/>
          <w:sz w:val="24"/>
          <w:szCs w:val="24"/>
          <w:rtl/>
        </w:rPr>
        <w:t xml:space="preserve">משרד האוצר, משרדי ממשלה </w:t>
      </w:r>
      <w:r w:rsidRPr="00730A53">
        <w:rPr>
          <w:rFonts w:cs="David" w:hint="cs"/>
          <w:sz w:val="24"/>
          <w:szCs w:val="24"/>
          <w:rtl/>
        </w:rPr>
        <w:t>נוספים</w:t>
      </w:r>
      <w:r w:rsidRPr="00730A53">
        <w:rPr>
          <w:rFonts w:cs="David"/>
          <w:sz w:val="24"/>
          <w:szCs w:val="24"/>
          <w:rtl/>
        </w:rPr>
        <w:t xml:space="preserve"> </w:t>
      </w:r>
      <w:r>
        <w:rPr>
          <w:rFonts w:cs="David" w:hint="cs"/>
          <w:sz w:val="24"/>
          <w:szCs w:val="24"/>
          <w:rtl/>
        </w:rPr>
        <w:t xml:space="preserve">יחידות סמך, יחידות המשנה, וגופים נלווים </w:t>
      </w:r>
      <w:r w:rsidRPr="00730A53">
        <w:rPr>
          <w:rFonts w:cs="David" w:hint="cs"/>
          <w:sz w:val="24"/>
          <w:szCs w:val="24"/>
          <w:rtl/>
        </w:rPr>
        <w:t>ככל</w:t>
      </w:r>
      <w:r w:rsidRPr="00730A53">
        <w:rPr>
          <w:rFonts w:cs="David"/>
          <w:sz w:val="24"/>
          <w:szCs w:val="24"/>
          <w:rtl/>
        </w:rPr>
        <w:t xml:space="preserve"> </w:t>
      </w:r>
      <w:r w:rsidRPr="00730A53">
        <w:rPr>
          <w:rFonts w:cs="David" w:hint="cs"/>
          <w:sz w:val="24"/>
          <w:szCs w:val="24"/>
          <w:rtl/>
        </w:rPr>
        <w:t>שייחשבו</w:t>
      </w:r>
      <w:r>
        <w:rPr>
          <w:rFonts w:cs="David"/>
          <w:sz w:val="24"/>
          <w:szCs w:val="24"/>
          <w:rtl/>
        </w:rPr>
        <w:t xml:space="preserve"> </w:t>
      </w:r>
      <w:r w:rsidRPr="00730A53">
        <w:rPr>
          <w:rFonts w:cs="David" w:hint="cs"/>
          <w:sz w:val="24"/>
          <w:szCs w:val="24"/>
          <w:rtl/>
        </w:rPr>
        <w:t>אחראים</w:t>
      </w:r>
      <w:r w:rsidRPr="00730A53">
        <w:rPr>
          <w:rFonts w:cs="David"/>
          <w:sz w:val="24"/>
          <w:szCs w:val="24"/>
          <w:rtl/>
        </w:rPr>
        <w:t xml:space="preserve"> </w:t>
      </w:r>
      <w:r w:rsidRPr="00730A53">
        <w:rPr>
          <w:rFonts w:cs="David" w:hint="cs"/>
          <w:sz w:val="24"/>
          <w:szCs w:val="24"/>
          <w:rtl/>
        </w:rPr>
        <w:t>למעשי</w:t>
      </w:r>
      <w:r w:rsidRPr="00730A53">
        <w:rPr>
          <w:rFonts w:cs="David"/>
          <w:sz w:val="24"/>
          <w:szCs w:val="24"/>
          <w:rtl/>
        </w:rPr>
        <w:t xml:space="preserve"> </w:t>
      </w:r>
      <w:r w:rsidRPr="00730A53">
        <w:rPr>
          <w:rFonts w:cs="David" w:hint="cs"/>
          <w:sz w:val="24"/>
          <w:szCs w:val="24"/>
          <w:rtl/>
        </w:rPr>
        <w:t>ו</w:t>
      </w:r>
      <w:r w:rsidRPr="00730A53">
        <w:rPr>
          <w:rFonts w:cs="David"/>
          <w:sz w:val="24"/>
          <w:szCs w:val="24"/>
          <w:rtl/>
        </w:rPr>
        <w:t>/</w:t>
      </w:r>
      <w:r w:rsidRPr="00730A53">
        <w:rPr>
          <w:rFonts w:cs="David" w:hint="cs"/>
          <w:sz w:val="24"/>
          <w:szCs w:val="24"/>
          <w:rtl/>
        </w:rPr>
        <w:t>או</w:t>
      </w:r>
      <w:r w:rsidRPr="00730A53">
        <w:rPr>
          <w:rFonts w:cs="David"/>
          <w:sz w:val="24"/>
          <w:szCs w:val="24"/>
          <w:rtl/>
        </w:rPr>
        <w:t xml:space="preserve"> </w:t>
      </w:r>
      <w:r w:rsidRPr="00730A53">
        <w:rPr>
          <w:rFonts w:cs="David" w:hint="cs"/>
          <w:sz w:val="24"/>
          <w:szCs w:val="24"/>
          <w:rtl/>
        </w:rPr>
        <w:t>מחדלי</w:t>
      </w:r>
      <w:r w:rsidRPr="00730A53">
        <w:rPr>
          <w:rFonts w:cs="David"/>
          <w:sz w:val="24"/>
          <w:szCs w:val="24"/>
          <w:rtl/>
        </w:rPr>
        <w:t xml:space="preserve"> </w:t>
      </w:r>
      <w:r w:rsidRPr="00730A53">
        <w:rPr>
          <w:rFonts w:cs="David" w:hint="cs"/>
          <w:sz w:val="24"/>
          <w:szCs w:val="24"/>
          <w:rtl/>
        </w:rPr>
        <w:t>הספק</w:t>
      </w:r>
      <w:r w:rsidRPr="00730A53">
        <w:rPr>
          <w:rFonts w:cs="David"/>
          <w:sz w:val="24"/>
          <w:szCs w:val="24"/>
          <w:rtl/>
        </w:rPr>
        <w:t xml:space="preserve"> </w:t>
      </w:r>
      <w:r w:rsidRPr="00730A53">
        <w:rPr>
          <w:rFonts w:cs="David" w:hint="cs"/>
          <w:sz w:val="24"/>
          <w:szCs w:val="24"/>
          <w:rtl/>
        </w:rPr>
        <w:t>והפועלים</w:t>
      </w:r>
      <w:r w:rsidRPr="00730A53">
        <w:rPr>
          <w:rFonts w:cs="David"/>
          <w:sz w:val="24"/>
          <w:szCs w:val="24"/>
          <w:rtl/>
        </w:rPr>
        <w:t xml:space="preserve"> </w:t>
      </w:r>
      <w:r w:rsidRPr="00730A53">
        <w:rPr>
          <w:rFonts w:cs="David" w:hint="cs"/>
          <w:sz w:val="24"/>
          <w:szCs w:val="24"/>
          <w:rtl/>
        </w:rPr>
        <w:t>מטעמו</w:t>
      </w:r>
      <w:r w:rsidRPr="00730A53">
        <w:rPr>
          <w:rFonts w:cs="David"/>
          <w:sz w:val="24"/>
          <w:szCs w:val="24"/>
          <w:rtl/>
        </w:rPr>
        <w:t>.</w:t>
      </w:r>
    </w:p>
    <w:p w14:paraId="03EA52BA" w14:textId="77777777" w:rsidR="003B2723" w:rsidRPr="009412F7" w:rsidRDefault="003B2723" w:rsidP="00595B99">
      <w:pPr>
        <w:numPr>
          <w:ilvl w:val="0"/>
          <w:numId w:val="100"/>
        </w:numPr>
        <w:spacing w:before="240" w:after="240" w:line="240" w:lineRule="auto"/>
        <w:ind w:left="498"/>
        <w:jc w:val="left"/>
        <w:rPr>
          <w:b/>
          <w:bCs/>
          <w:u w:val="single"/>
          <w:rtl/>
        </w:rPr>
      </w:pPr>
      <w:r w:rsidRPr="009412F7">
        <w:rPr>
          <w:b/>
          <w:bCs/>
          <w:u w:val="single"/>
          <w:rtl/>
        </w:rPr>
        <w:t xml:space="preserve">ביטוח חבות המוצר </w:t>
      </w:r>
      <w:r w:rsidRPr="009412F7">
        <w:rPr>
          <w:b/>
          <w:bCs/>
          <w:u w:val="single"/>
        </w:rPr>
        <w:t>PRODUCTS LIABILITY</w:t>
      </w:r>
      <w:r w:rsidRPr="009412F7">
        <w:rPr>
          <w:b/>
          <w:bCs/>
          <w:u w:val="single"/>
          <w:rtl/>
        </w:rPr>
        <w:t xml:space="preserve">     </w:t>
      </w:r>
    </w:p>
    <w:p w14:paraId="4F7448F7" w14:textId="77777777" w:rsidR="003B2723" w:rsidRPr="00215A35" w:rsidRDefault="003B2723" w:rsidP="00707125">
      <w:pPr>
        <w:numPr>
          <w:ilvl w:val="0"/>
          <w:numId w:val="122"/>
        </w:numPr>
        <w:tabs>
          <w:tab w:val="left" w:pos="923"/>
        </w:tabs>
        <w:spacing w:line="240" w:lineRule="auto"/>
        <w:ind w:left="923" w:hanging="357"/>
        <w:rPr>
          <w:rtl/>
        </w:rPr>
      </w:pPr>
      <w:r>
        <w:rPr>
          <w:rFonts w:hint="cs"/>
          <w:rtl/>
        </w:rPr>
        <w:t>הספק</w:t>
      </w:r>
      <w:r w:rsidRPr="00215A35">
        <w:rPr>
          <w:rFonts w:hint="cs"/>
          <w:rtl/>
        </w:rPr>
        <w:t xml:space="preserve"> יבטח את חבותו בביטוח חבות המוצר בגין</w:t>
      </w:r>
      <w:r>
        <w:rPr>
          <w:rFonts w:hint="cs"/>
          <w:rtl/>
        </w:rPr>
        <w:t xml:space="preserve"> אספקת, התקנת ותחזוקת </w:t>
      </w:r>
      <w:r w:rsidRPr="005E66BD">
        <w:rPr>
          <w:rFonts w:hint="cs"/>
          <w:rtl/>
        </w:rPr>
        <w:t xml:space="preserve">ציוד תקשורת פסיבי עבור משרדי </w:t>
      </w:r>
      <w:r w:rsidRPr="003474F0">
        <w:rPr>
          <w:rFonts w:hint="cs"/>
          <w:rtl/>
        </w:rPr>
        <w:t>מדינת</w:t>
      </w:r>
      <w:r w:rsidRPr="003474F0">
        <w:rPr>
          <w:rtl/>
        </w:rPr>
        <w:t xml:space="preserve"> </w:t>
      </w:r>
      <w:r w:rsidRPr="003474F0">
        <w:rPr>
          <w:rFonts w:hint="cs"/>
          <w:rtl/>
        </w:rPr>
        <w:t>ישראל</w:t>
      </w:r>
      <w:r>
        <w:rPr>
          <w:rtl/>
        </w:rPr>
        <w:t xml:space="preserve"> – </w:t>
      </w:r>
      <w:r>
        <w:rPr>
          <w:rFonts w:hint="cs"/>
          <w:rtl/>
        </w:rPr>
        <w:t xml:space="preserve">משרד האוצר, משרדי ממשלה </w:t>
      </w:r>
      <w:r w:rsidRPr="00730A53">
        <w:rPr>
          <w:rFonts w:hint="cs"/>
          <w:rtl/>
        </w:rPr>
        <w:t>נוספים</w:t>
      </w:r>
      <w:r w:rsidRPr="00730A53">
        <w:rPr>
          <w:rtl/>
        </w:rPr>
        <w:t xml:space="preserve"> </w:t>
      </w:r>
      <w:r>
        <w:rPr>
          <w:rFonts w:hint="cs"/>
          <w:rtl/>
        </w:rPr>
        <w:t>יחידות סמך, יחידות המשנה, וגופים נלווים,</w:t>
      </w:r>
      <w:r w:rsidRPr="00BA0C50">
        <w:rPr>
          <w:rtl/>
        </w:rPr>
        <w:t xml:space="preserve"> </w:t>
      </w:r>
      <w:r w:rsidRPr="00206F83">
        <w:rPr>
          <w:rtl/>
        </w:rPr>
        <w:t xml:space="preserve">בהתאם למכרז וחוזה עם מדינת ישראל – משרד </w:t>
      </w:r>
      <w:r>
        <w:rPr>
          <w:rFonts w:hint="cs"/>
          <w:rtl/>
        </w:rPr>
        <w:t>האוצר,</w:t>
      </w:r>
      <w:r w:rsidRPr="00206F83">
        <w:rPr>
          <w:rtl/>
        </w:rPr>
        <w:t xml:space="preserve"> </w:t>
      </w:r>
      <w:r>
        <w:rPr>
          <w:rFonts w:hint="cs"/>
          <w:rtl/>
        </w:rPr>
        <w:t>מינהל הרכש הממשלתי.</w:t>
      </w:r>
      <w:r>
        <w:rPr>
          <w:rtl/>
        </w:rPr>
        <w:tab/>
      </w:r>
      <w:r w:rsidRPr="00215A35">
        <w:rPr>
          <w:rtl/>
        </w:rPr>
        <w:br/>
        <w:t xml:space="preserve">הביטוח </w:t>
      </w:r>
      <w:r>
        <w:rPr>
          <w:rFonts w:hint="cs"/>
          <w:rtl/>
        </w:rPr>
        <w:t>יכלול</w:t>
      </w:r>
      <w:r w:rsidRPr="00215A35">
        <w:rPr>
          <w:rtl/>
        </w:rPr>
        <w:t xml:space="preserve"> כיסוי גם לנזקים הנובעים</w:t>
      </w:r>
      <w:r>
        <w:rPr>
          <w:rFonts w:hint="cs"/>
          <w:rtl/>
        </w:rPr>
        <w:t xml:space="preserve"> מ</w:t>
      </w:r>
      <w:r w:rsidRPr="00215A35">
        <w:rPr>
          <w:rtl/>
        </w:rPr>
        <w:t>הרכבה</w:t>
      </w:r>
      <w:r w:rsidRPr="00215A35">
        <w:rPr>
          <w:rFonts w:hint="cs"/>
          <w:rtl/>
        </w:rPr>
        <w:t xml:space="preserve">, </w:t>
      </w:r>
      <w:r w:rsidRPr="00215A35">
        <w:rPr>
          <w:rtl/>
        </w:rPr>
        <w:t>חיבור</w:t>
      </w:r>
      <w:r w:rsidRPr="00215A35">
        <w:rPr>
          <w:rFonts w:hint="cs"/>
          <w:rtl/>
        </w:rPr>
        <w:t xml:space="preserve">, </w:t>
      </w:r>
      <w:r>
        <w:rPr>
          <w:rFonts w:hint="cs"/>
          <w:rtl/>
        </w:rPr>
        <w:t xml:space="preserve">הדרכה, </w:t>
      </w:r>
      <w:r w:rsidRPr="00215A35">
        <w:rPr>
          <w:rtl/>
        </w:rPr>
        <w:t xml:space="preserve">אספקת </w:t>
      </w:r>
      <w:r>
        <w:rPr>
          <w:rFonts w:hint="cs"/>
          <w:rtl/>
        </w:rPr>
        <w:t xml:space="preserve">והתקנת </w:t>
      </w:r>
      <w:r w:rsidRPr="00215A35">
        <w:rPr>
          <w:rtl/>
        </w:rPr>
        <w:t>חלקי חילוף</w:t>
      </w:r>
      <w:r>
        <w:rPr>
          <w:rFonts w:hint="cs"/>
          <w:rtl/>
        </w:rPr>
        <w:t xml:space="preserve">, שירות, תחזוקה, </w:t>
      </w:r>
      <w:r w:rsidRPr="00215A35">
        <w:rPr>
          <w:rtl/>
        </w:rPr>
        <w:t xml:space="preserve">ותיקונים </w:t>
      </w:r>
      <w:r>
        <w:rPr>
          <w:rFonts w:hint="cs"/>
          <w:rtl/>
        </w:rPr>
        <w:t xml:space="preserve"> לציוד התקשורת</w:t>
      </w:r>
      <w:r w:rsidRPr="00215A35">
        <w:rPr>
          <w:rtl/>
        </w:rPr>
        <w:t xml:space="preserve">.           </w:t>
      </w:r>
      <w:r w:rsidR="00707125">
        <w:rPr>
          <w:rtl/>
        </w:rPr>
        <w:t xml:space="preserve">               </w:t>
      </w:r>
      <w:r w:rsidRPr="00215A35">
        <w:rPr>
          <w:rFonts w:hint="cs"/>
          <w:rtl/>
        </w:rPr>
        <w:t xml:space="preserve">                                                           </w:t>
      </w:r>
    </w:p>
    <w:p w14:paraId="3B2009B1" w14:textId="77777777" w:rsidR="003B2723" w:rsidRPr="00215A35" w:rsidRDefault="003B2723" w:rsidP="00707125">
      <w:pPr>
        <w:numPr>
          <w:ilvl w:val="0"/>
          <w:numId w:val="122"/>
        </w:numPr>
        <w:tabs>
          <w:tab w:val="left" w:pos="923"/>
        </w:tabs>
        <w:spacing w:line="240" w:lineRule="auto"/>
        <w:ind w:left="923" w:hanging="357"/>
        <w:jc w:val="left"/>
        <w:rPr>
          <w:rtl/>
        </w:rPr>
      </w:pPr>
      <w:r w:rsidRPr="00215A35">
        <w:rPr>
          <w:rtl/>
        </w:rPr>
        <w:t>הכיסוי בפוליסה יהיה על פי דין לרבות על פי פקודת הנזיקין – נוסח חדש וכן על פי חוק האחריות</w:t>
      </w:r>
      <w:r w:rsidRPr="00215A35">
        <w:rPr>
          <w:rFonts w:hint="cs"/>
          <w:rtl/>
        </w:rPr>
        <w:t xml:space="preserve"> </w:t>
      </w:r>
      <w:r w:rsidRPr="00215A35">
        <w:rPr>
          <w:rtl/>
        </w:rPr>
        <w:t>למוצרים פגומים-1980;</w:t>
      </w:r>
    </w:p>
    <w:p w14:paraId="57209C99" w14:textId="77777777" w:rsidR="003B2723" w:rsidRPr="00215A35" w:rsidRDefault="003B2723" w:rsidP="00707125">
      <w:pPr>
        <w:numPr>
          <w:ilvl w:val="0"/>
          <w:numId w:val="122"/>
        </w:numPr>
        <w:tabs>
          <w:tab w:val="left" w:pos="923"/>
        </w:tabs>
        <w:spacing w:line="240" w:lineRule="auto"/>
        <w:ind w:left="923" w:hanging="357"/>
        <w:jc w:val="left"/>
        <w:rPr>
          <w:rtl/>
        </w:rPr>
      </w:pPr>
      <w:r w:rsidRPr="00215A35">
        <w:rPr>
          <w:rtl/>
        </w:rPr>
        <w:t xml:space="preserve">גבול האחריות לא יפחת מסך </w:t>
      </w:r>
      <w:r>
        <w:rPr>
          <w:rFonts w:hint="cs"/>
          <w:rtl/>
        </w:rPr>
        <w:t>500,000</w:t>
      </w:r>
      <w:r w:rsidRPr="00215A35">
        <w:rPr>
          <w:rtl/>
        </w:rPr>
        <w:t xml:space="preserve"> דולר ארה"ב למקרה ולתקופת הביטוח (שנה) בגין נזק לגוף ולרכוש;</w:t>
      </w:r>
    </w:p>
    <w:p w14:paraId="1924767F" w14:textId="77777777" w:rsidR="003B2723" w:rsidRPr="00F62DAA" w:rsidRDefault="003B2723" w:rsidP="00707125">
      <w:pPr>
        <w:numPr>
          <w:ilvl w:val="0"/>
          <w:numId w:val="122"/>
        </w:numPr>
        <w:tabs>
          <w:tab w:val="left" w:pos="923"/>
        </w:tabs>
        <w:spacing w:line="240" w:lineRule="auto"/>
        <w:ind w:left="923" w:hanging="357"/>
        <w:jc w:val="left"/>
        <w:rPr>
          <w:rtl/>
        </w:rPr>
      </w:pPr>
      <w:r>
        <w:rPr>
          <w:rFonts w:hint="cs"/>
          <w:rtl/>
        </w:rPr>
        <w:t>הכיסוי על פי הפוליסה יורחב לכלול את ההרחבות הבאות:-</w:t>
      </w:r>
      <w:r w:rsidRPr="00F62DAA">
        <w:rPr>
          <w:rtl/>
        </w:rPr>
        <w:t xml:space="preserve">                                              </w:t>
      </w:r>
    </w:p>
    <w:p w14:paraId="26E2A29B" w14:textId="77777777" w:rsidR="003B2723" w:rsidRPr="00F62DAA" w:rsidRDefault="003B2723" w:rsidP="00707125">
      <w:pPr>
        <w:pStyle w:val="afb"/>
        <w:numPr>
          <w:ilvl w:val="1"/>
          <w:numId w:val="123"/>
        </w:numPr>
        <w:spacing w:after="120"/>
        <w:ind w:hanging="357"/>
        <w:jc w:val="both"/>
        <w:rPr>
          <w:rFonts w:cs="David"/>
          <w:sz w:val="24"/>
          <w:szCs w:val="24"/>
          <w:rtl/>
        </w:rPr>
      </w:pPr>
      <w:r w:rsidRPr="00F62DAA">
        <w:rPr>
          <w:rFonts w:cs="David"/>
          <w:sz w:val="24"/>
          <w:szCs w:val="24"/>
          <w:rtl/>
        </w:rPr>
        <w:t xml:space="preserve">בפוליסה ייכלל סעיף אחריות צולבת - </w:t>
      </w:r>
      <w:r w:rsidRPr="00F62DAA">
        <w:rPr>
          <w:rFonts w:cs="David"/>
          <w:sz w:val="24"/>
          <w:szCs w:val="24"/>
        </w:rPr>
        <w:t>CROSS LIABILITY</w:t>
      </w:r>
      <w:r w:rsidRPr="00F62DAA">
        <w:rPr>
          <w:rFonts w:cs="David"/>
          <w:sz w:val="24"/>
          <w:szCs w:val="24"/>
          <w:rtl/>
        </w:rPr>
        <w:t>;</w:t>
      </w:r>
    </w:p>
    <w:p w14:paraId="5F84DE30" w14:textId="77777777" w:rsidR="003B2723" w:rsidRPr="00F62DAA" w:rsidRDefault="003B2723" w:rsidP="00707125">
      <w:pPr>
        <w:pStyle w:val="afb"/>
        <w:numPr>
          <w:ilvl w:val="1"/>
          <w:numId w:val="123"/>
        </w:numPr>
        <w:spacing w:after="120"/>
        <w:ind w:hanging="357"/>
        <w:jc w:val="both"/>
        <w:rPr>
          <w:rFonts w:cs="David"/>
          <w:sz w:val="24"/>
          <w:szCs w:val="24"/>
        </w:rPr>
      </w:pPr>
      <w:r w:rsidRPr="00F62DAA">
        <w:rPr>
          <w:rFonts w:cs="David"/>
          <w:sz w:val="24"/>
          <w:szCs w:val="24"/>
          <w:rtl/>
        </w:rPr>
        <w:t xml:space="preserve">הארכת תקופת הגילוי לפחות 6 חודשים;  </w:t>
      </w:r>
    </w:p>
    <w:p w14:paraId="074CB507" w14:textId="77777777" w:rsidR="003B2723" w:rsidRDefault="003B2723" w:rsidP="00707125">
      <w:pPr>
        <w:numPr>
          <w:ilvl w:val="0"/>
          <w:numId w:val="122"/>
        </w:numPr>
        <w:tabs>
          <w:tab w:val="left" w:pos="923"/>
        </w:tabs>
        <w:spacing w:line="240" w:lineRule="auto"/>
        <w:ind w:left="923" w:hanging="357"/>
        <w:jc w:val="left"/>
      </w:pPr>
      <w:r w:rsidRPr="00215A35">
        <w:rPr>
          <w:rtl/>
        </w:rPr>
        <w:t xml:space="preserve">הביטוח יורחב לשפות את </w:t>
      </w:r>
      <w:r w:rsidRPr="003474F0">
        <w:rPr>
          <w:rFonts w:hint="cs"/>
          <w:rtl/>
        </w:rPr>
        <w:t>מדינת</w:t>
      </w:r>
      <w:r w:rsidRPr="003474F0">
        <w:rPr>
          <w:rtl/>
        </w:rPr>
        <w:t xml:space="preserve"> </w:t>
      </w:r>
      <w:r w:rsidRPr="003474F0">
        <w:rPr>
          <w:rFonts w:hint="cs"/>
          <w:rtl/>
        </w:rPr>
        <w:t>ישראל</w:t>
      </w:r>
      <w:r>
        <w:rPr>
          <w:rtl/>
        </w:rPr>
        <w:t xml:space="preserve"> – </w:t>
      </w:r>
      <w:r>
        <w:rPr>
          <w:rFonts w:hint="cs"/>
          <w:rtl/>
        </w:rPr>
        <w:t xml:space="preserve">משרד האוצר, משרדי ממשלה </w:t>
      </w:r>
      <w:r w:rsidRPr="00730A53">
        <w:rPr>
          <w:rFonts w:hint="cs"/>
          <w:rtl/>
        </w:rPr>
        <w:t>נוספים</w:t>
      </w:r>
      <w:r w:rsidRPr="00730A53">
        <w:rPr>
          <w:rtl/>
        </w:rPr>
        <w:t xml:space="preserve"> </w:t>
      </w:r>
      <w:r>
        <w:rPr>
          <w:rFonts w:hint="cs"/>
          <w:rtl/>
        </w:rPr>
        <w:t>יחידות סמך, יחידות המשנה, וגופים נלווים</w:t>
      </w:r>
      <w:r w:rsidRPr="00215A35">
        <w:rPr>
          <w:rtl/>
        </w:rPr>
        <w:t xml:space="preserve"> לגבי אחריותם בגין</w:t>
      </w:r>
      <w:r w:rsidRPr="00215A35">
        <w:rPr>
          <w:rFonts w:hint="cs"/>
          <w:rtl/>
        </w:rPr>
        <w:t xml:space="preserve"> </w:t>
      </w:r>
      <w:r w:rsidRPr="00215A35">
        <w:rPr>
          <w:rtl/>
        </w:rPr>
        <w:t xml:space="preserve">נזק עקב </w:t>
      </w:r>
      <w:r w:rsidRPr="00215A35">
        <w:rPr>
          <w:rFonts w:hint="cs"/>
          <w:rtl/>
        </w:rPr>
        <w:t>פגם ב</w:t>
      </w:r>
      <w:r w:rsidRPr="00215A35">
        <w:rPr>
          <w:rtl/>
        </w:rPr>
        <w:t>מוצרים אשר סופקו</w:t>
      </w:r>
      <w:r>
        <w:rPr>
          <w:rFonts w:hint="cs"/>
          <w:rtl/>
        </w:rPr>
        <w:t xml:space="preserve">, </w:t>
      </w:r>
      <w:r w:rsidRPr="00215A35">
        <w:rPr>
          <w:rFonts w:hint="cs"/>
          <w:rtl/>
        </w:rPr>
        <w:t>ה</w:t>
      </w:r>
      <w:r>
        <w:rPr>
          <w:rFonts w:hint="cs"/>
          <w:rtl/>
        </w:rPr>
        <w:t>ו</w:t>
      </w:r>
      <w:r w:rsidRPr="00215A35">
        <w:rPr>
          <w:rFonts w:hint="cs"/>
          <w:rtl/>
        </w:rPr>
        <w:t>תקנו</w:t>
      </w:r>
      <w:r>
        <w:rPr>
          <w:rFonts w:hint="cs"/>
          <w:rtl/>
        </w:rPr>
        <w:t>, ותוחזקו</w:t>
      </w:r>
      <w:r w:rsidRPr="00215A35">
        <w:rPr>
          <w:rtl/>
        </w:rPr>
        <w:t xml:space="preserve"> </w:t>
      </w:r>
      <w:r>
        <w:rPr>
          <w:rFonts w:hint="cs"/>
          <w:rtl/>
        </w:rPr>
        <w:t xml:space="preserve">עבורם </w:t>
      </w:r>
      <w:r w:rsidRPr="00215A35">
        <w:rPr>
          <w:rtl/>
        </w:rPr>
        <w:t xml:space="preserve">על ידי </w:t>
      </w:r>
      <w:r>
        <w:rPr>
          <w:rFonts w:hint="cs"/>
          <w:rtl/>
        </w:rPr>
        <w:t xml:space="preserve">הספק </w:t>
      </w:r>
      <w:r w:rsidRPr="00215A35">
        <w:rPr>
          <w:rtl/>
        </w:rPr>
        <w:t>וכל הפועלים מטעמ</w:t>
      </w:r>
      <w:r>
        <w:rPr>
          <w:rFonts w:hint="cs"/>
          <w:rtl/>
        </w:rPr>
        <w:t>ו</w:t>
      </w:r>
      <w:r w:rsidRPr="00215A35">
        <w:rPr>
          <w:rtl/>
        </w:rPr>
        <w:t xml:space="preserve">. </w:t>
      </w:r>
    </w:p>
    <w:p w14:paraId="24C97C00" w14:textId="77777777" w:rsidR="003B2723" w:rsidRPr="00843446" w:rsidRDefault="003B2723" w:rsidP="00595B99">
      <w:pPr>
        <w:numPr>
          <w:ilvl w:val="0"/>
          <w:numId w:val="100"/>
        </w:numPr>
        <w:spacing w:before="240" w:after="240" w:line="240" w:lineRule="auto"/>
        <w:ind w:left="498"/>
        <w:jc w:val="left"/>
        <w:rPr>
          <w:b/>
          <w:bCs/>
          <w:u w:val="single"/>
          <w:rtl/>
        </w:rPr>
      </w:pPr>
      <w:r>
        <w:rPr>
          <w:rFonts w:hint="cs"/>
          <w:b/>
          <w:bCs/>
          <w:u w:val="single"/>
          <w:rtl/>
        </w:rPr>
        <w:t>ביטוחים נוספים</w:t>
      </w:r>
    </w:p>
    <w:p w14:paraId="60A6D727" w14:textId="77777777" w:rsidR="003B2723" w:rsidRPr="005F2F67" w:rsidRDefault="003B2723" w:rsidP="003B2723">
      <w:pPr>
        <w:ind w:left="498"/>
        <w:rPr>
          <w:rtl/>
        </w:rPr>
      </w:pPr>
      <w:r w:rsidRPr="00213E94">
        <w:rPr>
          <w:rFonts w:hint="cs"/>
          <w:rtl/>
        </w:rPr>
        <w:t>הספק ידאג ויוודא לגבי כי בעלי מקצוע, ספקים,  קבלנים, קבלני משנה מטעמו יציגו ביטוחים מתאימים לפעילותם כולל ביטוח אחריות כלפי צד שלישי, וביטוח חבות מעבידים כלפי עובדיהם</w:t>
      </w:r>
      <w:r>
        <w:rPr>
          <w:rFonts w:hint="cs"/>
          <w:rtl/>
        </w:rPr>
        <w:t>, ביטוח חבות מוצר וביטוח אחריות מקצועית (ככל ורלוונטיים)</w:t>
      </w:r>
      <w:r w:rsidRPr="00213E94">
        <w:rPr>
          <w:rFonts w:hint="cs"/>
          <w:rtl/>
        </w:rPr>
        <w:t xml:space="preserve"> וכאשר הפעילות משולבת עם שימוש כלי רכב/ צמ"ה גם ביטוחי כלי רכב</w:t>
      </w:r>
      <w:r>
        <w:rPr>
          <w:rFonts w:hint="cs"/>
          <w:rtl/>
        </w:rPr>
        <w:t>/ צמ"ה</w:t>
      </w:r>
      <w:r w:rsidRPr="00213E94">
        <w:rPr>
          <w:rFonts w:hint="cs"/>
          <w:rtl/>
        </w:rPr>
        <w:t xml:space="preserve"> הכוללים ביטוח חובה (ככל ונדרש), רכוש ואחריות כלפי צד שלישי. </w:t>
      </w:r>
      <w:r w:rsidRPr="00213E94">
        <w:rPr>
          <w:rtl/>
        </w:rPr>
        <w:t xml:space="preserve">הביטוחים יורחבו לשפות את </w:t>
      </w:r>
      <w:r w:rsidRPr="00213E94">
        <w:rPr>
          <w:rFonts w:hint="cs"/>
          <w:rtl/>
        </w:rPr>
        <w:t>מדינת</w:t>
      </w:r>
      <w:r w:rsidRPr="00213E94">
        <w:rPr>
          <w:rtl/>
        </w:rPr>
        <w:t xml:space="preserve"> </w:t>
      </w:r>
      <w:r w:rsidRPr="00213E94">
        <w:rPr>
          <w:rFonts w:hint="cs"/>
          <w:rtl/>
        </w:rPr>
        <w:t>ישראל</w:t>
      </w:r>
      <w:r w:rsidRPr="00213E94">
        <w:rPr>
          <w:rtl/>
        </w:rPr>
        <w:t xml:space="preserve"> – </w:t>
      </w:r>
      <w:r w:rsidRPr="00213E94">
        <w:rPr>
          <w:rFonts w:hint="cs"/>
          <w:rtl/>
        </w:rPr>
        <w:t>משרד האוצר, משרדי ממשלה נוספים</w:t>
      </w:r>
      <w:r w:rsidRPr="00213E94">
        <w:rPr>
          <w:rtl/>
        </w:rPr>
        <w:t xml:space="preserve"> </w:t>
      </w:r>
      <w:r w:rsidRPr="00213E94">
        <w:rPr>
          <w:rFonts w:hint="cs"/>
          <w:rtl/>
        </w:rPr>
        <w:t>יחידות סמך, יחידות המשנה, וגופים נלווים</w:t>
      </w:r>
      <w:r w:rsidRPr="00213E94">
        <w:rPr>
          <w:rtl/>
        </w:rPr>
        <w:t xml:space="preserve"> ככל שיחשבו</w:t>
      </w:r>
      <w:r w:rsidRPr="005F2F67">
        <w:rPr>
          <w:rtl/>
        </w:rPr>
        <w:t xml:space="preserve"> </w:t>
      </w:r>
      <w:r w:rsidRPr="005F2F67">
        <w:rPr>
          <w:rFonts w:hint="cs"/>
          <w:rtl/>
        </w:rPr>
        <w:t>א</w:t>
      </w:r>
      <w:r>
        <w:rPr>
          <w:rtl/>
        </w:rPr>
        <w:t>חראים למעשיהם ו/או מחדליהם</w:t>
      </w:r>
      <w:r>
        <w:rPr>
          <w:rFonts w:hint="cs"/>
          <w:rtl/>
        </w:rPr>
        <w:t xml:space="preserve">. </w:t>
      </w:r>
      <w:r w:rsidRPr="005F2F67">
        <w:rPr>
          <w:rtl/>
        </w:rPr>
        <w:t xml:space="preserve"> לצורך כך, </w:t>
      </w:r>
      <w:r>
        <w:rPr>
          <w:rFonts w:hint="cs"/>
          <w:rtl/>
        </w:rPr>
        <w:t>ייחשבו</w:t>
      </w:r>
      <w:r w:rsidRPr="005F2F67">
        <w:rPr>
          <w:rtl/>
        </w:rPr>
        <w:t xml:space="preserve"> </w:t>
      </w:r>
      <w:r w:rsidRPr="003474F0">
        <w:rPr>
          <w:rFonts w:hint="cs"/>
          <w:rtl/>
        </w:rPr>
        <w:t>מדינת</w:t>
      </w:r>
      <w:r w:rsidRPr="003474F0">
        <w:rPr>
          <w:rtl/>
        </w:rPr>
        <w:t xml:space="preserve"> </w:t>
      </w:r>
      <w:r w:rsidRPr="003474F0">
        <w:rPr>
          <w:rFonts w:hint="cs"/>
          <w:rtl/>
        </w:rPr>
        <w:t>ישראל</w:t>
      </w:r>
      <w:r>
        <w:rPr>
          <w:rtl/>
        </w:rPr>
        <w:t xml:space="preserve"> – </w:t>
      </w:r>
      <w:r>
        <w:rPr>
          <w:rFonts w:hint="cs"/>
          <w:rtl/>
        </w:rPr>
        <w:t xml:space="preserve">משרד האוצר, משרדי ממשלה </w:t>
      </w:r>
      <w:r w:rsidRPr="00730A53">
        <w:rPr>
          <w:rFonts w:hint="cs"/>
          <w:rtl/>
        </w:rPr>
        <w:t>נוספים</w:t>
      </w:r>
      <w:r w:rsidRPr="00730A53">
        <w:rPr>
          <w:rtl/>
        </w:rPr>
        <w:t xml:space="preserve"> </w:t>
      </w:r>
      <w:r>
        <w:rPr>
          <w:rFonts w:hint="cs"/>
          <w:rtl/>
        </w:rPr>
        <w:t>יחידות סמך, יחידות המשנה, וגופים נלווים</w:t>
      </w:r>
      <w:r w:rsidRPr="005F2F67">
        <w:rPr>
          <w:rtl/>
        </w:rPr>
        <w:t xml:space="preserve">, </w:t>
      </w:r>
      <w:r>
        <w:rPr>
          <w:rFonts w:hint="cs"/>
          <w:rtl/>
        </w:rPr>
        <w:t>כמבוטחים נוספים</w:t>
      </w:r>
      <w:r w:rsidRPr="005F2F67">
        <w:rPr>
          <w:rtl/>
        </w:rPr>
        <w:t xml:space="preserve"> כ</w:t>
      </w:r>
      <w:r>
        <w:rPr>
          <w:rtl/>
        </w:rPr>
        <w:t>ולל ויתור המבטח על  זכות השיבוב</w:t>
      </w:r>
      <w:r>
        <w:rPr>
          <w:rFonts w:hint="cs"/>
          <w:rtl/>
        </w:rPr>
        <w:t xml:space="preserve"> </w:t>
      </w:r>
      <w:r w:rsidRPr="005F2F67">
        <w:rPr>
          <w:rtl/>
        </w:rPr>
        <w:t>כלפיהם</w:t>
      </w:r>
      <w:r>
        <w:rPr>
          <w:rFonts w:hint="cs"/>
          <w:rtl/>
        </w:rPr>
        <w:t xml:space="preserve"> וכלפי עובדיהם</w:t>
      </w:r>
      <w:r w:rsidRPr="005F2F67">
        <w:rPr>
          <w:rtl/>
        </w:rPr>
        <w:t>.</w:t>
      </w:r>
    </w:p>
    <w:p w14:paraId="7B98D41F" w14:textId="77777777" w:rsidR="003B2723" w:rsidRPr="006423A2" w:rsidRDefault="003B2723" w:rsidP="00595B99">
      <w:pPr>
        <w:numPr>
          <w:ilvl w:val="0"/>
          <w:numId w:val="100"/>
        </w:numPr>
        <w:spacing w:before="240" w:after="240" w:line="240" w:lineRule="auto"/>
        <w:ind w:left="498"/>
        <w:jc w:val="left"/>
        <w:rPr>
          <w:b/>
          <w:bCs/>
          <w:u w:val="single"/>
          <w:rtl/>
        </w:rPr>
      </w:pPr>
      <w:r>
        <w:rPr>
          <w:rtl/>
        </w:rPr>
        <w:br w:type="page"/>
      </w:r>
      <w:r w:rsidRPr="006423A2">
        <w:rPr>
          <w:rFonts w:hint="cs"/>
          <w:b/>
          <w:bCs/>
          <w:u w:val="single"/>
          <w:rtl/>
        </w:rPr>
        <w:t>כללי</w:t>
      </w:r>
    </w:p>
    <w:p w14:paraId="310EAB1D" w14:textId="77777777" w:rsidR="003B2723" w:rsidRPr="00D03FA9" w:rsidRDefault="003B2723" w:rsidP="00595B99">
      <w:pPr>
        <w:ind w:left="498"/>
        <w:rPr>
          <w:rtl/>
        </w:rPr>
      </w:pPr>
      <w:r>
        <w:rPr>
          <w:rFonts w:hint="cs"/>
          <w:rtl/>
        </w:rPr>
        <w:t>בפוליסות ביטוח העבודות הקבלניות, ביטוח חבות המעבידים, ביטוח האחריות כלפי צד ג' וביטוח חבות המוצר</w:t>
      </w:r>
      <w:r w:rsidRPr="00673791">
        <w:rPr>
          <w:rFonts w:hint="cs"/>
          <w:rtl/>
        </w:rPr>
        <w:t xml:space="preserve"> הנדרשות יכללו התנאים הבאים:</w:t>
      </w:r>
      <w:r w:rsidR="00595B99">
        <w:rPr>
          <w:rtl/>
        </w:rPr>
        <w:tab/>
      </w:r>
    </w:p>
    <w:p w14:paraId="1AC74922" w14:textId="77777777" w:rsidR="003B2723" w:rsidRPr="00E97FB1" w:rsidRDefault="003B2723" w:rsidP="00595B99">
      <w:pPr>
        <w:pStyle w:val="afb"/>
        <w:numPr>
          <w:ilvl w:val="0"/>
          <w:numId w:val="115"/>
        </w:numPr>
        <w:spacing w:after="120"/>
        <w:ind w:left="1065" w:hanging="448"/>
        <w:jc w:val="both"/>
        <w:rPr>
          <w:rFonts w:cs="David"/>
          <w:sz w:val="24"/>
          <w:szCs w:val="24"/>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1E038D">
        <w:rPr>
          <w:rFonts w:cs="David" w:hint="cs"/>
          <w:b/>
          <w:bCs/>
          <w:sz w:val="24"/>
          <w:szCs w:val="24"/>
          <w:rtl/>
        </w:rPr>
        <w:t>מדינת</w:t>
      </w:r>
      <w:r w:rsidRPr="001E038D">
        <w:rPr>
          <w:rFonts w:cs="David"/>
          <w:b/>
          <w:bCs/>
          <w:sz w:val="24"/>
          <w:szCs w:val="24"/>
          <w:rtl/>
        </w:rPr>
        <w:t xml:space="preserve"> </w:t>
      </w:r>
      <w:r w:rsidRPr="001E038D">
        <w:rPr>
          <w:rFonts w:cs="David" w:hint="cs"/>
          <w:b/>
          <w:bCs/>
          <w:sz w:val="24"/>
          <w:szCs w:val="24"/>
          <w:rtl/>
        </w:rPr>
        <w:t>ישראל</w:t>
      </w:r>
      <w:r w:rsidRPr="001E038D">
        <w:rPr>
          <w:rFonts w:cs="David"/>
          <w:b/>
          <w:bCs/>
          <w:sz w:val="24"/>
          <w:szCs w:val="24"/>
          <w:rtl/>
        </w:rPr>
        <w:t xml:space="preserve"> – </w:t>
      </w:r>
      <w:r w:rsidRPr="001E038D">
        <w:rPr>
          <w:rFonts w:cs="David" w:hint="cs"/>
          <w:b/>
          <w:bCs/>
          <w:sz w:val="24"/>
          <w:szCs w:val="24"/>
          <w:rtl/>
        </w:rPr>
        <w:t>משרד האוצר, משרדי ממשלה נוספים</w:t>
      </w:r>
      <w:r w:rsidRPr="001E038D">
        <w:rPr>
          <w:rFonts w:cs="David"/>
          <w:b/>
          <w:bCs/>
          <w:sz w:val="24"/>
          <w:szCs w:val="24"/>
          <w:rtl/>
        </w:rPr>
        <w:t xml:space="preserve"> </w:t>
      </w:r>
      <w:r w:rsidRPr="001E038D">
        <w:rPr>
          <w:rFonts w:cs="David" w:hint="cs"/>
          <w:b/>
          <w:bCs/>
          <w:sz w:val="24"/>
          <w:szCs w:val="24"/>
          <w:rtl/>
        </w:rPr>
        <w:t>יחידות סמך, יחידות המשנה, וגופים נלווים</w:t>
      </w:r>
      <w:r w:rsidRPr="00E97FB1">
        <w:rPr>
          <w:rFonts w:cs="David" w:hint="cs"/>
          <w:sz w:val="24"/>
          <w:szCs w:val="24"/>
          <w:rtl/>
        </w:rPr>
        <w:t>, בכפוף</w:t>
      </w:r>
      <w:r w:rsidRPr="00E97FB1">
        <w:rPr>
          <w:rFonts w:cs="David"/>
          <w:sz w:val="24"/>
          <w:szCs w:val="24"/>
          <w:rtl/>
        </w:rPr>
        <w:t xml:space="preserve"> </w:t>
      </w:r>
      <w:r w:rsidRPr="00E97FB1">
        <w:rPr>
          <w:rFonts w:cs="David" w:hint="cs"/>
          <w:sz w:val="24"/>
          <w:szCs w:val="24"/>
          <w:rtl/>
        </w:rPr>
        <w:t>להרחבי השיפוי</w:t>
      </w:r>
      <w:r w:rsidRPr="00E97FB1">
        <w:rPr>
          <w:rFonts w:cs="David"/>
          <w:sz w:val="24"/>
          <w:szCs w:val="24"/>
          <w:rtl/>
        </w:rPr>
        <w:t xml:space="preserve"> </w:t>
      </w:r>
      <w:r w:rsidRPr="00E97FB1">
        <w:rPr>
          <w:rFonts w:cs="David" w:hint="cs"/>
          <w:sz w:val="24"/>
          <w:szCs w:val="24"/>
          <w:rtl/>
        </w:rPr>
        <w:t>לעיל</w:t>
      </w:r>
      <w:r w:rsidRPr="00E97FB1">
        <w:rPr>
          <w:rFonts w:cs="David"/>
          <w:sz w:val="24"/>
          <w:szCs w:val="24"/>
          <w:rtl/>
        </w:rPr>
        <w:t xml:space="preserve">;                                   </w:t>
      </w:r>
      <w:r w:rsidRPr="00E97FB1">
        <w:rPr>
          <w:rFonts w:cs="David" w:hint="cs"/>
          <w:sz w:val="24"/>
          <w:szCs w:val="24"/>
          <w:rtl/>
        </w:rPr>
        <w:t xml:space="preserve"> </w:t>
      </w:r>
    </w:p>
    <w:p w14:paraId="6A4D6FC5" w14:textId="77777777" w:rsidR="003B2723" w:rsidRPr="00E97FB1" w:rsidRDefault="003B2723" w:rsidP="00595B99">
      <w:pPr>
        <w:pStyle w:val="afb"/>
        <w:numPr>
          <w:ilvl w:val="0"/>
          <w:numId w:val="115"/>
        </w:numPr>
        <w:spacing w:after="120"/>
        <w:ind w:left="1065" w:hanging="448"/>
        <w:jc w:val="both"/>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r w:rsidRPr="00E97FB1">
        <w:rPr>
          <w:rFonts w:cs="David" w:hint="cs"/>
          <w:sz w:val="24"/>
          <w:szCs w:val="24"/>
          <w:rtl/>
        </w:rPr>
        <w:t>אם</w:t>
      </w:r>
      <w:r w:rsidRPr="00E97FB1">
        <w:rPr>
          <w:rFonts w:cs="David"/>
          <w:sz w:val="24"/>
          <w:szCs w:val="24"/>
          <w:rtl/>
        </w:rPr>
        <w:t xml:space="preserve"> </w:t>
      </w:r>
      <w:r w:rsidRPr="00E97FB1">
        <w:rPr>
          <w:rFonts w:cs="David" w:hint="cs"/>
          <w:sz w:val="24"/>
          <w:szCs w:val="24"/>
          <w:rtl/>
        </w:rPr>
        <w:t>ניתנה על</w:t>
      </w:r>
      <w:r w:rsidRPr="00E97FB1">
        <w:rPr>
          <w:rFonts w:cs="David"/>
          <w:sz w:val="24"/>
          <w:szCs w:val="24"/>
          <w:rtl/>
        </w:rPr>
        <w:t xml:space="preserve"> </w:t>
      </w:r>
      <w:r w:rsidRPr="00E97FB1">
        <w:rPr>
          <w:rFonts w:cs="David" w:hint="cs"/>
          <w:sz w:val="24"/>
          <w:szCs w:val="24"/>
          <w:rtl/>
        </w:rPr>
        <w:t>כך</w:t>
      </w:r>
      <w:r w:rsidRPr="00E97FB1">
        <w:rPr>
          <w:rFonts w:cs="David"/>
          <w:sz w:val="24"/>
          <w:szCs w:val="24"/>
          <w:rtl/>
        </w:rPr>
        <w:t xml:space="preserve"> </w:t>
      </w:r>
      <w:r w:rsidRPr="00E97FB1">
        <w:rPr>
          <w:rFonts w:cs="David" w:hint="cs"/>
          <w:sz w:val="24"/>
          <w:szCs w:val="24"/>
          <w:rtl/>
        </w:rPr>
        <w:t>הודעה</w:t>
      </w:r>
      <w:r w:rsidRPr="00E97FB1">
        <w:rPr>
          <w:rFonts w:cs="David"/>
          <w:sz w:val="24"/>
          <w:szCs w:val="24"/>
          <w:rtl/>
        </w:rPr>
        <w:t xml:space="preserve"> </w:t>
      </w:r>
      <w:r w:rsidRPr="00E97FB1">
        <w:rPr>
          <w:rFonts w:cs="David" w:hint="cs"/>
          <w:sz w:val="24"/>
          <w:szCs w:val="24"/>
          <w:rtl/>
        </w:rPr>
        <w:t>מוקדמת</w:t>
      </w:r>
      <w:r w:rsidRPr="00E97FB1">
        <w:rPr>
          <w:rFonts w:cs="David"/>
          <w:sz w:val="24"/>
          <w:szCs w:val="24"/>
          <w:rtl/>
        </w:rPr>
        <w:t xml:space="preserve"> </w:t>
      </w:r>
      <w:r w:rsidRPr="00E97FB1">
        <w:rPr>
          <w:rFonts w:cs="David" w:hint="cs"/>
          <w:sz w:val="24"/>
          <w:szCs w:val="24"/>
          <w:rtl/>
        </w:rPr>
        <w:t>של</w:t>
      </w:r>
      <w:r w:rsidRPr="00E97FB1">
        <w:rPr>
          <w:rFonts w:cs="David"/>
          <w:sz w:val="24"/>
          <w:szCs w:val="24"/>
          <w:rtl/>
        </w:rPr>
        <w:t xml:space="preserve"> 60 </w:t>
      </w:r>
      <w:r w:rsidRPr="00E97FB1">
        <w:rPr>
          <w:rFonts w:cs="David" w:hint="cs"/>
          <w:sz w:val="24"/>
          <w:szCs w:val="24"/>
          <w:rtl/>
        </w:rPr>
        <w:t>יום</w:t>
      </w:r>
      <w:r w:rsidRPr="00E97FB1">
        <w:rPr>
          <w:rFonts w:cs="David"/>
          <w:sz w:val="24"/>
          <w:szCs w:val="24"/>
          <w:rtl/>
        </w:rPr>
        <w:t xml:space="preserve"> </w:t>
      </w:r>
      <w:r w:rsidRPr="00E97FB1">
        <w:rPr>
          <w:rFonts w:cs="David" w:hint="cs"/>
          <w:sz w:val="24"/>
          <w:szCs w:val="24"/>
          <w:rtl/>
        </w:rPr>
        <w:t>לפחות</w:t>
      </w:r>
      <w:r w:rsidRPr="00E97FB1">
        <w:rPr>
          <w:rFonts w:cs="David"/>
          <w:sz w:val="24"/>
          <w:szCs w:val="24"/>
          <w:rtl/>
        </w:rPr>
        <w:t xml:space="preserve"> </w:t>
      </w:r>
      <w:r w:rsidRPr="00E97FB1">
        <w:rPr>
          <w:rFonts w:cs="David" w:hint="cs"/>
          <w:sz w:val="24"/>
          <w:szCs w:val="24"/>
          <w:rtl/>
        </w:rPr>
        <w:t>במכתב</w:t>
      </w:r>
      <w:r w:rsidRPr="00E97FB1">
        <w:rPr>
          <w:rFonts w:cs="David"/>
          <w:sz w:val="24"/>
          <w:szCs w:val="24"/>
          <w:rtl/>
        </w:rPr>
        <w:t xml:space="preserve"> </w:t>
      </w:r>
      <w:r w:rsidRPr="00E97FB1">
        <w:rPr>
          <w:rFonts w:cs="David" w:hint="cs"/>
          <w:sz w:val="24"/>
          <w:szCs w:val="24"/>
          <w:rtl/>
        </w:rPr>
        <w:t>רשום</w:t>
      </w:r>
      <w:r w:rsidRPr="00E97FB1">
        <w:rPr>
          <w:rFonts w:cs="David"/>
          <w:sz w:val="24"/>
          <w:szCs w:val="24"/>
          <w:rtl/>
        </w:rPr>
        <w:t xml:space="preserve"> </w:t>
      </w:r>
      <w:r w:rsidRPr="00E97FB1">
        <w:rPr>
          <w:rFonts w:cs="David" w:hint="cs"/>
          <w:sz w:val="24"/>
          <w:szCs w:val="24"/>
          <w:rtl/>
        </w:rPr>
        <w:t>לחשב משרד האוצר;</w:t>
      </w:r>
    </w:p>
    <w:p w14:paraId="37C5D147" w14:textId="77777777" w:rsidR="003B2723" w:rsidRPr="00E97FB1" w:rsidRDefault="003B2723" w:rsidP="00595B99">
      <w:pPr>
        <w:pStyle w:val="afb"/>
        <w:numPr>
          <w:ilvl w:val="0"/>
          <w:numId w:val="115"/>
        </w:numPr>
        <w:spacing w:after="120"/>
        <w:ind w:left="1065"/>
        <w:jc w:val="both"/>
        <w:rPr>
          <w:rFonts w:cs="David"/>
          <w:sz w:val="24"/>
          <w:szCs w:val="24"/>
          <w:rtl/>
        </w:rPr>
      </w:pP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53731E">
        <w:rPr>
          <w:rFonts w:cs="David" w:hint="cs"/>
          <w:sz w:val="24"/>
          <w:szCs w:val="24"/>
          <w:rtl/>
        </w:rPr>
        <w:t>מדינת</w:t>
      </w:r>
      <w:r w:rsidRPr="0053731E">
        <w:rPr>
          <w:rFonts w:cs="David"/>
          <w:sz w:val="24"/>
          <w:szCs w:val="24"/>
          <w:rtl/>
        </w:rPr>
        <w:t xml:space="preserve"> </w:t>
      </w:r>
      <w:r w:rsidRPr="0053731E">
        <w:rPr>
          <w:rFonts w:cs="David" w:hint="cs"/>
          <w:sz w:val="24"/>
          <w:szCs w:val="24"/>
          <w:rtl/>
        </w:rPr>
        <w:t>ישראל</w:t>
      </w:r>
      <w:r w:rsidRPr="0053731E">
        <w:rPr>
          <w:rFonts w:cs="David"/>
          <w:sz w:val="24"/>
          <w:szCs w:val="24"/>
          <w:rtl/>
        </w:rPr>
        <w:t xml:space="preserve"> – </w:t>
      </w:r>
      <w:r w:rsidRPr="0053731E">
        <w:rPr>
          <w:rFonts w:cs="David" w:hint="cs"/>
          <w:sz w:val="24"/>
          <w:szCs w:val="24"/>
          <w:rtl/>
        </w:rPr>
        <w:t>משרד</w:t>
      </w:r>
      <w:r w:rsidRPr="0053731E">
        <w:rPr>
          <w:rFonts w:cs="David"/>
          <w:sz w:val="24"/>
          <w:szCs w:val="24"/>
          <w:rtl/>
        </w:rPr>
        <w:t xml:space="preserve"> </w:t>
      </w:r>
      <w:r w:rsidRPr="0053731E">
        <w:rPr>
          <w:rFonts w:cs="David" w:hint="cs"/>
          <w:sz w:val="24"/>
          <w:szCs w:val="24"/>
          <w:rtl/>
        </w:rPr>
        <w:t>האוצר</w:t>
      </w:r>
      <w:r w:rsidRPr="0053731E">
        <w:rPr>
          <w:rFonts w:cs="David"/>
          <w:sz w:val="24"/>
          <w:szCs w:val="24"/>
          <w:rtl/>
        </w:rPr>
        <w:t xml:space="preserve">, </w:t>
      </w:r>
      <w:r w:rsidRPr="0053731E">
        <w:rPr>
          <w:rFonts w:cs="David" w:hint="cs"/>
          <w:sz w:val="24"/>
          <w:szCs w:val="24"/>
          <w:rtl/>
        </w:rPr>
        <w:t>משרדי</w:t>
      </w:r>
      <w:r w:rsidRPr="0053731E">
        <w:rPr>
          <w:rFonts w:cs="David"/>
          <w:sz w:val="24"/>
          <w:szCs w:val="24"/>
          <w:rtl/>
        </w:rPr>
        <w:t xml:space="preserve"> </w:t>
      </w:r>
      <w:r w:rsidRPr="0053731E">
        <w:rPr>
          <w:rFonts w:cs="David" w:hint="cs"/>
          <w:sz w:val="24"/>
          <w:szCs w:val="24"/>
          <w:rtl/>
        </w:rPr>
        <w:t>ממשלה</w:t>
      </w:r>
      <w:r w:rsidRPr="0053731E">
        <w:rPr>
          <w:rFonts w:cs="David"/>
          <w:sz w:val="24"/>
          <w:szCs w:val="24"/>
          <w:rtl/>
        </w:rPr>
        <w:t xml:space="preserve"> </w:t>
      </w:r>
      <w:r w:rsidRPr="0053731E">
        <w:rPr>
          <w:rFonts w:cs="David" w:hint="cs"/>
          <w:sz w:val="24"/>
          <w:szCs w:val="24"/>
          <w:rtl/>
        </w:rPr>
        <w:t>נוספים</w:t>
      </w:r>
      <w:r w:rsidRPr="0053731E">
        <w:rPr>
          <w:rFonts w:cs="David"/>
          <w:sz w:val="24"/>
          <w:szCs w:val="24"/>
          <w:rtl/>
        </w:rPr>
        <w:t xml:space="preserve"> </w:t>
      </w:r>
      <w:r w:rsidRPr="0053731E">
        <w:rPr>
          <w:rFonts w:cs="David" w:hint="cs"/>
          <w:sz w:val="24"/>
          <w:szCs w:val="24"/>
          <w:rtl/>
        </w:rPr>
        <w:t>יחידות</w:t>
      </w:r>
      <w:r w:rsidRPr="0053731E">
        <w:rPr>
          <w:rFonts w:cs="David"/>
          <w:sz w:val="24"/>
          <w:szCs w:val="24"/>
          <w:rtl/>
        </w:rPr>
        <w:t xml:space="preserve"> </w:t>
      </w:r>
      <w:r w:rsidRPr="0053731E">
        <w:rPr>
          <w:rFonts w:cs="David" w:hint="cs"/>
          <w:sz w:val="24"/>
          <w:szCs w:val="24"/>
          <w:rtl/>
        </w:rPr>
        <w:t>סמך</w:t>
      </w:r>
      <w:r w:rsidRPr="0053731E">
        <w:rPr>
          <w:rFonts w:cs="David"/>
          <w:sz w:val="24"/>
          <w:szCs w:val="24"/>
          <w:rtl/>
        </w:rPr>
        <w:t xml:space="preserve">, </w:t>
      </w:r>
      <w:r w:rsidRPr="0053731E">
        <w:rPr>
          <w:rFonts w:cs="David" w:hint="cs"/>
          <w:sz w:val="24"/>
          <w:szCs w:val="24"/>
          <w:rtl/>
        </w:rPr>
        <w:t>יחידות</w:t>
      </w:r>
      <w:r w:rsidRPr="0053731E">
        <w:rPr>
          <w:rFonts w:cs="David"/>
          <w:sz w:val="24"/>
          <w:szCs w:val="24"/>
          <w:rtl/>
        </w:rPr>
        <w:t xml:space="preserve"> </w:t>
      </w:r>
      <w:r w:rsidRPr="0053731E">
        <w:rPr>
          <w:rFonts w:cs="David" w:hint="cs"/>
          <w:sz w:val="24"/>
          <w:szCs w:val="24"/>
          <w:rtl/>
        </w:rPr>
        <w:t>המשנה</w:t>
      </w:r>
      <w:r w:rsidRPr="0053731E">
        <w:rPr>
          <w:rFonts w:cs="David"/>
          <w:sz w:val="24"/>
          <w:szCs w:val="24"/>
          <w:rtl/>
        </w:rPr>
        <w:t xml:space="preserve">, </w:t>
      </w:r>
      <w:r w:rsidRPr="0053731E">
        <w:rPr>
          <w:rFonts w:cs="David" w:hint="cs"/>
          <w:sz w:val="24"/>
          <w:szCs w:val="24"/>
          <w:rtl/>
        </w:rPr>
        <w:t>וגופים</w:t>
      </w:r>
      <w:r w:rsidRPr="0053731E">
        <w:rPr>
          <w:rFonts w:cs="David"/>
          <w:sz w:val="24"/>
          <w:szCs w:val="24"/>
          <w:rtl/>
        </w:rPr>
        <w:t xml:space="preserve"> </w:t>
      </w:r>
      <w:r w:rsidRPr="0053731E">
        <w:rPr>
          <w:rFonts w:cs="David" w:hint="cs"/>
          <w:sz w:val="24"/>
          <w:szCs w:val="24"/>
          <w:rtl/>
        </w:rPr>
        <w:t>נלווים</w:t>
      </w:r>
      <w:r>
        <w:rPr>
          <w:rFonts w:cs="David" w:hint="cs"/>
          <w:sz w:val="24"/>
          <w:szCs w:val="24"/>
          <w:rtl/>
        </w:rPr>
        <w:t>,</w:t>
      </w:r>
      <w:r w:rsidRPr="0053731E">
        <w:rPr>
          <w:rFonts w:cs="David"/>
          <w:sz w:val="24"/>
          <w:szCs w:val="24"/>
          <w:rtl/>
        </w:rPr>
        <w:t xml:space="preserve"> </w:t>
      </w:r>
      <w:r w:rsidRPr="00E97FB1">
        <w:rPr>
          <w:rFonts w:cs="David" w:hint="cs"/>
          <w:sz w:val="24"/>
          <w:szCs w:val="24"/>
          <w:rtl/>
        </w:rPr>
        <w:t>ועובדיהם</w:t>
      </w:r>
      <w:r>
        <w:rPr>
          <w:rFonts w:cs="David" w:hint="cs"/>
          <w:sz w:val="24"/>
          <w:szCs w:val="24"/>
          <w:rtl/>
        </w:rPr>
        <w:t xml:space="preserve"> של הנ"ל</w:t>
      </w:r>
      <w:r w:rsidRPr="00E97FB1">
        <w:rPr>
          <w:rFonts w:cs="David"/>
          <w:sz w:val="24"/>
          <w:szCs w:val="24"/>
          <w:rtl/>
        </w:rPr>
        <w:t xml:space="preserve">, </w:t>
      </w:r>
      <w:r w:rsidRPr="00E97FB1">
        <w:rPr>
          <w:rFonts w:cs="David" w:hint="cs"/>
          <w:sz w:val="24"/>
          <w:szCs w:val="24"/>
          <w:rtl/>
        </w:rPr>
        <w:t>ובלבד</w:t>
      </w:r>
      <w:r w:rsidRPr="00E97FB1">
        <w:rPr>
          <w:rFonts w:cs="David"/>
          <w:sz w:val="24"/>
          <w:szCs w:val="24"/>
          <w:rtl/>
        </w:rPr>
        <w:t xml:space="preserve"> </w:t>
      </w:r>
      <w:r w:rsidRPr="00E97FB1">
        <w:rPr>
          <w:rFonts w:cs="David" w:hint="cs"/>
          <w:sz w:val="24"/>
          <w:szCs w:val="24"/>
          <w:rtl/>
        </w:rPr>
        <w:t>שה</w:t>
      </w:r>
      <w:r>
        <w:rPr>
          <w:rFonts w:cs="David" w:hint="cs"/>
          <w:sz w:val="24"/>
          <w:szCs w:val="24"/>
          <w:rtl/>
        </w:rPr>
        <w:t>ו</w:t>
      </w:r>
      <w:r w:rsidRPr="00E97FB1">
        <w:rPr>
          <w:rFonts w:cs="David" w:hint="cs"/>
          <w:sz w:val="24"/>
          <w:szCs w:val="24"/>
          <w:rtl/>
        </w:rPr>
        <w:t>ויתור</w:t>
      </w:r>
      <w:r w:rsidRPr="00E97FB1">
        <w:rPr>
          <w:rFonts w:cs="David"/>
          <w:sz w:val="24"/>
          <w:szCs w:val="24"/>
          <w:rtl/>
        </w:rPr>
        <w:t xml:space="preserve"> </w:t>
      </w:r>
      <w:r w:rsidRPr="00E97FB1">
        <w:rPr>
          <w:rFonts w:cs="David" w:hint="cs"/>
          <w:sz w:val="24"/>
          <w:szCs w:val="24"/>
          <w:rtl/>
        </w:rPr>
        <w:t>לא</w:t>
      </w:r>
      <w:r w:rsidRPr="00E97FB1">
        <w:rPr>
          <w:rFonts w:cs="David"/>
          <w:sz w:val="24"/>
          <w:szCs w:val="24"/>
          <w:rtl/>
        </w:rPr>
        <w:t xml:space="preserve"> </w:t>
      </w:r>
      <w:r w:rsidRPr="00E97FB1">
        <w:rPr>
          <w:rFonts w:cs="David" w:hint="cs"/>
          <w:sz w:val="24"/>
          <w:szCs w:val="24"/>
          <w:rtl/>
        </w:rPr>
        <w:t>יחול</w:t>
      </w:r>
      <w:r w:rsidRPr="00E97FB1">
        <w:rPr>
          <w:rFonts w:cs="David"/>
          <w:sz w:val="24"/>
          <w:szCs w:val="24"/>
          <w:rtl/>
        </w:rPr>
        <w:t xml:space="preserve"> </w:t>
      </w:r>
      <w:r w:rsidRPr="00E97FB1">
        <w:rPr>
          <w:rFonts w:cs="David" w:hint="cs"/>
          <w:sz w:val="24"/>
          <w:szCs w:val="24"/>
          <w:rtl/>
        </w:rPr>
        <w:t>לטובת</w:t>
      </w:r>
      <w:r w:rsidRPr="00E97FB1">
        <w:rPr>
          <w:rFonts w:cs="David"/>
          <w:sz w:val="24"/>
          <w:szCs w:val="24"/>
          <w:rtl/>
        </w:rPr>
        <w:t xml:space="preserve"> </w:t>
      </w:r>
      <w:r w:rsidRPr="00E97FB1">
        <w:rPr>
          <w:rFonts w:cs="David" w:hint="cs"/>
          <w:sz w:val="24"/>
          <w:szCs w:val="24"/>
          <w:rtl/>
        </w:rPr>
        <w:t>אדם</w:t>
      </w:r>
      <w:r w:rsidRPr="00E97FB1">
        <w:rPr>
          <w:rFonts w:cs="David"/>
          <w:sz w:val="24"/>
          <w:szCs w:val="24"/>
          <w:rtl/>
        </w:rPr>
        <w:t xml:space="preserve"> </w:t>
      </w:r>
      <w:r w:rsidRPr="00E97FB1">
        <w:rPr>
          <w:rFonts w:cs="David" w:hint="cs"/>
          <w:sz w:val="24"/>
          <w:szCs w:val="24"/>
          <w:rtl/>
        </w:rPr>
        <w:t>שגרם</w:t>
      </w:r>
      <w:r>
        <w:rPr>
          <w:rFonts w:cs="David"/>
          <w:sz w:val="24"/>
          <w:szCs w:val="24"/>
          <w:rtl/>
        </w:rPr>
        <w:t xml:space="preserve"> </w:t>
      </w:r>
      <w:r w:rsidRPr="00E97FB1">
        <w:rPr>
          <w:rFonts w:cs="David" w:hint="cs"/>
          <w:sz w:val="24"/>
          <w:szCs w:val="24"/>
          <w:rtl/>
        </w:rPr>
        <w:t>לנזק</w:t>
      </w:r>
      <w:r w:rsidRPr="00E97FB1">
        <w:rPr>
          <w:rFonts w:cs="David"/>
          <w:sz w:val="24"/>
          <w:szCs w:val="24"/>
          <w:rtl/>
        </w:rPr>
        <w:t xml:space="preserve"> </w:t>
      </w:r>
      <w:r w:rsidRPr="00E97FB1">
        <w:rPr>
          <w:rFonts w:cs="David" w:hint="cs"/>
          <w:sz w:val="24"/>
          <w:szCs w:val="24"/>
          <w:rtl/>
        </w:rPr>
        <w:t>מתוך כוונת זדון</w:t>
      </w:r>
      <w:r w:rsidRPr="00E97FB1">
        <w:rPr>
          <w:rFonts w:cs="David"/>
          <w:sz w:val="24"/>
          <w:szCs w:val="24"/>
          <w:rtl/>
        </w:rPr>
        <w:t xml:space="preserve">;                                                                                                                                        </w:t>
      </w:r>
      <w:r w:rsidRPr="00E97FB1">
        <w:rPr>
          <w:rFonts w:cs="David" w:hint="cs"/>
          <w:sz w:val="24"/>
          <w:szCs w:val="24"/>
          <w:rtl/>
        </w:rPr>
        <w:t xml:space="preserve"> </w:t>
      </w:r>
    </w:p>
    <w:p w14:paraId="3AFA5C2C" w14:textId="77777777" w:rsidR="003B2723" w:rsidRPr="00E97FB1" w:rsidRDefault="003B2723" w:rsidP="00595B99">
      <w:pPr>
        <w:pStyle w:val="afb"/>
        <w:numPr>
          <w:ilvl w:val="0"/>
          <w:numId w:val="115"/>
        </w:numPr>
        <w:spacing w:after="120"/>
        <w:ind w:left="1065" w:hanging="448"/>
        <w:jc w:val="both"/>
        <w:rPr>
          <w:rFonts w:cs="David"/>
          <w:sz w:val="24"/>
          <w:szCs w:val="24"/>
          <w:rtl/>
        </w:rPr>
      </w:pPr>
      <w:r w:rsidRPr="00342593">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E97FB1">
        <w:rPr>
          <w:rFonts w:cs="David" w:hint="cs"/>
          <w:sz w:val="24"/>
          <w:szCs w:val="24"/>
          <w:rtl/>
        </w:rPr>
        <w:t>החובות המוטלות</w:t>
      </w:r>
      <w:r w:rsidRPr="00E97FB1">
        <w:rPr>
          <w:rFonts w:cs="David"/>
          <w:sz w:val="24"/>
          <w:szCs w:val="24"/>
          <w:rtl/>
        </w:rPr>
        <w:t xml:space="preserve"> </w:t>
      </w:r>
      <w:r w:rsidRPr="00E97FB1">
        <w:rPr>
          <w:rFonts w:cs="David" w:hint="cs"/>
          <w:sz w:val="24"/>
          <w:szCs w:val="24"/>
          <w:rtl/>
        </w:rPr>
        <w:t>על</w:t>
      </w:r>
      <w:r w:rsidRPr="00E97FB1">
        <w:rPr>
          <w:rFonts w:cs="David"/>
          <w:sz w:val="24"/>
          <w:szCs w:val="24"/>
          <w:rtl/>
        </w:rPr>
        <w:t xml:space="preserve"> </w:t>
      </w:r>
      <w:r w:rsidRPr="00E97FB1">
        <w:rPr>
          <w:rFonts w:cs="David" w:hint="cs"/>
          <w:sz w:val="24"/>
          <w:szCs w:val="24"/>
          <w:rtl/>
        </w:rPr>
        <w:t>המבוטח</w:t>
      </w:r>
      <w:r w:rsidRPr="00E97FB1">
        <w:rPr>
          <w:rFonts w:cs="David"/>
          <w:sz w:val="24"/>
          <w:szCs w:val="24"/>
          <w:rtl/>
        </w:rPr>
        <w:t xml:space="preserve"> </w:t>
      </w:r>
      <w:r w:rsidRPr="00E97FB1">
        <w:rPr>
          <w:rFonts w:cs="David" w:hint="cs"/>
          <w:sz w:val="24"/>
          <w:szCs w:val="24"/>
          <w:rtl/>
        </w:rPr>
        <w:t>על</w:t>
      </w:r>
      <w:r w:rsidRPr="00E97FB1">
        <w:rPr>
          <w:rFonts w:cs="David"/>
          <w:sz w:val="24"/>
          <w:szCs w:val="24"/>
          <w:rtl/>
        </w:rPr>
        <w:t xml:space="preserve"> </w:t>
      </w:r>
      <w:r w:rsidRPr="00E97FB1">
        <w:rPr>
          <w:rFonts w:cs="David" w:hint="cs"/>
          <w:sz w:val="24"/>
          <w:szCs w:val="24"/>
          <w:rtl/>
        </w:rPr>
        <w:t>פי</w:t>
      </w:r>
      <w:r w:rsidRPr="00E97FB1">
        <w:rPr>
          <w:rFonts w:cs="David"/>
          <w:sz w:val="24"/>
          <w:szCs w:val="24"/>
          <w:rtl/>
        </w:rPr>
        <w:t xml:space="preserve"> </w:t>
      </w:r>
      <w:r w:rsidRPr="00E97FB1">
        <w:rPr>
          <w:rFonts w:cs="David" w:hint="cs"/>
          <w:sz w:val="24"/>
          <w:szCs w:val="24"/>
          <w:rtl/>
        </w:rPr>
        <w:t>תנאי</w:t>
      </w:r>
      <w:r w:rsidRPr="00E97FB1">
        <w:rPr>
          <w:rFonts w:cs="David"/>
          <w:sz w:val="24"/>
          <w:szCs w:val="24"/>
          <w:rtl/>
        </w:rPr>
        <w:t xml:space="preserve"> </w:t>
      </w:r>
      <w:r w:rsidRPr="00E97FB1">
        <w:rPr>
          <w:rFonts w:cs="David" w:hint="cs"/>
          <w:sz w:val="24"/>
          <w:szCs w:val="24"/>
          <w:rtl/>
        </w:rPr>
        <w:t>הפוליסות</w:t>
      </w:r>
      <w:r w:rsidRPr="00E97FB1">
        <w:rPr>
          <w:rFonts w:cs="David"/>
          <w:sz w:val="24"/>
          <w:szCs w:val="24"/>
          <w:rtl/>
        </w:rPr>
        <w:t>;</w:t>
      </w:r>
    </w:p>
    <w:p w14:paraId="31AED37C" w14:textId="77777777" w:rsidR="003B2723" w:rsidRPr="00342593" w:rsidRDefault="003B2723" w:rsidP="00595B99">
      <w:pPr>
        <w:pStyle w:val="afb"/>
        <w:numPr>
          <w:ilvl w:val="0"/>
          <w:numId w:val="115"/>
        </w:numPr>
        <w:spacing w:after="120"/>
        <w:ind w:left="1065" w:hanging="448"/>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הספק</w:t>
      </w:r>
      <w:r w:rsidRPr="00342593">
        <w:rPr>
          <w:rFonts w:cs="David"/>
          <w:sz w:val="24"/>
          <w:szCs w:val="24"/>
          <w:rtl/>
        </w:rPr>
        <w:t xml:space="preserve">;                                   </w:t>
      </w:r>
    </w:p>
    <w:p w14:paraId="1AF40B2C" w14:textId="77777777" w:rsidR="003B2723" w:rsidRDefault="003B2723" w:rsidP="00595B99">
      <w:pPr>
        <w:pStyle w:val="afb"/>
        <w:numPr>
          <w:ilvl w:val="0"/>
          <w:numId w:val="115"/>
        </w:numPr>
        <w:spacing w:after="120"/>
        <w:ind w:left="1065" w:hanging="448"/>
        <w:jc w:val="both"/>
        <w:rPr>
          <w:rFonts w:cs="David"/>
          <w:sz w:val="24"/>
          <w:szCs w:val="24"/>
        </w:rPr>
      </w:pP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sidRPr="00342593">
        <w:rPr>
          <w:rFonts w:cs="David"/>
          <w:sz w:val="24"/>
          <w:szCs w:val="24"/>
          <w:rtl/>
        </w:rPr>
        <w:t xml:space="preserve"> </w:t>
      </w:r>
      <w:r w:rsidRPr="00E97FB1">
        <w:rPr>
          <w:rFonts w:cs="David" w:hint="cs"/>
          <w:sz w:val="24"/>
          <w:szCs w:val="24"/>
          <w:rtl/>
        </w:rPr>
        <w:t>קיים</w:t>
      </w:r>
      <w:r w:rsidRPr="00E97FB1">
        <w:rPr>
          <w:rFonts w:cs="David"/>
          <w:sz w:val="24"/>
          <w:szCs w:val="24"/>
          <w:rtl/>
        </w:rPr>
        <w:t xml:space="preserve"> </w:t>
      </w:r>
      <w:r w:rsidRPr="00E97FB1">
        <w:rPr>
          <w:rFonts w:cs="David" w:hint="cs"/>
          <w:sz w:val="24"/>
          <w:szCs w:val="24"/>
          <w:rtl/>
        </w:rPr>
        <w:t>ביטוח</w:t>
      </w:r>
      <w:r w:rsidRPr="00E97FB1">
        <w:rPr>
          <w:rFonts w:cs="David"/>
          <w:sz w:val="24"/>
          <w:szCs w:val="24"/>
          <w:rtl/>
        </w:rPr>
        <w:t xml:space="preserve"> </w:t>
      </w:r>
      <w:r w:rsidRPr="00E97FB1">
        <w:rPr>
          <w:rFonts w:cs="David" w:hint="cs"/>
          <w:sz w:val="24"/>
          <w:szCs w:val="24"/>
          <w:rtl/>
        </w:rPr>
        <w:t>אחר</w:t>
      </w:r>
      <w:r w:rsidRPr="00E97FB1">
        <w:rPr>
          <w:rFonts w:cs="David"/>
          <w:sz w:val="24"/>
          <w:szCs w:val="24"/>
          <w:rtl/>
        </w:rPr>
        <w:t xml:space="preserve"> </w:t>
      </w:r>
      <w:r w:rsidRPr="00E97FB1">
        <w:rPr>
          <w:rFonts w:cs="David" w:hint="cs"/>
          <w:sz w:val="24"/>
          <w:szCs w:val="24"/>
          <w:rtl/>
        </w:rPr>
        <w:t>לא</w:t>
      </w:r>
      <w:r w:rsidRPr="00E97FB1">
        <w:rPr>
          <w:rFonts w:cs="David"/>
          <w:sz w:val="24"/>
          <w:szCs w:val="24"/>
          <w:rtl/>
        </w:rPr>
        <w:t xml:space="preserve"> </w:t>
      </w:r>
      <w:r w:rsidRPr="00E97FB1">
        <w:rPr>
          <w:rFonts w:cs="David" w:hint="cs"/>
          <w:sz w:val="24"/>
          <w:szCs w:val="24"/>
          <w:rtl/>
        </w:rPr>
        <w:t>יופעל</w:t>
      </w:r>
      <w:r w:rsidRPr="00E97FB1">
        <w:rPr>
          <w:rFonts w:cs="David"/>
          <w:sz w:val="24"/>
          <w:szCs w:val="24"/>
          <w:rtl/>
        </w:rPr>
        <w:t xml:space="preserve"> </w:t>
      </w:r>
      <w:r w:rsidRPr="00E97FB1">
        <w:rPr>
          <w:rFonts w:cs="David" w:hint="cs"/>
          <w:sz w:val="24"/>
          <w:szCs w:val="24"/>
          <w:rtl/>
        </w:rPr>
        <w:t>כלפי</w:t>
      </w:r>
      <w:r w:rsidRPr="00E97FB1">
        <w:rPr>
          <w:rFonts w:cs="David"/>
          <w:sz w:val="24"/>
          <w:szCs w:val="24"/>
          <w:rtl/>
        </w:rPr>
        <w:t xml:space="preserve"> </w:t>
      </w:r>
      <w:r w:rsidRPr="00E97FB1">
        <w:rPr>
          <w:rFonts w:cs="David" w:hint="cs"/>
          <w:sz w:val="24"/>
          <w:szCs w:val="24"/>
          <w:rtl/>
        </w:rPr>
        <w:t>מדינת</w:t>
      </w:r>
      <w:r w:rsidRPr="00E97FB1">
        <w:rPr>
          <w:rFonts w:cs="David"/>
          <w:sz w:val="24"/>
          <w:szCs w:val="24"/>
          <w:rtl/>
        </w:rPr>
        <w:t xml:space="preserve"> </w:t>
      </w:r>
      <w:r w:rsidRPr="00E97FB1">
        <w:rPr>
          <w:rFonts w:cs="David" w:hint="cs"/>
          <w:sz w:val="24"/>
          <w:szCs w:val="24"/>
          <w:rtl/>
        </w:rPr>
        <w:t>ישראל</w:t>
      </w:r>
      <w:r w:rsidRPr="00E97FB1">
        <w:rPr>
          <w:rFonts w:cs="David"/>
          <w:sz w:val="24"/>
          <w:szCs w:val="24"/>
          <w:rtl/>
        </w:rPr>
        <w:t xml:space="preserve">, </w:t>
      </w:r>
      <w:r w:rsidRPr="00E97FB1">
        <w:rPr>
          <w:rFonts w:cs="David" w:hint="cs"/>
          <w:sz w:val="24"/>
          <w:szCs w:val="24"/>
          <w:rtl/>
        </w:rPr>
        <w:t>והביטוח</w:t>
      </w:r>
      <w:r w:rsidRPr="00E97FB1">
        <w:rPr>
          <w:rFonts w:cs="David"/>
          <w:sz w:val="24"/>
          <w:szCs w:val="24"/>
          <w:rtl/>
        </w:rPr>
        <w:t xml:space="preserve"> </w:t>
      </w:r>
      <w:r w:rsidRPr="00E97FB1">
        <w:rPr>
          <w:rFonts w:cs="David" w:hint="cs"/>
          <w:sz w:val="24"/>
          <w:szCs w:val="24"/>
          <w:rtl/>
        </w:rPr>
        <w:t>הינו</w:t>
      </w:r>
      <w:r w:rsidRPr="00E97FB1">
        <w:rPr>
          <w:rFonts w:cs="David"/>
          <w:sz w:val="24"/>
          <w:szCs w:val="24"/>
          <w:rtl/>
        </w:rPr>
        <w:t xml:space="preserve"> </w:t>
      </w:r>
      <w:r w:rsidRPr="00E97FB1">
        <w:rPr>
          <w:rFonts w:cs="David" w:hint="cs"/>
          <w:sz w:val="24"/>
          <w:szCs w:val="24"/>
          <w:rtl/>
        </w:rPr>
        <w:t>בחזקת</w:t>
      </w:r>
      <w:r w:rsidRPr="00E97FB1">
        <w:rPr>
          <w:rFonts w:cs="David"/>
          <w:sz w:val="24"/>
          <w:szCs w:val="24"/>
          <w:rtl/>
        </w:rPr>
        <w:t xml:space="preserve"> </w:t>
      </w:r>
      <w:r w:rsidRPr="00E97FB1">
        <w:rPr>
          <w:rFonts w:cs="David" w:hint="cs"/>
          <w:sz w:val="24"/>
          <w:szCs w:val="24"/>
          <w:rtl/>
        </w:rPr>
        <w:t>ביטוח</w:t>
      </w:r>
      <w:r w:rsidRPr="00E97FB1">
        <w:rPr>
          <w:rFonts w:cs="David"/>
          <w:sz w:val="24"/>
          <w:szCs w:val="24"/>
          <w:rtl/>
        </w:rPr>
        <w:t xml:space="preserve"> </w:t>
      </w:r>
      <w:r w:rsidRPr="00E97FB1">
        <w:rPr>
          <w:rFonts w:cs="David" w:hint="cs"/>
          <w:sz w:val="24"/>
          <w:szCs w:val="24"/>
          <w:rtl/>
        </w:rPr>
        <w:t>ראשוני המזכה</w:t>
      </w:r>
      <w:r>
        <w:rPr>
          <w:rFonts w:cs="David" w:hint="cs"/>
          <w:sz w:val="24"/>
          <w:szCs w:val="24"/>
          <w:rtl/>
        </w:rPr>
        <w:t xml:space="preserve"> </w:t>
      </w:r>
      <w:r w:rsidRPr="00E97FB1">
        <w:rPr>
          <w:rFonts w:cs="David" w:hint="cs"/>
          <w:sz w:val="24"/>
          <w:szCs w:val="24"/>
          <w:rtl/>
        </w:rPr>
        <w:t>במלוא</w:t>
      </w:r>
      <w:r w:rsidRPr="00E97FB1">
        <w:rPr>
          <w:rFonts w:cs="David"/>
          <w:sz w:val="24"/>
          <w:szCs w:val="24"/>
          <w:rtl/>
        </w:rPr>
        <w:t xml:space="preserve"> </w:t>
      </w:r>
      <w:r w:rsidRPr="00E97FB1">
        <w:rPr>
          <w:rFonts w:cs="David" w:hint="cs"/>
          <w:sz w:val="24"/>
          <w:szCs w:val="24"/>
          <w:rtl/>
        </w:rPr>
        <w:t>הזכויות</w:t>
      </w:r>
      <w:r w:rsidRPr="00E97FB1">
        <w:rPr>
          <w:rFonts w:cs="David"/>
          <w:sz w:val="24"/>
          <w:szCs w:val="24"/>
          <w:rtl/>
        </w:rPr>
        <w:t xml:space="preserve"> </w:t>
      </w:r>
      <w:r w:rsidRPr="00E97FB1">
        <w:rPr>
          <w:rFonts w:cs="David" w:hint="cs"/>
          <w:sz w:val="24"/>
          <w:szCs w:val="24"/>
          <w:rtl/>
        </w:rPr>
        <w:t>על</w:t>
      </w:r>
      <w:r w:rsidRPr="00E97FB1">
        <w:rPr>
          <w:rFonts w:cs="David"/>
          <w:sz w:val="24"/>
          <w:szCs w:val="24"/>
          <w:rtl/>
        </w:rPr>
        <w:t xml:space="preserve"> </w:t>
      </w:r>
      <w:r w:rsidRPr="00E97FB1">
        <w:rPr>
          <w:rFonts w:cs="David" w:hint="cs"/>
          <w:sz w:val="24"/>
          <w:szCs w:val="24"/>
          <w:rtl/>
        </w:rPr>
        <w:t>פי</w:t>
      </w:r>
      <w:r w:rsidRPr="00E97FB1">
        <w:rPr>
          <w:rFonts w:cs="David"/>
          <w:sz w:val="24"/>
          <w:szCs w:val="24"/>
          <w:rtl/>
        </w:rPr>
        <w:t xml:space="preserve"> </w:t>
      </w:r>
      <w:r w:rsidRPr="00E97FB1">
        <w:rPr>
          <w:rFonts w:cs="David" w:hint="cs"/>
          <w:sz w:val="24"/>
          <w:szCs w:val="24"/>
          <w:rtl/>
        </w:rPr>
        <w:t>הביטוח;</w:t>
      </w:r>
    </w:p>
    <w:p w14:paraId="1F5D69A2" w14:textId="77777777" w:rsidR="003B2723" w:rsidRDefault="003B2723" w:rsidP="00595B99">
      <w:pPr>
        <w:pStyle w:val="afb"/>
        <w:numPr>
          <w:ilvl w:val="0"/>
          <w:numId w:val="115"/>
        </w:numPr>
        <w:spacing w:after="120"/>
        <w:ind w:left="1065" w:hanging="448"/>
        <w:jc w:val="both"/>
        <w:rPr>
          <w:rFonts w:cs="David"/>
          <w:sz w:val="24"/>
          <w:szCs w:val="24"/>
        </w:rPr>
      </w:pP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הכיסוי</w:t>
      </w:r>
      <w:r w:rsidRPr="00342593">
        <w:rPr>
          <w:rFonts w:cs="David"/>
          <w:sz w:val="24"/>
          <w:szCs w:val="24"/>
          <w:rtl/>
        </w:rPr>
        <w:t xml:space="preserve"> </w:t>
      </w:r>
      <w:r w:rsidRPr="00342593">
        <w:rPr>
          <w:rFonts w:cs="David" w:hint="cs"/>
          <w:sz w:val="24"/>
          <w:szCs w:val="24"/>
          <w:rtl/>
        </w:rPr>
        <w:t>של</w:t>
      </w:r>
      <w:r w:rsidRPr="00342593">
        <w:rPr>
          <w:rFonts w:cs="David"/>
          <w:sz w:val="24"/>
          <w:szCs w:val="24"/>
          <w:rtl/>
        </w:rPr>
        <w:t xml:space="preserve"> </w:t>
      </w:r>
      <w:r w:rsidRPr="00342593">
        <w:rPr>
          <w:rFonts w:cs="David" w:hint="cs"/>
          <w:sz w:val="24"/>
          <w:szCs w:val="24"/>
          <w:rtl/>
        </w:rPr>
        <w:t>הפוליסות</w:t>
      </w:r>
      <w:r w:rsidRPr="00730A53">
        <w:rPr>
          <w:rFonts w:cs="David" w:hint="cs"/>
          <w:sz w:val="24"/>
          <w:szCs w:val="24"/>
          <w:rtl/>
        </w:rPr>
        <w:t xml:space="preserve"> </w:t>
      </w:r>
      <w:r>
        <w:rPr>
          <w:rFonts w:cs="David" w:hint="cs"/>
          <w:sz w:val="24"/>
          <w:szCs w:val="24"/>
          <w:rtl/>
        </w:rPr>
        <w:t>הנ"ל</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יפחתו</w:t>
      </w:r>
      <w:r w:rsidRPr="00342593">
        <w:rPr>
          <w:rFonts w:cs="David"/>
          <w:sz w:val="24"/>
          <w:szCs w:val="24"/>
          <w:rtl/>
        </w:rPr>
        <w:t xml:space="preserve"> </w:t>
      </w:r>
      <w:r w:rsidRPr="0095036D">
        <w:rPr>
          <w:rFonts w:cs="David" w:hint="cs"/>
          <w:sz w:val="24"/>
          <w:szCs w:val="24"/>
          <w:rtl/>
        </w:rPr>
        <w:t>מהמקובל</w:t>
      </w:r>
      <w:r w:rsidRPr="0095036D">
        <w:rPr>
          <w:rFonts w:cs="David"/>
          <w:sz w:val="24"/>
          <w:szCs w:val="24"/>
          <w:rtl/>
        </w:rPr>
        <w:t xml:space="preserve"> </w:t>
      </w:r>
      <w:r w:rsidRPr="0095036D">
        <w:rPr>
          <w:rFonts w:cs="David" w:hint="cs"/>
          <w:sz w:val="24"/>
          <w:szCs w:val="24"/>
          <w:rtl/>
        </w:rPr>
        <w:t>על</w:t>
      </w:r>
      <w:r w:rsidRPr="0095036D">
        <w:rPr>
          <w:rFonts w:cs="David"/>
          <w:sz w:val="24"/>
          <w:szCs w:val="24"/>
          <w:rtl/>
        </w:rPr>
        <w:t xml:space="preserve"> </w:t>
      </w:r>
      <w:r w:rsidRPr="0095036D">
        <w:rPr>
          <w:rFonts w:cs="David" w:hint="cs"/>
          <w:sz w:val="24"/>
          <w:szCs w:val="24"/>
          <w:rtl/>
        </w:rPr>
        <w:t>פי</w:t>
      </w:r>
      <w:r w:rsidRPr="0095036D">
        <w:rPr>
          <w:rFonts w:cs="David"/>
          <w:sz w:val="24"/>
          <w:szCs w:val="24"/>
          <w:rtl/>
        </w:rPr>
        <w:t xml:space="preserve"> </w:t>
      </w:r>
      <w:r w:rsidRPr="0095036D">
        <w:rPr>
          <w:rFonts w:cs="David" w:hint="cs"/>
          <w:sz w:val="24"/>
          <w:szCs w:val="24"/>
          <w:rtl/>
        </w:rPr>
        <w:t>תנאי</w:t>
      </w:r>
      <w:r w:rsidRPr="0095036D">
        <w:rPr>
          <w:rFonts w:cs="David"/>
          <w:sz w:val="24"/>
          <w:szCs w:val="24"/>
          <w:rtl/>
        </w:rPr>
        <w:t xml:space="preserve"> "</w:t>
      </w:r>
      <w:r w:rsidRPr="0095036D">
        <w:rPr>
          <w:rFonts w:cs="David" w:hint="cs"/>
          <w:sz w:val="24"/>
          <w:szCs w:val="24"/>
          <w:rtl/>
        </w:rPr>
        <w:t>פוליסות</w:t>
      </w:r>
      <w:r w:rsidRPr="0095036D">
        <w:rPr>
          <w:rFonts w:cs="David"/>
          <w:sz w:val="24"/>
          <w:szCs w:val="24"/>
          <w:rtl/>
        </w:rPr>
        <w:t xml:space="preserve"> </w:t>
      </w:r>
      <w:r w:rsidRPr="0095036D">
        <w:rPr>
          <w:rFonts w:cs="David" w:hint="cs"/>
          <w:sz w:val="24"/>
          <w:szCs w:val="24"/>
          <w:rtl/>
        </w:rPr>
        <w:t>נוסח</w:t>
      </w:r>
      <w:r w:rsidRPr="0095036D">
        <w:rPr>
          <w:rFonts w:cs="David"/>
          <w:sz w:val="24"/>
          <w:szCs w:val="24"/>
          <w:rtl/>
        </w:rPr>
        <w:t xml:space="preserve"> </w:t>
      </w:r>
      <w:r w:rsidRPr="0095036D">
        <w:rPr>
          <w:rFonts w:cs="David" w:hint="cs"/>
          <w:sz w:val="24"/>
          <w:szCs w:val="24"/>
          <w:rtl/>
        </w:rPr>
        <w:t>ביט</w:t>
      </w:r>
      <w:r w:rsidRPr="0095036D">
        <w:rPr>
          <w:rFonts w:cs="David"/>
          <w:sz w:val="24"/>
          <w:szCs w:val="24"/>
          <w:rtl/>
        </w:rPr>
        <w:t>",</w:t>
      </w:r>
      <w:r w:rsidRPr="00E97FB1">
        <w:rPr>
          <w:rFonts w:cs="David" w:hint="cs"/>
          <w:sz w:val="24"/>
          <w:szCs w:val="24"/>
          <w:rtl/>
        </w:rPr>
        <w:t xml:space="preserve"> בכפוף</w:t>
      </w:r>
      <w:r w:rsidRPr="00E97FB1">
        <w:rPr>
          <w:rFonts w:cs="David"/>
          <w:sz w:val="24"/>
          <w:szCs w:val="24"/>
          <w:rtl/>
        </w:rPr>
        <w:t xml:space="preserve"> </w:t>
      </w:r>
      <w:r w:rsidRPr="00E97FB1">
        <w:rPr>
          <w:rFonts w:cs="David" w:hint="cs"/>
          <w:sz w:val="24"/>
          <w:szCs w:val="24"/>
          <w:rtl/>
        </w:rPr>
        <w:t>להרחבת</w:t>
      </w:r>
      <w:r w:rsidRPr="00E97FB1">
        <w:rPr>
          <w:rFonts w:cs="David"/>
          <w:sz w:val="24"/>
          <w:szCs w:val="24"/>
          <w:rtl/>
        </w:rPr>
        <w:t xml:space="preserve"> </w:t>
      </w:r>
      <w:r w:rsidRPr="00E97FB1">
        <w:rPr>
          <w:rFonts w:cs="David" w:hint="cs"/>
          <w:sz w:val="24"/>
          <w:szCs w:val="24"/>
          <w:rtl/>
        </w:rPr>
        <w:t>הכיסויים</w:t>
      </w:r>
      <w:r w:rsidRPr="00E97FB1">
        <w:rPr>
          <w:rFonts w:cs="David"/>
          <w:sz w:val="24"/>
          <w:szCs w:val="24"/>
          <w:rtl/>
        </w:rPr>
        <w:t xml:space="preserve"> </w:t>
      </w:r>
      <w:r w:rsidRPr="00E97FB1">
        <w:rPr>
          <w:rFonts w:cs="David" w:hint="cs"/>
          <w:sz w:val="24"/>
          <w:szCs w:val="24"/>
          <w:rtl/>
        </w:rPr>
        <w:t>כמפורט</w:t>
      </w:r>
      <w:r w:rsidRPr="00E97FB1">
        <w:rPr>
          <w:rFonts w:cs="David"/>
          <w:sz w:val="24"/>
          <w:szCs w:val="24"/>
          <w:rtl/>
        </w:rPr>
        <w:t xml:space="preserve"> </w:t>
      </w:r>
      <w:r w:rsidRPr="00E97FB1">
        <w:rPr>
          <w:rFonts w:cs="David" w:hint="cs"/>
          <w:sz w:val="24"/>
          <w:szCs w:val="24"/>
          <w:rtl/>
        </w:rPr>
        <w:t>לעיל</w:t>
      </w:r>
      <w:r w:rsidRPr="00E97FB1">
        <w:rPr>
          <w:rFonts w:cs="David"/>
          <w:sz w:val="24"/>
          <w:szCs w:val="24"/>
          <w:rtl/>
        </w:rPr>
        <w:t xml:space="preserve">.     </w:t>
      </w:r>
    </w:p>
    <w:p w14:paraId="5DAA2CBD" w14:textId="77777777" w:rsidR="003B2723" w:rsidRDefault="003B2723" w:rsidP="00595B99">
      <w:pPr>
        <w:pStyle w:val="afb"/>
        <w:numPr>
          <w:ilvl w:val="0"/>
          <w:numId w:val="115"/>
        </w:numPr>
        <w:spacing w:after="120"/>
        <w:ind w:left="1065" w:hanging="448"/>
        <w:jc w:val="both"/>
        <w:rPr>
          <w:rFonts w:cs="David"/>
          <w:sz w:val="24"/>
          <w:szCs w:val="24"/>
        </w:rPr>
      </w:pPr>
      <w:r w:rsidRPr="00E97FB1">
        <w:rPr>
          <w:rFonts w:cs="David" w:hint="cs"/>
          <w:sz w:val="24"/>
          <w:szCs w:val="24"/>
          <w:rtl/>
        </w:rPr>
        <w:t>חריג כוונה ו</w:t>
      </w:r>
      <w:r>
        <w:rPr>
          <w:rFonts w:cs="David" w:hint="cs"/>
          <w:sz w:val="24"/>
          <w:szCs w:val="24"/>
          <w:rtl/>
        </w:rPr>
        <w:t>/או רשלנות רבתי יבוטל ככל שקיים</w:t>
      </w:r>
      <w:r w:rsidRPr="00E97FB1">
        <w:rPr>
          <w:rFonts w:cs="David" w:hint="cs"/>
          <w:sz w:val="24"/>
          <w:szCs w:val="24"/>
          <w:rtl/>
        </w:rPr>
        <w:t>.</w:t>
      </w:r>
    </w:p>
    <w:p w14:paraId="64833409" w14:textId="77777777" w:rsidR="003B2723" w:rsidRPr="00A94002" w:rsidRDefault="003B2723" w:rsidP="00595B99">
      <w:pPr>
        <w:pStyle w:val="afb"/>
        <w:spacing w:after="120"/>
        <w:jc w:val="both"/>
        <w:rPr>
          <w:rFonts w:cs="David"/>
          <w:sz w:val="24"/>
          <w:szCs w:val="24"/>
          <w:rtl/>
        </w:rPr>
      </w:pPr>
      <w:r w:rsidRPr="00A94002">
        <w:rPr>
          <w:rFonts w:cs="David" w:hint="cs"/>
          <w:sz w:val="24"/>
          <w:szCs w:val="24"/>
          <w:rtl/>
        </w:rPr>
        <w:t>העתקי</w:t>
      </w:r>
      <w:r w:rsidRPr="00A94002">
        <w:rPr>
          <w:rFonts w:cs="David"/>
          <w:sz w:val="24"/>
          <w:szCs w:val="24"/>
          <w:rtl/>
        </w:rPr>
        <w:t xml:space="preserve"> </w:t>
      </w:r>
      <w:r w:rsidRPr="00A94002">
        <w:rPr>
          <w:rFonts w:cs="David" w:hint="cs"/>
          <w:sz w:val="24"/>
          <w:szCs w:val="24"/>
          <w:rtl/>
        </w:rPr>
        <w:t>פוליסות</w:t>
      </w:r>
      <w:r w:rsidRPr="00A94002">
        <w:rPr>
          <w:rFonts w:cs="David"/>
          <w:sz w:val="24"/>
          <w:szCs w:val="24"/>
          <w:rtl/>
        </w:rPr>
        <w:t xml:space="preserve"> </w:t>
      </w:r>
      <w:r w:rsidRPr="00A94002">
        <w:rPr>
          <w:rFonts w:cs="David" w:hint="cs"/>
          <w:sz w:val="24"/>
          <w:szCs w:val="24"/>
          <w:rtl/>
        </w:rPr>
        <w:t>הביטוח</w:t>
      </w:r>
      <w:r w:rsidRPr="00A94002">
        <w:rPr>
          <w:rFonts w:cs="David"/>
          <w:sz w:val="24"/>
          <w:szCs w:val="24"/>
          <w:rtl/>
        </w:rPr>
        <w:t xml:space="preserve">, </w:t>
      </w:r>
      <w:r w:rsidRPr="00A94002">
        <w:rPr>
          <w:rFonts w:cs="David" w:hint="cs"/>
          <w:sz w:val="24"/>
          <w:szCs w:val="24"/>
          <w:rtl/>
        </w:rPr>
        <w:t>מאושרות</w:t>
      </w:r>
      <w:r w:rsidRPr="00A94002">
        <w:rPr>
          <w:rFonts w:cs="David"/>
          <w:sz w:val="24"/>
          <w:szCs w:val="24"/>
          <w:rtl/>
        </w:rPr>
        <w:t xml:space="preserve"> </w:t>
      </w:r>
      <w:r w:rsidRPr="00A94002">
        <w:rPr>
          <w:rFonts w:cs="David" w:hint="cs"/>
          <w:sz w:val="24"/>
          <w:szCs w:val="24"/>
          <w:rtl/>
        </w:rPr>
        <w:t>ע</w:t>
      </w:r>
      <w:r w:rsidRPr="00A94002">
        <w:rPr>
          <w:rFonts w:cs="David"/>
          <w:sz w:val="24"/>
          <w:szCs w:val="24"/>
          <w:rtl/>
        </w:rPr>
        <w:t>"</w:t>
      </w:r>
      <w:r w:rsidRPr="00A94002">
        <w:rPr>
          <w:rFonts w:cs="David" w:hint="cs"/>
          <w:sz w:val="24"/>
          <w:szCs w:val="24"/>
          <w:rtl/>
        </w:rPr>
        <w:t>י</w:t>
      </w:r>
      <w:r w:rsidRPr="00A94002">
        <w:rPr>
          <w:rFonts w:cs="David"/>
          <w:sz w:val="24"/>
          <w:szCs w:val="24"/>
          <w:rtl/>
        </w:rPr>
        <w:t xml:space="preserve"> </w:t>
      </w:r>
      <w:r w:rsidRPr="00A94002">
        <w:rPr>
          <w:rFonts w:cs="David" w:hint="cs"/>
          <w:sz w:val="24"/>
          <w:szCs w:val="24"/>
          <w:rtl/>
        </w:rPr>
        <w:t>המבטח</w:t>
      </w:r>
      <w:r w:rsidRPr="00A94002">
        <w:rPr>
          <w:rFonts w:cs="David"/>
          <w:sz w:val="24"/>
          <w:szCs w:val="24"/>
          <w:rtl/>
        </w:rPr>
        <w:t xml:space="preserve"> </w:t>
      </w:r>
      <w:r w:rsidRPr="00A94002">
        <w:rPr>
          <w:rFonts w:cs="David" w:hint="cs"/>
          <w:sz w:val="24"/>
          <w:szCs w:val="24"/>
          <w:rtl/>
        </w:rPr>
        <w:t>או</w:t>
      </w:r>
      <w:r w:rsidRPr="00A94002">
        <w:rPr>
          <w:rFonts w:cs="David"/>
          <w:sz w:val="24"/>
          <w:szCs w:val="24"/>
          <w:rtl/>
        </w:rPr>
        <w:t xml:space="preserve"> </w:t>
      </w:r>
      <w:r w:rsidRPr="00A94002">
        <w:rPr>
          <w:rFonts w:cs="David" w:hint="cs"/>
          <w:sz w:val="24"/>
          <w:szCs w:val="24"/>
          <w:rtl/>
        </w:rPr>
        <w:t>אישור</w:t>
      </w:r>
      <w:r w:rsidRPr="00A94002">
        <w:rPr>
          <w:rFonts w:cs="David"/>
          <w:sz w:val="24"/>
          <w:szCs w:val="24"/>
          <w:rtl/>
        </w:rPr>
        <w:t xml:space="preserve"> </w:t>
      </w:r>
      <w:r w:rsidRPr="00A94002">
        <w:rPr>
          <w:rFonts w:cs="David" w:hint="cs"/>
          <w:sz w:val="24"/>
          <w:szCs w:val="24"/>
          <w:rtl/>
        </w:rPr>
        <w:t>בחתימתו</w:t>
      </w:r>
      <w:r w:rsidRPr="00A94002">
        <w:rPr>
          <w:rFonts w:cs="David"/>
          <w:sz w:val="24"/>
          <w:szCs w:val="24"/>
          <w:rtl/>
        </w:rPr>
        <w:t xml:space="preserve"> </w:t>
      </w:r>
      <w:r w:rsidRPr="00A94002">
        <w:rPr>
          <w:rFonts w:cs="David" w:hint="cs"/>
          <w:sz w:val="24"/>
          <w:szCs w:val="24"/>
          <w:rtl/>
        </w:rPr>
        <w:t>על</w:t>
      </w:r>
      <w:r w:rsidRPr="00A94002">
        <w:rPr>
          <w:rFonts w:cs="David"/>
          <w:sz w:val="24"/>
          <w:szCs w:val="24"/>
          <w:rtl/>
        </w:rPr>
        <w:t xml:space="preserve"> </w:t>
      </w:r>
      <w:r w:rsidRPr="00A94002">
        <w:rPr>
          <w:rFonts w:cs="David" w:hint="cs"/>
          <w:sz w:val="24"/>
          <w:szCs w:val="24"/>
          <w:rtl/>
        </w:rPr>
        <w:t>קיום</w:t>
      </w:r>
      <w:r w:rsidRPr="00A94002">
        <w:rPr>
          <w:rFonts w:cs="David"/>
          <w:sz w:val="24"/>
          <w:szCs w:val="24"/>
          <w:rtl/>
        </w:rPr>
        <w:t xml:space="preserve"> </w:t>
      </w:r>
      <w:r w:rsidRPr="00A94002">
        <w:rPr>
          <w:rFonts w:cs="David" w:hint="cs"/>
          <w:sz w:val="24"/>
          <w:szCs w:val="24"/>
          <w:rtl/>
        </w:rPr>
        <w:t>הביטוחים כאמור</w:t>
      </w:r>
      <w:r w:rsidRPr="00A94002">
        <w:rPr>
          <w:rFonts w:cs="David"/>
          <w:sz w:val="24"/>
          <w:szCs w:val="24"/>
          <w:rtl/>
        </w:rPr>
        <w:t xml:space="preserve">, </w:t>
      </w:r>
      <w:r w:rsidRPr="00A94002">
        <w:rPr>
          <w:rFonts w:cs="David" w:hint="cs"/>
          <w:sz w:val="24"/>
          <w:szCs w:val="24"/>
          <w:rtl/>
        </w:rPr>
        <w:t>יומצאו</w:t>
      </w:r>
      <w:r w:rsidRPr="00A94002">
        <w:rPr>
          <w:rFonts w:cs="David"/>
          <w:sz w:val="24"/>
          <w:szCs w:val="24"/>
          <w:rtl/>
        </w:rPr>
        <w:t xml:space="preserve"> </w:t>
      </w:r>
      <w:r w:rsidRPr="00A94002">
        <w:rPr>
          <w:rFonts w:cs="David" w:hint="cs"/>
          <w:sz w:val="24"/>
          <w:szCs w:val="24"/>
          <w:rtl/>
        </w:rPr>
        <w:t>על</w:t>
      </w:r>
      <w:r w:rsidRPr="00A94002">
        <w:rPr>
          <w:rFonts w:cs="David"/>
          <w:sz w:val="24"/>
          <w:szCs w:val="24"/>
          <w:rtl/>
        </w:rPr>
        <w:t xml:space="preserve"> </w:t>
      </w:r>
      <w:r w:rsidRPr="00A94002">
        <w:rPr>
          <w:rFonts w:cs="David" w:hint="cs"/>
          <w:sz w:val="24"/>
          <w:szCs w:val="24"/>
          <w:rtl/>
        </w:rPr>
        <w:t>ידי</w:t>
      </w:r>
      <w:r w:rsidRPr="00A94002">
        <w:rPr>
          <w:rFonts w:cs="David"/>
          <w:sz w:val="24"/>
          <w:szCs w:val="24"/>
          <w:rtl/>
        </w:rPr>
        <w:t xml:space="preserve"> </w:t>
      </w:r>
      <w:r w:rsidRPr="00A94002">
        <w:rPr>
          <w:rFonts w:cs="David" w:hint="cs"/>
          <w:sz w:val="24"/>
          <w:szCs w:val="24"/>
          <w:rtl/>
        </w:rPr>
        <w:t>הספק</w:t>
      </w:r>
      <w:r w:rsidRPr="00A94002">
        <w:rPr>
          <w:rFonts w:cs="David"/>
          <w:sz w:val="24"/>
          <w:szCs w:val="24"/>
          <w:rtl/>
        </w:rPr>
        <w:t xml:space="preserve"> </w:t>
      </w:r>
      <w:r w:rsidRPr="00A94002">
        <w:rPr>
          <w:rFonts w:cs="David" w:hint="cs"/>
          <w:sz w:val="24"/>
          <w:szCs w:val="24"/>
          <w:rtl/>
        </w:rPr>
        <w:t>למשרד האוצר - מינהל הרכש הממשלתי עד</w:t>
      </w:r>
      <w:r w:rsidRPr="00A94002">
        <w:rPr>
          <w:rFonts w:cs="David"/>
          <w:sz w:val="24"/>
          <w:szCs w:val="24"/>
          <w:rtl/>
        </w:rPr>
        <w:t xml:space="preserve"> </w:t>
      </w:r>
      <w:r w:rsidRPr="00A94002">
        <w:rPr>
          <w:rFonts w:cs="David" w:hint="cs"/>
          <w:sz w:val="24"/>
          <w:szCs w:val="24"/>
          <w:rtl/>
        </w:rPr>
        <w:t>למועד</w:t>
      </w:r>
      <w:r w:rsidRPr="00A94002">
        <w:rPr>
          <w:rFonts w:cs="David"/>
          <w:sz w:val="24"/>
          <w:szCs w:val="24"/>
          <w:rtl/>
        </w:rPr>
        <w:t xml:space="preserve"> </w:t>
      </w:r>
      <w:r w:rsidRPr="00A94002">
        <w:rPr>
          <w:rFonts w:cs="David" w:hint="cs"/>
          <w:sz w:val="24"/>
          <w:szCs w:val="24"/>
          <w:rtl/>
        </w:rPr>
        <w:t>חתימת</w:t>
      </w:r>
      <w:r w:rsidRPr="00A94002">
        <w:rPr>
          <w:rFonts w:cs="David"/>
          <w:sz w:val="24"/>
          <w:szCs w:val="24"/>
          <w:rtl/>
        </w:rPr>
        <w:t xml:space="preserve"> </w:t>
      </w:r>
      <w:r w:rsidRPr="00A94002">
        <w:rPr>
          <w:rFonts w:cs="David" w:hint="cs"/>
          <w:sz w:val="24"/>
          <w:szCs w:val="24"/>
          <w:rtl/>
        </w:rPr>
        <w:t>החוזה</w:t>
      </w:r>
      <w:r w:rsidRPr="00A94002">
        <w:rPr>
          <w:rFonts w:hint="cs"/>
          <w:rtl/>
        </w:rPr>
        <w:t>.</w:t>
      </w:r>
    </w:p>
    <w:p w14:paraId="18703442" w14:textId="77777777" w:rsidR="003B2723" w:rsidRDefault="003B2723" w:rsidP="00595B99">
      <w:pPr>
        <w:pStyle w:val="afb"/>
        <w:spacing w:after="120"/>
        <w:jc w:val="both"/>
        <w:rPr>
          <w:rFonts w:cs="David"/>
          <w:sz w:val="24"/>
          <w:szCs w:val="24"/>
          <w:rtl/>
        </w:rPr>
      </w:pPr>
      <w:r w:rsidRPr="006F2196">
        <w:rPr>
          <w:rFonts w:cs="David"/>
          <w:color w:val="FF0000"/>
          <w:sz w:val="24"/>
          <w:szCs w:val="24"/>
          <w:rtl/>
        </w:rPr>
        <w:t xml:space="preserve"> </w:t>
      </w:r>
      <w:r w:rsidRPr="006F2196">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 xml:space="preserve">משרד האוצר, מינהל הרכש הממשלתי וכל עוד אחריותו קיימת, להחזיק </w:t>
      </w:r>
      <w:r w:rsidRPr="00087360">
        <w:rPr>
          <w:rFonts w:cs="David" w:hint="cs"/>
          <w:sz w:val="24"/>
          <w:szCs w:val="24"/>
          <w:rtl/>
        </w:rPr>
        <w:t>בתוקף</w:t>
      </w:r>
      <w:r w:rsidRPr="00087360">
        <w:rPr>
          <w:rFonts w:cs="David"/>
          <w:sz w:val="24"/>
          <w:szCs w:val="24"/>
          <w:rtl/>
        </w:rPr>
        <w:t xml:space="preserve"> </w:t>
      </w:r>
      <w:r w:rsidRPr="00087360">
        <w:rPr>
          <w:rFonts w:cs="David" w:hint="cs"/>
          <w:sz w:val="24"/>
          <w:szCs w:val="24"/>
          <w:rtl/>
        </w:rPr>
        <w:t>את</w:t>
      </w:r>
      <w:r w:rsidRPr="00087360">
        <w:rPr>
          <w:rFonts w:cs="David"/>
          <w:sz w:val="24"/>
          <w:szCs w:val="24"/>
          <w:rtl/>
        </w:rPr>
        <w:t xml:space="preserve"> </w:t>
      </w:r>
      <w:r w:rsidRPr="00087360">
        <w:rPr>
          <w:rFonts w:cs="David" w:hint="cs"/>
          <w:sz w:val="24"/>
          <w:szCs w:val="24"/>
          <w:rtl/>
        </w:rPr>
        <w:t>פוליסות</w:t>
      </w:r>
      <w:r w:rsidRPr="00087360">
        <w:rPr>
          <w:rFonts w:cs="David"/>
          <w:sz w:val="24"/>
          <w:szCs w:val="24"/>
          <w:rtl/>
        </w:rPr>
        <w:t xml:space="preserve"> </w:t>
      </w:r>
      <w:r w:rsidRPr="00087360">
        <w:rPr>
          <w:rFonts w:cs="David" w:hint="cs"/>
          <w:sz w:val="24"/>
          <w:szCs w:val="24"/>
          <w:rtl/>
        </w:rPr>
        <w:t>הביטוח</w:t>
      </w:r>
      <w:r w:rsidRPr="00087360">
        <w:rPr>
          <w:rFonts w:cs="David"/>
          <w:sz w:val="24"/>
          <w:szCs w:val="24"/>
          <w:rtl/>
        </w:rPr>
        <w:t xml:space="preserve">. </w:t>
      </w:r>
      <w:r w:rsidRPr="00087360">
        <w:rPr>
          <w:rFonts w:cs="David" w:hint="cs"/>
          <w:sz w:val="24"/>
          <w:szCs w:val="24"/>
          <w:rtl/>
        </w:rPr>
        <w:t>הספק</w:t>
      </w:r>
      <w:r w:rsidRPr="00087360">
        <w:rPr>
          <w:rFonts w:cs="David"/>
          <w:sz w:val="24"/>
          <w:szCs w:val="24"/>
          <w:rtl/>
        </w:rPr>
        <w:t xml:space="preserve"> </w:t>
      </w:r>
      <w:r w:rsidRPr="00087360">
        <w:rPr>
          <w:rFonts w:cs="David" w:hint="cs"/>
          <w:sz w:val="24"/>
          <w:szCs w:val="24"/>
          <w:rtl/>
        </w:rPr>
        <w:t>מתחייב</w:t>
      </w:r>
      <w:r w:rsidRPr="00087360">
        <w:rPr>
          <w:rFonts w:cs="David"/>
          <w:sz w:val="24"/>
          <w:szCs w:val="24"/>
          <w:rtl/>
        </w:rPr>
        <w:t xml:space="preserve"> </w:t>
      </w:r>
      <w:r w:rsidRPr="00087360">
        <w:rPr>
          <w:rFonts w:cs="David" w:hint="cs"/>
          <w:sz w:val="24"/>
          <w:szCs w:val="24"/>
          <w:rtl/>
        </w:rPr>
        <w:t>כי</w:t>
      </w:r>
      <w:r w:rsidRPr="00087360">
        <w:rPr>
          <w:rFonts w:cs="David"/>
          <w:sz w:val="24"/>
          <w:szCs w:val="24"/>
          <w:rtl/>
        </w:rPr>
        <w:t xml:space="preserve"> </w:t>
      </w:r>
      <w:r w:rsidRPr="001C4B3F">
        <w:rPr>
          <w:rFonts w:cs="David" w:hint="cs"/>
          <w:sz w:val="24"/>
          <w:szCs w:val="24"/>
          <w:rtl/>
        </w:rPr>
        <w:t>הביטוח</w:t>
      </w:r>
      <w:r w:rsidRPr="001C4B3F">
        <w:rPr>
          <w:rFonts w:cs="David"/>
          <w:sz w:val="24"/>
          <w:szCs w:val="24"/>
          <w:rtl/>
        </w:rPr>
        <w:t xml:space="preserve"> </w:t>
      </w:r>
      <w:r w:rsidRPr="001C4B3F">
        <w:rPr>
          <w:rFonts w:cs="David" w:hint="cs"/>
          <w:sz w:val="24"/>
          <w:szCs w:val="24"/>
          <w:rtl/>
        </w:rPr>
        <w:t>תחודשנה</w:t>
      </w:r>
      <w:r>
        <w:rPr>
          <w:rFonts w:cs="David" w:hint="cs"/>
          <w:sz w:val="24"/>
          <w:szCs w:val="24"/>
          <w:rtl/>
        </w:rPr>
        <w:t xml:space="preserve"> </w:t>
      </w:r>
      <w:r w:rsidRPr="00087360">
        <w:rPr>
          <w:rFonts w:cs="David" w:hint="cs"/>
          <w:sz w:val="24"/>
          <w:szCs w:val="24"/>
          <w:rtl/>
        </w:rPr>
        <w:t>על</w:t>
      </w:r>
      <w:r w:rsidRPr="00087360">
        <w:rPr>
          <w:rFonts w:cs="David"/>
          <w:sz w:val="24"/>
          <w:szCs w:val="24"/>
          <w:rtl/>
        </w:rPr>
        <w:t xml:space="preserve"> </w:t>
      </w:r>
      <w:r w:rsidRPr="00087360">
        <w:rPr>
          <w:rFonts w:cs="David" w:hint="cs"/>
          <w:sz w:val="24"/>
          <w:szCs w:val="24"/>
          <w:rtl/>
        </w:rPr>
        <w:t>ידו</w:t>
      </w:r>
      <w:r w:rsidRPr="00A210B8">
        <w:rPr>
          <w:rFonts w:hint="cs"/>
          <w:rtl/>
        </w:rPr>
        <w:t xml:space="preserve"> </w:t>
      </w:r>
      <w:r w:rsidRPr="00A210B8">
        <w:rPr>
          <w:rFonts w:cs="David" w:hint="cs"/>
          <w:sz w:val="24"/>
          <w:szCs w:val="24"/>
          <w:rtl/>
        </w:rPr>
        <w:t>מדי</w:t>
      </w:r>
      <w:r w:rsidRPr="00A210B8">
        <w:rPr>
          <w:rFonts w:cs="David"/>
          <w:sz w:val="24"/>
          <w:szCs w:val="24"/>
          <w:rtl/>
        </w:rPr>
        <w:t xml:space="preserve"> </w:t>
      </w:r>
      <w:r w:rsidRPr="00A210B8">
        <w:rPr>
          <w:rFonts w:cs="David" w:hint="cs"/>
          <w:sz w:val="24"/>
          <w:szCs w:val="24"/>
          <w:rtl/>
        </w:rPr>
        <w:t>שנה</w:t>
      </w:r>
      <w:r w:rsidRPr="00A210B8">
        <w:rPr>
          <w:rFonts w:cs="David"/>
          <w:sz w:val="24"/>
          <w:szCs w:val="24"/>
          <w:rtl/>
        </w:rPr>
        <w:t xml:space="preserve"> </w:t>
      </w:r>
      <w:r w:rsidRPr="00A210B8">
        <w:rPr>
          <w:rFonts w:cs="David" w:hint="cs"/>
          <w:sz w:val="24"/>
          <w:szCs w:val="24"/>
          <w:rtl/>
        </w:rPr>
        <w:t>בשנה</w:t>
      </w:r>
      <w:r w:rsidRPr="00A210B8">
        <w:rPr>
          <w:rFonts w:cs="David"/>
          <w:sz w:val="24"/>
          <w:szCs w:val="24"/>
          <w:rtl/>
        </w:rPr>
        <w:t xml:space="preserve">, </w:t>
      </w:r>
      <w:r w:rsidRPr="00A210B8">
        <w:rPr>
          <w:rFonts w:cs="David" w:hint="cs"/>
          <w:sz w:val="24"/>
          <w:szCs w:val="24"/>
          <w:rtl/>
        </w:rPr>
        <w:t>כל</w:t>
      </w:r>
      <w:r w:rsidRPr="00A210B8">
        <w:rPr>
          <w:rFonts w:cs="David"/>
          <w:sz w:val="24"/>
          <w:szCs w:val="24"/>
          <w:rtl/>
        </w:rPr>
        <w:t xml:space="preserve"> </w:t>
      </w:r>
      <w:r w:rsidRPr="00A210B8">
        <w:rPr>
          <w:rFonts w:cs="David" w:hint="cs"/>
          <w:sz w:val="24"/>
          <w:szCs w:val="24"/>
          <w:rtl/>
        </w:rPr>
        <w:t>עוד</w:t>
      </w:r>
      <w:r w:rsidRPr="00A210B8">
        <w:rPr>
          <w:rFonts w:cs="David"/>
          <w:sz w:val="24"/>
          <w:szCs w:val="24"/>
          <w:rtl/>
        </w:rPr>
        <w:t xml:space="preserve"> </w:t>
      </w:r>
      <w:r w:rsidRPr="00A210B8">
        <w:rPr>
          <w:rFonts w:cs="David" w:hint="cs"/>
          <w:sz w:val="24"/>
          <w:szCs w:val="24"/>
          <w:rtl/>
        </w:rPr>
        <w:t>החוזה</w:t>
      </w:r>
      <w:r w:rsidRPr="00A210B8">
        <w:rPr>
          <w:rFonts w:cs="David"/>
          <w:sz w:val="24"/>
          <w:szCs w:val="24"/>
          <w:rtl/>
        </w:rPr>
        <w:t xml:space="preserve"> </w:t>
      </w:r>
      <w:r w:rsidRPr="00A210B8">
        <w:rPr>
          <w:rFonts w:cs="David" w:hint="cs"/>
          <w:sz w:val="24"/>
          <w:szCs w:val="24"/>
          <w:rtl/>
        </w:rPr>
        <w:t>עם</w:t>
      </w:r>
      <w:r w:rsidRPr="00A210B8">
        <w:rPr>
          <w:rFonts w:cs="David"/>
          <w:sz w:val="24"/>
          <w:szCs w:val="24"/>
          <w:rtl/>
        </w:rPr>
        <w:t xml:space="preserve"> </w:t>
      </w:r>
      <w:r w:rsidRPr="00A210B8">
        <w:rPr>
          <w:rFonts w:cs="David" w:hint="cs"/>
          <w:sz w:val="24"/>
          <w:szCs w:val="24"/>
          <w:rtl/>
        </w:rPr>
        <w:t>מדינת</w:t>
      </w:r>
      <w:r w:rsidRPr="00A210B8">
        <w:rPr>
          <w:rFonts w:cs="David"/>
          <w:sz w:val="24"/>
          <w:szCs w:val="24"/>
          <w:rtl/>
        </w:rPr>
        <w:t xml:space="preserve"> </w:t>
      </w:r>
      <w:r w:rsidRPr="00A210B8">
        <w:rPr>
          <w:rFonts w:cs="David" w:hint="cs"/>
          <w:sz w:val="24"/>
          <w:szCs w:val="24"/>
          <w:rtl/>
        </w:rPr>
        <w:t>ישראל</w:t>
      </w:r>
      <w:r w:rsidRPr="00A210B8">
        <w:rPr>
          <w:rFonts w:cs="David"/>
          <w:sz w:val="24"/>
          <w:szCs w:val="24"/>
          <w:rtl/>
        </w:rPr>
        <w:t xml:space="preserve"> – </w:t>
      </w:r>
      <w:r w:rsidRPr="00A210B8">
        <w:rPr>
          <w:rFonts w:cs="David" w:hint="cs"/>
          <w:sz w:val="24"/>
          <w:szCs w:val="24"/>
          <w:rtl/>
        </w:rPr>
        <w:t>משרד</w:t>
      </w:r>
      <w:r w:rsidRPr="00A210B8">
        <w:rPr>
          <w:rFonts w:cs="David"/>
          <w:sz w:val="24"/>
          <w:szCs w:val="24"/>
          <w:rtl/>
        </w:rPr>
        <w:t xml:space="preserve"> </w:t>
      </w:r>
      <w:r w:rsidRPr="00A210B8">
        <w:rPr>
          <w:rFonts w:cs="David" w:hint="cs"/>
          <w:sz w:val="24"/>
          <w:szCs w:val="24"/>
          <w:rtl/>
        </w:rPr>
        <w:t>האוצר</w:t>
      </w:r>
      <w:r>
        <w:rPr>
          <w:rFonts w:cs="David" w:hint="cs"/>
          <w:sz w:val="24"/>
          <w:szCs w:val="24"/>
          <w:rtl/>
        </w:rPr>
        <w:t>, מינהל הרכש הממשלתי</w:t>
      </w:r>
      <w:r>
        <w:rPr>
          <w:rFonts w:cs="David"/>
          <w:sz w:val="24"/>
          <w:szCs w:val="24"/>
          <w:rtl/>
        </w:rPr>
        <w:t xml:space="preserve"> </w:t>
      </w:r>
      <w:r w:rsidRPr="001C4B3F">
        <w:rPr>
          <w:rFonts w:cs="David" w:hint="cs"/>
          <w:sz w:val="24"/>
          <w:szCs w:val="24"/>
          <w:rtl/>
        </w:rPr>
        <w:t>בתוקף</w:t>
      </w:r>
      <w:r w:rsidRPr="001C4B3F">
        <w:rPr>
          <w:rFonts w:cs="David"/>
          <w:sz w:val="24"/>
          <w:szCs w:val="24"/>
          <w:rtl/>
        </w:rPr>
        <w:t xml:space="preserve">. </w:t>
      </w:r>
      <w:r>
        <w:rPr>
          <w:rFonts w:cs="David"/>
          <w:sz w:val="24"/>
          <w:szCs w:val="24"/>
          <w:rtl/>
        </w:rPr>
        <w:tab/>
      </w:r>
      <w:r>
        <w:rPr>
          <w:rFonts w:cs="David"/>
          <w:sz w:val="24"/>
          <w:szCs w:val="24"/>
          <w:rtl/>
        </w:rPr>
        <w:br/>
      </w:r>
      <w:r w:rsidRPr="001C4B3F">
        <w:rPr>
          <w:rFonts w:cs="David" w:hint="cs"/>
          <w:sz w:val="24"/>
          <w:szCs w:val="24"/>
          <w:rtl/>
        </w:rPr>
        <w:t>הספק</w:t>
      </w:r>
      <w:r w:rsidRPr="001C4B3F">
        <w:rPr>
          <w:rFonts w:cs="David"/>
          <w:sz w:val="24"/>
          <w:szCs w:val="24"/>
          <w:rtl/>
        </w:rPr>
        <w:t xml:space="preserve"> </w:t>
      </w:r>
      <w:r w:rsidRPr="001C4B3F">
        <w:rPr>
          <w:rFonts w:cs="David" w:hint="cs"/>
          <w:sz w:val="24"/>
          <w:szCs w:val="24"/>
          <w:rtl/>
        </w:rPr>
        <w:t>מתחייב</w:t>
      </w:r>
      <w:r>
        <w:rPr>
          <w:rFonts w:cs="David" w:hint="cs"/>
          <w:sz w:val="24"/>
          <w:szCs w:val="24"/>
          <w:rtl/>
        </w:rPr>
        <w:t xml:space="preserve"> </w:t>
      </w:r>
      <w:r w:rsidRPr="00A210B8">
        <w:rPr>
          <w:rFonts w:cs="David" w:hint="cs"/>
          <w:sz w:val="24"/>
          <w:szCs w:val="24"/>
          <w:rtl/>
        </w:rPr>
        <w:t>להציג</w:t>
      </w:r>
      <w:r w:rsidRPr="00A210B8">
        <w:rPr>
          <w:rFonts w:cs="David"/>
          <w:sz w:val="24"/>
          <w:szCs w:val="24"/>
          <w:rtl/>
        </w:rPr>
        <w:t xml:space="preserve"> </w:t>
      </w:r>
      <w:r w:rsidRPr="00A210B8">
        <w:rPr>
          <w:rFonts w:cs="David" w:hint="cs"/>
          <w:sz w:val="24"/>
          <w:szCs w:val="24"/>
          <w:rtl/>
        </w:rPr>
        <w:t>את</w:t>
      </w:r>
      <w:r w:rsidRPr="00A210B8">
        <w:rPr>
          <w:rFonts w:cs="David"/>
          <w:sz w:val="24"/>
          <w:szCs w:val="24"/>
          <w:rtl/>
        </w:rPr>
        <w:t xml:space="preserve"> </w:t>
      </w:r>
      <w:r w:rsidRPr="00A210B8">
        <w:rPr>
          <w:rFonts w:cs="David" w:hint="cs"/>
          <w:sz w:val="24"/>
          <w:szCs w:val="24"/>
          <w:rtl/>
        </w:rPr>
        <w:t>העתקי</w:t>
      </w:r>
      <w:r w:rsidRPr="00A210B8">
        <w:rPr>
          <w:rFonts w:cs="David"/>
          <w:sz w:val="24"/>
          <w:szCs w:val="24"/>
          <w:rtl/>
        </w:rPr>
        <w:t xml:space="preserve"> </w:t>
      </w:r>
      <w:r w:rsidRPr="00A210B8">
        <w:rPr>
          <w:rFonts w:cs="David" w:hint="cs"/>
          <w:sz w:val="24"/>
          <w:szCs w:val="24"/>
          <w:rtl/>
        </w:rPr>
        <w:t>פוליסות</w:t>
      </w:r>
      <w:r w:rsidRPr="00A210B8">
        <w:rPr>
          <w:rFonts w:cs="David"/>
          <w:sz w:val="24"/>
          <w:szCs w:val="24"/>
          <w:rtl/>
        </w:rPr>
        <w:t xml:space="preserve"> </w:t>
      </w:r>
      <w:r w:rsidRPr="00A210B8">
        <w:rPr>
          <w:rFonts w:cs="David" w:hint="cs"/>
          <w:sz w:val="24"/>
          <w:szCs w:val="24"/>
          <w:rtl/>
        </w:rPr>
        <w:t>הביטוח</w:t>
      </w:r>
      <w:r w:rsidRPr="00A210B8">
        <w:rPr>
          <w:rFonts w:cs="David"/>
          <w:sz w:val="24"/>
          <w:szCs w:val="24"/>
          <w:rtl/>
        </w:rPr>
        <w:t xml:space="preserve"> </w:t>
      </w:r>
      <w:r w:rsidRPr="00A210B8">
        <w:rPr>
          <w:rFonts w:cs="David" w:hint="cs"/>
          <w:sz w:val="24"/>
          <w:szCs w:val="24"/>
          <w:rtl/>
        </w:rPr>
        <w:t>המחודשות</w:t>
      </w:r>
      <w:r>
        <w:rPr>
          <w:rFonts w:cs="David" w:hint="cs"/>
          <w:sz w:val="24"/>
          <w:szCs w:val="24"/>
          <w:rtl/>
        </w:rPr>
        <w:t xml:space="preserve"> מאושרות</w:t>
      </w:r>
      <w:r>
        <w:rPr>
          <w:rFonts w:cs="David"/>
          <w:sz w:val="24"/>
          <w:szCs w:val="24"/>
          <w:rtl/>
        </w:rPr>
        <w:t xml:space="preserve"> </w:t>
      </w:r>
      <w:r w:rsidRPr="001C4B3F">
        <w:rPr>
          <w:rFonts w:cs="David" w:hint="cs"/>
          <w:sz w:val="24"/>
          <w:szCs w:val="24"/>
          <w:rtl/>
        </w:rPr>
        <w:t>וחתומות</w:t>
      </w:r>
      <w:r w:rsidRPr="001C4B3F">
        <w:rPr>
          <w:rFonts w:cs="David"/>
          <w:sz w:val="24"/>
          <w:szCs w:val="24"/>
          <w:rtl/>
        </w:rPr>
        <w:t xml:space="preserve"> </w:t>
      </w:r>
      <w:r w:rsidRPr="001C4B3F">
        <w:rPr>
          <w:rFonts w:cs="David" w:hint="cs"/>
          <w:sz w:val="24"/>
          <w:szCs w:val="24"/>
          <w:rtl/>
        </w:rPr>
        <w:t>ע</w:t>
      </w:r>
      <w:r w:rsidRPr="001C4B3F">
        <w:rPr>
          <w:rFonts w:cs="David"/>
          <w:sz w:val="24"/>
          <w:szCs w:val="24"/>
          <w:rtl/>
        </w:rPr>
        <w:t>"</w:t>
      </w:r>
      <w:r w:rsidRPr="001C4B3F">
        <w:rPr>
          <w:rFonts w:cs="David" w:hint="cs"/>
          <w:sz w:val="24"/>
          <w:szCs w:val="24"/>
          <w:rtl/>
        </w:rPr>
        <w:t>י</w:t>
      </w:r>
      <w:r w:rsidRPr="001C4B3F">
        <w:rPr>
          <w:rFonts w:cs="David"/>
          <w:sz w:val="24"/>
          <w:szCs w:val="24"/>
          <w:rtl/>
        </w:rPr>
        <w:t xml:space="preserve"> </w:t>
      </w:r>
      <w:r w:rsidRPr="001C4B3F">
        <w:rPr>
          <w:rFonts w:cs="David" w:hint="cs"/>
          <w:sz w:val="24"/>
          <w:szCs w:val="24"/>
          <w:rtl/>
        </w:rPr>
        <w:t>המבטח</w:t>
      </w:r>
      <w:r w:rsidRPr="001C4B3F">
        <w:rPr>
          <w:rFonts w:cs="David"/>
          <w:sz w:val="24"/>
          <w:szCs w:val="24"/>
          <w:rtl/>
        </w:rPr>
        <w:t xml:space="preserve"> </w:t>
      </w:r>
      <w:r w:rsidRPr="001C4B3F">
        <w:rPr>
          <w:rFonts w:cs="David" w:hint="cs"/>
          <w:sz w:val="24"/>
          <w:szCs w:val="24"/>
          <w:rtl/>
        </w:rPr>
        <w:t>או</w:t>
      </w:r>
      <w:r w:rsidRPr="001C4B3F">
        <w:rPr>
          <w:rFonts w:cs="David"/>
          <w:sz w:val="24"/>
          <w:szCs w:val="24"/>
          <w:rtl/>
        </w:rPr>
        <w:t xml:space="preserve"> </w:t>
      </w:r>
      <w:r w:rsidRPr="001C4B3F">
        <w:rPr>
          <w:rFonts w:cs="David" w:hint="cs"/>
          <w:sz w:val="24"/>
          <w:szCs w:val="24"/>
          <w:rtl/>
        </w:rPr>
        <w:t>אישור</w:t>
      </w:r>
      <w:r w:rsidRPr="001C4B3F">
        <w:rPr>
          <w:rFonts w:cs="David"/>
          <w:sz w:val="24"/>
          <w:szCs w:val="24"/>
          <w:rtl/>
        </w:rPr>
        <w:t xml:space="preserve"> </w:t>
      </w:r>
      <w:r w:rsidRPr="001C4B3F">
        <w:rPr>
          <w:rFonts w:cs="David" w:hint="cs"/>
          <w:sz w:val="24"/>
          <w:szCs w:val="24"/>
          <w:rtl/>
        </w:rPr>
        <w:t xml:space="preserve">בחתימת </w:t>
      </w:r>
      <w:r w:rsidRPr="00A210B8">
        <w:rPr>
          <w:rFonts w:cs="David" w:hint="cs"/>
          <w:sz w:val="24"/>
          <w:szCs w:val="24"/>
          <w:rtl/>
        </w:rPr>
        <w:t>מבטחו</w:t>
      </w:r>
      <w:r w:rsidRPr="00A210B8">
        <w:rPr>
          <w:rFonts w:cs="David"/>
          <w:sz w:val="24"/>
          <w:szCs w:val="24"/>
          <w:rtl/>
        </w:rPr>
        <w:t xml:space="preserve"> </w:t>
      </w:r>
      <w:r w:rsidRPr="00A210B8">
        <w:rPr>
          <w:rFonts w:cs="David" w:hint="cs"/>
          <w:sz w:val="24"/>
          <w:szCs w:val="24"/>
          <w:rtl/>
        </w:rPr>
        <w:t>על</w:t>
      </w:r>
      <w:r w:rsidRPr="00A210B8">
        <w:rPr>
          <w:rFonts w:cs="David"/>
          <w:sz w:val="24"/>
          <w:szCs w:val="24"/>
          <w:rtl/>
        </w:rPr>
        <w:t xml:space="preserve"> </w:t>
      </w:r>
      <w:r w:rsidRPr="00A210B8">
        <w:rPr>
          <w:rFonts w:cs="David" w:hint="cs"/>
          <w:sz w:val="24"/>
          <w:szCs w:val="24"/>
          <w:rtl/>
        </w:rPr>
        <w:t>חידושן</w:t>
      </w:r>
      <w:r w:rsidRPr="00A210B8">
        <w:rPr>
          <w:rFonts w:cs="David"/>
          <w:sz w:val="24"/>
          <w:szCs w:val="24"/>
          <w:rtl/>
        </w:rPr>
        <w:t xml:space="preserve">  </w:t>
      </w:r>
      <w:r w:rsidRPr="00A210B8">
        <w:rPr>
          <w:rFonts w:cs="David" w:hint="cs"/>
          <w:sz w:val="24"/>
          <w:szCs w:val="24"/>
          <w:rtl/>
        </w:rPr>
        <w:t>למשרד</w:t>
      </w:r>
      <w:r w:rsidRPr="00A210B8">
        <w:rPr>
          <w:rFonts w:cs="David"/>
          <w:sz w:val="24"/>
          <w:szCs w:val="24"/>
          <w:rtl/>
        </w:rPr>
        <w:t xml:space="preserve"> </w:t>
      </w:r>
      <w:r w:rsidRPr="00A210B8">
        <w:rPr>
          <w:rFonts w:cs="David" w:hint="cs"/>
          <w:sz w:val="24"/>
          <w:szCs w:val="24"/>
          <w:rtl/>
        </w:rPr>
        <w:t>האוצר</w:t>
      </w:r>
      <w:r>
        <w:rPr>
          <w:rFonts w:cs="David" w:hint="cs"/>
          <w:sz w:val="24"/>
          <w:szCs w:val="24"/>
          <w:rtl/>
        </w:rPr>
        <w:t xml:space="preserve"> </w:t>
      </w:r>
      <w:r w:rsidRPr="001C4B3F">
        <w:rPr>
          <w:rFonts w:cs="David" w:hint="cs"/>
          <w:sz w:val="24"/>
          <w:szCs w:val="24"/>
          <w:rtl/>
        </w:rPr>
        <w:t>לכל</w:t>
      </w:r>
      <w:r w:rsidRPr="001C4B3F">
        <w:rPr>
          <w:rFonts w:cs="David"/>
          <w:sz w:val="24"/>
          <w:szCs w:val="24"/>
          <w:rtl/>
        </w:rPr>
        <w:t xml:space="preserve"> </w:t>
      </w:r>
      <w:r w:rsidRPr="001C4B3F">
        <w:rPr>
          <w:rFonts w:cs="David" w:hint="cs"/>
          <w:sz w:val="24"/>
          <w:szCs w:val="24"/>
          <w:rtl/>
        </w:rPr>
        <w:t>המאוחר</w:t>
      </w:r>
      <w:r w:rsidRPr="001C4B3F">
        <w:rPr>
          <w:rFonts w:cs="David"/>
          <w:sz w:val="24"/>
          <w:szCs w:val="24"/>
          <w:rtl/>
        </w:rPr>
        <w:t xml:space="preserve"> </w:t>
      </w:r>
      <w:r w:rsidRPr="001C4B3F">
        <w:rPr>
          <w:rFonts w:cs="David" w:hint="cs"/>
          <w:sz w:val="24"/>
          <w:szCs w:val="24"/>
          <w:rtl/>
        </w:rPr>
        <w:t>שבועיים</w:t>
      </w:r>
      <w:r w:rsidRPr="001C4B3F">
        <w:rPr>
          <w:rFonts w:cs="David"/>
          <w:sz w:val="24"/>
          <w:szCs w:val="24"/>
          <w:rtl/>
        </w:rPr>
        <w:t xml:space="preserve"> </w:t>
      </w:r>
      <w:r w:rsidRPr="001C4B3F">
        <w:rPr>
          <w:rFonts w:cs="David" w:hint="cs"/>
          <w:sz w:val="24"/>
          <w:szCs w:val="24"/>
          <w:rtl/>
        </w:rPr>
        <w:t>לפני</w:t>
      </w:r>
      <w:r w:rsidRPr="001C4B3F">
        <w:rPr>
          <w:rFonts w:cs="David"/>
          <w:sz w:val="24"/>
          <w:szCs w:val="24"/>
          <w:rtl/>
        </w:rPr>
        <w:t xml:space="preserve"> </w:t>
      </w:r>
      <w:r w:rsidRPr="001C4B3F">
        <w:rPr>
          <w:rFonts w:cs="David" w:hint="cs"/>
          <w:sz w:val="24"/>
          <w:szCs w:val="24"/>
          <w:rtl/>
        </w:rPr>
        <w:t>תום</w:t>
      </w:r>
      <w:r>
        <w:rPr>
          <w:rFonts w:cs="David"/>
          <w:sz w:val="24"/>
          <w:szCs w:val="24"/>
          <w:rtl/>
        </w:rPr>
        <w:t xml:space="preserve"> </w:t>
      </w:r>
      <w:r w:rsidRPr="001C4B3F">
        <w:rPr>
          <w:rFonts w:cs="David" w:hint="cs"/>
          <w:sz w:val="24"/>
          <w:szCs w:val="24"/>
          <w:rtl/>
        </w:rPr>
        <w:t>תקופת</w:t>
      </w:r>
      <w:r w:rsidRPr="001C4B3F">
        <w:rPr>
          <w:rFonts w:cs="David"/>
          <w:sz w:val="24"/>
          <w:szCs w:val="24"/>
          <w:rtl/>
        </w:rPr>
        <w:t xml:space="preserve"> </w:t>
      </w:r>
      <w:r w:rsidRPr="001C4B3F">
        <w:rPr>
          <w:rFonts w:cs="David" w:hint="cs"/>
          <w:sz w:val="24"/>
          <w:szCs w:val="24"/>
          <w:rtl/>
        </w:rPr>
        <w:t>הביטוח</w:t>
      </w:r>
      <w:r w:rsidRPr="001C4B3F">
        <w:rPr>
          <w:rFonts w:cs="David"/>
          <w:sz w:val="24"/>
          <w:szCs w:val="24"/>
          <w:rtl/>
        </w:rPr>
        <w:t xml:space="preserve">. </w:t>
      </w:r>
      <w:r>
        <w:rPr>
          <w:rFonts w:cs="David"/>
          <w:sz w:val="24"/>
          <w:szCs w:val="24"/>
          <w:rtl/>
        </w:rPr>
        <w:tab/>
      </w:r>
    </w:p>
    <w:p w14:paraId="23918C8A" w14:textId="77777777" w:rsidR="003B2723" w:rsidRDefault="003B2723" w:rsidP="00595B99">
      <w:pPr>
        <w:ind w:right="-142"/>
        <w:rPr>
          <w:rtl/>
        </w:rPr>
      </w:pPr>
      <w:r w:rsidRPr="00A94002">
        <w:rPr>
          <w:rFonts w:hint="cs"/>
          <w:rtl/>
        </w:rPr>
        <w:t xml:space="preserve">למען הסר כל ספק מוסכם בזה כי הביטוחים הנדרשים, גבולות האחריות ותנאי הכיסוי הם בבחינת דרישה </w:t>
      </w:r>
      <w:r w:rsidR="00D10839">
        <w:rPr>
          <w:rFonts w:hint="cs"/>
          <w:rtl/>
        </w:rPr>
        <w:t>מינימלי</w:t>
      </w:r>
      <w:r w:rsidRPr="00A94002">
        <w:rPr>
          <w:rFonts w:hint="cs"/>
          <w:rtl/>
        </w:rPr>
        <w:t>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21C94554" w14:textId="77777777" w:rsidR="003B2723" w:rsidRDefault="003B2723" w:rsidP="003B2723">
      <w:pPr>
        <w:pStyle w:val="afb"/>
        <w:jc w:val="both"/>
        <w:rPr>
          <w:rFonts w:cs="David"/>
          <w:sz w:val="24"/>
          <w:szCs w:val="24"/>
          <w:rtl/>
        </w:rPr>
      </w:pP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 xml:space="preserve">משרד האוצר, משרדי ממשלה נוספים יחידות סמך, יחידות המשנה, וגופים נלווים  על כל </w:t>
      </w:r>
      <w:r w:rsidRPr="001C4B3F">
        <w:rPr>
          <w:rFonts w:cs="David" w:hint="cs"/>
          <w:sz w:val="24"/>
          <w:szCs w:val="24"/>
          <w:rtl/>
        </w:rPr>
        <w:t>זכות</w:t>
      </w:r>
      <w:r w:rsidRPr="001C4B3F">
        <w:rPr>
          <w:rFonts w:cs="David"/>
          <w:sz w:val="24"/>
          <w:szCs w:val="24"/>
          <w:rtl/>
        </w:rPr>
        <w:t xml:space="preserve"> </w:t>
      </w:r>
      <w:r w:rsidRPr="001C4B3F">
        <w:rPr>
          <w:rFonts w:cs="David" w:hint="cs"/>
          <w:sz w:val="24"/>
          <w:szCs w:val="24"/>
          <w:rtl/>
        </w:rPr>
        <w:t>או</w:t>
      </w:r>
      <w:r w:rsidRPr="001C4B3F">
        <w:rPr>
          <w:rFonts w:cs="David"/>
          <w:sz w:val="24"/>
          <w:szCs w:val="24"/>
          <w:rtl/>
        </w:rPr>
        <w:t xml:space="preserve"> </w:t>
      </w:r>
      <w:r w:rsidRPr="001C4B3F">
        <w:rPr>
          <w:rFonts w:cs="David" w:hint="cs"/>
          <w:sz w:val="24"/>
          <w:szCs w:val="24"/>
          <w:rtl/>
        </w:rPr>
        <w:t>סעד</w:t>
      </w:r>
      <w:r w:rsidRPr="001C4B3F">
        <w:rPr>
          <w:rFonts w:cs="David"/>
          <w:sz w:val="24"/>
          <w:szCs w:val="24"/>
          <w:rtl/>
        </w:rPr>
        <w:t xml:space="preserve"> </w:t>
      </w:r>
      <w:r w:rsidRPr="005B16A5">
        <w:rPr>
          <w:rFonts w:cs="David" w:hint="cs"/>
          <w:sz w:val="24"/>
          <w:szCs w:val="24"/>
          <w:rtl/>
        </w:rPr>
        <w:t>המוקנים</w:t>
      </w:r>
      <w:r w:rsidRPr="005B16A5">
        <w:rPr>
          <w:rFonts w:cs="David"/>
          <w:sz w:val="24"/>
          <w:szCs w:val="24"/>
          <w:rtl/>
        </w:rPr>
        <w:t xml:space="preserve"> </w:t>
      </w:r>
      <w:r w:rsidRPr="005B16A5">
        <w:rPr>
          <w:rFonts w:cs="David" w:hint="cs"/>
          <w:sz w:val="24"/>
          <w:szCs w:val="24"/>
          <w:rtl/>
        </w:rPr>
        <w:t>לה</w:t>
      </w:r>
      <w:r w:rsidRPr="005B16A5">
        <w:rPr>
          <w:rFonts w:cs="David"/>
          <w:sz w:val="24"/>
          <w:szCs w:val="24"/>
          <w:rtl/>
        </w:rPr>
        <w:t xml:space="preserve"> </w:t>
      </w:r>
      <w:r w:rsidRPr="005B16A5">
        <w:rPr>
          <w:rFonts w:cs="David" w:hint="cs"/>
          <w:sz w:val="24"/>
          <w:szCs w:val="24"/>
          <w:rtl/>
        </w:rPr>
        <w:t>על</w:t>
      </w:r>
      <w:r w:rsidRPr="005B16A5">
        <w:rPr>
          <w:rFonts w:cs="David"/>
          <w:sz w:val="24"/>
          <w:szCs w:val="24"/>
          <w:rtl/>
        </w:rPr>
        <w:t xml:space="preserve"> </w:t>
      </w:r>
      <w:r w:rsidRPr="005B16A5">
        <w:rPr>
          <w:rFonts w:cs="David" w:hint="cs"/>
          <w:sz w:val="24"/>
          <w:szCs w:val="24"/>
          <w:rtl/>
        </w:rPr>
        <w:t>פי</w:t>
      </w:r>
      <w:r w:rsidRPr="005B16A5">
        <w:rPr>
          <w:rFonts w:cs="David"/>
          <w:sz w:val="24"/>
          <w:szCs w:val="24"/>
          <w:rtl/>
        </w:rPr>
        <w:t xml:space="preserve"> </w:t>
      </w:r>
      <w:r w:rsidRPr="005B16A5">
        <w:rPr>
          <w:rFonts w:cs="David" w:hint="cs"/>
          <w:sz w:val="24"/>
          <w:szCs w:val="24"/>
          <w:rtl/>
        </w:rPr>
        <w:t>דין</w:t>
      </w:r>
      <w:r w:rsidRPr="005B16A5">
        <w:rPr>
          <w:rFonts w:cs="David"/>
          <w:sz w:val="24"/>
          <w:szCs w:val="24"/>
          <w:rtl/>
        </w:rPr>
        <w:t xml:space="preserve"> </w:t>
      </w:r>
      <w:r w:rsidRPr="005B16A5">
        <w:rPr>
          <w:rFonts w:cs="David" w:hint="cs"/>
          <w:sz w:val="24"/>
          <w:szCs w:val="24"/>
          <w:rtl/>
        </w:rPr>
        <w:t>ועל</w:t>
      </w:r>
      <w:r w:rsidRPr="005B16A5">
        <w:rPr>
          <w:rFonts w:cs="David"/>
          <w:sz w:val="24"/>
          <w:szCs w:val="24"/>
          <w:rtl/>
        </w:rPr>
        <w:t xml:space="preserve"> </w:t>
      </w:r>
      <w:r w:rsidRPr="005B16A5">
        <w:rPr>
          <w:rFonts w:cs="David" w:hint="cs"/>
          <w:sz w:val="24"/>
          <w:szCs w:val="24"/>
          <w:rtl/>
        </w:rPr>
        <w:t>פי</w:t>
      </w:r>
      <w:r>
        <w:rPr>
          <w:rFonts w:cs="David"/>
          <w:sz w:val="24"/>
          <w:szCs w:val="24"/>
          <w:rtl/>
        </w:rPr>
        <w:t xml:space="preserve"> </w:t>
      </w:r>
      <w:r w:rsidRPr="005B16A5">
        <w:rPr>
          <w:rFonts w:cs="David" w:hint="cs"/>
          <w:sz w:val="24"/>
          <w:szCs w:val="24"/>
          <w:rtl/>
        </w:rPr>
        <w:t>חוזה</w:t>
      </w:r>
      <w:r w:rsidRPr="005B16A5">
        <w:rPr>
          <w:rFonts w:cs="David"/>
          <w:sz w:val="24"/>
          <w:szCs w:val="24"/>
          <w:rtl/>
        </w:rPr>
        <w:t xml:space="preserve"> </w:t>
      </w:r>
      <w:r w:rsidRPr="005B16A5">
        <w:rPr>
          <w:rFonts w:cs="David" w:hint="cs"/>
          <w:sz w:val="24"/>
          <w:szCs w:val="24"/>
          <w:rtl/>
        </w:rPr>
        <w:t>זה</w:t>
      </w:r>
      <w:r w:rsidRPr="005B16A5">
        <w:rPr>
          <w:rFonts w:cs="David"/>
          <w:sz w:val="24"/>
          <w:szCs w:val="24"/>
          <w:rtl/>
        </w:rPr>
        <w:t xml:space="preserve">.   </w:t>
      </w:r>
    </w:p>
    <w:p w14:paraId="41756E06" w14:textId="77777777" w:rsidR="003B2723" w:rsidRDefault="003B2723" w:rsidP="003B2723">
      <w:pPr>
        <w:pStyle w:val="afb"/>
        <w:jc w:val="both"/>
        <w:rPr>
          <w:rFonts w:cs="David"/>
          <w:sz w:val="24"/>
          <w:szCs w:val="24"/>
          <w:rtl/>
        </w:rPr>
      </w:pPr>
    </w:p>
    <w:p w14:paraId="510AB319" w14:textId="77777777" w:rsidR="003B2723" w:rsidRPr="000B6F83" w:rsidRDefault="003B2723" w:rsidP="003B2723">
      <w:pPr>
        <w:pStyle w:val="afb"/>
        <w:rPr>
          <w:rFonts w:cs="David"/>
          <w:sz w:val="24"/>
          <w:szCs w:val="24"/>
          <w:rtl/>
        </w:rPr>
      </w:pPr>
      <w:r>
        <w:rPr>
          <w:rFonts w:cs="David" w:hint="cs"/>
          <w:sz w:val="24"/>
          <w:szCs w:val="24"/>
          <w:rtl/>
        </w:rPr>
        <w:t xml:space="preserve"> </w:t>
      </w:r>
      <w:r w:rsidRPr="00B0422E">
        <w:rPr>
          <w:rFonts w:cs="David" w:hint="cs"/>
          <w:rtl/>
        </w:rPr>
        <w:t xml:space="preserve"> </w:t>
      </w:r>
      <w:r w:rsidRPr="00B0422E">
        <w:rPr>
          <w:rFonts w:cs="David" w:hint="cs"/>
          <w:b/>
          <w:bCs/>
          <w:sz w:val="32"/>
          <w:szCs w:val="32"/>
          <w:rtl/>
        </w:rPr>
        <w:t xml:space="preserve">   </w:t>
      </w:r>
      <w:r w:rsidRPr="00B0422E">
        <w:rPr>
          <w:rFonts w:cs="David" w:hint="cs"/>
          <w:sz w:val="24"/>
          <w:szCs w:val="24"/>
          <w:rtl/>
        </w:rPr>
        <w:t>*                                                                              *                                                                          *</w:t>
      </w:r>
    </w:p>
    <w:p w14:paraId="22859489" w14:textId="77777777" w:rsidR="003B2723" w:rsidRDefault="003B2723" w:rsidP="003B2723">
      <w:pPr>
        <w:rPr>
          <w:rtl/>
        </w:rPr>
      </w:pPr>
    </w:p>
    <w:p w14:paraId="79A00610" w14:textId="77777777" w:rsidR="003B2723" w:rsidRDefault="003B2723" w:rsidP="003B2723">
      <w:pPr>
        <w:jc w:val="center"/>
        <w:rPr>
          <w:b/>
          <w:bCs/>
          <w:sz w:val="28"/>
          <w:szCs w:val="28"/>
          <w:u w:val="single"/>
          <w:rtl/>
        </w:rPr>
      </w:pPr>
      <w:r>
        <w:rPr>
          <w:b/>
          <w:bCs/>
          <w:sz w:val="28"/>
          <w:szCs w:val="28"/>
          <w:u w:val="single"/>
          <w:rtl/>
        </w:rPr>
        <w:br w:type="page"/>
      </w:r>
      <w:r w:rsidRPr="001F1A02">
        <w:rPr>
          <w:rFonts w:hint="cs"/>
          <w:b/>
          <w:bCs/>
          <w:sz w:val="28"/>
          <w:szCs w:val="28"/>
          <w:u w:val="single"/>
          <w:rtl/>
        </w:rPr>
        <w:t>נספח</w:t>
      </w:r>
      <w:r>
        <w:rPr>
          <w:rFonts w:hint="cs"/>
          <w:b/>
          <w:bCs/>
          <w:sz w:val="28"/>
          <w:szCs w:val="28"/>
          <w:u w:val="single"/>
          <w:rtl/>
        </w:rPr>
        <w:t xml:space="preserve">י </w:t>
      </w:r>
      <w:r w:rsidRPr="001F1A02">
        <w:rPr>
          <w:rFonts w:hint="cs"/>
          <w:b/>
          <w:bCs/>
          <w:sz w:val="28"/>
          <w:szCs w:val="28"/>
          <w:u w:val="single"/>
          <w:rtl/>
        </w:rPr>
        <w:t xml:space="preserve"> ביטוח</w:t>
      </w:r>
      <w:r>
        <w:rPr>
          <w:rFonts w:hint="cs"/>
          <w:b/>
          <w:bCs/>
          <w:sz w:val="28"/>
          <w:szCs w:val="28"/>
          <w:u w:val="single"/>
          <w:rtl/>
        </w:rPr>
        <w:t xml:space="preserve"> </w:t>
      </w:r>
      <w:r>
        <w:rPr>
          <w:b/>
          <w:bCs/>
          <w:sz w:val="28"/>
          <w:szCs w:val="28"/>
          <w:u w:val="single"/>
          <w:rtl/>
        </w:rPr>
        <w:t>–</w:t>
      </w:r>
      <w:r>
        <w:rPr>
          <w:rFonts w:hint="cs"/>
          <w:b/>
          <w:bCs/>
          <w:sz w:val="28"/>
          <w:szCs w:val="28"/>
          <w:u w:val="single"/>
          <w:rtl/>
        </w:rPr>
        <w:t xml:space="preserve"> אישורי קיום ביטוחים</w:t>
      </w:r>
    </w:p>
    <w:p w14:paraId="0B1579CB" w14:textId="77777777" w:rsidR="003B2723" w:rsidRPr="001F1721" w:rsidRDefault="003B2723" w:rsidP="0045701D">
      <w:pPr>
        <w:numPr>
          <w:ilvl w:val="0"/>
          <w:numId w:val="109"/>
        </w:numPr>
        <w:spacing w:before="240" w:after="480" w:line="240" w:lineRule="auto"/>
        <w:ind w:left="-69"/>
        <w:jc w:val="left"/>
        <w:rPr>
          <w:b/>
          <w:bCs/>
          <w:sz w:val="28"/>
          <w:szCs w:val="32"/>
          <w:u w:val="single"/>
          <w:rtl/>
        </w:rPr>
      </w:pPr>
      <w:r w:rsidRPr="001F1721">
        <w:rPr>
          <w:rFonts w:hint="cs"/>
          <w:b/>
          <w:bCs/>
          <w:sz w:val="28"/>
          <w:szCs w:val="32"/>
          <w:u w:val="single"/>
          <w:rtl/>
        </w:rPr>
        <w:t>בגין ביצוע עבודות קבלניות:</w:t>
      </w:r>
    </w:p>
    <w:p w14:paraId="51EE1C77" w14:textId="77777777" w:rsidR="003B2723" w:rsidRPr="006F2196" w:rsidRDefault="003B2723" w:rsidP="0045701D">
      <w:pPr>
        <w:pStyle w:val="afb"/>
        <w:spacing w:after="240"/>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36C6D227" w14:textId="77777777" w:rsidR="003B2723" w:rsidRPr="00651E1C" w:rsidRDefault="003B2723" w:rsidP="003B2723">
      <w:pPr>
        <w:pStyle w:val="afb"/>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 xml:space="preserve">משרד האוצר, משרדי ממשלה נוספים יחידות סמך, יחידות המשנה, וגופים נלווים </w:t>
      </w:r>
      <w:r w:rsidRPr="006F2196">
        <w:rPr>
          <w:rFonts w:cs="David"/>
          <w:b/>
          <w:bCs/>
          <w:sz w:val="28"/>
          <w:szCs w:val="28"/>
          <w:rtl/>
        </w:rPr>
        <w:t>;</w:t>
      </w:r>
    </w:p>
    <w:p w14:paraId="0479029B" w14:textId="77777777" w:rsidR="003B2723" w:rsidRPr="00651E1C" w:rsidRDefault="003B2723" w:rsidP="009606D0">
      <w:pPr>
        <w:pStyle w:val="afb"/>
        <w:rPr>
          <w:rFonts w:cs="David"/>
          <w:b/>
          <w:bCs/>
          <w:sz w:val="24"/>
          <w:szCs w:val="24"/>
          <w:rtl/>
        </w:rPr>
      </w:pPr>
      <w:r w:rsidRPr="00651E1C">
        <w:rPr>
          <w:rFonts w:cs="David" w:hint="cs"/>
          <w:b/>
          <w:bCs/>
          <w:sz w:val="28"/>
          <w:szCs w:val="28"/>
          <w:u w:val="single"/>
          <w:rtl/>
        </w:rPr>
        <w:t>כתובת:</w:t>
      </w:r>
      <w:r w:rsidR="002400A0" w:rsidRPr="00651E1C">
        <w:rPr>
          <w:rFonts w:cs="David" w:hint="cs"/>
          <w:b/>
          <w:bCs/>
          <w:sz w:val="28"/>
          <w:szCs w:val="28"/>
          <w:u w:val="single"/>
          <w:rtl/>
        </w:rPr>
        <w:t xml:space="preserve"> קפלן 1, ירושלים</w:t>
      </w:r>
      <w:r w:rsidRPr="009606D0">
        <w:rPr>
          <w:rFonts w:cs="David" w:hint="cs"/>
          <w:b/>
          <w:bCs/>
          <w:sz w:val="28"/>
          <w:szCs w:val="28"/>
          <w:rtl/>
        </w:rPr>
        <w:t>;</w:t>
      </w:r>
      <w:r w:rsidR="009606D0" w:rsidRPr="009606D0">
        <w:rPr>
          <w:rFonts w:cs="David" w:hint="cs"/>
          <w:b/>
          <w:bCs/>
          <w:sz w:val="24"/>
          <w:szCs w:val="24"/>
          <w:rtl/>
        </w:rPr>
        <w:t xml:space="preserve">  </w:t>
      </w:r>
      <w:r w:rsidR="00651E1C" w:rsidRPr="00651E1C">
        <w:rPr>
          <w:rFonts w:cs="David" w:hint="cs"/>
          <w:b/>
          <w:bCs/>
          <w:sz w:val="24"/>
          <w:szCs w:val="24"/>
          <w:rtl/>
        </w:rPr>
        <w:t>_________</w:t>
      </w:r>
      <w:r w:rsidR="009606D0">
        <w:rPr>
          <w:rFonts w:cs="David" w:hint="cs"/>
          <w:b/>
          <w:bCs/>
          <w:sz w:val="24"/>
          <w:szCs w:val="24"/>
          <w:rtl/>
        </w:rPr>
        <w:t>___________</w:t>
      </w:r>
      <w:r w:rsidR="00651E1C" w:rsidRPr="00651E1C">
        <w:rPr>
          <w:rFonts w:cs="David" w:hint="cs"/>
          <w:b/>
          <w:bCs/>
          <w:sz w:val="24"/>
          <w:szCs w:val="24"/>
          <w:rtl/>
        </w:rPr>
        <w:t>_____;</w:t>
      </w:r>
    </w:p>
    <w:p w14:paraId="31659F05" w14:textId="77777777" w:rsidR="003B2723" w:rsidRPr="006D65E0" w:rsidRDefault="003B2723" w:rsidP="003B2723">
      <w:pPr>
        <w:jc w:val="right"/>
        <w:rPr>
          <w:u w:val="single"/>
          <w:rtl/>
        </w:rPr>
      </w:pPr>
      <w:r w:rsidRPr="006D65E0">
        <w:rPr>
          <w:rFonts w:hint="cs"/>
          <w:u w:val="single"/>
          <w:rtl/>
        </w:rPr>
        <w:t xml:space="preserve">סימוכין: </w:t>
      </w:r>
      <w:r>
        <w:rPr>
          <w:rFonts w:hint="cs"/>
          <w:u w:val="single"/>
          <w:rtl/>
        </w:rPr>
        <w:t>1456</w:t>
      </w:r>
    </w:p>
    <w:p w14:paraId="22924AD3" w14:textId="77777777" w:rsidR="003B2723" w:rsidRDefault="003B2723" w:rsidP="003B2723">
      <w:pPr>
        <w:rPr>
          <w:rtl/>
        </w:rPr>
      </w:pPr>
      <w:r>
        <w:rPr>
          <w:rFonts w:hint="cs"/>
          <w:rtl/>
        </w:rPr>
        <w:t>א.ג.נ.,</w:t>
      </w:r>
    </w:p>
    <w:p w14:paraId="614D497B" w14:textId="77777777" w:rsidR="003B2723" w:rsidRDefault="003B2723" w:rsidP="003B2723">
      <w:pPr>
        <w:jc w:val="center"/>
        <w:rPr>
          <w:b/>
          <w:bCs/>
          <w:sz w:val="32"/>
          <w:szCs w:val="32"/>
          <w:rtl/>
        </w:rPr>
      </w:pPr>
      <w:r w:rsidRPr="00B54964">
        <w:rPr>
          <w:rtl/>
        </w:rPr>
        <w:t>הנדון</w:t>
      </w:r>
      <w:r w:rsidRPr="00B54964">
        <w:rPr>
          <w:sz w:val="32"/>
          <w:szCs w:val="32"/>
          <w:rtl/>
        </w:rPr>
        <w:t>:</w:t>
      </w:r>
      <w:r w:rsidRPr="00B54964">
        <w:rPr>
          <w:b/>
          <w:bCs/>
          <w:sz w:val="32"/>
          <w:szCs w:val="32"/>
          <w:rtl/>
        </w:rPr>
        <w:t xml:space="preserve">  </w:t>
      </w:r>
      <w:r w:rsidRPr="00395D71">
        <w:rPr>
          <w:b/>
          <w:bCs/>
          <w:sz w:val="32"/>
          <w:szCs w:val="32"/>
          <w:u w:val="single"/>
          <w:rtl/>
        </w:rPr>
        <w:t xml:space="preserve">אישור קיום </w:t>
      </w:r>
      <w:r w:rsidRPr="007D240A">
        <w:rPr>
          <w:b/>
          <w:bCs/>
          <w:sz w:val="32"/>
          <w:szCs w:val="32"/>
          <w:u w:val="single"/>
          <w:rtl/>
        </w:rPr>
        <w:t>ביטוח עבודות קבלניות/</w:t>
      </w:r>
      <w:r w:rsidRPr="00EC72D3">
        <w:rPr>
          <w:b/>
          <w:bCs/>
          <w:sz w:val="32"/>
          <w:szCs w:val="32"/>
          <w:u w:val="single"/>
          <w:rtl/>
        </w:rPr>
        <w:t>הקמה</w:t>
      </w:r>
      <w:r>
        <w:rPr>
          <w:rFonts w:hint="cs"/>
          <w:b/>
          <w:bCs/>
          <w:sz w:val="32"/>
          <w:szCs w:val="32"/>
          <w:u w:val="single"/>
          <w:rtl/>
        </w:rPr>
        <w:t xml:space="preserve"> </w:t>
      </w:r>
    </w:p>
    <w:p w14:paraId="6D08E2CD" w14:textId="77777777" w:rsidR="003B2723" w:rsidRDefault="003B2723" w:rsidP="003B2723">
      <w:pPr>
        <w:pStyle w:val="afb"/>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w:t>
      </w:r>
      <w:r>
        <w:rPr>
          <w:rFonts w:cs="David" w:hint="cs"/>
          <w:sz w:val="24"/>
          <w:szCs w:val="24"/>
          <w:rtl/>
        </w:rPr>
        <w:t>__</w:t>
      </w:r>
      <w:r>
        <w:rPr>
          <w:rFonts w:cs="David"/>
          <w:sz w:val="24"/>
          <w:szCs w:val="24"/>
          <w:rtl/>
        </w:rPr>
        <w:t>__</w:t>
      </w:r>
      <w:r>
        <w:rPr>
          <w:rFonts w:cs="David" w:hint="cs"/>
          <w:sz w:val="24"/>
          <w:szCs w:val="24"/>
          <w:rtl/>
        </w:rPr>
        <w:t>_</w:t>
      </w:r>
      <w:r>
        <w:rPr>
          <w:rFonts w:cs="David"/>
          <w:sz w:val="24"/>
          <w:szCs w:val="24"/>
          <w:rtl/>
        </w:rPr>
        <w:t>__</w:t>
      </w:r>
      <w:r>
        <w:rPr>
          <w:rFonts w:cs="David" w:hint="cs"/>
          <w:sz w:val="24"/>
          <w:szCs w:val="24"/>
          <w:rtl/>
        </w:rPr>
        <w:t>______</w:t>
      </w:r>
      <w:r>
        <w:rPr>
          <w:rFonts w:cs="David"/>
          <w:sz w:val="24"/>
          <w:szCs w:val="24"/>
          <w:rtl/>
        </w:rPr>
        <w:t>______</w:t>
      </w:r>
      <w:r w:rsidR="009606D0">
        <w:rPr>
          <w:rFonts w:cs="David" w:hint="cs"/>
          <w:sz w:val="24"/>
          <w:szCs w:val="24"/>
          <w:rtl/>
        </w:rPr>
        <w:t>___</w:t>
      </w:r>
      <w:r>
        <w:rPr>
          <w:rFonts w:cs="David"/>
          <w:sz w:val="24"/>
          <w:szCs w:val="24"/>
          <w:rtl/>
        </w:rPr>
        <w:t>___</w:t>
      </w:r>
      <w:r>
        <w:rPr>
          <w:rFonts w:cs="David" w:hint="cs"/>
          <w:sz w:val="24"/>
          <w:szCs w:val="24"/>
          <w:rtl/>
        </w:rPr>
        <w:t>_</w:t>
      </w:r>
      <w:r>
        <w:rPr>
          <w:rFonts w:cs="David"/>
          <w:sz w:val="24"/>
          <w:szCs w:val="24"/>
          <w:rtl/>
        </w:rPr>
        <w:t>___</w:t>
      </w:r>
      <w:r w:rsidRPr="006F2196">
        <w:rPr>
          <w:rFonts w:cs="David"/>
          <w:sz w:val="24"/>
          <w:szCs w:val="24"/>
          <w:rtl/>
        </w:rPr>
        <w:t>__</w:t>
      </w:r>
      <w:r>
        <w:rPr>
          <w:rFonts w:cs="David" w:hint="cs"/>
          <w:sz w:val="24"/>
          <w:szCs w:val="24"/>
          <w:rtl/>
        </w:rPr>
        <w:t>___</w:t>
      </w:r>
      <w:r w:rsidRPr="006F2196">
        <w:rPr>
          <w:rFonts w:cs="David"/>
          <w:sz w:val="24"/>
          <w:szCs w:val="24"/>
          <w:rtl/>
        </w:rPr>
        <w:t>_(</w:t>
      </w:r>
      <w:r w:rsidRPr="006F2196">
        <w:rPr>
          <w:rFonts w:cs="David" w:hint="cs"/>
          <w:sz w:val="24"/>
          <w:szCs w:val="24"/>
          <w:rtl/>
        </w:rPr>
        <w:t>להלן</w:t>
      </w:r>
      <w:r w:rsidRPr="006F2196">
        <w:rPr>
          <w:rFonts w:cs="David"/>
          <w:sz w:val="24"/>
          <w:szCs w:val="24"/>
          <w:rtl/>
        </w:rPr>
        <w:t xml:space="preserve"> "</w:t>
      </w:r>
      <w:r w:rsidRPr="00770658">
        <w:rPr>
          <w:rFonts w:cs="David" w:hint="cs"/>
          <w:b/>
          <w:bCs/>
          <w:sz w:val="24"/>
          <w:szCs w:val="24"/>
          <w:rtl/>
        </w:rPr>
        <w:t>ה</w:t>
      </w:r>
      <w:r>
        <w:rPr>
          <w:rFonts w:cs="David" w:hint="cs"/>
          <w:b/>
          <w:bCs/>
          <w:sz w:val="24"/>
          <w:szCs w:val="24"/>
          <w:rtl/>
        </w:rPr>
        <w:t>ספק</w:t>
      </w:r>
      <w:r w:rsidRPr="006F2196">
        <w:rPr>
          <w:rFonts w:cs="David"/>
          <w:sz w:val="24"/>
          <w:szCs w:val="24"/>
          <w:rtl/>
        </w:rPr>
        <w:t xml:space="preserve">") </w:t>
      </w:r>
    </w:p>
    <w:p w14:paraId="08F1BAA0" w14:textId="77777777" w:rsidR="003B2723" w:rsidRDefault="003B2723" w:rsidP="003B2723">
      <w:pPr>
        <w:pStyle w:val="afb"/>
        <w:rPr>
          <w:rFonts w:cs="David"/>
          <w:sz w:val="24"/>
          <w:szCs w:val="24"/>
        </w:rPr>
      </w:pPr>
    </w:p>
    <w:p w14:paraId="3C91522F" w14:textId="77777777" w:rsidR="003B2723" w:rsidRDefault="003B2723" w:rsidP="003B2723">
      <w:pPr>
        <w:rPr>
          <w:rtl/>
        </w:rPr>
      </w:pP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_______________ </w:t>
      </w:r>
      <w:r w:rsidRPr="006F2196">
        <w:rPr>
          <w:rFonts w:hint="cs"/>
          <w:rtl/>
        </w:rPr>
        <w:t>עד</w:t>
      </w:r>
      <w:r w:rsidRPr="006F2196">
        <w:rPr>
          <w:rtl/>
        </w:rPr>
        <w:t xml:space="preserve"> </w:t>
      </w:r>
      <w:r w:rsidRPr="006F2196">
        <w:rPr>
          <w:rFonts w:hint="cs"/>
          <w:rtl/>
        </w:rPr>
        <w:t>יום</w:t>
      </w:r>
      <w:r w:rsidRPr="006F2196">
        <w:rPr>
          <w:rtl/>
        </w:rPr>
        <w:t xml:space="preserve"> ________________ </w:t>
      </w:r>
      <w:r w:rsidRPr="006F2196">
        <w:rPr>
          <w:rFonts w:hint="cs"/>
          <w:rtl/>
        </w:rPr>
        <w:t>בקש</w:t>
      </w:r>
      <w:r>
        <w:rPr>
          <w:rFonts w:hint="cs"/>
          <w:rtl/>
        </w:rPr>
        <w:t>ר</w:t>
      </w:r>
      <w:r w:rsidRPr="007A4121">
        <w:rPr>
          <w:rtl/>
        </w:rPr>
        <w:t xml:space="preserve"> </w:t>
      </w:r>
      <w:r>
        <w:rPr>
          <w:rFonts w:hint="cs"/>
          <w:rtl/>
        </w:rPr>
        <w:t>ל</w:t>
      </w:r>
      <w:r>
        <w:rPr>
          <w:rtl/>
        </w:rPr>
        <w:t xml:space="preserve">ביצוע </w:t>
      </w:r>
      <w:r>
        <w:rPr>
          <w:rFonts w:hint="cs"/>
          <w:rtl/>
        </w:rPr>
        <w:t xml:space="preserve">עבודות קבלניות במסגרת שירותי אספקה והתקנת ציוד תקשורת פסיבי עבור </w:t>
      </w:r>
      <w:r w:rsidRPr="003474F0">
        <w:rPr>
          <w:rFonts w:hint="cs"/>
          <w:rtl/>
        </w:rPr>
        <w:t>מדינת</w:t>
      </w:r>
      <w:r w:rsidRPr="003474F0">
        <w:rPr>
          <w:rtl/>
        </w:rPr>
        <w:t xml:space="preserve"> </w:t>
      </w:r>
      <w:r w:rsidRPr="003474F0">
        <w:rPr>
          <w:rFonts w:hint="cs"/>
          <w:rtl/>
        </w:rPr>
        <w:t>ישראל</w:t>
      </w:r>
      <w:r>
        <w:rPr>
          <w:rtl/>
        </w:rPr>
        <w:t xml:space="preserve"> – </w:t>
      </w:r>
      <w:r>
        <w:rPr>
          <w:rFonts w:hint="cs"/>
          <w:rtl/>
        </w:rPr>
        <w:t xml:space="preserve">משרד האוצר, משרדי ממשלה </w:t>
      </w:r>
      <w:r w:rsidRPr="00730A53">
        <w:rPr>
          <w:rFonts w:hint="cs"/>
          <w:rtl/>
        </w:rPr>
        <w:t>נוספים</w:t>
      </w:r>
      <w:r w:rsidRPr="00730A53">
        <w:rPr>
          <w:rtl/>
        </w:rPr>
        <w:t xml:space="preserve"> </w:t>
      </w:r>
      <w:r>
        <w:rPr>
          <w:rFonts w:hint="cs"/>
          <w:rtl/>
        </w:rPr>
        <w:t>יחידות סמך, יחידות המשנה, וגופים נלווים כולל ביצוע עבודות תשתית בתחום הפסיבי,</w:t>
      </w:r>
      <w:r w:rsidRPr="007C4DA2">
        <w:rPr>
          <w:rFonts w:hint="cs"/>
          <w:rtl/>
        </w:rPr>
        <w:t xml:space="preserve"> בהתאם</w:t>
      </w:r>
      <w:r w:rsidRPr="007C4DA2">
        <w:rPr>
          <w:rtl/>
        </w:rPr>
        <w:t xml:space="preserve"> </w:t>
      </w:r>
      <w:r w:rsidRPr="007C4DA2">
        <w:rPr>
          <w:rFonts w:hint="cs"/>
          <w:rtl/>
        </w:rPr>
        <w:t>למכרז</w:t>
      </w:r>
      <w:r w:rsidRPr="007C4DA2">
        <w:rPr>
          <w:rtl/>
        </w:rPr>
        <w:t xml:space="preserve"> </w:t>
      </w:r>
      <w:r w:rsidRPr="007C4DA2">
        <w:rPr>
          <w:rFonts w:hint="cs"/>
          <w:rtl/>
        </w:rPr>
        <w:t>וחוזה</w:t>
      </w:r>
      <w:r w:rsidRPr="007C4DA2">
        <w:rPr>
          <w:rtl/>
        </w:rPr>
        <w:t xml:space="preserve"> </w:t>
      </w:r>
      <w:r w:rsidRPr="007C4DA2">
        <w:rPr>
          <w:rFonts w:hint="cs"/>
          <w:rtl/>
        </w:rPr>
        <w:t>עם</w:t>
      </w:r>
      <w:r w:rsidRPr="007C4DA2">
        <w:rPr>
          <w:rtl/>
        </w:rPr>
        <w:t xml:space="preserve"> </w:t>
      </w:r>
      <w:r w:rsidRPr="007C4DA2">
        <w:rPr>
          <w:rFonts w:hint="cs"/>
          <w:rtl/>
        </w:rPr>
        <w:t xml:space="preserve">מדינת ישראל </w:t>
      </w:r>
      <w:r w:rsidRPr="007C4DA2">
        <w:rPr>
          <w:rtl/>
        </w:rPr>
        <w:t>–</w:t>
      </w:r>
      <w:r w:rsidRPr="007C4DA2">
        <w:rPr>
          <w:rFonts w:hint="cs"/>
          <w:rtl/>
        </w:rPr>
        <w:t xml:space="preserve"> משרד האוצר</w:t>
      </w:r>
      <w:r>
        <w:rPr>
          <w:rFonts w:hint="cs"/>
          <w:rtl/>
        </w:rPr>
        <w:t>, מינהל הרכש הממשלתי, את הביטוח המפורט להלן:</w:t>
      </w:r>
    </w:p>
    <w:p w14:paraId="2E0AA88C" w14:textId="77777777" w:rsidR="003B2723" w:rsidRPr="004D0DB0" w:rsidRDefault="003B2723" w:rsidP="004D0DB0">
      <w:pPr>
        <w:spacing w:before="360" w:after="360"/>
        <w:rPr>
          <w:b/>
          <w:bCs/>
          <w:sz w:val="24"/>
          <w:szCs w:val="28"/>
          <w:u w:val="single"/>
          <w:rtl/>
        </w:rPr>
      </w:pPr>
      <w:r w:rsidRPr="004D0DB0">
        <w:rPr>
          <w:sz w:val="24"/>
          <w:szCs w:val="28"/>
          <w:rtl/>
        </w:rPr>
        <w:t xml:space="preserve"> </w:t>
      </w:r>
      <w:r w:rsidRPr="004D0DB0">
        <w:rPr>
          <w:rFonts w:hint="cs"/>
          <w:b/>
          <w:bCs/>
          <w:sz w:val="24"/>
          <w:szCs w:val="28"/>
          <w:u w:val="single"/>
          <w:rtl/>
        </w:rPr>
        <w:t xml:space="preserve">ביטוח כל הסיכונים עבודות קבלניות/הקמה </w:t>
      </w:r>
      <w:r w:rsidRPr="004D0DB0">
        <w:rPr>
          <w:b/>
          <w:bCs/>
          <w:sz w:val="24"/>
          <w:szCs w:val="28"/>
          <w:u w:val="single"/>
          <w:rtl/>
        </w:rPr>
        <w:t>–</w:t>
      </w:r>
      <w:r w:rsidRPr="004D0DB0">
        <w:rPr>
          <w:rFonts w:hint="cs"/>
          <w:b/>
          <w:bCs/>
          <w:sz w:val="24"/>
          <w:szCs w:val="28"/>
          <w:u w:val="single"/>
          <w:rtl/>
        </w:rPr>
        <w:t xml:space="preserve"> פוליסה מס'____________________</w:t>
      </w:r>
    </w:p>
    <w:p w14:paraId="69F0C3AC" w14:textId="77777777" w:rsidR="003B2723" w:rsidRDefault="003B2723" w:rsidP="003B2723">
      <w:pPr>
        <w:rPr>
          <w:rtl/>
        </w:rPr>
      </w:pPr>
      <w:r>
        <w:rPr>
          <w:rFonts w:hint="cs"/>
          <w:rtl/>
        </w:rPr>
        <w:t xml:space="preserve">ביטוח כל הסיכונים עבודות </w:t>
      </w:r>
      <w:r w:rsidRPr="005B7B10">
        <w:rPr>
          <w:rFonts w:hint="cs"/>
          <w:rtl/>
        </w:rPr>
        <w:t xml:space="preserve">קבלניות / הקמה בגין ביצוע כל העבודות המתחייבות </w:t>
      </w:r>
      <w:r>
        <w:rPr>
          <w:rFonts w:hint="cs"/>
          <w:rtl/>
        </w:rPr>
        <w:t xml:space="preserve">לצורך </w:t>
      </w:r>
      <w:r w:rsidRPr="005E66BD">
        <w:rPr>
          <w:rFonts w:hint="cs"/>
          <w:rtl/>
        </w:rPr>
        <w:t xml:space="preserve">אספקה, והתקנת ציוד תקשורת פסיבי עבור משרדי </w:t>
      </w:r>
      <w:r w:rsidRPr="003474F0">
        <w:rPr>
          <w:rFonts w:hint="cs"/>
          <w:rtl/>
        </w:rPr>
        <w:t>מדינת</w:t>
      </w:r>
      <w:r w:rsidRPr="003474F0">
        <w:rPr>
          <w:rtl/>
        </w:rPr>
        <w:t xml:space="preserve"> </w:t>
      </w:r>
      <w:r w:rsidRPr="003474F0">
        <w:rPr>
          <w:rFonts w:hint="cs"/>
          <w:rtl/>
        </w:rPr>
        <w:t>ישראל</w:t>
      </w:r>
      <w:r>
        <w:rPr>
          <w:rtl/>
        </w:rPr>
        <w:t xml:space="preserve"> – </w:t>
      </w:r>
      <w:r>
        <w:rPr>
          <w:rFonts w:hint="cs"/>
          <w:rtl/>
        </w:rPr>
        <w:t xml:space="preserve">משרד האוצר, משרדי ממשלה </w:t>
      </w:r>
      <w:r w:rsidRPr="00730A53">
        <w:rPr>
          <w:rFonts w:hint="cs"/>
          <w:rtl/>
        </w:rPr>
        <w:t>נוספים</w:t>
      </w:r>
      <w:r w:rsidRPr="00730A53">
        <w:rPr>
          <w:rtl/>
        </w:rPr>
        <w:t xml:space="preserve"> </w:t>
      </w:r>
      <w:r>
        <w:rPr>
          <w:rFonts w:hint="cs"/>
          <w:rtl/>
        </w:rPr>
        <w:t>יחידות סמך, יחידות המשנה, וגופים נלווים</w:t>
      </w:r>
      <w:r w:rsidRPr="00206F83">
        <w:rPr>
          <w:rtl/>
        </w:rPr>
        <w:t xml:space="preserve"> (לרבות עבודות זמניות)</w:t>
      </w:r>
      <w:r w:rsidRPr="00206F83">
        <w:rPr>
          <w:rFonts w:hint="cs"/>
          <w:rtl/>
        </w:rPr>
        <w:t xml:space="preserve">, כולל כל </w:t>
      </w:r>
      <w:r w:rsidRPr="00206F83">
        <w:rPr>
          <w:rtl/>
        </w:rPr>
        <w:t xml:space="preserve">החומרים, המערכות והציוד </w:t>
      </w:r>
      <w:r w:rsidRPr="007C4DA2">
        <w:rPr>
          <w:rFonts w:hint="cs"/>
          <w:rtl/>
        </w:rPr>
        <w:t>בהתאם</w:t>
      </w:r>
      <w:r w:rsidRPr="007C4DA2">
        <w:rPr>
          <w:rtl/>
        </w:rPr>
        <w:t xml:space="preserve"> </w:t>
      </w:r>
      <w:r w:rsidRPr="007C4DA2">
        <w:rPr>
          <w:rFonts w:hint="cs"/>
          <w:rtl/>
        </w:rPr>
        <w:t>למכרז</w:t>
      </w:r>
      <w:r w:rsidRPr="007C4DA2">
        <w:rPr>
          <w:rtl/>
        </w:rPr>
        <w:t xml:space="preserve"> </w:t>
      </w:r>
      <w:r w:rsidRPr="007C4DA2">
        <w:rPr>
          <w:rFonts w:hint="cs"/>
          <w:rtl/>
        </w:rPr>
        <w:t>וחוזה</w:t>
      </w:r>
      <w:r w:rsidRPr="007C4DA2">
        <w:rPr>
          <w:rtl/>
        </w:rPr>
        <w:t xml:space="preserve"> </w:t>
      </w:r>
      <w:r w:rsidRPr="007C4DA2">
        <w:rPr>
          <w:rFonts w:hint="cs"/>
          <w:rtl/>
        </w:rPr>
        <w:t>עם</w:t>
      </w:r>
      <w:r w:rsidRPr="007C4DA2">
        <w:rPr>
          <w:rtl/>
        </w:rPr>
        <w:t xml:space="preserve"> </w:t>
      </w:r>
      <w:r w:rsidRPr="007C4DA2">
        <w:rPr>
          <w:rFonts w:hint="cs"/>
          <w:rtl/>
        </w:rPr>
        <w:t xml:space="preserve">מדינת ישראל </w:t>
      </w:r>
      <w:r w:rsidRPr="007C4DA2">
        <w:rPr>
          <w:rtl/>
        </w:rPr>
        <w:t>–</w:t>
      </w:r>
      <w:r w:rsidRPr="007C4DA2">
        <w:rPr>
          <w:rFonts w:hint="cs"/>
          <w:rtl/>
        </w:rPr>
        <w:t xml:space="preserve"> משרד האוצר</w:t>
      </w:r>
      <w:r>
        <w:rPr>
          <w:rFonts w:hint="cs"/>
          <w:rtl/>
        </w:rPr>
        <w:t>, מינהל הרכש הממשלתי,</w:t>
      </w:r>
      <w:r w:rsidRPr="00122E5E">
        <w:rPr>
          <w:rtl/>
        </w:rPr>
        <w:t xml:space="preserve"> </w:t>
      </w:r>
      <w:r w:rsidRPr="005B7B10">
        <w:rPr>
          <w:rtl/>
        </w:rPr>
        <w:t xml:space="preserve">אשר </w:t>
      </w:r>
      <w:r>
        <w:rPr>
          <w:rFonts w:hint="cs"/>
          <w:rtl/>
        </w:rPr>
        <w:t>כולל</w:t>
      </w:r>
      <w:r w:rsidRPr="005B7B10">
        <w:rPr>
          <w:rtl/>
        </w:rPr>
        <w:t>:-</w:t>
      </w:r>
    </w:p>
    <w:p w14:paraId="548F7BE5" w14:textId="77777777" w:rsidR="003B2723" w:rsidRDefault="003B2723" w:rsidP="0045701D">
      <w:pPr>
        <w:spacing w:before="240"/>
        <w:ind w:left="498"/>
        <w:rPr>
          <w:rtl/>
        </w:rPr>
      </w:pPr>
      <w:r>
        <w:rPr>
          <w:rFonts w:hint="cs"/>
          <w:b/>
          <w:bCs/>
          <w:u w:val="single"/>
          <w:rtl/>
        </w:rPr>
        <w:t xml:space="preserve">פרק  א' </w:t>
      </w:r>
      <w:r>
        <w:rPr>
          <w:b/>
          <w:bCs/>
          <w:u w:val="single"/>
          <w:rtl/>
        </w:rPr>
        <w:t>–</w:t>
      </w:r>
      <w:r>
        <w:rPr>
          <w:rFonts w:hint="cs"/>
          <w:b/>
          <w:bCs/>
          <w:u w:val="single"/>
          <w:rtl/>
        </w:rPr>
        <w:t xml:space="preserve"> ביטוח רכוש</w:t>
      </w:r>
      <w:r>
        <w:rPr>
          <w:rFonts w:hint="cs"/>
          <w:rtl/>
        </w:rPr>
        <w:t xml:space="preserve"> </w:t>
      </w:r>
    </w:p>
    <w:p w14:paraId="1F90D4F0" w14:textId="77777777" w:rsidR="003B2723" w:rsidRDefault="003B2723" w:rsidP="003B2723">
      <w:pPr>
        <w:ind w:left="498"/>
        <w:rPr>
          <w:rtl/>
        </w:rPr>
      </w:pPr>
      <w:r>
        <w:rPr>
          <w:rFonts w:hint="cs"/>
          <w:rtl/>
        </w:rPr>
        <w:t>במלוא ערכן של כל העבודות כולל כל החומרים והציוד, על בסיס ערך כחדש וכן כולל שינויים במהלך תקופת הביטוח עליהם הספק מתחייב לדווח למבטח ולדאוג להוצאת תוספות עדכון בהתאם כולל כיסוי לנזקי טבע ורעידת אדמה</w:t>
      </w:r>
      <w:r w:rsidRPr="00C83C85">
        <w:rPr>
          <w:rFonts w:hint="cs"/>
          <w:rtl/>
        </w:rPr>
        <w:t xml:space="preserve"> </w:t>
      </w:r>
      <w:r>
        <w:rPr>
          <w:rFonts w:hint="cs"/>
          <w:rtl/>
        </w:rPr>
        <w:t>פריצה ו/או גניבה, שוד.</w:t>
      </w:r>
    </w:p>
    <w:p w14:paraId="1245BF60" w14:textId="77777777" w:rsidR="003B2723" w:rsidRDefault="003B2723" w:rsidP="003B2723">
      <w:pPr>
        <w:ind w:left="498"/>
        <w:rPr>
          <w:b/>
          <w:bCs/>
          <w:rtl/>
        </w:rPr>
      </w:pPr>
      <w:r>
        <w:rPr>
          <w:rFonts w:hint="cs"/>
          <w:rtl/>
        </w:rPr>
        <w:t xml:space="preserve"> </w:t>
      </w:r>
      <w:r w:rsidRPr="005007F9">
        <w:rPr>
          <w:rFonts w:hint="cs"/>
          <w:b/>
          <w:bCs/>
          <w:u w:val="single"/>
          <w:rtl/>
        </w:rPr>
        <w:t xml:space="preserve">הכיסוי </w:t>
      </w:r>
      <w:r>
        <w:rPr>
          <w:rFonts w:hint="cs"/>
          <w:b/>
          <w:bCs/>
          <w:u w:val="single"/>
          <w:rtl/>
        </w:rPr>
        <w:t>כולל</w:t>
      </w:r>
      <w:r w:rsidRPr="005007F9">
        <w:rPr>
          <w:rFonts w:hint="cs"/>
          <w:b/>
          <w:bCs/>
          <w:u w:val="single"/>
          <w:rtl/>
        </w:rPr>
        <w:t xml:space="preserve"> גם</w:t>
      </w:r>
      <w:r>
        <w:rPr>
          <w:rFonts w:hint="cs"/>
          <w:b/>
          <w:bCs/>
          <w:u w:val="single"/>
          <w:rtl/>
        </w:rPr>
        <w:t xml:space="preserve"> </w:t>
      </w:r>
      <w:r w:rsidRPr="00FD001A">
        <w:rPr>
          <w:rFonts w:hint="cs"/>
          <w:b/>
          <w:bCs/>
          <w:u w:val="single"/>
          <w:rtl/>
        </w:rPr>
        <w:t>א</w:t>
      </w:r>
      <w:r>
        <w:rPr>
          <w:rFonts w:hint="cs"/>
          <w:b/>
          <w:bCs/>
          <w:u w:val="single"/>
          <w:rtl/>
        </w:rPr>
        <w:t>ת</w:t>
      </w:r>
      <w:r w:rsidRPr="00FD001A">
        <w:rPr>
          <w:rFonts w:hint="cs"/>
          <w:b/>
          <w:bCs/>
          <w:u w:val="single"/>
          <w:rtl/>
        </w:rPr>
        <w:t xml:space="preserve"> ההרחבות הבאות:</w:t>
      </w:r>
    </w:p>
    <w:p w14:paraId="18CB8498" w14:textId="77777777" w:rsidR="003B2723" w:rsidRDefault="003B2723" w:rsidP="0045701D">
      <w:pPr>
        <w:numPr>
          <w:ilvl w:val="1"/>
          <w:numId w:val="104"/>
        </w:numPr>
        <w:spacing w:line="240" w:lineRule="auto"/>
        <w:ind w:left="923" w:hanging="284"/>
        <w:rPr>
          <w:rtl/>
        </w:rPr>
      </w:pPr>
      <w:r>
        <w:rPr>
          <w:rFonts w:hint="cs"/>
          <w:rtl/>
        </w:rPr>
        <w:t xml:space="preserve">ציוד קל לביצוע העבודות, מתקנים קלים, כלי עבודה ואמצעי עזר </w:t>
      </w:r>
      <w:r>
        <w:rPr>
          <w:rtl/>
        </w:rPr>
        <w:t>–</w:t>
      </w:r>
      <w:r>
        <w:rPr>
          <w:rFonts w:hint="cs"/>
          <w:rtl/>
        </w:rPr>
        <w:t xml:space="preserve"> בערכם המלא;</w:t>
      </w:r>
    </w:p>
    <w:p w14:paraId="52AA6FF8" w14:textId="77777777" w:rsidR="003B2723" w:rsidRPr="009C7DE9" w:rsidRDefault="003B2723" w:rsidP="0045701D">
      <w:pPr>
        <w:numPr>
          <w:ilvl w:val="1"/>
          <w:numId w:val="104"/>
        </w:numPr>
        <w:spacing w:line="240" w:lineRule="auto"/>
        <w:ind w:left="923" w:hanging="284"/>
        <w:rPr>
          <w:rtl/>
        </w:rPr>
      </w:pPr>
      <w:r>
        <w:rPr>
          <w:rFonts w:hint="cs"/>
          <w:rtl/>
        </w:rPr>
        <w:t xml:space="preserve">הוצאות פירוק, הריסה, פינוי הריסות, תמיכה, חיזוק וכדומה </w:t>
      </w:r>
      <w:r>
        <w:rPr>
          <w:rtl/>
        </w:rPr>
        <w:t>–</w:t>
      </w:r>
      <w:r>
        <w:rPr>
          <w:rFonts w:hint="cs"/>
          <w:rtl/>
        </w:rPr>
        <w:t xml:space="preserve"> </w:t>
      </w:r>
      <w:r w:rsidRPr="004279CC">
        <w:rPr>
          <w:rtl/>
        </w:rPr>
        <w:t>גבול אחריות לא יפחת מסך</w:t>
      </w:r>
      <w:r>
        <w:rPr>
          <w:rFonts w:hint="cs"/>
          <w:rtl/>
        </w:rPr>
        <w:t xml:space="preserve"> 50</w:t>
      </w:r>
      <w:r w:rsidRPr="009C7DE9">
        <w:rPr>
          <w:rtl/>
        </w:rPr>
        <w:t>,000</w:t>
      </w:r>
      <w:r w:rsidRPr="009C7DE9">
        <w:rPr>
          <w:rFonts w:hint="cs"/>
          <w:rtl/>
        </w:rPr>
        <w:t xml:space="preserve"> דולר ארה"ב</w:t>
      </w:r>
      <w:r w:rsidRPr="006234FB">
        <w:rPr>
          <w:rFonts w:hint="cs"/>
          <w:rtl/>
        </w:rPr>
        <w:t xml:space="preserve"> </w:t>
      </w:r>
      <w:r w:rsidRPr="00192D54">
        <w:rPr>
          <w:rFonts w:hint="cs"/>
          <w:rtl/>
        </w:rPr>
        <w:t>על בסיס נזק ראשון</w:t>
      </w:r>
      <w:r w:rsidRPr="009C7DE9">
        <w:rPr>
          <w:rFonts w:hint="cs"/>
          <w:rtl/>
        </w:rPr>
        <w:t xml:space="preserve">; </w:t>
      </w:r>
    </w:p>
    <w:p w14:paraId="6F965223" w14:textId="77777777" w:rsidR="003B2723" w:rsidRDefault="003B2723" w:rsidP="0045701D">
      <w:pPr>
        <w:numPr>
          <w:ilvl w:val="1"/>
          <w:numId w:val="104"/>
        </w:numPr>
        <w:spacing w:line="240" w:lineRule="auto"/>
        <w:ind w:left="923" w:hanging="284"/>
        <w:rPr>
          <w:rtl/>
        </w:rPr>
      </w:pPr>
      <w:r w:rsidRPr="00154EDB">
        <w:rPr>
          <w:rFonts w:hint="cs"/>
          <w:rtl/>
        </w:rPr>
        <w:t xml:space="preserve">רכוש שעליו עובדים ו/או רכוש סמוך -  </w:t>
      </w:r>
      <w:r w:rsidRPr="00154EDB">
        <w:rPr>
          <w:rtl/>
        </w:rPr>
        <w:t xml:space="preserve">גבול אחריות לא יפחת מסך </w:t>
      </w:r>
      <w:r>
        <w:rPr>
          <w:rFonts w:hint="cs"/>
          <w:rtl/>
        </w:rPr>
        <w:t xml:space="preserve">250,000 </w:t>
      </w:r>
      <w:r w:rsidRPr="00154EDB">
        <w:rPr>
          <w:rFonts w:hint="cs"/>
          <w:rtl/>
        </w:rPr>
        <w:t xml:space="preserve">דולר ארה"ב על בסיס </w:t>
      </w:r>
      <w:r>
        <w:rPr>
          <w:rFonts w:hint="cs"/>
          <w:rtl/>
        </w:rPr>
        <w:t>נזק ראשון;</w:t>
      </w:r>
    </w:p>
    <w:p w14:paraId="74D9E8C5" w14:textId="77777777" w:rsidR="003B2723" w:rsidRDefault="003B2723" w:rsidP="0045701D">
      <w:pPr>
        <w:numPr>
          <w:ilvl w:val="1"/>
          <w:numId w:val="104"/>
        </w:numPr>
        <w:spacing w:line="240" w:lineRule="auto"/>
        <w:ind w:left="923" w:hanging="284"/>
        <w:rPr>
          <w:rtl/>
        </w:rPr>
      </w:pPr>
      <w:r>
        <w:rPr>
          <w:rFonts w:hint="cs"/>
          <w:rtl/>
        </w:rPr>
        <w:t xml:space="preserve">חומרים ופריטים מחוץ לאתר כולל מטענים בהעברה לצורך עבודות החוזה בערכם המלא. </w:t>
      </w:r>
    </w:p>
    <w:p w14:paraId="66C3C8AC" w14:textId="77777777" w:rsidR="003B2723" w:rsidRDefault="003B2723" w:rsidP="0045701D">
      <w:pPr>
        <w:numPr>
          <w:ilvl w:val="1"/>
          <w:numId w:val="104"/>
        </w:numPr>
        <w:spacing w:line="240" w:lineRule="auto"/>
        <w:ind w:left="923" w:hanging="284"/>
      </w:pPr>
      <w:r>
        <w:rPr>
          <w:rFonts w:hint="cs"/>
          <w:rtl/>
        </w:rPr>
        <w:t>מבני עזר זמניים (לרבות מחסנים, משרדים, גדרות וכדומה אשר אינם מהווים חלק מהפרויקט הסופי המושלם) הנמצאים באתר על פי ערכם;</w:t>
      </w:r>
    </w:p>
    <w:p w14:paraId="7FF6591B" w14:textId="77777777" w:rsidR="003B2723" w:rsidRDefault="003B2723" w:rsidP="0045701D">
      <w:pPr>
        <w:numPr>
          <w:ilvl w:val="1"/>
          <w:numId w:val="104"/>
        </w:numPr>
        <w:spacing w:line="240" w:lineRule="auto"/>
        <w:ind w:left="923" w:hanging="284"/>
        <w:rPr>
          <w:rtl/>
        </w:rPr>
      </w:pPr>
      <w:r>
        <w:rPr>
          <w:rFonts w:hint="cs"/>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28C54CDB" w14:textId="77777777" w:rsidR="003B2723" w:rsidRDefault="003B2723" w:rsidP="0045701D">
      <w:pPr>
        <w:numPr>
          <w:ilvl w:val="1"/>
          <w:numId w:val="104"/>
        </w:numPr>
        <w:spacing w:line="240" w:lineRule="auto"/>
        <w:ind w:left="923" w:hanging="284"/>
        <w:rPr>
          <w:rtl/>
        </w:rPr>
      </w:pPr>
      <w:r>
        <w:rPr>
          <w:rFonts w:hint="cs"/>
          <w:rtl/>
        </w:rPr>
        <w:t>כיסוי נזק ישיר מתכנון לקוי, חומרים לקויים, עבודה לקויה בגבול אחריות שלא יפחת מסך  75</w:t>
      </w:r>
      <w:r w:rsidRPr="003F130E">
        <w:rPr>
          <w:rtl/>
        </w:rPr>
        <w:t xml:space="preserve">,000 דולר ארה"ב בכפוף להשתתפות </w:t>
      </w:r>
      <w:r>
        <w:rPr>
          <w:rFonts w:hint="cs"/>
          <w:rtl/>
        </w:rPr>
        <w:t xml:space="preserve">עצמית של הספק שלא תעלה על 10%. </w:t>
      </w:r>
    </w:p>
    <w:p w14:paraId="342244B4" w14:textId="77777777" w:rsidR="003B2723" w:rsidRDefault="003B2723" w:rsidP="0045701D">
      <w:pPr>
        <w:numPr>
          <w:ilvl w:val="1"/>
          <w:numId w:val="104"/>
        </w:numPr>
        <w:spacing w:line="240" w:lineRule="auto"/>
        <w:ind w:left="923" w:hanging="284"/>
        <w:rPr>
          <w:rtl/>
        </w:rPr>
      </w:pPr>
      <w:r>
        <w:rPr>
          <w:rFonts w:hint="cs"/>
          <w:rtl/>
        </w:rPr>
        <w:t>הוצאות מיוחדות עקב דרישת רשויות % 10 מערך העבודות;</w:t>
      </w:r>
    </w:p>
    <w:p w14:paraId="21B26A62" w14:textId="77777777" w:rsidR="003B2723" w:rsidRDefault="003B2723" w:rsidP="0045701D">
      <w:pPr>
        <w:numPr>
          <w:ilvl w:val="1"/>
          <w:numId w:val="104"/>
        </w:numPr>
        <w:spacing w:line="240" w:lineRule="auto"/>
        <w:ind w:left="923" w:hanging="284"/>
      </w:pPr>
      <w:r w:rsidRPr="00783D5D">
        <w:rPr>
          <w:rFonts w:hint="cs"/>
          <w:rtl/>
        </w:rPr>
        <w:t xml:space="preserve">שכר טרחת מהנדסים, אדריכלים ויועצים לא יפחת מסך </w:t>
      </w:r>
      <w:r>
        <w:rPr>
          <w:rFonts w:hint="cs"/>
          <w:rtl/>
        </w:rPr>
        <w:t>25</w:t>
      </w:r>
      <w:r w:rsidRPr="00783D5D">
        <w:rPr>
          <w:rFonts w:hint="cs"/>
          <w:rtl/>
        </w:rPr>
        <w:t>,000  דולר ארה"ב.</w:t>
      </w:r>
    </w:p>
    <w:p w14:paraId="54A805E5" w14:textId="77777777" w:rsidR="003B2723" w:rsidRDefault="003B2723" w:rsidP="0045701D">
      <w:pPr>
        <w:numPr>
          <w:ilvl w:val="1"/>
          <w:numId w:val="104"/>
        </w:numPr>
        <w:spacing w:line="240" w:lineRule="auto"/>
        <w:ind w:left="923" w:hanging="284"/>
        <w:rPr>
          <w:rtl/>
        </w:rPr>
      </w:pPr>
      <w:r w:rsidRPr="00206F83">
        <w:rPr>
          <w:rFonts w:hint="cs"/>
          <w:rtl/>
        </w:rPr>
        <w:t>כיסוי לנזקי טבע, כולל רעידת אדמה, פריצה, גניבה ושוד.</w:t>
      </w:r>
      <w:r w:rsidRPr="00783D5D">
        <w:rPr>
          <w:rFonts w:hint="cs"/>
          <w:rtl/>
        </w:rPr>
        <w:t xml:space="preserve"> </w:t>
      </w:r>
    </w:p>
    <w:p w14:paraId="4CF7094B" w14:textId="77777777" w:rsidR="003B2723" w:rsidRDefault="003B2723" w:rsidP="0045701D">
      <w:pPr>
        <w:numPr>
          <w:ilvl w:val="1"/>
          <w:numId w:val="104"/>
        </w:numPr>
        <w:spacing w:line="240" w:lineRule="auto"/>
        <w:ind w:left="923" w:hanging="284"/>
        <w:rPr>
          <w:rtl/>
        </w:rPr>
      </w:pPr>
      <w:r>
        <w:rPr>
          <w:rtl/>
        </w:rPr>
        <w:t>תקופת הרצה – הפוליסה תורחב לכסות תקופת הרצה לציוד לאחר הרכבתו לתקופה של 30  יום לפחות.</w:t>
      </w:r>
    </w:p>
    <w:p w14:paraId="3C2C59B0" w14:textId="77777777" w:rsidR="003B2723" w:rsidRPr="00026437" w:rsidRDefault="003B2723" w:rsidP="001F1721">
      <w:pPr>
        <w:spacing w:before="240"/>
        <w:ind w:firstLine="498"/>
        <w:rPr>
          <w:b/>
          <w:bCs/>
          <w:u w:val="single"/>
          <w:rtl/>
        </w:rPr>
      </w:pPr>
      <w:r w:rsidRPr="00026437">
        <w:rPr>
          <w:rFonts w:hint="cs"/>
          <w:b/>
          <w:bCs/>
          <w:u w:val="single"/>
          <w:rtl/>
        </w:rPr>
        <w:t>פרק ב' - ביטוח אחריות כלפי צד שלישי</w:t>
      </w:r>
    </w:p>
    <w:p w14:paraId="0C798DCE" w14:textId="77777777" w:rsidR="003B2723" w:rsidRPr="00026437" w:rsidRDefault="003B2723" w:rsidP="0045701D">
      <w:pPr>
        <w:ind w:left="498"/>
        <w:rPr>
          <w:rtl/>
        </w:rPr>
      </w:pPr>
      <w:r w:rsidRPr="00026437">
        <w:rPr>
          <w:rFonts w:hint="cs"/>
          <w:rtl/>
        </w:rPr>
        <w:t>ביטוח אחריות חוקית כלפי צד שלישי על פי דיני מדינת ישראל , בגבולות האחריות שלא יפחתו מסך</w:t>
      </w:r>
    </w:p>
    <w:p w14:paraId="2E41DBA6" w14:textId="77777777" w:rsidR="003B2723" w:rsidRDefault="003B2723" w:rsidP="003B2723">
      <w:pPr>
        <w:ind w:left="498"/>
        <w:rPr>
          <w:rtl/>
        </w:rPr>
      </w:pPr>
      <w:r>
        <w:rPr>
          <w:rFonts w:hint="cs"/>
          <w:rtl/>
        </w:rPr>
        <w:t>2</w:t>
      </w:r>
      <w:r w:rsidRPr="00783D5D">
        <w:rPr>
          <w:rFonts w:hint="cs"/>
          <w:rtl/>
        </w:rPr>
        <w:t>,</w:t>
      </w:r>
      <w:r>
        <w:rPr>
          <w:rFonts w:hint="cs"/>
          <w:rtl/>
        </w:rPr>
        <w:t xml:space="preserve">500,000 </w:t>
      </w:r>
      <w:r w:rsidRPr="00783D5D">
        <w:rPr>
          <w:rFonts w:hint="cs"/>
          <w:rtl/>
        </w:rPr>
        <w:t xml:space="preserve">דולר ארה"ב  בגין נזקי גוף ורכוש, למקרה ולתקופת הביטוח, כולל סעיף אחריות צולבת - </w:t>
      </w:r>
      <w:r w:rsidRPr="00783D5D">
        <w:rPr>
          <w:rFonts w:hint="cs"/>
        </w:rPr>
        <w:t xml:space="preserve">CROSS </w:t>
      </w:r>
      <w:r w:rsidRPr="00783D5D">
        <w:t xml:space="preserve"> </w:t>
      </w:r>
      <w:r w:rsidRPr="00783D5D">
        <w:rPr>
          <w:rFonts w:hint="cs"/>
        </w:rPr>
        <w:t>LIABILITY</w:t>
      </w:r>
      <w:r w:rsidRPr="00783D5D">
        <w:rPr>
          <w:rFonts w:hint="cs"/>
          <w:rtl/>
        </w:rPr>
        <w:t>.</w:t>
      </w:r>
    </w:p>
    <w:p w14:paraId="2F94318B" w14:textId="77777777" w:rsidR="003B2723" w:rsidRDefault="003B2723" w:rsidP="003B2723">
      <w:pPr>
        <w:ind w:left="498"/>
        <w:rPr>
          <w:rtl/>
        </w:rPr>
      </w:pPr>
      <w:r w:rsidRPr="00783D5D">
        <w:rPr>
          <w:rFonts w:hint="cs"/>
          <w:rtl/>
        </w:rPr>
        <w:t xml:space="preserve">הכיסוי על פי פרק זה </w:t>
      </w:r>
      <w:r>
        <w:rPr>
          <w:rFonts w:hint="cs"/>
          <w:rtl/>
        </w:rPr>
        <w:t>מורחב</w:t>
      </w:r>
      <w:r w:rsidRPr="00783D5D">
        <w:rPr>
          <w:rFonts w:hint="cs"/>
          <w:rtl/>
        </w:rPr>
        <w:t xml:space="preserve"> לכסות נזקי רעד, ויבראציה, הסרת משען או החלשתו בגבול אחריות שלא יפחת מסך </w:t>
      </w:r>
      <w:r>
        <w:rPr>
          <w:rFonts w:hint="cs"/>
          <w:rtl/>
        </w:rPr>
        <w:t>250</w:t>
      </w:r>
      <w:r w:rsidRPr="00783D5D">
        <w:rPr>
          <w:rFonts w:hint="cs"/>
          <w:rtl/>
        </w:rPr>
        <w:t>,000  דולר ארה"ב.</w:t>
      </w:r>
    </w:p>
    <w:p w14:paraId="633D6AD9" w14:textId="77777777" w:rsidR="003B2723" w:rsidRDefault="003B2723" w:rsidP="003B2723">
      <w:pPr>
        <w:ind w:left="498"/>
        <w:rPr>
          <w:rtl/>
        </w:rPr>
      </w:pPr>
      <w:r>
        <w:rPr>
          <w:rFonts w:hint="cs"/>
          <w:rtl/>
        </w:rPr>
        <w:t xml:space="preserve">רכוש מדינת ישראל נחשב רכוש צד שלישי. </w:t>
      </w:r>
    </w:p>
    <w:p w14:paraId="4639005E" w14:textId="77777777" w:rsidR="003B2723" w:rsidRDefault="003B2723" w:rsidP="003B2723">
      <w:pPr>
        <w:ind w:left="498"/>
        <w:rPr>
          <w:rtl/>
        </w:rPr>
      </w:pPr>
      <w:r w:rsidRPr="00026437">
        <w:rPr>
          <w:rFonts w:hint="cs"/>
          <w:rtl/>
        </w:rPr>
        <w:t>הכיסוי על פי פרק זה מורחב לכלול תביעות שיבוב של המוסד לביטוח לאומי.</w:t>
      </w:r>
    </w:p>
    <w:p w14:paraId="13CFE174" w14:textId="77777777" w:rsidR="003B2723" w:rsidRPr="00026437" w:rsidRDefault="003B2723" w:rsidP="001F1721">
      <w:pPr>
        <w:spacing w:before="240"/>
        <w:ind w:left="498"/>
        <w:rPr>
          <w:b/>
          <w:bCs/>
          <w:u w:val="single"/>
          <w:rtl/>
        </w:rPr>
      </w:pPr>
      <w:r w:rsidRPr="00026437">
        <w:rPr>
          <w:rFonts w:hint="cs"/>
          <w:b/>
          <w:bCs/>
          <w:u w:val="single"/>
          <w:rtl/>
        </w:rPr>
        <w:t>פרק ג' - ביטוח חבות המעבידים</w:t>
      </w:r>
    </w:p>
    <w:p w14:paraId="2908E7AC" w14:textId="77777777" w:rsidR="003B2723" w:rsidRDefault="003B2723" w:rsidP="001F1721">
      <w:pPr>
        <w:numPr>
          <w:ilvl w:val="0"/>
          <w:numId w:val="105"/>
        </w:numPr>
        <w:tabs>
          <w:tab w:val="left" w:pos="356"/>
        </w:tabs>
        <w:spacing w:line="240" w:lineRule="auto"/>
        <w:ind w:left="498" w:firstLine="0"/>
        <w:rPr>
          <w:rtl/>
        </w:rPr>
      </w:pPr>
      <w:r w:rsidRPr="007D240A">
        <w:rPr>
          <w:rtl/>
        </w:rPr>
        <w:t>כל העובדים הקשורים בביצוע העבודות, כולל קבלנים, קבלני משנה ועובדיהם.</w:t>
      </w:r>
    </w:p>
    <w:p w14:paraId="55AC84BB" w14:textId="77777777" w:rsidR="003B2723" w:rsidRPr="002E221E" w:rsidRDefault="003B2723" w:rsidP="001F1721">
      <w:pPr>
        <w:numPr>
          <w:ilvl w:val="0"/>
          <w:numId w:val="105"/>
        </w:numPr>
        <w:tabs>
          <w:tab w:val="left" w:pos="356"/>
        </w:tabs>
        <w:spacing w:line="240" w:lineRule="auto"/>
        <w:ind w:left="498" w:firstLine="0"/>
        <w:rPr>
          <w:rtl/>
        </w:rPr>
      </w:pPr>
      <w:r w:rsidRPr="002E221E">
        <w:rPr>
          <w:rFonts w:hint="cs"/>
          <w:rtl/>
        </w:rPr>
        <w:t xml:space="preserve">גבולות האחריות לעובד, למקרה ולתקופת הביטוח לא יפחתו מ  </w:t>
      </w:r>
      <w:r>
        <w:rPr>
          <w:rFonts w:hint="cs"/>
          <w:rtl/>
        </w:rPr>
        <w:t>5</w:t>
      </w:r>
      <w:r w:rsidRPr="002E221E">
        <w:rPr>
          <w:rFonts w:hint="cs"/>
          <w:rtl/>
        </w:rPr>
        <w:t xml:space="preserve">,000,000 דולר ארה"ב. </w:t>
      </w:r>
    </w:p>
    <w:p w14:paraId="566CCC34" w14:textId="77777777" w:rsidR="003B2723" w:rsidRPr="00215A35" w:rsidRDefault="003B2723" w:rsidP="001F1721">
      <w:pPr>
        <w:spacing w:before="360"/>
        <w:ind w:left="-69"/>
        <w:rPr>
          <w:u w:val="single"/>
          <w:rtl/>
        </w:rPr>
      </w:pPr>
      <w:r w:rsidRPr="000F1A7E">
        <w:rPr>
          <w:rFonts w:hint="cs"/>
          <w:b/>
          <w:bCs/>
          <w:u w:val="single"/>
          <w:rtl/>
        </w:rPr>
        <w:t>הפוליסה כוללת את ההרחבות והתנאים הבאים:</w:t>
      </w:r>
    </w:p>
    <w:p w14:paraId="26E2D1AA" w14:textId="77777777" w:rsidR="003B2723" w:rsidRPr="00215A35" w:rsidRDefault="003B2723" w:rsidP="001F1721">
      <w:pPr>
        <w:numPr>
          <w:ilvl w:val="0"/>
          <w:numId w:val="106"/>
        </w:numPr>
        <w:spacing w:line="240" w:lineRule="auto"/>
        <w:ind w:left="498" w:hanging="426"/>
        <w:rPr>
          <w:rtl/>
        </w:rPr>
      </w:pPr>
      <w:r w:rsidRPr="00215A35">
        <w:rPr>
          <w:rFonts w:hint="cs"/>
          <w:rtl/>
        </w:rPr>
        <w:t>הרחבה לתקופת תחזוקה מורחבת של 24 חודש לאחר סיום העבודות.</w:t>
      </w:r>
    </w:p>
    <w:p w14:paraId="66923A60" w14:textId="77777777" w:rsidR="003B2723" w:rsidRPr="00215A35" w:rsidRDefault="003B2723" w:rsidP="001F1721">
      <w:pPr>
        <w:numPr>
          <w:ilvl w:val="0"/>
          <w:numId w:val="106"/>
        </w:numPr>
        <w:spacing w:line="240" w:lineRule="auto"/>
        <w:ind w:left="498" w:hanging="426"/>
        <w:rPr>
          <w:b/>
          <w:bCs/>
          <w:rtl/>
        </w:rPr>
      </w:pPr>
      <w:r w:rsidRPr="00215A35">
        <w:rPr>
          <w:rFonts w:hint="cs"/>
          <w:rtl/>
        </w:rPr>
        <w:t xml:space="preserve">לשם המבוטח </w:t>
      </w:r>
      <w:r>
        <w:rPr>
          <w:rFonts w:hint="cs"/>
          <w:rtl/>
        </w:rPr>
        <w:t>ה</w:t>
      </w:r>
      <w:r w:rsidRPr="00215A35">
        <w:rPr>
          <w:rFonts w:hint="cs"/>
          <w:rtl/>
        </w:rPr>
        <w:t xml:space="preserve">תווספו מבוטחים נוספים: </w:t>
      </w:r>
      <w:r w:rsidRPr="00215A35">
        <w:rPr>
          <w:rFonts w:hint="cs"/>
          <w:b/>
          <w:bCs/>
          <w:rtl/>
        </w:rPr>
        <w:t xml:space="preserve">"ו/או קבלנים ו/או קבלני משנה ו/או </w:t>
      </w:r>
      <w:r w:rsidRPr="00277B44">
        <w:rPr>
          <w:rFonts w:hint="cs"/>
          <w:b/>
          <w:bCs/>
          <w:rtl/>
        </w:rPr>
        <w:t>מדינת</w:t>
      </w:r>
      <w:r w:rsidRPr="00277B44">
        <w:rPr>
          <w:b/>
          <w:bCs/>
          <w:rtl/>
        </w:rPr>
        <w:t xml:space="preserve"> </w:t>
      </w:r>
      <w:r w:rsidRPr="00277B44">
        <w:rPr>
          <w:rFonts w:hint="cs"/>
          <w:b/>
          <w:bCs/>
          <w:rtl/>
        </w:rPr>
        <w:t>ישראל</w:t>
      </w:r>
      <w:r w:rsidRPr="00277B44">
        <w:rPr>
          <w:b/>
          <w:bCs/>
          <w:rtl/>
        </w:rPr>
        <w:t xml:space="preserve"> – </w:t>
      </w:r>
      <w:r w:rsidRPr="00277B44">
        <w:rPr>
          <w:rFonts w:hint="cs"/>
          <w:b/>
          <w:bCs/>
          <w:rtl/>
        </w:rPr>
        <w:t>משרד האוצר, משרדי ממשלה נוספים</w:t>
      </w:r>
      <w:r w:rsidRPr="00277B44">
        <w:rPr>
          <w:b/>
          <w:bCs/>
          <w:rtl/>
        </w:rPr>
        <w:t xml:space="preserve"> </w:t>
      </w:r>
      <w:r w:rsidRPr="00277B44">
        <w:rPr>
          <w:rFonts w:hint="cs"/>
          <w:b/>
          <w:bCs/>
          <w:rtl/>
        </w:rPr>
        <w:t>יחידות סמך, יחידות המשנה, וגופים נלווים</w:t>
      </w:r>
      <w:r>
        <w:rPr>
          <w:rFonts w:hint="cs"/>
          <w:b/>
          <w:bCs/>
          <w:rtl/>
        </w:rPr>
        <w:t>.</w:t>
      </w:r>
    </w:p>
    <w:p w14:paraId="12D669FE" w14:textId="77777777" w:rsidR="003B2723" w:rsidRPr="00215A35" w:rsidRDefault="003B2723" w:rsidP="001F1721">
      <w:pPr>
        <w:numPr>
          <w:ilvl w:val="0"/>
          <w:numId w:val="106"/>
        </w:numPr>
        <w:spacing w:line="240" w:lineRule="auto"/>
        <w:ind w:left="498" w:hanging="426"/>
        <w:rPr>
          <w:rtl/>
        </w:rPr>
      </w:pPr>
      <w:r w:rsidRPr="00215A35">
        <w:rPr>
          <w:rFonts w:hint="cs"/>
          <w:rtl/>
        </w:rPr>
        <w:t>תחום טריטוריאלי - כל תחומי מדינת ישראל והשטחים המוחזקים.</w:t>
      </w:r>
    </w:p>
    <w:p w14:paraId="46ACE514" w14:textId="77777777" w:rsidR="003B2723" w:rsidRPr="00215A35" w:rsidRDefault="003B2723" w:rsidP="001F1721">
      <w:pPr>
        <w:numPr>
          <w:ilvl w:val="0"/>
          <w:numId w:val="106"/>
        </w:numPr>
        <w:spacing w:line="240" w:lineRule="auto"/>
        <w:ind w:left="498" w:hanging="426"/>
        <w:rPr>
          <w:rtl/>
        </w:rPr>
      </w:pPr>
      <w:r w:rsidRPr="00215A35">
        <w:rPr>
          <w:rFonts w:hint="cs"/>
          <w:rtl/>
        </w:rPr>
        <w:t xml:space="preserve">בכל מקרה של צמצום או ביטול הביטוח ע"י אחד הצדדים לא יהיה להם כל תוקף אלא אם ניתנה על כך הודעה מוקדמת של 60 יום לפחות </w:t>
      </w:r>
      <w:r w:rsidRPr="00673791">
        <w:rPr>
          <w:rtl/>
        </w:rPr>
        <w:t xml:space="preserve">במכתב רשום </w:t>
      </w:r>
      <w:r w:rsidRPr="00E97FB1">
        <w:rPr>
          <w:rFonts w:hint="cs"/>
          <w:rtl/>
        </w:rPr>
        <w:t>לחשב משרד האוצר</w:t>
      </w:r>
      <w:r w:rsidRPr="00215A35">
        <w:rPr>
          <w:rFonts w:hint="cs"/>
          <w:rtl/>
        </w:rPr>
        <w:t xml:space="preserve">. </w:t>
      </w:r>
    </w:p>
    <w:p w14:paraId="71DD05C2" w14:textId="77777777" w:rsidR="003B2723" w:rsidRPr="00FF0ABE" w:rsidRDefault="003B2723" w:rsidP="001F1721">
      <w:pPr>
        <w:numPr>
          <w:ilvl w:val="0"/>
          <w:numId w:val="106"/>
        </w:numPr>
        <w:spacing w:line="240" w:lineRule="auto"/>
        <w:ind w:left="498" w:hanging="426"/>
        <w:rPr>
          <w:rtl/>
        </w:rPr>
      </w:pPr>
      <w:r w:rsidRPr="00FF0ABE">
        <w:rPr>
          <w:rFonts w:hint="cs"/>
          <w:rtl/>
        </w:rPr>
        <w:t xml:space="preserve">אנו מוותרים על כל זכות שיבוב/תחלוף, תביעה, חזרה או השתתפות כלפי </w:t>
      </w:r>
      <w:r w:rsidRPr="0053731E">
        <w:rPr>
          <w:rFonts w:hint="cs"/>
          <w:rtl/>
        </w:rPr>
        <w:t>מדינת</w:t>
      </w:r>
      <w:r w:rsidRPr="0053731E">
        <w:rPr>
          <w:rtl/>
        </w:rPr>
        <w:t xml:space="preserve"> </w:t>
      </w:r>
      <w:r w:rsidRPr="0053731E">
        <w:rPr>
          <w:rFonts w:hint="cs"/>
          <w:rtl/>
        </w:rPr>
        <w:t>ישראל</w:t>
      </w:r>
      <w:r w:rsidRPr="0053731E">
        <w:rPr>
          <w:rtl/>
        </w:rPr>
        <w:t xml:space="preserve"> – </w:t>
      </w:r>
      <w:r w:rsidRPr="0053731E">
        <w:rPr>
          <w:rFonts w:hint="cs"/>
          <w:rtl/>
        </w:rPr>
        <w:t>משרד</w:t>
      </w:r>
      <w:r w:rsidRPr="0053731E">
        <w:rPr>
          <w:rtl/>
        </w:rPr>
        <w:t xml:space="preserve"> </w:t>
      </w:r>
      <w:r w:rsidRPr="0053731E">
        <w:rPr>
          <w:rFonts w:hint="cs"/>
          <w:rtl/>
        </w:rPr>
        <w:t>האוצר</w:t>
      </w:r>
      <w:r w:rsidRPr="0053731E">
        <w:rPr>
          <w:rtl/>
        </w:rPr>
        <w:t xml:space="preserve">, </w:t>
      </w:r>
      <w:r w:rsidRPr="0053731E">
        <w:rPr>
          <w:rFonts w:hint="cs"/>
          <w:rtl/>
        </w:rPr>
        <w:t>משרדי</w:t>
      </w:r>
      <w:r w:rsidRPr="0053731E">
        <w:rPr>
          <w:rtl/>
        </w:rPr>
        <w:t xml:space="preserve"> </w:t>
      </w:r>
      <w:r w:rsidRPr="0053731E">
        <w:rPr>
          <w:rFonts w:hint="cs"/>
          <w:rtl/>
        </w:rPr>
        <w:t>ממשלה</w:t>
      </w:r>
      <w:r w:rsidRPr="0053731E">
        <w:rPr>
          <w:rtl/>
        </w:rPr>
        <w:t xml:space="preserve"> </w:t>
      </w:r>
      <w:r w:rsidRPr="0053731E">
        <w:rPr>
          <w:rFonts w:hint="cs"/>
          <w:rtl/>
        </w:rPr>
        <w:t>נוספים</w:t>
      </w:r>
      <w:r w:rsidRPr="0053731E">
        <w:rPr>
          <w:rtl/>
        </w:rPr>
        <w:t xml:space="preserve"> </w:t>
      </w:r>
      <w:r w:rsidRPr="0053731E">
        <w:rPr>
          <w:rFonts w:hint="cs"/>
          <w:rtl/>
        </w:rPr>
        <w:t>יחידות</w:t>
      </w:r>
      <w:r w:rsidRPr="0053731E">
        <w:rPr>
          <w:rtl/>
        </w:rPr>
        <w:t xml:space="preserve"> </w:t>
      </w:r>
      <w:r w:rsidRPr="0053731E">
        <w:rPr>
          <w:rFonts w:hint="cs"/>
          <w:rtl/>
        </w:rPr>
        <w:t>סמך</w:t>
      </w:r>
      <w:r w:rsidRPr="0053731E">
        <w:rPr>
          <w:rtl/>
        </w:rPr>
        <w:t xml:space="preserve">, </w:t>
      </w:r>
      <w:r w:rsidRPr="0053731E">
        <w:rPr>
          <w:rFonts w:hint="cs"/>
          <w:rtl/>
        </w:rPr>
        <w:t>יחידות</w:t>
      </w:r>
      <w:r w:rsidRPr="0053731E">
        <w:rPr>
          <w:rtl/>
        </w:rPr>
        <w:t xml:space="preserve"> </w:t>
      </w:r>
      <w:r w:rsidRPr="0053731E">
        <w:rPr>
          <w:rFonts w:hint="cs"/>
          <w:rtl/>
        </w:rPr>
        <w:t>המשנה</w:t>
      </w:r>
      <w:r w:rsidRPr="0053731E">
        <w:rPr>
          <w:rtl/>
        </w:rPr>
        <w:t xml:space="preserve">, </w:t>
      </w:r>
      <w:r w:rsidRPr="0053731E">
        <w:rPr>
          <w:rFonts w:hint="cs"/>
          <w:rtl/>
        </w:rPr>
        <w:t>וגופים</w:t>
      </w:r>
      <w:r w:rsidRPr="0053731E">
        <w:rPr>
          <w:rtl/>
        </w:rPr>
        <w:t xml:space="preserve"> </w:t>
      </w:r>
      <w:r w:rsidRPr="0053731E">
        <w:rPr>
          <w:rFonts w:hint="cs"/>
          <w:rtl/>
        </w:rPr>
        <w:t>נלווים</w:t>
      </w:r>
      <w:r w:rsidRPr="00FF0ABE">
        <w:rPr>
          <w:rFonts w:hint="cs"/>
          <w:rtl/>
        </w:rPr>
        <w:t xml:space="preserve"> ועובדיהם</w:t>
      </w:r>
      <w:r>
        <w:rPr>
          <w:rFonts w:hint="cs"/>
          <w:rtl/>
        </w:rPr>
        <w:t xml:space="preserve"> של הנ"ל</w:t>
      </w:r>
      <w:r w:rsidRPr="00FF0ABE">
        <w:rPr>
          <w:rFonts w:hint="cs"/>
          <w:rtl/>
        </w:rPr>
        <w:t xml:space="preserve"> ובלבד שהוויתור לא יחול לטובת אדם שגרם לנזק מתוך </w:t>
      </w:r>
      <w:r w:rsidRPr="00FF0ABE">
        <w:rPr>
          <w:rtl/>
        </w:rPr>
        <w:t>כוונת זדון.</w:t>
      </w:r>
      <w:r w:rsidRPr="00FF0ABE">
        <w:rPr>
          <w:rFonts w:hint="cs"/>
          <w:rtl/>
        </w:rPr>
        <w:t xml:space="preserve">     </w:t>
      </w:r>
    </w:p>
    <w:p w14:paraId="4732C6FB" w14:textId="77777777" w:rsidR="003B2723" w:rsidRPr="00215A35" w:rsidRDefault="003B2723" w:rsidP="001F1721">
      <w:pPr>
        <w:numPr>
          <w:ilvl w:val="0"/>
          <w:numId w:val="106"/>
        </w:numPr>
        <w:spacing w:line="240" w:lineRule="auto"/>
        <w:ind w:left="498" w:hanging="426"/>
        <w:rPr>
          <w:rtl/>
        </w:rPr>
      </w:pPr>
      <w:r>
        <w:rPr>
          <w:rFonts w:hint="cs"/>
          <w:rtl/>
        </w:rPr>
        <w:t>הספק</w:t>
      </w:r>
      <w:r w:rsidRPr="00215A35">
        <w:rPr>
          <w:rFonts w:hint="cs"/>
          <w:rtl/>
        </w:rPr>
        <w:t xml:space="preserve"> אחראי בלעדית כלפינו לתשלום דמי הביטוח עבור הפוליסה ולמילוי כל החובות המוטלות על המבוטח על פי תנאי הפוליסה.</w:t>
      </w:r>
    </w:p>
    <w:p w14:paraId="02086D6B" w14:textId="77777777" w:rsidR="003B2723" w:rsidRPr="00215A35" w:rsidRDefault="003B2723" w:rsidP="001F1721">
      <w:pPr>
        <w:numPr>
          <w:ilvl w:val="0"/>
          <w:numId w:val="106"/>
        </w:numPr>
        <w:spacing w:line="240" w:lineRule="auto"/>
        <w:ind w:left="498" w:hanging="426"/>
        <w:rPr>
          <w:rtl/>
        </w:rPr>
      </w:pPr>
      <w:r w:rsidRPr="00215A35">
        <w:rPr>
          <w:rFonts w:hint="cs"/>
          <w:rtl/>
        </w:rPr>
        <w:t xml:space="preserve">ההשתתפויות העצמיות הנקובות בפוליסה תחולנה בלעדית על </w:t>
      </w:r>
      <w:r>
        <w:rPr>
          <w:rFonts w:hint="cs"/>
          <w:rtl/>
        </w:rPr>
        <w:t>הספק</w:t>
      </w:r>
      <w:r w:rsidRPr="00215A35">
        <w:rPr>
          <w:rFonts w:hint="cs"/>
          <w:rtl/>
        </w:rPr>
        <w:t xml:space="preserve">. </w:t>
      </w:r>
    </w:p>
    <w:p w14:paraId="185A5A5F" w14:textId="77777777" w:rsidR="003B2723" w:rsidRDefault="003B2723" w:rsidP="001F1721">
      <w:pPr>
        <w:numPr>
          <w:ilvl w:val="0"/>
          <w:numId w:val="106"/>
        </w:numPr>
        <w:spacing w:line="240" w:lineRule="auto"/>
        <w:ind w:left="498" w:hanging="426"/>
      </w:pPr>
      <w:r w:rsidRPr="00215A35">
        <w:rPr>
          <w:rFonts w:hint="cs"/>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D49A057" w14:textId="77777777" w:rsidR="003B2723" w:rsidRDefault="003B2723" w:rsidP="001F1721">
      <w:pPr>
        <w:numPr>
          <w:ilvl w:val="0"/>
          <w:numId w:val="106"/>
        </w:numPr>
        <w:spacing w:line="240" w:lineRule="auto"/>
        <w:ind w:left="498" w:hanging="426"/>
      </w:pPr>
      <w:r w:rsidRPr="00030AD8">
        <w:rPr>
          <w:rFonts w:hint="cs"/>
          <w:rtl/>
        </w:rPr>
        <w:t xml:space="preserve">תנאי הכיסוי </w:t>
      </w:r>
      <w:r>
        <w:rPr>
          <w:rFonts w:hint="cs"/>
          <w:rtl/>
        </w:rPr>
        <w:t>של הפוליסה</w:t>
      </w:r>
      <w:r w:rsidRPr="00030AD8">
        <w:rPr>
          <w:rFonts w:hint="cs"/>
          <w:rtl/>
        </w:rPr>
        <w:t xml:space="preserve"> לא יפחתו מהמקובל על פי תנאי "פוליסות נוסח ביט ___________</w:t>
      </w:r>
      <w:r>
        <w:rPr>
          <w:rFonts w:hint="cs"/>
          <w:rtl/>
        </w:rPr>
        <w:t xml:space="preserve"> </w:t>
      </w:r>
      <w:r w:rsidRPr="002B75DE">
        <w:rPr>
          <w:rFonts w:hint="cs"/>
          <w:b/>
          <w:bCs/>
          <w:rtl/>
        </w:rPr>
        <w:t>(יש לציין את השנה</w:t>
      </w:r>
      <w:r w:rsidRPr="00030AD8">
        <w:rPr>
          <w:rFonts w:hint="cs"/>
          <w:rtl/>
        </w:rPr>
        <w:t>)"</w:t>
      </w:r>
      <w:r w:rsidRPr="00030AD8">
        <w:rPr>
          <w:rtl/>
        </w:rPr>
        <w:t>, בכפוף</w:t>
      </w:r>
      <w:r w:rsidRPr="00030AD8">
        <w:rPr>
          <w:rFonts w:hint="cs"/>
          <w:rtl/>
        </w:rPr>
        <w:t xml:space="preserve"> </w:t>
      </w:r>
      <w:r w:rsidRPr="00030AD8">
        <w:rPr>
          <w:rtl/>
        </w:rPr>
        <w:t>להרחבת הכיסויים כמפורט לעיל</w:t>
      </w:r>
      <w:r>
        <w:rPr>
          <w:rFonts w:hint="cs"/>
          <w:rtl/>
        </w:rPr>
        <w:t>.</w:t>
      </w:r>
    </w:p>
    <w:p w14:paraId="6C99126E" w14:textId="77777777" w:rsidR="003B2723" w:rsidRDefault="003B2723" w:rsidP="001F1721">
      <w:pPr>
        <w:numPr>
          <w:ilvl w:val="0"/>
          <w:numId w:val="106"/>
        </w:numPr>
        <w:spacing w:line="240" w:lineRule="auto"/>
        <w:ind w:left="498" w:hanging="426"/>
      </w:pPr>
      <w:r>
        <w:rPr>
          <w:rFonts w:hint="cs"/>
          <w:rtl/>
        </w:rPr>
        <w:t>חריג כוונה ו/או רשלנות רבתי מבוטל ככל שקיים.</w:t>
      </w:r>
    </w:p>
    <w:p w14:paraId="4764E438" w14:textId="77777777" w:rsidR="003B2723" w:rsidRPr="00D0252D" w:rsidRDefault="003B2723" w:rsidP="001F1721">
      <w:pPr>
        <w:ind w:left="3"/>
        <w:rPr>
          <w:b/>
          <w:bCs/>
          <w:rtl/>
        </w:rPr>
      </w:pPr>
      <w:r w:rsidRPr="00D0252D">
        <w:rPr>
          <w:b/>
          <w:bCs/>
          <w:rtl/>
        </w:rPr>
        <w:t xml:space="preserve">בכפוף לתנאי וסייגי </w:t>
      </w:r>
      <w:r>
        <w:rPr>
          <w:rFonts w:hint="cs"/>
          <w:b/>
          <w:bCs/>
          <w:rtl/>
        </w:rPr>
        <w:t>הפוליסה</w:t>
      </w:r>
      <w:r>
        <w:rPr>
          <w:b/>
          <w:bCs/>
          <w:rtl/>
        </w:rPr>
        <w:t xml:space="preserve"> המקורי</w:t>
      </w:r>
      <w:r w:rsidRPr="00D0252D">
        <w:rPr>
          <w:b/>
          <w:bCs/>
          <w:rtl/>
        </w:rPr>
        <w:t>ת עד כמה שלא שונו במפורש על פי האמור באישור זה</w:t>
      </w:r>
      <w:r>
        <w:rPr>
          <w:rFonts w:hint="cs"/>
          <w:b/>
          <w:bCs/>
          <w:rtl/>
        </w:rPr>
        <w:t xml:space="preserve"> </w:t>
      </w:r>
      <w:r w:rsidRPr="00735A91">
        <w:rPr>
          <w:b/>
          <w:bCs/>
          <w:rtl/>
        </w:rPr>
        <w:t xml:space="preserve">ובלבד שאין בשינויים אלו כדי לגרוע מתנאי </w:t>
      </w:r>
      <w:r>
        <w:rPr>
          <w:rFonts w:hint="cs"/>
          <w:b/>
          <w:bCs/>
          <w:rtl/>
        </w:rPr>
        <w:t>הפוליסה</w:t>
      </w:r>
      <w:r>
        <w:rPr>
          <w:b/>
          <w:bCs/>
          <w:rtl/>
        </w:rPr>
        <w:t xml:space="preserve"> המקורי</w:t>
      </w:r>
      <w:r w:rsidRPr="00735A91">
        <w:rPr>
          <w:b/>
          <w:bCs/>
          <w:rtl/>
        </w:rPr>
        <w:t>ת</w:t>
      </w:r>
      <w:r w:rsidRPr="00D0252D">
        <w:rPr>
          <w:b/>
          <w:bCs/>
          <w:rtl/>
        </w:rPr>
        <w:t>.</w:t>
      </w:r>
    </w:p>
    <w:p w14:paraId="049425AB" w14:textId="77777777" w:rsidR="003B2723" w:rsidRPr="00026437" w:rsidRDefault="003B2723" w:rsidP="003B2723">
      <w:pPr>
        <w:ind w:left="758" w:hanging="294"/>
        <w:rPr>
          <w:rtl/>
        </w:rPr>
      </w:pPr>
    </w:p>
    <w:p w14:paraId="4275C51F" w14:textId="77777777" w:rsidR="003B2723" w:rsidRDefault="003B2723" w:rsidP="003B2723">
      <w:pPr>
        <w:ind w:left="3"/>
        <w:rPr>
          <w:rtl/>
        </w:rPr>
      </w:pPr>
    </w:p>
    <w:p w14:paraId="3B181259" w14:textId="77777777" w:rsidR="003B2723" w:rsidRDefault="003B2723" w:rsidP="003B2723">
      <w:pPr>
        <w:ind w:left="3"/>
        <w:rPr>
          <w:rtl/>
        </w:rPr>
      </w:pPr>
      <w:r>
        <w:rPr>
          <w:rtl/>
        </w:rPr>
        <w:t xml:space="preserve">                                                                                       בכבוד רב,</w:t>
      </w:r>
    </w:p>
    <w:p w14:paraId="2584C33D" w14:textId="77777777" w:rsidR="003B2723" w:rsidRDefault="003B2723" w:rsidP="003B2723">
      <w:pPr>
        <w:ind w:left="3"/>
        <w:rPr>
          <w:rtl/>
        </w:rPr>
      </w:pPr>
      <w:r>
        <w:rPr>
          <w:rtl/>
        </w:rPr>
        <w:t xml:space="preserve">                                                                    ___________________________</w:t>
      </w:r>
    </w:p>
    <w:p w14:paraId="7142CC01" w14:textId="77777777" w:rsidR="003B2723" w:rsidRDefault="003B2723" w:rsidP="003B2723">
      <w:pPr>
        <w:ind w:left="3"/>
        <w:rPr>
          <w:rtl/>
        </w:rPr>
      </w:pPr>
      <w:r>
        <w:rPr>
          <w:rtl/>
        </w:rPr>
        <w:t>תאריך______________                        חתימת מורשה המבטח וחותמת המבטח</w:t>
      </w:r>
    </w:p>
    <w:p w14:paraId="2A994231" w14:textId="77777777" w:rsidR="003B2723" w:rsidRDefault="003B2723" w:rsidP="003B2723">
      <w:pPr>
        <w:ind w:left="3"/>
        <w:rPr>
          <w:rtl/>
        </w:rPr>
      </w:pPr>
    </w:p>
    <w:p w14:paraId="548D2725" w14:textId="77777777" w:rsidR="003B2723" w:rsidRPr="00026437" w:rsidRDefault="003B2723" w:rsidP="003B2723">
      <w:pPr>
        <w:rPr>
          <w:rtl/>
        </w:rPr>
      </w:pPr>
    </w:p>
    <w:p w14:paraId="46238C02" w14:textId="77777777" w:rsidR="003B2723" w:rsidRPr="00026437" w:rsidRDefault="003B2723" w:rsidP="003B2723">
      <w:pPr>
        <w:rPr>
          <w:rtl/>
        </w:rPr>
      </w:pPr>
      <w:r w:rsidRPr="00026437">
        <w:rPr>
          <w:rFonts w:hint="cs"/>
          <w:rtl/>
        </w:rPr>
        <w:t>*                                                                  *                                                     *</w:t>
      </w:r>
    </w:p>
    <w:p w14:paraId="5CBF1333" w14:textId="77777777" w:rsidR="003B2723" w:rsidRDefault="003B2723" w:rsidP="003B2723">
      <w:pPr>
        <w:tabs>
          <w:tab w:val="left" w:pos="72"/>
        </w:tabs>
        <w:rPr>
          <w:rtl/>
        </w:rPr>
      </w:pPr>
      <w:r>
        <w:rPr>
          <w:rtl/>
        </w:rPr>
        <w:br w:type="page"/>
      </w:r>
    </w:p>
    <w:p w14:paraId="295069A4" w14:textId="77777777" w:rsidR="003B2723" w:rsidRPr="001F1721" w:rsidRDefault="003B2723" w:rsidP="003B2723">
      <w:pPr>
        <w:numPr>
          <w:ilvl w:val="0"/>
          <w:numId w:val="109"/>
        </w:numPr>
        <w:spacing w:after="0" w:line="240" w:lineRule="auto"/>
        <w:ind w:left="72"/>
        <w:rPr>
          <w:b/>
          <w:bCs/>
          <w:sz w:val="28"/>
          <w:szCs w:val="32"/>
          <w:u w:val="single"/>
        </w:rPr>
      </w:pPr>
      <w:r w:rsidRPr="001F1721">
        <w:rPr>
          <w:rFonts w:hint="cs"/>
          <w:b/>
          <w:bCs/>
          <w:sz w:val="28"/>
          <w:szCs w:val="32"/>
          <w:u w:val="single"/>
          <w:rtl/>
        </w:rPr>
        <w:t>בגין ביצוע יתר השירותים (תחזוקה/ עבודות שאינן קבלניות):</w:t>
      </w:r>
    </w:p>
    <w:p w14:paraId="0CF17174" w14:textId="77777777" w:rsidR="003B2723" w:rsidRDefault="003B2723" w:rsidP="001F1721">
      <w:pPr>
        <w:pStyle w:val="afb"/>
        <w:spacing w:before="360" w:after="360"/>
        <w:jc w:val="center"/>
        <w:rPr>
          <w:rFonts w:cs="David"/>
          <w:b/>
          <w:bCs/>
          <w:sz w:val="28"/>
          <w:szCs w:val="28"/>
          <w:u w:val="single"/>
          <w:rtl/>
        </w:rPr>
      </w:pPr>
      <w:r w:rsidRPr="004125FC">
        <w:rPr>
          <w:rFonts w:cs="David" w:hint="cs"/>
          <w:b/>
          <w:bCs/>
          <w:sz w:val="28"/>
          <w:szCs w:val="28"/>
          <w:u w:val="single"/>
          <w:rtl/>
        </w:rPr>
        <w:t>נספח</w:t>
      </w:r>
      <w:r w:rsidRPr="004125FC">
        <w:rPr>
          <w:rFonts w:cs="David"/>
          <w:b/>
          <w:bCs/>
          <w:sz w:val="28"/>
          <w:szCs w:val="28"/>
          <w:u w:val="single"/>
          <w:rtl/>
        </w:rPr>
        <w:t xml:space="preserve"> </w:t>
      </w:r>
      <w:r w:rsidRPr="004125FC">
        <w:rPr>
          <w:rFonts w:cs="David" w:hint="cs"/>
          <w:b/>
          <w:bCs/>
          <w:sz w:val="28"/>
          <w:szCs w:val="28"/>
          <w:u w:val="single"/>
          <w:rtl/>
        </w:rPr>
        <w:t>ביטוח</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14:paraId="259A1D73" w14:textId="77777777" w:rsidR="003B2723" w:rsidRPr="006F2196" w:rsidRDefault="003B2723" w:rsidP="00440D38">
      <w:pPr>
        <w:pStyle w:val="afb"/>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246881FF" w14:textId="77777777" w:rsidR="003B2723" w:rsidRPr="006F2196" w:rsidRDefault="003B2723" w:rsidP="003B2723">
      <w:pPr>
        <w:pStyle w:val="afb"/>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 xml:space="preserve">משרד האוצר, משרדי ממשלה נוספים יחידות סמך, יחידות המשנה, וגופים נלווים </w:t>
      </w:r>
      <w:r w:rsidRPr="006F2196">
        <w:rPr>
          <w:rFonts w:cs="David"/>
          <w:b/>
          <w:bCs/>
          <w:sz w:val="28"/>
          <w:szCs w:val="28"/>
          <w:rtl/>
        </w:rPr>
        <w:t>;</w:t>
      </w:r>
    </w:p>
    <w:p w14:paraId="584FD679" w14:textId="77777777" w:rsidR="003B2723" w:rsidRDefault="003B2723" w:rsidP="00382ECC">
      <w:pPr>
        <w:pStyle w:val="afb"/>
        <w:rPr>
          <w:rFonts w:cs="David"/>
          <w:sz w:val="24"/>
          <w:szCs w:val="24"/>
          <w:rtl/>
        </w:rPr>
      </w:pPr>
      <w:r>
        <w:rPr>
          <w:rFonts w:cs="David" w:hint="cs"/>
          <w:b/>
          <w:bCs/>
          <w:sz w:val="28"/>
          <w:szCs w:val="28"/>
          <w:u w:val="single"/>
          <w:rtl/>
        </w:rPr>
        <w:t>כתובת</w:t>
      </w:r>
      <w:r w:rsidR="00382ECC">
        <w:rPr>
          <w:rFonts w:cs="David" w:hint="cs"/>
          <w:b/>
          <w:bCs/>
          <w:sz w:val="28"/>
          <w:szCs w:val="28"/>
          <w:u w:val="single"/>
          <w:rtl/>
        </w:rPr>
        <w:t>: קפלן 1, ירושלים</w:t>
      </w:r>
      <w:r w:rsidR="00382ECC" w:rsidRPr="009606D0">
        <w:rPr>
          <w:rFonts w:cs="David" w:hint="cs"/>
          <w:b/>
          <w:bCs/>
          <w:sz w:val="28"/>
          <w:szCs w:val="28"/>
          <w:rtl/>
        </w:rPr>
        <w:t>;</w:t>
      </w:r>
      <w:r w:rsidR="009606D0">
        <w:rPr>
          <w:rFonts w:cs="David" w:hint="cs"/>
          <w:b/>
          <w:bCs/>
          <w:sz w:val="28"/>
          <w:szCs w:val="28"/>
          <w:rtl/>
        </w:rPr>
        <w:t xml:space="preserve">  </w:t>
      </w:r>
      <w:r w:rsidR="00382ECC" w:rsidRPr="009606D0">
        <w:rPr>
          <w:rFonts w:cs="David" w:hint="cs"/>
          <w:b/>
          <w:bCs/>
          <w:sz w:val="28"/>
          <w:szCs w:val="28"/>
          <w:rtl/>
        </w:rPr>
        <w:t>_</w:t>
      </w:r>
      <w:r w:rsidR="009606D0">
        <w:rPr>
          <w:rFonts w:cs="David" w:hint="cs"/>
          <w:b/>
          <w:bCs/>
          <w:sz w:val="28"/>
          <w:szCs w:val="28"/>
          <w:rtl/>
        </w:rPr>
        <w:t>____</w:t>
      </w:r>
      <w:r w:rsidR="00382ECC" w:rsidRPr="009606D0">
        <w:rPr>
          <w:rFonts w:cs="David" w:hint="cs"/>
          <w:b/>
          <w:bCs/>
          <w:sz w:val="28"/>
          <w:szCs w:val="28"/>
          <w:rtl/>
        </w:rPr>
        <w:t>___________;</w:t>
      </w:r>
    </w:p>
    <w:p w14:paraId="09E3BAB3" w14:textId="77777777" w:rsidR="003B2723" w:rsidRPr="006D65E0" w:rsidRDefault="003B2723" w:rsidP="003B2723">
      <w:pPr>
        <w:jc w:val="right"/>
        <w:rPr>
          <w:u w:val="single"/>
          <w:rtl/>
        </w:rPr>
      </w:pPr>
      <w:r w:rsidRPr="006D65E0">
        <w:rPr>
          <w:rFonts w:hint="cs"/>
          <w:u w:val="single"/>
          <w:rtl/>
        </w:rPr>
        <w:t xml:space="preserve">סימוכין: </w:t>
      </w:r>
      <w:r>
        <w:rPr>
          <w:rFonts w:hint="cs"/>
          <w:u w:val="single"/>
          <w:rtl/>
        </w:rPr>
        <w:t>1456</w:t>
      </w:r>
    </w:p>
    <w:p w14:paraId="007E173C" w14:textId="77777777" w:rsidR="003B2723" w:rsidRPr="006F2196" w:rsidRDefault="003B2723" w:rsidP="003B2723">
      <w:pPr>
        <w:pStyle w:val="afb"/>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14:paraId="004E00BD" w14:textId="77777777" w:rsidR="003B2723" w:rsidRDefault="003B2723" w:rsidP="00440D38">
      <w:pPr>
        <w:pStyle w:val="afb"/>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4B7EFF05" w14:textId="77777777" w:rsidR="003B2723" w:rsidRDefault="003B2723" w:rsidP="003B2723">
      <w:pPr>
        <w:pStyle w:val="afb"/>
        <w:rPr>
          <w:rFonts w:cs="David"/>
          <w:sz w:val="24"/>
          <w:szCs w:val="24"/>
          <w:rtl/>
        </w:rPr>
      </w:pPr>
    </w:p>
    <w:p w14:paraId="620A362C" w14:textId="77777777" w:rsidR="003B2723" w:rsidRDefault="003B2723" w:rsidP="004D0DB0">
      <w:pPr>
        <w:pStyle w:val="afb"/>
        <w:spacing w:line="360" w:lineRule="auto"/>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w:t>
      </w:r>
      <w:r>
        <w:rPr>
          <w:rFonts w:cs="David" w:hint="cs"/>
          <w:sz w:val="24"/>
          <w:szCs w:val="24"/>
          <w:rtl/>
        </w:rPr>
        <w:t>________</w:t>
      </w:r>
      <w:r>
        <w:rPr>
          <w:rFonts w:cs="David"/>
          <w:sz w:val="24"/>
          <w:szCs w:val="24"/>
          <w:rtl/>
        </w:rPr>
        <w:t>_____</w:t>
      </w:r>
      <w:r w:rsidR="009606D0">
        <w:rPr>
          <w:rFonts w:cs="David" w:hint="cs"/>
          <w:sz w:val="24"/>
          <w:szCs w:val="24"/>
          <w:rtl/>
        </w:rPr>
        <w:t>____</w:t>
      </w:r>
      <w:r>
        <w:rPr>
          <w:rFonts w:cs="David" w:hint="cs"/>
          <w:sz w:val="24"/>
          <w:szCs w:val="24"/>
          <w:rtl/>
        </w:rPr>
        <w:t>_____</w:t>
      </w:r>
      <w:r>
        <w:rPr>
          <w:rFonts w:cs="David"/>
          <w:sz w:val="24"/>
          <w:szCs w:val="24"/>
          <w:rtl/>
        </w:rPr>
        <w:t>__</w:t>
      </w:r>
      <w:r w:rsidRPr="006F2196">
        <w:rPr>
          <w:rFonts w:cs="David"/>
          <w:sz w:val="24"/>
          <w:szCs w:val="24"/>
          <w:rtl/>
        </w:rPr>
        <w:t>_</w:t>
      </w:r>
      <w:r>
        <w:rPr>
          <w:rFonts w:cs="David" w:hint="cs"/>
          <w:sz w:val="24"/>
          <w:szCs w:val="24"/>
          <w:rtl/>
        </w:rPr>
        <w:t>___</w:t>
      </w:r>
      <w:r w:rsidRPr="006F2196">
        <w:rPr>
          <w:rFonts w:cs="David"/>
          <w:sz w:val="24"/>
          <w:szCs w:val="24"/>
          <w:rtl/>
        </w:rPr>
        <w:t>__(</w:t>
      </w:r>
      <w:r w:rsidRPr="006F2196">
        <w:rPr>
          <w:rFonts w:cs="David" w:hint="cs"/>
          <w:sz w:val="24"/>
          <w:szCs w:val="24"/>
          <w:rtl/>
        </w:rPr>
        <w:t>להלן</w:t>
      </w:r>
      <w:r w:rsidRPr="006F2196">
        <w:rPr>
          <w:rFonts w:cs="David"/>
          <w:sz w:val="24"/>
          <w:szCs w:val="24"/>
          <w:rtl/>
        </w:rPr>
        <w:t xml:space="preserve"> "</w:t>
      </w:r>
      <w:r w:rsidRPr="006D65E0">
        <w:rPr>
          <w:rFonts w:cs="David" w:hint="cs"/>
          <w:b/>
          <w:bCs/>
          <w:sz w:val="24"/>
          <w:szCs w:val="24"/>
          <w:rtl/>
        </w:rPr>
        <w:t>הספק</w:t>
      </w:r>
      <w:r w:rsidRPr="006F2196">
        <w:rPr>
          <w:rFonts w:cs="David"/>
          <w:sz w:val="24"/>
          <w:szCs w:val="24"/>
          <w:rtl/>
        </w:rPr>
        <w:t xml:space="preserve">") </w:t>
      </w:r>
    </w:p>
    <w:p w14:paraId="3CCD11C6" w14:textId="77777777" w:rsidR="003B2723" w:rsidRPr="007C4DA2" w:rsidRDefault="003B2723" w:rsidP="004D0DB0">
      <w:pPr>
        <w:pStyle w:val="afb"/>
        <w:tabs>
          <w:tab w:val="left" w:pos="608"/>
        </w:tabs>
        <w:spacing w:line="360" w:lineRule="auto"/>
        <w:jc w:val="both"/>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Pr>
          <w:rFonts w:cs="David" w:hint="cs"/>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1C4B3F">
        <w:rPr>
          <w:rFonts w:hint="cs"/>
          <w:rtl/>
        </w:rPr>
        <w:t xml:space="preserve"> </w:t>
      </w:r>
      <w:r>
        <w:rPr>
          <w:rFonts w:cs="David" w:hint="cs"/>
          <w:sz w:val="24"/>
          <w:szCs w:val="24"/>
          <w:rtl/>
        </w:rPr>
        <w:t>למתן שירותי</w:t>
      </w:r>
      <w:r>
        <w:rPr>
          <w:rFonts w:ascii="Times New Roman" w:eastAsia="Times New Roman" w:hAnsi="Times New Roman" w:cs="David" w:hint="cs"/>
          <w:sz w:val="24"/>
          <w:szCs w:val="24"/>
          <w:rtl/>
        </w:rPr>
        <w:t xml:space="preserve"> אספקה והתקנת ציוד תקשורת פסיבי </w:t>
      </w:r>
      <w:r>
        <w:rPr>
          <w:rFonts w:cs="David" w:hint="cs"/>
          <w:sz w:val="24"/>
          <w:szCs w:val="24"/>
          <w:rtl/>
        </w:rPr>
        <w:t>כולל שירות ותחזוקה</w:t>
      </w:r>
      <w:r>
        <w:rPr>
          <w:rFonts w:ascii="Times New Roman" w:eastAsia="Times New Roman" w:hAnsi="Times New Roman" w:cs="David" w:hint="cs"/>
          <w:sz w:val="24"/>
          <w:szCs w:val="24"/>
          <w:rtl/>
        </w:rPr>
        <w:t xml:space="preserve"> עבור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Pr>
          <w:rFonts w:cs="David"/>
          <w:sz w:val="24"/>
          <w:szCs w:val="24"/>
          <w:rtl/>
        </w:rPr>
        <w:t xml:space="preserve"> – </w:t>
      </w:r>
      <w:r>
        <w:rPr>
          <w:rFonts w:cs="David" w:hint="cs"/>
          <w:sz w:val="24"/>
          <w:szCs w:val="24"/>
          <w:rtl/>
        </w:rPr>
        <w:t xml:space="preserve">משרד האוצר, משרדי ממשלה </w:t>
      </w:r>
      <w:r w:rsidRPr="00730A53">
        <w:rPr>
          <w:rFonts w:cs="David" w:hint="cs"/>
          <w:sz w:val="24"/>
          <w:szCs w:val="24"/>
          <w:rtl/>
        </w:rPr>
        <w:t>נוספים</w:t>
      </w:r>
      <w:r w:rsidRPr="00730A53">
        <w:rPr>
          <w:rFonts w:cs="David"/>
          <w:sz w:val="24"/>
          <w:szCs w:val="24"/>
          <w:rtl/>
        </w:rPr>
        <w:t xml:space="preserve"> </w:t>
      </w:r>
      <w:r>
        <w:rPr>
          <w:rFonts w:cs="David" w:hint="cs"/>
          <w:sz w:val="24"/>
          <w:szCs w:val="24"/>
          <w:rtl/>
        </w:rPr>
        <w:t>יחידות סמך, יחידות המשנה, וגופים נלווים,</w:t>
      </w:r>
      <w:r w:rsidRPr="007C4DA2">
        <w:rPr>
          <w:rFonts w:cs="David" w:hint="cs"/>
          <w:sz w:val="24"/>
          <w:szCs w:val="24"/>
          <w:rtl/>
        </w:rPr>
        <w:t xml:space="preserve"> בהתאם</w:t>
      </w:r>
      <w:r w:rsidRPr="007C4DA2">
        <w:rPr>
          <w:rFonts w:cs="David"/>
          <w:sz w:val="24"/>
          <w:szCs w:val="24"/>
          <w:rtl/>
        </w:rPr>
        <w:t xml:space="preserve"> </w:t>
      </w:r>
      <w:r w:rsidRPr="007C4DA2">
        <w:rPr>
          <w:rFonts w:cs="David" w:hint="cs"/>
          <w:sz w:val="24"/>
          <w:szCs w:val="24"/>
          <w:rtl/>
        </w:rPr>
        <w:t>למכרז</w:t>
      </w:r>
      <w:r w:rsidRPr="007C4DA2">
        <w:rPr>
          <w:rFonts w:cs="David"/>
          <w:sz w:val="24"/>
          <w:szCs w:val="24"/>
          <w:rtl/>
        </w:rPr>
        <w:t xml:space="preserve"> </w:t>
      </w:r>
      <w:r w:rsidRPr="007C4DA2">
        <w:rPr>
          <w:rFonts w:cs="David" w:hint="cs"/>
          <w:sz w:val="24"/>
          <w:szCs w:val="24"/>
          <w:rtl/>
        </w:rPr>
        <w:t>וחוזה</w:t>
      </w:r>
      <w:r w:rsidRPr="007C4DA2">
        <w:rPr>
          <w:rFonts w:cs="David"/>
          <w:sz w:val="24"/>
          <w:szCs w:val="24"/>
          <w:rtl/>
        </w:rPr>
        <w:t xml:space="preserve"> </w:t>
      </w:r>
      <w:r w:rsidRPr="007C4DA2">
        <w:rPr>
          <w:rFonts w:cs="David" w:hint="cs"/>
          <w:sz w:val="24"/>
          <w:szCs w:val="24"/>
          <w:rtl/>
        </w:rPr>
        <w:t>עם</w:t>
      </w:r>
      <w:r w:rsidRPr="007C4DA2">
        <w:rPr>
          <w:rFonts w:cs="David"/>
          <w:sz w:val="24"/>
          <w:szCs w:val="24"/>
          <w:rtl/>
        </w:rPr>
        <w:t xml:space="preserve"> </w:t>
      </w:r>
      <w:r w:rsidRPr="007C4DA2">
        <w:rPr>
          <w:rFonts w:cs="David" w:hint="cs"/>
          <w:sz w:val="24"/>
          <w:szCs w:val="24"/>
          <w:rtl/>
        </w:rPr>
        <w:t xml:space="preserve">מדינת ישראל </w:t>
      </w:r>
      <w:r w:rsidRPr="007C4DA2">
        <w:rPr>
          <w:rFonts w:cs="David"/>
          <w:sz w:val="24"/>
          <w:szCs w:val="24"/>
          <w:rtl/>
        </w:rPr>
        <w:t>–</w:t>
      </w:r>
      <w:r w:rsidRPr="007C4DA2">
        <w:rPr>
          <w:rFonts w:cs="David" w:hint="cs"/>
          <w:sz w:val="24"/>
          <w:szCs w:val="24"/>
          <w:rtl/>
        </w:rPr>
        <w:t xml:space="preserve"> משרד האוצר</w:t>
      </w:r>
      <w:r>
        <w:rPr>
          <w:rFonts w:cs="David" w:hint="cs"/>
          <w:sz w:val="24"/>
          <w:szCs w:val="24"/>
          <w:rtl/>
        </w:rPr>
        <w:t>, מינהל הרכש הממשלתי</w:t>
      </w:r>
      <w:r w:rsidRPr="007C4DA2">
        <w:rPr>
          <w:rFonts w:cs="David"/>
          <w:sz w:val="24"/>
          <w:szCs w:val="24"/>
          <w:rtl/>
        </w:rPr>
        <w:t xml:space="preserve">; </w:t>
      </w:r>
    </w:p>
    <w:p w14:paraId="222F9FF7" w14:textId="77777777" w:rsidR="003B2723" w:rsidRPr="00B0422E" w:rsidRDefault="003B2723" w:rsidP="00440D38">
      <w:pPr>
        <w:pStyle w:val="afb"/>
        <w:spacing w:before="360" w:after="120"/>
        <w:jc w:val="both"/>
        <w:rPr>
          <w:rFonts w:cs="David"/>
          <w:b/>
          <w:bCs/>
          <w:sz w:val="28"/>
          <w:szCs w:val="28"/>
          <w:u w:val="single"/>
          <w:rtl/>
        </w:rPr>
      </w:pPr>
      <w:r w:rsidRPr="00B0422E">
        <w:rPr>
          <w:rFonts w:cs="David" w:hint="cs"/>
          <w:b/>
          <w:bCs/>
          <w:sz w:val="28"/>
          <w:szCs w:val="28"/>
          <w:u w:val="single"/>
          <w:rtl/>
        </w:rPr>
        <w:t>ביטוח</w:t>
      </w:r>
      <w:r w:rsidRPr="00B0422E">
        <w:rPr>
          <w:rFonts w:cs="David"/>
          <w:b/>
          <w:bCs/>
          <w:sz w:val="28"/>
          <w:szCs w:val="28"/>
          <w:u w:val="single"/>
          <w:rtl/>
        </w:rPr>
        <w:t xml:space="preserve"> </w:t>
      </w:r>
      <w:r w:rsidRPr="00B0422E">
        <w:rPr>
          <w:rFonts w:cs="David" w:hint="cs"/>
          <w:b/>
          <w:bCs/>
          <w:sz w:val="28"/>
          <w:szCs w:val="28"/>
          <w:u w:val="single"/>
          <w:rtl/>
        </w:rPr>
        <w:t>חבות</w:t>
      </w:r>
      <w:r w:rsidRPr="00B0422E">
        <w:rPr>
          <w:rFonts w:cs="David"/>
          <w:b/>
          <w:bCs/>
          <w:sz w:val="28"/>
          <w:szCs w:val="28"/>
          <w:u w:val="single"/>
          <w:rtl/>
        </w:rPr>
        <w:t xml:space="preserve"> </w:t>
      </w:r>
      <w:r w:rsidRPr="00B0422E">
        <w:rPr>
          <w:rFonts w:cs="David" w:hint="cs"/>
          <w:b/>
          <w:bCs/>
          <w:sz w:val="28"/>
          <w:szCs w:val="28"/>
          <w:u w:val="single"/>
          <w:rtl/>
        </w:rPr>
        <w:t>מעבידים מס' פוליסה:________________________</w:t>
      </w:r>
    </w:p>
    <w:p w14:paraId="181881B4" w14:textId="77777777" w:rsidR="003B2723" w:rsidRPr="004D0DB0" w:rsidRDefault="003B2723" w:rsidP="009E456F">
      <w:pPr>
        <w:pStyle w:val="afb"/>
        <w:numPr>
          <w:ilvl w:val="1"/>
          <w:numId w:val="116"/>
        </w:numPr>
        <w:spacing w:after="120"/>
        <w:ind w:left="324"/>
        <w:jc w:val="both"/>
        <w:rPr>
          <w:rFonts w:cs="David"/>
          <w:sz w:val="24"/>
          <w:szCs w:val="24"/>
          <w:rtl/>
        </w:rPr>
      </w:pPr>
      <w:r w:rsidRPr="004D0DB0">
        <w:rPr>
          <w:rFonts w:cs="David" w:hint="cs"/>
          <w:sz w:val="24"/>
          <w:szCs w:val="24"/>
          <w:rtl/>
        </w:rPr>
        <w:t>אחריותו</w:t>
      </w:r>
      <w:r w:rsidRPr="004D0DB0">
        <w:rPr>
          <w:rFonts w:cs="David"/>
          <w:sz w:val="24"/>
          <w:szCs w:val="24"/>
          <w:rtl/>
        </w:rPr>
        <w:t xml:space="preserve"> </w:t>
      </w:r>
      <w:r w:rsidRPr="004D0DB0">
        <w:rPr>
          <w:rFonts w:cs="David" w:hint="cs"/>
          <w:sz w:val="24"/>
          <w:szCs w:val="24"/>
          <w:rtl/>
        </w:rPr>
        <w:t>החוקית</w:t>
      </w:r>
      <w:r w:rsidRPr="004D0DB0">
        <w:rPr>
          <w:rFonts w:cs="David"/>
          <w:sz w:val="24"/>
          <w:szCs w:val="24"/>
          <w:rtl/>
        </w:rPr>
        <w:t xml:space="preserve"> </w:t>
      </w:r>
      <w:r w:rsidRPr="004D0DB0">
        <w:rPr>
          <w:rFonts w:cs="David" w:hint="cs"/>
          <w:sz w:val="24"/>
          <w:szCs w:val="24"/>
          <w:rtl/>
        </w:rPr>
        <w:t>כלפי</w:t>
      </w:r>
      <w:r w:rsidRPr="004D0DB0">
        <w:rPr>
          <w:rFonts w:cs="David"/>
          <w:sz w:val="24"/>
          <w:szCs w:val="24"/>
          <w:rtl/>
        </w:rPr>
        <w:t xml:space="preserve"> </w:t>
      </w:r>
      <w:r w:rsidRPr="004D0DB0">
        <w:rPr>
          <w:rFonts w:cs="David" w:hint="cs"/>
          <w:sz w:val="24"/>
          <w:szCs w:val="24"/>
          <w:rtl/>
        </w:rPr>
        <w:t>עובדיו</w:t>
      </w:r>
      <w:r w:rsidRPr="004D0DB0">
        <w:rPr>
          <w:rFonts w:cs="David"/>
          <w:sz w:val="24"/>
          <w:szCs w:val="24"/>
          <w:rtl/>
        </w:rPr>
        <w:t xml:space="preserve"> </w:t>
      </w:r>
      <w:r w:rsidRPr="004D0DB0">
        <w:rPr>
          <w:rFonts w:cs="David" w:hint="cs"/>
          <w:sz w:val="24"/>
          <w:szCs w:val="24"/>
          <w:rtl/>
        </w:rPr>
        <w:t>בכל</w:t>
      </w:r>
      <w:r w:rsidRPr="004D0DB0">
        <w:rPr>
          <w:rFonts w:cs="David"/>
          <w:sz w:val="24"/>
          <w:szCs w:val="24"/>
          <w:rtl/>
        </w:rPr>
        <w:t xml:space="preserve"> </w:t>
      </w:r>
      <w:r w:rsidRPr="004D0DB0">
        <w:rPr>
          <w:rFonts w:cs="David" w:hint="cs"/>
          <w:sz w:val="24"/>
          <w:szCs w:val="24"/>
          <w:rtl/>
        </w:rPr>
        <w:t>תחומי</w:t>
      </w:r>
      <w:r w:rsidRPr="004D0DB0">
        <w:rPr>
          <w:rFonts w:cs="David"/>
          <w:sz w:val="24"/>
          <w:szCs w:val="24"/>
          <w:rtl/>
        </w:rPr>
        <w:t xml:space="preserve"> </w:t>
      </w:r>
      <w:r w:rsidRPr="004D0DB0">
        <w:rPr>
          <w:rFonts w:cs="David" w:hint="cs"/>
          <w:sz w:val="24"/>
          <w:szCs w:val="24"/>
          <w:rtl/>
        </w:rPr>
        <w:t>מדינת</w:t>
      </w:r>
      <w:r w:rsidRPr="004D0DB0">
        <w:rPr>
          <w:rFonts w:cs="David"/>
          <w:sz w:val="24"/>
          <w:szCs w:val="24"/>
          <w:rtl/>
        </w:rPr>
        <w:t xml:space="preserve"> </w:t>
      </w:r>
      <w:r w:rsidRPr="004D0DB0">
        <w:rPr>
          <w:rFonts w:cs="David" w:hint="cs"/>
          <w:sz w:val="24"/>
          <w:szCs w:val="24"/>
          <w:rtl/>
        </w:rPr>
        <w:t>ישראל</w:t>
      </w:r>
      <w:r w:rsidRPr="004D0DB0">
        <w:rPr>
          <w:rFonts w:cs="David"/>
          <w:sz w:val="24"/>
          <w:szCs w:val="24"/>
          <w:rtl/>
        </w:rPr>
        <w:t xml:space="preserve"> </w:t>
      </w:r>
      <w:r w:rsidRPr="004D0DB0">
        <w:rPr>
          <w:rFonts w:cs="David" w:hint="cs"/>
          <w:sz w:val="24"/>
          <w:szCs w:val="24"/>
          <w:rtl/>
        </w:rPr>
        <w:t>והשטחים</w:t>
      </w:r>
      <w:r w:rsidRPr="004D0DB0">
        <w:rPr>
          <w:rFonts w:cs="David"/>
          <w:sz w:val="24"/>
          <w:szCs w:val="24"/>
          <w:rtl/>
        </w:rPr>
        <w:t xml:space="preserve"> </w:t>
      </w:r>
      <w:r w:rsidRPr="004D0DB0">
        <w:rPr>
          <w:rFonts w:cs="David" w:hint="cs"/>
          <w:sz w:val="24"/>
          <w:szCs w:val="24"/>
          <w:rtl/>
        </w:rPr>
        <w:t>המוחזקים</w:t>
      </w:r>
      <w:r w:rsidR="004D0DB0" w:rsidRPr="004D0DB0">
        <w:rPr>
          <w:rFonts w:cs="David"/>
          <w:sz w:val="24"/>
          <w:szCs w:val="24"/>
          <w:rtl/>
        </w:rPr>
        <w:t xml:space="preserve">.   </w:t>
      </w:r>
    </w:p>
    <w:p w14:paraId="7F3487FD" w14:textId="77777777" w:rsidR="003B2723" w:rsidRPr="004D0DB0" w:rsidRDefault="003B2723" w:rsidP="009E456F">
      <w:pPr>
        <w:pStyle w:val="afb"/>
        <w:numPr>
          <w:ilvl w:val="1"/>
          <w:numId w:val="116"/>
        </w:numPr>
        <w:spacing w:after="120"/>
        <w:ind w:left="324"/>
        <w:jc w:val="both"/>
        <w:rPr>
          <w:rFonts w:cs="David"/>
          <w:sz w:val="24"/>
          <w:szCs w:val="24"/>
          <w:rtl/>
        </w:rPr>
      </w:pPr>
      <w:r w:rsidRPr="004D0DB0">
        <w:rPr>
          <w:rFonts w:cs="David" w:hint="cs"/>
          <w:sz w:val="24"/>
          <w:szCs w:val="24"/>
          <w:rtl/>
        </w:rPr>
        <w:t>גבול</w:t>
      </w:r>
      <w:r w:rsidRPr="004D0DB0">
        <w:rPr>
          <w:rFonts w:cs="David"/>
          <w:sz w:val="24"/>
          <w:szCs w:val="24"/>
          <w:rtl/>
        </w:rPr>
        <w:t xml:space="preserve"> </w:t>
      </w:r>
      <w:r w:rsidRPr="004D0DB0">
        <w:rPr>
          <w:rFonts w:cs="David" w:hint="cs"/>
          <w:sz w:val="24"/>
          <w:szCs w:val="24"/>
          <w:rtl/>
        </w:rPr>
        <w:t>האחריות</w:t>
      </w:r>
      <w:r w:rsidRPr="004D0DB0">
        <w:rPr>
          <w:rFonts w:cs="David"/>
          <w:sz w:val="24"/>
          <w:szCs w:val="24"/>
          <w:rtl/>
        </w:rPr>
        <w:t xml:space="preserve"> </w:t>
      </w:r>
      <w:r w:rsidRPr="004D0DB0">
        <w:rPr>
          <w:rFonts w:cs="David" w:hint="cs"/>
          <w:sz w:val="24"/>
          <w:szCs w:val="24"/>
          <w:rtl/>
        </w:rPr>
        <w:t>לא</w:t>
      </w:r>
      <w:r w:rsidRPr="004D0DB0">
        <w:rPr>
          <w:rFonts w:cs="David"/>
          <w:sz w:val="24"/>
          <w:szCs w:val="24"/>
          <w:rtl/>
        </w:rPr>
        <w:t xml:space="preserve"> </w:t>
      </w:r>
      <w:r w:rsidRPr="004D0DB0">
        <w:rPr>
          <w:rFonts w:cs="David" w:hint="cs"/>
          <w:sz w:val="24"/>
          <w:szCs w:val="24"/>
          <w:rtl/>
        </w:rPr>
        <w:t>יפחת</w:t>
      </w:r>
      <w:r w:rsidRPr="004D0DB0">
        <w:rPr>
          <w:rFonts w:cs="David"/>
          <w:sz w:val="24"/>
          <w:szCs w:val="24"/>
          <w:rtl/>
        </w:rPr>
        <w:t xml:space="preserve"> </w:t>
      </w:r>
      <w:r w:rsidRPr="004D0DB0">
        <w:rPr>
          <w:rFonts w:cs="David" w:hint="cs"/>
          <w:sz w:val="24"/>
          <w:szCs w:val="24"/>
          <w:rtl/>
        </w:rPr>
        <w:t>מסך</w:t>
      </w:r>
      <w:r w:rsidRPr="004D0DB0">
        <w:rPr>
          <w:rFonts w:cs="David"/>
          <w:sz w:val="24"/>
          <w:szCs w:val="24"/>
          <w:rtl/>
        </w:rPr>
        <w:t xml:space="preserve"> 5,000,000 </w:t>
      </w:r>
      <w:r w:rsidRPr="004D0DB0">
        <w:rPr>
          <w:rFonts w:cs="David" w:hint="cs"/>
          <w:sz w:val="24"/>
          <w:szCs w:val="24"/>
          <w:rtl/>
        </w:rPr>
        <w:t>דולר</w:t>
      </w:r>
      <w:r w:rsidRPr="004D0DB0">
        <w:rPr>
          <w:rFonts w:cs="David"/>
          <w:sz w:val="24"/>
          <w:szCs w:val="24"/>
          <w:rtl/>
        </w:rPr>
        <w:t xml:space="preserve"> </w:t>
      </w:r>
      <w:r w:rsidRPr="004D0DB0">
        <w:rPr>
          <w:rFonts w:cs="David" w:hint="cs"/>
          <w:sz w:val="24"/>
          <w:szCs w:val="24"/>
          <w:rtl/>
        </w:rPr>
        <w:t>ארה</w:t>
      </w:r>
      <w:r w:rsidRPr="004D0DB0">
        <w:rPr>
          <w:rFonts w:cs="David"/>
          <w:sz w:val="24"/>
          <w:szCs w:val="24"/>
          <w:rtl/>
        </w:rPr>
        <w:t>"</w:t>
      </w:r>
      <w:r w:rsidRPr="004D0DB0">
        <w:rPr>
          <w:rFonts w:cs="David" w:hint="cs"/>
          <w:sz w:val="24"/>
          <w:szCs w:val="24"/>
          <w:rtl/>
        </w:rPr>
        <w:t>ב</w:t>
      </w:r>
      <w:r w:rsidRPr="004D0DB0">
        <w:rPr>
          <w:rFonts w:cs="David"/>
          <w:sz w:val="24"/>
          <w:szCs w:val="24"/>
          <w:rtl/>
        </w:rPr>
        <w:t xml:space="preserve"> </w:t>
      </w:r>
      <w:r w:rsidRPr="004D0DB0">
        <w:rPr>
          <w:rFonts w:cs="David" w:hint="cs"/>
          <w:sz w:val="24"/>
          <w:szCs w:val="24"/>
          <w:rtl/>
        </w:rPr>
        <w:t>לעובד</w:t>
      </w:r>
      <w:r w:rsidRPr="004D0DB0">
        <w:rPr>
          <w:rFonts w:cs="David"/>
          <w:sz w:val="24"/>
          <w:szCs w:val="24"/>
          <w:rtl/>
        </w:rPr>
        <w:t xml:space="preserve">, </w:t>
      </w:r>
      <w:r w:rsidRPr="004D0DB0">
        <w:rPr>
          <w:rFonts w:cs="David" w:hint="cs"/>
          <w:sz w:val="24"/>
          <w:szCs w:val="24"/>
          <w:rtl/>
        </w:rPr>
        <w:t>למקרה</w:t>
      </w:r>
      <w:r w:rsidRPr="004D0DB0">
        <w:rPr>
          <w:rFonts w:cs="David"/>
          <w:sz w:val="24"/>
          <w:szCs w:val="24"/>
          <w:rtl/>
        </w:rPr>
        <w:t xml:space="preserve"> </w:t>
      </w:r>
      <w:r w:rsidRPr="004D0DB0">
        <w:rPr>
          <w:rFonts w:cs="David" w:hint="cs"/>
          <w:sz w:val="24"/>
          <w:szCs w:val="24"/>
          <w:rtl/>
        </w:rPr>
        <w:t>ולתקופת</w:t>
      </w:r>
      <w:r w:rsidRPr="004D0DB0">
        <w:rPr>
          <w:rFonts w:cs="David"/>
          <w:sz w:val="24"/>
          <w:szCs w:val="24"/>
          <w:rtl/>
        </w:rPr>
        <w:t xml:space="preserve"> </w:t>
      </w:r>
      <w:r w:rsidRPr="004D0DB0">
        <w:rPr>
          <w:rFonts w:cs="David" w:hint="cs"/>
          <w:sz w:val="24"/>
          <w:szCs w:val="24"/>
          <w:rtl/>
        </w:rPr>
        <w:t>הביטוח</w:t>
      </w:r>
      <w:r w:rsidRPr="004D0DB0">
        <w:rPr>
          <w:rFonts w:cs="David"/>
          <w:sz w:val="24"/>
          <w:szCs w:val="24"/>
          <w:rtl/>
        </w:rPr>
        <w:t xml:space="preserve"> (</w:t>
      </w:r>
      <w:r w:rsidRPr="004D0DB0">
        <w:rPr>
          <w:rFonts w:cs="David" w:hint="cs"/>
          <w:sz w:val="24"/>
          <w:szCs w:val="24"/>
          <w:rtl/>
        </w:rPr>
        <w:t>שנה</w:t>
      </w:r>
      <w:r w:rsidRPr="004D0DB0">
        <w:rPr>
          <w:rFonts w:cs="David"/>
          <w:sz w:val="24"/>
          <w:szCs w:val="24"/>
          <w:rtl/>
        </w:rPr>
        <w:t>)</w:t>
      </w:r>
      <w:r w:rsidRPr="004D0DB0">
        <w:rPr>
          <w:rFonts w:cs="David" w:hint="cs"/>
          <w:sz w:val="24"/>
          <w:szCs w:val="24"/>
          <w:rtl/>
        </w:rPr>
        <w:t>.</w:t>
      </w:r>
    </w:p>
    <w:p w14:paraId="1D51FE8E" w14:textId="77777777" w:rsidR="003B2723" w:rsidRPr="004D0DB0" w:rsidRDefault="003B2723" w:rsidP="009E456F">
      <w:pPr>
        <w:pStyle w:val="afb"/>
        <w:numPr>
          <w:ilvl w:val="1"/>
          <w:numId w:val="116"/>
        </w:numPr>
        <w:spacing w:after="120"/>
        <w:ind w:left="324"/>
        <w:jc w:val="both"/>
        <w:rPr>
          <w:rFonts w:cs="David"/>
          <w:sz w:val="24"/>
          <w:szCs w:val="24"/>
          <w:rtl/>
        </w:rPr>
      </w:pPr>
      <w:r w:rsidRPr="004D0DB0">
        <w:rPr>
          <w:rFonts w:cs="David" w:hint="cs"/>
          <w:sz w:val="24"/>
          <w:szCs w:val="24"/>
          <w:rtl/>
        </w:rPr>
        <w:t>הביטוח</w:t>
      </w:r>
      <w:r w:rsidRPr="004D0DB0">
        <w:rPr>
          <w:rFonts w:cs="David"/>
          <w:sz w:val="24"/>
          <w:szCs w:val="24"/>
          <w:rtl/>
        </w:rPr>
        <w:t xml:space="preserve"> </w:t>
      </w:r>
      <w:r w:rsidRPr="004D0DB0">
        <w:rPr>
          <w:rFonts w:cs="David" w:hint="cs"/>
          <w:sz w:val="24"/>
          <w:szCs w:val="24"/>
          <w:rtl/>
        </w:rPr>
        <w:t>מורחב</w:t>
      </w:r>
      <w:r w:rsidRPr="004D0DB0">
        <w:rPr>
          <w:rFonts w:cs="David"/>
          <w:sz w:val="24"/>
          <w:szCs w:val="24"/>
          <w:rtl/>
        </w:rPr>
        <w:t xml:space="preserve"> </w:t>
      </w:r>
      <w:r w:rsidRPr="004D0DB0">
        <w:rPr>
          <w:rFonts w:cs="David" w:hint="cs"/>
          <w:sz w:val="24"/>
          <w:szCs w:val="24"/>
          <w:rtl/>
        </w:rPr>
        <w:t>לכסות</w:t>
      </w:r>
      <w:r w:rsidRPr="004D0DB0">
        <w:rPr>
          <w:rFonts w:cs="David"/>
          <w:sz w:val="24"/>
          <w:szCs w:val="24"/>
          <w:rtl/>
        </w:rPr>
        <w:t xml:space="preserve"> </w:t>
      </w:r>
      <w:r w:rsidRPr="004D0DB0">
        <w:rPr>
          <w:rFonts w:cs="David" w:hint="cs"/>
          <w:sz w:val="24"/>
          <w:szCs w:val="24"/>
          <w:rtl/>
        </w:rPr>
        <w:t>את</w:t>
      </w:r>
      <w:r w:rsidRPr="004D0DB0">
        <w:rPr>
          <w:rFonts w:cs="David"/>
          <w:sz w:val="24"/>
          <w:szCs w:val="24"/>
          <w:rtl/>
        </w:rPr>
        <w:t xml:space="preserve"> </w:t>
      </w:r>
      <w:r w:rsidRPr="004D0DB0">
        <w:rPr>
          <w:rFonts w:cs="David" w:hint="cs"/>
          <w:sz w:val="24"/>
          <w:szCs w:val="24"/>
          <w:rtl/>
        </w:rPr>
        <w:t>חבותו</w:t>
      </w:r>
      <w:r w:rsidRPr="004D0DB0">
        <w:rPr>
          <w:rFonts w:cs="David"/>
          <w:sz w:val="24"/>
          <w:szCs w:val="24"/>
          <w:rtl/>
        </w:rPr>
        <w:t xml:space="preserve"> </w:t>
      </w:r>
      <w:r w:rsidRPr="004D0DB0">
        <w:rPr>
          <w:rFonts w:cs="David" w:hint="cs"/>
          <w:sz w:val="24"/>
          <w:szCs w:val="24"/>
          <w:rtl/>
        </w:rPr>
        <w:t>של</w:t>
      </w:r>
      <w:r w:rsidRPr="004D0DB0">
        <w:rPr>
          <w:rFonts w:cs="David"/>
          <w:sz w:val="24"/>
          <w:szCs w:val="24"/>
          <w:rtl/>
        </w:rPr>
        <w:t xml:space="preserve"> </w:t>
      </w:r>
      <w:r w:rsidRPr="004D0DB0">
        <w:rPr>
          <w:rFonts w:cs="David" w:hint="cs"/>
          <w:sz w:val="24"/>
          <w:szCs w:val="24"/>
          <w:rtl/>
        </w:rPr>
        <w:t>המבוטח</w:t>
      </w:r>
      <w:r w:rsidRPr="004D0DB0">
        <w:rPr>
          <w:rFonts w:cs="David"/>
          <w:sz w:val="24"/>
          <w:szCs w:val="24"/>
          <w:rtl/>
        </w:rPr>
        <w:t xml:space="preserve"> </w:t>
      </w:r>
      <w:r w:rsidRPr="004D0DB0">
        <w:rPr>
          <w:rFonts w:cs="David" w:hint="cs"/>
          <w:sz w:val="24"/>
          <w:szCs w:val="24"/>
          <w:rtl/>
        </w:rPr>
        <w:t>כלפי</w:t>
      </w:r>
      <w:r w:rsidRPr="004D0DB0">
        <w:rPr>
          <w:rFonts w:cs="David"/>
          <w:sz w:val="24"/>
          <w:szCs w:val="24"/>
          <w:rtl/>
        </w:rPr>
        <w:t xml:space="preserve"> </w:t>
      </w:r>
      <w:r w:rsidRPr="004D0DB0">
        <w:rPr>
          <w:rFonts w:cs="David" w:hint="cs"/>
          <w:sz w:val="24"/>
          <w:szCs w:val="24"/>
          <w:rtl/>
        </w:rPr>
        <w:t>קבלנים</w:t>
      </w:r>
      <w:r w:rsidRPr="004D0DB0">
        <w:rPr>
          <w:rFonts w:cs="David"/>
          <w:sz w:val="24"/>
          <w:szCs w:val="24"/>
          <w:rtl/>
        </w:rPr>
        <w:t xml:space="preserve">, </w:t>
      </w:r>
      <w:r w:rsidRPr="004D0DB0">
        <w:rPr>
          <w:rFonts w:cs="David" w:hint="cs"/>
          <w:sz w:val="24"/>
          <w:szCs w:val="24"/>
          <w:rtl/>
        </w:rPr>
        <w:t>קבלני</w:t>
      </w:r>
      <w:r w:rsidRPr="004D0DB0">
        <w:rPr>
          <w:rFonts w:cs="David"/>
          <w:sz w:val="24"/>
          <w:szCs w:val="24"/>
          <w:rtl/>
        </w:rPr>
        <w:t xml:space="preserve"> </w:t>
      </w:r>
      <w:r w:rsidRPr="004D0DB0">
        <w:rPr>
          <w:rFonts w:cs="David" w:hint="cs"/>
          <w:sz w:val="24"/>
          <w:szCs w:val="24"/>
          <w:rtl/>
        </w:rPr>
        <w:t>משנה</w:t>
      </w:r>
      <w:r w:rsidRPr="004D0DB0">
        <w:rPr>
          <w:rFonts w:cs="David"/>
          <w:sz w:val="24"/>
          <w:szCs w:val="24"/>
          <w:rtl/>
        </w:rPr>
        <w:t xml:space="preserve"> </w:t>
      </w:r>
      <w:r w:rsidRPr="004D0DB0">
        <w:rPr>
          <w:rFonts w:cs="David" w:hint="cs"/>
          <w:sz w:val="24"/>
          <w:szCs w:val="24"/>
          <w:rtl/>
        </w:rPr>
        <w:t>ועובדיהם</w:t>
      </w:r>
      <w:r w:rsidRPr="004D0DB0">
        <w:rPr>
          <w:rFonts w:cs="David"/>
          <w:sz w:val="24"/>
          <w:szCs w:val="24"/>
          <w:rtl/>
        </w:rPr>
        <w:t xml:space="preserve"> </w:t>
      </w:r>
      <w:r w:rsidRPr="004D0DB0">
        <w:rPr>
          <w:rFonts w:cs="David" w:hint="cs"/>
          <w:sz w:val="24"/>
          <w:szCs w:val="24"/>
          <w:rtl/>
        </w:rPr>
        <w:t>היה</w:t>
      </w:r>
      <w:r w:rsidRPr="004D0DB0">
        <w:rPr>
          <w:rFonts w:cs="David"/>
          <w:sz w:val="24"/>
          <w:szCs w:val="24"/>
          <w:rtl/>
        </w:rPr>
        <w:t xml:space="preserve"> </w:t>
      </w:r>
      <w:r w:rsidRPr="004D0DB0">
        <w:rPr>
          <w:rFonts w:cs="David" w:hint="cs"/>
          <w:sz w:val="24"/>
          <w:szCs w:val="24"/>
          <w:rtl/>
        </w:rPr>
        <w:t>ויחשב</w:t>
      </w:r>
      <w:r w:rsidRPr="004D0DB0">
        <w:rPr>
          <w:rFonts w:cs="David"/>
          <w:sz w:val="24"/>
          <w:szCs w:val="24"/>
          <w:rtl/>
        </w:rPr>
        <w:t xml:space="preserve"> </w:t>
      </w:r>
      <w:r w:rsidRPr="004D0DB0">
        <w:rPr>
          <w:rFonts w:cs="David" w:hint="cs"/>
          <w:sz w:val="24"/>
          <w:szCs w:val="24"/>
          <w:rtl/>
        </w:rPr>
        <w:t>כמעבידם</w:t>
      </w:r>
      <w:r w:rsidRPr="004D0DB0">
        <w:rPr>
          <w:rFonts w:cs="David"/>
          <w:sz w:val="24"/>
          <w:szCs w:val="24"/>
          <w:rtl/>
        </w:rPr>
        <w:t xml:space="preserve">; </w:t>
      </w:r>
    </w:p>
    <w:p w14:paraId="6D9F5AFC" w14:textId="77777777" w:rsidR="003B2723" w:rsidRPr="004D0DB0" w:rsidRDefault="003B2723" w:rsidP="009E456F">
      <w:pPr>
        <w:pStyle w:val="afb"/>
        <w:numPr>
          <w:ilvl w:val="1"/>
          <w:numId w:val="116"/>
        </w:numPr>
        <w:spacing w:after="120"/>
        <w:ind w:left="324"/>
        <w:jc w:val="both"/>
        <w:rPr>
          <w:rFonts w:cs="David"/>
          <w:sz w:val="24"/>
          <w:szCs w:val="24"/>
          <w:rtl/>
        </w:rPr>
      </w:pPr>
      <w:r w:rsidRPr="004D0DB0">
        <w:rPr>
          <w:rFonts w:cs="David" w:hint="cs"/>
          <w:sz w:val="24"/>
          <w:szCs w:val="24"/>
          <w:rtl/>
        </w:rPr>
        <w:t>הביטוח</w:t>
      </w:r>
      <w:r w:rsidRPr="004D0DB0">
        <w:rPr>
          <w:rFonts w:cs="David"/>
          <w:sz w:val="24"/>
          <w:szCs w:val="24"/>
          <w:rtl/>
        </w:rPr>
        <w:t xml:space="preserve"> </w:t>
      </w:r>
      <w:r w:rsidRPr="004D0DB0">
        <w:rPr>
          <w:rFonts w:cs="David" w:hint="cs"/>
          <w:sz w:val="24"/>
          <w:szCs w:val="24"/>
          <w:rtl/>
        </w:rPr>
        <w:t>על</w:t>
      </w:r>
      <w:r w:rsidRPr="004D0DB0">
        <w:rPr>
          <w:rFonts w:cs="David"/>
          <w:sz w:val="24"/>
          <w:szCs w:val="24"/>
          <w:rtl/>
        </w:rPr>
        <w:t xml:space="preserve"> </w:t>
      </w:r>
      <w:r w:rsidRPr="004D0DB0">
        <w:rPr>
          <w:rFonts w:cs="David" w:hint="cs"/>
          <w:sz w:val="24"/>
          <w:szCs w:val="24"/>
          <w:rtl/>
        </w:rPr>
        <w:t>פי</w:t>
      </w:r>
      <w:r w:rsidRPr="004D0DB0">
        <w:rPr>
          <w:rFonts w:cs="David"/>
          <w:sz w:val="24"/>
          <w:szCs w:val="24"/>
          <w:rtl/>
        </w:rPr>
        <w:t xml:space="preserve"> </w:t>
      </w:r>
      <w:r w:rsidRPr="004D0DB0">
        <w:rPr>
          <w:rFonts w:cs="David" w:hint="cs"/>
          <w:sz w:val="24"/>
          <w:szCs w:val="24"/>
          <w:rtl/>
        </w:rPr>
        <w:t>הפוליסה</w:t>
      </w:r>
      <w:r w:rsidRPr="004D0DB0">
        <w:rPr>
          <w:rFonts w:cs="David"/>
          <w:sz w:val="24"/>
          <w:szCs w:val="24"/>
          <w:rtl/>
        </w:rPr>
        <w:t xml:space="preserve"> </w:t>
      </w:r>
      <w:r w:rsidRPr="004D0DB0">
        <w:rPr>
          <w:rFonts w:cs="David" w:hint="cs"/>
          <w:sz w:val="24"/>
          <w:szCs w:val="24"/>
          <w:rtl/>
        </w:rPr>
        <w:t>מורחב</w:t>
      </w:r>
      <w:r w:rsidRPr="004D0DB0">
        <w:rPr>
          <w:rFonts w:cs="David"/>
          <w:sz w:val="24"/>
          <w:szCs w:val="24"/>
          <w:rtl/>
        </w:rPr>
        <w:t xml:space="preserve"> </w:t>
      </w:r>
      <w:r w:rsidRPr="004D0DB0">
        <w:rPr>
          <w:rFonts w:cs="David" w:hint="cs"/>
          <w:sz w:val="24"/>
          <w:szCs w:val="24"/>
          <w:rtl/>
        </w:rPr>
        <w:t>לשפות</w:t>
      </w:r>
      <w:r w:rsidRPr="004D0DB0">
        <w:rPr>
          <w:rFonts w:cs="David"/>
          <w:sz w:val="24"/>
          <w:szCs w:val="24"/>
          <w:rtl/>
        </w:rPr>
        <w:t xml:space="preserve"> </w:t>
      </w:r>
      <w:r w:rsidRPr="004D0DB0">
        <w:rPr>
          <w:rFonts w:cs="David" w:hint="cs"/>
          <w:sz w:val="24"/>
          <w:szCs w:val="24"/>
          <w:rtl/>
        </w:rPr>
        <w:t>את</w:t>
      </w:r>
      <w:r w:rsidRPr="004D0DB0">
        <w:rPr>
          <w:rFonts w:cs="David"/>
          <w:sz w:val="24"/>
          <w:szCs w:val="24"/>
          <w:rtl/>
        </w:rPr>
        <w:t xml:space="preserve"> </w:t>
      </w:r>
      <w:r w:rsidRPr="004D0DB0">
        <w:rPr>
          <w:rFonts w:cs="David" w:hint="cs"/>
          <w:sz w:val="24"/>
          <w:szCs w:val="24"/>
          <w:rtl/>
        </w:rPr>
        <w:t>מדינת</w:t>
      </w:r>
      <w:r w:rsidRPr="004D0DB0">
        <w:rPr>
          <w:rFonts w:cs="David"/>
          <w:sz w:val="24"/>
          <w:szCs w:val="24"/>
          <w:rtl/>
        </w:rPr>
        <w:t xml:space="preserve"> </w:t>
      </w:r>
      <w:r w:rsidRPr="004D0DB0">
        <w:rPr>
          <w:rFonts w:cs="David" w:hint="cs"/>
          <w:sz w:val="24"/>
          <w:szCs w:val="24"/>
          <w:rtl/>
        </w:rPr>
        <w:t>ישראל</w:t>
      </w:r>
      <w:r w:rsidRPr="004D0DB0">
        <w:rPr>
          <w:rFonts w:cs="David"/>
          <w:sz w:val="24"/>
          <w:szCs w:val="24"/>
          <w:rtl/>
        </w:rPr>
        <w:t xml:space="preserve"> – </w:t>
      </w:r>
      <w:r w:rsidRPr="004D0DB0">
        <w:rPr>
          <w:rFonts w:cs="David" w:hint="cs"/>
          <w:sz w:val="24"/>
          <w:szCs w:val="24"/>
          <w:rtl/>
        </w:rPr>
        <w:t>משרד</w:t>
      </w:r>
      <w:r w:rsidRPr="004D0DB0">
        <w:rPr>
          <w:rFonts w:cs="David"/>
          <w:sz w:val="24"/>
          <w:szCs w:val="24"/>
          <w:rtl/>
        </w:rPr>
        <w:t xml:space="preserve"> </w:t>
      </w:r>
      <w:r w:rsidRPr="004D0DB0">
        <w:rPr>
          <w:rFonts w:cs="David" w:hint="cs"/>
          <w:sz w:val="24"/>
          <w:szCs w:val="24"/>
          <w:rtl/>
        </w:rPr>
        <w:t>האוצר</w:t>
      </w:r>
      <w:r w:rsidRPr="004D0DB0">
        <w:rPr>
          <w:rFonts w:cs="David"/>
          <w:sz w:val="24"/>
          <w:szCs w:val="24"/>
          <w:rtl/>
        </w:rPr>
        <w:t xml:space="preserve">, </w:t>
      </w:r>
      <w:r w:rsidRPr="004D0DB0">
        <w:rPr>
          <w:rFonts w:cs="David" w:hint="cs"/>
          <w:sz w:val="24"/>
          <w:szCs w:val="24"/>
          <w:rtl/>
        </w:rPr>
        <w:t>משרדי</w:t>
      </w:r>
      <w:r w:rsidRPr="004D0DB0">
        <w:rPr>
          <w:rFonts w:cs="David"/>
          <w:sz w:val="24"/>
          <w:szCs w:val="24"/>
          <w:rtl/>
        </w:rPr>
        <w:t xml:space="preserve"> </w:t>
      </w:r>
      <w:r w:rsidRPr="004D0DB0">
        <w:rPr>
          <w:rFonts w:cs="David" w:hint="cs"/>
          <w:sz w:val="24"/>
          <w:szCs w:val="24"/>
          <w:rtl/>
        </w:rPr>
        <w:t>ממשלה</w:t>
      </w:r>
      <w:r w:rsidRPr="004D0DB0">
        <w:rPr>
          <w:rFonts w:cs="David"/>
          <w:sz w:val="24"/>
          <w:szCs w:val="24"/>
          <w:rtl/>
        </w:rPr>
        <w:t xml:space="preserve"> </w:t>
      </w:r>
      <w:r w:rsidRPr="004D0DB0">
        <w:rPr>
          <w:rFonts w:cs="David" w:hint="cs"/>
          <w:sz w:val="24"/>
          <w:szCs w:val="24"/>
          <w:rtl/>
        </w:rPr>
        <w:t>נוספים</w:t>
      </w:r>
      <w:r w:rsidRPr="004D0DB0">
        <w:rPr>
          <w:rFonts w:cs="David"/>
          <w:sz w:val="24"/>
          <w:szCs w:val="24"/>
          <w:rtl/>
        </w:rPr>
        <w:t xml:space="preserve"> </w:t>
      </w:r>
      <w:r w:rsidRPr="004D0DB0">
        <w:rPr>
          <w:rFonts w:cs="David" w:hint="cs"/>
          <w:sz w:val="24"/>
          <w:szCs w:val="24"/>
          <w:rtl/>
        </w:rPr>
        <w:t>יחידות סמך, יחידות המשנה, וגופים נלווים היה</w:t>
      </w:r>
      <w:r w:rsidRPr="004D0DB0">
        <w:rPr>
          <w:rFonts w:cs="David"/>
          <w:sz w:val="24"/>
          <w:szCs w:val="24"/>
          <w:rtl/>
        </w:rPr>
        <w:t xml:space="preserve"> </w:t>
      </w:r>
      <w:r w:rsidRPr="004D0DB0">
        <w:rPr>
          <w:rFonts w:cs="David" w:hint="cs"/>
          <w:sz w:val="24"/>
          <w:szCs w:val="24"/>
          <w:rtl/>
        </w:rPr>
        <w:t>ונטען</w:t>
      </w:r>
      <w:r w:rsidRPr="004D0DB0">
        <w:rPr>
          <w:rFonts w:cs="David"/>
          <w:sz w:val="24"/>
          <w:szCs w:val="24"/>
          <w:rtl/>
        </w:rPr>
        <w:t xml:space="preserve"> </w:t>
      </w:r>
      <w:r w:rsidRPr="004D0DB0">
        <w:rPr>
          <w:rFonts w:cs="David" w:hint="cs"/>
          <w:sz w:val="24"/>
          <w:szCs w:val="24"/>
          <w:rtl/>
        </w:rPr>
        <w:t>לעניין</w:t>
      </w:r>
      <w:r w:rsidRPr="004D0DB0">
        <w:rPr>
          <w:rFonts w:cs="David"/>
          <w:sz w:val="24"/>
          <w:szCs w:val="24"/>
          <w:rtl/>
        </w:rPr>
        <w:t xml:space="preserve"> </w:t>
      </w:r>
      <w:r w:rsidRPr="004D0DB0">
        <w:rPr>
          <w:rFonts w:cs="David" w:hint="cs"/>
          <w:sz w:val="24"/>
          <w:szCs w:val="24"/>
          <w:rtl/>
        </w:rPr>
        <w:t>קרות</w:t>
      </w:r>
      <w:r w:rsidRPr="004D0DB0">
        <w:rPr>
          <w:rFonts w:cs="David"/>
          <w:sz w:val="24"/>
          <w:szCs w:val="24"/>
          <w:rtl/>
        </w:rPr>
        <w:t xml:space="preserve"> </w:t>
      </w:r>
      <w:r w:rsidRPr="004D0DB0">
        <w:rPr>
          <w:rFonts w:cs="David" w:hint="cs"/>
          <w:sz w:val="24"/>
          <w:szCs w:val="24"/>
          <w:rtl/>
        </w:rPr>
        <w:t>תאונת</w:t>
      </w:r>
      <w:r w:rsidRPr="004D0DB0">
        <w:rPr>
          <w:rFonts w:cs="David"/>
          <w:sz w:val="24"/>
          <w:szCs w:val="24"/>
          <w:rtl/>
        </w:rPr>
        <w:t xml:space="preserve"> </w:t>
      </w:r>
      <w:r w:rsidRPr="004D0DB0">
        <w:rPr>
          <w:rFonts w:cs="David" w:hint="cs"/>
          <w:sz w:val="24"/>
          <w:szCs w:val="24"/>
          <w:rtl/>
        </w:rPr>
        <w:t>עבודה</w:t>
      </w:r>
      <w:r w:rsidRPr="004D0DB0">
        <w:rPr>
          <w:rFonts w:cs="David"/>
          <w:sz w:val="24"/>
          <w:szCs w:val="24"/>
          <w:rtl/>
        </w:rPr>
        <w:t>/</w:t>
      </w:r>
      <w:r w:rsidRPr="004D0DB0">
        <w:rPr>
          <w:rFonts w:cs="David" w:hint="cs"/>
          <w:sz w:val="24"/>
          <w:szCs w:val="24"/>
          <w:rtl/>
        </w:rPr>
        <w:t>מחלת</w:t>
      </w:r>
      <w:r w:rsidRPr="004D0DB0">
        <w:rPr>
          <w:rFonts w:cs="David"/>
          <w:sz w:val="24"/>
          <w:szCs w:val="24"/>
          <w:rtl/>
        </w:rPr>
        <w:t xml:space="preserve"> </w:t>
      </w:r>
      <w:r w:rsidRPr="004D0DB0">
        <w:rPr>
          <w:rFonts w:cs="David" w:hint="cs"/>
          <w:sz w:val="24"/>
          <w:szCs w:val="24"/>
          <w:rtl/>
        </w:rPr>
        <w:t>מקצוע</w:t>
      </w:r>
      <w:r w:rsidRPr="004D0DB0">
        <w:rPr>
          <w:rFonts w:cs="David"/>
          <w:sz w:val="24"/>
          <w:szCs w:val="24"/>
          <w:rtl/>
        </w:rPr>
        <w:t xml:space="preserve"> </w:t>
      </w:r>
      <w:r w:rsidRPr="004D0DB0">
        <w:rPr>
          <w:rFonts w:cs="David" w:hint="cs"/>
          <w:sz w:val="24"/>
          <w:szCs w:val="24"/>
          <w:rtl/>
        </w:rPr>
        <w:t>כלשהי</w:t>
      </w:r>
      <w:r w:rsidRPr="004D0DB0">
        <w:rPr>
          <w:rFonts w:cs="David"/>
          <w:sz w:val="24"/>
          <w:szCs w:val="24"/>
          <w:rtl/>
        </w:rPr>
        <w:t xml:space="preserve"> </w:t>
      </w:r>
      <w:r w:rsidRPr="004D0DB0">
        <w:rPr>
          <w:rFonts w:cs="David" w:hint="cs"/>
          <w:sz w:val="24"/>
          <w:szCs w:val="24"/>
          <w:rtl/>
        </w:rPr>
        <w:t>כי</w:t>
      </w:r>
      <w:r w:rsidRPr="004D0DB0">
        <w:rPr>
          <w:rFonts w:cs="David"/>
          <w:sz w:val="24"/>
          <w:szCs w:val="24"/>
          <w:rtl/>
        </w:rPr>
        <w:t xml:space="preserve"> </w:t>
      </w:r>
      <w:r w:rsidRPr="004D0DB0">
        <w:rPr>
          <w:rFonts w:cs="David" w:hint="cs"/>
          <w:sz w:val="24"/>
          <w:szCs w:val="24"/>
          <w:rtl/>
        </w:rPr>
        <w:t>הם</w:t>
      </w:r>
      <w:r w:rsidRPr="004D0DB0">
        <w:rPr>
          <w:rFonts w:cs="David"/>
          <w:sz w:val="24"/>
          <w:szCs w:val="24"/>
          <w:rtl/>
        </w:rPr>
        <w:t xml:space="preserve"> </w:t>
      </w:r>
      <w:r w:rsidRPr="004D0DB0">
        <w:rPr>
          <w:rFonts w:cs="David" w:hint="cs"/>
          <w:sz w:val="24"/>
          <w:szCs w:val="24"/>
          <w:rtl/>
        </w:rPr>
        <w:t>נושאים</w:t>
      </w:r>
      <w:r w:rsidRPr="004D0DB0">
        <w:rPr>
          <w:rFonts w:cs="David"/>
          <w:sz w:val="24"/>
          <w:szCs w:val="24"/>
          <w:rtl/>
        </w:rPr>
        <w:t xml:space="preserve"> </w:t>
      </w:r>
      <w:r w:rsidRPr="004D0DB0">
        <w:rPr>
          <w:rFonts w:cs="David" w:hint="cs"/>
          <w:sz w:val="24"/>
          <w:szCs w:val="24"/>
          <w:rtl/>
        </w:rPr>
        <w:t>בחבות</w:t>
      </w:r>
      <w:r w:rsidRPr="004D0DB0">
        <w:rPr>
          <w:rFonts w:cs="David"/>
          <w:sz w:val="24"/>
          <w:szCs w:val="24"/>
          <w:rtl/>
        </w:rPr>
        <w:t xml:space="preserve"> </w:t>
      </w:r>
      <w:r w:rsidRPr="004D0DB0">
        <w:rPr>
          <w:rFonts w:cs="David" w:hint="cs"/>
          <w:sz w:val="24"/>
          <w:szCs w:val="24"/>
          <w:rtl/>
        </w:rPr>
        <w:t>מעביד</w:t>
      </w:r>
      <w:r w:rsidRPr="004D0DB0">
        <w:rPr>
          <w:rFonts w:cs="David"/>
          <w:sz w:val="24"/>
          <w:szCs w:val="24"/>
          <w:rtl/>
        </w:rPr>
        <w:t xml:space="preserve"> </w:t>
      </w:r>
      <w:r w:rsidRPr="004D0DB0">
        <w:rPr>
          <w:rFonts w:cs="David" w:hint="cs"/>
          <w:sz w:val="24"/>
          <w:szCs w:val="24"/>
          <w:rtl/>
        </w:rPr>
        <w:t>כלשהם</w:t>
      </w:r>
      <w:r w:rsidRPr="004D0DB0">
        <w:rPr>
          <w:rFonts w:cs="David"/>
          <w:sz w:val="24"/>
          <w:szCs w:val="24"/>
          <w:rtl/>
        </w:rPr>
        <w:t xml:space="preserve"> </w:t>
      </w:r>
      <w:r w:rsidRPr="004D0DB0">
        <w:rPr>
          <w:rFonts w:cs="David" w:hint="cs"/>
          <w:sz w:val="24"/>
          <w:szCs w:val="24"/>
          <w:rtl/>
        </w:rPr>
        <w:t>כלפי</w:t>
      </w:r>
      <w:r w:rsidRPr="004D0DB0">
        <w:rPr>
          <w:rFonts w:cs="David"/>
          <w:sz w:val="24"/>
          <w:szCs w:val="24"/>
          <w:rtl/>
        </w:rPr>
        <w:t xml:space="preserve"> </w:t>
      </w:r>
      <w:r w:rsidRPr="004D0DB0">
        <w:rPr>
          <w:rFonts w:cs="David" w:hint="cs"/>
          <w:sz w:val="24"/>
          <w:szCs w:val="24"/>
          <w:rtl/>
        </w:rPr>
        <w:t>מי</w:t>
      </w:r>
      <w:r w:rsidRPr="004D0DB0">
        <w:rPr>
          <w:rFonts w:cs="David"/>
          <w:sz w:val="24"/>
          <w:szCs w:val="24"/>
          <w:rtl/>
        </w:rPr>
        <w:t xml:space="preserve"> </w:t>
      </w:r>
      <w:r w:rsidRPr="004D0DB0">
        <w:rPr>
          <w:rFonts w:cs="David" w:hint="cs"/>
          <w:sz w:val="24"/>
          <w:szCs w:val="24"/>
          <w:rtl/>
        </w:rPr>
        <w:t>מעובדי</w:t>
      </w:r>
      <w:r w:rsidRPr="004D0DB0">
        <w:rPr>
          <w:rFonts w:cs="David"/>
          <w:sz w:val="24"/>
          <w:szCs w:val="24"/>
          <w:rtl/>
        </w:rPr>
        <w:t xml:space="preserve"> </w:t>
      </w:r>
      <w:r w:rsidRPr="004D0DB0">
        <w:rPr>
          <w:rFonts w:cs="David" w:hint="cs"/>
          <w:sz w:val="24"/>
          <w:szCs w:val="24"/>
          <w:rtl/>
        </w:rPr>
        <w:t>הספק</w:t>
      </w:r>
      <w:r w:rsidRPr="004D0DB0">
        <w:rPr>
          <w:rFonts w:cs="David"/>
          <w:sz w:val="24"/>
          <w:szCs w:val="24"/>
          <w:rtl/>
        </w:rPr>
        <w:t xml:space="preserve">, </w:t>
      </w:r>
      <w:r w:rsidRPr="004D0DB0">
        <w:rPr>
          <w:rFonts w:cs="David" w:hint="cs"/>
          <w:sz w:val="24"/>
          <w:szCs w:val="24"/>
          <w:rtl/>
        </w:rPr>
        <w:t>קבלנים</w:t>
      </w:r>
      <w:r w:rsidRPr="004D0DB0">
        <w:rPr>
          <w:rFonts w:cs="David"/>
          <w:sz w:val="24"/>
          <w:szCs w:val="24"/>
          <w:rtl/>
        </w:rPr>
        <w:t xml:space="preserve">, </w:t>
      </w:r>
      <w:r w:rsidRPr="004D0DB0">
        <w:rPr>
          <w:rFonts w:cs="David" w:hint="cs"/>
          <w:sz w:val="24"/>
          <w:szCs w:val="24"/>
          <w:rtl/>
        </w:rPr>
        <w:t>קבלני</w:t>
      </w:r>
      <w:r w:rsidRPr="004D0DB0">
        <w:rPr>
          <w:rFonts w:cs="David"/>
          <w:sz w:val="24"/>
          <w:szCs w:val="24"/>
          <w:rtl/>
        </w:rPr>
        <w:t xml:space="preserve"> </w:t>
      </w:r>
      <w:r w:rsidRPr="004D0DB0">
        <w:rPr>
          <w:rFonts w:cs="David" w:hint="cs"/>
          <w:sz w:val="24"/>
          <w:szCs w:val="24"/>
          <w:rtl/>
        </w:rPr>
        <w:t>משנה</w:t>
      </w:r>
      <w:r w:rsidRPr="004D0DB0">
        <w:rPr>
          <w:rFonts w:cs="David"/>
          <w:sz w:val="24"/>
          <w:szCs w:val="24"/>
          <w:rtl/>
        </w:rPr>
        <w:t xml:space="preserve"> </w:t>
      </w:r>
      <w:r w:rsidRPr="004D0DB0">
        <w:rPr>
          <w:rFonts w:cs="David" w:hint="cs"/>
          <w:sz w:val="24"/>
          <w:szCs w:val="24"/>
          <w:rtl/>
        </w:rPr>
        <w:t>ועובדיהם</w:t>
      </w:r>
      <w:r w:rsidRPr="004D0DB0">
        <w:rPr>
          <w:rFonts w:cs="David"/>
          <w:sz w:val="24"/>
          <w:szCs w:val="24"/>
          <w:rtl/>
        </w:rPr>
        <w:t xml:space="preserve"> </w:t>
      </w:r>
      <w:r w:rsidRPr="004D0DB0">
        <w:rPr>
          <w:rFonts w:cs="David" w:hint="cs"/>
          <w:sz w:val="24"/>
          <w:szCs w:val="24"/>
          <w:rtl/>
        </w:rPr>
        <w:t>שבשירותו</w:t>
      </w:r>
      <w:r w:rsidR="004D0DB0" w:rsidRPr="004D0DB0">
        <w:rPr>
          <w:rFonts w:cs="David"/>
          <w:sz w:val="24"/>
          <w:szCs w:val="24"/>
          <w:rtl/>
        </w:rPr>
        <w:t>.</w:t>
      </w:r>
    </w:p>
    <w:p w14:paraId="157267BE" w14:textId="77777777" w:rsidR="003B2723" w:rsidRDefault="003B2723" w:rsidP="00440D38">
      <w:pPr>
        <w:pStyle w:val="afb"/>
        <w:spacing w:before="360" w:after="120"/>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w:t>
      </w:r>
      <w:r w:rsidRPr="006D65E0">
        <w:rPr>
          <w:rFonts w:cs="David" w:hint="cs"/>
          <w:b/>
          <w:bCs/>
          <w:sz w:val="28"/>
          <w:szCs w:val="28"/>
          <w:u w:val="single"/>
          <w:rtl/>
        </w:rPr>
        <w:t xml:space="preserve"> </w:t>
      </w:r>
      <w:r w:rsidRPr="00B0422E">
        <w:rPr>
          <w:rFonts w:cs="David" w:hint="cs"/>
          <w:b/>
          <w:bCs/>
          <w:sz w:val="28"/>
          <w:szCs w:val="28"/>
          <w:u w:val="single"/>
          <w:rtl/>
        </w:rPr>
        <w:t>מס' פוליסה:________________________</w:t>
      </w:r>
    </w:p>
    <w:p w14:paraId="6102909B" w14:textId="77777777" w:rsidR="003B2723" w:rsidRPr="009E456F" w:rsidRDefault="003B2723" w:rsidP="009E456F">
      <w:pPr>
        <w:pStyle w:val="afb"/>
        <w:numPr>
          <w:ilvl w:val="0"/>
          <w:numId w:val="117"/>
        </w:numPr>
        <w:spacing w:after="120"/>
        <w:ind w:left="324"/>
        <w:jc w:val="both"/>
        <w:rPr>
          <w:rFonts w:cs="David"/>
          <w:sz w:val="24"/>
          <w:szCs w:val="24"/>
          <w:rtl/>
        </w:rPr>
      </w:pPr>
      <w:r w:rsidRPr="009E456F">
        <w:rPr>
          <w:rFonts w:cs="David" w:hint="cs"/>
          <w:sz w:val="24"/>
          <w:szCs w:val="24"/>
          <w:rtl/>
        </w:rPr>
        <w:t>אחריותו</w:t>
      </w:r>
      <w:r w:rsidRPr="009E456F">
        <w:rPr>
          <w:rFonts w:cs="David"/>
          <w:sz w:val="24"/>
          <w:szCs w:val="24"/>
          <w:rtl/>
        </w:rPr>
        <w:t xml:space="preserve"> </w:t>
      </w:r>
      <w:r w:rsidRPr="009E456F">
        <w:rPr>
          <w:rFonts w:cs="David" w:hint="cs"/>
          <w:sz w:val="24"/>
          <w:szCs w:val="24"/>
          <w:rtl/>
        </w:rPr>
        <w:t>החוקית</w:t>
      </w:r>
      <w:r w:rsidRPr="009E456F">
        <w:rPr>
          <w:rFonts w:cs="David"/>
          <w:sz w:val="24"/>
          <w:szCs w:val="24"/>
          <w:rtl/>
        </w:rPr>
        <w:t xml:space="preserve"> </w:t>
      </w:r>
      <w:r w:rsidRPr="009E456F">
        <w:rPr>
          <w:rFonts w:cs="David" w:hint="cs"/>
          <w:sz w:val="24"/>
          <w:szCs w:val="24"/>
          <w:rtl/>
        </w:rPr>
        <w:t>בביטוח</w:t>
      </w:r>
      <w:r w:rsidRPr="009E456F">
        <w:rPr>
          <w:rFonts w:cs="David"/>
          <w:sz w:val="24"/>
          <w:szCs w:val="24"/>
          <w:rtl/>
        </w:rPr>
        <w:t xml:space="preserve"> </w:t>
      </w:r>
      <w:r w:rsidRPr="009E456F">
        <w:rPr>
          <w:rFonts w:cs="David" w:hint="cs"/>
          <w:sz w:val="24"/>
          <w:szCs w:val="24"/>
          <w:rtl/>
        </w:rPr>
        <w:t>אחריות</w:t>
      </w:r>
      <w:r w:rsidRPr="009E456F">
        <w:rPr>
          <w:rFonts w:cs="David"/>
          <w:sz w:val="24"/>
          <w:szCs w:val="24"/>
          <w:rtl/>
        </w:rPr>
        <w:t xml:space="preserve"> </w:t>
      </w:r>
      <w:r w:rsidRPr="009E456F">
        <w:rPr>
          <w:rFonts w:cs="David" w:hint="cs"/>
          <w:sz w:val="24"/>
          <w:szCs w:val="24"/>
          <w:rtl/>
        </w:rPr>
        <w:t>כלפי</w:t>
      </w:r>
      <w:r w:rsidRPr="009E456F">
        <w:rPr>
          <w:rFonts w:cs="David"/>
          <w:sz w:val="24"/>
          <w:szCs w:val="24"/>
          <w:rtl/>
        </w:rPr>
        <w:t xml:space="preserve"> </w:t>
      </w:r>
      <w:r w:rsidRPr="009E456F">
        <w:rPr>
          <w:rFonts w:cs="David" w:hint="cs"/>
          <w:sz w:val="24"/>
          <w:szCs w:val="24"/>
          <w:rtl/>
        </w:rPr>
        <w:t>צד</w:t>
      </w:r>
      <w:r w:rsidRPr="009E456F">
        <w:rPr>
          <w:rFonts w:cs="David"/>
          <w:sz w:val="24"/>
          <w:szCs w:val="24"/>
          <w:rtl/>
        </w:rPr>
        <w:t xml:space="preserve"> </w:t>
      </w:r>
      <w:r w:rsidRPr="009E456F">
        <w:rPr>
          <w:rFonts w:cs="David" w:hint="cs"/>
          <w:sz w:val="24"/>
          <w:szCs w:val="24"/>
          <w:rtl/>
        </w:rPr>
        <w:t>שלישי</w:t>
      </w:r>
      <w:r w:rsidRPr="009E456F">
        <w:rPr>
          <w:rFonts w:cs="David"/>
          <w:sz w:val="24"/>
          <w:szCs w:val="24"/>
          <w:rtl/>
        </w:rPr>
        <w:t xml:space="preserve"> </w:t>
      </w:r>
      <w:r w:rsidRPr="009E456F">
        <w:rPr>
          <w:rFonts w:cs="David" w:hint="cs"/>
          <w:sz w:val="24"/>
          <w:szCs w:val="24"/>
          <w:rtl/>
        </w:rPr>
        <w:t>על</w:t>
      </w:r>
      <w:r w:rsidRPr="009E456F">
        <w:rPr>
          <w:rFonts w:cs="David"/>
          <w:sz w:val="24"/>
          <w:szCs w:val="24"/>
          <w:rtl/>
        </w:rPr>
        <w:t xml:space="preserve"> </w:t>
      </w:r>
      <w:r w:rsidRPr="009E456F">
        <w:rPr>
          <w:rFonts w:cs="David" w:hint="cs"/>
          <w:sz w:val="24"/>
          <w:szCs w:val="24"/>
          <w:rtl/>
        </w:rPr>
        <w:t>פי</w:t>
      </w:r>
      <w:r w:rsidRPr="009E456F">
        <w:rPr>
          <w:rFonts w:cs="David"/>
          <w:sz w:val="24"/>
          <w:szCs w:val="24"/>
          <w:rtl/>
        </w:rPr>
        <w:t xml:space="preserve"> </w:t>
      </w:r>
      <w:r w:rsidRPr="009E456F">
        <w:rPr>
          <w:rFonts w:cs="David" w:hint="cs"/>
          <w:sz w:val="24"/>
          <w:szCs w:val="24"/>
          <w:rtl/>
        </w:rPr>
        <w:t>דיני</w:t>
      </w:r>
      <w:r w:rsidRPr="009E456F">
        <w:rPr>
          <w:rFonts w:cs="David"/>
          <w:sz w:val="24"/>
          <w:szCs w:val="24"/>
          <w:rtl/>
        </w:rPr>
        <w:t xml:space="preserve"> </w:t>
      </w:r>
      <w:r w:rsidRPr="009E456F">
        <w:rPr>
          <w:rFonts w:cs="David" w:hint="cs"/>
          <w:sz w:val="24"/>
          <w:szCs w:val="24"/>
          <w:rtl/>
        </w:rPr>
        <w:t>מדינת</w:t>
      </w:r>
      <w:r w:rsidRPr="009E456F">
        <w:rPr>
          <w:rFonts w:cs="David"/>
          <w:sz w:val="24"/>
          <w:szCs w:val="24"/>
          <w:rtl/>
        </w:rPr>
        <w:t xml:space="preserve"> </w:t>
      </w:r>
      <w:r w:rsidRPr="009E456F">
        <w:rPr>
          <w:rFonts w:cs="David" w:hint="cs"/>
          <w:sz w:val="24"/>
          <w:szCs w:val="24"/>
          <w:rtl/>
        </w:rPr>
        <w:t>ישראל</w:t>
      </w:r>
      <w:r w:rsidRPr="009E456F">
        <w:rPr>
          <w:rFonts w:cs="David"/>
          <w:sz w:val="24"/>
          <w:szCs w:val="24"/>
          <w:rtl/>
        </w:rPr>
        <w:t xml:space="preserve">, </w:t>
      </w:r>
      <w:r w:rsidRPr="009E456F">
        <w:rPr>
          <w:rFonts w:cs="David" w:hint="cs"/>
          <w:sz w:val="24"/>
          <w:szCs w:val="24"/>
          <w:rtl/>
        </w:rPr>
        <w:t>בגין</w:t>
      </w:r>
      <w:r w:rsidRPr="009E456F">
        <w:rPr>
          <w:rFonts w:cs="David"/>
          <w:sz w:val="24"/>
          <w:szCs w:val="24"/>
          <w:rtl/>
        </w:rPr>
        <w:t xml:space="preserve"> </w:t>
      </w:r>
      <w:r w:rsidRPr="009E456F">
        <w:rPr>
          <w:rFonts w:cs="David" w:hint="cs"/>
          <w:sz w:val="24"/>
          <w:szCs w:val="24"/>
          <w:rtl/>
        </w:rPr>
        <w:t>נזקי</w:t>
      </w:r>
      <w:r w:rsidRPr="009E456F">
        <w:rPr>
          <w:rFonts w:cs="David"/>
          <w:sz w:val="24"/>
          <w:szCs w:val="24"/>
          <w:rtl/>
        </w:rPr>
        <w:t xml:space="preserve"> </w:t>
      </w:r>
      <w:r w:rsidRPr="009E456F">
        <w:rPr>
          <w:rFonts w:cs="David" w:hint="cs"/>
          <w:sz w:val="24"/>
          <w:szCs w:val="24"/>
          <w:rtl/>
        </w:rPr>
        <w:t>גוף</w:t>
      </w:r>
      <w:r w:rsidRPr="009E456F">
        <w:rPr>
          <w:rFonts w:cs="David"/>
          <w:sz w:val="24"/>
          <w:szCs w:val="24"/>
          <w:rtl/>
        </w:rPr>
        <w:t xml:space="preserve"> </w:t>
      </w:r>
      <w:r w:rsidRPr="009E456F">
        <w:rPr>
          <w:rFonts w:cs="David" w:hint="cs"/>
          <w:sz w:val="24"/>
          <w:szCs w:val="24"/>
          <w:rtl/>
        </w:rPr>
        <w:t>ורכוש בכל</w:t>
      </w:r>
      <w:r w:rsidRPr="009E456F">
        <w:rPr>
          <w:rFonts w:cs="David"/>
          <w:sz w:val="24"/>
          <w:szCs w:val="24"/>
          <w:rtl/>
        </w:rPr>
        <w:t xml:space="preserve"> </w:t>
      </w:r>
      <w:r w:rsidRPr="009E456F">
        <w:rPr>
          <w:rFonts w:cs="David" w:hint="cs"/>
          <w:sz w:val="24"/>
          <w:szCs w:val="24"/>
          <w:rtl/>
        </w:rPr>
        <w:t>תחומי</w:t>
      </w:r>
      <w:r w:rsidRPr="009E456F">
        <w:rPr>
          <w:rFonts w:cs="David"/>
          <w:sz w:val="24"/>
          <w:szCs w:val="24"/>
          <w:rtl/>
        </w:rPr>
        <w:t xml:space="preserve"> </w:t>
      </w:r>
      <w:r w:rsidRPr="009E456F">
        <w:rPr>
          <w:rFonts w:cs="David" w:hint="cs"/>
          <w:sz w:val="24"/>
          <w:szCs w:val="24"/>
          <w:rtl/>
        </w:rPr>
        <w:t>מדינת</w:t>
      </w:r>
      <w:r w:rsidRPr="009E456F">
        <w:rPr>
          <w:rFonts w:cs="David"/>
          <w:sz w:val="24"/>
          <w:szCs w:val="24"/>
          <w:rtl/>
        </w:rPr>
        <w:t xml:space="preserve"> </w:t>
      </w:r>
      <w:r w:rsidRPr="009E456F">
        <w:rPr>
          <w:rFonts w:cs="David" w:hint="cs"/>
          <w:sz w:val="24"/>
          <w:szCs w:val="24"/>
          <w:rtl/>
        </w:rPr>
        <w:t>ישראל</w:t>
      </w:r>
      <w:r w:rsidRPr="009E456F">
        <w:rPr>
          <w:rFonts w:cs="David"/>
          <w:sz w:val="24"/>
          <w:szCs w:val="24"/>
          <w:rtl/>
        </w:rPr>
        <w:t xml:space="preserve"> </w:t>
      </w:r>
      <w:r w:rsidRPr="009E456F">
        <w:rPr>
          <w:rFonts w:cs="David" w:hint="cs"/>
          <w:sz w:val="24"/>
          <w:szCs w:val="24"/>
          <w:rtl/>
        </w:rPr>
        <w:t>והשטחים</w:t>
      </w:r>
      <w:r w:rsidRPr="009E456F">
        <w:rPr>
          <w:rFonts w:cs="David"/>
          <w:sz w:val="24"/>
          <w:szCs w:val="24"/>
          <w:rtl/>
        </w:rPr>
        <w:t xml:space="preserve"> </w:t>
      </w:r>
      <w:r w:rsidRPr="009E456F">
        <w:rPr>
          <w:rFonts w:cs="David" w:hint="cs"/>
          <w:sz w:val="24"/>
          <w:szCs w:val="24"/>
          <w:rtl/>
        </w:rPr>
        <w:t>המוחזקים.</w:t>
      </w:r>
    </w:p>
    <w:p w14:paraId="3A726712" w14:textId="77777777" w:rsidR="003B2723" w:rsidRPr="009E456F" w:rsidRDefault="003B2723" w:rsidP="009E456F">
      <w:pPr>
        <w:pStyle w:val="afb"/>
        <w:numPr>
          <w:ilvl w:val="0"/>
          <w:numId w:val="117"/>
        </w:numPr>
        <w:spacing w:after="120"/>
        <w:ind w:left="324"/>
        <w:jc w:val="both"/>
        <w:rPr>
          <w:rFonts w:cs="David"/>
          <w:sz w:val="24"/>
          <w:szCs w:val="24"/>
          <w:rtl/>
        </w:rPr>
      </w:pPr>
      <w:r w:rsidRPr="009E456F">
        <w:rPr>
          <w:rFonts w:cs="David" w:hint="cs"/>
          <w:sz w:val="24"/>
          <w:szCs w:val="24"/>
          <w:rtl/>
        </w:rPr>
        <w:t>גבול</w:t>
      </w:r>
      <w:r w:rsidRPr="009E456F">
        <w:rPr>
          <w:rFonts w:cs="David"/>
          <w:sz w:val="24"/>
          <w:szCs w:val="24"/>
          <w:rtl/>
        </w:rPr>
        <w:t xml:space="preserve"> </w:t>
      </w:r>
      <w:r w:rsidRPr="009E456F">
        <w:rPr>
          <w:rFonts w:cs="David" w:hint="cs"/>
          <w:sz w:val="24"/>
          <w:szCs w:val="24"/>
          <w:rtl/>
        </w:rPr>
        <w:t>האחריות</w:t>
      </w:r>
      <w:r w:rsidRPr="009E456F">
        <w:rPr>
          <w:rFonts w:cs="David"/>
          <w:sz w:val="24"/>
          <w:szCs w:val="24"/>
          <w:rtl/>
        </w:rPr>
        <w:t xml:space="preserve"> </w:t>
      </w:r>
      <w:r w:rsidRPr="009E456F">
        <w:rPr>
          <w:rFonts w:cs="David" w:hint="cs"/>
          <w:sz w:val="24"/>
          <w:szCs w:val="24"/>
          <w:rtl/>
        </w:rPr>
        <w:t>לא</w:t>
      </w:r>
      <w:r w:rsidRPr="009E456F">
        <w:rPr>
          <w:rFonts w:cs="David"/>
          <w:sz w:val="24"/>
          <w:szCs w:val="24"/>
          <w:rtl/>
        </w:rPr>
        <w:t xml:space="preserve"> </w:t>
      </w:r>
      <w:r w:rsidRPr="009E456F">
        <w:rPr>
          <w:rFonts w:cs="David" w:hint="cs"/>
          <w:sz w:val="24"/>
          <w:szCs w:val="24"/>
          <w:rtl/>
        </w:rPr>
        <w:t>יפחת</w:t>
      </w:r>
      <w:r w:rsidRPr="009E456F">
        <w:rPr>
          <w:rFonts w:cs="David"/>
          <w:sz w:val="24"/>
          <w:szCs w:val="24"/>
          <w:rtl/>
        </w:rPr>
        <w:t xml:space="preserve"> </w:t>
      </w:r>
      <w:r w:rsidRPr="009E456F">
        <w:rPr>
          <w:rFonts w:cs="David" w:hint="cs"/>
          <w:sz w:val="24"/>
          <w:szCs w:val="24"/>
          <w:rtl/>
        </w:rPr>
        <w:t>מסך</w:t>
      </w:r>
      <w:r w:rsidRPr="009E456F">
        <w:rPr>
          <w:rFonts w:cs="David"/>
          <w:sz w:val="24"/>
          <w:szCs w:val="24"/>
          <w:rtl/>
        </w:rPr>
        <w:t xml:space="preserve"> </w:t>
      </w:r>
      <w:r w:rsidRPr="009E456F">
        <w:rPr>
          <w:rFonts w:cs="David" w:hint="cs"/>
          <w:sz w:val="24"/>
          <w:szCs w:val="24"/>
          <w:rtl/>
        </w:rPr>
        <w:t>1,500,000</w:t>
      </w:r>
      <w:r w:rsidRPr="009E456F">
        <w:rPr>
          <w:rFonts w:cs="David"/>
          <w:sz w:val="24"/>
          <w:szCs w:val="24"/>
          <w:rtl/>
        </w:rPr>
        <w:t xml:space="preserve"> </w:t>
      </w:r>
      <w:r w:rsidRPr="009E456F">
        <w:rPr>
          <w:rFonts w:cs="David" w:hint="cs"/>
          <w:sz w:val="24"/>
          <w:szCs w:val="24"/>
          <w:rtl/>
        </w:rPr>
        <w:t>דולר</w:t>
      </w:r>
      <w:r w:rsidRPr="009E456F">
        <w:rPr>
          <w:rFonts w:cs="David"/>
          <w:sz w:val="24"/>
          <w:szCs w:val="24"/>
          <w:rtl/>
        </w:rPr>
        <w:t xml:space="preserve"> </w:t>
      </w:r>
      <w:r w:rsidRPr="009E456F">
        <w:rPr>
          <w:rFonts w:cs="David" w:hint="cs"/>
          <w:sz w:val="24"/>
          <w:szCs w:val="24"/>
          <w:rtl/>
        </w:rPr>
        <w:t>ארה</w:t>
      </w:r>
      <w:r w:rsidRPr="009E456F">
        <w:rPr>
          <w:rFonts w:cs="David"/>
          <w:sz w:val="24"/>
          <w:szCs w:val="24"/>
          <w:rtl/>
        </w:rPr>
        <w:t>"</w:t>
      </w:r>
      <w:r w:rsidRPr="009E456F">
        <w:rPr>
          <w:rFonts w:cs="David" w:hint="cs"/>
          <w:sz w:val="24"/>
          <w:szCs w:val="24"/>
          <w:rtl/>
        </w:rPr>
        <w:t>ב</w:t>
      </w:r>
      <w:r w:rsidRPr="009E456F">
        <w:rPr>
          <w:rFonts w:cs="David"/>
          <w:sz w:val="24"/>
          <w:szCs w:val="24"/>
          <w:rtl/>
        </w:rPr>
        <w:t xml:space="preserve"> </w:t>
      </w:r>
      <w:r w:rsidRPr="009E456F">
        <w:rPr>
          <w:rFonts w:cs="David" w:hint="cs"/>
          <w:sz w:val="24"/>
          <w:szCs w:val="24"/>
          <w:rtl/>
        </w:rPr>
        <w:t>למקרה</w:t>
      </w:r>
      <w:r w:rsidRPr="009E456F">
        <w:rPr>
          <w:rFonts w:cs="David"/>
          <w:sz w:val="24"/>
          <w:szCs w:val="24"/>
          <w:rtl/>
        </w:rPr>
        <w:t xml:space="preserve"> </w:t>
      </w:r>
      <w:r w:rsidRPr="009E456F">
        <w:rPr>
          <w:rFonts w:cs="David" w:hint="cs"/>
          <w:sz w:val="24"/>
          <w:szCs w:val="24"/>
          <w:rtl/>
        </w:rPr>
        <w:t>ולתקופת</w:t>
      </w:r>
      <w:r w:rsidRPr="009E456F">
        <w:rPr>
          <w:rFonts w:cs="David"/>
          <w:sz w:val="24"/>
          <w:szCs w:val="24"/>
          <w:rtl/>
        </w:rPr>
        <w:t xml:space="preserve"> </w:t>
      </w:r>
      <w:r w:rsidRPr="009E456F">
        <w:rPr>
          <w:rFonts w:cs="David" w:hint="cs"/>
          <w:sz w:val="24"/>
          <w:szCs w:val="24"/>
          <w:rtl/>
        </w:rPr>
        <w:t>הביטוח</w:t>
      </w:r>
      <w:r w:rsidRPr="009E456F">
        <w:rPr>
          <w:rFonts w:cs="David"/>
          <w:sz w:val="24"/>
          <w:szCs w:val="24"/>
          <w:rtl/>
        </w:rPr>
        <w:t xml:space="preserve"> (</w:t>
      </w:r>
      <w:r w:rsidRPr="009E456F">
        <w:rPr>
          <w:rFonts w:cs="David" w:hint="cs"/>
          <w:sz w:val="24"/>
          <w:szCs w:val="24"/>
          <w:rtl/>
        </w:rPr>
        <w:t>שנה</w:t>
      </w:r>
      <w:r w:rsidRPr="009E456F">
        <w:rPr>
          <w:rFonts w:cs="David"/>
          <w:sz w:val="24"/>
          <w:szCs w:val="24"/>
          <w:rtl/>
        </w:rPr>
        <w:t xml:space="preserve">); </w:t>
      </w:r>
    </w:p>
    <w:p w14:paraId="51E8F26F" w14:textId="77777777" w:rsidR="003B2723" w:rsidRPr="009E456F" w:rsidRDefault="003B2723" w:rsidP="009E456F">
      <w:pPr>
        <w:pStyle w:val="afb"/>
        <w:numPr>
          <w:ilvl w:val="0"/>
          <w:numId w:val="117"/>
        </w:numPr>
        <w:spacing w:after="120"/>
        <w:ind w:left="324"/>
        <w:jc w:val="both"/>
        <w:rPr>
          <w:rFonts w:cs="David"/>
          <w:sz w:val="24"/>
          <w:szCs w:val="24"/>
          <w:rtl/>
        </w:rPr>
      </w:pPr>
      <w:r w:rsidRPr="009E456F">
        <w:rPr>
          <w:rFonts w:cs="David" w:hint="cs"/>
          <w:sz w:val="24"/>
          <w:szCs w:val="24"/>
          <w:rtl/>
        </w:rPr>
        <w:t>בפוליסה</w:t>
      </w:r>
      <w:r w:rsidRPr="009E456F">
        <w:rPr>
          <w:rFonts w:cs="David"/>
          <w:sz w:val="24"/>
          <w:szCs w:val="24"/>
          <w:rtl/>
        </w:rPr>
        <w:t xml:space="preserve"> </w:t>
      </w:r>
      <w:r w:rsidRPr="009E456F">
        <w:rPr>
          <w:rFonts w:cs="David" w:hint="cs"/>
          <w:sz w:val="24"/>
          <w:szCs w:val="24"/>
          <w:rtl/>
        </w:rPr>
        <w:t>נכלל</w:t>
      </w:r>
      <w:r w:rsidRPr="009E456F">
        <w:rPr>
          <w:rFonts w:cs="David"/>
          <w:sz w:val="24"/>
          <w:szCs w:val="24"/>
          <w:rtl/>
        </w:rPr>
        <w:t xml:space="preserve"> </w:t>
      </w:r>
      <w:r w:rsidRPr="009E456F">
        <w:rPr>
          <w:rFonts w:cs="David" w:hint="cs"/>
          <w:sz w:val="24"/>
          <w:szCs w:val="24"/>
          <w:rtl/>
        </w:rPr>
        <w:t>סעיף</w:t>
      </w:r>
      <w:r w:rsidRPr="009E456F">
        <w:rPr>
          <w:rFonts w:cs="David"/>
          <w:sz w:val="24"/>
          <w:szCs w:val="24"/>
          <w:rtl/>
        </w:rPr>
        <w:t xml:space="preserve"> </w:t>
      </w:r>
      <w:r w:rsidRPr="009E456F">
        <w:rPr>
          <w:rFonts w:cs="David" w:hint="cs"/>
          <w:sz w:val="24"/>
          <w:szCs w:val="24"/>
          <w:rtl/>
        </w:rPr>
        <w:t>אחריות</w:t>
      </w:r>
      <w:r w:rsidRPr="009E456F">
        <w:rPr>
          <w:rFonts w:cs="David"/>
          <w:sz w:val="24"/>
          <w:szCs w:val="24"/>
          <w:rtl/>
        </w:rPr>
        <w:t xml:space="preserve"> </w:t>
      </w:r>
      <w:r w:rsidRPr="009E456F">
        <w:rPr>
          <w:rFonts w:cs="David" w:hint="cs"/>
          <w:sz w:val="24"/>
          <w:szCs w:val="24"/>
          <w:rtl/>
        </w:rPr>
        <w:t>צולבת</w:t>
      </w:r>
      <w:r w:rsidRPr="009E456F">
        <w:rPr>
          <w:rFonts w:cs="David"/>
          <w:sz w:val="24"/>
          <w:szCs w:val="24"/>
          <w:rtl/>
        </w:rPr>
        <w:t xml:space="preserve"> - </w:t>
      </w:r>
      <w:r w:rsidRPr="009E456F">
        <w:rPr>
          <w:rFonts w:cs="David"/>
          <w:sz w:val="24"/>
          <w:szCs w:val="24"/>
        </w:rPr>
        <w:t>Cross Liability</w:t>
      </w:r>
      <w:r w:rsidRPr="009E456F">
        <w:rPr>
          <w:rFonts w:cs="David" w:hint="cs"/>
          <w:sz w:val="24"/>
          <w:szCs w:val="24"/>
          <w:rtl/>
        </w:rPr>
        <w:t>.</w:t>
      </w:r>
    </w:p>
    <w:p w14:paraId="70A95E71" w14:textId="77777777" w:rsidR="003B2723" w:rsidRPr="009E456F" w:rsidRDefault="003B2723" w:rsidP="009E456F">
      <w:pPr>
        <w:pStyle w:val="afb"/>
        <w:numPr>
          <w:ilvl w:val="0"/>
          <w:numId w:val="117"/>
        </w:numPr>
        <w:spacing w:after="120"/>
        <w:ind w:left="324"/>
        <w:jc w:val="both"/>
        <w:rPr>
          <w:rFonts w:cs="David"/>
          <w:sz w:val="24"/>
          <w:szCs w:val="24"/>
          <w:rtl/>
        </w:rPr>
      </w:pPr>
      <w:r w:rsidRPr="009E456F">
        <w:rPr>
          <w:rFonts w:cs="David" w:hint="cs"/>
          <w:sz w:val="24"/>
          <w:szCs w:val="24"/>
          <w:rtl/>
        </w:rPr>
        <w:t>רכוש</w:t>
      </w:r>
      <w:r w:rsidRPr="009E456F">
        <w:rPr>
          <w:rFonts w:cs="David"/>
          <w:sz w:val="24"/>
          <w:szCs w:val="24"/>
          <w:rtl/>
        </w:rPr>
        <w:t xml:space="preserve"> </w:t>
      </w:r>
      <w:r w:rsidRPr="009E456F">
        <w:rPr>
          <w:rFonts w:cs="David" w:hint="cs"/>
          <w:sz w:val="24"/>
          <w:szCs w:val="24"/>
          <w:rtl/>
        </w:rPr>
        <w:t>מדינת</w:t>
      </w:r>
      <w:r w:rsidRPr="009E456F">
        <w:rPr>
          <w:rFonts w:cs="David"/>
          <w:sz w:val="24"/>
          <w:szCs w:val="24"/>
          <w:rtl/>
        </w:rPr>
        <w:t xml:space="preserve"> </w:t>
      </w:r>
      <w:r w:rsidRPr="009E456F">
        <w:rPr>
          <w:rFonts w:cs="David" w:hint="cs"/>
          <w:sz w:val="24"/>
          <w:szCs w:val="24"/>
          <w:rtl/>
        </w:rPr>
        <w:t>ישראל</w:t>
      </w:r>
      <w:r w:rsidRPr="009E456F">
        <w:rPr>
          <w:rFonts w:cs="David"/>
          <w:sz w:val="24"/>
          <w:szCs w:val="24"/>
          <w:rtl/>
        </w:rPr>
        <w:t xml:space="preserve"> </w:t>
      </w:r>
      <w:r w:rsidRPr="009E456F">
        <w:rPr>
          <w:rFonts w:cs="David" w:hint="cs"/>
          <w:sz w:val="24"/>
          <w:szCs w:val="24"/>
          <w:rtl/>
        </w:rPr>
        <w:t xml:space="preserve"> - משרד האוצר, משרדי ממשלה נוספים, יחידות סמך, יחידות המשנה, וגופים נלווים נחשב</w:t>
      </w:r>
      <w:r w:rsidRPr="009E456F">
        <w:rPr>
          <w:rFonts w:cs="David"/>
          <w:sz w:val="24"/>
          <w:szCs w:val="24"/>
          <w:rtl/>
        </w:rPr>
        <w:t xml:space="preserve"> </w:t>
      </w:r>
      <w:r w:rsidRPr="009E456F">
        <w:rPr>
          <w:rFonts w:cs="David" w:hint="cs"/>
          <w:sz w:val="24"/>
          <w:szCs w:val="24"/>
          <w:rtl/>
        </w:rPr>
        <w:t>רכוש</w:t>
      </w:r>
      <w:r w:rsidRPr="009E456F">
        <w:rPr>
          <w:rFonts w:cs="David"/>
          <w:sz w:val="24"/>
          <w:szCs w:val="24"/>
          <w:rtl/>
        </w:rPr>
        <w:t xml:space="preserve"> </w:t>
      </w:r>
      <w:r w:rsidRPr="009E456F">
        <w:rPr>
          <w:rFonts w:cs="David" w:hint="cs"/>
          <w:sz w:val="24"/>
          <w:szCs w:val="24"/>
          <w:rtl/>
        </w:rPr>
        <w:t>צד</w:t>
      </w:r>
      <w:r w:rsidRPr="009E456F">
        <w:rPr>
          <w:rFonts w:cs="David"/>
          <w:sz w:val="24"/>
          <w:szCs w:val="24"/>
          <w:rtl/>
        </w:rPr>
        <w:t xml:space="preserve"> </w:t>
      </w:r>
      <w:r w:rsidRPr="009E456F">
        <w:rPr>
          <w:rFonts w:cs="David" w:hint="cs"/>
          <w:sz w:val="24"/>
          <w:szCs w:val="24"/>
          <w:rtl/>
        </w:rPr>
        <w:t xml:space="preserve">שלישי.  </w:t>
      </w:r>
    </w:p>
    <w:p w14:paraId="2C991840" w14:textId="77777777" w:rsidR="003B2723" w:rsidRDefault="003B2723" w:rsidP="009E456F">
      <w:pPr>
        <w:pStyle w:val="afb"/>
        <w:numPr>
          <w:ilvl w:val="0"/>
          <w:numId w:val="117"/>
        </w:numPr>
        <w:spacing w:after="120"/>
        <w:ind w:left="324"/>
        <w:jc w:val="both"/>
        <w:rPr>
          <w:rFonts w:cs="David"/>
          <w:sz w:val="24"/>
          <w:szCs w:val="24"/>
        </w:rPr>
      </w:pPr>
      <w:r w:rsidRPr="0058214E">
        <w:rPr>
          <w:rFonts w:cs="David" w:hint="cs"/>
          <w:sz w:val="24"/>
          <w:szCs w:val="24"/>
          <w:rtl/>
        </w:rPr>
        <w:t>טכנאים</w:t>
      </w:r>
      <w:r>
        <w:rPr>
          <w:rFonts w:cs="David" w:hint="cs"/>
          <w:sz w:val="24"/>
          <w:szCs w:val="24"/>
          <w:rtl/>
        </w:rPr>
        <w:t>, מתקינים</w:t>
      </w:r>
      <w:r w:rsidRPr="0058214E">
        <w:rPr>
          <w:rFonts w:cs="David" w:hint="cs"/>
          <w:sz w:val="24"/>
          <w:szCs w:val="24"/>
          <w:rtl/>
        </w:rPr>
        <w:t xml:space="preserve"> ובעלי תפקיד אחרים</w:t>
      </w:r>
      <w:r w:rsidRPr="0058214E">
        <w:rPr>
          <w:rFonts w:cs="David"/>
          <w:sz w:val="24"/>
          <w:szCs w:val="24"/>
          <w:rtl/>
        </w:rPr>
        <w:t xml:space="preserve">, </w:t>
      </w:r>
      <w:r w:rsidRPr="0058214E">
        <w:rPr>
          <w:rFonts w:cs="David" w:hint="cs"/>
          <w:sz w:val="24"/>
          <w:szCs w:val="24"/>
          <w:rtl/>
        </w:rPr>
        <w:t>שאינם</w:t>
      </w:r>
      <w:r w:rsidRPr="0058214E">
        <w:rPr>
          <w:rFonts w:cs="David"/>
          <w:sz w:val="24"/>
          <w:szCs w:val="24"/>
          <w:rtl/>
        </w:rPr>
        <w:t xml:space="preserve"> </w:t>
      </w:r>
      <w:r w:rsidRPr="0058214E">
        <w:rPr>
          <w:rFonts w:cs="David" w:hint="cs"/>
          <w:sz w:val="24"/>
          <w:szCs w:val="24"/>
          <w:rtl/>
        </w:rPr>
        <w:t>מכוסים</w:t>
      </w:r>
      <w:r w:rsidRPr="0058214E">
        <w:rPr>
          <w:rFonts w:cs="David"/>
          <w:sz w:val="24"/>
          <w:szCs w:val="24"/>
          <w:rtl/>
        </w:rPr>
        <w:t xml:space="preserve"> </w:t>
      </w:r>
      <w:r w:rsidRPr="0058214E">
        <w:rPr>
          <w:rFonts w:cs="David" w:hint="cs"/>
          <w:sz w:val="24"/>
          <w:szCs w:val="24"/>
          <w:rtl/>
        </w:rPr>
        <w:t>במסגרת</w:t>
      </w:r>
      <w:r w:rsidRPr="0058214E">
        <w:rPr>
          <w:rFonts w:cs="David"/>
          <w:sz w:val="24"/>
          <w:szCs w:val="24"/>
          <w:rtl/>
        </w:rPr>
        <w:t xml:space="preserve"> </w:t>
      </w:r>
      <w:r w:rsidRPr="0058214E">
        <w:rPr>
          <w:rFonts w:cs="David" w:hint="cs"/>
          <w:sz w:val="24"/>
          <w:szCs w:val="24"/>
          <w:rtl/>
        </w:rPr>
        <w:t>ביטוח</w:t>
      </w:r>
      <w:r w:rsidRPr="0058214E">
        <w:rPr>
          <w:rFonts w:cs="David"/>
          <w:sz w:val="24"/>
          <w:szCs w:val="24"/>
          <w:rtl/>
        </w:rPr>
        <w:t xml:space="preserve"> </w:t>
      </w:r>
      <w:r w:rsidRPr="0058214E">
        <w:rPr>
          <w:rFonts w:cs="David" w:hint="cs"/>
          <w:sz w:val="24"/>
          <w:szCs w:val="24"/>
          <w:rtl/>
        </w:rPr>
        <w:t>חבות</w:t>
      </w:r>
      <w:r w:rsidRPr="0058214E">
        <w:rPr>
          <w:rFonts w:cs="David"/>
          <w:sz w:val="24"/>
          <w:szCs w:val="24"/>
          <w:rtl/>
        </w:rPr>
        <w:t xml:space="preserve"> </w:t>
      </w:r>
      <w:r w:rsidRPr="0058214E">
        <w:rPr>
          <w:rFonts w:cs="David" w:hint="cs"/>
          <w:sz w:val="24"/>
          <w:szCs w:val="24"/>
          <w:rtl/>
        </w:rPr>
        <w:t>מעבידים</w:t>
      </w:r>
      <w:r w:rsidRPr="0058214E">
        <w:rPr>
          <w:rFonts w:cs="David"/>
          <w:sz w:val="24"/>
          <w:szCs w:val="24"/>
          <w:rtl/>
        </w:rPr>
        <w:t xml:space="preserve"> </w:t>
      </w:r>
      <w:r w:rsidRPr="0058214E">
        <w:rPr>
          <w:rFonts w:cs="David" w:hint="cs"/>
          <w:sz w:val="24"/>
          <w:szCs w:val="24"/>
          <w:rtl/>
        </w:rPr>
        <w:t>של</w:t>
      </w:r>
      <w:r w:rsidRPr="0058214E">
        <w:rPr>
          <w:rFonts w:cs="David"/>
          <w:sz w:val="24"/>
          <w:szCs w:val="24"/>
          <w:rtl/>
        </w:rPr>
        <w:t xml:space="preserve"> </w:t>
      </w:r>
      <w:r w:rsidRPr="0058214E">
        <w:rPr>
          <w:rFonts w:cs="David" w:hint="cs"/>
          <w:sz w:val="24"/>
          <w:szCs w:val="24"/>
          <w:rtl/>
        </w:rPr>
        <w:t>הספק</w:t>
      </w:r>
      <w:r w:rsidRPr="0058214E">
        <w:rPr>
          <w:rFonts w:cs="David"/>
          <w:sz w:val="24"/>
          <w:szCs w:val="24"/>
          <w:rtl/>
        </w:rPr>
        <w:t xml:space="preserve">, </w:t>
      </w:r>
      <w:r w:rsidRPr="0058214E">
        <w:rPr>
          <w:rFonts w:cs="David" w:hint="cs"/>
          <w:sz w:val="24"/>
          <w:szCs w:val="24"/>
          <w:rtl/>
        </w:rPr>
        <w:t>ייחשבו</w:t>
      </w:r>
      <w:r w:rsidRPr="0058214E">
        <w:rPr>
          <w:rFonts w:cs="David"/>
          <w:sz w:val="24"/>
          <w:szCs w:val="24"/>
          <w:rtl/>
        </w:rPr>
        <w:t xml:space="preserve"> </w:t>
      </w:r>
      <w:r w:rsidRPr="0058214E">
        <w:rPr>
          <w:rFonts w:cs="David" w:hint="cs"/>
          <w:sz w:val="24"/>
          <w:szCs w:val="24"/>
          <w:rtl/>
        </w:rPr>
        <w:t>צד</w:t>
      </w:r>
      <w:r w:rsidRPr="0058214E">
        <w:rPr>
          <w:rFonts w:cs="David"/>
          <w:sz w:val="24"/>
          <w:szCs w:val="24"/>
          <w:rtl/>
        </w:rPr>
        <w:t xml:space="preserve"> </w:t>
      </w:r>
      <w:r w:rsidRPr="0058214E">
        <w:rPr>
          <w:rFonts w:cs="David" w:hint="cs"/>
          <w:sz w:val="24"/>
          <w:szCs w:val="24"/>
          <w:rtl/>
        </w:rPr>
        <w:t>שלישי</w:t>
      </w:r>
      <w:r w:rsidRPr="0058214E">
        <w:rPr>
          <w:rFonts w:cs="David"/>
          <w:sz w:val="24"/>
          <w:szCs w:val="24"/>
          <w:rtl/>
        </w:rPr>
        <w:t xml:space="preserve">. </w:t>
      </w:r>
    </w:p>
    <w:p w14:paraId="08442B31" w14:textId="77777777" w:rsidR="003B2723" w:rsidRPr="009E456F" w:rsidRDefault="003B2723" w:rsidP="009E456F">
      <w:pPr>
        <w:pStyle w:val="afb"/>
        <w:numPr>
          <w:ilvl w:val="0"/>
          <w:numId w:val="117"/>
        </w:numPr>
        <w:spacing w:after="120"/>
        <w:ind w:left="324"/>
        <w:jc w:val="both"/>
        <w:rPr>
          <w:rFonts w:cs="David"/>
          <w:sz w:val="24"/>
          <w:szCs w:val="24"/>
          <w:rtl/>
        </w:rPr>
      </w:pPr>
      <w:r w:rsidRPr="009E456F">
        <w:rPr>
          <w:rFonts w:cs="David"/>
          <w:sz w:val="24"/>
          <w:szCs w:val="24"/>
          <w:rtl/>
        </w:rPr>
        <w:t>כל סייג/חריג לגבי רכוש</w:t>
      </w:r>
      <w:r w:rsidRPr="009E456F">
        <w:rPr>
          <w:rFonts w:cs="David" w:hint="cs"/>
          <w:sz w:val="24"/>
          <w:szCs w:val="24"/>
          <w:rtl/>
        </w:rPr>
        <w:t xml:space="preserve"> - </w:t>
      </w:r>
      <w:r w:rsidRPr="009E456F">
        <w:rPr>
          <w:rFonts w:cs="David"/>
          <w:sz w:val="24"/>
          <w:szCs w:val="24"/>
          <w:rtl/>
        </w:rPr>
        <w:t xml:space="preserve"> המתייחס </w:t>
      </w:r>
      <w:r w:rsidRPr="009E456F">
        <w:rPr>
          <w:rFonts w:cs="David" w:hint="cs"/>
          <w:sz w:val="24"/>
          <w:szCs w:val="24"/>
          <w:rtl/>
        </w:rPr>
        <w:t xml:space="preserve">לרכוש מדינת ישראל </w:t>
      </w:r>
      <w:r w:rsidRPr="009E456F">
        <w:rPr>
          <w:rFonts w:cs="David"/>
          <w:sz w:val="24"/>
          <w:szCs w:val="24"/>
          <w:rtl/>
        </w:rPr>
        <w:t>–</w:t>
      </w:r>
      <w:r w:rsidRPr="009E456F">
        <w:rPr>
          <w:rFonts w:cs="David" w:hint="cs"/>
          <w:sz w:val="24"/>
          <w:szCs w:val="24"/>
          <w:rtl/>
        </w:rPr>
        <w:t xml:space="preserve"> משרד האוצר, משרדי ממשלה נוספים, יחידות סמך, יחידות המשנה, וגופים נלווים, שהספק </w:t>
      </w:r>
      <w:r w:rsidRPr="009E456F">
        <w:rPr>
          <w:rFonts w:cs="David"/>
          <w:sz w:val="24"/>
          <w:szCs w:val="24"/>
          <w:rtl/>
        </w:rPr>
        <w:t xml:space="preserve">או כל איש </w:t>
      </w:r>
      <w:r w:rsidRPr="009E456F">
        <w:rPr>
          <w:rFonts w:cs="David" w:hint="cs"/>
          <w:sz w:val="24"/>
          <w:szCs w:val="24"/>
          <w:rtl/>
        </w:rPr>
        <w:t>שבשירות</w:t>
      </w:r>
      <w:r w:rsidRPr="009E456F">
        <w:rPr>
          <w:rFonts w:cs="David" w:hint="eastAsia"/>
          <w:sz w:val="24"/>
          <w:szCs w:val="24"/>
          <w:rtl/>
        </w:rPr>
        <w:t>ו</w:t>
      </w:r>
      <w:r w:rsidRPr="009E456F">
        <w:rPr>
          <w:rFonts w:cs="David" w:hint="cs"/>
          <w:sz w:val="24"/>
          <w:szCs w:val="24"/>
          <w:rtl/>
        </w:rPr>
        <w:t xml:space="preserve"> </w:t>
      </w:r>
      <w:r w:rsidRPr="009E456F">
        <w:rPr>
          <w:rFonts w:cs="David"/>
          <w:sz w:val="24"/>
          <w:szCs w:val="24"/>
          <w:rtl/>
        </w:rPr>
        <w:t xml:space="preserve">פועלים או פעלו בו, </w:t>
      </w:r>
      <w:r w:rsidRPr="009E456F">
        <w:rPr>
          <w:rFonts w:cs="David" w:hint="cs"/>
          <w:sz w:val="24"/>
          <w:szCs w:val="24"/>
          <w:rtl/>
        </w:rPr>
        <w:t>מבוטל</w:t>
      </w:r>
      <w:r w:rsidRPr="009E456F">
        <w:rPr>
          <w:rFonts w:cs="David"/>
          <w:sz w:val="24"/>
          <w:szCs w:val="24"/>
          <w:rtl/>
        </w:rPr>
        <w:t xml:space="preserve">;  </w:t>
      </w:r>
    </w:p>
    <w:p w14:paraId="3A39A568" w14:textId="77777777" w:rsidR="003B2723" w:rsidRPr="009E456F" w:rsidRDefault="003B2723" w:rsidP="009E456F">
      <w:pPr>
        <w:pStyle w:val="afb"/>
        <w:numPr>
          <w:ilvl w:val="0"/>
          <w:numId w:val="117"/>
        </w:numPr>
        <w:spacing w:after="120"/>
        <w:ind w:left="324"/>
        <w:jc w:val="both"/>
        <w:rPr>
          <w:rFonts w:cs="David"/>
          <w:sz w:val="24"/>
          <w:szCs w:val="24"/>
          <w:rtl/>
        </w:rPr>
      </w:pPr>
      <w:r w:rsidRPr="009E456F">
        <w:rPr>
          <w:rFonts w:cs="David" w:hint="cs"/>
          <w:sz w:val="24"/>
          <w:szCs w:val="24"/>
          <w:rtl/>
        </w:rPr>
        <w:t>הביטוח</w:t>
      </w:r>
      <w:r w:rsidRPr="009E456F">
        <w:rPr>
          <w:rFonts w:cs="David"/>
          <w:sz w:val="24"/>
          <w:szCs w:val="24"/>
          <w:rtl/>
        </w:rPr>
        <w:t xml:space="preserve"> </w:t>
      </w:r>
      <w:r w:rsidRPr="009E456F">
        <w:rPr>
          <w:rFonts w:cs="David" w:hint="cs"/>
          <w:sz w:val="24"/>
          <w:szCs w:val="24"/>
          <w:rtl/>
        </w:rPr>
        <w:t>מורחב</w:t>
      </w:r>
      <w:r w:rsidRPr="009E456F">
        <w:rPr>
          <w:rFonts w:cs="David"/>
          <w:sz w:val="24"/>
          <w:szCs w:val="24"/>
          <w:rtl/>
        </w:rPr>
        <w:t xml:space="preserve"> </w:t>
      </w:r>
      <w:r w:rsidRPr="009E456F">
        <w:rPr>
          <w:rFonts w:cs="David" w:hint="cs"/>
          <w:sz w:val="24"/>
          <w:szCs w:val="24"/>
          <w:rtl/>
        </w:rPr>
        <w:t>לכסות</w:t>
      </w:r>
      <w:r w:rsidRPr="009E456F">
        <w:rPr>
          <w:rFonts w:cs="David"/>
          <w:sz w:val="24"/>
          <w:szCs w:val="24"/>
          <w:rtl/>
        </w:rPr>
        <w:t xml:space="preserve"> </w:t>
      </w:r>
      <w:r w:rsidRPr="009E456F">
        <w:rPr>
          <w:rFonts w:cs="David" w:hint="cs"/>
          <w:sz w:val="24"/>
          <w:szCs w:val="24"/>
          <w:rtl/>
        </w:rPr>
        <w:t>את</w:t>
      </w:r>
      <w:r w:rsidRPr="009E456F">
        <w:rPr>
          <w:rFonts w:cs="David"/>
          <w:sz w:val="24"/>
          <w:szCs w:val="24"/>
          <w:rtl/>
        </w:rPr>
        <w:t xml:space="preserve"> </w:t>
      </w:r>
      <w:r w:rsidRPr="009E456F">
        <w:rPr>
          <w:rFonts w:cs="David" w:hint="cs"/>
          <w:sz w:val="24"/>
          <w:szCs w:val="24"/>
          <w:rtl/>
        </w:rPr>
        <w:t>חבותו</w:t>
      </w:r>
      <w:r w:rsidRPr="009E456F">
        <w:rPr>
          <w:rFonts w:cs="David"/>
          <w:sz w:val="24"/>
          <w:szCs w:val="24"/>
          <w:rtl/>
        </w:rPr>
        <w:t xml:space="preserve"> </w:t>
      </w:r>
      <w:r w:rsidRPr="009E456F">
        <w:rPr>
          <w:rFonts w:cs="David" w:hint="cs"/>
          <w:sz w:val="24"/>
          <w:szCs w:val="24"/>
          <w:rtl/>
        </w:rPr>
        <w:t>של</w:t>
      </w:r>
      <w:r w:rsidRPr="009E456F">
        <w:rPr>
          <w:rFonts w:cs="David"/>
          <w:sz w:val="24"/>
          <w:szCs w:val="24"/>
          <w:rtl/>
        </w:rPr>
        <w:t xml:space="preserve"> </w:t>
      </w:r>
      <w:r w:rsidRPr="009E456F">
        <w:rPr>
          <w:rFonts w:cs="David" w:hint="cs"/>
          <w:sz w:val="24"/>
          <w:szCs w:val="24"/>
          <w:rtl/>
        </w:rPr>
        <w:t>המבוטח</w:t>
      </w:r>
      <w:r w:rsidRPr="009E456F">
        <w:rPr>
          <w:rFonts w:cs="David"/>
          <w:sz w:val="24"/>
          <w:szCs w:val="24"/>
          <w:rtl/>
        </w:rPr>
        <w:t xml:space="preserve"> </w:t>
      </w:r>
      <w:r w:rsidRPr="009E456F">
        <w:rPr>
          <w:rFonts w:cs="David" w:hint="cs"/>
          <w:sz w:val="24"/>
          <w:szCs w:val="24"/>
          <w:rtl/>
        </w:rPr>
        <w:t>כלפי</w:t>
      </w:r>
      <w:r w:rsidRPr="009E456F">
        <w:rPr>
          <w:rFonts w:cs="David"/>
          <w:sz w:val="24"/>
          <w:szCs w:val="24"/>
          <w:rtl/>
        </w:rPr>
        <w:t xml:space="preserve"> </w:t>
      </w:r>
      <w:r w:rsidRPr="009E456F">
        <w:rPr>
          <w:rFonts w:cs="David" w:hint="cs"/>
          <w:sz w:val="24"/>
          <w:szCs w:val="24"/>
          <w:rtl/>
        </w:rPr>
        <w:t>צד</w:t>
      </w:r>
      <w:r w:rsidRPr="009E456F">
        <w:rPr>
          <w:rFonts w:cs="David"/>
          <w:sz w:val="24"/>
          <w:szCs w:val="24"/>
          <w:rtl/>
        </w:rPr>
        <w:t xml:space="preserve"> </w:t>
      </w:r>
      <w:r w:rsidRPr="009E456F">
        <w:rPr>
          <w:rFonts w:cs="David" w:hint="cs"/>
          <w:sz w:val="24"/>
          <w:szCs w:val="24"/>
          <w:rtl/>
        </w:rPr>
        <w:t>שלישי</w:t>
      </w:r>
      <w:r w:rsidRPr="009E456F">
        <w:rPr>
          <w:rFonts w:cs="David"/>
          <w:sz w:val="24"/>
          <w:szCs w:val="24"/>
          <w:rtl/>
        </w:rPr>
        <w:t xml:space="preserve"> </w:t>
      </w:r>
      <w:r w:rsidRPr="009E456F">
        <w:rPr>
          <w:rFonts w:cs="David" w:hint="cs"/>
          <w:sz w:val="24"/>
          <w:szCs w:val="24"/>
          <w:rtl/>
        </w:rPr>
        <w:t>בגין</w:t>
      </w:r>
      <w:r w:rsidRPr="009E456F">
        <w:rPr>
          <w:rFonts w:cs="David"/>
          <w:sz w:val="24"/>
          <w:szCs w:val="24"/>
          <w:rtl/>
        </w:rPr>
        <w:t xml:space="preserve"> </w:t>
      </w:r>
      <w:r w:rsidRPr="009E456F">
        <w:rPr>
          <w:rFonts w:cs="David" w:hint="cs"/>
          <w:sz w:val="24"/>
          <w:szCs w:val="24"/>
          <w:rtl/>
        </w:rPr>
        <w:t>פעילות</w:t>
      </w:r>
      <w:r w:rsidRPr="009E456F">
        <w:rPr>
          <w:rFonts w:cs="David"/>
          <w:sz w:val="24"/>
          <w:szCs w:val="24"/>
          <w:rtl/>
        </w:rPr>
        <w:t xml:space="preserve"> </w:t>
      </w:r>
      <w:r w:rsidRPr="009E456F">
        <w:rPr>
          <w:rFonts w:cs="David" w:hint="cs"/>
          <w:sz w:val="24"/>
          <w:szCs w:val="24"/>
          <w:rtl/>
        </w:rPr>
        <w:t>של</w:t>
      </w:r>
      <w:r w:rsidRPr="009E456F">
        <w:rPr>
          <w:rFonts w:cs="David"/>
          <w:sz w:val="24"/>
          <w:szCs w:val="24"/>
          <w:rtl/>
        </w:rPr>
        <w:t xml:space="preserve"> </w:t>
      </w:r>
      <w:r w:rsidRPr="009E456F">
        <w:rPr>
          <w:rFonts w:cs="David" w:hint="cs"/>
          <w:sz w:val="24"/>
          <w:szCs w:val="24"/>
          <w:rtl/>
        </w:rPr>
        <w:t>קבלנים</w:t>
      </w:r>
      <w:r w:rsidRPr="009E456F">
        <w:rPr>
          <w:rFonts w:cs="David"/>
          <w:sz w:val="24"/>
          <w:szCs w:val="24"/>
          <w:rtl/>
        </w:rPr>
        <w:t xml:space="preserve">, </w:t>
      </w:r>
      <w:r w:rsidRPr="009E456F">
        <w:rPr>
          <w:rFonts w:cs="David" w:hint="cs"/>
          <w:sz w:val="24"/>
          <w:szCs w:val="24"/>
          <w:rtl/>
        </w:rPr>
        <w:t>קבלני</w:t>
      </w:r>
      <w:r w:rsidRPr="009E456F">
        <w:rPr>
          <w:rFonts w:cs="David"/>
          <w:sz w:val="24"/>
          <w:szCs w:val="24"/>
          <w:rtl/>
        </w:rPr>
        <w:t xml:space="preserve"> </w:t>
      </w:r>
      <w:r w:rsidRPr="009E456F">
        <w:rPr>
          <w:rFonts w:cs="David" w:hint="cs"/>
          <w:sz w:val="24"/>
          <w:szCs w:val="24"/>
          <w:rtl/>
        </w:rPr>
        <w:t>משנה</w:t>
      </w:r>
      <w:r w:rsidRPr="009E456F">
        <w:rPr>
          <w:rFonts w:cs="David"/>
          <w:sz w:val="24"/>
          <w:szCs w:val="24"/>
          <w:rtl/>
        </w:rPr>
        <w:t xml:space="preserve"> </w:t>
      </w:r>
      <w:r w:rsidRPr="009E456F">
        <w:rPr>
          <w:rFonts w:cs="David" w:hint="cs"/>
          <w:sz w:val="24"/>
          <w:szCs w:val="24"/>
          <w:rtl/>
        </w:rPr>
        <w:t>ועובדיהם</w:t>
      </w:r>
      <w:r w:rsidRPr="009E456F">
        <w:rPr>
          <w:rFonts w:cs="David"/>
          <w:sz w:val="24"/>
          <w:szCs w:val="24"/>
          <w:rtl/>
        </w:rPr>
        <w:t xml:space="preserve">;                                      </w:t>
      </w:r>
    </w:p>
    <w:p w14:paraId="508B5FDF" w14:textId="77777777" w:rsidR="003B2723" w:rsidRPr="009E456F" w:rsidRDefault="003B2723" w:rsidP="009E456F">
      <w:pPr>
        <w:pStyle w:val="afb"/>
        <w:numPr>
          <w:ilvl w:val="0"/>
          <w:numId w:val="117"/>
        </w:numPr>
        <w:spacing w:after="120"/>
        <w:ind w:left="324"/>
        <w:jc w:val="both"/>
        <w:rPr>
          <w:rFonts w:cs="David"/>
          <w:sz w:val="24"/>
          <w:szCs w:val="24"/>
          <w:rtl/>
        </w:rPr>
      </w:pPr>
      <w:r w:rsidRPr="009E456F">
        <w:rPr>
          <w:rFonts w:cs="David" w:hint="cs"/>
          <w:sz w:val="24"/>
          <w:szCs w:val="24"/>
          <w:rtl/>
        </w:rPr>
        <w:t>הביטוח</w:t>
      </w:r>
      <w:r w:rsidRPr="009E456F">
        <w:rPr>
          <w:rFonts w:cs="David"/>
          <w:sz w:val="24"/>
          <w:szCs w:val="24"/>
          <w:rtl/>
        </w:rPr>
        <w:t xml:space="preserve"> </w:t>
      </w:r>
      <w:r w:rsidRPr="009E456F">
        <w:rPr>
          <w:rFonts w:cs="David" w:hint="cs"/>
          <w:sz w:val="24"/>
          <w:szCs w:val="24"/>
          <w:rtl/>
        </w:rPr>
        <w:t>על</w:t>
      </w:r>
      <w:r w:rsidRPr="009E456F">
        <w:rPr>
          <w:rFonts w:cs="David"/>
          <w:sz w:val="24"/>
          <w:szCs w:val="24"/>
          <w:rtl/>
        </w:rPr>
        <w:t xml:space="preserve"> </w:t>
      </w:r>
      <w:r w:rsidRPr="009E456F">
        <w:rPr>
          <w:rFonts w:cs="David" w:hint="cs"/>
          <w:sz w:val="24"/>
          <w:szCs w:val="24"/>
          <w:rtl/>
        </w:rPr>
        <w:t>פי</w:t>
      </w:r>
      <w:r w:rsidRPr="009E456F">
        <w:rPr>
          <w:rFonts w:cs="David"/>
          <w:sz w:val="24"/>
          <w:szCs w:val="24"/>
          <w:rtl/>
        </w:rPr>
        <w:t xml:space="preserve"> </w:t>
      </w:r>
      <w:r w:rsidRPr="009E456F">
        <w:rPr>
          <w:rFonts w:cs="David" w:hint="cs"/>
          <w:sz w:val="24"/>
          <w:szCs w:val="24"/>
          <w:rtl/>
        </w:rPr>
        <w:t>הפוליסה</w:t>
      </w:r>
      <w:r w:rsidRPr="009E456F">
        <w:rPr>
          <w:rFonts w:cs="David"/>
          <w:sz w:val="24"/>
          <w:szCs w:val="24"/>
          <w:rtl/>
        </w:rPr>
        <w:t xml:space="preserve"> </w:t>
      </w:r>
      <w:r w:rsidRPr="009E456F">
        <w:rPr>
          <w:rFonts w:cs="David" w:hint="cs"/>
          <w:sz w:val="24"/>
          <w:szCs w:val="24"/>
          <w:rtl/>
        </w:rPr>
        <w:t>מורחב</w:t>
      </w:r>
      <w:r w:rsidRPr="009E456F">
        <w:rPr>
          <w:rFonts w:cs="David"/>
          <w:sz w:val="24"/>
          <w:szCs w:val="24"/>
          <w:rtl/>
        </w:rPr>
        <w:t xml:space="preserve"> </w:t>
      </w:r>
      <w:r w:rsidRPr="009E456F">
        <w:rPr>
          <w:rFonts w:cs="David" w:hint="cs"/>
          <w:sz w:val="24"/>
          <w:szCs w:val="24"/>
          <w:rtl/>
        </w:rPr>
        <w:t>לשפות</w:t>
      </w:r>
      <w:r w:rsidRPr="009E456F">
        <w:rPr>
          <w:rFonts w:cs="David"/>
          <w:sz w:val="24"/>
          <w:szCs w:val="24"/>
          <w:rtl/>
        </w:rPr>
        <w:t xml:space="preserve"> </w:t>
      </w:r>
      <w:r w:rsidRPr="009E456F">
        <w:rPr>
          <w:rFonts w:cs="David" w:hint="cs"/>
          <w:sz w:val="24"/>
          <w:szCs w:val="24"/>
          <w:rtl/>
        </w:rPr>
        <w:t>את</w:t>
      </w:r>
      <w:r w:rsidRPr="009E456F">
        <w:rPr>
          <w:rFonts w:cs="David"/>
          <w:sz w:val="24"/>
          <w:szCs w:val="24"/>
          <w:rtl/>
        </w:rPr>
        <w:t xml:space="preserve"> </w:t>
      </w:r>
      <w:r w:rsidRPr="009E456F">
        <w:rPr>
          <w:rFonts w:cs="David" w:hint="cs"/>
          <w:sz w:val="24"/>
          <w:szCs w:val="24"/>
          <w:rtl/>
        </w:rPr>
        <w:t>מדינת</w:t>
      </w:r>
      <w:r w:rsidRPr="009E456F">
        <w:rPr>
          <w:rFonts w:cs="David"/>
          <w:sz w:val="24"/>
          <w:szCs w:val="24"/>
          <w:rtl/>
        </w:rPr>
        <w:t xml:space="preserve"> </w:t>
      </w:r>
      <w:r w:rsidRPr="009E456F">
        <w:rPr>
          <w:rFonts w:cs="David" w:hint="cs"/>
          <w:sz w:val="24"/>
          <w:szCs w:val="24"/>
          <w:rtl/>
        </w:rPr>
        <w:t>ישראל</w:t>
      </w:r>
      <w:r w:rsidRPr="009E456F">
        <w:rPr>
          <w:rFonts w:cs="David"/>
          <w:sz w:val="24"/>
          <w:szCs w:val="24"/>
          <w:rtl/>
        </w:rPr>
        <w:t xml:space="preserve"> – </w:t>
      </w:r>
      <w:r w:rsidRPr="009E456F">
        <w:rPr>
          <w:rFonts w:cs="David" w:hint="cs"/>
          <w:sz w:val="24"/>
          <w:szCs w:val="24"/>
          <w:rtl/>
        </w:rPr>
        <w:t>משרד</w:t>
      </w:r>
      <w:r w:rsidRPr="009E456F">
        <w:rPr>
          <w:rFonts w:cs="David"/>
          <w:sz w:val="24"/>
          <w:szCs w:val="24"/>
          <w:rtl/>
        </w:rPr>
        <w:t xml:space="preserve"> </w:t>
      </w:r>
      <w:r w:rsidRPr="009E456F">
        <w:rPr>
          <w:rFonts w:cs="David" w:hint="cs"/>
          <w:sz w:val="24"/>
          <w:szCs w:val="24"/>
          <w:rtl/>
        </w:rPr>
        <w:t>האוצר</w:t>
      </w:r>
      <w:r w:rsidRPr="009E456F">
        <w:rPr>
          <w:rFonts w:cs="David"/>
          <w:sz w:val="24"/>
          <w:szCs w:val="24"/>
          <w:rtl/>
        </w:rPr>
        <w:t xml:space="preserve">, </w:t>
      </w:r>
      <w:r w:rsidRPr="009E456F">
        <w:rPr>
          <w:rFonts w:cs="David" w:hint="cs"/>
          <w:sz w:val="24"/>
          <w:szCs w:val="24"/>
          <w:rtl/>
        </w:rPr>
        <w:t>משרדי</w:t>
      </w:r>
      <w:r w:rsidRPr="009E456F">
        <w:rPr>
          <w:rFonts w:cs="David"/>
          <w:sz w:val="24"/>
          <w:szCs w:val="24"/>
          <w:rtl/>
        </w:rPr>
        <w:t xml:space="preserve"> </w:t>
      </w:r>
      <w:r w:rsidRPr="009E456F">
        <w:rPr>
          <w:rFonts w:cs="David" w:hint="cs"/>
          <w:sz w:val="24"/>
          <w:szCs w:val="24"/>
          <w:rtl/>
        </w:rPr>
        <w:t>ממשלה</w:t>
      </w:r>
      <w:r w:rsidRPr="009E456F">
        <w:rPr>
          <w:rFonts w:cs="David"/>
          <w:sz w:val="24"/>
          <w:szCs w:val="24"/>
          <w:rtl/>
        </w:rPr>
        <w:t xml:space="preserve"> </w:t>
      </w:r>
      <w:r w:rsidRPr="009E456F">
        <w:rPr>
          <w:rFonts w:cs="David" w:hint="cs"/>
          <w:sz w:val="24"/>
          <w:szCs w:val="24"/>
          <w:rtl/>
        </w:rPr>
        <w:t>נוספים</w:t>
      </w:r>
      <w:r w:rsidRPr="009E456F">
        <w:rPr>
          <w:rFonts w:cs="David"/>
          <w:sz w:val="24"/>
          <w:szCs w:val="24"/>
          <w:rtl/>
        </w:rPr>
        <w:t xml:space="preserve"> </w:t>
      </w:r>
      <w:r w:rsidRPr="009E456F">
        <w:rPr>
          <w:rFonts w:cs="David" w:hint="cs"/>
          <w:sz w:val="24"/>
          <w:szCs w:val="24"/>
          <w:rtl/>
        </w:rPr>
        <w:t>יחידות סמך, יחידות המשנה, וגופים נלווים ככל</w:t>
      </w:r>
      <w:r w:rsidRPr="009E456F">
        <w:rPr>
          <w:rFonts w:cs="David"/>
          <w:sz w:val="24"/>
          <w:szCs w:val="24"/>
          <w:rtl/>
        </w:rPr>
        <w:t xml:space="preserve"> </w:t>
      </w:r>
      <w:r w:rsidRPr="009E456F">
        <w:rPr>
          <w:rFonts w:cs="David" w:hint="cs"/>
          <w:sz w:val="24"/>
          <w:szCs w:val="24"/>
          <w:rtl/>
        </w:rPr>
        <w:t>שייחשבו</w:t>
      </w:r>
      <w:r w:rsidRPr="009E456F">
        <w:rPr>
          <w:rFonts w:cs="David"/>
          <w:sz w:val="24"/>
          <w:szCs w:val="24"/>
          <w:rtl/>
        </w:rPr>
        <w:t xml:space="preserve"> </w:t>
      </w:r>
      <w:r w:rsidRPr="009E456F">
        <w:rPr>
          <w:rFonts w:cs="David" w:hint="cs"/>
          <w:sz w:val="24"/>
          <w:szCs w:val="24"/>
          <w:rtl/>
        </w:rPr>
        <w:t>אחראים</w:t>
      </w:r>
      <w:r w:rsidRPr="009E456F">
        <w:rPr>
          <w:rFonts w:cs="David"/>
          <w:sz w:val="24"/>
          <w:szCs w:val="24"/>
          <w:rtl/>
        </w:rPr>
        <w:t xml:space="preserve"> </w:t>
      </w:r>
      <w:r w:rsidRPr="009E456F">
        <w:rPr>
          <w:rFonts w:cs="David" w:hint="cs"/>
          <w:sz w:val="24"/>
          <w:szCs w:val="24"/>
          <w:rtl/>
        </w:rPr>
        <w:t>למעשי</w:t>
      </w:r>
      <w:r w:rsidRPr="009E456F">
        <w:rPr>
          <w:rFonts w:cs="David"/>
          <w:sz w:val="24"/>
          <w:szCs w:val="24"/>
          <w:rtl/>
        </w:rPr>
        <w:t xml:space="preserve"> </w:t>
      </w:r>
      <w:r w:rsidRPr="009E456F">
        <w:rPr>
          <w:rFonts w:cs="David" w:hint="cs"/>
          <w:sz w:val="24"/>
          <w:szCs w:val="24"/>
          <w:rtl/>
        </w:rPr>
        <w:t>ו</w:t>
      </w:r>
      <w:r w:rsidRPr="009E456F">
        <w:rPr>
          <w:rFonts w:cs="David"/>
          <w:sz w:val="24"/>
          <w:szCs w:val="24"/>
          <w:rtl/>
        </w:rPr>
        <w:t>/</w:t>
      </w:r>
      <w:r w:rsidRPr="009E456F">
        <w:rPr>
          <w:rFonts w:cs="David" w:hint="cs"/>
          <w:sz w:val="24"/>
          <w:szCs w:val="24"/>
          <w:rtl/>
        </w:rPr>
        <w:t>או</w:t>
      </w:r>
      <w:r w:rsidRPr="009E456F">
        <w:rPr>
          <w:rFonts w:cs="David"/>
          <w:sz w:val="24"/>
          <w:szCs w:val="24"/>
          <w:rtl/>
        </w:rPr>
        <w:t xml:space="preserve"> </w:t>
      </w:r>
      <w:r w:rsidRPr="009E456F">
        <w:rPr>
          <w:rFonts w:cs="David" w:hint="cs"/>
          <w:sz w:val="24"/>
          <w:szCs w:val="24"/>
          <w:rtl/>
        </w:rPr>
        <w:t>מחדלי</w:t>
      </w:r>
      <w:r w:rsidRPr="009E456F">
        <w:rPr>
          <w:rFonts w:cs="David"/>
          <w:sz w:val="24"/>
          <w:szCs w:val="24"/>
          <w:rtl/>
        </w:rPr>
        <w:t xml:space="preserve"> </w:t>
      </w:r>
      <w:r w:rsidRPr="009E456F">
        <w:rPr>
          <w:rFonts w:cs="David" w:hint="cs"/>
          <w:sz w:val="24"/>
          <w:szCs w:val="24"/>
          <w:rtl/>
        </w:rPr>
        <w:t>הספק</w:t>
      </w:r>
      <w:r w:rsidRPr="009E456F">
        <w:rPr>
          <w:rFonts w:cs="David"/>
          <w:sz w:val="24"/>
          <w:szCs w:val="24"/>
          <w:rtl/>
        </w:rPr>
        <w:t xml:space="preserve"> </w:t>
      </w:r>
      <w:r w:rsidRPr="009E456F">
        <w:rPr>
          <w:rFonts w:cs="David" w:hint="cs"/>
          <w:sz w:val="24"/>
          <w:szCs w:val="24"/>
          <w:rtl/>
        </w:rPr>
        <w:t>והפועלים</w:t>
      </w:r>
      <w:r w:rsidRPr="009E456F">
        <w:rPr>
          <w:rFonts w:cs="David"/>
          <w:sz w:val="24"/>
          <w:szCs w:val="24"/>
          <w:rtl/>
        </w:rPr>
        <w:t xml:space="preserve"> </w:t>
      </w:r>
      <w:r w:rsidRPr="009E456F">
        <w:rPr>
          <w:rFonts w:cs="David" w:hint="cs"/>
          <w:sz w:val="24"/>
          <w:szCs w:val="24"/>
          <w:rtl/>
        </w:rPr>
        <w:t>מטעמו</w:t>
      </w:r>
      <w:r w:rsidRPr="009E456F">
        <w:rPr>
          <w:rFonts w:cs="David"/>
          <w:sz w:val="24"/>
          <w:szCs w:val="24"/>
          <w:rtl/>
        </w:rPr>
        <w:t>.</w:t>
      </w:r>
    </w:p>
    <w:p w14:paraId="0DE9C6BB" w14:textId="77777777" w:rsidR="003B2723" w:rsidRPr="00440D38" w:rsidRDefault="003B2723" w:rsidP="00440D38">
      <w:pPr>
        <w:spacing w:before="360"/>
        <w:rPr>
          <w:rFonts w:ascii="David" w:hAnsi="David"/>
          <w:sz w:val="26"/>
          <w:szCs w:val="26"/>
          <w:rtl/>
        </w:rPr>
      </w:pPr>
      <w:r w:rsidRPr="00440D38">
        <w:rPr>
          <w:rFonts w:ascii="David" w:hAnsi="David"/>
          <w:b/>
          <w:bCs/>
          <w:sz w:val="26"/>
          <w:szCs w:val="26"/>
          <w:u w:val="single"/>
          <w:rtl/>
        </w:rPr>
        <w:t>ביטוח חבות המוצר</w:t>
      </w:r>
      <w:r w:rsidRPr="00440D38">
        <w:rPr>
          <w:rFonts w:ascii="David" w:hAnsi="David"/>
          <w:b/>
          <w:bCs/>
          <w:sz w:val="26"/>
          <w:szCs w:val="26"/>
          <w:u w:val="single"/>
        </w:rPr>
        <w:t xml:space="preserve">PRODUCTS LIABILITY- </w:t>
      </w:r>
      <w:r w:rsidRPr="00440D38">
        <w:rPr>
          <w:rFonts w:ascii="David" w:hAnsi="David"/>
          <w:b/>
          <w:bCs/>
          <w:sz w:val="26"/>
          <w:szCs w:val="26"/>
          <w:u w:val="single"/>
          <w:rtl/>
        </w:rPr>
        <w:t xml:space="preserve"> – פוליסה מס'____________________</w:t>
      </w:r>
    </w:p>
    <w:p w14:paraId="5C79A9CE" w14:textId="77777777" w:rsidR="003B2723" w:rsidRPr="008E5533" w:rsidRDefault="003B2723" w:rsidP="00961199">
      <w:pPr>
        <w:numPr>
          <w:ilvl w:val="0"/>
          <w:numId w:val="124"/>
        </w:numPr>
        <w:spacing w:line="240" w:lineRule="auto"/>
        <w:ind w:left="356"/>
        <w:rPr>
          <w:rtl/>
        </w:rPr>
      </w:pPr>
      <w:r>
        <w:rPr>
          <w:rFonts w:hint="cs"/>
          <w:rtl/>
        </w:rPr>
        <w:t xml:space="preserve">חבות הספק </w:t>
      </w:r>
      <w:r>
        <w:rPr>
          <w:rtl/>
        </w:rPr>
        <w:t xml:space="preserve">בביטוח חבות המוצר </w:t>
      </w:r>
      <w:r w:rsidRPr="00215A35">
        <w:rPr>
          <w:rFonts w:hint="cs"/>
          <w:rtl/>
        </w:rPr>
        <w:t>בגין</w:t>
      </w:r>
      <w:r>
        <w:rPr>
          <w:rFonts w:hint="cs"/>
          <w:rtl/>
        </w:rPr>
        <w:t xml:space="preserve"> אספקת, התקנת ותחזוקת </w:t>
      </w:r>
      <w:r w:rsidRPr="005E66BD">
        <w:rPr>
          <w:rFonts w:hint="cs"/>
          <w:rtl/>
        </w:rPr>
        <w:t xml:space="preserve">ציוד תקשורת פסיבי עבור משרדי </w:t>
      </w:r>
      <w:r w:rsidRPr="003474F0">
        <w:rPr>
          <w:rFonts w:hint="cs"/>
          <w:rtl/>
        </w:rPr>
        <w:t>מדינת</w:t>
      </w:r>
      <w:r w:rsidRPr="003474F0">
        <w:rPr>
          <w:rtl/>
        </w:rPr>
        <w:t xml:space="preserve"> </w:t>
      </w:r>
      <w:r w:rsidRPr="003474F0">
        <w:rPr>
          <w:rFonts w:hint="cs"/>
          <w:rtl/>
        </w:rPr>
        <w:t>ישראל</w:t>
      </w:r>
      <w:r>
        <w:rPr>
          <w:rtl/>
        </w:rPr>
        <w:t xml:space="preserve"> – </w:t>
      </w:r>
      <w:r>
        <w:rPr>
          <w:rFonts w:hint="cs"/>
          <w:rtl/>
        </w:rPr>
        <w:t xml:space="preserve">משרד האוצר, משרדי ממשלה </w:t>
      </w:r>
      <w:r w:rsidRPr="00730A53">
        <w:rPr>
          <w:rFonts w:hint="cs"/>
          <w:rtl/>
        </w:rPr>
        <w:t>נוספים</w:t>
      </w:r>
      <w:r w:rsidRPr="00730A53">
        <w:rPr>
          <w:rtl/>
        </w:rPr>
        <w:t xml:space="preserve"> </w:t>
      </w:r>
      <w:r>
        <w:rPr>
          <w:rFonts w:hint="cs"/>
          <w:rtl/>
        </w:rPr>
        <w:t>יחידות סמך, יחידות המשנה, וגופים נלווים</w:t>
      </w:r>
      <w:r w:rsidRPr="00BA0C50">
        <w:rPr>
          <w:rtl/>
        </w:rPr>
        <w:t xml:space="preserve"> </w:t>
      </w:r>
      <w:r w:rsidRPr="00206F83">
        <w:rPr>
          <w:rtl/>
        </w:rPr>
        <w:t xml:space="preserve">בהתאם למכרז וחוזה עם מדינת ישראל – משרד </w:t>
      </w:r>
      <w:r>
        <w:rPr>
          <w:rFonts w:hint="cs"/>
          <w:rtl/>
        </w:rPr>
        <w:t>האוצר,</w:t>
      </w:r>
      <w:r w:rsidRPr="00206F83">
        <w:rPr>
          <w:rtl/>
        </w:rPr>
        <w:t xml:space="preserve"> </w:t>
      </w:r>
      <w:r>
        <w:rPr>
          <w:rFonts w:hint="cs"/>
          <w:rtl/>
        </w:rPr>
        <w:t>מינהל הרכש הממשלתי.</w:t>
      </w:r>
      <w:r>
        <w:rPr>
          <w:rtl/>
        </w:rPr>
        <w:tab/>
      </w:r>
      <w:r w:rsidRPr="00215A35">
        <w:rPr>
          <w:rtl/>
        </w:rPr>
        <w:br/>
        <w:t xml:space="preserve">הביטוח </w:t>
      </w:r>
      <w:r>
        <w:rPr>
          <w:rFonts w:hint="cs"/>
          <w:rtl/>
        </w:rPr>
        <w:t>כולל</w:t>
      </w:r>
      <w:r w:rsidRPr="00215A35">
        <w:rPr>
          <w:rtl/>
        </w:rPr>
        <w:t xml:space="preserve"> כיסוי גם לנזקים הנובעים</w:t>
      </w:r>
      <w:r>
        <w:rPr>
          <w:rFonts w:hint="cs"/>
          <w:rtl/>
        </w:rPr>
        <w:t xml:space="preserve"> מ</w:t>
      </w:r>
      <w:r w:rsidRPr="00215A35">
        <w:rPr>
          <w:rtl/>
        </w:rPr>
        <w:t>הרכבה</w:t>
      </w:r>
      <w:r w:rsidRPr="00215A35">
        <w:rPr>
          <w:rFonts w:hint="cs"/>
          <w:rtl/>
        </w:rPr>
        <w:t xml:space="preserve">, </w:t>
      </w:r>
      <w:r w:rsidRPr="00215A35">
        <w:rPr>
          <w:rtl/>
        </w:rPr>
        <w:t>חיבור</w:t>
      </w:r>
      <w:r w:rsidRPr="00215A35">
        <w:rPr>
          <w:rFonts w:hint="cs"/>
          <w:rtl/>
        </w:rPr>
        <w:t xml:space="preserve">, </w:t>
      </w:r>
      <w:r>
        <w:rPr>
          <w:rFonts w:hint="cs"/>
          <w:rtl/>
        </w:rPr>
        <w:t xml:space="preserve">הדרכה, </w:t>
      </w:r>
      <w:r w:rsidRPr="00215A35">
        <w:rPr>
          <w:rtl/>
        </w:rPr>
        <w:t xml:space="preserve">אספקת </w:t>
      </w:r>
      <w:r>
        <w:rPr>
          <w:rFonts w:hint="cs"/>
          <w:rtl/>
        </w:rPr>
        <w:t xml:space="preserve">והתקנת </w:t>
      </w:r>
      <w:r w:rsidRPr="00215A35">
        <w:rPr>
          <w:rtl/>
        </w:rPr>
        <w:t>חלקי חילוף</w:t>
      </w:r>
      <w:r>
        <w:rPr>
          <w:rFonts w:hint="cs"/>
          <w:rtl/>
        </w:rPr>
        <w:t>, שירות, תחזוקה ו</w:t>
      </w:r>
      <w:r w:rsidRPr="00215A35">
        <w:rPr>
          <w:rtl/>
        </w:rPr>
        <w:t xml:space="preserve">תיקונים </w:t>
      </w:r>
      <w:r>
        <w:rPr>
          <w:rFonts w:hint="cs"/>
          <w:rtl/>
        </w:rPr>
        <w:t>לציוד התקשורת</w:t>
      </w:r>
      <w:r w:rsidRPr="00215A35">
        <w:rPr>
          <w:rtl/>
        </w:rPr>
        <w:t xml:space="preserve">.  </w:t>
      </w:r>
      <w:r w:rsidRPr="00FF0ABE">
        <w:rPr>
          <w:rtl/>
        </w:rPr>
        <w:t xml:space="preserve">                  </w:t>
      </w:r>
    </w:p>
    <w:p w14:paraId="427434AE" w14:textId="77777777" w:rsidR="003B2723" w:rsidRPr="00215A35" w:rsidRDefault="003B2723" w:rsidP="00961199">
      <w:pPr>
        <w:numPr>
          <w:ilvl w:val="0"/>
          <w:numId w:val="124"/>
        </w:numPr>
        <w:spacing w:line="240" w:lineRule="auto"/>
        <w:ind w:left="356"/>
        <w:rPr>
          <w:rtl/>
        </w:rPr>
      </w:pPr>
      <w:r w:rsidRPr="00215A35">
        <w:rPr>
          <w:rtl/>
        </w:rPr>
        <w:t xml:space="preserve">הכיסוי בפוליסה </w:t>
      </w:r>
      <w:r>
        <w:rPr>
          <w:rFonts w:hint="cs"/>
          <w:rtl/>
        </w:rPr>
        <w:t>הינו</w:t>
      </w:r>
      <w:r w:rsidRPr="00215A35">
        <w:rPr>
          <w:rtl/>
        </w:rPr>
        <w:t xml:space="preserve"> על פי דין לרבות על פי פקודת הנזיקין – נוסח חדש וכן על פי חוק האחריות</w:t>
      </w:r>
      <w:r w:rsidRPr="00215A35">
        <w:rPr>
          <w:rFonts w:hint="cs"/>
          <w:rtl/>
        </w:rPr>
        <w:t xml:space="preserve"> </w:t>
      </w:r>
      <w:r w:rsidRPr="00215A35">
        <w:rPr>
          <w:rtl/>
        </w:rPr>
        <w:t>למוצרים פגומים-1980;</w:t>
      </w:r>
    </w:p>
    <w:p w14:paraId="7F15BFD0" w14:textId="77777777" w:rsidR="003B2723" w:rsidRPr="00215A35" w:rsidRDefault="003B2723" w:rsidP="00961199">
      <w:pPr>
        <w:numPr>
          <w:ilvl w:val="0"/>
          <w:numId w:val="124"/>
        </w:numPr>
        <w:spacing w:line="240" w:lineRule="auto"/>
        <w:ind w:left="356"/>
        <w:rPr>
          <w:rtl/>
        </w:rPr>
      </w:pPr>
      <w:r w:rsidRPr="00215A35">
        <w:rPr>
          <w:rtl/>
        </w:rPr>
        <w:t xml:space="preserve">גבול האחריות לא יפחת מסך </w:t>
      </w:r>
      <w:r>
        <w:rPr>
          <w:rFonts w:hint="cs"/>
          <w:rtl/>
        </w:rPr>
        <w:t>500,000</w:t>
      </w:r>
      <w:r w:rsidRPr="00215A35">
        <w:rPr>
          <w:rtl/>
        </w:rPr>
        <w:t xml:space="preserve"> דולר ארה"ב למקרה ולתקופת הביטוח (שנה) בגין נזק לגוף ולרכוש;</w:t>
      </w:r>
    </w:p>
    <w:p w14:paraId="006C8F25" w14:textId="77777777" w:rsidR="003B2723" w:rsidRPr="00F62DAA" w:rsidRDefault="003B2723" w:rsidP="00961199">
      <w:pPr>
        <w:numPr>
          <w:ilvl w:val="0"/>
          <w:numId w:val="124"/>
        </w:numPr>
        <w:spacing w:line="240" w:lineRule="auto"/>
        <w:ind w:left="356"/>
        <w:rPr>
          <w:rtl/>
        </w:rPr>
      </w:pPr>
      <w:r>
        <w:rPr>
          <w:rFonts w:hint="cs"/>
          <w:rtl/>
        </w:rPr>
        <w:t>הכיסוי על פי הפוליסה מורחב לכלול את ההרחבות הבאות:-</w:t>
      </w:r>
      <w:r w:rsidRPr="00F62DAA">
        <w:rPr>
          <w:rtl/>
        </w:rPr>
        <w:t xml:space="preserve">                                              </w:t>
      </w:r>
    </w:p>
    <w:p w14:paraId="5FBC263A" w14:textId="77777777" w:rsidR="003B2723" w:rsidRPr="00F62DAA" w:rsidRDefault="003B2723" w:rsidP="00961199">
      <w:pPr>
        <w:pStyle w:val="afb"/>
        <w:numPr>
          <w:ilvl w:val="0"/>
          <w:numId w:val="125"/>
        </w:numPr>
        <w:spacing w:after="120"/>
        <w:ind w:left="923"/>
        <w:jc w:val="both"/>
        <w:rPr>
          <w:rFonts w:cs="David"/>
          <w:sz w:val="24"/>
          <w:szCs w:val="24"/>
          <w:rtl/>
        </w:rPr>
      </w:pPr>
      <w:r w:rsidRPr="00F62DAA">
        <w:rPr>
          <w:rFonts w:cs="David"/>
          <w:sz w:val="24"/>
          <w:szCs w:val="24"/>
          <w:rtl/>
        </w:rPr>
        <w:t xml:space="preserve">בפוליסה ייכלל סעיף אחריות צולבת - </w:t>
      </w:r>
      <w:r w:rsidRPr="00F62DAA">
        <w:rPr>
          <w:rFonts w:cs="David"/>
          <w:sz w:val="24"/>
          <w:szCs w:val="24"/>
        </w:rPr>
        <w:t>CROSS LIABILITY</w:t>
      </w:r>
      <w:r w:rsidRPr="00F62DAA">
        <w:rPr>
          <w:rFonts w:cs="David"/>
          <w:sz w:val="24"/>
          <w:szCs w:val="24"/>
          <w:rtl/>
        </w:rPr>
        <w:t>;</w:t>
      </w:r>
    </w:p>
    <w:p w14:paraId="50136A38" w14:textId="77777777" w:rsidR="003B2723" w:rsidRPr="00F62DAA" w:rsidRDefault="003B2723" w:rsidP="00961199">
      <w:pPr>
        <w:pStyle w:val="afb"/>
        <w:numPr>
          <w:ilvl w:val="0"/>
          <w:numId w:val="125"/>
        </w:numPr>
        <w:spacing w:after="120"/>
        <w:ind w:left="923"/>
        <w:jc w:val="both"/>
        <w:rPr>
          <w:rFonts w:cs="David"/>
          <w:sz w:val="24"/>
          <w:szCs w:val="24"/>
        </w:rPr>
      </w:pPr>
      <w:r w:rsidRPr="00F62DAA">
        <w:rPr>
          <w:rFonts w:cs="David"/>
          <w:sz w:val="24"/>
          <w:szCs w:val="24"/>
          <w:rtl/>
        </w:rPr>
        <w:t xml:space="preserve">הארכת תקופת הגילוי לפחות 6 חודשים;  </w:t>
      </w:r>
    </w:p>
    <w:p w14:paraId="13DEC1E9" w14:textId="77777777" w:rsidR="003B2723" w:rsidRDefault="003B2723" w:rsidP="00961199">
      <w:pPr>
        <w:numPr>
          <w:ilvl w:val="0"/>
          <w:numId w:val="124"/>
        </w:numPr>
        <w:spacing w:line="240" w:lineRule="auto"/>
        <w:ind w:left="356"/>
      </w:pPr>
      <w:r w:rsidRPr="00215A35">
        <w:rPr>
          <w:rtl/>
        </w:rPr>
        <w:t xml:space="preserve">הביטוח </w:t>
      </w:r>
      <w:r>
        <w:rPr>
          <w:rFonts w:hint="cs"/>
          <w:rtl/>
        </w:rPr>
        <w:t>מורחב</w:t>
      </w:r>
      <w:r w:rsidRPr="00215A35">
        <w:rPr>
          <w:rtl/>
        </w:rPr>
        <w:t xml:space="preserve"> לשפות את </w:t>
      </w:r>
      <w:r w:rsidRPr="009F7209">
        <w:rPr>
          <w:rFonts w:hint="cs"/>
          <w:rtl/>
        </w:rPr>
        <w:t>מדינת</w:t>
      </w:r>
      <w:r w:rsidRPr="009F7209">
        <w:rPr>
          <w:rtl/>
        </w:rPr>
        <w:t xml:space="preserve"> </w:t>
      </w:r>
      <w:r w:rsidRPr="009F7209">
        <w:rPr>
          <w:rFonts w:hint="cs"/>
          <w:rtl/>
        </w:rPr>
        <w:t>ישראל</w:t>
      </w:r>
      <w:r w:rsidRPr="009F7209">
        <w:rPr>
          <w:rtl/>
        </w:rPr>
        <w:t xml:space="preserve"> – </w:t>
      </w:r>
      <w:r w:rsidRPr="009F7209">
        <w:rPr>
          <w:rFonts w:hint="cs"/>
          <w:rtl/>
        </w:rPr>
        <w:t>משרד האוצר, משרדי ממשלה נוספים</w:t>
      </w:r>
      <w:r w:rsidRPr="009F7209">
        <w:rPr>
          <w:rtl/>
        </w:rPr>
        <w:t xml:space="preserve"> </w:t>
      </w:r>
      <w:r w:rsidRPr="009F7209">
        <w:rPr>
          <w:rFonts w:hint="cs"/>
          <w:rtl/>
        </w:rPr>
        <w:t>יחידות סמך, יחידות המשנה, וגופים נלווים,</w:t>
      </w:r>
      <w:r>
        <w:rPr>
          <w:rFonts w:hint="cs"/>
          <w:rtl/>
        </w:rPr>
        <w:t xml:space="preserve"> </w:t>
      </w:r>
      <w:r w:rsidRPr="00215A35">
        <w:rPr>
          <w:rtl/>
        </w:rPr>
        <w:t>לגבי אחריותם בגין</w:t>
      </w:r>
      <w:r w:rsidRPr="00215A35">
        <w:rPr>
          <w:rFonts w:hint="cs"/>
          <w:rtl/>
        </w:rPr>
        <w:t xml:space="preserve"> </w:t>
      </w:r>
      <w:r w:rsidRPr="00215A35">
        <w:rPr>
          <w:rtl/>
        </w:rPr>
        <w:t xml:space="preserve">נזק עקב </w:t>
      </w:r>
      <w:r w:rsidRPr="00215A35">
        <w:rPr>
          <w:rFonts w:hint="cs"/>
          <w:rtl/>
        </w:rPr>
        <w:t>פגם ב</w:t>
      </w:r>
      <w:r w:rsidRPr="00215A35">
        <w:rPr>
          <w:rtl/>
        </w:rPr>
        <w:t>מוצרים אשר סופקו</w:t>
      </w:r>
      <w:r>
        <w:rPr>
          <w:rFonts w:hint="cs"/>
          <w:rtl/>
        </w:rPr>
        <w:t xml:space="preserve">, </w:t>
      </w:r>
      <w:r w:rsidRPr="00215A35">
        <w:rPr>
          <w:rFonts w:hint="cs"/>
          <w:rtl/>
        </w:rPr>
        <w:t>ה</w:t>
      </w:r>
      <w:r>
        <w:rPr>
          <w:rFonts w:hint="cs"/>
          <w:rtl/>
        </w:rPr>
        <w:t>ו</w:t>
      </w:r>
      <w:r w:rsidRPr="00215A35">
        <w:rPr>
          <w:rFonts w:hint="cs"/>
          <w:rtl/>
        </w:rPr>
        <w:t>תקנו</w:t>
      </w:r>
      <w:r>
        <w:rPr>
          <w:rFonts w:hint="cs"/>
          <w:rtl/>
        </w:rPr>
        <w:t xml:space="preserve"> ותוחזקו</w:t>
      </w:r>
      <w:r w:rsidRPr="00215A35">
        <w:rPr>
          <w:rtl/>
        </w:rPr>
        <w:t xml:space="preserve"> </w:t>
      </w:r>
      <w:r>
        <w:rPr>
          <w:rFonts w:hint="cs"/>
          <w:rtl/>
        </w:rPr>
        <w:t xml:space="preserve">עבורם </w:t>
      </w:r>
      <w:r w:rsidRPr="00215A35">
        <w:rPr>
          <w:rtl/>
        </w:rPr>
        <w:t xml:space="preserve">על ידי </w:t>
      </w:r>
      <w:r>
        <w:rPr>
          <w:rFonts w:hint="cs"/>
          <w:rtl/>
        </w:rPr>
        <w:t xml:space="preserve">הספק </w:t>
      </w:r>
      <w:r w:rsidRPr="00215A35">
        <w:rPr>
          <w:rtl/>
        </w:rPr>
        <w:t>וכל הפועלים מטעמ</w:t>
      </w:r>
      <w:r>
        <w:rPr>
          <w:rFonts w:hint="cs"/>
          <w:rtl/>
        </w:rPr>
        <w:t>ו</w:t>
      </w:r>
      <w:r w:rsidRPr="00215A35">
        <w:rPr>
          <w:rtl/>
        </w:rPr>
        <w:t>.</w:t>
      </w:r>
    </w:p>
    <w:p w14:paraId="63C1B9C5" w14:textId="77777777" w:rsidR="003B2723" w:rsidRPr="0017702B" w:rsidRDefault="003B2723" w:rsidP="00440D38">
      <w:pPr>
        <w:pStyle w:val="afb"/>
        <w:spacing w:before="360" w:after="240"/>
        <w:rPr>
          <w:rFonts w:cs="David"/>
          <w:b/>
          <w:bCs/>
          <w:sz w:val="28"/>
          <w:szCs w:val="28"/>
          <w:u w:val="single"/>
          <w:rtl/>
        </w:rPr>
      </w:pPr>
      <w:r w:rsidRPr="0017702B">
        <w:rPr>
          <w:rFonts w:cs="David" w:hint="cs"/>
          <w:b/>
          <w:bCs/>
          <w:sz w:val="28"/>
          <w:szCs w:val="28"/>
          <w:u w:val="single"/>
          <w:rtl/>
        </w:rPr>
        <w:t>כללי</w:t>
      </w:r>
    </w:p>
    <w:p w14:paraId="1A00A844" w14:textId="77777777" w:rsidR="003B2723" w:rsidRDefault="003B2723" w:rsidP="00440D38">
      <w:pPr>
        <w:pStyle w:val="afb"/>
        <w:spacing w:after="120"/>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2643E92F" w14:textId="77777777" w:rsidR="003B2723" w:rsidRPr="00857FD8" w:rsidRDefault="003B2723" w:rsidP="00440D38">
      <w:pPr>
        <w:pStyle w:val="afb"/>
        <w:numPr>
          <w:ilvl w:val="0"/>
          <w:numId w:val="118"/>
        </w:numPr>
        <w:spacing w:after="120"/>
        <w:ind w:left="324"/>
        <w:jc w:val="both"/>
        <w:rPr>
          <w:rFonts w:cs="David"/>
          <w:sz w:val="24"/>
          <w:szCs w:val="24"/>
          <w:rtl/>
        </w:rPr>
      </w:pP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Pr>
          <w:rFonts w:cs="David" w:hint="cs"/>
          <w:sz w:val="24"/>
          <w:szCs w:val="24"/>
          <w:rtl/>
        </w:rPr>
        <w:t>ה</w:t>
      </w:r>
      <w:r w:rsidRPr="003C089E">
        <w:rPr>
          <w:rFonts w:cs="David" w:hint="cs"/>
          <w:sz w:val="24"/>
          <w:szCs w:val="24"/>
          <w:rtl/>
        </w:rPr>
        <w:t>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2A6DC3">
        <w:rPr>
          <w:rFonts w:cs="David" w:hint="cs"/>
          <w:b/>
          <w:bCs/>
          <w:sz w:val="24"/>
          <w:szCs w:val="24"/>
          <w:rtl/>
        </w:rPr>
        <w:t>מדינת</w:t>
      </w:r>
      <w:r w:rsidRPr="002A6DC3">
        <w:rPr>
          <w:rFonts w:cs="David"/>
          <w:b/>
          <w:bCs/>
          <w:sz w:val="24"/>
          <w:szCs w:val="24"/>
          <w:rtl/>
        </w:rPr>
        <w:t xml:space="preserve"> </w:t>
      </w:r>
      <w:r w:rsidRPr="002A6DC3">
        <w:rPr>
          <w:rFonts w:cs="David" w:hint="cs"/>
          <w:b/>
          <w:bCs/>
          <w:sz w:val="24"/>
          <w:szCs w:val="24"/>
          <w:rtl/>
        </w:rPr>
        <w:t>ישראל</w:t>
      </w:r>
      <w:r w:rsidRPr="002A6DC3">
        <w:rPr>
          <w:rFonts w:cs="David"/>
          <w:b/>
          <w:bCs/>
          <w:sz w:val="24"/>
          <w:szCs w:val="24"/>
          <w:rtl/>
        </w:rPr>
        <w:t xml:space="preserve"> – </w:t>
      </w:r>
      <w:r>
        <w:rPr>
          <w:rFonts w:cs="David" w:hint="cs"/>
          <w:b/>
          <w:bCs/>
          <w:sz w:val="24"/>
          <w:szCs w:val="24"/>
          <w:rtl/>
        </w:rPr>
        <w:t xml:space="preserve">משרד האוצר, משרדי ממשלה נוספים יחידות סמך, יחידות המשנה, וגופים נלווים </w:t>
      </w:r>
      <w:r w:rsidRPr="00857FD8">
        <w:rPr>
          <w:rFonts w:cs="David" w:hint="cs"/>
          <w:sz w:val="24"/>
          <w:szCs w:val="24"/>
          <w:rtl/>
        </w:rPr>
        <w:t>בכפוף להרחבי</w:t>
      </w:r>
      <w:r w:rsidRPr="00857FD8">
        <w:rPr>
          <w:rFonts w:cs="David" w:hint="cs"/>
          <w:b/>
          <w:bCs/>
          <w:sz w:val="24"/>
          <w:szCs w:val="24"/>
          <w:rtl/>
        </w:rPr>
        <w:t xml:space="preserve"> </w:t>
      </w:r>
      <w:r w:rsidRPr="00857FD8">
        <w:rPr>
          <w:rFonts w:cs="David" w:hint="cs"/>
          <w:sz w:val="24"/>
          <w:szCs w:val="24"/>
          <w:rtl/>
        </w:rPr>
        <w:t>השיפוי</w:t>
      </w:r>
      <w:r w:rsidRPr="00857FD8">
        <w:rPr>
          <w:rFonts w:cs="David"/>
          <w:sz w:val="24"/>
          <w:szCs w:val="24"/>
          <w:rtl/>
        </w:rPr>
        <w:t xml:space="preserve"> </w:t>
      </w:r>
      <w:r w:rsidRPr="00857FD8">
        <w:rPr>
          <w:rFonts w:cs="David" w:hint="cs"/>
          <w:sz w:val="24"/>
          <w:szCs w:val="24"/>
          <w:rtl/>
        </w:rPr>
        <w:t>לעיל</w:t>
      </w:r>
      <w:r w:rsidRPr="00857FD8">
        <w:rPr>
          <w:rFonts w:cs="David"/>
          <w:sz w:val="24"/>
          <w:szCs w:val="24"/>
          <w:rtl/>
        </w:rPr>
        <w:t xml:space="preserve">.    </w:t>
      </w:r>
    </w:p>
    <w:p w14:paraId="1655778F" w14:textId="77777777" w:rsidR="003B2723" w:rsidRPr="00857FD8" w:rsidRDefault="003B2723" w:rsidP="00440D38">
      <w:pPr>
        <w:pStyle w:val="afb"/>
        <w:numPr>
          <w:ilvl w:val="0"/>
          <w:numId w:val="118"/>
        </w:numPr>
        <w:spacing w:after="120"/>
        <w:ind w:left="324"/>
        <w:jc w:val="both"/>
        <w:rPr>
          <w:rFonts w:cs="David"/>
          <w:sz w:val="24"/>
          <w:szCs w:val="24"/>
          <w:rtl/>
        </w:rPr>
      </w:pP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857FD8">
        <w:rPr>
          <w:rFonts w:cs="David" w:hint="cs"/>
          <w:sz w:val="24"/>
          <w:szCs w:val="24"/>
          <w:rtl/>
        </w:rPr>
        <w:t>אם</w:t>
      </w:r>
      <w:r w:rsidRPr="00857FD8">
        <w:rPr>
          <w:rFonts w:cs="David"/>
          <w:sz w:val="24"/>
          <w:szCs w:val="24"/>
          <w:rtl/>
        </w:rPr>
        <w:t xml:space="preserve"> </w:t>
      </w:r>
      <w:r w:rsidRPr="00857FD8">
        <w:rPr>
          <w:rFonts w:cs="David" w:hint="cs"/>
          <w:sz w:val="24"/>
          <w:szCs w:val="24"/>
          <w:rtl/>
        </w:rPr>
        <w:t>ניתנה</w:t>
      </w:r>
      <w:r w:rsidRPr="00857FD8">
        <w:rPr>
          <w:rFonts w:cs="David"/>
          <w:sz w:val="24"/>
          <w:szCs w:val="24"/>
          <w:rtl/>
        </w:rPr>
        <w:t xml:space="preserve"> </w:t>
      </w:r>
      <w:r w:rsidRPr="00857FD8">
        <w:rPr>
          <w:rFonts w:cs="David" w:hint="cs"/>
          <w:sz w:val="24"/>
          <w:szCs w:val="24"/>
          <w:rtl/>
        </w:rPr>
        <w:t>על</w:t>
      </w:r>
      <w:r w:rsidRPr="00857FD8">
        <w:rPr>
          <w:rFonts w:cs="David"/>
          <w:sz w:val="24"/>
          <w:szCs w:val="24"/>
          <w:rtl/>
        </w:rPr>
        <w:t xml:space="preserve"> </w:t>
      </w:r>
      <w:r w:rsidRPr="00857FD8">
        <w:rPr>
          <w:rFonts w:cs="David" w:hint="cs"/>
          <w:sz w:val="24"/>
          <w:szCs w:val="24"/>
          <w:rtl/>
        </w:rPr>
        <w:t>ידינו הודעה</w:t>
      </w:r>
      <w:r w:rsidRPr="00857FD8">
        <w:rPr>
          <w:rFonts w:cs="David"/>
          <w:sz w:val="24"/>
          <w:szCs w:val="24"/>
          <w:rtl/>
        </w:rPr>
        <w:t xml:space="preserve"> </w:t>
      </w:r>
      <w:r w:rsidRPr="00857FD8">
        <w:rPr>
          <w:rFonts w:cs="David" w:hint="cs"/>
          <w:sz w:val="24"/>
          <w:szCs w:val="24"/>
          <w:rtl/>
        </w:rPr>
        <w:t>מוקדמת</w:t>
      </w:r>
      <w:r w:rsidRPr="00857FD8">
        <w:rPr>
          <w:rFonts w:cs="David"/>
          <w:sz w:val="24"/>
          <w:szCs w:val="24"/>
          <w:rtl/>
        </w:rPr>
        <w:t xml:space="preserve"> </w:t>
      </w:r>
      <w:r w:rsidRPr="00857FD8">
        <w:rPr>
          <w:rFonts w:cs="David" w:hint="cs"/>
          <w:sz w:val="24"/>
          <w:szCs w:val="24"/>
          <w:rtl/>
        </w:rPr>
        <w:t>של</w:t>
      </w:r>
      <w:r w:rsidRPr="00857FD8">
        <w:rPr>
          <w:rFonts w:cs="David"/>
          <w:sz w:val="24"/>
          <w:szCs w:val="24"/>
          <w:rtl/>
        </w:rPr>
        <w:t xml:space="preserve"> 60 </w:t>
      </w:r>
      <w:r w:rsidRPr="00857FD8">
        <w:rPr>
          <w:rFonts w:cs="David" w:hint="cs"/>
          <w:sz w:val="24"/>
          <w:szCs w:val="24"/>
          <w:rtl/>
        </w:rPr>
        <w:t>יום</w:t>
      </w:r>
      <w:r w:rsidRPr="00857FD8">
        <w:rPr>
          <w:rFonts w:cs="David"/>
          <w:sz w:val="24"/>
          <w:szCs w:val="24"/>
          <w:rtl/>
        </w:rPr>
        <w:t xml:space="preserve"> </w:t>
      </w:r>
      <w:r w:rsidRPr="00857FD8">
        <w:rPr>
          <w:rFonts w:cs="David" w:hint="cs"/>
          <w:sz w:val="24"/>
          <w:szCs w:val="24"/>
          <w:rtl/>
        </w:rPr>
        <w:t>לפחות</w:t>
      </w:r>
      <w:r w:rsidRPr="00857FD8">
        <w:rPr>
          <w:rFonts w:cs="David"/>
          <w:sz w:val="24"/>
          <w:szCs w:val="24"/>
          <w:rtl/>
        </w:rPr>
        <w:t xml:space="preserve"> </w:t>
      </w:r>
      <w:r w:rsidRPr="00857FD8">
        <w:rPr>
          <w:rFonts w:cs="David" w:hint="cs"/>
          <w:sz w:val="24"/>
          <w:szCs w:val="24"/>
          <w:rtl/>
        </w:rPr>
        <w:t>במכתב</w:t>
      </w:r>
      <w:r w:rsidRPr="00857FD8">
        <w:rPr>
          <w:rFonts w:cs="David"/>
          <w:sz w:val="24"/>
          <w:szCs w:val="24"/>
          <w:rtl/>
        </w:rPr>
        <w:t xml:space="preserve"> </w:t>
      </w:r>
      <w:r w:rsidRPr="00857FD8">
        <w:rPr>
          <w:rFonts w:cs="David" w:hint="cs"/>
          <w:sz w:val="24"/>
          <w:szCs w:val="24"/>
          <w:rtl/>
        </w:rPr>
        <w:t>רשום</w:t>
      </w:r>
      <w:r w:rsidRPr="00857FD8">
        <w:rPr>
          <w:rFonts w:cs="David"/>
          <w:sz w:val="24"/>
          <w:szCs w:val="24"/>
          <w:rtl/>
        </w:rPr>
        <w:t xml:space="preserve"> </w:t>
      </w:r>
      <w:r w:rsidRPr="00857FD8">
        <w:rPr>
          <w:rFonts w:cs="David" w:hint="cs"/>
          <w:sz w:val="24"/>
          <w:szCs w:val="24"/>
          <w:rtl/>
        </w:rPr>
        <w:t xml:space="preserve">לחשב משרד האוצר. </w:t>
      </w:r>
    </w:p>
    <w:p w14:paraId="67D8675D" w14:textId="77777777" w:rsidR="003B2723" w:rsidRPr="00857FD8" w:rsidRDefault="003B2723" w:rsidP="00440D38">
      <w:pPr>
        <w:pStyle w:val="afb"/>
        <w:numPr>
          <w:ilvl w:val="0"/>
          <w:numId w:val="118"/>
        </w:numPr>
        <w:spacing w:after="120"/>
        <w:ind w:left="324"/>
        <w:jc w:val="both"/>
        <w:rPr>
          <w:rFonts w:cs="David"/>
          <w:sz w:val="24"/>
          <w:szCs w:val="24"/>
          <w:rtl/>
        </w:rPr>
      </w:pPr>
      <w:r>
        <w:rPr>
          <w:rFonts w:cs="David" w:hint="cs"/>
          <w:sz w:val="24"/>
          <w:szCs w:val="24"/>
          <w:rtl/>
        </w:rPr>
        <w:t>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r w:rsidRPr="00857FD8">
        <w:rPr>
          <w:rFonts w:cs="David" w:hint="cs"/>
          <w:sz w:val="24"/>
          <w:szCs w:val="24"/>
          <w:rtl/>
        </w:rPr>
        <w:t xml:space="preserve">משרד האוצר, משרדי ממשלה נוספים </w:t>
      </w:r>
      <w:r>
        <w:rPr>
          <w:rFonts w:cs="David" w:hint="cs"/>
          <w:sz w:val="24"/>
          <w:szCs w:val="24"/>
          <w:rtl/>
        </w:rPr>
        <w:t xml:space="preserve">יחידות סמך, יחידות המשנה, וגופים נלווים </w:t>
      </w:r>
      <w:r w:rsidRPr="00857FD8">
        <w:rPr>
          <w:rFonts w:cs="David" w:hint="cs"/>
          <w:sz w:val="24"/>
          <w:szCs w:val="24"/>
          <w:rtl/>
        </w:rPr>
        <w:t>ועובדיהם</w:t>
      </w:r>
      <w:r>
        <w:rPr>
          <w:rFonts w:cs="David" w:hint="cs"/>
          <w:sz w:val="24"/>
          <w:szCs w:val="24"/>
          <w:rtl/>
        </w:rPr>
        <w:t xml:space="preserve"> של הנ"ל</w:t>
      </w:r>
      <w:r w:rsidRPr="00857FD8">
        <w:rPr>
          <w:rFonts w:cs="David"/>
          <w:sz w:val="24"/>
          <w:szCs w:val="24"/>
          <w:rtl/>
        </w:rPr>
        <w:t xml:space="preserve">, </w:t>
      </w:r>
      <w:r w:rsidRPr="00857FD8">
        <w:rPr>
          <w:rFonts w:cs="David" w:hint="cs"/>
          <w:sz w:val="24"/>
          <w:szCs w:val="24"/>
          <w:rtl/>
        </w:rPr>
        <w:t>ובלבד</w:t>
      </w:r>
      <w:r w:rsidRPr="00857FD8">
        <w:rPr>
          <w:rFonts w:cs="David"/>
          <w:sz w:val="24"/>
          <w:szCs w:val="24"/>
          <w:rtl/>
        </w:rPr>
        <w:t xml:space="preserve"> </w:t>
      </w:r>
      <w:r w:rsidRPr="00857FD8">
        <w:rPr>
          <w:rFonts w:cs="David" w:hint="cs"/>
          <w:sz w:val="24"/>
          <w:szCs w:val="24"/>
          <w:rtl/>
        </w:rPr>
        <w:t>שהויתור</w:t>
      </w:r>
      <w:r w:rsidRPr="00857FD8">
        <w:rPr>
          <w:rFonts w:cs="David"/>
          <w:sz w:val="24"/>
          <w:szCs w:val="24"/>
          <w:rtl/>
        </w:rPr>
        <w:t xml:space="preserve"> </w:t>
      </w:r>
      <w:r w:rsidRPr="00857FD8">
        <w:rPr>
          <w:rFonts w:cs="David" w:hint="cs"/>
          <w:sz w:val="24"/>
          <w:szCs w:val="24"/>
          <w:rtl/>
        </w:rPr>
        <w:t>לא</w:t>
      </w:r>
      <w:r w:rsidRPr="00857FD8">
        <w:rPr>
          <w:rFonts w:cs="David"/>
          <w:sz w:val="24"/>
          <w:szCs w:val="24"/>
          <w:rtl/>
        </w:rPr>
        <w:t xml:space="preserve"> </w:t>
      </w:r>
      <w:r w:rsidRPr="00857FD8">
        <w:rPr>
          <w:rFonts w:cs="David" w:hint="cs"/>
          <w:sz w:val="24"/>
          <w:szCs w:val="24"/>
          <w:rtl/>
        </w:rPr>
        <w:t>יחול</w:t>
      </w:r>
      <w:r w:rsidRPr="00857FD8">
        <w:rPr>
          <w:rFonts w:cs="David"/>
          <w:sz w:val="24"/>
          <w:szCs w:val="24"/>
          <w:rtl/>
        </w:rPr>
        <w:t xml:space="preserve"> </w:t>
      </w:r>
      <w:r w:rsidRPr="00857FD8">
        <w:rPr>
          <w:rFonts w:cs="David" w:hint="cs"/>
          <w:sz w:val="24"/>
          <w:szCs w:val="24"/>
          <w:rtl/>
        </w:rPr>
        <w:t>לטובת</w:t>
      </w:r>
      <w:r w:rsidRPr="00857FD8">
        <w:rPr>
          <w:rFonts w:cs="David"/>
          <w:sz w:val="24"/>
          <w:szCs w:val="24"/>
          <w:rtl/>
        </w:rPr>
        <w:t xml:space="preserve"> </w:t>
      </w:r>
      <w:r w:rsidRPr="00857FD8">
        <w:rPr>
          <w:rFonts w:cs="David" w:hint="cs"/>
          <w:sz w:val="24"/>
          <w:szCs w:val="24"/>
          <w:rtl/>
        </w:rPr>
        <w:t>אדם</w:t>
      </w:r>
      <w:r w:rsidRPr="00857FD8">
        <w:rPr>
          <w:rFonts w:cs="David"/>
          <w:sz w:val="24"/>
          <w:szCs w:val="24"/>
          <w:rtl/>
        </w:rPr>
        <w:t xml:space="preserve"> </w:t>
      </w:r>
      <w:r w:rsidRPr="00857FD8">
        <w:rPr>
          <w:rFonts w:cs="David" w:hint="cs"/>
          <w:sz w:val="24"/>
          <w:szCs w:val="24"/>
          <w:rtl/>
        </w:rPr>
        <w:t>שגרם</w:t>
      </w:r>
      <w:r w:rsidRPr="00857FD8">
        <w:rPr>
          <w:rFonts w:cs="David"/>
          <w:sz w:val="24"/>
          <w:szCs w:val="24"/>
          <w:rtl/>
        </w:rPr>
        <w:t xml:space="preserve"> </w:t>
      </w:r>
      <w:r w:rsidRPr="00857FD8">
        <w:rPr>
          <w:rFonts w:cs="David" w:hint="cs"/>
          <w:sz w:val="24"/>
          <w:szCs w:val="24"/>
          <w:rtl/>
        </w:rPr>
        <w:t>לנזק</w:t>
      </w:r>
      <w:r w:rsidRPr="00857FD8">
        <w:rPr>
          <w:rFonts w:cs="David"/>
          <w:sz w:val="24"/>
          <w:szCs w:val="24"/>
          <w:rtl/>
        </w:rPr>
        <w:t xml:space="preserve"> </w:t>
      </w:r>
      <w:r w:rsidRPr="00857FD8">
        <w:rPr>
          <w:rFonts w:cs="David" w:hint="cs"/>
          <w:sz w:val="24"/>
          <w:szCs w:val="24"/>
          <w:rtl/>
        </w:rPr>
        <w:t>מתוך</w:t>
      </w:r>
      <w:r w:rsidRPr="00857FD8">
        <w:rPr>
          <w:rFonts w:cs="David"/>
          <w:sz w:val="24"/>
          <w:szCs w:val="24"/>
          <w:rtl/>
        </w:rPr>
        <w:t xml:space="preserve"> </w:t>
      </w:r>
      <w:r w:rsidRPr="00857FD8">
        <w:rPr>
          <w:rFonts w:cs="David" w:hint="cs"/>
          <w:sz w:val="24"/>
          <w:szCs w:val="24"/>
          <w:rtl/>
        </w:rPr>
        <w:t>כוונת</w:t>
      </w:r>
      <w:r w:rsidRPr="00857FD8">
        <w:rPr>
          <w:rFonts w:cs="David"/>
          <w:sz w:val="24"/>
          <w:szCs w:val="24"/>
          <w:rtl/>
        </w:rPr>
        <w:t xml:space="preserve"> </w:t>
      </w:r>
      <w:r w:rsidRPr="00857FD8">
        <w:rPr>
          <w:rFonts w:cs="David" w:hint="cs"/>
          <w:sz w:val="24"/>
          <w:szCs w:val="24"/>
          <w:rtl/>
        </w:rPr>
        <w:t>זדון</w:t>
      </w:r>
      <w:r w:rsidRPr="00857FD8">
        <w:rPr>
          <w:rFonts w:cs="David"/>
          <w:sz w:val="24"/>
          <w:szCs w:val="24"/>
          <w:rtl/>
        </w:rPr>
        <w:t xml:space="preserve">.      </w:t>
      </w:r>
    </w:p>
    <w:p w14:paraId="74024063" w14:textId="77777777" w:rsidR="003B2723" w:rsidRPr="00857FD8" w:rsidRDefault="003B2723" w:rsidP="00440D38">
      <w:pPr>
        <w:pStyle w:val="afb"/>
        <w:numPr>
          <w:ilvl w:val="0"/>
          <w:numId w:val="118"/>
        </w:numPr>
        <w:spacing w:after="120"/>
        <w:ind w:left="324"/>
        <w:jc w:val="both"/>
        <w:rPr>
          <w:rFonts w:cs="David"/>
          <w:sz w:val="24"/>
          <w:szCs w:val="24"/>
          <w:rtl/>
        </w:rPr>
      </w:pPr>
      <w:r w:rsidRPr="00A142FB">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Pr>
          <w:rFonts w:cs="David"/>
          <w:sz w:val="24"/>
          <w:szCs w:val="24"/>
          <w:rtl/>
        </w:rPr>
        <w:t xml:space="preserve"> </w:t>
      </w:r>
      <w:r w:rsidRPr="00A142FB">
        <w:rPr>
          <w:rFonts w:cs="David" w:hint="cs"/>
          <w:sz w:val="24"/>
          <w:szCs w:val="24"/>
          <w:rtl/>
        </w:rPr>
        <w:t>כל</w:t>
      </w:r>
      <w:r>
        <w:rPr>
          <w:rFonts w:cs="David"/>
          <w:sz w:val="24"/>
          <w:szCs w:val="24"/>
          <w:rtl/>
        </w:rPr>
        <w:t xml:space="preserve"> </w:t>
      </w:r>
      <w:r w:rsidRPr="00A142FB">
        <w:rPr>
          <w:rFonts w:cs="David" w:hint="cs"/>
          <w:sz w:val="24"/>
          <w:szCs w:val="24"/>
          <w:rtl/>
        </w:rPr>
        <w:t>החובות</w:t>
      </w:r>
      <w:r>
        <w:rPr>
          <w:rFonts w:cs="David"/>
          <w:sz w:val="24"/>
          <w:szCs w:val="24"/>
          <w:rtl/>
        </w:rPr>
        <w:t xml:space="preserve"> </w:t>
      </w:r>
      <w:r w:rsidRPr="00857FD8">
        <w:rPr>
          <w:rFonts w:cs="David" w:hint="cs"/>
          <w:sz w:val="24"/>
          <w:szCs w:val="24"/>
          <w:rtl/>
        </w:rPr>
        <w:t>המוטלות</w:t>
      </w:r>
      <w:r w:rsidRPr="00857FD8">
        <w:rPr>
          <w:rFonts w:cs="David"/>
          <w:sz w:val="24"/>
          <w:szCs w:val="24"/>
          <w:rtl/>
        </w:rPr>
        <w:t xml:space="preserve"> </w:t>
      </w:r>
      <w:r w:rsidRPr="00857FD8">
        <w:rPr>
          <w:rFonts w:cs="David" w:hint="cs"/>
          <w:sz w:val="24"/>
          <w:szCs w:val="24"/>
          <w:rtl/>
        </w:rPr>
        <w:t>על</w:t>
      </w:r>
      <w:r w:rsidRPr="00857FD8">
        <w:rPr>
          <w:rFonts w:cs="David"/>
          <w:sz w:val="24"/>
          <w:szCs w:val="24"/>
          <w:rtl/>
        </w:rPr>
        <w:t xml:space="preserve"> </w:t>
      </w:r>
      <w:r w:rsidRPr="00857FD8">
        <w:rPr>
          <w:rFonts w:cs="David" w:hint="cs"/>
          <w:sz w:val="24"/>
          <w:szCs w:val="24"/>
          <w:rtl/>
        </w:rPr>
        <w:t>המבוטח</w:t>
      </w:r>
      <w:r w:rsidRPr="00857FD8">
        <w:rPr>
          <w:rFonts w:cs="David"/>
          <w:sz w:val="24"/>
          <w:szCs w:val="24"/>
          <w:rtl/>
        </w:rPr>
        <w:t xml:space="preserve"> </w:t>
      </w:r>
      <w:r w:rsidRPr="00857FD8">
        <w:rPr>
          <w:rFonts w:cs="David" w:hint="cs"/>
          <w:sz w:val="24"/>
          <w:szCs w:val="24"/>
          <w:rtl/>
        </w:rPr>
        <w:t>על</w:t>
      </w:r>
      <w:r w:rsidRPr="00857FD8">
        <w:rPr>
          <w:rFonts w:cs="David"/>
          <w:sz w:val="24"/>
          <w:szCs w:val="24"/>
          <w:rtl/>
        </w:rPr>
        <w:t xml:space="preserve"> </w:t>
      </w:r>
      <w:r w:rsidRPr="00857FD8">
        <w:rPr>
          <w:rFonts w:cs="David" w:hint="cs"/>
          <w:sz w:val="24"/>
          <w:szCs w:val="24"/>
          <w:rtl/>
        </w:rPr>
        <w:t>פי</w:t>
      </w:r>
      <w:r w:rsidRPr="00857FD8">
        <w:rPr>
          <w:rFonts w:cs="David"/>
          <w:sz w:val="24"/>
          <w:szCs w:val="24"/>
          <w:rtl/>
        </w:rPr>
        <w:t xml:space="preserve"> </w:t>
      </w:r>
      <w:r w:rsidRPr="00857FD8">
        <w:rPr>
          <w:rFonts w:cs="David" w:hint="cs"/>
          <w:sz w:val="24"/>
          <w:szCs w:val="24"/>
          <w:rtl/>
        </w:rPr>
        <w:t>תנאי</w:t>
      </w:r>
      <w:r w:rsidRPr="00857FD8">
        <w:rPr>
          <w:rFonts w:cs="David"/>
          <w:sz w:val="24"/>
          <w:szCs w:val="24"/>
          <w:rtl/>
        </w:rPr>
        <w:t xml:space="preserve"> </w:t>
      </w:r>
      <w:r w:rsidRPr="00857FD8">
        <w:rPr>
          <w:rFonts w:cs="David" w:hint="cs"/>
          <w:sz w:val="24"/>
          <w:szCs w:val="24"/>
          <w:rtl/>
        </w:rPr>
        <w:t>הפוליסות</w:t>
      </w:r>
      <w:r w:rsidRPr="00857FD8">
        <w:rPr>
          <w:rFonts w:cs="David"/>
          <w:sz w:val="24"/>
          <w:szCs w:val="24"/>
          <w:rtl/>
        </w:rPr>
        <w:t>.</w:t>
      </w:r>
    </w:p>
    <w:p w14:paraId="156CFB7F" w14:textId="77777777" w:rsidR="003B2723" w:rsidRDefault="003B2723" w:rsidP="00440D38">
      <w:pPr>
        <w:pStyle w:val="afb"/>
        <w:numPr>
          <w:ilvl w:val="0"/>
          <w:numId w:val="118"/>
        </w:numPr>
        <w:spacing w:after="120"/>
        <w:ind w:left="324"/>
        <w:jc w:val="both"/>
        <w:rPr>
          <w:rFonts w:cs="David"/>
          <w:sz w:val="24"/>
          <w:szCs w:val="24"/>
          <w:rtl/>
        </w:rPr>
      </w:pP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הספק</w:t>
      </w:r>
      <w:r w:rsidRPr="00A142FB">
        <w:rPr>
          <w:rFonts w:cs="David"/>
          <w:sz w:val="24"/>
          <w:szCs w:val="24"/>
          <w:rtl/>
        </w:rPr>
        <w:t>.</w:t>
      </w:r>
    </w:p>
    <w:p w14:paraId="10F8EF69" w14:textId="77777777" w:rsidR="003B2723" w:rsidRPr="00857FD8" w:rsidRDefault="003B2723" w:rsidP="00440D38">
      <w:pPr>
        <w:pStyle w:val="afb"/>
        <w:numPr>
          <w:ilvl w:val="0"/>
          <w:numId w:val="118"/>
        </w:numPr>
        <w:spacing w:after="120"/>
        <w:ind w:left="324"/>
        <w:jc w:val="both"/>
        <w:rPr>
          <w:rFonts w:cs="David"/>
          <w:sz w:val="24"/>
          <w:szCs w:val="24"/>
          <w:rtl/>
        </w:rPr>
      </w:pP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r w:rsidRPr="00857FD8">
        <w:rPr>
          <w:rFonts w:cs="David" w:hint="cs"/>
          <w:sz w:val="24"/>
          <w:szCs w:val="24"/>
          <w:rtl/>
        </w:rPr>
        <w:t>קיים</w:t>
      </w:r>
      <w:r w:rsidRPr="00857FD8">
        <w:rPr>
          <w:rFonts w:cs="David"/>
          <w:sz w:val="24"/>
          <w:szCs w:val="24"/>
          <w:rtl/>
        </w:rPr>
        <w:t xml:space="preserve"> </w:t>
      </w:r>
      <w:r w:rsidRPr="00857FD8">
        <w:rPr>
          <w:rFonts w:cs="David" w:hint="cs"/>
          <w:sz w:val="24"/>
          <w:szCs w:val="24"/>
          <w:rtl/>
        </w:rPr>
        <w:t>ביטוח</w:t>
      </w:r>
      <w:r w:rsidRPr="00857FD8">
        <w:rPr>
          <w:rFonts w:cs="David"/>
          <w:sz w:val="24"/>
          <w:szCs w:val="24"/>
          <w:rtl/>
        </w:rPr>
        <w:t xml:space="preserve"> </w:t>
      </w:r>
      <w:r w:rsidRPr="00857FD8">
        <w:rPr>
          <w:rFonts w:cs="David" w:hint="cs"/>
          <w:sz w:val="24"/>
          <w:szCs w:val="24"/>
          <w:rtl/>
        </w:rPr>
        <w:t>אחר</w:t>
      </w:r>
      <w:r w:rsidRPr="00857FD8">
        <w:rPr>
          <w:rFonts w:cs="David"/>
          <w:sz w:val="24"/>
          <w:szCs w:val="24"/>
          <w:rtl/>
        </w:rPr>
        <w:t xml:space="preserve"> </w:t>
      </w:r>
      <w:r w:rsidRPr="00857FD8">
        <w:rPr>
          <w:rFonts w:cs="David" w:hint="cs"/>
          <w:sz w:val="24"/>
          <w:szCs w:val="24"/>
          <w:rtl/>
        </w:rPr>
        <w:t>לא</w:t>
      </w:r>
      <w:r w:rsidRPr="00857FD8">
        <w:rPr>
          <w:rFonts w:cs="David"/>
          <w:sz w:val="24"/>
          <w:szCs w:val="24"/>
          <w:rtl/>
        </w:rPr>
        <w:t xml:space="preserve"> </w:t>
      </w:r>
      <w:r w:rsidRPr="00857FD8">
        <w:rPr>
          <w:rFonts w:cs="David" w:hint="cs"/>
          <w:sz w:val="24"/>
          <w:szCs w:val="24"/>
          <w:rtl/>
        </w:rPr>
        <w:t>יופעל</w:t>
      </w:r>
      <w:r w:rsidRPr="00857FD8">
        <w:rPr>
          <w:rFonts w:cs="David"/>
          <w:sz w:val="24"/>
          <w:szCs w:val="24"/>
          <w:rtl/>
        </w:rPr>
        <w:t xml:space="preserve"> </w:t>
      </w:r>
      <w:r w:rsidRPr="00857FD8">
        <w:rPr>
          <w:rFonts w:cs="David" w:hint="cs"/>
          <w:sz w:val="24"/>
          <w:szCs w:val="24"/>
          <w:rtl/>
        </w:rPr>
        <w:t>כלפי</w:t>
      </w:r>
      <w:r w:rsidRPr="00857FD8">
        <w:rPr>
          <w:rFonts w:cs="David"/>
          <w:sz w:val="24"/>
          <w:szCs w:val="24"/>
          <w:rtl/>
        </w:rPr>
        <w:t xml:space="preserve"> </w:t>
      </w:r>
      <w:r w:rsidRPr="00857FD8">
        <w:rPr>
          <w:rFonts w:cs="David" w:hint="cs"/>
          <w:sz w:val="24"/>
          <w:szCs w:val="24"/>
          <w:rtl/>
        </w:rPr>
        <w:t>מדינת</w:t>
      </w:r>
      <w:r w:rsidRPr="00857FD8">
        <w:rPr>
          <w:rFonts w:cs="David"/>
          <w:sz w:val="24"/>
          <w:szCs w:val="24"/>
          <w:rtl/>
        </w:rPr>
        <w:t xml:space="preserve"> </w:t>
      </w:r>
      <w:r w:rsidRPr="00857FD8">
        <w:rPr>
          <w:rFonts w:cs="David" w:hint="cs"/>
          <w:sz w:val="24"/>
          <w:szCs w:val="24"/>
          <w:rtl/>
        </w:rPr>
        <w:t>ישראל</w:t>
      </w:r>
      <w:r w:rsidRPr="00857FD8">
        <w:rPr>
          <w:rFonts w:cs="David"/>
          <w:sz w:val="24"/>
          <w:szCs w:val="24"/>
          <w:rtl/>
        </w:rPr>
        <w:t xml:space="preserve">, </w:t>
      </w:r>
      <w:r w:rsidRPr="00857FD8">
        <w:rPr>
          <w:rFonts w:cs="David" w:hint="cs"/>
          <w:sz w:val="24"/>
          <w:szCs w:val="24"/>
          <w:rtl/>
        </w:rPr>
        <w:t>והביטוח</w:t>
      </w:r>
      <w:r w:rsidRPr="00857FD8">
        <w:rPr>
          <w:rFonts w:cs="David"/>
          <w:sz w:val="24"/>
          <w:szCs w:val="24"/>
          <w:rtl/>
        </w:rPr>
        <w:t xml:space="preserve"> </w:t>
      </w:r>
      <w:r w:rsidRPr="00857FD8">
        <w:rPr>
          <w:rFonts w:cs="David" w:hint="cs"/>
          <w:sz w:val="24"/>
          <w:szCs w:val="24"/>
          <w:rtl/>
        </w:rPr>
        <w:t>הינו</w:t>
      </w:r>
      <w:r w:rsidRPr="00857FD8">
        <w:rPr>
          <w:rFonts w:cs="David"/>
          <w:sz w:val="24"/>
          <w:szCs w:val="24"/>
          <w:rtl/>
        </w:rPr>
        <w:t xml:space="preserve"> </w:t>
      </w:r>
      <w:r w:rsidRPr="00857FD8">
        <w:rPr>
          <w:rFonts w:cs="David" w:hint="cs"/>
          <w:sz w:val="24"/>
          <w:szCs w:val="24"/>
          <w:rtl/>
        </w:rPr>
        <w:t>בחזקת</w:t>
      </w:r>
      <w:r w:rsidRPr="00857FD8">
        <w:rPr>
          <w:rFonts w:cs="David"/>
          <w:sz w:val="24"/>
          <w:szCs w:val="24"/>
          <w:rtl/>
        </w:rPr>
        <w:t xml:space="preserve"> </w:t>
      </w:r>
      <w:r w:rsidRPr="00857FD8">
        <w:rPr>
          <w:rFonts w:cs="David" w:hint="cs"/>
          <w:sz w:val="24"/>
          <w:szCs w:val="24"/>
          <w:rtl/>
        </w:rPr>
        <w:t>ביטוח</w:t>
      </w:r>
      <w:r w:rsidRPr="00857FD8">
        <w:rPr>
          <w:rFonts w:cs="David"/>
          <w:sz w:val="24"/>
          <w:szCs w:val="24"/>
          <w:rtl/>
        </w:rPr>
        <w:t xml:space="preserve"> </w:t>
      </w:r>
      <w:r w:rsidRPr="00857FD8">
        <w:rPr>
          <w:rFonts w:cs="David" w:hint="cs"/>
          <w:sz w:val="24"/>
          <w:szCs w:val="24"/>
          <w:rtl/>
        </w:rPr>
        <w:t>ראשוני</w:t>
      </w:r>
      <w:r w:rsidRPr="00857FD8">
        <w:rPr>
          <w:rFonts w:cs="David"/>
          <w:sz w:val="24"/>
          <w:szCs w:val="24"/>
          <w:rtl/>
        </w:rPr>
        <w:t xml:space="preserve"> </w:t>
      </w:r>
      <w:r w:rsidRPr="00857FD8">
        <w:rPr>
          <w:rFonts w:cs="David" w:hint="cs"/>
          <w:sz w:val="24"/>
          <w:szCs w:val="24"/>
          <w:rtl/>
        </w:rPr>
        <w:t>המזכה</w:t>
      </w:r>
      <w:r>
        <w:rPr>
          <w:rFonts w:cs="David" w:hint="cs"/>
          <w:sz w:val="24"/>
          <w:szCs w:val="24"/>
          <w:rtl/>
        </w:rPr>
        <w:t xml:space="preserve"> </w:t>
      </w:r>
      <w:r w:rsidRPr="00857FD8">
        <w:rPr>
          <w:rFonts w:cs="David" w:hint="cs"/>
          <w:sz w:val="24"/>
          <w:szCs w:val="24"/>
          <w:rtl/>
        </w:rPr>
        <w:t>במלוא</w:t>
      </w:r>
      <w:r w:rsidRPr="00857FD8">
        <w:rPr>
          <w:rFonts w:cs="David"/>
          <w:sz w:val="24"/>
          <w:szCs w:val="24"/>
          <w:rtl/>
        </w:rPr>
        <w:t xml:space="preserve"> </w:t>
      </w:r>
      <w:r w:rsidRPr="00857FD8">
        <w:rPr>
          <w:rFonts w:cs="David" w:hint="cs"/>
          <w:sz w:val="24"/>
          <w:szCs w:val="24"/>
          <w:rtl/>
        </w:rPr>
        <w:t>הזכויות</w:t>
      </w:r>
      <w:r w:rsidRPr="00857FD8">
        <w:rPr>
          <w:rFonts w:cs="David"/>
          <w:sz w:val="24"/>
          <w:szCs w:val="24"/>
          <w:rtl/>
        </w:rPr>
        <w:t xml:space="preserve"> </w:t>
      </w:r>
      <w:r w:rsidRPr="00857FD8">
        <w:rPr>
          <w:rFonts w:cs="David" w:hint="cs"/>
          <w:sz w:val="24"/>
          <w:szCs w:val="24"/>
          <w:rtl/>
        </w:rPr>
        <w:t>על</w:t>
      </w:r>
      <w:r w:rsidRPr="00857FD8">
        <w:rPr>
          <w:rFonts w:cs="David"/>
          <w:sz w:val="24"/>
          <w:szCs w:val="24"/>
          <w:rtl/>
        </w:rPr>
        <w:t xml:space="preserve"> </w:t>
      </w:r>
      <w:r w:rsidRPr="00857FD8">
        <w:rPr>
          <w:rFonts w:cs="David" w:hint="cs"/>
          <w:sz w:val="24"/>
          <w:szCs w:val="24"/>
          <w:rtl/>
        </w:rPr>
        <w:t>פי</w:t>
      </w:r>
      <w:r w:rsidRPr="00857FD8">
        <w:rPr>
          <w:rFonts w:cs="David"/>
          <w:sz w:val="24"/>
          <w:szCs w:val="24"/>
          <w:rtl/>
        </w:rPr>
        <w:t xml:space="preserve"> </w:t>
      </w:r>
      <w:r w:rsidRPr="00857FD8">
        <w:rPr>
          <w:rFonts w:cs="David" w:hint="cs"/>
          <w:sz w:val="24"/>
          <w:szCs w:val="24"/>
          <w:rtl/>
        </w:rPr>
        <w:t>הביטוח</w:t>
      </w:r>
      <w:r w:rsidRPr="00857FD8">
        <w:rPr>
          <w:rFonts w:cs="David"/>
          <w:sz w:val="24"/>
          <w:szCs w:val="24"/>
          <w:rtl/>
        </w:rPr>
        <w:t>.</w:t>
      </w:r>
    </w:p>
    <w:p w14:paraId="3905526E" w14:textId="77777777" w:rsidR="003B2723" w:rsidRDefault="003B2723" w:rsidP="00440D38">
      <w:pPr>
        <w:pStyle w:val="afb"/>
        <w:numPr>
          <w:ilvl w:val="0"/>
          <w:numId w:val="118"/>
        </w:numPr>
        <w:spacing w:after="120"/>
        <w:ind w:left="324"/>
        <w:jc w:val="both"/>
        <w:rPr>
          <w:rFonts w:cs="David"/>
          <w:sz w:val="24"/>
          <w:szCs w:val="24"/>
        </w:rPr>
      </w:pPr>
      <w:r>
        <w:rPr>
          <w:rFonts w:cs="David"/>
          <w:sz w:val="24"/>
          <w:szCs w:val="24"/>
          <w:rtl/>
        </w:rPr>
        <w:t>תנאי הכיסוי של הפוליסות הנ"ל</w:t>
      </w:r>
      <w:r>
        <w:rPr>
          <w:rFonts w:cs="David" w:hint="cs"/>
          <w:sz w:val="24"/>
          <w:szCs w:val="24"/>
          <w:rtl/>
        </w:rPr>
        <w:t xml:space="preserve"> </w:t>
      </w:r>
      <w:r w:rsidRPr="003365E7">
        <w:rPr>
          <w:rFonts w:cs="David"/>
          <w:sz w:val="24"/>
          <w:szCs w:val="24"/>
          <w:rtl/>
        </w:rPr>
        <w:t>לא יפחתו מהמקובל על פי תנאי "פוליסות נוסח ביט______(</w:t>
      </w:r>
      <w:r w:rsidRPr="003365E7">
        <w:rPr>
          <w:rFonts w:cs="David"/>
          <w:b/>
          <w:bCs/>
          <w:sz w:val="24"/>
          <w:szCs w:val="24"/>
          <w:rtl/>
        </w:rPr>
        <w:t>יש  לציין שנה</w:t>
      </w:r>
      <w:r w:rsidRPr="003365E7">
        <w:rPr>
          <w:rFonts w:cs="David"/>
          <w:sz w:val="24"/>
          <w:szCs w:val="24"/>
          <w:rtl/>
        </w:rPr>
        <w:t xml:space="preserve">)", בכפוף להרחבת הכיסויים כמפורט לעיל.  </w:t>
      </w:r>
    </w:p>
    <w:p w14:paraId="1C382426" w14:textId="77777777" w:rsidR="003B2723" w:rsidRPr="00440D38" w:rsidRDefault="003B2723" w:rsidP="00440D38">
      <w:pPr>
        <w:pStyle w:val="afb"/>
        <w:numPr>
          <w:ilvl w:val="0"/>
          <w:numId w:val="118"/>
        </w:numPr>
        <w:spacing w:after="120"/>
        <w:ind w:left="324"/>
        <w:jc w:val="both"/>
        <w:rPr>
          <w:rFonts w:cs="David"/>
          <w:sz w:val="24"/>
          <w:szCs w:val="24"/>
          <w:rtl/>
        </w:rPr>
      </w:pPr>
      <w:r w:rsidRPr="00440D38">
        <w:rPr>
          <w:rFonts w:cs="David" w:hint="cs"/>
          <w:sz w:val="24"/>
          <w:szCs w:val="24"/>
          <w:rtl/>
        </w:rPr>
        <w:t xml:space="preserve">חריג כוונה ו/או רשלנות רבתי מבוטל ככל שקיים. </w:t>
      </w:r>
      <w:r w:rsidRPr="00440D38">
        <w:rPr>
          <w:rFonts w:cs="David"/>
          <w:sz w:val="24"/>
          <w:szCs w:val="24"/>
          <w:rtl/>
        </w:rPr>
        <w:t xml:space="preserve">           </w:t>
      </w:r>
    </w:p>
    <w:p w14:paraId="30CF85A5" w14:textId="77777777" w:rsidR="003B2723" w:rsidRPr="00B0422E" w:rsidRDefault="003B2723" w:rsidP="00440D38">
      <w:pPr>
        <w:pStyle w:val="afb"/>
        <w:spacing w:after="120"/>
        <w:jc w:val="both"/>
        <w:rPr>
          <w:rFonts w:cs="David"/>
          <w:b/>
          <w:bCs/>
          <w:sz w:val="24"/>
          <w:szCs w:val="24"/>
          <w:rtl/>
        </w:rPr>
      </w:pPr>
      <w:r w:rsidRPr="00B0422E">
        <w:rPr>
          <w:rFonts w:cs="David" w:hint="cs"/>
          <w:b/>
          <w:bCs/>
          <w:sz w:val="24"/>
          <w:szCs w:val="24"/>
          <w:rtl/>
        </w:rPr>
        <w:t>בכפוף</w:t>
      </w:r>
      <w:r w:rsidRPr="00B0422E">
        <w:rPr>
          <w:rFonts w:cs="David"/>
          <w:b/>
          <w:bCs/>
          <w:sz w:val="24"/>
          <w:szCs w:val="24"/>
          <w:rtl/>
        </w:rPr>
        <w:t xml:space="preserve"> </w:t>
      </w:r>
      <w:r w:rsidRPr="00B0422E">
        <w:rPr>
          <w:rFonts w:cs="David" w:hint="cs"/>
          <w:b/>
          <w:bCs/>
          <w:sz w:val="24"/>
          <w:szCs w:val="24"/>
          <w:rtl/>
        </w:rPr>
        <w:t>לתנאי</w:t>
      </w:r>
      <w:r w:rsidRPr="00B0422E">
        <w:rPr>
          <w:rFonts w:cs="David"/>
          <w:b/>
          <w:bCs/>
          <w:sz w:val="24"/>
          <w:szCs w:val="24"/>
          <w:rtl/>
        </w:rPr>
        <w:t xml:space="preserve"> </w:t>
      </w:r>
      <w:r w:rsidRPr="00B0422E">
        <w:rPr>
          <w:rFonts w:cs="David" w:hint="cs"/>
          <w:b/>
          <w:bCs/>
          <w:sz w:val="24"/>
          <w:szCs w:val="24"/>
          <w:rtl/>
        </w:rPr>
        <w:t>וסייגי</w:t>
      </w:r>
      <w:r w:rsidRPr="00B0422E">
        <w:rPr>
          <w:rFonts w:cs="David"/>
          <w:b/>
          <w:bCs/>
          <w:sz w:val="24"/>
          <w:szCs w:val="24"/>
          <w:rtl/>
        </w:rPr>
        <w:t xml:space="preserve"> </w:t>
      </w:r>
      <w:r w:rsidRPr="00B0422E">
        <w:rPr>
          <w:rFonts w:cs="David" w:hint="cs"/>
          <w:b/>
          <w:bCs/>
          <w:sz w:val="24"/>
          <w:szCs w:val="24"/>
          <w:rtl/>
        </w:rPr>
        <w:t>הפוליסות</w:t>
      </w:r>
      <w:r w:rsidRPr="00B0422E">
        <w:rPr>
          <w:rFonts w:cs="David"/>
          <w:b/>
          <w:bCs/>
          <w:sz w:val="24"/>
          <w:szCs w:val="24"/>
          <w:rtl/>
        </w:rPr>
        <w:t xml:space="preserve"> </w:t>
      </w:r>
      <w:r w:rsidRPr="00B0422E">
        <w:rPr>
          <w:rFonts w:cs="David" w:hint="cs"/>
          <w:b/>
          <w:bCs/>
          <w:sz w:val="24"/>
          <w:szCs w:val="24"/>
          <w:rtl/>
        </w:rPr>
        <w:t>המקוריות</w:t>
      </w:r>
      <w:r w:rsidRPr="00B0422E">
        <w:rPr>
          <w:rFonts w:cs="David"/>
          <w:b/>
          <w:bCs/>
          <w:sz w:val="24"/>
          <w:szCs w:val="24"/>
          <w:rtl/>
        </w:rPr>
        <w:t xml:space="preserve"> </w:t>
      </w:r>
      <w:r w:rsidRPr="00B0422E">
        <w:rPr>
          <w:rFonts w:cs="David" w:hint="cs"/>
          <w:b/>
          <w:bCs/>
          <w:sz w:val="24"/>
          <w:szCs w:val="24"/>
          <w:rtl/>
        </w:rPr>
        <w:t>עד</w:t>
      </w:r>
      <w:r w:rsidRPr="00B0422E">
        <w:rPr>
          <w:rFonts w:cs="David"/>
          <w:b/>
          <w:bCs/>
          <w:sz w:val="24"/>
          <w:szCs w:val="24"/>
          <w:rtl/>
        </w:rPr>
        <w:t xml:space="preserve"> </w:t>
      </w:r>
      <w:r w:rsidRPr="00B0422E">
        <w:rPr>
          <w:rFonts w:cs="David" w:hint="cs"/>
          <w:b/>
          <w:bCs/>
          <w:sz w:val="24"/>
          <w:szCs w:val="24"/>
          <w:rtl/>
        </w:rPr>
        <w:t>כמה</w:t>
      </w:r>
      <w:r w:rsidRPr="00B0422E">
        <w:rPr>
          <w:rFonts w:cs="David"/>
          <w:b/>
          <w:bCs/>
          <w:sz w:val="24"/>
          <w:szCs w:val="24"/>
          <w:rtl/>
        </w:rPr>
        <w:t xml:space="preserve"> </w:t>
      </w:r>
      <w:r w:rsidRPr="00B0422E">
        <w:rPr>
          <w:rFonts w:cs="David" w:hint="cs"/>
          <w:b/>
          <w:bCs/>
          <w:sz w:val="24"/>
          <w:szCs w:val="24"/>
          <w:rtl/>
        </w:rPr>
        <w:t>שלא</w:t>
      </w:r>
      <w:r w:rsidRPr="00B0422E">
        <w:rPr>
          <w:rFonts w:cs="David"/>
          <w:b/>
          <w:bCs/>
          <w:sz w:val="24"/>
          <w:szCs w:val="24"/>
          <w:rtl/>
        </w:rPr>
        <w:t xml:space="preserve"> </w:t>
      </w:r>
      <w:r w:rsidRPr="00B0422E">
        <w:rPr>
          <w:rFonts w:cs="David" w:hint="cs"/>
          <w:b/>
          <w:bCs/>
          <w:sz w:val="24"/>
          <w:szCs w:val="24"/>
          <w:rtl/>
        </w:rPr>
        <w:t>שונו</w:t>
      </w:r>
      <w:r w:rsidRPr="00B0422E">
        <w:rPr>
          <w:rFonts w:cs="David"/>
          <w:b/>
          <w:bCs/>
          <w:sz w:val="24"/>
          <w:szCs w:val="24"/>
          <w:rtl/>
        </w:rPr>
        <w:t xml:space="preserve"> </w:t>
      </w:r>
      <w:r w:rsidRPr="00B0422E">
        <w:rPr>
          <w:rFonts w:cs="David" w:hint="cs"/>
          <w:b/>
          <w:bCs/>
          <w:sz w:val="24"/>
          <w:szCs w:val="24"/>
          <w:rtl/>
        </w:rPr>
        <w:t>במפורש</w:t>
      </w:r>
      <w:r w:rsidRPr="00B0422E">
        <w:rPr>
          <w:rFonts w:cs="David"/>
          <w:b/>
          <w:bCs/>
          <w:sz w:val="24"/>
          <w:szCs w:val="24"/>
          <w:rtl/>
        </w:rPr>
        <w:t xml:space="preserve"> </w:t>
      </w:r>
      <w:r w:rsidRPr="00B0422E">
        <w:rPr>
          <w:rFonts w:cs="David" w:hint="cs"/>
          <w:b/>
          <w:bCs/>
          <w:sz w:val="24"/>
          <w:szCs w:val="24"/>
          <w:rtl/>
        </w:rPr>
        <w:t>על</w:t>
      </w:r>
      <w:r w:rsidRPr="00B0422E">
        <w:rPr>
          <w:rFonts w:cs="David"/>
          <w:b/>
          <w:bCs/>
          <w:sz w:val="24"/>
          <w:szCs w:val="24"/>
          <w:rtl/>
        </w:rPr>
        <w:t xml:space="preserve"> </w:t>
      </w:r>
      <w:r w:rsidRPr="00B0422E">
        <w:rPr>
          <w:rFonts w:cs="David" w:hint="cs"/>
          <w:b/>
          <w:bCs/>
          <w:sz w:val="24"/>
          <w:szCs w:val="24"/>
          <w:rtl/>
        </w:rPr>
        <w:t>פי</w:t>
      </w:r>
      <w:r w:rsidRPr="00B0422E">
        <w:rPr>
          <w:rFonts w:cs="David"/>
          <w:b/>
          <w:bCs/>
          <w:sz w:val="24"/>
          <w:szCs w:val="24"/>
          <w:rtl/>
        </w:rPr>
        <w:t xml:space="preserve"> </w:t>
      </w:r>
      <w:r w:rsidRPr="00B0422E">
        <w:rPr>
          <w:rFonts w:cs="David" w:hint="cs"/>
          <w:b/>
          <w:bCs/>
          <w:sz w:val="24"/>
          <w:szCs w:val="24"/>
          <w:rtl/>
        </w:rPr>
        <w:t>האמור</w:t>
      </w:r>
      <w:r w:rsidRPr="00B0422E">
        <w:rPr>
          <w:rFonts w:cs="David"/>
          <w:b/>
          <w:bCs/>
          <w:sz w:val="24"/>
          <w:szCs w:val="24"/>
          <w:rtl/>
        </w:rPr>
        <w:t xml:space="preserve"> </w:t>
      </w:r>
      <w:r w:rsidRPr="00B0422E">
        <w:rPr>
          <w:rFonts w:cs="David" w:hint="cs"/>
          <w:b/>
          <w:bCs/>
          <w:sz w:val="24"/>
          <w:szCs w:val="24"/>
          <w:rtl/>
        </w:rPr>
        <w:t>באישור</w:t>
      </w:r>
      <w:r w:rsidRPr="00B0422E">
        <w:rPr>
          <w:rFonts w:cs="David"/>
          <w:b/>
          <w:bCs/>
          <w:sz w:val="24"/>
          <w:szCs w:val="24"/>
          <w:rtl/>
        </w:rPr>
        <w:t xml:space="preserve"> </w:t>
      </w:r>
      <w:r w:rsidRPr="00B0422E">
        <w:rPr>
          <w:rFonts w:cs="David" w:hint="cs"/>
          <w:b/>
          <w:bCs/>
          <w:sz w:val="24"/>
          <w:szCs w:val="24"/>
          <w:rtl/>
        </w:rPr>
        <w:t>זה</w:t>
      </w:r>
      <w:r w:rsidRPr="00B0422E">
        <w:rPr>
          <w:rFonts w:cs="David"/>
          <w:b/>
          <w:bCs/>
          <w:sz w:val="24"/>
          <w:szCs w:val="24"/>
          <w:rtl/>
        </w:rPr>
        <w:t xml:space="preserve"> </w:t>
      </w:r>
      <w:r w:rsidRPr="00B0422E">
        <w:rPr>
          <w:rFonts w:cs="David" w:hint="cs"/>
          <w:b/>
          <w:bCs/>
          <w:sz w:val="24"/>
          <w:szCs w:val="24"/>
          <w:rtl/>
        </w:rPr>
        <w:t>ובלבד</w:t>
      </w:r>
      <w:r w:rsidRPr="00B0422E">
        <w:rPr>
          <w:rFonts w:cs="David"/>
          <w:b/>
          <w:bCs/>
          <w:sz w:val="24"/>
          <w:szCs w:val="24"/>
          <w:rtl/>
        </w:rPr>
        <w:t xml:space="preserve"> </w:t>
      </w:r>
      <w:r w:rsidRPr="00B0422E">
        <w:rPr>
          <w:rFonts w:cs="David" w:hint="cs"/>
          <w:b/>
          <w:bCs/>
          <w:sz w:val="24"/>
          <w:szCs w:val="24"/>
          <w:rtl/>
        </w:rPr>
        <w:t>שאין</w:t>
      </w:r>
      <w:r w:rsidRPr="00B0422E">
        <w:rPr>
          <w:rFonts w:cs="David"/>
          <w:b/>
          <w:bCs/>
          <w:sz w:val="24"/>
          <w:szCs w:val="24"/>
          <w:rtl/>
        </w:rPr>
        <w:t xml:space="preserve"> </w:t>
      </w:r>
      <w:r w:rsidRPr="00B0422E">
        <w:rPr>
          <w:rFonts w:cs="David" w:hint="cs"/>
          <w:b/>
          <w:bCs/>
          <w:sz w:val="24"/>
          <w:szCs w:val="24"/>
          <w:rtl/>
        </w:rPr>
        <w:t>בשינויים</w:t>
      </w:r>
      <w:r w:rsidRPr="00B0422E">
        <w:rPr>
          <w:rFonts w:cs="David"/>
          <w:b/>
          <w:bCs/>
          <w:sz w:val="24"/>
          <w:szCs w:val="24"/>
          <w:rtl/>
        </w:rPr>
        <w:t xml:space="preserve"> </w:t>
      </w:r>
      <w:r w:rsidRPr="00B0422E">
        <w:rPr>
          <w:rFonts w:cs="David" w:hint="cs"/>
          <w:b/>
          <w:bCs/>
          <w:sz w:val="24"/>
          <w:szCs w:val="24"/>
          <w:rtl/>
        </w:rPr>
        <w:t>אלו</w:t>
      </w:r>
      <w:r w:rsidRPr="00B0422E">
        <w:rPr>
          <w:rFonts w:cs="David"/>
          <w:b/>
          <w:bCs/>
          <w:sz w:val="24"/>
          <w:szCs w:val="24"/>
          <w:rtl/>
        </w:rPr>
        <w:t xml:space="preserve"> </w:t>
      </w:r>
      <w:r w:rsidRPr="00B0422E">
        <w:rPr>
          <w:rFonts w:cs="David" w:hint="cs"/>
          <w:b/>
          <w:bCs/>
          <w:sz w:val="24"/>
          <w:szCs w:val="24"/>
          <w:rtl/>
        </w:rPr>
        <w:t>כדי</w:t>
      </w:r>
      <w:r w:rsidRPr="00B0422E">
        <w:rPr>
          <w:rFonts w:cs="David"/>
          <w:b/>
          <w:bCs/>
          <w:sz w:val="24"/>
          <w:szCs w:val="24"/>
          <w:rtl/>
        </w:rPr>
        <w:t xml:space="preserve"> </w:t>
      </w:r>
      <w:r w:rsidRPr="00B0422E">
        <w:rPr>
          <w:rFonts w:cs="David" w:hint="cs"/>
          <w:b/>
          <w:bCs/>
          <w:sz w:val="24"/>
          <w:szCs w:val="24"/>
          <w:rtl/>
        </w:rPr>
        <w:t>לגרוע</w:t>
      </w:r>
      <w:r w:rsidRPr="00B0422E">
        <w:rPr>
          <w:rFonts w:cs="David"/>
          <w:b/>
          <w:bCs/>
          <w:sz w:val="24"/>
          <w:szCs w:val="24"/>
          <w:rtl/>
        </w:rPr>
        <w:t xml:space="preserve"> </w:t>
      </w:r>
      <w:r w:rsidRPr="00B0422E">
        <w:rPr>
          <w:rFonts w:cs="David" w:hint="cs"/>
          <w:b/>
          <w:bCs/>
          <w:sz w:val="24"/>
          <w:szCs w:val="24"/>
          <w:rtl/>
        </w:rPr>
        <w:t>מתנאי</w:t>
      </w:r>
      <w:r w:rsidRPr="00B0422E">
        <w:rPr>
          <w:rFonts w:cs="David"/>
          <w:b/>
          <w:bCs/>
          <w:sz w:val="24"/>
          <w:szCs w:val="24"/>
          <w:rtl/>
        </w:rPr>
        <w:t xml:space="preserve"> </w:t>
      </w:r>
      <w:r w:rsidRPr="00B0422E">
        <w:rPr>
          <w:rFonts w:cs="David" w:hint="cs"/>
          <w:b/>
          <w:bCs/>
          <w:sz w:val="24"/>
          <w:szCs w:val="24"/>
          <w:rtl/>
        </w:rPr>
        <w:t>הפוליסות</w:t>
      </w:r>
      <w:r w:rsidRPr="00B0422E">
        <w:rPr>
          <w:rFonts w:cs="David"/>
          <w:b/>
          <w:bCs/>
          <w:sz w:val="24"/>
          <w:szCs w:val="24"/>
          <w:rtl/>
        </w:rPr>
        <w:t xml:space="preserve"> </w:t>
      </w:r>
      <w:r w:rsidRPr="00B0422E">
        <w:rPr>
          <w:rFonts w:cs="David" w:hint="cs"/>
          <w:b/>
          <w:bCs/>
          <w:sz w:val="24"/>
          <w:szCs w:val="24"/>
          <w:rtl/>
        </w:rPr>
        <w:t>המקוריות</w:t>
      </w:r>
      <w:r w:rsidRPr="00B0422E">
        <w:rPr>
          <w:rFonts w:cs="David"/>
          <w:b/>
          <w:bCs/>
          <w:sz w:val="24"/>
          <w:szCs w:val="24"/>
          <w:rtl/>
        </w:rPr>
        <w:t>.</w:t>
      </w:r>
    </w:p>
    <w:p w14:paraId="2446DB7E" w14:textId="77777777" w:rsidR="003B2723" w:rsidRPr="00B0422E" w:rsidRDefault="003B2723" w:rsidP="003B2723">
      <w:pPr>
        <w:pStyle w:val="afb"/>
        <w:jc w:val="both"/>
        <w:rPr>
          <w:rFonts w:cs="David"/>
          <w:b/>
          <w:bCs/>
          <w:sz w:val="24"/>
          <w:szCs w:val="24"/>
          <w:rtl/>
        </w:rPr>
      </w:pPr>
    </w:p>
    <w:p w14:paraId="4D5F2E5D" w14:textId="77777777" w:rsidR="003B2723" w:rsidRPr="00B0422E" w:rsidRDefault="003B2723" w:rsidP="003B2723">
      <w:pPr>
        <w:pStyle w:val="afb"/>
        <w:jc w:val="both"/>
        <w:rPr>
          <w:rFonts w:cs="David"/>
          <w:sz w:val="24"/>
          <w:szCs w:val="24"/>
          <w:rtl/>
        </w:rPr>
      </w:pPr>
    </w:p>
    <w:p w14:paraId="57828B76" w14:textId="77777777" w:rsidR="003B2723" w:rsidRPr="00B0422E" w:rsidRDefault="003B2723" w:rsidP="003B2723">
      <w:pPr>
        <w:pStyle w:val="afb"/>
        <w:jc w:val="both"/>
        <w:rPr>
          <w:rFonts w:cs="David"/>
          <w:sz w:val="24"/>
          <w:szCs w:val="24"/>
          <w:rtl/>
        </w:rPr>
      </w:pPr>
      <w:r w:rsidRPr="00B0422E">
        <w:rPr>
          <w:rFonts w:cs="David"/>
          <w:sz w:val="24"/>
          <w:szCs w:val="24"/>
          <w:rtl/>
        </w:rPr>
        <w:t xml:space="preserve">                                                                                       </w:t>
      </w:r>
      <w:r w:rsidRPr="00B0422E">
        <w:rPr>
          <w:rFonts w:cs="David" w:hint="cs"/>
          <w:sz w:val="24"/>
          <w:szCs w:val="24"/>
          <w:rtl/>
        </w:rPr>
        <w:t>בכבוד</w:t>
      </w:r>
      <w:r w:rsidRPr="00B0422E">
        <w:rPr>
          <w:rFonts w:cs="David"/>
          <w:sz w:val="24"/>
          <w:szCs w:val="24"/>
          <w:rtl/>
        </w:rPr>
        <w:t xml:space="preserve"> </w:t>
      </w:r>
      <w:r w:rsidRPr="00B0422E">
        <w:rPr>
          <w:rFonts w:cs="David" w:hint="cs"/>
          <w:sz w:val="24"/>
          <w:szCs w:val="24"/>
          <w:rtl/>
        </w:rPr>
        <w:t>רב</w:t>
      </w:r>
      <w:r w:rsidRPr="00B0422E">
        <w:rPr>
          <w:rFonts w:cs="David"/>
          <w:sz w:val="24"/>
          <w:szCs w:val="24"/>
          <w:rtl/>
        </w:rPr>
        <w:t>,</w:t>
      </w:r>
    </w:p>
    <w:p w14:paraId="462D1A5D" w14:textId="77777777" w:rsidR="003B2723" w:rsidRPr="00B0422E" w:rsidRDefault="003B2723" w:rsidP="003B2723">
      <w:pPr>
        <w:pStyle w:val="afb"/>
        <w:jc w:val="both"/>
        <w:rPr>
          <w:rFonts w:cs="David"/>
          <w:sz w:val="24"/>
          <w:szCs w:val="24"/>
          <w:rtl/>
        </w:rPr>
      </w:pPr>
      <w:r w:rsidRPr="00B0422E">
        <w:rPr>
          <w:rFonts w:cs="David"/>
          <w:sz w:val="24"/>
          <w:szCs w:val="24"/>
          <w:rtl/>
        </w:rPr>
        <w:t xml:space="preserve">                                                                    ___________________________</w:t>
      </w:r>
    </w:p>
    <w:p w14:paraId="4B593C39" w14:textId="77777777" w:rsidR="003B2723" w:rsidRPr="00B0422E" w:rsidRDefault="003B2723" w:rsidP="003B2723">
      <w:pPr>
        <w:pStyle w:val="afb"/>
        <w:jc w:val="both"/>
        <w:rPr>
          <w:rFonts w:cs="David"/>
          <w:sz w:val="24"/>
          <w:szCs w:val="24"/>
          <w:rtl/>
        </w:rPr>
      </w:pPr>
      <w:r w:rsidRPr="00B0422E">
        <w:rPr>
          <w:rFonts w:cs="David" w:hint="cs"/>
          <w:sz w:val="24"/>
          <w:szCs w:val="24"/>
          <w:rtl/>
        </w:rPr>
        <w:t>תאריך</w:t>
      </w:r>
      <w:r w:rsidRPr="00B0422E">
        <w:rPr>
          <w:rFonts w:cs="David"/>
          <w:sz w:val="24"/>
          <w:szCs w:val="24"/>
          <w:rtl/>
        </w:rPr>
        <w:t xml:space="preserve">______________                        </w:t>
      </w:r>
      <w:r w:rsidRPr="00B0422E">
        <w:rPr>
          <w:rFonts w:cs="David" w:hint="cs"/>
          <w:sz w:val="24"/>
          <w:szCs w:val="24"/>
          <w:rtl/>
        </w:rPr>
        <w:t>חתימת</w:t>
      </w:r>
      <w:r w:rsidRPr="00B0422E">
        <w:rPr>
          <w:rFonts w:cs="David"/>
          <w:sz w:val="24"/>
          <w:szCs w:val="24"/>
          <w:rtl/>
        </w:rPr>
        <w:t xml:space="preserve"> </w:t>
      </w:r>
      <w:r w:rsidRPr="00B0422E">
        <w:rPr>
          <w:rFonts w:cs="David" w:hint="cs"/>
          <w:sz w:val="24"/>
          <w:szCs w:val="24"/>
          <w:rtl/>
        </w:rPr>
        <w:t>מורשה</w:t>
      </w:r>
      <w:r w:rsidRPr="00B0422E">
        <w:rPr>
          <w:rFonts w:cs="David"/>
          <w:sz w:val="24"/>
          <w:szCs w:val="24"/>
          <w:rtl/>
        </w:rPr>
        <w:t xml:space="preserve"> </w:t>
      </w:r>
      <w:r w:rsidRPr="00B0422E">
        <w:rPr>
          <w:rFonts w:cs="David" w:hint="cs"/>
          <w:sz w:val="24"/>
          <w:szCs w:val="24"/>
          <w:rtl/>
        </w:rPr>
        <w:t>המבטח</w:t>
      </w:r>
      <w:r w:rsidRPr="00B0422E">
        <w:rPr>
          <w:rFonts w:cs="David"/>
          <w:sz w:val="24"/>
          <w:szCs w:val="24"/>
          <w:rtl/>
        </w:rPr>
        <w:t xml:space="preserve"> </w:t>
      </w:r>
      <w:r w:rsidRPr="00B0422E">
        <w:rPr>
          <w:rFonts w:cs="David" w:hint="cs"/>
          <w:sz w:val="24"/>
          <w:szCs w:val="24"/>
          <w:rtl/>
        </w:rPr>
        <w:t>וחותמת</w:t>
      </w:r>
      <w:r w:rsidRPr="00B0422E">
        <w:rPr>
          <w:rFonts w:cs="David"/>
          <w:sz w:val="24"/>
          <w:szCs w:val="24"/>
          <w:rtl/>
        </w:rPr>
        <w:t xml:space="preserve"> </w:t>
      </w:r>
      <w:r w:rsidRPr="00B0422E">
        <w:rPr>
          <w:rFonts w:cs="David" w:hint="cs"/>
          <w:sz w:val="24"/>
          <w:szCs w:val="24"/>
          <w:rtl/>
        </w:rPr>
        <w:t>המבטח</w:t>
      </w:r>
    </w:p>
    <w:p w14:paraId="396839C3" w14:textId="77777777" w:rsidR="003B2723" w:rsidRDefault="003B2723" w:rsidP="003B2723">
      <w:pPr>
        <w:bidi w:val="0"/>
      </w:pPr>
    </w:p>
    <w:p w14:paraId="6E7CCC9F" w14:textId="77777777" w:rsidR="003B2723" w:rsidRPr="00B0422E" w:rsidRDefault="003B2723" w:rsidP="003B2723">
      <w:pPr>
        <w:pStyle w:val="afb"/>
        <w:jc w:val="both"/>
        <w:rPr>
          <w:rFonts w:cs="David"/>
          <w:sz w:val="24"/>
          <w:szCs w:val="24"/>
          <w:rtl/>
        </w:rPr>
      </w:pPr>
      <w:r w:rsidRPr="00B0422E">
        <w:rPr>
          <w:rFonts w:cs="David"/>
          <w:sz w:val="24"/>
          <w:szCs w:val="24"/>
          <w:rtl/>
        </w:rPr>
        <w:t>*                                                                              *                                                                          *</w:t>
      </w:r>
    </w:p>
    <w:p w14:paraId="44C2E759" w14:textId="77777777" w:rsidR="00FC1A9E" w:rsidRPr="007C5B4C" w:rsidRDefault="00FC1A9E" w:rsidP="00EA1C36">
      <w:pPr>
        <w:pStyle w:val="0-"/>
        <w:rPr>
          <w:rtl/>
        </w:rPr>
      </w:pPr>
      <w:bookmarkStart w:id="658" w:name="_Toc522626055"/>
      <w:r w:rsidRPr="007C5B4C">
        <w:rPr>
          <w:rFonts w:hint="cs"/>
          <w:rtl/>
        </w:rPr>
        <w:t>נספח 1</w:t>
      </w:r>
      <w:r w:rsidR="006920C0" w:rsidRPr="007C5B4C">
        <w:rPr>
          <w:rFonts w:hint="cs"/>
          <w:rtl/>
        </w:rPr>
        <w:t>2</w:t>
      </w:r>
      <w:r w:rsidRPr="007C5B4C">
        <w:rPr>
          <w:rFonts w:hint="cs"/>
          <w:rtl/>
        </w:rPr>
        <w:t xml:space="preserve"> </w:t>
      </w:r>
      <w:r w:rsidRPr="007C5B4C">
        <w:rPr>
          <w:rtl/>
        </w:rPr>
        <w:t>–</w:t>
      </w:r>
      <w:r w:rsidRPr="007C5B4C">
        <w:rPr>
          <w:rFonts w:hint="cs"/>
          <w:rtl/>
        </w:rPr>
        <w:t xml:space="preserve"> כתב ערבות בגין זכייה</w:t>
      </w:r>
      <w:bookmarkEnd w:id="658"/>
    </w:p>
    <w:p w14:paraId="04321747" w14:textId="77777777" w:rsidR="007C7D69" w:rsidRPr="00C84D1A" w:rsidRDefault="007C7D69" w:rsidP="00E00C89">
      <w:pPr>
        <w:pBdr>
          <w:top w:val="single" w:sz="4" w:space="1" w:color="auto"/>
          <w:left w:val="single" w:sz="4" w:space="4" w:color="auto"/>
          <w:bottom w:val="single" w:sz="4" w:space="1" w:color="auto"/>
          <w:right w:val="single" w:sz="4" w:space="4" w:color="auto"/>
        </w:pBdr>
        <w:shd w:val="clear" w:color="auto" w:fill="FFFF00"/>
        <w:jc w:val="center"/>
        <w:rPr>
          <w:rFonts w:ascii="David" w:hAnsi="David"/>
          <w:b/>
          <w:bCs/>
          <w:rtl/>
        </w:rPr>
      </w:pPr>
      <w:r w:rsidRPr="00C84D1A">
        <w:rPr>
          <w:rFonts w:ascii="David" w:hAnsi="David" w:hint="cs"/>
          <w:b/>
          <w:bCs/>
          <w:rtl/>
        </w:rPr>
        <w:t>(</w:t>
      </w:r>
      <w:r>
        <w:rPr>
          <w:rFonts w:ascii="David" w:hAnsi="David"/>
          <w:b/>
          <w:bCs/>
          <w:rtl/>
        </w:rPr>
        <w:t xml:space="preserve">הערה: </w:t>
      </w:r>
      <w:r w:rsidRPr="006D5E78">
        <w:rPr>
          <w:rFonts w:ascii="David" w:hAnsi="David"/>
          <w:b/>
          <w:bCs/>
          <w:u w:val="single"/>
          <w:rtl/>
        </w:rPr>
        <w:t>לידיעה בלבד בשלב הגשת המענה למכרז</w:t>
      </w:r>
      <w:r w:rsidRPr="00C84D1A">
        <w:rPr>
          <w:rFonts w:ascii="David" w:hAnsi="David" w:hint="cs"/>
          <w:b/>
          <w:bCs/>
          <w:rtl/>
        </w:rPr>
        <w:t xml:space="preserve"> </w:t>
      </w:r>
      <w:r w:rsidRPr="00C84D1A">
        <w:rPr>
          <w:rFonts w:ascii="David" w:hAnsi="David"/>
          <w:b/>
          <w:bCs/>
          <w:rtl/>
        </w:rPr>
        <w:t>–</w:t>
      </w:r>
      <w:r w:rsidRPr="00C84D1A">
        <w:rPr>
          <w:rFonts w:ascii="David" w:hAnsi="David" w:hint="cs"/>
          <w:b/>
          <w:bCs/>
          <w:rtl/>
        </w:rPr>
        <w:t xml:space="preserve"> יוגש על ידי מועמד לזכייה בלבד</w:t>
      </w:r>
      <w:r w:rsidRPr="00C84D1A">
        <w:rPr>
          <w:rFonts w:ascii="David" w:hAnsi="David"/>
          <w:b/>
          <w:bCs/>
          <w:rtl/>
        </w:rPr>
        <w:t>)</w:t>
      </w:r>
    </w:p>
    <w:tbl>
      <w:tblPr>
        <w:bidiVisual/>
        <w:tblW w:w="0" w:type="auto"/>
        <w:jc w:val="right"/>
        <w:tblLook w:val="0000" w:firstRow="0" w:lastRow="0" w:firstColumn="0" w:lastColumn="0" w:noHBand="0" w:noVBand="0"/>
      </w:tblPr>
      <w:tblGrid>
        <w:gridCol w:w="2852"/>
        <w:gridCol w:w="3240"/>
      </w:tblGrid>
      <w:tr w:rsidR="007C7D69" w:rsidRPr="007C5B4C" w14:paraId="5A25D8EA" w14:textId="77777777" w:rsidTr="009414C3">
        <w:trPr>
          <w:jc w:val="right"/>
        </w:trPr>
        <w:tc>
          <w:tcPr>
            <w:tcW w:w="2852" w:type="dxa"/>
            <w:tcBorders>
              <w:top w:val="nil"/>
              <w:left w:val="nil"/>
              <w:bottom w:val="nil"/>
              <w:right w:val="nil"/>
            </w:tcBorders>
          </w:tcPr>
          <w:p w14:paraId="10B3BF62" w14:textId="77777777" w:rsidR="007C7D69" w:rsidRPr="007C5B4C" w:rsidRDefault="007C7D69" w:rsidP="009414C3">
            <w:pPr>
              <w:rPr>
                <w:rtl/>
              </w:rPr>
            </w:pPr>
            <w:r w:rsidRPr="007C5B4C">
              <w:rPr>
                <w:szCs w:val="22"/>
                <w:rtl/>
              </w:rPr>
              <w:t>שם הבנק / חברת הביטוח</w:t>
            </w:r>
          </w:p>
        </w:tc>
        <w:tc>
          <w:tcPr>
            <w:tcW w:w="3240" w:type="dxa"/>
            <w:tcBorders>
              <w:top w:val="nil"/>
              <w:left w:val="nil"/>
              <w:bottom w:val="single" w:sz="4" w:space="0" w:color="auto"/>
              <w:right w:val="nil"/>
            </w:tcBorders>
          </w:tcPr>
          <w:p w14:paraId="5AC1DC1B" w14:textId="77777777" w:rsidR="007C7D69" w:rsidRPr="007C5B4C" w:rsidRDefault="007C7D69" w:rsidP="009414C3">
            <w:pPr>
              <w:rPr>
                <w:rtl/>
              </w:rPr>
            </w:pPr>
          </w:p>
        </w:tc>
      </w:tr>
      <w:tr w:rsidR="007C7D69" w:rsidRPr="007C5B4C" w14:paraId="787067A8" w14:textId="77777777" w:rsidTr="009414C3">
        <w:trPr>
          <w:jc w:val="right"/>
        </w:trPr>
        <w:tc>
          <w:tcPr>
            <w:tcW w:w="2852" w:type="dxa"/>
            <w:tcBorders>
              <w:top w:val="nil"/>
              <w:left w:val="nil"/>
              <w:bottom w:val="nil"/>
              <w:right w:val="nil"/>
            </w:tcBorders>
          </w:tcPr>
          <w:p w14:paraId="78FF726E" w14:textId="77777777" w:rsidR="007C7D69" w:rsidRPr="007C5B4C" w:rsidRDefault="007C7D69" w:rsidP="009414C3">
            <w:pPr>
              <w:rPr>
                <w:rtl/>
              </w:rPr>
            </w:pPr>
            <w:r w:rsidRPr="007C5B4C">
              <w:rPr>
                <w:szCs w:val="22"/>
                <w:rtl/>
              </w:rPr>
              <w:t>מספר הטלפון</w:t>
            </w:r>
          </w:p>
        </w:tc>
        <w:tc>
          <w:tcPr>
            <w:tcW w:w="3240" w:type="dxa"/>
            <w:tcBorders>
              <w:top w:val="single" w:sz="4" w:space="0" w:color="auto"/>
              <w:left w:val="nil"/>
              <w:bottom w:val="single" w:sz="4" w:space="0" w:color="auto"/>
              <w:right w:val="nil"/>
            </w:tcBorders>
          </w:tcPr>
          <w:p w14:paraId="7AD5D59A" w14:textId="77777777" w:rsidR="007C7D69" w:rsidRPr="007C5B4C" w:rsidRDefault="007C7D69" w:rsidP="009414C3">
            <w:pPr>
              <w:rPr>
                <w:rtl/>
              </w:rPr>
            </w:pPr>
          </w:p>
        </w:tc>
      </w:tr>
      <w:tr w:rsidR="007C7D69" w:rsidRPr="007C5B4C" w14:paraId="7ED81A9A" w14:textId="77777777" w:rsidTr="009414C3">
        <w:trPr>
          <w:jc w:val="right"/>
        </w:trPr>
        <w:tc>
          <w:tcPr>
            <w:tcW w:w="2852" w:type="dxa"/>
            <w:tcBorders>
              <w:top w:val="nil"/>
              <w:left w:val="nil"/>
              <w:bottom w:val="nil"/>
              <w:right w:val="nil"/>
            </w:tcBorders>
          </w:tcPr>
          <w:p w14:paraId="0B459BD5" w14:textId="77777777" w:rsidR="007C7D69" w:rsidRPr="007C5B4C" w:rsidRDefault="007C7D69" w:rsidP="009414C3">
            <w:pPr>
              <w:rPr>
                <w:rtl/>
              </w:rPr>
            </w:pPr>
            <w:r w:rsidRPr="007C5B4C">
              <w:rPr>
                <w:szCs w:val="22"/>
                <w:rtl/>
              </w:rPr>
              <w:t>מספר הפקס</w:t>
            </w:r>
          </w:p>
        </w:tc>
        <w:tc>
          <w:tcPr>
            <w:tcW w:w="3240" w:type="dxa"/>
            <w:tcBorders>
              <w:top w:val="single" w:sz="4" w:space="0" w:color="auto"/>
              <w:left w:val="nil"/>
              <w:bottom w:val="single" w:sz="4" w:space="0" w:color="auto"/>
              <w:right w:val="nil"/>
            </w:tcBorders>
          </w:tcPr>
          <w:p w14:paraId="08780157" w14:textId="77777777" w:rsidR="007C7D69" w:rsidRPr="007C5B4C" w:rsidRDefault="007C7D69" w:rsidP="009414C3">
            <w:pPr>
              <w:rPr>
                <w:rtl/>
              </w:rPr>
            </w:pPr>
          </w:p>
        </w:tc>
      </w:tr>
    </w:tbl>
    <w:p w14:paraId="43818865" w14:textId="77777777" w:rsidR="007C7D69" w:rsidRPr="007C5B4C" w:rsidRDefault="007C7D69" w:rsidP="007C7D69">
      <w:pPr>
        <w:widowControl w:val="0"/>
        <w:rPr>
          <w:rtl/>
        </w:rPr>
      </w:pPr>
      <w:r w:rsidRPr="007C5B4C">
        <w:rPr>
          <w:rtl/>
        </w:rPr>
        <w:t xml:space="preserve">לכבוד </w:t>
      </w:r>
    </w:p>
    <w:p w14:paraId="5B5A6DAC" w14:textId="77777777" w:rsidR="007C7D69" w:rsidRPr="007C5B4C" w:rsidRDefault="007C7D69" w:rsidP="007C7D69">
      <w:pPr>
        <w:widowControl w:val="0"/>
        <w:rPr>
          <w:rtl/>
        </w:rPr>
      </w:pPr>
      <w:r w:rsidRPr="007C5B4C">
        <w:rPr>
          <w:rtl/>
        </w:rPr>
        <w:t xml:space="preserve">ממשלת ישראל </w:t>
      </w:r>
    </w:p>
    <w:p w14:paraId="372E374D" w14:textId="77777777" w:rsidR="007C7D69" w:rsidRPr="007C5B4C" w:rsidRDefault="007C7D69" w:rsidP="007C7D69">
      <w:pPr>
        <w:widowControl w:val="0"/>
        <w:rPr>
          <w:rtl/>
        </w:rPr>
      </w:pPr>
      <w:r w:rsidRPr="007C5B4C">
        <w:rPr>
          <w:rtl/>
        </w:rPr>
        <w:t>באמצעות מנהל הרכש הממשלתי, אגף החשב הכללי, משרד האוצר</w:t>
      </w:r>
    </w:p>
    <w:p w14:paraId="030C5A52" w14:textId="77777777" w:rsidR="007C7D69" w:rsidRPr="00DE2DDF" w:rsidRDefault="007C7D69" w:rsidP="007C7D69">
      <w:pPr>
        <w:widowControl w:val="0"/>
        <w:spacing w:before="120" w:after="100" w:afterAutospacing="1"/>
        <w:ind w:left="709"/>
        <w:jc w:val="center"/>
        <w:rPr>
          <w:b/>
          <w:bCs/>
          <w:rtl/>
        </w:rPr>
      </w:pPr>
      <w:r w:rsidRPr="00DE2DDF">
        <w:rPr>
          <w:b/>
          <w:bCs/>
          <w:rtl/>
        </w:rPr>
        <w:t>הנדון: ערבות מס' _______________</w:t>
      </w:r>
    </w:p>
    <w:p w14:paraId="0BF1AAFF" w14:textId="77777777" w:rsidR="007C7D69" w:rsidRPr="007C5B4C" w:rsidRDefault="007C7D69" w:rsidP="006B39FC">
      <w:pPr>
        <w:spacing w:before="40" w:after="40"/>
        <w:rPr>
          <w:u w:val="single"/>
          <w:rtl/>
        </w:rPr>
      </w:pPr>
      <w:r w:rsidRPr="007457A7">
        <w:rPr>
          <w:rtl/>
        </w:rPr>
        <w:t xml:space="preserve">אנו ערבים בזאת כלפיכם לסילוק כל </w:t>
      </w:r>
      <w:r w:rsidRPr="006B39FC">
        <w:rPr>
          <w:rtl/>
        </w:rPr>
        <w:t xml:space="preserve">סכום עד לסך של </w:t>
      </w:r>
      <w:r w:rsidR="006B39FC" w:rsidRPr="006B39FC">
        <w:rPr>
          <w:rFonts w:hint="cs"/>
          <w:rtl/>
        </w:rPr>
        <w:t>_______________________</w:t>
      </w:r>
      <w:r w:rsidRPr="006B39FC">
        <w:rPr>
          <w:rtl/>
        </w:rPr>
        <w:t xml:space="preserve"> ₪ (במילים: </w:t>
      </w:r>
      <w:r w:rsidR="006B39FC" w:rsidRPr="006B39FC">
        <w:rPr>
          <w:rFonts w:hint="cs"/>
          <w:rtl/>
        </w:rPr>
        <w:t>_______________________</w:t>
      </w:r>
      <w:r w:rsidR="00B35915">
        <w:rPr>
          <w:rFonts w:hint="cs"/>
          <w:rtl/>
        </w:rPr>
        <w:t>__________</w:t>
      </w:r>
      <w:r w:rsidR="000B166C">
        <w:rPr>
          <w:rFonts w:hint="cs"/>
          <w:rtl/>
        </w:rPr>
        <w:t>_________</w:t>
      </w:r>
      <w:r w:rsidR="00B35915">
        <w:rPr>
          <w:rFonts w:hint="cs"/>
          <w:rtl/>
        </w:rPr>
        <w:t>____</w:t>
      </w:r>
      <w:r w:rsidR="006B39FC" w:rsidRPr="006B39FC">
        <w:rPr>
          <w:rFonts w:hint="cs"/>
          <w:rtl/>
        </w:rPr>
        <w:t>________</w:t>
      </w:r>
      <w:r w:rsidRPr="006B39FC">
        <w:rPr>
          <w:rtl/>
        </w:rPr>
        <w:t>שקלים חדשים), אשר תדרשו מאת ___________</w:t>
      </w:r>
      <w:r w:rsidR="000B166C">
        <w:rPr>
          <w:rFonts w:hint="cs"/>
          <w:rtl/>
        </w:rPr>
        <w:t>_________________</w:t>
      </w:r>
      <w:r w:rsidRPr="006B39FC">
        <w:rPr>
          <w:rtl/>
        </w:rPr>
        <w:t>__</w:t>
      </w:r>
      <w:r w:rsidRPr="006B39FC">
        <w:rPr>
          <w:rFonts w:hint="cs"/>
          <w:rtl/>
        </w:rPr>
        <w:t>___________</w:t>
      </w:r>
      <w:r w:rsidRPr="006B39FC">
        <w:rPr>
          <w:rtl/>
        </w:rPr>
        <w:t xml:space="preserve">____ (להלן: </w:t>
      </w:r>
      <w:r w:rsidRPr="006B39FC">
        <w:rPr>
          <w:b/>
          <w:bCs/>
          <w:rtl/>
        </w:rPr>
        <w:t>"החייב</w:t>
      </w:r>
      <w:r w:rsidRPr="007457A7">
        <w:rPr>
          <w:b/>
          <w:bCs/>
          <w:rtl/>
        </w:rPr>
        <w:t>"</w:t>
      </w:r>
      <w:r w:rsidRPr="007457A7">
        <w:rPr>
          <w:rtl/>
        </w:rPr>
        <w:t xml:space="preserve">), בקשר עם </w:t>
      </w:r>
      <w:r w:rsidRPr="007C7D69">
        <w:rPr>
          <w:u w:val="single"/>
          <w:rtl/>
        </w:rPr>
        <w:t>מכרז מרכזי 6-2018</w:t>
      </w:r>
      <w:r>
        <w:rPr>
          <w:rFonts w:hint="cs"/>
          <w:u w:val="single"/>
          <w:rtl/>
        </w:rPr>
        <w:t xml:space="preserve"> </w:t>
      </w:r>
      <w:r w:rsidRPr="007C7D69">
        <w:rPr>
          <w:u w:val="single"/>
          <w:rtl/>
        </w:rPr>
        <w:t xml:space="preserve"> לרכישה, אספקה והתקנת ציוד תקשורת פסיבי</w:t>
      </w:r>
      <w:r w:rsidRPr="007457A7">
        <w:rPr>
          <w:u w:val="single"/>
          <w:rtl/>
        </w:rPr>
        <w:t>.</w:t>
      </w:r>
    </w:p>
    <w:p w14:paraId="5139BCC0" w14:textId="77777777" w:rsidR="007C7D69" w:rsidRPr="007C5B4C" w:rsidRDefault="007C7D69" w:rsidP="007C7D69">
      <w:pPr>
        <w:widowControl w:val="0"/>
        <w:ind w:left="8"/>
        <w:rPr>
          <w:rtl/>
        </w:rPr>
      </w:pPr>
      <w:r w:rsidRPr="007C5B4C">
        <w:rPr>
          <w:rtl/>
        </w:rPr>
        <w:t xml:space="preserve">אנו נשלם לכם תוך </w:t>
      </w:r>
      <w:r>
        <w:rPr>
          <w:rFonts w:hint="cs"/>
          <w:rtl/>
        </w:rPr>
        <w:t>15</w:t>
      </w:r>
      <w:r w:rsidRPr="007C5B4C">
        <w:rPr>
          <w:rtl/>
        </w:rPr>
        <w:t xml:space="preserve"> ימים מתאריך </w:t>
      </w:r>
      <w:r>
        <w:rPr>
          <w:rFonts w:hint="cs"/>
          <w:rtl/>
        </w:rPr>
        <w:t xml:space="preserve">קבלת </w:t>
      </w:r>
      <w:r w:rsidRPr="007C5B4C">
        <w:rPr>
          <w:rtl/>
        </w:rPr>
        <w:t>דרישתכם ה</w:t>
      </w:r>
      <w:r>
        <w:rPr>
          <w:rFonts w:hint="cs"/>
          <w:rtl/>
        </w:rPr>
        <w:t>כתובה ה</w:t>
      </w:r>
      <w:r w:rsidRPr="007C5B4C">
        <w:rPr>
          <w:rtl/>
        </w:rPr>
        <w:t xml:space="preserve">ראשונה </w:t>
      </w:r>
      <w:r w:rsidRPr="00BB0515">
        <w:rPr>
          <w:rtl/>
        </w:rPr>
        <w:t>שנ</w:t>
      </w:r>
      <w:r>
        <w:rPr>
          <w:rFonts w:hint="cs"/>
          <w:rtl/>
        </w:rPr>
        <w:t>מסרה לנו באופן ידני,</w:t>
      </w:r>
      <w:r w:rsidRPr="007C5B4C">
        <w:rPr>
          <w:rtl/>
        </w:rPr>
        <w:t xml:space="preserve">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2F0AE07E" w14:textId="77777777" w:rsidR="007C7D69" w:rsidRPr="007C5B4C" w:rsidRDefault="007C7D69" w:rsidP="007C7D69">
      <w:pPr>
        <w:widowControl w:val="0"/>
        <w:ind w:left="8"/>
        <w:rPr>
          <w:rtl/>
        </w:rPr>
      </w:pPr>
      <w:r w:rsidRPr="007C5B4C">
        <w:rPr>
          <w:rtl/>
        </w:rPr>
        <w:t>ערבות זו תהיה בתוקף מתאריך____</w:t>
      </w:r>
      <w:r w:rsidR="00B35915">
        <w:rPr>
          <w:rFonts w:hint="cs"/>
          <w:rtl/>
        </w:rPr>
        <w:t>_</w:t>
      </w:r>
      <w:r w:rsidRPr="007C5B4C">
        <w:rPr>
          <w:rtl/>
        </w:rPr>
        <w:t>______ עד תאריך _____</w:t>
      </w:r>
      <w:r w:rsidR="00B35915">
        <w:rPr>
          <w:rFonts w:hint="cs"/>
          <w:rtl/>
        </w:rPr>
        <w:t>___</w:t>
      </w:r>
      <w:r w:rsidRPr="007C5B4C">
        <w:rPr>
          <w:rtl/>
        </w:rPr>
        <w:t xml:space="preserve">_____ אלא אם כן תוארך על פי בקשת החייב או על פי דרישתכם קודם לכן. </w:t>
      </w:r>
    </w:p>
    <w:p w14:paraId="4F5308A8" w14:textId="77777777" w:rsidR="007C7D69" w:rsidRPr="007C5B4C" w:rsidRDefault="007C7D69" w:rsidP="007C7D69">
      <w:pPr>
        <w:widowControl w:val="0"/>
        <w:ind w:left="8"/>
        <w:rPr>
          <w:rtl/>
        </w:rPr>
      </w:pPr>
      <w:r w:rsidRPr="007C5B4C">
        <w:rPr>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3F7FE86D" w14:textId="77777777" w:rsidR="007C7D69" w:rsidRPr="007C5B4C" w:rsidRDefault="007C7D69" w:rsidP="007C7D69">
      <w:pPr>
        <w:widowControl w:val="0"/>
        <w:ind w:left="8"/>
        <w:rPr>
          <w:rtl/>
        </w:rPr>
      </w:pPr>
      <w:r w:rsidRPr="007C5B4C">
        <w:rPr>
          <w:rtl/>
        </w:rPr>
        <w:t xml:space="preserve">ערבות זו אינה ניתנת להעברה או להסבה. </w:t>
      </w:r>
    </w:p>
    <w:p w14:paraId="29047DCF" w14:textId="77777777" w:rsidR="007C7D69" w:rsidRDefault="007C7D69" w:rsidP="007C7D69">
      <w:pPr>
        <w:widowControl w:val="0"/>
        <w:rPr>
          <w:rtl/>
        </w:rPr>
      </w:pPr>
      <w:r w:rsidRPr="007C5B4C">
        <w:rPr>
          <w:rtl/>
        </w:rPr>
        <w:t>דרישה על פי ערבות זו יש להפנות לסניף הבנק/חברת הביטוח שכתובתו:</w:t>
      </w:r>
    </w:p>
    <w:p w14:paraId="2C5B2A5E" w14:textId="77777777" w:rsidR="007C7D69" w:rsidRPr="007C5B4C" w:rsidRDefault="007C7D69" w:rsidP="007C7D69">
      <w:pPr>
        <w:widowControl w:val="0"/>
        <w:rPr>
          <w:rtl/>
        </w:rPr>
      </w:pPr>
      <w:r w:rsidRPr="007C5B4C">
        <w:rPr>
          <w:rtl/>
        </w:rPr>
        <w:t xml:space="preserve"> </w:t>
      </w:r>
    </w:p>
    <w:tbl>
      <w:tblPr>
        <w:bidiVisual/>
        <w:tblW w:w="0" w:type="auto"/>
        <w:jc w:val="right"/>
        <w:tblLook w:val="0000" w:firstRow="0" w:lastRow="0" w:firstColumn="0" w:lastColumn="0" w:noHBand="0" w:noVBand="0"/>
      </w:tblPr>
      <w:tblGrid>
        <w:gridCol w:w="3752"/>
        <w:gridCol w:w="360"/>
        <w:gridCol w:w="3420"/>
      </w:tblGrid>
      <w:tr w:rsidR="007C7D69" w:rsidRPr="007C5B4C" w14:paraId="4648FEBD" w14:textId="77777777" w:rsidTr="009414C3">
        <w:trPr>
          <w:jc w:val="right"/>
        </w:trPr>
        <w:tc>
          <w:tcPr>
            <w:tcW w:w="3752" w:type="dxa"/>
            <w:tcBorders>
              <w:top w:val="single" w:sz="4" w:space="0" w:color="auto"/>
              <w:left w:val="nil"/>
              <w:bottom w:val="nil"/>
              <w:right w:val="nil"/>
            </w:tcBorders>
          </w:tcPr>
          <w:p w14:paraId="40752C85" w14:textId="77777777" w:rsidR="007C7D69" w:rsidRPr="007C5B4C" w:rsidRDefault="007C7D69" w:rsidP="009414C3">
            <w:pPr>
              <w:jc w:val="center"/>
              <w:rPr>
                <w:rtl/>
              </w:rPr>
            </w:pPr>
            <w:r w:rsidRPr="007C5B4C">
              <w:rPr>
                <w:rtl/>
              </w:rPr>
              <w:t>שם הבנק/חברת הביטוח</w:t>
            </w:r>
          </w:p>
        </w:tc>
        <w:tc>
          <w:tcPr>
            <w:tcW w:w="360" w:type="dxa"/>
            <w:tcBorders>
              <w:top w:val="nil"/>
              <w:left w:val="nil"/>
              <w:bottom w:val="nil"/>
              <w:right w:val="nil"/>
            </w:tcBorders>
          </w:tcPr>
          <w:p w14:paraId="6A39B205" w14:textId="77777777" w:rsidR="007C7D69" w:rsidRPr="007C5B4C" w:rsidRDefault="007C7D69" w:rsidP="009414C3">
            <w:pPr>
              <w:jc w:val="center"/>
              <w:rPr>
                <w:rtl/>
              </w:rPr>
            </w:pPr>
          </w:p>
        </w:tc>
        <w:tc>
          <w:tcPr>
            <w:tcW w:w="3420" w:type="dxa"/>
            <w:tcBorders>
              <w:top w:val="single" w:sz="4" w:space="0" w:color="auto"/>
              <w:left w:val="nil"/>
              <w:bottom w:val="nil"/>
              <w:right w:val="nil"/>
            </w:tcBorders>
          </w:tcPr>
          <w:p w14:paraId="426F6380" w14:textId="77777777" w:rsidR="007C7D69" w:rsidRPr="007C5B4C" w:rsidRDefault="007C7D69" w:rsidP="009414C3">
            <w:pPr>
              <w:jc w:val="center"/>
              <w:rPr>
                <w:rtl/>
              </w:rPr>
            </w:pPr>
            <w:r w:rsidRPr="007C5B4C">
              <w:rPr>
                <w:rtl/>
              </w:rPr>
              <w:t>מספר הבנק ומספר הסניף</w:t>
            </w:r>
          </w:p>
        </w:tc>
      </w:tr>
    </w:tbl>
    <w:p w14:paraId="79617F4F" w14:textId="77777777" w:rsidR="007C7D69" w:rsidRPr="007C5B4C" w:rsidRDefault="007C7D69" w:rsidP="007C7D69">
      <w:pPr>
        <w:rPr>
          <w:rtl/>
        </w:rPr>
      </w:pPr>
    </w:p>
    <w:tbl>
      <w:tblPr>
        <w:bidiVisual/>
        <w:tblW w:w="0" w:type="auto"/>
        <w:jc w:val="right"/>
        <w:tblLook w:val="0000" w:firstRow="0" w:lastRow="0" w:firstColumn="0" w:lastColumn="0" w:noHBand="0" w:noVBand="0"/>
      </w:tblPr>
      <w:tblGrid>
        <w:gridCol w:w="6092"/>
      </w:tblGrid>
      <w:tr w:rsidR="007C7D69" w:rsidRPr="007C5B4C" w14:paraId="2B68AEC1" w14:textId="77777777" w:rsidTr="009414C3">
        <w:trPr>
          <w:jc w:val="right"/>
        </w:trPr>
        <w:tc>
          <w:tcPr>
            <w:tcW w:w="6092" w:type="dxa"/>
            <w:tcBorders>
              <w:top w:val="single" w:sz="4" w:space="0" w:color="auto"/>
              <w:left w:val="nil"/>
              <w:bottom w:val="nil"/>
              <w:right w:val="nil"/>
            </w:tcBorders>
          </w:tcPr>
          <w:p w14:paraId="2C5DF40F" w14:textId="77777777" w:rsidR="007C7D69" w:rsidRPr="007C5B4C" w:rsidRDefault="007C7D69" w:rsidP="009414C3">
            <w:pPr>
              <w:jc w:val="center"/>
              <w:rPr>
                <w:rtl/>
              </w:rPr>
            </w:pPr>
            <w:r w:rsidRPr="007C5B4C">
              <w:rPr>
                <w:rtl/>
              </w:rPr>
              <w:t>כתובת סניף הבנק/חברת הביטוח</w:t>
            </w:r>
          </w:p>
        </w:tc>
      </w:tr>
    </w:tbl>
    <w:p w14:paraId="6A04EAA4" w14:textId="77777777" w:rsidR="007C7D69" w:rsidRPr="007C5B4C" w:rsidRDefault="007C7D69" w:rsidP="007C7D69">
      <w:pPr>
        <w:rPr>
          <w:rtl/>
        </w:rPr>
      </w:pPr>
    </w:p>
    <w:tbl>
      <w:tblPr>
        <w:bidiVisual/>
        <w:tblW w:w="0" w:type="auto"/>
        <w:jc w:val="right"/>
        <w:tblLook w:val="0000" w:firstRow="0" w:lastRow="0" w:firstColumn="0" w:lastColumn="0" w:noHBand="0" w:noVBand="0"/>
      </w:tblPr>
      <w:tblGrid>
        <w:gridCol w:w="2312"/>
        <w:gridCol w:w="360"/>
        <w:gridCol w:w="3240"/>
        <w:gridCol w:w="360"/>
        <w:gridCol w:w="2448"/>
      </w:tblGrid>
      <w:tr w:rsidR="007C7D69" w:rsidRPr="007C5B4C" w14:paraId="4759C928" w14:textId="77777777" w:rsidTr="009414C3">
        <w:trPr>
          <w:jc w:val="right"/>
        </w:trPr>
        <w:tc>
          <w:tcPr>
            <w:tcW w:w="2312" w:type="dxa"/>
            <w:tcBorders>
              <w:top w:val="single" w:sz="4" w:space="0" w:color="auto"/>
              <w:left w:val="nil"/>
              <w:bottom w:val="nil"/>
              <w:right w:val="nil"/>
            </w:tcBorders>
          </w:tcPr>
          <w:p w14:paraId="59AA8F2F" w14:textId="77777777" w:rsidR="007C7D69" w:rsidRPr="007C5B4C" w:rsidRDefault="007C7D69" w:rsidP="009414C3">
            <w:pPr>
              <w:jc w:val="center"/>
              <w:rPr>
                <w:rtl/>
              </w:rPr>
            </w:pPr>
            <w:r w:rsidRPr="007C5B4C">
              <w:rPr>
                <w:rtl/>
              </w:rPr>
              <w:t>תאריך</w:t>
            </w:r>
          </w:p>
        </w:tc>
        <w:tc>
          <w:tcPr>
            <w:tcW w:w="360" w:type="dxa"/>
            <w:tcBorders>
              <w:top w:val="nil"/>
              <w:left w:val="nil"/>
              <w:bottom w:val="nil"/>
              <w:right w:val="nil"/>
            </w:tcBorders>
          </w:tcPr>
          <w:p w14:paraId="7F43F6B5" w14:textId="77777777" w:rsidR="007C7D69" w:rsidRPr="007C5B4C" w:rsidRDefault="007C7D69" w:rsidP="009414C3">
            <w:pPr>
              <w:jc w:val="center"/>
              <w:rPr>
                <w:rtl/>
              </w:rPr>
            </w:pPr>
          </w:p>
        </w:tc>
        <w:tc>
          <w:tcPr>
            <w:tcW w:w="3240" w:type="dxa"/>
            <w:tcBorders>
              <w:top w:val="single" w:sz="4" w:space="0" w:color="auto"/>
              <w:left w:val="nil"/>
              <w:bottom w:val="nil"/>
              <w:right w:val="nil"/>
            </w:tcBorders>
          </w:tcPr>
          <w:p w14:paraId="6D5C6886" w14:textId="77777777" w:rsidR="007C7D69" w:rsidRPr="007C5B4C" w:rsidRDefault="007C7D69" w:rsidP="009414C3">
            <w:pPr>
              <w:jc w:val="center"/>
              <w:rPr>
                <w:rtl/>
              </w:rPr>
            </w:pPr>
            <w:r w:rsidRPr="007C5B4C">
              <w:rPr>
                <w:rtl/>
              </w:rPr>
              <w:t>שם מלא</w:t>
            </w:r>
          </w:p>
        </w:tc>
        <w:tc>
          <w:tcPr>
            <w:tcW w:w="360" w:type="dxa"/>
            <w:tcBorders>
              <w:top w:val="nil"/>
              <w:left w:val="nil"/>
              <w:bottom w:val="nil"/>
              <w:right w:val="nil"/>
            </w:tcBorders>
          </w:tcPr>
          <w:p w14:paraId="0D22D6BE" w14:textId="77777777" w:rsidR="007C7D69" w:rsidRPr="007C5B4C" w:rsidRDefault="007C7D69" w:rsidP="009414C3">
            <w:pPr>
              <w:jc w:val="center"/>
              <w:rPr>
                <w:rtl/>
              </w:rPr>
            </w:pPr>
          </w:p>
        </w:tc>
        <w:tc>
          <w:tcPr>
            <w:tcW w:w="2448" w:type="dxa"/>
            <w:tcBorders>
              <w:top w:val="single" w:sz="4" w:space="0" w:color="auto"/>
              <w:left w:val="nil"/>
              <w:bottom w:val="nil"/>
              <w:right w:val="nil"/>
            </w:tcBorders>
          </w:tcPr>
          <w:p w14:paraId="0C94E675" w14:textId="77777777" w:rsidR="007C7D69" w:rsidRPr="007C5B4C" w:rsidRDefault="007C7D69" w:rsidP="009414C3">
            <w:pPr>
              <w:jc w:val="center"/>
              <w:rPr>
                <w:rtl/>
              </w:rPr>
            </w:pPr>
            <w:r w:rsidRPr="007C5B4C">
              <w:rPr>
                <w:rtl/>
              </w:rPr>
              <w:t>חתימה וחותמת</w:t>
            </w:r>
          </w:p>
        </w:tc>
      </w:tr>
    </w:tbl>
    <w:p w14:paraId="5A86D547" w14:textId="77777777" w:rsidR="00FC1A9E" w:rsidRPr="007C5B4C" w:rsidRDefault="00FC1A9E" w:rsidP="00B505B0">
      <w:pPr>
        <w:rPr>
          <w:rtl/>
        </w:rPr>
      </w:pPr>
    </w:p>
    <w:p w14:paraId="01B0E528" w14:textId="77777777" w:rsidR="006920C0" w:rsidRPr="007C5B4C" w:rsidRDefault="00C6537D" w:rsidP="00EA1C36">
      <w:pPr>
        <w:pStyle w:val="0-"/>
        <w:rPr>
          <w:sz w:val="20"/>
          <w:rtl/>
        </w:rPr>
      </w:pPr>
      <w:bookmarkStart w:id="659" w:name="_Toc185193120"/>
      <w:bookmarkStart w:id="660" w:name="_Toc330777764"/>
      <w:bookmarkStart w:id="661" w:name="_Toc522626056"/>
      <w:bookmarkStart w:id="662" w:name="_Toc78167947"/>
      <w:bookmarkEnd w:id="623"/>
      <w:bookmarkEnd w:id="624"/>
      <w:r w:rsidRPr="007C5B4C">
        <w:rPr>
          <w:rtl/>
        </w:rPr>
        <w:t>נספ</w:t>
      </w:r>
      <w:r w:rsidRPr="007C5B4C">
        <w:rPr>
          <w:rFonts w:hint="cs"/>
          <w:rtl/>
        </w:rPr>
        <w:t>ח 1</w:t>
      </w:r>
      <w:r w:rsidR="006920C0" w:rsidRPr="007C5B4C">
        <w:rPr>
          <w:rFonts w:hint="cs"/>
          <w:rtl/>
        </w:rPr>
        <w:t>3</w:t>
      </w:r>
      <w:r w:rsidR="00FC1A9E" w:rsidRPr="007C5B4C">
        <w:rPr>
          <w:rFonts w:hint="cs"/>
          <w:rtl/>
        </w:rPr>
        <w:t xml:space="preserve"> </w:t>
      </w:r>
      <w:r w:rsidR="00FC1A9E" w:rsidRPr="007C5B4C">
        <w:rPr>
          <w:rtl/>
        </w:rPr>
        <w:t>- חוזה / הסכם התקשרות</w:t>
      </w:r>
      <w:bookmarkEnd w:id="659"/>
      <w:bookmarkEnd w:id="660"/>
      <w:bookmarkEnd w:id="661"/>
      <w:r w:rsidR="00FC1A9E" w:rsidRPr="007C5B4C">
        <w:rPr>
          <w:rFonts w:hint="cs"/>
          <w:sz w:val="20"/>
          <w:rtl/>
        </w:rPr>
        <w:t xml:space="preserve"> </w:t>
      </w:r>
    </w:p>
    <w:p w14:paraId="7A53D345" w14:textId="77777777" w:rsidR="00FC1A9E" w:rsidRPr="007C5B4C" w:rsidRDefault="00FC1A9E" w:rsidP="00935BCC">
      <w:pPr>
        <w:widowControl w:val="0"/>
        <w:numPr>
          <w:ilvl w:val="12"/>
          <w:numId w:val="0"/>
        </w:numPr>
        <w:tabs>
          <w:tab w:val="right" w:pos="8487"/>
        </w:tabs>
        <w:ind w:left="-18" w:firstLine="18"/>
        <w:jc w:val="center"/>
        <w:rPr>
          <w:rtl/>
        </w:rPr>
      </w:pPr>
      <w:r w:rsidRPr="007C5B4C">
        <w:rPr>
          <w:rtl/>
        </w:rPr>
        <w:t>נערך ונחתם בירושלים ביום ................ בחודש ...............</w:t>
      </w:r>
      <w:r w:rsidR="00DC2AAA">
        <w:rPr>
          <w:rFonts w:hint="cs"/>
          <w:rtl/>
        </w:rPr>
        <w:t xml:space="preserve"> בשנת </w:t>
      </w:r>
      <w:r w:rsidRPr="007C5B4C">
        <w:rPr>
          <w:rtl/>
        </w:rPr>
        <w:t xml:space="preserve"> </w:t>
      </w:r>
      <w:r w:rsidR="00DC2AAA">
        <w:rPr>
          <w:rFonts w:hint="cs"/>
          <w:rtl/>
        </w:rPr>
        <w:t>__</w:t>
      </w:r>
      <w:r w:rsidR="005757BD">
        <w:rPr>
          <w:rFonts w:hint="cs"/>
          <w:rtl/>
        </w:rPr>
        <w:t>201</w:t>
      </w:r>
      <w:r w:rsidRPr="007C5B4C">
        <w:rPr>
          <w:rtl/>
        </w:rPr>
        <w:t>.</w:t>
      </w:r>
    </w:p>
    <w:p w14:paraId="7CDCF08E" w14:textId="77777777" w:rsidR="00FC1A9E" w:rsidRPr="007C5B4C" w:rsidRDefault="00FC1A9E" w:rsidP="00B505B0">
      <w:pPr>
        <w:widowControl w:val="0"/>
        <w:numPr>
          <w:ilvl w:val="12"/>
          <w:numId w:val="0"/>
        </w:numPr>
        <w:tabs>
          <w:tab w:val="right" w:pos="8487"/>
        </w:tabs>
        <w:ind w:left="-18" w:firstLine="18"/>
        <w:jc w:val="center"/>
        <w:rPr>
          <w:rtl/>
        </w:rPr>
      </w:pPr>
    </w:p>
    <w:p w14:paraId="43057D7C" w14:textId="77777777" w:rsidR="00FC1A9E" w:rsidRPr="007C5B4C" w:rsidRDefault="00FC1A9E" w:rsidP="00B505B0">
      <w:pPr>
        <w:widowControl w:val="0"/>
        <w:numPr>
          <w:ilvl w:val="12"/>
          <w:numId w:val="0"/>
        </w:numPr>
        <w:tabs>
          <w:tab w:val="right" w:pos="8487"/>
        </w:tabs>
        <w:ind w:left="-18" w:firstLine="18"/>
        <w:jc w:val="center"/>
        <w:rPr>
          <w:b/>
          <w:bCs/>
          <w:rtl/>
        </w:rPr>
      </w:pPr>
      <w:r w:rsidRPr="007C5B4C">
        <w:rPr>
          <w:b/>
          <w:bCs/>
          <w:rtl/>
        </w:rPr>
        <w:t>ב י ן</w:t>
      </w:r>
      <w:r w:rsidRPr="007C5B4C">
        <w:rPr>
          <w:b/>
          <w:bCs/>
          <w:rtl/>
        </w:rPr>
        <w:br/>
      </w:r>
    </w:p>
    <w:p w14:paraId="44ABC84D" w14:textId="77777777" w:rsidR="00FC1A9E" w:rsidRPr="007C5B4C" w:rsidRDefault="00FC1A9E" w:rsidP="00B505B0">
      <w:pPr>
        <w:widowControl w:val="0"/>
        <w:numPr>
          <w:ilvl w:val="12"/>
          <w:numId w:val="0"/>
        </w:numPr>
        <w:tabs>
          <w:tab w:val="right" w:pos="8487"/>
        </w:tabs>
        <w:ind w:left="-18" w:firstLine="18"/>
        <w:jc w:val="center"/>
        <w:rPr>
          <w:rtl/>
        </w:rPr>
      </w:pPr>
      <w:r w:rsidRPr="007C5B4C">
        <w:rPr>
          <w:rtl/>
        </w:rPr>
        <w:t>ממשלת ישראל בשם מדינת ישראל</w:t>
      </w:r>
      <w:r w:rsidRPr="007C5B4C">
        <w:rPr>
          <w:rtl/>
        </w:rPr>
        <w:br/>
        <w:t>על ידי מינהל הרכש הממשלתי באגף החשב הכללי במשרד האוצר</w:t>
      </w:r>
    </w:p>
    <w:p w14:paraId="0D300C0A" w14:textId="77777777" w:rsidR="00FC1A9E" w:rsidRPr="007C5B4C" w:rsidRDefault="00FC1A9E" w:rsidP="00B505B0">
      <w:pPr>
        <w:widowControl w:val="0"/>
        <w:numPr>
          <w:ilvl w:val="12"/>
          <w:numId w:val="0"/>
        </w:numPr>
        <w:tabs>
          <w:tab w:val="right" w:pos="8487"/>
        </w:tabs>
        <w:ind w:left="-18" w:firstLine="18"/>
        <w:jc w:val="center"/>
        <w:rPr>
          <w:rtl/>
        </w:rPr>
      </w:pPr>
      <w:r w:rsidRPr="007C5B4C">
        <w:rPr>
          <w:rFonts w:hint="cs"/>
          <w:rtl/>
        </w:rPr>
        <w:t>והמזמין (כהגדרתו במכרז)</w:t>
      </w:r>
      <w:r w:rsidRPr="007C5B4C">
        <w:rPr>
          <w:rtl/>
        </w:rPr>
        <w:br/>
        <w:t>(להלן - "</w:t>
      </w:r>
      <w:r w:rsidRPr="007C5B4C">
        <w:rPr>
          <w:b/>
          <w:bCs/>
          <w:rtl/>
        </w:rPr>
        <w:t>עורך המכרז</w:t>
      </w:r>
      <w:r w:rsidRPr="007C5B4C">
        <w:rPr>
          <w:rtl/>
        </w:rPr>
        <w:t>")</w:t>
      </w:r>
    </w:p>
    <w:p w14:paraId="074A9BDA"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5449A0DB" w14:textId="77777777" w:rsidR="00FC1A9E" w:rsidRPr="007C5B4C" w:rsidRDefault="00FC1A9E" w:rsidP="00B505B0">
      <w:pPr>
        <w:widowControl w:val="0"/>
        <w:jc w:val="center"/>
        <w:rPr>
          <w:b/>
          <w:bCs/>
          <w:rtl/>
        </w:rPr>
      </w:pPr>
      <w:r w:rsidRPr="007C5B4C">
        <w:rPr>
          <w:b/>
          <w:bCs/>
          <w:rtl/>
        </w:rPr>
        <w:t>ל ב י ן</w:t>
      </w:r>
    </w:p>
    <w:p w14:paraId="27ACE746" w14:textId="77777777" w:rsidR="00FC1A9E" w:rsidRPr="007C5B4C" w:rsidRDefault="00FC1A9E" w:rsidP="00B505B0">
      <w:pPr>
        <w:widowControl w:val="0"/>
        <w:jc w:val="center"/>
        <w:rPr>
          <w:rtl/>
        </w:rPr>
      </w:pPr>
      <w:r w:rsidRPr="007C5B4C">
        <w:rPr>
          <w:rtl/>
        </w:rPr>
        <w:t>_______</w:t>
      </w:r>
      <w:r w:rsidR="00D04351">
        <w:rPr>
          <w:rFonts w:hint="cs"/>
          <w:rtl/>
        </w:rPr>
        <w:t>_______________</w:t>
      </w:r>
      <w:r w:rsidRPr="007C5B4C">
        <w:rPr>
          <w:rtl/>
        </w:rPr>
        <w:t>_________________</w:t>
      </w:r>
    </w:p>
    <w:p w14:paraId="2F31299E" w14:textId="77777777" w:rsidR="00FC1A9E" w:rsidRPr="007C5B4C" w:rsidRDefault="00FC1A9E" w:rsidP="00B505B0">
      <w:pPr>
        <w:widowControl w:val="0"/>
        <w:jc w:val="center"/>
        <w:rPr>
          <w:rtl/>
        </w:rPr>
      </w:pPr>
      <w:r w:rsidRPr="007C5B4C">
        <w:rPr>
          <w:rtl/>
        </w:rPr>
        <w:t>מכתובת ________________________________</w:t>
      </w:r>
    </w:p>
    <w:p w14:paraId="0C166D4A" w14:textId="77777777" w:rsidR="00FC1A9E" w:rsidRPr="007C5B4C" w:rsidRDefault="00FC1A9E" w:rsidP="00B505B0">
      <w:pPr>
        <w:widowControl w:val="0"/>
        <w:jc w:val="center"/>
        <w:rPr>
          <w:rtl/>
        </w:rPr>
      </w:pPr>
      <w:r w:rsidRPr="007C5B4C">
        <w:rPr>
          <w:rtl/>
        </w:rPr>
        <w:t xml:space="preserve"> (להלן - "</w:t>
      </w:r>
      <w:r w:rsidRPr="007C5B4C">
        <w:rPr>
          <w:b/>
          <w:bCs/>
          <w:rtl/>
        </w:rPr>
        <w:t>הספק</w:t>
      </w:r>
      <w:r w:rsidRPr="007C5B4C">
        <w:rPr>
          <w:rtl/>
        </w:rPr>
        <w:t>")</w:t>
      </w:r>
    </w:p>
    <w:p w14:paraId="536B7005"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5BB55C3C"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rPr>
          <w:rtl/>
        </w:rPr>
      </w:pPr>
    </w:p>
    <w:p w14:paraId="57A063A1" w14:textId="77777777" w:rsidR="00FC1A9E" w:rsidRPr="007C5B4C" w:rsidRDefault="00FC1A9E" w:rsidP="002948E1">
      <w:pPr>
        <w:widowControl w:val="0"/>
        <w:ind w:left="656" w:hanging="656"/>
        <w:rPr>
          <w:rtl/>
        </w:rPr>
      </w:pPr>
      <w:r w:rsidRPr="007457A7">
        <w:rPr>
          <w:b/>
          <w:bCs/>
          <w:rtl/>
        </w:rPr>
        <w:t>הואיל</w:t>
      </w:r>
      <w:r w:rsidRPr="007457A7">
        <w:t xml:space="preserve"> </w:t>
      </w:r>
      <w:r w:rsidRPr="007457A7">
        <w:rPr>
          <w:rtl/>
        </w:rPr>
        <w:t xml:space="preserve">ועורך המכרז מעוניין </w:t>
      </w:r>
      <w:r w:rsidR="00D04351">
        <w:rPr>
          <w:rFonts w:hint="cs"/>
          <w:rtl/>
        </w:rPr>
        <w:t>ב</w:t>
      </w:r>
      <w:r w:rsidR="00D04351" w:rsidRPr="00D04351">
        <w:rPr>
          <w:rtl/>
        </w:rPr>
        <w:t xml:space="preserve">רכישה, אספקה והתקנת ציוד תקשורת פסיבי </w:t>
      </w:r>
      <w:r w:rsidRPr="007457A7">
        <w:rPr>
          <w:rtl/>
        </w:rPr>
        <w:t xml:space="preserve">(להלן – </w:t>
      </w:r>
      <w:r w:rsidRPr="007457A7">
        <w:rPr>
          <w:b/>
          <w:bCs/>
          <w:rtl/>
        </w:rPr>
        <w:t>"השירות</w:t>
      </w:r>
      <w:r w:rsidR="0034375A" w:rsidRPr="007457A7">
        <w:rPr>
          <w:rFonts w:hint="cs"/>
          <w:b/>
          <w:bCs/>
          <w:rtl/>
        </w:rPr>
        <w:t>ים</w:t>
      </w:r>
      <w:r w:rsidRPr="007457A7">
        <w:rPr>
          <w:b/>
          <w:bCs/>
          <w:rtl/>
        </w:rPr>
        <w:t>"</w:t>
      </w:r>
      <w:r w:rsidR="00D04351">
        <w:rPr>
          <w:rtl/>
        </w:rPr>
        <w:t>) למשרדי הממשלה</w:t>
      </w:r>
      <w:r w:rsidR="00D04351">
        <w:rPr>
          <w:rFonts w:hint="cs"/>
          <w:rtl/>
        </w:rPr>
        <w:t xml:space="preserve">, </w:t>
      </w:r>
      <w:r w:rsidRPr="007457A7">
        <w:rPr>
          <w:rtl/>
        </w:rPr>
        <w:t xml:space="preserve">יחידות הסמך </w:t>
      </w:r>
      <w:r w:rsidR="00D04351">
        <w:rPr>
          <w:rFonts w:hint="cs"/>
          <w:rtl/>
        </w:rPr>
        <w:t xml:space="preserve">והגופים הנלווים </w:t>
      </w:r>
      <w:r w:rsidRPr="007457A7">
        <w:rPr>
          <w:rtl/>
        </w:rPr>
        <w:t xml:space="preserve">(להלן – </w:t>
      </w:r>
      <w:r w:rsidRPr="007457A7">
        <w:rPr>
          <w:b/>
          <w:bCs/>
          <w:rtl/>
        </w:rPr>
        <w:t>"המזמינים"</w:t>
      </w:r>
      <w:r w:rsidR="00D04351">
        <w:rPr>
          <w:rtl/>
        </w:rPr>
        <w:t>) כמפורט</w:t>
      </w:r>
      <w:r w:rsidR="00D04351">
        <w:rPr>
          <w:rFonts w:hint="cs"/>
          <w:rtl/>
        </w:rPr>
        <w:t xml:space="preserve"> במכרז מרכזי מס</w:t>
      </w:r>
      <w:r w:rsidR="002948E1">
        <w:rPr>
          <w:rFonts w:hint="cs"/>
          <w:rtl/>
        </w:rPr>
        <w:t>פר</w:t>
      </w:r>
      <w:r w:rsidR="00D04351">
        <w:rPr>
          <w:rFonts w:hint="cs"/>
          <w:rtl/>
        </w:rPr>
        <w:t xml:space="preserve"> 6-2018</w:t>
      </w:r>
      <w:r w:rsidRPr="007457A7">
        <w:rPr>
          <w:rFonts w:hint="cs"/>
          <w:rtl/>
        </w:rPr>
        <w:t xml:space="preserve"> </w:t>
      </w:r>
      <w:r w:rsidRPr="007457A7">
        <w:rPr>
          <w:rtl/>
        </w:rPr>
        <w:t xml:space="preserve">(להלן – </w:t>
      </w:r>
      <w:r w:rsidRPr="007457A7">
        <w:rPr>
          <w:b/>
          <w:bCs/>
          <w:rtl/>
        </w:rPr>
        <w:t>"המכרז"</w:t>
      </w:r>
      <w:r w:rsidRPr="007457A7">
        <w:rPr>
          <w:rtl/>
        </w:rPr>
        <w:t>), המהווה חלק בלתי נפרד מהסכם זה;</w:t>
      </w:r>
      <w:r w:rsidRPr="007C5B4C">
        <w:rPr>
          <w:rtl/>
        </w:rPr>
        <w:t xml:space="preserve"> </w:t>
      </w:r>
    </w:p>
    <w:p w14:paraId="3F1AFEAA"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rPr>
          <w:rtl/>
        </w:rPr>
      </w:pPr>
      <w:r w:rsidRPr="007C5B4C">
        <w:rPr>
          <w:b/>
          <w:bCs/>
          <w:rtl/>
        </w:rPr>
        <w:t>והואיל</w:t>
      </w:r>
      <w:r w:rsidRPr="007C5B4C">
        <w:tab/>
      </w:r>
      <w:r w:rsidRPr="007C5B4C">
        <w:rPr>
          <w:rtl/>
        </w:rPr>
        <w:t>והספק הגיש הצעה למכרז, המהווה חלק בלתי נפרד מהסכם זה (להלן - "</w:t>
      </w:r>
      <w:r w:rsidRPr="007C5B4C">
        <w:rPr>
          <w:b/>
          <w:bCs/>
          <w:rtl/>
        </w:rPr>
        <w:t>ההצעה</w:t>
      </w:r>
      <w:r w:rsidRPr="007C5B4C">
        <w:rPr>
          <w:rtl/>
        </w:rPr>
        <w:t xml:space="preserve">"), ומוכן לספק את השירות המבוקש בהתאם לאמור במכרז, בהצעת הזוכה ובהסכם זה; </w:t>
      </w:r>
    </w:p>
    <w:p w14:paraId="09A89E2C"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tl/>
        </w:rPr>
      </w:pPr>
      <w:r w:rsidRPr="007C5B4C">
        <w:rPr>
          <w:b/>
          <w:bCs/>
          <w:rtl/>
        </w:rPr>
        <w:t>והואיל</w:t>
      </w:r>
      <w:r w:rsidRPr="007C5B4C">
        <w:rPr>
          <w:rtl/>
        </w:rPr>
        <w:tab/>
        <w:t>ובכפוף לחתימתו על הסכם זה וקיום יתר הדרישות המפורטות במכרז, ועדת המכרזים של עורך המכרז בחרה בהצעת הספק;</w:t>
      </w:r>
    </w:p>
    <w:p w14:paraId="24C8AC5E"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rPr>
          <w:rtl/>
        </w:rPr>
      </w:pPr>
    </w:p>
    <w:p w14:paraId="41895655" w14:textId="77777777" w:rsidR="00FC1A9E" w:rsidRPr="007C5B4C" w:rsidRDefault="00FC1A9E" w:rsidP="00B505B0">
      <w:pPr>
        <w:widowControl w:val="0"/>
        <w:tabs>
          <w:tab w:val="left" w:pos="675"/>
          <w:tab w:val="left" w:pos="746"/>
          <w:tab w:val="left" w:pos="2024"/>
          <w:tab w:val="left" w:pos="2588"/>
          <w:tab w:val="left" w:pos="3149"/>
          <w:tab w:val="left" w:pos="3713"/>
          <w:tab w:val="left" w:pos="4275"/>
          <w:tab w:val="left" w:pos="4839"/>
          <w:tab w:val="left" w:pos="5961"/>
          <w:tab w:val="left" w:pos="7087"/>
        </w:tabs>
        <w:jc w:val="center"/>
        <w:rPr>
          <w:rtl/>
        </w:rPr>
      </w:pPr>
      <w:r w:rsidRPr="007C5B4C">
        <w:rPr>
          <w:b/>
          <w:bCs/>
          <w:rtl/>
        </w:rPr>
        <w:t>לפיכך הוצהר, הותנה והוסכם בין הצדדים כדלקמן</w:t>
      </w:r>
      <w:r w:rsidRPr="007C5B4C">
        <w:rPr>
          <w:rtl/>
        </w:rPr>
        <w:t>:</w:t>
      </w:r>
    </w:p>
    <w:p w14:paraId="4CC1DFF5" w14:textId="77777777" w:rsidR="00FC1A9E" w:rsidRPr="007C5B4C" w:rsidRDefault="00FC1A9E" w:rsidP="00B505B0">
      <w:pPr>
        <w:widowControl w:val="0"/>
        <w:tabs>
          <w:tab w:val="left" w:pos="675"/>
          <w:tab w:val="left" w:pos="746"/>
          <w:tab w:val="left" w:pos="2024"/>
          <w:tab w:val="left" w:pos="2588"/>
          <w:tab w:val="left" w:pos="3149"/>
          <w:tab w:val="left" w:pos="3713"/>
          <w:tab w:val="left" w:pos="4275"/>
          <w:tab w:val="left" w:pos="4839"/>
          <w:tab w:val="left" w:pos="5961"/>
          <w:tab w:val="left" w:pos="7087"/>
        </w:tabs>
        <w:jc w:val="center"/>
        <w:rPr>
          <w:rtl/>
        </w:rPr>
      </w:pPr>
    </w:p>
    <w:p w14:paraId="44B9951E" w14:textId="77777777" w:rsidR="00FC1A9E" w:rsidRPr="00D87FBD" w:rsidRDefault="00FC1A9E" w:rsidP="00330772">
      <w:pPr>
        <w:pStyle w:val="01-0"/>
        <w:numPr>
          <w:ilvl w:val="0"/>
          <w:numId w:val="187"/>
        </w:numPr>
        <w:outlineLvl w:val="9"/>
        <w:rPr>
          <w:rtl/>
        </w:rPr>
      </w:pPr>
      <w:r w:rsidRPr="003D2DA6">
        <w:br w:type="page"/>
      </w:r>
      <w:r w:rsidRPr="00D87FBD">
        <w:rPr>
          <w:rtl/>
        </w:rPr>
        <w:t>כללי</w:t>
      </w:r>
    </w:p>
    <w:p w14:paraId="1E9A74F2" w14:textId="77777777" w:rsidR="00FC1A9E" w:rsidRPr="007C5B4C" w:rsidRDefault="00FC1A9E" w:rsidP="00CE6F68">
      <w:pPr>
        <w:widowControl w:val="0"/>
        <w:numPr>
          <w:ilvl w:val="1"/>
          <w:numId w:val="7"/>
        </w:numPr>
        <w:ind w:left="1022" w:hanging="619"/>
        <w:rPr>
          <w:rtl/>
        </w:rPr>
      </w:pPr>
      <w:r w:rsidRPr="007C5B4C">
        <w:rPr>
          <w:rtl/>
        </w:rPr>
        <w:t>המכרז (על כל נספחיו, תנאיו, דרישותיו וחלקיו) מהווה חלק בלתי נפרד מהסכם זה.</w:t>
      </w:r>
    </w:p>
    <w:p w14:paraId="2685219C" w14:textId="77777777" w:rsidR="00FC1A9E" w:rsidRPr="007C5B4C" w:rsidRDefault="00FC1A9E" w:rsidP="00CE6F68">
      <w:pPr>
        <w:widowControl w:val="0"/>
        <w:numPr>
          <w:ilvl w:val="1"/>
          <w:numId w:val="7"/>
        </w:numPr>
        <w:ind w:left="1022" w:hanging="619"/>
        <w:rPr>
          <w:rtl/>
        </w:rPr>
      </w:pPr>
      <w:r w:rsidRPr="007C5B4C">
        <w:rPr>
          <w:rtl/>
        </w:rPr>
        <w:t>המבוא להסכם מהווה חלק בלתי נפרד ממנו.</w:t>
      </w:r>
    </w:p>
    <w:p w14:paraId="5C673244" w14:textId="77777777" w:rsidR="00FC1A9E" w:rsidRPr="007C5B4C" w:rsidRDefault="00FC1A9E" w:rsidP="00CE6F68">
      <w:pPr>
        <w:widowControl w:val="0"/>
        <w:numPr>
          <w:ilvl w:val="1"/>
          <w:numId w:val="7"/>
        </w:numPr>
        <w:ind w:left="1022" w:hanging="619"/>
        <w:rPr>
          <w:rtl/>
        </w:rPr>
      </w:pPr>
      <w:r w:rsidRPr="007C5B4C">
        <w:rPr>
          <w:rtl/>
        </w:rPr>
        <w:t>בהסכם זה תהיה למונחים המשמעות המופיעה במכרז.</w:t>
      </w:r>
    </w:p>
    <w:p w14:paraId="7E003750" w14:textId="77777777" w:rsidR="00FC1A9E" w:rsidRPr="007C5B4C" w:rsidRDefault="00FC1A9E" w:rsidP="00CE6F68">
      <w:pPr>
        <w:widowControl w:val="0"/>
        <w:numPr>
          <w:ilvl w:val="1"/>
          <w:numId w:val="7"/>
        </w:numPr>
        <w:ind w:left="1022" w:hanging="619"/>
        <w:rPr>
          <w:rtl/>
        </w:rPr>
      </w:pPr>
      <w:r w:rsidRPr="007C5B4C">
        <w:rPr>
          <w:rtl/>
        </w:rPr>
        <w:t xml:space="preserve">פרשנות ההסכם תיעשה באופן המקיים את דרישות המכרז המפורשות והמשתמעות בצורה המלאה ביותר. </w:t>
      </w:r>
      <w:r w:rsidRPr="007C5B4C">
        <w:rPr>
          <w:rFonts w:hint="cs"/>
          <w:rtl/>
        </w:rPr>
        <w:t xml:space="preserve">כמו כן, </w:t>
      </w:r>
      <w:r w:rsidRPr="007C5B4C">
        <w:rPr>
          <w:rFonts w:hint="eastAsia"/>
          <w:rtl/>
        </w:rPr>
        <w:t>כל</w:t>
      </w:r>
      <w:r w:rsidRPr="007C5B4C">
        <w:rPr>
          <w:rtl/>
        </w:rPr>
        <w:t xml:space="preserve"> סתירה או אי התאמה בין מסמכי המכרז השונים או בין הוראות שונות באותו מסמך, </w:t>
      </w:r>
      <w:r w:rsidRPr="007C5B4C">
        <w:rPr>
          <w:rFonts w:hint="eastAsia"/>
          <w:rtl/>
        </w:rPr>
        <w:t>שלא</w:t>
      </w:r>
      <w:r w:rsidRPr="007C5B4C">
        <w:rPr>
          <w:rtl/>
        </w:rPr>
        <w:t xml:space="preserve"> ניתן ליישבם, יפורשו באופן המרחיב את חובות ה</w:t>
      </w:r>
      <w:r w:rsidRPr="007C5B4C">
        <w:rPr>
          <w:rFonts w:hint="cs"/>
          <w:rtl/>
        </w:rPr>
        <w:t>ספק</w:t>
      </w:r>
      <w:r w:rsidRPr="007C5B4C">
        <w:rPr>
          <w:rtl/>
        </w:rPr>
        <w:t xml:space="preserve"> או את זכויות </w:t>
      </w:r>
      <w:r w:rsidRPr="007C5B4C">
        <w:rPr>
          <w:rFonts w:hint="eastAsia"/>
          <w:rtl/>
        </w:rPr>
        <w:t>עורך</w:t>
      </w:r>
      <w:r w:rsidRPr="007C5B4C">
        <w:rPr>
          <w:rtl/>
        </w:rPr>
        <w:t xml:space="preserve"> </w:t>
      </w:r>
      <w:r w:rsidRPr="007C5B4C">
        <w:rPr>
          <w:rFonts w:hint="eastAsia"/>
          <w:rtl/>
        </w:rPr>
        <w:t>המכרז</w:t>
      </w:r>
      <w:r w:rsidRPr="007C5B4C">
        <w:rPr>
          <w:rtl/>
        </w:rPr>
        <w:t>/המזמין.</w:t>
      </w:r>
    </w:p>
    <w:p w14:paraId="6956E561" w14:textId="77777777" w:rsidR="00FC1A9E" w:rsidRPr="007C5B4C" w:rsidRDefault="00FC1A9E" w:rsidP="00CE6F68">
      <w:pPr>
        <w:widowControl w:val="0"/>
        <w:numPr>
          <w:ilvl w:val="1"/>
          <w:numId w:val="7"/>
        </w:numPr>
        <w:ind w:left="1022" w:hanging="619"/>
        <w:rPr>
          <w:rtl/>
        </w:rPr>
      </w:pPr>
      <w:r w:rsidRPr="007C5B4C">
        <w:rPr>
          <w:rtl/>
        </w:rPr>
        <w:t xml:space="preserve">הכותרות שבהסכם זה משמשות לנוחיות בלבד, ואין לפרש הוראות הסכם זה על פיהן. </w:t>
      </w:r>
    </w:p>
    <w:p w14:paraId="45AABB0A" w14:textId="77777777" w:rsidR="00FC1A9E" w:rsidRPr="007C5B4C" w:rsidRDefault="00FC1A9E" w:rsidP="00CE6F68">
      <w:pPr>
        <w:widowControl w:val="0"/>
        <w:numPr>
          <w:ilvl w:val="1"/>
          <w:numId w:val="7"/>
        </w:numPr>
        <w:ind w:left="1022" w:hanging="619"/>
        <w:rPr>
          <w:rtl/>
        </w:rPr>
      </w:pPr>
      <w:r w:rsidRPr="007C5B4C">
        <w:rPr>
          <w:rtl/>
        </w:rPr>
        <w:t>האמור ביחיד גם ברבים משמע וההפך; האמור בלשון זכר גם בלשון נקבה משמע וההפך.</w:t>
      </w:r>
    </w:p>
    <w:p w14:paraId="41D651B0" w14:textId="77777777" w:rsidR="00FC1A9E" w:rsidRPr="00621217" w:rsidRDefault="00FC1A9E" w:rsidP="00CE6F68">
      <w:pPr>
        <w:widowControl w:val="0"/>
        <w:numPr>
          <w:ilvl w:val="0"/>
          <w:numId w:val="7"/>
        </w:numPr>
        <w:rPr>
          <w:b/>
          <w:bCs/>
          <w:sz w:val="24"/>
          <w:szCs w:val="28"/>
          <w:rtl/>
        </w:rPr>
      </w:pPr>
      <w:r w:rsidRPr="00621217">
        <w:rPr>
          <w:b/>
          <w:bCs/>
          <w:sz w:val="24"/>
          <w:szCs w:val="28"/>
          <w:rtl/>
        </w:rPr>
        <w:t>היקף ההתקשרות</w:t>
      </w:r>
    </w:p>
    <w:p w14:paraId="5608ABB9" w14:textId="77777777" w:rsidR="00FC1A9E" w:rsidRPr="007C5B4C" w:rsidRDefault="00FC1A9E" w:rsidP="00CE6F68">
      <w:pPr>
        <w:widowControl w:val="0"/>
        <w:numPr>
          <w:ilvl w:val="1"/>
          <w:numId w:val="7"/>
        </w:numPr>
        <w:ind w:left="1022" w:hanging="619"/>
        <w:rPr>
          <w:rtl/>
        </w:rPr>
      </w:pPr>
      <w:r w:rsidRPr="007C5B4C">
        <w:rPr>
          <w:rtl/>
        </w:rPr>
        <w:t>הספק יספק את השירות</w:t>
      </w:r>
      <w:r w:rsidR="0034375A" w:rsidRPr="007C5B4C">
        <w:rPr>
          <w:rFonts w:hint="cs"/>
          <w:rtl/>
        </w:rPr>
        <w:t>ים</w:t>
      </w:r>
      <w:r w:rsidRPr="007C5B4C">
        <w:rPr>
          <w:rtl/>
        </w:rPr>
        <w:t xml:space="preserve"> המבוקש</w:t>
      </w:r>
      <w:r w:rsidR="0034375A" w:rsidRPr="007C5B4C">
        <w:rPr>
          <w:rFonts w:hint="cs"/>
          <w:rtl/>
        </w:rPr>
        <w:t>ים</w:t>
      </w:r>
      <w:r w:rsidRPr="007C5B4C">
        <w:rPr>
          <w:rtl/>
        </w:rPr>
        <w:t>, כמפורט במכרז, במועדים וב</w:t>
      </w:r>
      <w:r w:rsidRPr="007C5B4C">
        <w:rPr>
          <w:rFonts w:hint="cs"/>
          <w:rtl/>
        </w:rPr>
        <w:t>כמויות</w:t>
      </w:r>
      <w:r w:rsidRPr="007C5B4C">
        <w:rPr>
          <w:rtl/>
        </w:rPr>
        <w:t xml:space="preserve"> אשר ייקבעו על ידי עורך המכרז.</w:t>
      </w:r>
    </w:p>
    <w:p w14:paraId="25B0A96E" w14:textId="77777777" w:rsidR="00FC1A9E" w:rsidRPr="007C5B4C" w:rsidRDefault="00FC1A9E" w:rsidP="00CE6F68">
      <w:pPr>
        <w:widowControl w:val="0"/>
        <w:numPr>
          <w:ilvl w:val="1"/>
          <w:numId w:val="7"/>
        </w:numPr>
        <w:ind w:left="1022" w:hanging="619"/>
      </w:pPr>
      <w:r w:rsidRPr="007C5B4C">
        <w:rPr>
          <w:rFonts w:hint="cs"/>
          <w:rtl/>
        </w:rPr>
        <w:t>תקופת הרכש ותקופת השירות על פי הסכם זה הינן כדלקמן:</w:t>
      </w:r>
    </w:p>
    <w:p w14:paraId="0560B6E8" w14:textId="77777777" w:rsidR="00463683" w:rsidRPr="001E0AFE" w:rsidRDefault="00463683" w:rsidP="008E4732">
      <w:pPr>
        <w:widowControl w:val="0"/>
        <w:numPr>
          <w:ilvl w:val="2"/>
          <w:numId w:val="7"/>
        </w:numPr>
        <w:rPr>
          <w:rtl/>
        </w:rPr>
      </w:pPr>
      <w:r w:rsidRPr="008E4732">
        <w:rPr>
          <w:rFonts w:hint="eastAsia"/>
          <w:b/>
          <w:bCs/>
          <w:u w:val="single"/>
          <w:rtl/>
        </w:rPr>
        <w:t>תקופת</w:t>
      </w:r>
      <w:r w:rsidRPr="008E4732">
        <w:rPr>
          <w:b/>
          <w:bCs/>
          <w:u w:val="single"/>
          <w:rtl/>
        </w:rPr>
        <w:t xml:space="preserve"> </w:t>
      </w:r>
      <w:r w:rsidRPr="008E4732">
        <w:rPr>
          <w:rFonts w:hint="eastAsia"/>
          <w:b/>
          <w:bCs/>
          <w:u w:val="single"/>
          <w:rtl/>
        </w:rPr>
        <w:t>הרכש</w:t>
      </w:r>
      <w:r w:rsidRPr="001E0AFE">
        <w:rPr>
          <w:rFonts w:hint="cs"/>
          <w:rtl/>
        </w:rPr>
        <w:t xml:space="preserve"> הינה </w:t>
      </w:r>
      <w:r w:rsidRPr="001E0AFE">
        <w:rPr>
          <w:rtl/>
        </w:rPr>
        <w:t xml:space="preserve">תקופה </w:t>
      </w:r>
      <w:r>
        <w:rPr>
          <w:rFonts w:hint="cs"/>
          <w:rtl/>
        </w:rPr>
        <w:t>בת 36</w:t>
      </w:r>
      <w:r w:rsidRPr="001E0AFE">
        <w:rPr>
          <w:rtl/>
        </w:rPr>
        <w:t xml:space="preserve"> חודשים ממועד</w:t>
      </w:r>
      <w:r w:rsidR="002948E1">
        <w:rPr>
          <w:rFonts w:hint="cs"/>
          <w:rtl/>
        </w:rPr>
        <w:t xml:space="preserve"> חתימת</w:t>
      </w:r>
      <w:r>
        <w:rPr>
          <w:rFonts w:hint="cs"/>
          <w:rtl/>
        </w:rPr>
        <w:t xml:space="preserve"> עורך המכרז </w:t>
      </w:r>
      <w:r w:rsidR="002948E1">
        <w:rPr>
          <w:rFonts w:hint="cs"/>
          <w:rtl/>
        </w:rPr>
        <w:t>על הסכם זה</w:t>
      </w:r>
      <w:r>
        <w:rPr>
          <w:rFonts w:hint="cs"/>
          <w:rtl/>
        </w:rPr>
        <w:t>.</w:t>
      </w:r>
    </w:p>
    <w:p w14:paraId="6A55A2DE" w14:textId="77777777" w:rsidR="00463683" w:rsidRPr="008E4732" w:rsidRDefault="00463683" w:rsidP="008E4732">
      <w:pPr>
        <w:widowControl w:val="0"/>
        <w:numPr>
          <w:ilvl w:val="2"/>
          <w:numId w:val="7"/>
        </w:numPr>
        <w:rPr>
          <w:rtl/>
        </w:rPr>
      </w:pPr>
      <w:r w:rsidRPr="008E4732">
        <w:rPr>
          <w:rFonts w:hint="eastAsia"/>
          <w:rtl/>
        </w:rPr>
        <w:t>ל</w:t>
      </w:r>
      <w:r w:rsidRPr="008E4732">
        <w:rPr>
          <w:rtl/>
        </w:rPr>
        <w:t xml:space="preserve">עורך המכרז זכות </w:t>
      </w:r>
      <w:r w:rsidRPr="008E4732">
        <w:rPr>
          <w:rFonts w:hint="eastAsia"/>
          <w:rtl/>
        </w:rPr>
        <w:t>ברירה</w:t>
      </w:r>
      <w:r w:rsidRPr="008E4732">
        <w:rPr>
          <w:rtl/>
        </w:rPr>
        <w:t xml:space="preserve"> להאריך </w:t>
      </w:r>
      <w:r w:rsidRPr="008E4732">
        <w:rPr>
          <w:rFonts w:hint="eastAsia"/>
          <w:rtl/>
        </w:rPr>
        <w:t>את</w:t>
      </w:r>
      <w:r w:rsidRPr="008E4732">
        <w:rPr>
          <w:rtl/>
        </w:rPr>
        <w:t xml:space="preserve"> תקופת הרכש, על פי שיקול דעתו, במספר תקופות שלא יעלו יחד על 36 חודשים נוספים (סה"כ עד 72 חודשים), וזאת בהודע</w:t>
      </w:r>
      <w:r w:rsidRPr="008E4732">
        <w:rPr>
          <w:rFonts w:hint="eastAsia"/>
          <w:rtl/>
        </w:rPr>
        <w:t>ת</w:t>
      </w:r>
      <w:r w:rsidRPr="008E4732">
        <w:rPr>
          <w:rtl/>
        </w:rPr>
        <w:t xml:space="preserve"> </w:t>
      </w:r>
      <w:r w:rsidRPr="008E4732">
        <w:rPr>
          <w:rFonts w:hint="eastAsia"/>
          <w:rtl/>
        </w:rPr>
        <w:t>עורך</w:t>
      </w:r>
      <w:r w:rsidRPr="008E4732">
        <w:rPr>
          <w:rtl/>
        </w:rPr>
        <w:t xml:space="preserve"> </w:t>
      </w:r>
      <w:r w:rsidRPr="008E4732">
        <w:rPr>
          <w:rFonts w:hint="eastAsia"/>
          <w:rtl/>
        </w:rPr>
        <w:t>המכרז</w:t>
      </w:r>
      <w:r w:rsidRPr="008E4732">
        <w:rPr>
          <w:rtl/>
        </w:rPr>
        <w:t xml:space="preserve"> </w:t>
      </w:r>
      <w:r w:rsidRPr="008E4732">
        <w:rPr>
          <w:rFonts w:hint="eastAsia"/>
          <w:rtl/>
        </w:rPr>
        <w:t>שתישלח</w:t>
      </w:r>
      <w:r w:rsidRPr="008E4732">
        <w:rPr>
          <w:rtl/>
        </w:rPr>
        <w:t xml:space="preserve"> </w:t>
      </w:r>
      <w:r w:rsidRPr="008E4732">
        <w:rPr>
          <w:rFonts w:hint="eastAsia"/>
          <w:rtl/>
        </w:rPr>
        <w:t>לזוכה</w:t>
      </w:r>
      <w:r w:rsidRPr="008E4732">
        <w:rPr>
          <w:rtl/>
        </w:rPr>
        <w:t xml:space="preserve"> 30 </w:t>
      </w:r>
      <w:r w:rsidRPr="008E4732">
        <w:rPr>
          <w:rFonts w:hint="eastAsia"/>
          <w:rtl/>
        </w:rPr>
        <w:t>יום</w:t>
      </w:r>
      <w:r w:rsidRPr="008E4732">
        <w:rPr>
          <w:rtl/>
        </w:rPr>
        <w:t xml:space="preserve"> </w:t>
      </w:r>
      <w:r w:rsidRPr="008E4732">
        <w:rPr>
          <w:rFonts w:hint="eastAsia"/>
          <w:rtl/>
        </w:rPr>
        <w:t>לפני</w:t>
      </w:r>
      <w:r w:rsidRPr="008E4732">
        <w:rPr>
          <w:rtl/>
        </w:rPr>
        <w:t xml:space="preserve"> </w:t>
      </w:r>
      <w:r w:rsidRPr="008E4732">
        <w:rPr>
          <w:rFonts w:hint="eastAsia"/>
          <w:rtl/>
        </w:rPr>
        <w:t>תום</w:t>
      </w:r>
      <w:r w:rsidRPr="008E4732">
        <w:rPr>
          <w:rtl/>
        </w:rPr>
        <w:t xml:space="preserve"> </w:t>
      </w:r>
      <w:r w:rsidRPr="008E4732">
        <w:rPr>
          <w:rFonts w:hint="eastAsia"/>
          <w:rtl/>
        </w:rPr>
        <w:t>כל</w:t>
      </w:r>
      <w:r w:rsidRPr="008E4732">
        <w:rPr>
          <w:rtl/>
        </w:rPr>
        <w:t xml:space="preserve"> </w:t>
      </w:r>
      <w:r w:rsidRPr="008E4732">
        <w:rPr>
          <w:rFonts w:hint="eastAsia"/>
          <w:rtl/>
        </w:rPr>
        <w:t>תקופה</w:t>
      </w:r>
      <w:r w:rsidRPr="008E4732">
        <w:rPr>
          <w:rtl/>
        </w:rPr>
        <w:t>. במסגרת הפעלת זכות הברירה רשאי עורך המכרז, בין היתר, להאריך את תקופת הרכש רק ביחס לציוד או שירותים מסוימים, לפי שיקול דעתו הבלעדי.</w:t>
      </w:r>
    </w:p>
    <w:p w14:paraId="72560E83" w14:textId="77777777" w:rsidR="00463683" w:rsidRPr="008E4732" w:rsidRDefault="00463683" w:rsidP="008E4732">
      <w:pPr>
        <w:widowControl w:val="0"/>
        <w:numPr>
          <w:ilvl w:val="2"/>
          <w:numId w:val="7"/>
        </w:numPr>
        <w:rPr>
          <w:rtl/>
        </w:rPr>
      </w:pPr>
      <w:r w:rsidRPr="008E4732">
        <w:rPr>
          <w:rFonts w:hint="eastAsia"/>
          <w:b/>
          <w:bCs/>
          <w:u w:val="single"/>
          <w:rtl/>
        </w:rPr>
        <w:t>תקופת</w:t>
      </w:r>
      <w:r w:rsidRPr="008E4732">
        <w:rPr>
          <w:b/>
          <w:bCs/>
          <w:u w:val="single"/>
          <w:rtl/>
        </w:rPr>
        <w:t xml:space="preserve"> </w:t>
      </w:r>
      <w:r w:rsidRPr="008E4732">
        <w:rPr>
          <w:rFonts w:hint="eastAsia"/>
          <w:b/>
          <w:bCs/>
          <w:u w:val="single"/>
          <w:rtl/>
        </w:rPr>
        <w:t>השירות</w:t>
      </w:r>
      <w:r w:rsidRPr="008E4732">
        <w:rPr>
          <w:rtl/>
        </w:rPr>
        <w:t xml:space="preserve"> </w:t>
      </w:r>
      <w:r w:rsidRPr="00F97FE3">
        <w:rPr>
          <w:rFonts w:hint="cs"/>
          <w:rtl/>
        </w:rPr>
        <w:t xml:space="preserve">היא תקופה בה </w:t>
      </w:r>
      <w:r w:rsidRPr="00F97FE3">
        <w:rPr>
          <w:rtl/>
        </w:rPr>
        <w:t xml:space="preserve">המזמין רשאי </w:t>
      </w:r>
      <w:r w:rsidRPr="00231039">
        <w:rPr>
          <w:rtl/>
        </w:rPr>
        <w:t>לרכוש מהספק הזוכה שירות ואחריות למערכות שרכש, כמפורט בפרק 4</w:t>
      </w:r>
      <w:r>
        <w:rPr>
          <w:rFonts w:hint="cs"/>
          <w:rtl/>
        </w:rPr>
        <w:t xml:space="preserve"> למסמכי המכרז</w:t>
      </w:r>
      <w:r w:rsidRPr="00231039">
        <w:rPr>
          <w:rtl/>
        </w:rPr>
        <w:t>, וזאת אף אם תמה תקופת הרכש</w:t>
      </w:r>
      <w:r>
        <w:rPr>
          <w:rFonts w:hint="cs"/>
          <w:rtl/>
        </w:rPr>
        <w:t xml:space="preserve">. תקופה זו תימשך, עבור כל מזמין, עד תום 6 שנים </w:t>
      </w:r>
      <w:r w:rsidRPr="001E0AFE">
        <w:rPr>
          <w:rtl/>
        </w:rPr>
        <w:t xml:space="preserve">מיום </w:t>
      </w:r>
      <w:r>
        <w:rPr>
          <w:rFonts w:hint="cs"/>
          <w:rtl/>
        </w:rPr>
        <w:t>התקנת המערכת אצל</w:t>
      </w:r>
      <w:r w:rsidRPr="001E0AFE">
        <w:rPr>
          <w:rtl/>
        </w:rPr>
        <w:t xml:space="preserve"> המזמין</w:t>
      </w:r>
      <w:r>
        <w:rPr>
          <w:rFonts w:hint="cs"/>
          <w:rtl/>
        </w:rPr>
        <w:t>.</w:t>
      </w:r>
    </w:p>
    <w:p w14:paraId="6A77BF0F" w14:textId="77777777" w:rsidR="00463683" w:rsidRPr="008E4732" w:rsidRDefault="00463683" w:rsidP="008E4732">
      <w:pPr>
        <w:widowControl w:val="0"/>
        <w:numPr>
          <w:ilvl w:val="2"/>
          <w:numId w:val="7"/>
        </w:numPr>
        <w:rPr>
          <w:rtl/>
        </w:rPr>
      </w:pPr>
      <w:r w:rsidRPr="008E4732">
        <w:rPr>
          <w:rFonts w:hint="eastAsia"/>
          <w:b/>
          <w:bCs/>
          <w:u w:val="single"/>
          <w:rtl/>
        </w:rPr>
        <w:t>תקופת</w:t>
      </w:r>
      <w:r w:rsidRPr="008E4732">
        <w:rPr>
          <w:b/>
          <w:bCs/>
          <w:u w:val="single"/>
          <w:rtl/>
        </w:rPr>
        <w:t xml:space="preserve"> </w:t>
      </w:r>
      <w:r w:rsidRPr="008E4732">
        <w:rPr>
          <w:rFonts w:hint="eastAsia"/>
          <w:b/>
          <w:bCs/>
          <w:u w:val="single"/>
          <w:rtl/>
        </w:rPr>
        <w:t>ההתקשרות</w:t>
      </w:r>
      <w:r w:rsidRPr="00F97FE3">
        <w:rPr>
          <w:rFonts w:hint="cs"/>
          <w:rtl/>
        </w:rPr>
        <w:t xml:space="preserve"> תחל מיום תחילת תקופת הרכש ועד תום תקופת השירות אצל אחרון המזמינים.</w:t>
      </w:r>
    </w:p>
    <w:p w14:paraId="0EE98BE0" w14:textId="1286D94B" w:rsidR="00FC1A9E" w:rsidRPr="007C5B4C" w:rsidRDefault="00940514" w:rsidP="00EE39CA">
      <w:pPr>
        <w:widowControl w:val="0"/>
        <w:numPr>
          <w:ilvl w:val="1"/>
          <w:numId w:val="7"/>
        </w:numPr>
        <w:rPr>
          <w:rtl/>
        </w:rPr>
      </w:pPr>
      <w:r w:rsidRPr="004F46A3">
        <w:rPr>
          <w:rtl/>
        </w:rPr>
        <w:t xml:space="preserve">ככל שבמהלך תקופת הרכש יספק הספק הזוכה שירותים לגופים </w:t>
      </w:r>
      <w:r w:rsidR="00EE39CA">
        <w:rPr>
          <w:rFonts w:hint="cs"/>
          <w:rtl/>
        </w:rPr>
        <w:t>ציבוריים החייבים בעריכת מכרז על פי דין ו</w:t>
      </w:r>
      <w:r w:rsidRPr="004F46A3">
        <w:rPr>
          <w:rtl/>
        </w:rPr>
        <w:t>שאינם מפורטים בסעיף</w:t>
      </w:r>
      <w:r w:rsidR="002948E1">
        <w:rPr>
          <w:rFonts w:hint="cs"/>
          <w:rtl/>
        </w:rPr>
        <w:t xml:space="preserve"> </w:t>
      </w:r>
      <w:r w:rsidR="002948E1">
        <w:rPr>
          <w:rtl/>
        </w:rPr>
        <w:fldChar w:fldCharType="begin"/>
      </w:r>
      <w:r w:rsidR="002948E1">
        <w:rPr>
          <w:rtl/>
        </w:rPr>
        <w:instrText xml:space="preserve"> </w:instrText>
      </w:r>
      <w:r w:rsidR="002948E1">
        <w:rPr>
          <w:rFonts w:hint="cs"/>
        </w:rPr>
        <w:instrText>REF</w:instrText>
      </w:r>
      <w:r w:rsidR="002948E1">
        <w:rPr>
          <w:rFonts w:hint="cs"/>
          <w:rtl/>
        </w:rPr>
        <w:instrText xml:space="preserve"> _</w:instrText>
      </w:r>
      <w:r w:rsidR="002948E1">
        <w:rPr>
          <w:rFonts w:hint="cs"/>
        </w:rPr>
        <w:instrText>Ref517964026 \r \h</w:instrText>
      </w:r>
      <w:r w:rsidR="002948E1">
        <w:rPr>
          <w:rtl/>
        </w:rPr>
        <w:instrText xml:space="preserve"> </w:instrText>
      </w:r>
      <w:r w:rsidR="002948E1">
        <w:rPr>
          <w:rtl/>
        </w:rPr>
      </w:r>
      <w:r w:rsidR="002948E1">
        <w:rPr>
          <w:rtl/>
        </w:rPr>
        <w:fldChar w:fldCharType="separate"/>
      </w:r>
      <w:r w:rsidR="00A31073">
        <w:rPr>
          <w:rtl/>
        </w:rPr>
        <w:t>‏0.13</w:t>
      </w:r>
      <w:r w:rsidR="002948E1">
        <w:rPr>
          <w:rtl/>
        </w:rPr>
        <w:fldChar w:fldCharType="end"/>
      </w:r>
      <w:r w:rsidRPr="004F46A3">
        <w:rPr>
          <w:rtl/>
        </w:rPr>
        <w:t xml:space="preserve"> ל</w:t>
      </w:r>
      <w:r w:rsidR="00935983" w:rsidRPr="004F46A3">
        <w:rPr>
          <w:rFonts w:hint="cs"/>
          <w:rtl/>
        </w:rPr>
        <w:t>מסמכי המכרז</w:t>
      </w:r>
      <w:r w:rsidRPr="004F46A3">
        <w:rPr>
          <w:rtl/>
        </w:rPr>
        <w:t>, וזאת מכוח סעיף פטור מחובת מכרז, בתנאים מטיבים לתנאי המכרז ולתנאי ההסכם כגון הנחה או הטבה אחרת כלשהי, מכל מין וסוג, בין בכסף ובין בשווה כסף, תנאים אלו יינתנו מידית גם ליתר המזמינים</w:t>
      </w:r>
      <w:r w:rsidR="00FC1A9E" w:rsidRPr="007C5B4C">
        <w:rPr>
          <w:rtl/>
        </w:rPr>
        <w:t>.</w:t>
      </w:r>
    </w:p>
    <w:p w14:paraId="30A7D9A8" w14:textId="036A668B" w:rsidR="00935983" w:rsidRPr="00935983" w:rsidRDefault="00935983" w:rsidP="002948E1">
      <w:pPr>
        <w:widowControl w:val="0"/>
        <w:numPr>
          <w:ilvl w:val="1"/>
          <w:numId w:val="7"/>
        </w:numPr>
        <w:rPr>
          <w:rtl/>
        </w:rPr>
      </w:pPr>
      <w:r w:rsidRPr="00935983">
        <w:rPr>
          <w:rtl/>
        </w:rPr>
        <w:t>למזמין שמורה הזכות, באישור עורך המכרז, לבצע הזמנת ציוד/שירות באמצעות מזמין חלופי, כמוגדר בסעיף ‏</w:t>
      </w:r>
      <w:r w:rsidR="002948E1">
        <w:rPr>
          <w:rtl/>
        </w:rPr>
        <w:fldChar w:fldCharType="begin"/>
      </w:r>
      <w:r w:rsidR="002948E1">
        <w:rPr>
          <w:rtl/>
        </w:rPr>
        <w:instrText xml:space="preserve"> </w:instrText>
      </w:r>
      <w:r w:rsidR="002948E1">
        <w:rPr>
          <w:rFonts w:hint="cs"/>
        </w:rPr>
        <w:instrText>REF</w:instrText>
      </w:r>
      <w:r w:rsidR="002948E1">
        <w:rPr>
          <w:rFonts w:hint="cs"/>
          <w:rtl/>
        </w:rPr>
        <w:instrText xml:space="preserve"> _</w:instrText>
      </w:r>
      <w:r w:rsidR="002948E1">
        <w:rPr>
          <w:rFonts w:hint="cs"/>
        </w:rPr>
        <w:instrText>Ref488312942 \r \h</w:instrText>
      </w:r>
      <w:r w:rsidR="002948E1">
        <w:rPr>
          <w:rtl/>
        </w:rPr>
        <w:instrText xml:space="preserve"> </w:instrText>
      </w:r>
      <w:r w:rsidR="002948E1">
        <w:rPr>
          <w:rtl/>
        </w:rPr>
      </w:r>
      <w:r w:rsidR="002948E1">
        <w:rPr>
          <w:rtl/>
        </w:rPr>
        <w:fldChar w:fldCharType="separate"/>
      </w:r>
      <w:r w:rsidR="00A31073">
        <w:rPr>
          <w:rtl/>
        </w:rPr>
        <w:t>‏0.2</w:t>
      </w:r>
      <w:r w:rsidR="002948E1">
        <w:rPr>
          <w:rtl/>
        </w:rPr>
        <w:fldChar w:fldCharType="end"/>
      </w:r>
      <w:r w:rsidRPr="004F46A3">
        <w:rPr>
          <w:rFonts w:hint="cs"/>
          <w:rtl/>
        </w:rPr>
        <w:t xml:space="preserve"> למסמכי המכרז</w:t>
      </w:r>
      <w:r w:rsidRPr="00935983">
        <w:rPr>
          <w:rtl/>
        </w:rPr>
        <w:t>. על הספק הזוכה יחולו כל המחויבויות הנדרשות על פי מכרז זה כלפי המזמין החלופי לו מסופקים השירותים, ללא קשר לזהותו.</w:t>
      </w:r>
    </w:p>
    <w:p w14:paraId="3255CE3C" w14:textId="77777777" w:rsidR="00FC1A9E" w:rsidRPr="007C5B4C" w:rsidRDefault="00935983" w:rsidP="001E326C">
      <w:pPr>
        <w:widowControl w:val="0"/>
        <w:numPr>
          <w:ilvl w:val="1"/>
          <w:numId w:val="7"/>
        </w:numPr>
      </w:pPr>
      <w:r w:rsidRPr="00935983">
        <w:rPr>
          <w:rtl/>
        </w:rPr>
        <w:t>לספק מיקור חוץ שמורה הזכות, באישור המזמין ובכתב עם העתק לעורך המכרז, להזמין את המוצרים והשירותים המבוקשים בעבור המזמין בלבד, בהתאם לתנאי המכרז. התמורה לספק הזוכה תשולם על ידי המזמין או ספק מיקור החוץ. על הספק הזוכה יחולו כל החובות כלפי המזמין וספק מיקור החוץ על פי מכרז זה, ללא קשר לזהות ספק מיקור החוץ.</w:t>
      </w:r>
    </w:p>
    <w:p w14:paraId="20D5A339" w14:textId="77777777" w:rsidR="00FC1A9E" w:rsidRPr="007C5B4C" w:rsidRDefault="00463683" w:rsidP="00DB71BB">
      <w:pPr>
        <w:widowControl w:val="0"/>
        <w:numPr>
          <w:ilvl w:val="1"/>
          <w:numId w:val="7"/>
        </w:numPr>
        <w:rPr>
          <w:rtl/>
        </w:rPr>
      </w:pPr>
      <w:r w:rsidRPr="00AE0A92">
        <w:rPr>
          <w:rFonts w:hint="eastAsia"/>
          <w:rtl/>
        </w:rPr>
        <w:t>במקרה</w:t>
      </w:r>
      <w:r w:rsidRPr="00AE0A92">
        <w:rPr>
          <w:rtl/>
        </w:rPr>
        <w:t xml:space="preserve"> </w:t>
      </w:r>
      <w:r w:rsidRPr="00AE0A92">
        <w:rPr>
          <w:rFonts w:hint="eastAsia"/>
          <w:rtl/>
        </w:rPr>
        <w:t>בו</w:t>
      </w:r>
      <w:r w:rsidRPr="00AE0A92">
        <w:rPr>
          <w:rtl/>
        </w:rPr>
        <w:t xml:space="preserve"> </w:t>
      </w:r>
      <w:r w:rsidRPr="00AE0A92">
        <w:rPr>
          <w:rFonts w:hint="cs"/>
          <w:rtl/>
        </w:rPr>
        <w:t>יבחר עורך המכרז ספק חדש</w:t>
      </w:r>
      <w:r w:rsidRPr="00AE0A92">
        <w:rPr>
          <w:rtl/>
        </w:rPr>
        <w:t xml:space="preserve"> </w:t>
      </w:r>
      <w:r w:rsidRPr="00AE0A92">
        <w:rPr>
          <w:rFonts w:hint="cs"/>
          <w:rtl/>
        </w:rPr>
        <w:t xml:space="preserve">במסגרת מכרז עתידי, תחול תקופת מעבר במסגרתה </w:t>
      </w:r>
      <w:r>
        <w:rPr>
          <w:rFonts w:hint="cs"/>
          <w:rtl/>
        </w:rPr>
        <w:t xml:space="preserve">מזמינים אשר נמצאים במהלך ביצוע פרויקט, </w:t>
      </w:r>
      <w:r w:rsidR="00DB71BB">
        <w:rPr>
          <w:rFonts w:hint="cs"/>
          <w:rtl/>
        </w:rPr>
        <w:t xml:space="preserve">יוכלו </w:t>
      </w:r>
      <w:r w:rsidRPr="00AE0A92">
        <w:rPr>
          <w:rFonts w:hint="cs"/>
          <w:rtl/>
        </w:rPr>
        <w:t>לרכוש מהספק</w:t>
      </w:r>
      <w:r>
        <w:rPr>
          <w:rFonts w:hint="cs"/>
          <w:rtl/>
        </w:rPr>
        <w:t xml:space="preserve"> במכרז 6-2018</w:t>
      </w:r>
      <w:r w:rsidRPr="00AE0A92">
        <w:rPr>
          <w:rFonts w:hint="cs"/>
          <w:rtl/>
        </w:rPr>
        <w:t xml:space="preserve"> את השירותים המבוקשים, אך יהיה גם רשאי לרכשם </w:t>
      </w:r>
      <w:r w:rsidRPr="00AE0A92">
        <w:rPr>
          <w:rtl/>
        </w:rPr>
        <w:t xml:space="preserve">מהספק החדש (שיבחר במכרז העתידי), וזאת בהתאם לשיקול דעתו הבלעדי של עורך המכרז. תקופה זו תימשך עד </w:t>
      </w:r>
      <w:r>
        <w:rPr>
          <w:rFonts w:hint="cs"/>
          <w:rtl/>
        </w:rPr>
        <w:t>12</w:t>
      </w:r>
      <w:r w:rsidRPr="00AE0A92">
        <w:rPr>
          <w:rtl/>
        </w:rPr>
        <w:t xml:space="preserve"> חודשים (גם אם מעבר לתקופת הרכש) בהתאם להחלטת עורך המכרז. בתקופה זו יידרש הספק לשיתוף פעולה מלא עם הספק הזוכה החדש, לצורך העברת השירותים לספק החדש</w:t>
      </w:r>
      <w:r w:rsidR="00FC1A9E" w:rsidRPr="007C5B4C">
        <w:rPr>
          <w:rtl/>
        </w:rPr>
        <w:t>.</w:t>
      </w:r>
    </w:p>
    <w:p w14:paraId="3EE389DD" w14:textId="77777777" w:rsidR="00FC1A9E" w:rsidRPr="00621217" w:rsidRDefault="00FC1A9E" w:rsidP="00CE6F68">
      <w:pPr>
        <w:widowControl w:val="0"/>
        <w:numPr>
          <w:ilvl w:val="0"/>
          <w:numId w:val="7"/>
        </w:numPr>
        <w:rPr>
          <w:b/>
          <w:bCs/>
          <w:sz w:val="24"/>
          <w:szCs w:val="28"/>
          <w:rtl/>
        </w:rPr>
      </w:pPr>
      <w:bookmarkStart w:id="663" w:name="_Ref522637995"/>
      <w:r w:rsidRPr="00621217">
        <w:rPr>
          <w:b/>
          <w:bCs/>
          <w:sz w:val="24"/>
          <w:szCs w:val="28"/>
          <w:rtl/>
        </w:rPr>
        <w:t>התחייבויות והצהרות הספק</w:t>
      </w:r>
      <w:bookmarkEnd w:id="663"/>
    </w:p>
    <w:p w14:paraId="3A2CBA0E" w14:textId="77777777" w:rsidR="00FC1A9E" w:rsidRPr="007C5B4C" w:rsidRDefault="00FC1A9E" w:rsidP="00CE6F68">
      <w:pPr>
        <w:widowControl w:val="0"/>
        <w:numPr>
          <w:ilvl w:val="1"/>
          <w:numId w:val="7"/>
        </w:numPr>
        <w:ind w:left="1022" w:hanging="619"/>
        <w:rPr>
          <w:rtl/>
        </w:rPr>
      </w:pPr>
      <w:r w:rsidRPr="007C5B4C">
        <w:rPr>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60EA6B99" w14:textId="77777777" w:rsidR="00FC1A9E" w:rsidRPr="007C5B4C" w:rsidRDefault="00FC1A9E" w:rsidP="00CE6F68">
      <w:pPr>
        <w:widowControl w:val="0"/>
        <w:numPr>
          <w:ilvl w:val="1"/>
          <w:numId w:val="7"/>
        </w:numPr>
        <w:ind w:left="1022" w:hanging="619"/>
        <w:rPr>
          <w:rtl/>
        </w:rPr>
      </w:pPr>
      <w:r w:rsidRPr="007C5B4C">
        <w:rPr>
          <w:rtl/>
        </w:rPr>
        <w:t>הספק יספק את השירות</w:t>
      </w:r>
      <w:r w:rsidR="004B391A" w:rsidRPr="007C5B4C">
        <w:rPr>
          <w:rFonts w:hint="cs"/>
          <w:rtl/>
        </w:rPr>
        <w:t>ים</w:t>
      </w:r>
      <w:r w:rsidRPr="007C5B4C">
        <w:rPr>
          <w:rtl/>
        </w:rPr>
        <w:t xml:space="preserve"> המבוקש</w:t>
      </w:r>
      <w:r w:rsidR="004B391A" w:rsidRPr="007C5B4C">
        <w:rPr>
          <w:rFonts w:hint="cs"/>
          <w:rtl/>
        </w:rPr>
        <w:t>ים</w:t>
      </w:r>
      <w:r w:rsidRPr="007C5B4C">
        <w:rPr>
          <w:rtl/>
        </w:rPr>
        <w:t xml:space="preserve"> לפי הזמנה חתומה בידי מורשי החתימה של המזמינים (להלן - "</w:t>
      </w:r>
      <w:r w:rsidRPr="007C5B4C">
        <w:rPr>
          <w:b/>
          <w:bCs/>
          <w:rtl/>
        </w:rPr>
        <w:t>ההזמנה</w:t>
      </w:r>
      <w:r w:rsidRPr="007C5B4C">
        <w:rPr>
          <w:rtl/>
        </w:rPr>
        <w:t>").</w:t>
      </w:r>
    </w:p>
    <w:p w14:paraId="1C2EB57C" w14:textId="77777777" w:rsidR="00FC1A9E" w:rsidRPr="007C5B4C" w:rsidRDefault="00FC1A9E" w:rsidP="00CE6F68">
      <w:pPr>
        <w:widowControl w:val="0"/>
        <w:numPr>
          <w:ilvl w:val="1"/>
          <w:numId w:val="7"/>
        </w:numPr>
        <w:rPr>
          <w:rtl/>
        </w:rPr>
      </w:pPr>
      <w:r w:rsidRPr="007C5B4C">
        <w:rPr>
          <w:rtl/>
        </w:rPr>
        <w:t>הספק מצהיר כי לכל אורך תקופת ההתקשרות (וההארכות אם תהיינה), יהיה ברשותו האמצעים והתנאים הנדרשים לביצוע כל ההזמנות שיקבל</w:t>
      </w:r>
      <w:r w:rsidRPr="007C5B4C">
        <w:rPr>
          <w:rFonts w:hint="cs"/>
          <w:rtl/>
        </w:rPr>
        <w:t>, לכל המוצרים והשירותים אשר הוא חייב באספקתם,</w:t>
      </w:r>
      <w:r w:rsidRPr="007C5B4C">
        <w:rPr>
          <w:rtl/>
        </w:rPr>
        <w:t xml:space="preserve"> והכול על פי המכרז והסכם זה.</w:t>
      </w:r>
    </w:p>
    <w:p w14:paraId="46F514E9" w14:textId="77777777" w:rsidR="00FC1A9E" w:rsidRPr="007C5B4C" w:rsidRDefault="00FC1A9E" w:rsidP="00463683">
      <w:pPr>
        <w:widowControl w:val="0"/>
        <w:numPr>
          <w:ilvl w:val="1"/>
          <w:numId w:val="7"/>
        </w:numPr>
      </w:pPr>
      <w:r w:rsidRPr="007C5B4C">
        <w:rPr>
          <w:rtl/>
        </w:rPr>
        <w:t>הספק מצהיר בזה ומתחייב כי ברשותו הניסיון, המיומנות, הידע, הכלים המכשור</w:t>
      </w:r>
      <w:r w:rsidRPr="007C5B4C">
        <w:rPr>
          <w:rFonts w:hint="cs"/>
          <w:rtl/>
        </w:rPr>
        <w:t>, המלאי</w:t>
      </w:r>
      <w:r w:rsidRPr="007C5B4C">
        <w:rPr>
          <w:rtl/>
        </w:rPr>
        <w:t xml:space="preserve"> וכוח האדם הדרושים לאספקת השירות</w:t>
      </w:r>
      <w:r w:rsidR="004B391A" w:rsidRPr="007C5B4C">
        <w:rPr>
          <w:rFonts w:hint="cs"/>
          <w:rtl/>
        </w:rPr>
        <w:t>ים</w:t>
      </w:r>
      <w:r w:rsidRPr="007C5B4C">
        <w:rPr>
          <w:rtl/>
        </w:rPr>
        <w:t xml:space="preserve"> המבוקש</w:t>
      </w:r>
      <w:r w:rsidR="004B391A" w:rsidRPr="007C5B4C">
        <w:rPr>
          <w:rFonts w:hint="cs"/>
          <w:rtl/>
        </w:rPr>
        <w:t>ים</w:t>
      </w:r>
      <w:r w:rsidRPr="007C5B4C">
        <w:rPr>
          <w:rtl/>
        </w:rPr>
        <w:t xml:space="preserve">, </w:t>
      </w:r>
      <w:r w:rsidRPr="007C5B4C">
        <w:rPr>
          <w:rFonts w:hint="cs"/>
          <w:rtl/>
        </w:rPr>
        <w:t>לאורך כל תקופת ה</w:t>
      </w:r>
      <w:r w:rsidR="00463683">
        <w:rPr>
          <w:rFonts w:hint="cs"/>
          <w:rtl/>
        </w:rPr>
        <w:t>התק</w:t>
      </w:r>
      <w:r w:rsidRPr="007C5B4C">
        <w:rPr>
          <w:rFonts w:hint="cs"/>
          <w:rtl/>
        </w:rPr>
        <w:t xml:space="preserve">שרות, </w:t>
      </w:r>
      <w:r w:rsidRPr="007C5B4C">
        <w:rPr>
          <w:rtl/>
        </w:rPr>
        <w:t xml:space="preserve">וכי הוא יספקו לעורך המכרז לצורך ביצוע התחייבויותיו לפי המכרז והסכם זה. </w:t>
      </w:r>
    </w:p>
    <w:p w14:paraId="433017B2" w14:textId="77777777" w:rsidR="00FC1A9E" w:rsidRPr="007C5B4C" w:rsidRDefault="00463683" w:rsidP="00CE6F68">
      <w:pPr>
        <w:widowControl w:val="0"/>
        <w:numPr>
          <w:ilvl w:val="1"/>
          <w:numId w:val="7"/>
        </w:numPr>
        <w:rPr>
          <w:rtl/>
        </w:rPr>
      </w:pPr>
      <w:r w:rsidRPr="001E0AFE">
        <w:rPr>
          <w:rFonts w:hint="eastAsia"/>
          <w:rtl/>
        </w:rPr>
        <w:t>הספק</w:t>
      </w:r>
      <w:r w:rsidRPr="001E0AFE">
        <w:rPr>
          <w:rtl/>
        </w:rPr>
        <w:t xml:space="preserve"> </w:t>
      </w:r>
      <w:r w:rsidRPr="001E0AFE">
        <w:rPr>
          <w:rFonts w:hint="eastAsia"/>
          <w:rtl/>
        </w:rPr>
        <w:t>מצהיר</w:t>
      </w:r>
      <w:r w:rsidRPr="001E0AFE">
        <w:rPr>
          <w:rtl/>
        </w:rPr>
        <w:t xml:space="preserve"> </w:t>
      </w:r>
      <w:r w:rsidRPr="001E0AFE">
        <w:rPr>
          <w:rFonts w:hint="eastAsia"/>
          <w:rtl/>
        </w:rPr>
        <w:t>ומתחייב</w:t>
      </w:r>
      <w:r w:rsidRPr="001E0AFE">
        <w:rPr>
          <w:rtl/>
        </w:rPr>
        <w:t xml:space="preserve"> כי כל ציוד שיסופק במסגרת החוזה, יהיה כזה אשר לגביו יהיה לספק את כל הידע, </w:t>
      </w:r>
      <w:r w:rsidRPr="001E0AFE">
        <w:rPr>
          <w:rFonts w:hint="eastAsia"/>
          <w:rtl/>
        </w:rPr>
        <w:t>ההסמכות</w:t>
      </w:r>
      <w:r w:rsidRPr="001E0AFE">
        <w:rPr>
          <w:rtl/>
        </w:rPr>
        <w:t xml:space="preserve">, </w:t>
      </w:r>
      <w:r w:rsidRPr="001E0AFE">
        <w:rPr>
          <w:rFonts w:hint="eastAsia"/>
          <w:rtl/>
        </w:rPr>
        <w:t>הכלים</w:t>
      </w:r>
      <w:r w:rsidRPr="001E0AFE">
        <w:rPr>
          <w:rtl/>
        </w:rPr>
        <w:t xml:space="preserve">, </w:t>
      </w:r>
      <w:r w:rsidRPr="001E0AFE">
        <w:rPr>
          <w:rFonts w:hint="eastAsia"/>
          <w:rtl/>
        </w:rPr>
        <w:t>המכשור</w:t>
      </w:r>
      <w:r w:rsidRPr="001E0AFE">
        <w:rPr>
          <w:rtl/>
        </w:rPr>
        <w:t xml:space="preserve"> </w:t>
      </w:r>
      <w:r w:rsidRPr="001E0AFE">
        <w:rPr>
          <w:rFonts w:hint="eastAsia"/>
          <w:rtl/>
        </w:rPr>
        <w:t>וכוח</w:t>
      </w:r>
      <w:r w:rsidRPr="001E0AFE">
        <w:rPr>
          <w:rtl/>
        </w:rPr>
        <w:t xml:space="preserve"> </w:t>
      </w:r>
      <w:r w:rsidRPr="001E0AFE">
        <w:rPr>
          <w:rFonts w:hint="eastAsia"/>
          <w:rtl/>
        </w:rPr>
        <w:t>האדם</w:t>
      </w:r>
      <w:r w:rsidRPr="001E0AFE">
        <w:rPr>
          <w:rtl/>
        </w:rPr>
        <w:t xml:space="preserve"> </w:t>
      </w:r>
      <w:r w:rsidRPr="001E0AFE">
        <w:rPr>
          <w:rFonts w:hint="eastAsia"/>
          <w:rtl/>
        </w:rPr>
        <w:t>הדרוש</w:t>
      </w:r>
      <w:r w:rsidRPr="001E0AFE">
        <w:rPr>
          <w:rtl/>
        </w:rPr>
        <w:t xml:space="preserve"> </w:t>
      </w:r>
      <w:r w:rsidRPr="001E0AFE">
        <w:rPr>
          <w:rFonts w:hint="eastAsia"/>
          <w:rtl/>
        </w:rPr>
        <w:t>לצורך</w:t>
      </w:r>
      <w:r w:rsidRPr="001E0AFE">
        <w:rPr>
          <w:rtl/>
        </w:rPr>
        <w:t xml:space="preserve"> </w:t>
      </w:r>
      <w:r w:rsidRPr="001E0AFE">
        <w:rPr>
          <w:rFonts w:hint="eastAsia"/>
          <w:rtl/>
        </w:rPr>
        <w:t>ביצוע</w:t>
      </w:r>
      <w:r w:rsidRPr="001E0AFE">
        <w:rPr>
          <w:rtl/>
        </w:rPr>
        <w:t xml:space="preserve"> </w:t>
      </w:r>
      <w:r w:rsidRPr="001E0AFE">
        <w:rPr>
          <w:rFonts w:hint="eastAsia"/>
          <w:rtl/>
        </w:rPr>
        <w:t>ההתקנות</w:t>
      </w:r>
      <w:r w:rsidRPr="001E0AFE">
        <w:rPr>
          <w:rtl/>
        </w:rPr>
        <w:t xml:space="preserve">, </w:t>
      </w:r>
      <w:r w:rsidRPr="001E0AFE">
        <w:rPr>
          <w:rFonts w:hint="eastAsia"/>
          <w:rtl/>
        </w:rPr>
        <w:t>השירותים</w:t>
      </w:r>
      <w:r w:rsidRPr="001E0AFE">
        <w:rPr>
          <w:rtl/>
        </w:rPr>
        <w:t xml:space="preserve"> </w:t>
      </w:r>
      <w:r w:rsidRPr="001E0AFE">
        <w:rPr>
          <w:rFonts w:hint="eastAsia"/>
          <w:rtl/>
        </w:rPr>
        <w:t>או</w:t>
      </w:r>
      <w:r w:rsidRPr="001E0AFE">
        <w:rPr>
          <w:rtl/>
        </w:rPr>
        <w:t xml:space="preserve"> </w:t>
      </w:r>
      <w:r w:rsidRPr="001E0AFE">
        <w:rPr>
          <w:rFonts w:hint="eastAsia"/>
          <w:rtl/>
        </w:rPr>
        <w:t>התמיכה</w:t>
      </w:r>
      <w:r w:rsidRPr="001E0AFE">
        <w:rPr>
          <w:rtl/>
        </w:rPr>
        <w:t xml:space="preserve"> </w:t>
      </w:r>
      <w:r w:rsidRPr="001E0AFE">
        <w:rPr>
          <w:rFonts w:hint="eastAsia"/>
          <w:rtl/>
        </w:rPr>
        <w:t>בכל</w:t>
      </w:r>
      <w:r w:rsidRPr="001E0AFE">
        <w:rPr>
          <w:rtl/>
        </w:rPr>
        <w:t xml:space="preserve"> </w:t>
      </w:r>
      <w:r w:rsidRPr="001E0AFE">
        <w:rPr>
          <w:rFonts w:hint="eastAsia"/>
          <w:rtl/>
        </w:rPr>
        <w:t>אחד</w:t>
      </w:r>
      <w:r w:rsidRPr="001E0AFE">
        <w:rPr>
          <w:rtl/>
        </w:rPr>
        <w:t xml:space="preserve"> </w:t>
      </w:r>
      <w:r w:rsidRPr="001E0AFE">
        <w:rPr>
          <w:rFonts w:hint="eastAsia"/>
          <w:rtl/>
        </w:rPr>
        <w:t>מאופני</w:t>
      </w:r>
      <w:r w:rsidRPr="001E0AFE">
        <w:rPr>
          <w:rtl/>
        </w:rPr>
        <w:t xml:space="preserve"> </w:t>
      </w:r>
      <w:r w:rsidRPr="001E0AFE">
        <w:rPr>
          <w:rFonts w:hint="eastAsia"/>
          <w:rtl/>
        </w:rPr>
        <w:t>ההתקנה</w:t>
      </w:r>
      <w:r w:rsidRPr="001E0AFE">
        <w:rPr>
          <w:rtl/>
        </w:rPr>
        <w:t xml:space="preserve"> </w:t>
      </w:r>
      <w:r w:rsidRPr="001E0AFE">
        <w:rPr>
          <w:rFonts w:hint="eastAsia"/>
          <w:rtl/>
        </w:rPr>
        <w:t>הנדרשים</w:t>
      </w:r>
      <w:r w:rsidR="00BC7B21">
        <w:rPr>
          <w:rFonts w:hint="cs"/>
          <w:rtl/>
        </w:rPr>
        <w:t>.</w:t>
      </w:r>
    </w:p>
    <w:p w14:paraId="2709D478" w14:textId="77777777" w:rsidR="00FC1A9E" w:rsidRPr="007C5B4C" w:rsidRDefault="00FC1A9E" w:rsidP="00CE6F68">
      <w:pPr>
        <w:widowControl w:val="0"/>
        <w:numPr>
          <w:ilvl w:val="1"/>
          <w:numId w:val="7"/>
        </w:numPr>
        <w:rPr>
          <w:rtl/>
        </w:rPr>
      </w:pPr>
      <w:r w:rsidRPr="007C5B4C">
        <w:rPr>
          <w:rtl/>
        </w:rPr>
        <w:t>הספק מצהיר כי כל הפרטים שמסר לעורך המכרז בהצעתו, ובכללם פרטים על ניסיונו ויכולתו לספק את השירות</w:t>
      </w:r>
      <w:r w:rsidR="00AB71C7" w:rsidRPr="007C5B4C">
        <w:rPr>
          <w:rFonts w:hint="cs"/>
          <w:rtl/>
        </w:rPr>
        <w:t>ים</w:t>
      </w:r>
      <w:r w:rsidRPr="007C5B4C">
        <w:rPr>
          <w:rtl/>
        </w:rPr>
        <w:t xml:space="preserve"> המבוקש</w:t>
      </w:r>
      <w:r w:rsidR="00AB71C7" w:rsidRPr="007C5B4C">
        <w:rPr>
          <w:rFonts w:hint="cs"/>
          <w:rtl/>
        </w:rPr>
        <w:t>ים</w:t>
      </w:r>
      <w:r w:rsidRPr="007C5B4C">
        <w:rPr>
          <w:rtl/>
        </w:rPr>
        <w:t xml:space="preserve">, הינם מלאים ונכונים. </w:t>
      </w:r>
    </w:p>
    <w:p w14:paraId="3F28BA0A" w14:textId="77777777" w:rsidR="00272AEB" w:rsidRPr="007C5B4C" w:rsidRDefault="00FC1A9E" w:rsidP="00CE6F68">
      <w:pPr>
        <w:widowControl w:val="0"/>
        <w:numPr>
          <w:ilvl w:val="1"/>
          <w:numId w:val="7"/>
        </w:numPr>
      </w:pPr>
      <w:r w:rsidRPr="007C5B4C">
        <w:rPr>
          <w:rtl/>
        </w:rPr>
        <w:t>הספק מתחייב כי השירות</w:t>
      </w:r>
      <w:r w:rsidR="00AB71C7" w:rsidRPr="007C5B4C">
        <w:rPr>
          <w:rFonts w:hint="cs"/>
          <w:rtl/>
        </w:rPr>
        <w:t>ים</w:t>
      </w:r>
      <w:r w:rsidRPr="007C5B4C">
        <w:rPr>
          <w:rtl/>
        </w:rPr>
        <w:t xml:space="preserve"> המבוקש</w:t>
      </w:r>
      <w:r w:rsidR="00AB71C7" w:rsidRPr="007C5B4C">
        <w:rPr>
          <w:rFonts w:hint="cs"/>
          <w:rtl/>
        </w:rPr>
        <w:t>ים</w:t>
      </w:r>
      <w:r w:rsidRPr="007C5B4C">
        <w:rPr>
          <w:rtl/>
        </w:rPr>
        <w:t xml:space="preserve"> אשר יסופק</w:t>
      </w:r>
      <w:r w:rsidR="002948E1">
        <w:rPr>
          <w:rFonts w:hint="cs"/>
          <w:rtl/>
        </w:rPr>
        <w:t>ו</w:t>
      </w:r>
      <w:r w:rsidRPr="007C5B4C">
        <w:rPr>
          <w:rtl/>
        </w:rPr>
        <w:t xml:space="preserve"> על ידו יעמוד בדרישות המכרז. </w:t>
      </w:r>
    </w:p>
    <w:p w14:paraId="1875DF30" w14:textId="342F3B8B" w:rsidR="00272AEB" w:rsidRPr="007C5B4C" w:rsidRDefault="00FC1A9E" w:rsidP="00F1634A">
      <w:pPr>
        <w:widowControl w:val="0"/>
        <w:numPr>
          <w:ilvl w:val="1"/>
          <w:numId w:val="7"/>
        </w:numPr>
      </w:pPr>
      <w:r w:rsidRPr="007C5B4C">
        <w:rPr>
          <w:rtl/>
        </w:rPr>
        <w:t>הספק מתחייב לשתף פעולה עם עורך המכרז בכל הקשור למילוי התחייבויותיו על פי</w:t>
      </w:r>
      <w:r w:rsidR="008B4FA2">
        <w:rPr>
          <w:rFonts w:hint="cs"/>
          <w:rtl/>
        </w:rPr>
        <w:t xml:space="preserve"> המכרז</w:t>
      </w:r>
      <w:r w:rsidRPr="007C5B4C">
        <w:rPr>
          <w:rtl/>
        </w:rPr>
        <w:t xml:space="preserve"> </w:t>
      </w:r>
      <w:r w:rsidR="008B4FA2">
        <w:rPr>
          <w:rFonts w:hint="cs"/>
          <w:rtl/>
        </w:rPr>
        <w:t>ו</w:t>
      </w:r>
      <w:r w:rsidRPr="007C5B4C">
        <w:rPr>
          <w:rtl/>
        </w:rPr>
        <w:t xml:space="preserve">הסכם זה, לרבות התחייבות לתקן, לשפר ולהחליף את כל הטעון תיקון, שיפור והחלפה בסמוך לקבלת הודעת עורך המכרז בדבר הצורך בכך. </w:t>
      </w:r>
    </w:p>
    <w:p w14:paraId="7CFFE7D6" w14:textId="77777777" w:rsidR="005A2ECD" w:rsidRPr="007C5B4C" w:rsidRDefault="00FD77C8" w:rsidP="00F1634A">
      <w:pPr>
        <w:widowControl w:val="0"/>
        <w:numPr>
          <w:ilvl w:val="1"/>
          <w:numId w:val="7"/>
        </w:numPr>
      </w:pPr>
      <w:r w:rsidRPr="007C5B4C">
        <w:rPr>
          <w:rFonts w:hint="eastAsia"/>
          <w:rtl/>
        </w:rPr>
        <w:t>הספק</w:t>
      </w:r>
      <w:r w:rsidRPr="007C5B4C">
        <w:rPr>
          <w:rtl/>
        </w:rPr>
        <w:t xml:space="preserve"> </w:t>
      </w:r>
      <w:r w:rsidRPr="007C5B4C">
        <w:rPr>
          <w:rFonts w:hint="eastAsia"/>
          <w:rtl/>
        </w:rPr>
        <w:t>מתחייב</w:t>
      </w:r>
      <w:r w:rsidRPr="007C5B4C">
        <w:rPr>
          <w:rtl/>
        </w:rPr>
        <w:t xml:space="preserve"> </w:t>
      </w:r>
      <w:r w:rsidRPr="007C5B4C">
        <w:rPr>
          <w:rFonts w:hint="cs"/>
          <w:rtl/>
        </w:rPr>
        <w:t>לשת</w:t>
      </w:r>
      <w:r w:rsidR="00FD750E" w:rsidRPr="007C5B4C">
        <w:rPr>
          <w:rFonts w:hint="cs"/>
          <w:rtl/>
        </w:rPr>
        <w:t>ף</w:t>
      </w:r>
      <w:r w:rsidRPr="007C5B4C">
        <w:rPr>
          <w:rFonts w:hint="cs"/>
          <w:rtl/>
        </w:rPr>
        <w:t xml:space="preserve"> פעולה </w:t>
      </w:r>
      <w:r w:rsidR="00FD750E" w:rsidRPr="007C5B4C">
        <w:rPr>
          <w:rFonts w:hint="cs"/>
          <w:rtl/>
        </w:rPr>
        <w:t xml:space="preserve">באופן מלא </w:t>
      </w:r>
      <w:r w:rsidRPr="007C5B4C">
        <w:rPr>
          <w:rFonts w:hint="cs"/>
          <w:rtl/>
        </w:rPr>
        <w:t xml:space="preserve">עם </w:t>
      </w:r>
      <w:r w:rsidRPr="007C5B4C">
        <w:rPr>
          <w:rFonts w:hint="eastAsia"/>
          <w:rtl/>
        </w:rPr>
        <w:t>קב</w:t>
      </w:r>
      <w:r w:rsidRPr="007C5B4C">
        <w:rPr>
          <w:rtl/>
        </w:rPr>
        <w:t xml:space="preserve">"טי </w:t>
      </w:r>
      <w:r w:rsidRPr="007C5B4C">
        <w:rPr>
          <w:rFonts w:hint="cs"/>
          <w:rtl/>
        </w:rPr>
        <w:t>המזמין</w:t>
      </w:r>
      <w:r w:rsidR="00FD750E" w:rsidRPr="007C5B4C">
        <w:rPr>
          <w:rFonts w:hint="cs"/>
          <w:rtl/>
        </w:rPr>
        <w:t>, ולהישמע להוראותיהם.</w:t>
      </w:r>
    </w:p>
    <w:p w14:paraId="006DEDD0" w14:textId="77777777" w:rsidR="005A2ECD" w:rsidRPr="007C5B4C" w:rsidRDefault="005A2ECD" w:rsidP="00CE6F68">
      <w:pPr>
        <w:widowControl w:val="0"/>
        <w:numPr>
          <w:ilvl w:val="1"/>
          <w:numId w:val="7"/>
        </w:numPr>
      </w:pPr>
      <w:r w:rsidRPr="007C5B4C">
        <w:rPr>
          <w:rFonts w:hint="cs"/>
          <w:rtl/>
        </w:rPr>
        <w:t>הספק מצהיר ומתחייב כי אין מניעה לפי כל דין להתקשרותו בחוזה זה, ו</w:t>
      </w:r>
      <w:r w:rsidRPr="007C5B4C">
        <w:rPr>
          <w:rFonts w:hint="eastAsia"/>
          <w:rtl/>
        </w:rPr>
        <w:t>אין</w:t>
      </w:r>
      <w:r w:rsidRPr="007C5B4C">
        <w:rPr>
          <w:rtl/>
        </w:rPr>
        <w:t xml:space="preserve"> </w:t>
      </w:r>
      <w:r w:rsidRPr="007C5B4C">
        <w:rPr>
          <w:rFonts w:hint="eastAsia"/>
          <w:rtl/>
        </w:rPr>
        <w:t>בביצוע</w:t>
      </w:r>
      <w:r w:rsidRPr="007C5B4C">
        <w:rPr>
          <w:rFonts w:hint="cs"/>
          <w:rtl/>
        </w:rPr>
        <w:t xml:space="preserve"> החוזה על ידו </w:t>
      </w:r>
      <w:r w:rsidRPr="007C5B4C">
        <w:rPr>
          <w:rtl/>
        </w:rPr>
        <w:t xml:space="preserve">כדי ליצור ניגוד אינטרסים כלשהו, בין במישרין ובין </w:t>
      </w:r>
      <w:r w:rsidRPr="007C5B4C">
        <w:rPr>
          <w:rFonts w:hint="eastAsia"/>
          <w:rtl/>
        </w:rPr>
        <w:t>בעקיפין</w:t>
      </w:r>
      <w:r w:rsidRPr="007C5B4C">
        <w:rPr>
          <w:rtl/>
        </w:rPr>
        <w:t xml:space="preserve">, </w:t>
      </w:r>
      <w:r w:rsidRPr="007C5B4C">
        <w:rPr>
          <w:rFonts w:hint="cs"/>
          <w:rtl/>
        </w:rPr>
        <w:t>בינו ל</w:t>
      </w:r>
      <w:r w:rsidRPr="007C5B4C">
        <w:rPr>
          <w:rtl/>
        </w:rPr>
        <w:t xml:space="preserve">בין </w:t>
      </w:r>
      <w:r w:rsidRPr="007C5B4C">
        <w:rPr>
          <w:rFonts w:hint="cs"/>
          <w:rtl/>
        </w:rPr>
        <w:t>עורך המכרז,</w:t>
      </w:r>
      <w:r w:rsidRPr="007C5B4C">
        <w:rPr>
          <w:rtl/>
        </w:rPr>
        <w:t xml:space="preserve"> וכי בכל מקרה שי</w:t>
      </w:r>
      <w:r w:rsidRPr="007C5B4C">
        <w:rPr>
          <w:rFonts w:hint="cs"/>
          <w:rtl/>
        </w:rPr>
        <w:t>ו</w:t>
      </w:r>
      <w:r w:rsidRPr="007C5B4C">
        <w:rPr>
          <w:rtl/>
        </w:rPr>
        <w:t xml:space="preserve">וצר חשש כלשהו </w:t>
      </w:r>
      <w:r w:rsidRPr="007C5B4C">
        <w:rPr>
          <w:rFonts w:hint="eastAsia"/>
          <w:rtl/>
        </w:rPr>
        <w:t>לניגוד</w:t>
      </w:r>
      <w:r w:rsidRPr="007C5B4C">
        <w:rPr>
          <w:rtl/>
        </w:rPr>
        <w:t xml:space="preserve"> אינטרסים כזה </w:t>
      </w:r>
      <w:r w:rsidRPr="007C5B4C">
        <w:rPr>
          <w:rFonts w:hint="cs"/>
          <w:rtl/>
        </w:rPr>
        <w:t>יודיע הספק</w:t>
      </w:r>
      <w:r w:rsidRPr="007C5B4C">
        <w:rPr>
          <w:rtl/>
        </w:rPr>
        <w:t xml:space="preserve"> על כך ל</w:t>
      </w:r>
      <w:r w:rsidRPr="007C5B4C">
        <w:rPr>
          <w:rFonts w:hint="cs"/>
          <w:rtl/>
        </w:rPr>
        <w:t>עורך המכרז</w:t>
      </w:r>
      <w:r w:rsidRPr="007C5B4C">
        <w:rPr>
          <w:rtl/>
        </w:rPr>
        <w:t>, ללא כל שיהוי ו</w:t>
      </w:r>
      <w:r w:rsidRPr="007C5B4C">
        <w:rPr>
          <w:rFonts w:hint="cs"/>
          <w:rtl/>
        </w:rPr>
        <w:t>י</w:t>
      </w:r>
      <w:r w:rsidRPr="007C5B4C">
        <w:rPr>
          <w:rtl/>
        </w:rPr>
        <w:t xml:space="preserve">דאג מיידית להסרת </w:t>
      </w:r>
      <w:r w:rsidRPr="007C5B4C">
        <w:rPr>
          <w:rFonts w:hint="eastAsia"/>
          <w:rtl/>
        </w:rPr>
        <w:t>ניגוד</w:t>
      </w:r>
      <w:r w:rsidRPr="007C5B4C">
        <w:rPr>
          <w:rtl/>
        </w:rPr>
        <w:t xml:space="preserve"> האינטרסים האמור.</w:t>
      </w:r>
      <w:r w:rsidRPr="007C5B4C">
        <w:rPr>
          <w:rFonts w:hint="cs"/>
          <w:rtl/>
        </w:rPr>
        <w:t xml:space="preserve"> </w:t>
      </w:r>
    </w:p>
    <w:p w14:paraId="1448FBCA" w14:textId="77777777" w:rsidR="00FC1A9E" w:rsidRPr="00621217" w:rsidRDefault="00FC1A9E" w:rsidP="00CE6F68">
      <w:pPr>
        <w:widowControl w:val="0"/>
        <w:numPr>
          <w:ilvl w:val="0"/>
          <w:numId w:val="7"/>
        </w:numPr>
        <w:rPr>
          <w:b/>
          <w:bCs/>
          <w:sz w:val="24"/>
          <w:szCs w:val="28"/>
          <w:rtl/>
        </w:rPr>
      </w:pPr>
      <w:bookmarkStart w:id="664" w:name="_Ref522638004"/>
      <w:r w:rsidRPr="00621217">
        <w:rPr>
          <w:b/>
          <w:bCs/>
          <w:sz w:val="24"/>
          <w:szCs w:val="28"/>
          <w:rtl/>
        </w:rPr>
        <w:t>פיקוח</w:t>
      </w:r>
      <w:bookmarkEnd w:id="664"/>
    </w:p>
    <w:p w14:paraId="4EF022D7" w14:textId="77777777" w:rsidR="00FC1A9E" w:rsidRPr="007C5B4C" w:rsidRDefault="00FC1A9E" w:rsidP="00CE6F68">
      <w:pPr>
        <w:widowControl w:val="0"/>
        <w:numPr>
          <w:ilvl w:val="1"/>
          <w:numId w:val="7"/>
        </w:numPr>
        <w:rPr>
          <w:rtl/>
        </w:rPr>
      </w:pPr>
      <w:r w:rsidRPr="007C5B4C">
        <w:rPr>
          <w:rtl/>
        </w:rPr>
        <w:t>עורך המכרז יהיה רשאי לערוך על פי שיקול דעתו או לדרוש מהספק לבצע בדיקות אקראיות לבחינת השירות</w:t>
      </w:r>
      <w:r w:rsidR="00AB71C7" w:rsidRPr="007C5B4C">
        <w:rPr>
          <w:rFonts w:hint="cs"/>
          <w:rtl/>
        </w:rPr>
        <w:t>ים</w:t>
      </w:r>
      <w:r w:rsidRPr="007C5B4C">
        <w:rPr>
          <w:rtl/>
        </w:rPr>
        <w:t xml:space="preserve"> שיסופק</w:t>
      </w:r>
      <w:r w:rsidR="00AB71C7" w:rsidRPr="007C5B4C">
        <w:rPr>
          <w:rFonts w:hint="cs"/>
          <w:rtl/>
        </w:rPr>
        <w:t>ו</w:t>
      </w:r>
      <w:r w:rsidRPr="007C5B4C">
        <w:rPr>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14:paraId="6D7568C2" w14:textId="77777777" w:rsidR="00FC1A9E" w:rsidRPr="007C5B4C" w:rsidRDefault="00FC1A9E" w:rsidP="00CE6F68">
      <w:pPr>
        <w:widowControl w:val="0"/>
        <w:numPr>
          <w:ilvl w:val="1"/>
          <w:numId w:val="7"/>
        </w:numPr>
      </w:pPr>
      <w:r w:rsidRPr="007C5B4C">
        <w:rPr>
          <w:rtl/>
        </w:rPr>
        <w:t>הספק יאפשר לעורך המכרז או למי שימונה מטעמו לפקח על אספקת השירות</w:t>
      </w:r>
      <w:r w:rsidR="00AB71C7" w:rsidRPr="007C5B4C">
        <w:rPr>
          <w:rFonts w:hint="cs"/>
          <w:rtl/>
        </w:rPr>
        <w:t>ים</w:t>
      </w:r>
      <w:r w:rsidRPr="007C5B4C">
        <w:rPr>
          <w:rtl/>
        </w:rPr>
        <w:t xml:space="preserve"> המבוקש</w:t>
      </w:r>
      <w:r w:rsidR="00AB71C7" w:rsidRPr="007C5B4C">
        <w:rPr>
          <w:rFonts w:hint="cs"/>
          <w:rtl/>
        </w:rPr>
        <w:t>ים</w:t>
      </w:r>
      <w:r w:rsidRPr="007C5B4C">
        <w:rPr>
          <w:rtl/>
        </w:rPr>
        <w:t>, טיב</w:t>
      </w:r>
      <w:r w:rsidR="00AB71C7" w:rsidRPr="007C5B4C">
        <w:rPr>
          <w:rFonts w:hint="cs"/>
          <w:rtl/>
        </w:rPr>
        <w:t>ם</w:t>
      </w:r>
      <w:r w:rsidR="00AB71C7" w:rsidRPr="007C5B4C">
        <w:rPr>
          <w:rtl/>
        </w:rPr>
        <w:t xml:space="preserve"> ואיכו</w:t>
      </w:r>
      <w:r w:rsidR="00AB71C7" w:rsidRPr="007C5B4C">
        <w:rPr>
          <w:rFonts w:hint="cs"/>
          <w:rtl/>
        </w:rPr>
        <w:t>תם</w:t>
      </w:r>
      <w:r w:rsidRPr="007C5B4C">
        <w:rPr>
          <w:rtl/>
        </w:rPr>
        <w:t>, ולהיכנס לצורך זה לכל מקום, על מנת לבדוק ולפקח על אופן מילוי התחייבויותיו.</w:t>
      </w:r>
      <w:r w:rsidR="00533242" w:rsidRPr="007C5B4C">
        <w:rPr>
          <w:rFonts w:hint="cs"/>
          <w:rtl/>
        </w:rPr>
        <w:t xml:space="preserve"> באם נדרשת כניסה לאתרי הספק, יתואם הביקור מראש, הספק</w:t>
      </w:r>
      <w:r w:rsidR="00533242" w:rsidRPr="007C5B4C">
        <w:rPr>
          <w:rtl/>
        </w:rPr>
        <w:t xml:space="preserve"> מתחייב להיענות לבקשת ביקור כאמור בתוך 7 ימי עסקים.</w:t>
      </w:r>
    </w:p>
    <w:p w14:paraId="4C40CA1F" w14:textId="77777777" w:rsidR="00FC1A9E" w:rsidRPr="007C5B4C" w:rsidRDefault="00FC1A9E" w:rsidP="002E7E93">
      <w:pPr>
        <w:widowControl w:val="0"/>
        <w:numPr>
          <w:ilvl w:val="1"/>
          <w:numId w:val="7"/>
        </w:numPr>
        <w:rPr>
          <w:rtl/>
        </w:rPr>
      </w:pPr>
      <w:r w:rsidRPr="007C5B4C">
        <w:rPr>
          <w:rFonts w:hint="eastAsia"/>
          <w:rtl/>
        </w:rPr>
        <w:t>הספק</w:t>
      </w:r>
      <w:r w:rsidRPr="007C5B4C">
        <w:rPr>
          <w:rtl/>
        </w:rPr>
        <w:t xml:space="preserve"> מתחייב לשתף פעולה עם נציג</w:t>
      </w:r>
      <w:r w:rsidRPr="007C5B4C">
        <w:rPr>
          <w:rFonts w:hint="eastAsia"/>
          <w:rtl/>
        </w:rPr>
        <w:t>י</w:t>
      </w:r>
      <w:r w:rsidR="002E7E93">
        <w:rPr>
          <w:rtl/>
        </w:rPr>
        <w:t xml:space="preserve"> המזמין ועם המפקחים, בכל הנוגע </w:t>
      </w:r>
      <w:r w:rsidR="002E7E93">
        <w:rPr>
          <w:rFonts w:hint="cs"/>
          <w:rtl/>
        </w:rPr>
        <w:t>למתן השירותים המבוקשים</w:t>
      </w:r>
      <w:r w:rsidRPr="007C5B4C">
        <w:rPr>
          <w:rtl/>
        </w:rPr>
        <w:t xml:space="preserve"> ומילוי כל יתר התחייבויותיו על פי </w:t>
      </w:r>
      <w:r w:rsidRPr="007C5B4C">
        <w:rPr>
          <w:rFonts w:hint="eastAsia"/>
          <w:rtl/>
        </w:rPr>
        <w:t>ה</w:t>
      </w:r>
      <w:r w:rsidRPr="007C5B4C">
        <w:rPr>
          <w:rtl/>
        </w:rPr>
        <w:t xml:space="preserve">מכרז </w:t>
      </w:r>
      <w:r w:rsidRPr="007C5B4C">
        <w:rPr>
          <w:rFonts w:hint="eastAsia"/>
          <w:rtl/>
        </w:rPr>
        <w:t>וההסכם</w:t>
      </w:r>
      <w:r w:rsidRPr="007C5B4C">
        <w:rPr>
          <w:rtl/>
        </w:rPr>
        <w:t>, וימלא אחר כל הנחיה של נציג</w:t>
      </w:r>
      <w:r w:rsidRPr="007C5B4C">
        <w:rPr>
          <w:rFonts w:hint="eastAsia"/>
          <w:rtl/>
        </w:rPr>
        <w:t>י</w:t>
      </w:r>
      <w:r w:rsidRPr="007C5B4C">
        <w:rPr>
          <w:rtl/>
        </w:rPr>
        <w:t xml:space="preserve"> המזמין והמפקחים, בכפוף להוראות </w:t>
      </w:r>
      <w:r w:rsidRPr="007C5B4C">
        <w:rPr>
          <w:rFonts w:hint="eastAsia"/>
          <w:rtl/>
        </w:rPr>
        <w:t>ה</w:t>
      </w:r>
      <w:r w:rsidRPr="007C5B4C">
        <w:rPr>
          <w:rtl/>
        </w:rPr>
        <w:t xml:space="preserve">מכרז וההסכם. </w:t>
      </w:r>
      <w:r w:rsidRPr="007C5B4C">
        <w:rPr>
          <w:rFonts w:hint="eastAsia"/>
          <w:rtl/>
        </w:rPr>
        <w:t>בכלל</w:t>
      </w:r>
      <w:r w:rsidRPr="007C5B4C">
        <w:rPr>
          <w:rtl/>
        </w:rPr>
        <w:t xml:space="preserve"> </w:t>
      </w:r>
      <w:r w:rsidRPr="007C5B4C">
        <w:rPr>
          <w:rFonts w:hint="eastAsia"/>
          <w:rtl/>
        </w:rPr>
        <w:t>זה</w:t>
      </w:r>
      <w:r w:rsidRPr="007C5B4C">
        <w:rPr>
          <w:rtl/>
        </w:rPr>
        <w:t>, ימסור לנציג המזמין ולמפקחים כל מידע או דיווח שיידרש על ידיהם</w:t>
      </w:r>
      <w:r w:rsidR="00A22C6C" w:rsidRPr="00A84A8E">
        <w:rPr>
          <w:rtl/>
        </w:rPr>
        <w:t>שהינם רלוונטיים לאספקת השירותים</w:t>
      </w:r>
      <w:r w:rsidR="00A22C6C">
        <w:rPr>
          <w:rFonts w:hint="cs"/>
          <w:rtl/>
        </w:rPr>
        <w:t xml:space="preserve"> </w:t>
      </w:r>
      <w:r w:rsidRPr="007C5B4C">
        <w:rPr>
          <w:rtl/>
        </w:rPr>
        <w:t>, במועד ובאופן שייקבע על ידיהם; יאפשר לנציג</w:t>
      </w:r>
      <w:r w:rsidRPr="007C5B4C">
        <w:rPr>
          <w:rFonts w:hint="eastAsia"/>
          <w:rtl/>
        </w:rPr>
        <w:t>י</w:t>
      </w:r>
      <w:r w:rsidRPr="007C5B4C">
        <w:rPr>
          <w:rtl/>
        </w:rPr>
        <w:t xml:space="preserve"> המזמין ולמפקחים לבקר במשרדי</w:t>
      </w:r>
      <w:r w:rsidRPr="007C5B4C">
        <w:rPr>
          <w:rFonts w:hint="eastAsia"/>
          <w:rtl/>
        </w:rPr>
        <w:t>ו</w:t>
      </w:r>
      <w:r w:rsidRPr="007C5B4C">
        <w:rPr>
          <w:rtl/>
        </w:rPr>
        <w:t xml:space="preserve"> ובכל מקום אחר שבו הוא מבצע את התחייבויותיו על פי </w:t>
      </w:r>
      <w:r w:rsidRPr="007C5B4C">
        <w:rPr>
          <w:rFonts w:hint="eastAsia"/>
          <w:rtl/>
        </w:rPr>
        <w:t>הסכם</w:t>
      </w:r>
      <w:r w:rsidRPr="007C5B4C">
        <w:rPr>
          <w:rtl/>
        </w:rPr>
        <w:t xml:space="preserve"> זה, </w:t>
      </w:r>
      <w:r w:rsidRPr="007C5B4C">
        <w:rPr>
          <w:rFonts w:hint="eastAsia"/>
          <w:rtl/>
        </w:rPr>
        <w:t>ל</w:t>
      </w:r>
      <w:r w:rsidRPr="007C5B4C">
        <w:rPr>
          <w:rtl/>
        </w:rPr>
        <w:t xml:space="preserve">עיין בכל מסמך </w:t>
      </w:r>
      <w:r w:rsidR="00A22C6C" w:rsidRPr="00A84A8E">
        <w:rPr>
          <w:rtl/>
        </w:rPr>
        <w:t>רלוונטי לאספקת השירותים</w:t>
      </w:r>
      <w:r w:rsidR="00A22C6C">
        <w:rPr>
          <w:rFonts w:hint="cs"/>
          <w:rtl/>
        </w:rPr>
        <w:t>,</w:t>
      </w:r>
      <w:r w:rsidR="002E7E93">
        <w:rPr>
          <w:rFonts w:hint="cs"/>
          <w:rtl/>
        </w:rPr>
        <w:t xml:space="preserve"> </w:t>
      </w:r>
      <w:r w:rsidRPr="007C5B4C">
        <w:rPr>
          <w:rtl/>
        </w:rPr>
        <w:t>ו</w:t>
      </w:r>
      <w:r w:rsidRPr="007C5B4C">
        <w:rPr>
          <w:rFonts w:hint="eastAsia"/>
          <w:rtl/>
        </w:rPr>
        <w:t>ל</w:t>
      </w:r>
      <w:r w:rsidRPr="007C5B4C">
        <w:rPr>
          <w:rtl/>
        </w:rPr>
        <w:t>בדוק את הנעשה בהם בקשר ל</w:t>
      </w:r>
      <w:r w:rsidRPr="007C5B4C">
        <w:rPr>
          <w:rFonts w:hint="eastAsia"/>
          <w:rtl/>
        </w:rPr>
        <w:t>שירותים</w:t>
      </w:r>
      <w:r w:rsidRPr="007C5B4C">
        <w:rPr>
          <w:rtl/>
        </w:rPr>
        <w:t xml:space="preserve"> ולביצוע התחייבויות ה</w:t>
      </w:r>
      <w:r w:rsidRPr="007C5B4C">
        <w:rPr>
          <w:rFonts w:hint="eastAsia"/>
          <w:rtl/>
        </w:rPr>
        <w:t>ספק</w:t>
      </w:r>
      <w:r w:rsidRPr="007C5B4C">
        <w:rPr>
          <w:rtl/>
        </w:rPr>
        <w:t xml:space="preserve"> על פי </w:t>
      </w:r>
      <w:r w:rsidRPr="007C5B4C">
        <w:rPr>
          <w:rFonts w:hint="eastAsia"/>
          <w:rtl/>
        </w:rPr>
        <w:t>הסכם</w:t>
      </w:r>
      <w:r w:rsidRPr="007C5B4C">
        <w:rPr>
          <w:rtl/>
        </w:rPr>
        <w:t xml:space="preserve"> זה, ובלבד שכל ביקור כאמור יתואם מראש עם ה</w:t>
      </w:r>
      <w:r w:rsidRPr="007C5B4C">
        <w:rPr>
          <w:rFonts w:hint="eastAsia"/>
          <w:rtl/>
        </w:rPr>
        <w:t>ספק</w:t>
      </w:r>
      <w:r w:rsidRPr="007C5B4C">
        <w:rPr>
          <w:rtl/>
        </w:rPr>
        <w:t>.</w:t>
      </w:r>
    </w:p>
    <w:p w14:paraId="6C96D39C" w14:textId="77777777" w:rsidR="00FC1A9E" w:rsidRPr="007C5B4C" w:rsidRDefault="00FC1A9E" w:rsidP="00CE6F68">
      <w:pPr>
        <w:widowControl w:val="0"/>
        <w:numPr>
          <w:ilvl w:val="1"/>
          <w:numId w:val="7"/>
        </w:numPr>
      </w:pPr>
      <w:r w:rsidRPr="007C5B4C">
        <w:rPr>
          <w:rtl/>
        </w:rPr>
        <w:t>למען הסר ספק, מובהר ומוסכם, כי נציג</w:t>
      </w:r>
      <w:r w:rsidRPr="007C5B4C">
        <w:rPr>
          <w:rFonts w:hint="eastAsia"/>
          <w:rtl/>
        </w:rPr>
        <w:t>י</w:t>
      </w:r>
      <w:r w:rsidRPr="007C5B4C">
        <w:rPr>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71410B65" w14:textId="47C651AB" w:rsidR="00FC1A9E" w:rsidRPr="007C5B4C" w:rsidRDefault="00FC1A9E" w:rsidP="002E7E93">
      <w:pPr>
        <w:widowControl w:val="0"/>
        <w:numPr>
          <w:ilvl w:val="1"/>
          <w:numId w:val="7"/>
        </w:numPr>
      </w:pPr>
      <w:r w:rsidRPr="007C5B4C">
        <w:rPr>
          <w:rFonts w:hint="eastAsia"/>
          <w:rtl/>
        </w:rPr>
        <w:t>הספק</w:t>
      </w:r>
      <w:r w:rsidRPr="007C5B4C">
        <w:rPr>
          <w:rtl/>
        </w:rPr>
        <w:t xml:space="preserve">, </w:t>
      </w:r>
      <w:r w:rsidRPr="007C5B4C">
        <w:rPr>
          <w:rFonts w:hint="eastAsia"/>
          <w:rtl/>
        </w:rPr>
        <w:t>יגיש</w:t>
      </w:r>
      <w:r w:rsidRPr="007C5B4C">
        <w:rPr>
          <w:rtl/>
        </w:rPr>
        <w:t xml:space="preserve"> </w:t>
      </w:r>
      <w:r w:rsidRPr="007C5B4C">
        <w:rPr>
          <w:rFonts w:hint="eastAsia"/>
          <w:rtl/>
        </w:rPr>
        <w:t>למזמין</w:t>
      </w:r>
      <w:r w:rsidRPr="007C5B4C">
        <w:rPr>
          <w:rtl/>
        </w:rPr>
        <w:t xml:space="preserve"> </w:t>
      </w:r>
      <w:r w:rsidRPr="007C5B4C">
        <w:rPr>
          <w:rFonts w:hint="eastAsia"/>
          <w:rtl/>
        </w:rPr>
        <w:t>דוחות</w:t>
      </w:r>
      <w:r w:rsidRPr="007C5B4C">
        <w:rPr>
          <w:rtl/>
        </w:rPr>
        <w:t xml:space="preserve"> </w:t>
      </w:r>
      <w:r w:rsidRPr="007C5B4C">
        <w:rPr>
          <w:rFonts w:hint="eastAsia"/>
          <w:rtl/>
        </w:rPr>
        <w:t>תקופתיים</w:t>
      </w:r>
      <w:r w:rsidRPr="007C5B4C">
        <w:rPr>
          <w:rtl/>
        </w:rPr>
        <w:t xml:space="preserve"> </w:t>
      </w:r>
      <w:r w:rsidRPr="007C5B4C">
        <w:rPr>
          <w:rFonts w:hint="eastAsia"/>
          <w:rtl/>
        </w:rPr>
        <w:t>ערוכים</w:t>
      </w:r>
      <w:r w:rsidRPr="007C5B4C">
        <w:rPr>
          <w:rtl/>
        </w:rPr>
        <w:t xml:space="preserve"> </w:t>
      </w:r>
      <w:r w:rsidRPr="007C5B4C">
        <w:rPr>
          <w:rFonts w:hint="eastAsia"/>
          <w:rtl/>
        </w:rPr>
        <w:t>באופן</w:t>
      </w:r>
      <w:r w:rsidRPr="007C5B4C">
        <w:rPr>
          <w:rtl/>
        </w:rPr>
        <w:t xml:space="preserve"> </w:t>
      </w:r>
      <w:r w:rsidRPr="007C5B4C">
        <w:rPr>
          <w:rFonts w:hint="eastAsia"/>
          <w:rtl/>
        </w:rPr>
        <w:t>ובתדירות</w:t>
      </w:r>
      <w:r w:rsidRPr="007C5B4C">
        <w:rPr>
          <w:rtl/>
        </w:rPr>
        <w:t xml:space="preserve"> </w:t>
      </w:r>
      <w:r w:rsidR="00E304A2">
        <w:rPr>
          <w:rFonts w:hint="cs"/>
          <w:rtl/>
        </w:rPr>
        <w:t>המפורטים בסעיף</w:t>
      </w:r>
      <w:r w:rsidR="004F46A3">
        <w:rPr>
          <w:rFonts w:hint="cs"/>
          <w:rtl/>
        </w:rPr>
        <w:t xml:space="preserve"> </w:t>
      </w:r>
      <w:r w:rsidR="004F46A3">
        <w:rPr>
          <w:rtl/>
        </w:rPr>
        <w:fldChar w:fldCharType="begin"/>
      </w:r>
      <w:r w:rsidR="004F46A3">
        <w:rPr>
          <w:rtl/>
        </w:rPr>
        <w:instrText xml:space="preserve"> </w:instrText>
      </w:r>
      <w:r w:rsidR="004F46A3">
        <w:rPr>
          <w:rFonts w:hint="cs"/>
        </w:rPr>
        <w:instrText>REF</w:instrText>
      </w:r>
      <w:r w:rsidR="004F46A3">
        <w:rPr>
          <w:rFonts w:hint="cs"/>
          <w:rtl/>
        </w:rPr>
        <w:instrText xml:space="preserve"> _</w:instrText>
      </w:r>
      <w:r w:rsidR="004F46A3">
        <w:rPr>
          <w:rFonts w:hint="cs"/>
        </w:rPr>
        <w:instrText>Ref522623706 \r \h</w:instrText>
      </w:r>
      <w:r w:rsidR="004F46A3">
        <w:rPr>
          <w:rtl/>
        </w:rPr>
        <w:instrText xml:space="preserve"> </w:instrText>
      </w:r>
      <w:r w:rsidR="004F46A3">
        <w:rPr>
          <w:rtl/>
        </w:rPr>
      </w:r>
      <w:r w:rsidR="004F46A3">
        <w:rPr>
          <w:rtl/>
        </w:rPr>
        <w:fldChar w:fldCharType="separate"/>
      </w:r>
      <w:r w:rsidR="00A31073">
        <w:rPr>
          <w:rtl/>
        </w:rPr>
        <w:t>‏4.9</w:t>
      </w:r>
      <w:r w:rsidR="004F46A3">
        <w:rPr>
          <w:rtl/>
        </w:rPr>
        <w:fldChar w:fldCharType="end"/>
      </w:r>
      <w:r w:rsidR="00E304A2">
        <w:rPr>
          <w:rFonts w:hint="cs"/>
          <w:rtl/>
        </w:rPr>
        <w:t xml:space="preserve"> ל</w:t>
      </w:r>
      <w:r w:rsidR="004F46A3">
        <w:rPr>
          <w:rFonts w:hint="cs"/>
          <w:rtl/>
        </w:rPr>
        <w:t xml:space="preserve">מסמכי </w:t>
      </w:r>
      <w:r w:rsidR="00E304A2">
        <w:rPr>
          <w:rFonts w:hint="cs"/>
          <w:rtl/>
        </w:rPr>
        <w:t>מכרז</w:t>
      </w:r>
      <w:r w:rsidRPr="007C5B4C">
        <w:rPr>
          <w:rtl/>
        </w:rPr>
        <w:t>.</w:t>
      </w:r>
    </w:p>
    <w:p w14:paraId="675F081E" w14:textId="646FFCD6" w:rsidR="00FC1A9E" w:rsidRPr="007C5B4C" w:rsidRDefault="00A44713" w:rsidP="008E4732">
      <w:pPr>
        <w:widowControl w:val="0"/>
        <w:numPr>
          <w:ilvl w:val="1"/>
          <w:numId w:val="7"/>
        </w:numPr>
        <w:rPr>
          <w:rtl/>
        </w:rPr>
      </w:pPr>
      <w:bookmarkStart w:id="665" w:name="_Toc185193147"/>
      <w:bookmarkStart w:id="666" w:name="_Toc201561672"/>
      <w:bookmarkStart w:id="667" w:name="_Toc201636802"/>
      <w:bookmarkStart w:id="668" w:name="_Toc201895111"/>
      <w:bookmarkStart w:id="669" w:name="_Toc240770207"/>
      <w:bookmarkStart w:id="670" w:name="_Toc240771700"/>
      <w:bookmarkStart w:id="671" w:name="_Toc252446165"/>
      <w:r w:rsidRPr="001E0AFE">
        <w:rPr>
          <w:rFonts w:hint="eastAsia"/>
          <w:rtl/>
        </w:rPr>
        <w:t>על</w:t>
      </w:r>
      <w:r w:rsidRPr="001E0AFE">
        <w:rPr>
          <w:rtl/>
        </w:rPr>
        <w:t xml:space="preserve"> הספק להמציא </w:t>
      </w:r>
      <w:r w:rsidRPr="001E0AFE">
        <w:rPr>
          <w:rFonts w:hint="eastAsia"/>
          <w:rtl/>
        </w:rPr>
        <w:t>למינהל</w:t>
      </w:r>
      <w:r w:rsidRPr="001E0AFE">
        <w:rPr>
          <w:rtl/>
        </w:rPr>
        <w:t xml:space="preserve"> הרכש הממשלתי מידי רבעון או על פי דרישה, לפי המוקדם, </w:t>
      </w:r>
      <w:r w:rsidRPr="001E0AFE">
        <w:rPr>
          <w:rFonts w:hint="eastAsia"/>
          <w:rtl/>
        </w:rPr>
        <w:t>דוחות</w:t>
      </w:r>
      <w:r w:rsidRPr="001E0AFE">
        <w:rPr>
          <w:rtl/>
        </w:rPr>
        <w:t xml:space="preserve"> </w:t>
      </w:r>
      <w:r w:rsidRPr="001E0AFE">
        <w:rPr>
          <w:rFonts w:hint="eastAsia"/>
          <w:rtl/>
        </w:rPr>
        <w:t>תקופתיים</w:t>
      </w:r>
      <w:r w:rsidRPr="001E0AFE">
        <w:rPr>
          <w:rtl/>
        </w:rPr>
        <w:t xml:space="preserve"> </w:t>
      </w:r>
      <w:r w:rsidRPr="001E0AFE">
        <w:rPr>
          <w:rFonts w:hint="eastAsia"/>
          <w:rtl/>
        </w:rPr>
        <w:t>ערוכים</w:t>
      </w:r>
      <w:r w:rsidRPr="001E0AFE">
        <w:rPr>
          <w:rtl/>
        </w:rPr>
        <w:t xml:space="preserve"> </w:t>
      </w:r>
      <w:r w:rsidRPr="001E0AFE">
        <w:rPr>
          <w:rFonts w:hint="eastAsia"/>
          <w:rtl/>
        </w:rPr>
        <w:t>באופן</w:t>
      </w:r>
      <w:r w:rsidRPr="001E0AFE">
        <w:rPr>
          <w:rtl/>
        </w:rPr>
        <w:t xml:space="preserve"> </w:t>
      </w:r>
      <w:r w:rsidRPr="001E0AFE">
        <w:rPr>
          <w:rFonts w:hint="eastAsia"/>
          <w:rtl/>
        </w:rPr>
        <w:t>ובתדירות</w:t>
      </w:r>
      <w:r w:rsidRPr="001E0AFE">
        <w:rPr>
          <w:rtl/>
        </w:rPr>
        <w:t xml:space="preserve"> </w:t>
      </w:r>
      <w:r>
        <w:rPr>
          <w:rFonts w:hint="cs"/>
          <w:rtl/>
        </w:rPr>
        <w:t>המפורטים בסעיף</w:t>
      </w:r>
      <w:r w:rsidR="008E4732">
        <w:rPr>
          <w:rFonts w:hint="cs"/>
          <w:rtl/>
        </w:rPr>
        <w:t xml:space="preserve"> </w:t>
      </w:r>
      <w:r w:rsidR="008E4732">
        <w:rPr>
          <w:rtl/>
        </w:rPr>
        <w:fldChar w:fldCharType="begin"/>
      </w:r>
      <w:r w:rsidR="008E4732">
        <w:rPr>
          <w:rtl/>
        </w:rPr>
        <w:instrText xml:space="preserve"> </w:instrText>
      </w:r>
      <w:r w:rsidR="008E4732">
        <w:rPr>
          <w:rFonts w:hint="cs"/>
        </w:rPr>
        <w:instrText>REF</w:instrText>
      </w:r>
      <w:r w:rsidR="008E4732">
        <w:rPr>
          <w:rFonts w:hint="cs"/>
          <w:rtl/>
        </w:rPr>
        <w:instrText xml:space="preserve"> _</w:instrText>
      </w:r>
      <w:r w:rsidR="008E4732">
        <w:rPr>
          <w:rFonts w:hint="cs"/>
        </w:rPr>
        <w:instrText>Ref522623706 \r \h</w:instrText>
      </w:r>
      <w:r w:rsidR="008E4732">
        <w:rPr>
          <w:rtl/>
        </w:rPr>
        <w:instrText xml:space="preserve"> </w:instrText>
      </w:r>
      <w:r w:rsidR="008E4732">
        <w:rPr>
          <w:rtl/>
        </w:rPr>
      </w:r>
      <w:r w:rsidR="008E4732">
        <w:rPr>
          <w:rtl/>
        </w:rPr>
        <w:fldChar w:fldCharType="separate"/>
      </w:r>
      <w:r w:rsidR="00A31073">
        <w:rPr>
          <w:rtl/>
        </w:rPr>
        <w:t>‏4.9</w:t>
      </w:r>
      <w:r w:rsidR="008E4732">
        <w:rPr>
          <w:rtl/>
        </w:rPr>
        <w:fldChar w:fldCharType="end"/>
      </w:r>
      <w:r>
        <w:rPr>
          <w:rFonts w:hint="cs"/>
          <w:rtl/>
        </w:rPr>
        <w:t xml:space="preserve"> למסמכי המכרז</w:t>
      </w:r>
      <w:bookmarkEnd w:id="665"/>
      <w:bookmarkEnd w:id="666"/>
      <w:bookmarkEnd w:id="667"/>
      <w:bookmarkEnd w:id="668"/>
      <w:bookmarkEnd w:id="669"/>
      <w:bookmarkEnd w:id="670"/>
      <w:bookmarkEnd w:id="671"/>
      <w:r w:rsidR="00FC1A9E" w:rsidRPr="007C5B4C">
        <w:rPr>
          <w:rtl/>
        </w:rPr>
        <w:t>.</w:t>
      </w:r>
    </w:p>
    <w:p w14:paraId="43C74C6D" w14:textId="77777777" w:rsidR="00FC1A9E" w:rsidRPr="00621217" w:rsidRDefault="00FC1A9E" w:rsidP="00CE6F68">
      <w:pPr>
        <w:widowControl w:val="0"/>
        <w:numPr>
          <w:ilvl w:val="0"/>
          <w:numId w:val="7"/>
        </w:numPr>
        <w:rPr>
          <w:b/>
          <w:bCs/>
          <w:sz w:val="24"/>
          <w:szCs w:val="28"/>
          <w:rtl/>
        </w:rPr>
      </w:pPr>
      <w:bookmarkStart w:id="672" w:name="_Ref522638011"/>
      <w:r w:rsidRPr="00621217">
        <w:rPr>
          <w:b/>
          <w:bCs/>
          <w:sz w:val="24"/>
          <w:szCs w:val="28"/>
          <w:rtl/>
        </w:rPr>
        <w:t>סודיות</w:t>
      </w:r>
      <w:bookmarkEnd w:id="672"/>
    </w:p>
    <w:p w14:paraId="4FCBD028" w14:textId="77777777" w:rsidR="00FC1A9E" w:rsidRPr="007C5B4C" w:rsidRDefault="00FC1A9E" w:rsidP="00CE6F68">
      <w:pPr>
        <w:widowControl w:val="0"/>
        <w:numPr>
          <w:ilvl w:val="1"/>
          <w:numId w:val="7"/>
        </w:numPr>
        <w:spacing w:after="0"/>
        <w:rPr>
          <w:color w:val="000000"/>
          <w:sz w:val="24"/>
          <w:rtl/>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מצהיר שידוע לו שכל מידע שיתקבל אצלו ו/או אצל עובדיו במהלך מתן השירותים הינו בגדר סודות מקצועיים.</w:t>
      </w:r>
    </w:p>
    <w:p w14:paraId="58FD7136" w14:textId="77777777" w:rsidR="00FC1A9E" w:rsidRPr="007C5B4C" w:rsidRDefault="00FC1A9E" w:rsidP="00CE6F68">
      <w:pPr>
        <w:widowControl w:val="0"/>
        <w:numPr>
          <w:ilvl w:val="1"/>
          <w:numId w:val="7"/>
        </w:numPr>
        <w:spacing w:after="0"/>
        <w:rPr>
          <w:color w:val="000000"/>
          <w:sz w:val="24"/>
          <w:rtl/>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מצהיר בזאת שידוע לו כי המידע שיתקבל במהלך מתן השירותים אצלו ואצל מי מטעמו הוא בעל רגישות מיוחדת, ו</w:t>
      </w:r>
      <w:r w:rsidRPr="007C5B4C">
        <w:rPr>
          <w:rFonts w:hint="cs"/>
          <w:color w:val="000000"/>
          <w:sz w:val="24"/>
          <w:rtl/>
        </w:rPr>
        <w:t xml:space="preserve">הוא </w:t>
      </w:r>
      <w:r w:rsidRPr="007C5B4C">
        <w:rPr>
          <w:color w:val="000000"/>
          <w:sz w:val="24"/>
          <w:rtl/>
        </w:rPr>
        <w:t xml:space="preserve">מתחייב כי הוא </w:t>
      </w:r>
      <w:r w:rsidRPr="007C5B4C">
        <w:rPr>
          <w:rFonts w:hint="cs"/>
          <w:color w:val="000000"/>
          <w:sz w:val="24"/>
          <w:rtl/>
        </w:rPr>
        <w:t xml:space="preserve">או </w:t>
      </w:r>
      <w:r w:rsidRPr="007C5B4C">
        <w:rPr>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0DED06ED" w14:textId="77777777" w:rsidR="00FC1A9E" w:rsidRPr="007C5B4C" w:rsidRDefault="00FC1A9E" w:rsidP="005762A1">
      <w:pPr>
        <w:widowControl w:val="0"/>
        <w:numPr>
          <w:ilvl w:val="1"/>
          <w:numId w:val="7"/>
        </w:numPr>
        <w:spacing w:after="0"/>
        <w:rPr>
          <w:color w:val="000000"/>
          <w:sz w:val="24"/>
          <w:rtl/>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מתחייב כי הוא ומי מטעמו ישמרו את המידע ו/או הסודות המקצועיים בסודיות מוחלטת ולא יעשו בהם כל שימוש</w:t>
      </w:r>
      <w:r w:rsidR="00D27544">
        <w:rPr>
          <w:rFonts w:hint="cs"/>
          <w:color w:val="000000"/>
          <w:sz w:val="24"/>
          <w:rtl/>
        </w:rPr>
        <w:t xml:space="preserve"> ל</w:t>
      </w:r>
      <w:r w:rsidR="00D27544" w:rsidRPr="00D27544">
        <w:rPr>
          <w:color w:val="000000"/>
          <w:sz w:val="24"/>
          <w:rtl/>
        </w:rPr>
        <w:t>מעט לצורך ביצוע השירותים על-פי המכרז והסכם זה</w:t>
      </w:r>
      <w:r w:rsidRPr="007C5B4C">
        <w:rPr>
          <w:color w:val="000000"/>
          <w:sz w:val="24"/>
          <w:rtl/>
        </w:rPr>
        <w:t>. למען הסר ספק, ומבלי לפגוע בכלליות האמור לעיל, ה</w:t>
      </w:r>
      <w:r w:rsidR="00564C3F"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ו/או הסודות המקצועיים</w:t>
      </w:r>
      <w:r w:rsidR="00393E7E">
        <w:rPr>
          <w:rFonts w:hint="cs"/>
          <w:color w:val="000000"/>
          <w:sz w:val="24"/>
          <w:rtl/>
        </w:rPr>
        <w:t xml:space="preserve">, </w:t>
      </w:r>
      <w:r w:rsidR="00393E7E" w:rsidRPr="00787057">
        <w:rPr>
          <w:color w:val="000000"/>
          <w:sz w:val="24"/>
          <w:rtl/>
        </w:rPr>
        <w:t>למעט מידע המצוי בנחלת הכלל או מידע שיש למסור עפ"י דין</w:t>
      </w:r>
      <w:r w:rsidRPr="007C5B4C">
        <w:rPr>
          <w:color w:val="000000"/>
          <w:sz w:val="24"/>
          <w:rtl/>
        </w:rPr>
        <w:t>.</w:t>
      </w:r>
    </w:p>
    <w:p w14:paraId="592F7190" w14:textId="77777777" w:rsidR="00FC1A9E" w:rsidRPr="007C5B4C" w:rsidRDefault="005762A1" w:rsidP="00CE6F68">
      <w:pPr>
        <w:widowControl w:val="0"/>
        <w:numPr>
          <w:ilvl w:val="1"/>
          <w:numId w:val="7"/>
        </w:numPr>
        <w:spacing w:after="0"/>
        <w:rPr>
          <w:color w:val="000000"/>
          <w:sz w:val="24"/>
        </w:rPr>
      </w:pPr>
      <w:r w:rsidRPr="001E0AFE">
        <w:rPr>
          <w:color w:val="000000"/>
          <w:sz w:val="24"/>
          <w:rtl/>
        </w:rPr>
        <w:t>ה</w:t>
      </w:r>
      <w:r w:rsidRPr="001E0AFE">
        <w:rPr>
          <w:rFonts w:hint="cs"/>
          <w:color w:val="000000"/>
          <w:sz w:val="24"/>
          <w:rtl/>
        </w:rPr>
        <w:t>ספק</w:t>
      </w:r>
      <w:r w:rsidRPr="001E0AFE">
        <w:rPr>
          <w:color w:val="000000"/>
          <w:sz w:val="24"/>
          <w:rtl/>
        </w:rPr>
        <w:t xml:space="preserve"> מתחייב להחתים</w:t>
      </w:r>
      <w:r>
        <w:rPr>
          <w:rFonts w:hint="cs"/>
          <w:color w:val="000000"/>
          <w:sz w:val="24"/>
          <w:rtl/>
        </w:rPr>
        <w:t xml:space="preserve"> את עובדיו</w:t>
      </w:r>
      <w:r w:rsidRPr="001E0AFE">
        <w:rPr>
          <w:color w:val="000000"/>
          <w:sz w:val="24"/>
          <w:rtl/>
        </w:rPr>
        <w:t xml:space="preserve"> </w:t>
      </w:r>
      <w:r>
        <w:rPr>
          <w:rFonts w:hint="cs"/>
          <w:color w:val="000000"/>
          <w:sz w:val="24"/>
          <w:rtl/>
        </w:rPr>
        <w:t xml:space="preserve">ו/או מי מטעמו </w:t>
      </w:r>
      <w:r w:rsidRPr="00B35FE4">
        <w:rPr>
          <w:color w:val="000000"/>
          <w:sz w:val="24"/>
          <w:rtl/>
        </w:rPr>
        <w:t xml:space="preserve">אשר יעסקו </w:t>
      </w:r>
      <w:r>
        <w:rPr>
          <w:rFonts w:hint="cs"/>
          <w:color w:val="000000"/>
          <w:sz w:val="24"/>
          <w:rtl/>
        </w:rPr>
        <w:t>במישרין ב</w:t>
      </w:r>
      <w:r w:rsidRPr="00B35FE4">
        <w:rPr>
          <w:color w:val="000000"/>
          <w:sz w:val="24"/>
          <w:rtl/>
        </w:rPr>
        <w:t>אספקת השירותים ו/או שיבקרו בחדרי המזמינים</w:t>
      </w:r>
      <w:r w:rsidR="00681DEF">
        <w:rPr>
          <w:rFonts w:hint="cs"/>
          <w:color w:val="000000"/>
          <w:sz w:val="24"/>
          <w:rtl/>
        </w:rPr>
        <w:t>,</w:t>
      </w:r>
      <w:r w:rsidR="00681DEF" w:rsidRPr="00681DEF">
        <w:rPr>
          <w:color w:val="000000"/>
          <w:sz w:val="24"/>
          <w:rtl/>
        </w:rPr>
        <w:t xml:space="preserve"> </w:t>
      </w:r>
      <w:r w:rsidR="00FC1A9E" w:rsidRPr="007C5B4C">
        <w:rPr>
          <w:color w:val="000000"/>
          <w:sz w:val="24"/>
          <w:rtl/>
        </w:rPr>
        <w:t xml:space="preserve">על הצהרת הסודיות </w:t>
      </w:r>
      <w:r w:rsidR="00FC1A9E" w:rsidRPr="007C5B4C">
        <w:rPr>
          <w:rFonts w:hint="cs"/>
          <w:color w:val="000000"/>
          <w:sz w:val="24"/>
          <w:rtl/>
        </w:rPr>
        <w:t xml:space="preserve">בנוסח </w:t>
      </w:r>
      <w:r w:rsidR="00901B52" w:rsidRPr="007C5B4C">
        <w:rPr>
          <w:rFonts w:hint="cs"/>
          <w:color w:val="000000"/>
          <w:sz w:val="24"/>
          <w:rtl/>
        </w:rPr>
        <w:t>המופיע</w:t>
      </w:r>
      <w:r w:rsidR="00564C3F" w:rsidRPr="007C5B4C">
        <w:rPr>
          <w:rFonts w:hint="cs"/>
          <w:color w:val="000000"/>
          <w:sz w:val="24"/>
          <w:rtl/>
        </w:rPr>
        <w:t xml:space="preserve"> כ</w:t>
      </w:r>
      <w:r w:rsidR="00564C3F" w:rsidRPr="007C5B4C">
        <w:rPr>
          <w:rFonts w:hint="cs"/>
          <w:b/>
          <w:bCs/>
          <w:color w:val="000000"/>
          <w:sz w:val="24"/>
          <w:u w:val="single"/>
          <w:rtl/>
        </w:rPr>
        <w:t xml:space="preserve">נספח </w:t>
      </w:r>
      <w:r w:rsidR="00564C3F" w:rsidRPr="005762A1">
        <w:rPr>
          <w:rFonts w:hint="cs"/>
          <w:b/>
          <w:bCs/>
          <w:color w:val="000000"/>
          <w:sz w:val="24"/>
          <w:u w:val="single"/>
          <w:rtl/>
        </w:rPr>
        <w:t>א'</w:t>
      </w:r>
      <w:r w:rsidR="00564C3F" w:rsidRPr="00D03E72">
        <w:rPr>
          <w:color w:val="000000"/>
          <w:sz w:val="24"/>
          <w:u w:val="single"/>
          <w:rtl/>
        </w:rPr>
        <w:t xml:space="preserve"> </w:t>
      </w:r>
      <w:r w:rsidR="00564C3F" w:rsidRPr="00D03E72">
        <w:rPr>
          <w:rFonts w:hint="cs"/>
          <w:b/>
          <w:bCs/>
          <w:color w:val="000000"/>
          <w:sz w:val="24"/>
          <w:u w:val="single"/>
          <w:rtl/>
        </w:rPr>
        <w:t>להסכם</w:t>
      </w:r>
      <w:r w:rsidR="00564C3F" w:rsidRPr="00D03E72">
        <w:rPr>
          <w:b/>
          <w:bCs/>
          <w:color w:val="000000"/>
          <w:sz w:val="24"/>
          <w:u w:val="single"/>
          <w:rtl/>
        </w:rPr>
        <w:t xml:space="preserve"> זה</w:t>
      </w:r>
      <w:r w:rsidR="00FC1A9E" w:rsidRPr="007C5B4C">
        <w:rPr>
          <w:color w:val="000000"/>
          <w:sz w:val="24"/>
          <w:rtl/>
        </w:rPr>
        <w:t>.</w:t>
      </w:r>
      <w:r w:rsidR="00646DD3" w:rsidRPr="007C5B4C">
        <w:rPr>
          <w:rFonts w:hint="cs"/>
          <w:color w:val="000000"/>
          <w:sz w:val="24"/>
          <w:rtl/>
        </w:rPr>
        <w:t xml:space="preserve"> </w:t>
      </w:r>
      <w:r w:rsidR="00646DD3" w:rsidRPr="007C5B4C">
        <w:rPr>
          <w:rFonts w:hint="cs"/>
          <w:rtl/>
        </w:rPr>
        <w:t>כמו כן, ככל שהספק יקלוט עובדים חדשים</w:t>
      </w:r>
      <w:r w:rsidR="00393E7E">
        <w:rPr>
          <w:rFonts w:hint="cs"/>
          <w:rtl/>
        </w:rPr>
        <w:t>, לצורך מתן השירותים כאמור</w:t>
      </w:r>
      <w:r w:rsidR="00414EA8">
        <w:rPr>
          <w:rFonts w:hint="cs"/>
          <w:rtl/>
        </w:rPr>
        <w:t xml:space="preserve"> </w:t>
      </w:r>
      <w:r w:rsidR="00414EA8" w:rsidRPr="001E0AFE">
        <w:rPr>
          <w:rFonts w:hint="cs"/>
          <w:rtl/>
        </w:rPr>
        <w:t>במהלך ביצוע השירותים</w:t>
      </w:r>
      <w:r w:rsidR="00393E7E">
        <w:rPr>
          <w:rFonts w:hint="cs"/>
          <w:rtl/>
        </w:rPr>
        <w:t>,</w:t>
      </w:r>
      <w:r w:rsidR="00646DD3" w:rsidRPr="007C5B4C">
        <w:rPr>
          <w:rFonts w:hint="cs"/>
          <w:rtl/>
        </w:rPr>
        <w:t xml:space="preserve"> הוא יחתימם על התחייבות כאמור וימציאה למזמין.</w:t>
      </w:r>
    </w:p>
    <w:p w14:paraId="0C247563" w14:textId="77777777" w:rsidR="001452D5" w:rsidRPr="007C5B4C" w:rsidRDefault="001452D5" w:rsidP="00B505B0">
      <w:pPr>
        <w:widowControl w:val="0"/>
        <w:spacing w:after="0"/>
        <w:ind w:left="1020"/>
        <w:rPr>
          <w:color w:val="000000"/>
          <w:sz w:val="24"/>
          <w:rtl/>
        </w:rPr>
      </w:pPr>
    </w:p>
    <w:p w14:paraId="6DB802CC" w14:textId="77777777" w:rsidR="00FC1A9E" w:rsidRPr="00621217" w:rsidRDefault="00FC1A9E" w:rsidP="00CE6F68">
      <w:pPr>
        <w:widowControl w:val="0"/>
        <w:numPr>
          <w:ilvl w:val="0"/>
          <w:numId w:val="7"/>
        </w:numPr>
        <w:rPr>
          <w:b/>
          <w:bCs/>
          <w:sz w:val="24"/>
          <w:szCs w:val="28"/>
          <w:rtl/>
        </w:rPr>
      </w:pPr>
      <w:bookmarkStart w:id="673" w:name="_Ref522638021"/>
      <w:r w:rsidRPr="00621217">
        <w:rPr>
          <w:b/>
          <w:bCs/>
          <w:sz w:val="24"/>
          <w:szCs w:val="28"/>
          <w:rtl/>
        </w:rPr>
        <w:t>יחסים בין הצדדים</w:t>
      </w:r>
      <w:bookmarkEnd w:id="673"/>
    </w:p>
    <w:p w14:paraId="47502FEA" w14:textId="77777777" w:rsidR="00FC1A9E" w:rsidRPr="007C5B4C" w:rsidRDefault="00FC1A9E" w:rsidP="00B505B0">
      <w:pPr>
        <w:widowControl w:val="0"/>
        <w:ind w:left="397"/>
        <w:rPr>
          <w:rtl/>
        </w:rPr>
      </w:pPr>
      <w:r w:rsidRPr="007C5B4C">
        <w:rPr>
          <w:rtl/>
        </w:rPr>
        <w:t xml:space="preserve">מוצהר ומוסכם בזה בין הצדדים כי: </w:t>
      </w:r>
    </w:p>
    <w:p w14:paraId="6A4AFBBF" w14:textId="77777777" w:rsidR="00FC1A9E" w:rsidRPr="007C5B4C" w:rsidRDefault="00FC1A9E" w:rsidP="002E7E93">
      <w:pPr>
        <w:widowControl w:val="0"/>
        <w:numPr>
          <w:ilvl w:val="1"/>
          <w:numId w:val="7"/>
        </w:numPr>
        <w:rPr>
          <w:rtl/>
        </w:rPr>
      </w:pPr>
      <w:r w:rsidRPr="007C5B4C">
        <w:rPr>
          <w:rtl/>
        </w:rPr>
        <w:t xml:space="preserve">היחסים ביניהם לפי הסכם זה </w:t>
      </w:r>
      <w:r w:rsidR="002E7E93">
        <w:rPr>
          <w:rFonts w:hint="cs"/>
          <w:rtl/>
        </w:rPr>
        <w:t>הם יחסים שבין</w:t>
      </w:r>
      <w:r w:rsidRPr="007C5B4C">
        <w:rPr>
          <w:rtl/>
        </w:rPr>
        <w:t xml:space="preserve"> עורך מכרז ל</w:t>
      </w:r>
      <w:r w:rsidR="002E7E93">
        <w:rPr>
          <w:rFonts w:hint="cs"/>
          <w:rtl/>
        </w:rPr>
        <w:t xml:space="preserve">בין </w:t>
      </w:r>
      <w:r w:rsidRPr="007C5B4C">
        <w:rPr>
          <w:rtl/>
        </w:rPr>
        <w:t xml:space="preserve">קבלן המבצע הזמנות בלבד, והם אינם יוצרים יחסי עובד ומעביד. </w:t>
      </w:r>
    </w:p>
    <w:p w14:paraId="59A8C320" w14:textId="77777777" w:rsidR="00FC1A9E" w:rsidRPr="007C5B4C" w:rsidRDefault="00FC1A9E" w:rsidP="00CE6F68">
      <w:pPr>
        <w:widowControl w:val="0"/>
        <w:numPr>
          <w:ilvl w:val="1"/>
          <w:numId w:val="7"/>
        </w:numPr>
        <w:rPr>
          <w:rtl/>
        </w:rPr>
      </w:pPr>
      <w:r w:rsidRPr="007C5B4C">
        <w:rPr>
          <w:rtl/>
        </w:rPr>
        <w:t xml:space="preserve">עורך המכרז לא ישלם כל תשלום לביטוח לאומי ויתר הזכויות הסוציאליות בקשר לאנשים המועסקים על ידי הספק. </w:t>
      </w:r>
    </w:p>
    <w:p w14:paraId="3A527C51" w14:textId="77777777" w:rsidR="00FC1A9E" w:rsidRPr="007C5B4C" w:rsidRDefault="00FC1A9E" w:rsidP="00CE6F68">
      <w:pPr>
        <w:widowControl w:val="0"/>
        <w:numPr>
          <w:ilvl w:val="1"/>
          <w:numId w:val="7"/>
        </w:numPr>
        <w:rPr>
          <w:rtl/>
        </w:rPr>
      </w:pPr>
      <w:r w:rsidRPr="007C5B4C">
        <w:rPr>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0977F32A" w14:textId="77777777" w:rsidR="00FC1A9E" w:rsidRPr="00621217" w:rsidRDefault="00FC1A9E" w:rsidP="00CE6F68">
      <w:pPr>
        <w:widowControl w:val="0"/>
        <w:numPr>
          <w:ilvl w:val="0"/>
          <w:numId w:val="7"/>
        </w:numPr>
        <w:rPr>
          <w:b/>
          <w:bCs/>
          <w:sz w:val="24"/>
          <w:szCs w:val="28"/>
          <w:rtl/>
        </w:rPr>
      </w:pPr>
      <w:bookmarkStart w:id="674" w:name="_Ref522638028"/>
      <w:r w:rsidRPr="00621217">
        <w:rPr>
          <w:b/>
          <w:bCs/>
          <w:sz w:val="24"/>
          <w:szCs w:val="28"/>
          <w:rtl/>
        </w:rPr>
        <w:t>תמורה</w:t>
      </w:r>
      <w:bookmarkEnd w:id="674"/>
    </w:p>
    <w:p w14:paraId="59B84D86" w14:textId="77777777" w:rsidR="00FC1A9E" w:rsidRPr="007C5B4C" w:rsidRDefault="00FC1A9E" w:rsidP="00414EA8">
      <w:pPr>
        <w:widowControl w:val="0"/>
        <w:numPr>
          <w:ilvl w:val="1"/>
          <w:numId w:val="7"/>
        </w:numPr>
      </w:pPr>
      <w:r w:rsidRPr="007C5B4C">
        <w:rPr>
          <w:rtl/>
        </w:rPr>
        <w:t xml:space="preserve">תמורת ביצוע מלוא התחייבויותיו של הספק לפי המכרז והסכם זה, ישלמו המזמינים לספק </w:t>
      </w:r>
      <w:r w:rsidRPr="007C5B4C">
        <w:rPr>
          <w:rFonts w:hint="eastAsia"/>
          <w:rtl/>
        </w:rPr>
        <w:t>בהתאם</w:t>
      </w:r>
      <w:r w:rsidRPr="007C5B4C">
        <w:rPr>
          <w:rtl/>
        </w:rPr>
        <w:t xml:space="preserve"> למחיר הפריטים ב</w:t>
      </w:r>
      <w:r w:rsidR="00E304A2">
        <w:rPr>
          <w:rFonts w:hint="cs"/>
          <w:rtl/>
        </w:rPr>
        <w:t>הצעתו ובהתאם למנגנוני החישוב המפורטים במכרז</w:t>
      </w:r>
      <w:r w:rsidR="003E2330">
        <w:rPr>
          <w:rFonts w:hint="cs"/>
          <w:rtl/>
        </w:rPr>
        <w:t xml:space="preserve"> </w:t>
      </w:r>
      <w:r w:rsidRPr="007C5B4C">
        <w:rPr>
          <w:rtl/>
        </w:rPr>
        <w:t>(להלן</w:t>
      </w:r>
      <w:r w:rsidR="00414EA8">
        <w:rPr>
          <w:rFonts w:hint="cs"/>
          <w:rtl/>
        </w:rPr>
        <w:t>:</w:t>
      </w:r>
      <w:r w:rsidRPr="007C5B4C">
        <w:rPr>
          <w:rtl/>
        </w:rPr>
        <w:t xml:space="preserve"> "</w:t>
      </w:r>
      <w:r w:rsidRPr="007C5B4C">
        <w:rPr>
          <w:b/>
          <w:bCs/>
          <w:rtl/>
        </w:rPr>
        <w:t>התמורה</w:t>
      </w:r>
      <w:r w:rsidRPr="007C5B4C">
        <w:rPr>
          <w:rtl/>
        </w:rPr>
        <w:t xml:space="preserve">"). </w:t>
      </w:r>
    </w:p>
    <w:p w14:paraId="0E830186" w14:textId="77777777" w:rsidR="00FC1A9E" w:rsidRPr="007C5B4C" w:rsidRDefault="00FC1A9E" w:rsidP="00CE6F68">
      <w:pPr>
        <w:widowControl w:val="0"/>
        <w:numPr>
          <w:ilvl w:val="1"/>
          <w:numId w:val="7"/>
        </w:numPr>
        <w:rPr>
          <w:rtl/>
        </w:rPr>
      </w:pPr>
      <w:r w:rsidRPr="007C5B4C">
        <w:rPr>
          <w:rtl/>
        </w:rPr>
        <w:t xml:space="preserve">מס ערך מוסף בשיעור החוקי המתחייב מהמחירים הנ"ל יתווסף לתמורה וישולם בצירוף לכל חשבונית / תשלום שישלמו המזמינים לספק. </w:t>
      </w:r>
    </w:p>
    <w:p w14:paraId="52DE1E1D" w14:textId="77777777" w:rsidR="00FC1A9E" w:rsidRPr="007C5B4C" w:rsidRDefault="00FC1A9E" w:rsidP="00CE6F68">
      <w:pPr>
        <w:widowControl w:val="0"/>
        <w:numPr>
          <w:ilvl w:val="1"/>
          <w:numId w:val="7"/>
        </w:numPr>
        <w:rPr>
          <w:rtl/>
        </w:rPr>
      </w:pPr>
      <w:r w:rsidRPr="007C5B4C">
        <w:rPr>
          <w:rtl/>
        </w:rPr>
        <w:t xml:space="preserve">התמורה מהווה תמורה סופית למילוי כל התחייבויות המזמינים כלפי הספק לפי המכרז והסכם זה. </w:t>
      </w:r>
      <w:r w:rsidRPr="007C5B4C">
        <w:rPr>
          <w:rFonts w:hint="eastAsia"/>
          <w:rtl/>
        </w:rPr>
        <w:t>במקרה</w:t>
      </w:r>
      <w:r w:rsidRPr="007C5B4C">
        <w:rPr>
          <w:rtl/>
        </w:rPr>
        <w:t xml:space="preserve"> בו יהיו שינויים במסים או בהיטלים על מחירי המוצרים/שירותים, לא יהיה בשינויים אלה </w:t>
      </w:r>
      <w:r w:rsidRPr="007C5B4C">
        <w:rPr>
          <w:rFonts w:hint="cs"/>
          <w:rtl/>
        </w:rPr>
        <w:t>(למעט שינוי בשיעור המע</w:t>
      </w:r>
      <w:r w:rsidR="004A18CE" w:rsidRPr="007C5B4C">
        <w:rPr>
          <w:rFonts w:hint="cs"/>
          <w:rtl/>
        </w:rPr>
        <w:t>"</w:t>
      </w:r>
      <w:r w:rsidRPr="007C5B4C">
        <w:rPr>
          <w:rFonts w:hint="cs"/>
          <w:rtl/>
        </w:rPr>
        <w:t xml:space="preserve">מ) </w:t>
      </w:r>
      <w:r w:rsidRPr="007C5B4C">
        <w:rPr>
          <w:rFonts w:hint="eastAsia"/>
          <w:rtl/>
        </w:rPr>
        <w:t>כדי</w:t>
      </w:r>
      <w:r w:rsidRPr="007C5B4C">
        <w:rPr>
          <w:rtl/>
        </w:rPr>
        <w:t xml:space="preserve"> </w:t>
      </w:r>
      <w:r w:rsidRPr="007C5B4C">
        <w:rPr>
          <w:rFonts w:hint="eastAsia"/>
          <w:rtl/>
        </w:rPr>
        <w:t>להשפיע</w:t>
      </w:r>
      <w:r w:rsidRPr="007C5B4C">
        <w:rPr>
          <w:rtl/>
        </w:rPr>
        <w:t xml:space="preserve"> </w:t>
      </w:r>
      <w:r w:rsidRPr="007C5B4C">
        <w:rPr>
          <w:rFonts w:hint="eastAsia"/>
          <w:rtl/>
        </w:rPr>
        <w:t>על</w:t>
      </w:r>
      <w:r w:rsidRPr="007C5B4C">
        <w:rPr>
          <w:rtl/>
        </w:rPr>
        <w:t xml:space="preserve"> </w:t>
      </w:r>
      <w:r w:rsidRPr="007C5B4C">
        <w:rPr>
          <w:rFonts w:hint="eastAsia"/>
          <w:rtl/>
        </w:rPr>
        <w:t>התמורה</w:t>
      </w:r>
      <w:r w:rsidRPr="007C5B4C">
        <w:rPr>
          <w:rtl/>
        </w:rPr>
        <w:t xml:space="preserve">, </w:t>
      </w:r>
      <w:r w:rsidRPr="007C5B4C">
        <w:rPr>
          <w:rFonts w:hint="eastAsia"/>
          <w:rtl/>
        </w:rPr>
        <w:t>אלא</w:t>
      </w:r>
      <w:r w:rsidRPr="007C5B4C">
        <w:rPr>
          <w:rtl/>
        </w:rPr>
        <w:t xml:space="preserve"> </w:t>
      </w:r>
      <w:r w:rsidRPr="007C5B4C">
        <w:rPr>
          <w:rFonts w:hint="eastAsia"/>
          <w:rtl/>
        </w:rPr>
        <w:t>בהתאם</w:t>
      </w:r>
      <w:r w:rsidRPr="007C5B4C">
        <w:rPr>
          <w:rtl/>
        </w:rPr>
        <w:t xml:space="preserve"> </w:t>
      </w:r>
      <w:r w:rsidRPr="007C5B4C">
        <w:rPr>
          <w:rFonts w:hint="eastAsia"/>
          <w:rtl/>
        </w:rPr>
        <w:t>ובכפוף</w:t>
      </w:r>
      <w:r w:rsidRPr="007C5B4C">
        <w:rPr>
          <w:rtl/>
        </w:rPr>
        <w:t xml:space="preserve"> </w:t>
      </w:r>
      <w:r w:rsidRPr="007C5B4C">
        <w:rPr>
          <w:rFonts w:hint="eastAsia"/>
          <w:rtl/>
        </w:rPr>
        <w:t>לקבלת</w:t>
      </w:r>
      <w:r w:rsidRPr="007C5B4C">
        <w:rPr>
          <w:rtl/>
        </w:rPr>
        <w:t xml:space="preserve"> </w:t>
      </w:r>
      <w:r w:rsidRPr="007C5B4C">
        <w:rPr>
          <w:rFonts w:hint="eastAsia"/>
          <w:rtl/>
        </w:rPr>
        <w:t>אישור</w:t>
      </w:r>
      <w:r w:rsidRPr="007C5B4C">
        <w:rPr>
          <w:rtl/>
        </w:rPr>
        <w:t xml:space="preserve"> </w:t>
      </w:r>
      <w:r w:rsidRPr="007C5B4C">
        <w:rPr>
          <w:rFonts w:hint="eastAsia"/>
          <w:rtl/>
        </w:rPr>
        <w:t>עורך</w:t>
      </w:r>
      <w:r w:rsidRPr="007C5B4C">
        <w:rPr>
          <w:rtl/>
        </w:rPr>
        <w:t xml:space="preserve"> </w:t>
      </w:r>
      <w:r w:rsidRPr="007C5B4C">
        <w:rPr>
          <w:rFonts w:hint="eastAsia"/>
          <w:rtl/>
        </w:rPr>
        <w:t>המכרז</w:t>
      </w:r>
      <w:r w:rsidRPr="007C5B4C">
        <w:rPr>
          <w:rtl/>
        </w:rPr>
        <w:t xml:space="preserve"> </w:t>
      </w:r>
      <w:r w:rsidRPr="007C5B4C">
        <w:rPr>
          <w:rFonts w:hint="eastAsia"/>
          <w:rtl/>
        </w:rPr>
        <w:t>מראש</w:t>
      </w:r>
      <w:r w:rsidRPr="007C5B4C">
        <w:rPr>
          <w:rtl/>
        </w:rPr>
        <w:t xml:space="preserve"> </w:t>
      </w:r>
      <w:r w:rsidRPr="007C5B4C">
        <w:rPr>
          <w:rFonts w:hint="eastAsia"/>
          <w:rtl/>
        </w:rPr>
        <w:t>ובכתב</w:t>
      </w:r>
      <w:r w:rsidRPr="007C5B4C">
        <w:rPr>
          <w:rtl/>
        </w:rPr>
        <w:t xml:space="preserve">, </w:t>
      </w:r>
      <w:r w:rsidRPr="007C5B4C">
        <w:rPr>
          <w:rFonts w:hint="eastAsia"/>
          <w:rtl/>
        </w:rPr>
        <w:t>ולפי</w:t>
      </w:r>
      <w:r w:rsidRPr="007C5B4C">
        <w:rPr>
          <w:rtl/>
        </w:rPr>
        <w:t xml:space="preserve"> </w:t>
      </w:r>
      <w:r w:rsidRPr="007C5B4C">
        <w:rPr>
          <w:rFonts w:hint="eastAsia"/>
          <w:rtl/>
        </w:rPr>
        <w:t>שיקול</w:t>
      </w:r>
      <w:r w:rsidRPr="007C5B4C">
        <w:rPr>
          <w:rtl/>
        </w:rPr>
        <w:t xml:space="preserve"> </w:t>
      </w:r>
      <w:r w:rsidRPr="007C5B4C">
        <w:rPr>
          <w:rFonts w:hint="eastAsia"/>
          <w:rtl/>
        </w:rPr>
        <w:t>דעתו</w:t>
      </w:r>
      <w:r w:rsidRPr="007C5B4C">
        <w:rPr>
          <w:rtl/>
        </w:rPr>
        <w:t xml:space="preserve"> </w:t>
      </w:r>
      <w:r w:rsidRPr="007C5B4C">
        <w:rPr>
          <w:rFonts w:hint="eastAsia"/>
          <w:rtl/>
        </w:rPr>
        <w:t>הבלעדי</w:t>
      </w:r>
      <w:r w:rsidRPr="007C5B4C">
        <w:rPr>
          <w:rtl/>
        </w:rPr>
        <w:t>.</w:t>
      </w:r>
    </w:p>
    <w:p w14:paraId="2E360D5C" w14:textId="77777777" w:rsidR="00FC1A9E" w:rsidRPr="007C5B4C" w:rsidRDefault="00FC1A9E" w:rsidP="00CE6F68">
      <w:pPr>
        <w:widowControl w:val="0"/>
        <w:numPr>
          <w:ilvl w:val="1"/>
          <w:numId w:val="7"/>
        </w:numPr>
        <w:rPr>
          <w:rtl/>
        </w:rPr>
      </w:pPr>
      <w:r w:rsidRPr="007C5B4C">
        <w:rPr>
          <w:rtl/>
        </w:rPr>
        <w:t>הספק לא יהא זכאי לכל תשלום או תמורה כל שהיא בקשר עם אספקת שירות</w:t>
      </w:r>
      <w:r w:rsidR="00901B52" w:rsidRPr="007C5B4C">
        <w:rPr>
          <w:rFonts w:hint="cs"/>
          <w:rtl/>
        </w:rPr>
        <w:t>ים</w:t>
      </w:r>
      <w:r w:rsidRPr="007C5B4C">
        <w:rPr>
          <w:rtl/>
        </w:rPr>
        <w:t xml:space="preserve"> שאינ</w:t>
      </w:r>
      <w:r w:rsidR="00901B52" w:rsidRPr="007C5B4C">
        <w:rPr>
          <w:rFonts w:hint="cs"/>
          <w:rtl/>
        </w:rPr>
        <w:t>ם</w:t>
      </w:r>
      <w:r w:rsidRPr="007C5B4C">
        <w:rPr>
          <w:rtl/>
        </w:rPr>
        <w:t xml:space="preserve"> תוא</w:t>
      </w:r>
      <w:r w:rsidR="00901B52" w:rsidRPr="007C5B4C">
        <w:rPr>
          <w:rFonts w:hint="cs"/>
          <w:rtl/>
        </w:rPr>
        <w:t>מי</w:t>
      </w:r>
      <w:r w:rsidRPr="007C5B4C">
        <w:rPr>
          <w:rtl/>
        </w:rPr>
        <w:t xml:space="preserve">ם את דרישות המכרז, ההצעה ותנאי הסכם זה. </w:t>
      </w:r>
    </w:p>
    <w:p w14:paraId="6AAB5F8E" w14:textId="77777777" w:rsidR="00FC1A9E" w:rsidRPr="007C5B4C" w:rsidRDefault="00FC1A9E" w:rsidP="00912469">
      <w:pPr>
        <w:widowControl w:val="0"/>
        <w:numPr>
          <w:ilvl w:val="1"/>
          <w:numId w:val="7"/>
        </w:numPr>
      </w:pPr>
      <w:r w:rsidRPr="007C5B4C">
        <w:rPr>
          <w:rtl/>
        </w:rPr>
        <w:t>ה</w:t>
      </w:r>
      <w:r w:rsidRPr="007C5B4C">
        <w:rPr>
          <w:rFonts w:hint="cs"/>
          <w:rtl/>
        </w:rPr>
        <w:t xml:space="preserve">תשלום יהיה בשקלים </w:t>
      </w:r>
      <w:r w:rsidR="00912469">
        <w:rPr>
          <w:rFonts w:hint="cs"/>
          <w:rtl/>
        </w:rPr>
        <w:t>חדשים.</w:t>
      </w:r>
    </w:p>
    <w:p w14:paraId="4B7DC252" w14:textId="77777777" w:rsidR="00616770" w:rsidRDefault="00616770" w:rsidP="002E7E93">
      <w:pPr>
        <w:widowControl w:val="0"/>
        <w:numPr>
          <w:ilvl w:val="1"/>
          <w:numId w:val="7"/>
        </w:numPr>
      </w:pPr>
      <w:r w:rsidRPr="00966E64">
        <w:rPr>
          <w:rFonts w:hint="cs"/>
          <w:b/>
          <w:bCs/>
          <w:rtl/>
        </w:rPr>
        <w:t>מועד התשלום יהיה לא י</w:t>
      </w:r>
      <w:r w:rsidR="002E7E93">
        <w:rPr>
          <w:rFonts w:hint="cs"/>
          <w:b/>
          <w:bCs/>
          <w:rtl/>
        </w:rPr>
        <w:t>או</w:t>
      </w:r>
      <w:r w:rsidRPr="00966E64">
        <w:rPr>
          <w:rFonts w:hint="cs"/>
          <w:b/>
          <w:bCs/>
          <w:rtl/>
        </w:rPr>
        <w:t>חר מ-45 ימים מהמועד שבו הומצא החשבון למזמין</w:t>
      </w:r>
      <w:r>
        <w:rPr>
          <w:rFonts w:hint="cs"/>
          <w:rtl/>
        </w:rPr>
        <w:t>.</w:t>
      </w:r>
      <w:r w:rsidRPr="007C5B4C" w:rsidDel="00616770">
        <w:rPr>
          <w:rtl/>
        </w:rPr>
        <w:t xml:space="preserve"> </w:t>
      </w:r>
    </w:p>
    <w:p w14:paraId="3294A7AB" w14:textId="77777777" w:rsidR="00FC1A9E" w:rsidRPr="00616770" w:rsidRDefault="00FC1A9E" w:rsidP="00CE6F68">
      <w:pPr>
        <w:widowControl w:val="0"/>
        <w:numPr>
          <w:ilvl w:val="1"/>
          <w:numId w:val="7"/>
        </w:numPr>
        <w:rPr>
          <w:b/>
          <w:bCs/>
          <w:u w:val="single"/>
          <w:rtl/>
        </w:rPr>
      </w:pPr>
      <w:r w:rsidRPr="00616770">
        <w:rPr>
          <w:b/>
          <w:bCs/>
          <w:u w:val="single"/>
          <w:rtl/>
        </w:rPr>
        <w:t>כללי התשלום המפורטים לעיל, כפופים להוראות החשב הכללי במשרד האוצר כפי שמתפרסם מעת לעת.</w:t>
      </w:r>
    </w:p>
    <w:p w14:paraId="0BF129D5" w14:textId="77777777" w:rsidR="00FC1A9E" w:rsidRPr="00621217" w:rsidRDefault="00FC1A9E" w:rsidP="00CE6F68">
      <w:pPr>
        <w:widowControl w:val="0"/>
        <w:numPr>
          <w:ilvl w:val="0"/>
          <w:numId w:val="7"/>
        </w:numPr>
        <w:rPr>
          <w:b/>
          <w:bCs/>
          <w:sz w:val="24"/>
          <w:szCs w:val="28"/>
          <w:rtl/>
        </w:rPr>
      </w:pPr>
      <w:r w:rsidRPr="00621217">
        <w:rPr>
          <w:b/>
          <w:bCs/>
          <w:sz w:val="24"/>
          <w:szCs w:val="28"/>
          <w:rtl/>
        </w:rPr>
        <w:t>תנאים לביצוע תשלומים</w:t>
      </w:r>
    </w:p>
    <w:p w14:paraId="3DDE9AA2" w14:textId="77777777" w:rsidR="00FC1A9E" w:rsidRPr="007C5B4C" w:rsidRDefault="00FC1A9E" w:rsidP="005C5B0A">
      <w:pPr>
        <w:widowControl w:val="0"/>
        <w:ind w:left="397"/>
        <w:rPr>
          <w:rtl/>
        </w:rPr>
      </w:pPr>
      <w:r w:rsidRPr="007C5B4C">
        <w:rPr>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7C5B4C">
        <w:t>1975-</w:t>
      </w:r>
      <w:r w:rsidRPr="007C5B4C">
        <w:rPr>
          <w:rtl/>
        </w:rPr>
        <w:t xml:space="preserve"> (להלן</w:t>
      </w:r>
      <w:r w:rsidR="005C5B0A">
        <w:rPr>
          <w:rFonts w:hint="cs"/>
          <w:rtl/>
        </w:rPr>
        <w:t>:</w:t>
      </w:r>
      <w:r w:rsidRPr="007C5B4C">
        <w:rPr>
          <w:rtl/>
        </w:rPr>
        <w:t xml:space="preserve"> "</w:t>
      </w:r>
      <w:r w:rsidRPr="007C5B4C">
        <w:rPr>
          <w:b/>
          <w:bCs/>
          <w:rtl/>
        </w:rPr>
        <w:t>החוק</w:t>
      </w:r>
      <w:r w:rsidRPr="007C5B4C">
        <w:rPr>
          <w:rtl/>
        </w:rPr>
        <w:t>") וכן אישור מפקיד מורשה (כמשמעותו בחוק עסקאות גופים ציבוריים, התשל"ו</w:t>
      </w:r>
      <w:r w:rsidRPr="007C5B4C">
        <w:t>(1976-</w:t>
      </w:r>
      <w:r w:rsidRPr="007C5B4C">
        <w:rPr>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1FDF12EB" w14:textId="77777777" w:rsidR="00FC1A9E" w:rsidRPr="00621217" w:rsidRDefault="00FC1A9E" w:rsidP="00CE6F68">
      <w:pPr>
        <w:widowControl w:val="0"/>
        <w:numPr>
          <w:ilvl w:val="0"/>
          <w:numId w:val="7"/>
        </w:numPr>
        <w:rPr>
          <w:b/>
          <w:bCs/>
          <w:sz w:val="24"/>
          <w:szCs w:val="28"/>
          <w:rtl/>
        </w:rPr>
      </w:pPr>
      <w:r w:rsidRPr="00621217">
        <w:rPr>
          <w:b/>
          <w:bCs/>
          <w:sz w:val="24"/>
          <w:szCs w:val="28"/>
          <w:rtl/>
        </w:rPr>
        <w:t>הפרת ההסכם</w:t>
      </w:r>
    </w:p>
    <w:p w14:paraId="4BE58196" w14:textId="77777777" w:rsidR="00ED58B7" w:rsidRPr="007C5B4C" w:rsidRDefault="00ED58B7" w:rsidP="00CE6F68">
      <w:pPr>
        <w:widowControl w:val="0"/>
        <w:numPr>
          <w:ilvl w:val="1"/>
          <w:numId w:val="7"/>
        </w:numPr>
      </w:pPr>
      <w:bookmarkStart w:id="675" w:name="_Ref383953134"/>
      <w:r w:rsidRPr="007C5B4C">
        <w:rPr>
          <w:rFonts w:hint="cs"/>
          <w:rtl/>
        </w:rPr>
        <w:t>אלה יחשבו כהפר</w:t>
      </w:r>
      <w:r w:rsidR="000F659A" w:rsidRPr="007C5B4C">
        <w:rPr>
          <w:rFonts w:hint="cs"/>
          <w:rtl/>
        </w:rPr>
        <w:t>ה</w:t>
      </w:r>
      <w:r w:rsidRPr="007C5B4C">
        <w:rPr>
          <w:rFonts w:hint="cs"/>
          <w:rtl/>
        </w:rPr>
        <w:t xml:space="preserve"> יסודית של הסכם זה</w:t>
      </w:r>
      <w:r w:rsidR="000F659A" w:rsidRPr="007C5B4C">
        <w:rPr>
          <w:rFonts w:hint="cs"/>
          <w:rtl/>
        </w:rPr>
        <w:t xml:space="preserve"> (להלן </w:t>
      </w:r>
      <w:r w:rsidR="000F659A" w:rsidRPr="007C5B4C">
        <w:rPr>
          <w:rtl/>
        </w:rPr>
        <w:t>–</w:t>
      </w:r>
      <w:r w:rsidR="000F659A" w:rsidRPr="007C5B4C">
        <w:rPr>
          <w:rFonts w:hint="cs"/>
          <w:rtl/>
        </w:rPr>
        <w:t xml:space="preserve"> "</w:t>
      </w:r>
      <w:r w:rsidR="000F659A" w:rsidRPr="007C5B4C">
        <w:rPr>
          <w:rFonts w:hint="eastAsia"/>
          <w:b/>
          <w:bCs/>
          <w:rtl/>
        </w:rPr>
        <w:t>הפרה</w:t>
      </w:r>
      <w:r w:rsidR="000F659A" w:rsidRPr="007C5B4C">
        <w:rPr>
          <w:b/>
          <w:bCs/>
          <w:rtl/>
        </w:rPr>
        <w:t xml:space="preserve"> </w:t>
      </w:r>
      <w:r w:rsidR="000F659A" w:rsidRPr="007C5B4C">
        <w:rPr>
          <w:rFonts w:hint="eastAsia"/>
          <w:b/>
          <w:bCs/>
          <w:rtl/>
        </w:rPr>
        <w:t>יסודית</w:t>
      </w:r>
      <w:r w:rsidR="000F659A" w:rsidRPr="007C5B4C">
        <w:rPr>
          <w:rFonts w:hint="cs"/>
          <w:rtl/>
        </w:rPr>
        <w:t>")</w:t>
      </w:r>
      <w:r w:rsidRPr="007C5B4C">
        <w:rPr>
          <w:rFonts w:hint="cs"/>
          <w:rtl/>
        </w:rPr>
        <w:t>:</w:t>
      </w:r>
      <w:bookmarkEnd w:id="675"/>
    </w:p>
    <w:p w14:paraId="3EA92485" w14:textId="77777777" w:rsidR="00ED58B7" w:rsidRPr="007C5B4C" w:rsidRDefault="00FC1A9E" w:rsidP="00CE6F68">
      <w:pPr>
        <w:widowControl w:val="0"/>
        <w:numPr>
          <w:ilvl w:val="2"/>
          <w:numId w:val="7"/>
        </w:numPr>
      </w:pPr>
      <w:r w:rsidRPr="007C5B4C">
        <w:rPr>
          <w:rtl/>
        </w:rPr>
        <w:t>חריגות משמעותיות מתנאי השירות</w:t>
      </w:r>
      <w:r w:rsidR="00901B52" w:rsidRPr="007C5B4C">
        <w:rPr>
          <w:rFonts w:hint="cs"/>
          <w:rtl/>
        </w:rPr>
        <w:t>ים</w:t>
      </w:r>
      <w:r w:rsidRPr="007C5B4C">
        <w:rPr>
          <w:rtl/>
        </w:rPr>
        <w:t xml:space="preserve"> המבוקשים במכרז, כמפורט ב</w:t>
      </w:r>
      <w:r w:rsidRPr="007C5B4C">
        <w:rPr>
          <w:rFonts w:hint="eastAsia"/>
          <w:rtl/>
        </w:rPr>
        <w:t>סעיף</w:t>
      </w:r>
      <w:r w:rsidRPr="007C5B4C">
        <w:rPr>
          <w:rtl/>
        </w:rPr>
        <w:t xml:space="preserve"> </w:t>
      </w:r>
      <w:r w:rsidRPr="007C5B4C">
        <w:rPr>
          <w:rFonts w:hint="eastAsia"/>
          <w:rtl/>
        </w:rPr>
        <w:t>הפיצויים</w:t>
      </w:r>
      <w:r w:rsidRPr="007C5B4C">
        <w:rPr>
          <w:rtl/>
        </w:rPr>
        <w:t xml:space="preserve"> </w:t>
      </w:r>
      <w:r w:rsidRPr="007C5B4C">
        <w:rPr>
          <w:rFonts w:hint="eastAsia"/>
          <w:rtl/>
        </w:rPr>
        <w:t>המוסכמים</w:t>
      </w:r>
      <w:r w:rsidRPr="007C5B4C">
        <w:rPr>
          <w:rtl/>
        </w:rPr>
        <w:t xml:space="preserve"> </w:t>
      </w:r>
      <w:r w:rsidRPr="007C5B4C">
        <w:rPr>
          <w:rFonts w:hint="eastAsia"/>
          <w:rtl/>
        </w:rPr>
        <w:t>שבפרק</w:t>
      </w:r>
      <w:r w:rsidRPr="007C5B4C">
        <w:rPr>
          <w:rtl/>
        </w:rPr>
        <w:t xml:space="preserve"> 4 למכרז</w:t>
      </w:r>
      <w:r w:rsidR="00ED58B7" w:rsidRPr="007C5B4C">
        <w:rPr>
          <w:rFonts w:hint="cs"/>
          <w:rtl/>
        </w:rPr>
        <w:t>;</w:t>
      </w:r>
    </w:p>
    <w:p w14:paraId="79EAD1AA" w14:textId="6D0C7C37" w:rsidR="005C5B0A" w:rsidRDefault="005C5B0A" w:rsidP="00D03E72">
      <w:pPr>
        <w:pStyle w:val="affa"/>
        <w:keepLines w:val="0"/>
        <w:widowControl w:val="0"/>
        <w:numPr>
          <w:ilvl w:val="2"/>
          <w:numId w:val="7"/>
        </w:numPr>
        <w:spacing w:after="120" w:line="360" w:lineRule="auto"/>
        <w:jc w:val="both"/>
        <w:rPr>
          <w:rFonts w:cs="David"/>
        </w:rPr>
      </w:pPr>
      <w:r w:rsidRPr="001E0AFE">
        <w:rPr>
          <w:rFonts w:cs="David"/>
          <w:rtl/>
        </w:rPr>
        <w:t>הפרת סעיפי ההסכם הבאים</w:t>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Ref522637995 \r \h</w:instrText>
      </w:r>
      <w:r w:rsidR="00D03E72">
        <w:rPr>
          <w:rFonts w:cs="David"/>
          <w:rtl/>
        </w:rPr>
        <w:instrText xml:space="preserve"> </w:instrText>
      </w:r>
      <w:r w:rsidR="00D03E72">
        <w:rPr>
          <w:rFonts w:cs="David"/>
          <w:rtl/>
        </w:rPr>
      </w:r>
      <w:r w:rsidR="00D03E72">
        <w:rPr>
          <w:rFonts w:cs="David"/>
          <w:rtl/>
        </w:rPr>
        <w:fldChar w:fldCharType="separate"/>
      </w:r>
      <w:r w:rsidR="00A31073">
        <w:rPr>
          <w:rFonts w:cs="David"/>
          <w:rtl/>
        </w:rPr>
        <w:t>‏3</w:t>
      </w:r>
      <w:r w:rsidR="00D03E72">
        <w:rPr>
          <w:rFonts w:cs="David"/>
          <w:rtl/>
        </w:rPr>
        <w:fldChar w:fldCharType="end"/>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Ref522638004 \r \h</w:instrText>
      </w:r>
      <w:r w:rsidR="00D03E72">
        <w:rPr>
          <w:rFonts w:cs="David"/>
          <w:rtl/>
        </w:rPr>
        <w:instrText xml:space="preserve"> </w:instrText>
      </w:r>
      <w:r w:rsidR="00D03E72">
        <w:rPr>
          <w:rFonts w:cs="David"/>
          <w:rtl/>
        </w:rPr>
      </w:r>
      <w:r w:rsidR="00D03E72">
        <w:rPr>
          <w:rFonts w:cs="David"/>
          <w:rtl/>
        </w:rPr>
        <w:fldChar w:fldCharType="separate"/>
      </w:r>
      <w:r w:rsidR="00A31073">
        <w:rPr>
          <w:rFonts w:cs="David"/>
          <w:rtl/>
        </w:rPr>
        <w:t>‏4</w:t>
      </w:r>
      <w:r w:rsidR="00D03E72">
        <w:rPr>
          <w:rFonts w:cs="David"/>
          <w:rtl/>
        </w:rPr>
        <w:fldChar w:fldCharType="end"/>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Ref522638011 \r \h</w:instrText>
      </w:r>
      <w:r w:rsidR="00D03E72">
        <w:rPr>
          <w:rFonts w:cs="David"/>
          <w:rtl/>
        </w:rPr>
        <w:instrText xml:space="preserve"> </w:instrText>
      </w:r>
      <w:r w:rsidR="00D03E72">
        <w:rPr>
          <w:rFonts w:cs="David"/>
          <w:rtl/>
        </w:rPr>
      </w:r>
      <w:r w:rsidR="00D03E72">
        <w:rPr>
          <w:rFonts w:cs="David"/>
          <w:rtl/>
        </w:rPr>
        <w:fldChar w:fldCharType="separate"/>
      </w:r>
      <w:r w:rsidR="00A31073">
        <w:rPr>
          <w:rFonts w:cs="David"/>
          <w:rtl/>
        </w:rPr>
        <w:t>‏5</w:t>
      </w:r>
      <w:r w:rsidR="00D03E72">
        <w:rPr>
          <w:rFonts w:cs="David"/>
          <w:rtl/>
        </w:rPr>
        <w:fldChar w:fldCharType="end"/>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Ref522638021 \r \h</w:instrText>
      </w:r>
      <w:r w:rsidR="00D03E72">
        <w:rPr>
          <w:rFonts w:cs="David"/>
          <w:rtl/>
        </w:rPr>
        <w:instrText xml:space="preserve"> </w:instrText>
      </w:r>
      <w:r w:rsidR="00D03E72">
        <w:rPr>
          <w:rFonts w:cs="David"/>
          <w:rtl/>
        </w:rPr>
      </w:r>
      <w:r w:rsidR="00D03E72">
        <w:rPr>
          <w:rFonts w:cs="David"/>
          <w:rtl/>
        </w:rPr>
        <w:fldChar w:fldCharType="separate"/>
      </w:r>
      <w:r w:rsidR="00A31073">
        <w:rPr>
          <w:rFonts w:cs="David"/>
          <w:rtl/>
        </w:rPr>
        <w:t>‏6</w:t>
      </w:r>
      <w:r w:rsidR="00D03E72">
        <w:rPr>
          <w:rFonts w:cs="David"/>
          <w:rtl/>
        </w:rPr>
        <w:fldChar w:fldCharType="end"/>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Ref522638028 \r \h</w:instrText>
      </w:r>
      <w:r w:rsidR="00D03E72">
        <w:rPr>
          <w:rFonts w:cs="David"/>
          <w:rtl/>
        </w:rPr>
        <w:instrText xml:space="preserve"> </w:instrText>
      </w:r>
      <w:r w:rsidR="00D03E72">
        <w:rPr>
          <w:rFonts w:cs="David"/>
          <w:rtl/>
        </w:rPr>
      </w:r>
      <w:r w:rsidR="00D03E72">
        <w:rPr>
          <w:rFonts w:cs="David"/>
          <w:rtl/>
        </w:rPr>
        <w:fldChar w:fldCharType="separate"/>
      </w:r>
      <w:r w:rsidR="00A31073">
        <w:rPr>
          <w:rFonts w:cs="David"/>
          <w:rtl/>
        </w:rPr>
        <w:t>‏7</w:t>
      </w:r>
      <w:r w:rsidR="00D03E72">
        <w:rPr>
          <w:rFonts w:cs="David"/>
          <w:rtl/>
        </w:rPr>
        <w:fldChar w:fldCharType="end"/>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Ref522638042 \r \h</w:instrText>
      </w:r>
      <w:r w:rsidR="00D03E72">
        <w:rPr>
          <w:rFonts w:cs="David"/>
          <w:rtl/>
        </w:rPr>
        <w:instrText xml:space="preserve"> </w:instrText>
      </w:r>
      <w:r w:rsidR="00D03E72">
        <w:rPr>
          <w:rFonts w:cs="David"/>
          <w:rtl/>
        </w:rPr>
      </w:r>
      <w:r w:rsidR="00D03E72">
        <w:rPr>
          <w:rFonts w:cs="David"/>
          <w:rtl/>
        </w:rPr>
        <w:fldChar w:fldCharType="separate"/>
      </w:r>
      <w:r w:rsidR="00A31073">
        <w:rPr>
          <w:rFonts w:cs="David"/>
          <w:rtl/>
        </w:rPr>
        <w:t>‏9.1.3</w:t>
      </w:r>
      <w:r w:rsidR="00D03E72">
        <w:rPr>
          <w:rFonts w:cs="David"/>
          <w:rtl/>
        </w:rPr>
        <w:fldChar w:fldCharType="end"/>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Ref522638074 \r \h</w:instrText>
      </w:r>
      <w:r w:rsidR="00D03E72">
        <w:rPr>
          <w:rFonts w:cs="David"/>
          <w:rtl/>
        </w:rPr>
        <w:instrText xml:space="preserve"> </w:instrText>
      </w:r>
      <w:r w:rsidR="00D03E72">
        <w:rPr>
          <w:rFonts w:cs="David"/>
          <w:rtl/>
        </w:rPr>
      </w:r>
      <w:r w:rsidR="00D03E72">
        <w:rPr>
          <w:rFonts w:cs="David"/>
          <w:rtl/>
        </w:rPr>
        <w:fldChar w:fldCharType="separate"/>
      </w:r>
      <w:r w:rsidR="00A31073">
        <w:rPr>
          <w:rFonts w:cs="David"/>
          <w:rtl/>
        </w:rPr>
        <w:t>‏10</w:t>
      </w:r>
      <w:r w:rsidR="00D03E72">
        <w:rPr>
          <w:rFonts w:cs="David"/>
          <w:rtl/>
        </w:rPr>
        <w:fldChar w:fldCharType="end"/>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Ref522638081 \r \h</w:instrText>
      </w:r>
      <w:r w:rsidR="00D03E72">
        <w:rPr>
          <w:rFonts w:cs="David"/>
          <w:rtl/>
        </w:rPr>
        <w:instrText xml:space="preserve"> </w:instrText>
      </w:r>
      <w:r w:rsidR="00D03E72">
        <w:rPr>
          <w:rFonts w:cs="David"/>
          <w:rtl/>
        </w:rPr>
      </w:r>
      <w:r w:rsidR="00D03E72">
        <w:rPr>
          <w:rFonts w:cs="David"/>
          <w:rtl/>
        </w:rPr>
        <w:fldChar w:fldCharType="separate"/>
      </w:r>
      <w:r w:rsidR="00A31073">
        <w:rPr>
          <w:rFonts w:cs="David"/>
          <w:rtl/>
        </w:rPr>
        <w:t>‏11</w:t>
      </w:r>
      <w:r w:rsidR="00D03E72">
        <w:rPr>
          <w:rFonts w:cs="David"/>
          <w:rtl/>
        </w:rPr>
        <w:fldChar w:fldCharType="end"/>
      </w:r>
      <w:r w:rsidR="00D03E72">
        <w:rPr>
          <w:rFonts w:cs="David" w:hint="cs"/>
          <w:rtl/>
        </w:rPr>
        <w:t xml:space="preserve"> ו-</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Ref522638088 \r \h</w:instrText>
      </w:r>
      <w:r w:rsidR="00D03E72">
        <w:rPr>
          <w:rFonts w:cs="David"/>
          <w:rtl/>
        </w:rPr>
        <w:instrText xml:space="preserve"> </w:instrText>
      </w:r>
      <w:r w:rsidR="00D03E72">
        <w:rPr>
          <w:rFonts w:cs="David"/>
          <w:rtl/>
        </w:rPr>
      </w:r>
      <w:r w:rsidR="00D03E72">
        <w:rPr>
          <w:rFonts w:cs="David"/>
          <w:rtl/>
        </w:rPr>
        <w:fldChar w:fldCharType="separate"/>
      </w:r>
      <w:r w:rsidR="00A31073">
        <w:rPr>
          <w:rFonts w:cs="David"/>
          <w:rtl/>
        </w:rPr>
        <w:t>‏12</w:t>
      </w:r>
      <w:r w:rsidR="00D03E72">
        <w:rPr>
          <w:rFonts w:cs="David"/>
          <w:rtl/>
        </w:rPr>
        <w:fldChar w:fldCharType="end"/>
      </w:r>
      <w:r>
        <w:rPr>
          <w:rFonts w:cs="David" w:hint="cs"/>
          <w:rtl/>
        </w:rPr>
        <w:t>.</w:t>
      </w:r>
    </w:p>
    <w:p w14:paraId="407A4E4F" w14:textId="77777777" w:rsidR="00A14037" w:rsidRPr="007C5B4C" w:rsidRDefault="00A14037" w:rsidP="00CE6F68">
      <w:pPr>
        <w:widowControl w:val="0"/>
        <w:numPr>
          <w:ilvl w:val="2"/>
          <w:numId w:val="7"/>
        </w:numPr>
        <w:ind w:left="1817"/>
        <w:rPr>
          <w:rtl/>
        </w:rPr>
      </w:pPr>
      <w:bookmarkStart w:id="676" w:name="_Ref522638042"/>
      <w:r w:rsidRPr="007C5B4C">
        <w:rPr>
          <w:rFonts w:hint="eastAsia"/>
          <w:rtl/>
        </w:rPr>
        <w:t>מבלי</w:t>
      </w:r>
      <w:r w:rsidRPr="007C5B4C">
        <w:rPr>
          <w:rtl/>
        </w:rPr>
        <w:t xml:space="preserve"> </w:t>
      </w:r>
      <w:r w:rsidRPr="007C5B4C">
        <w:rPr>
          <w:rFonts w:hint="eastAsia"/>
          <w:rtl/>
        </w:rPr>
        <w:t>לגרוע</w:t>
      </w:r>
      <w:r w:rsidRPr="007C5B4C">
        <w:rPr>
          <w:rtl/>
        </w:rPr>
        <w:t xml:space="preserve"> </w:t>
      </w:r>
      <w:r w:rsidRPr="007C5B4C">
        <w:rPr>
          <w:rFonts w:hint="eastAsia"/>
          <w:rtl/>
        </w:rPr>
        <w:t>מכלליות</w:t>
      </w:r>
      <w:r w:rsidRPr="007C5B4C">
        <w:rPr>
          <w:rtl/>
        </w:rPr>
        <w:t xml:space="preserve"> </w:t>
      </w:r>
      <w:r w:rsidRPr="007C5B4C">
        <w:rPr>
          <w:rFonts w:hint="eastAsia"/>
          <w:rtl/>
        </w:rPr>
        <w:t>האמור</w:t>
      </w:r>
      <w:r w:rsidRPr="007C5B4C">
        <w:rPr>
          <w:rtl/>
        </w:rPr>
        <w:t xml:space="preserve">, </w:t>
      </w:r>
      <w:r w:rsidRPr="007C5B4C">
        <w:rPr>
          <w:rFonts w:hint="eastAsia"/>
          <w:rtl/>
        </w:rPr>
        <w:t>כל</w:t>
      </w:r>
      <w:r w:rsidRPr="007C5B4C">
        <w:rPr>
          <w:rtl/>
        </w:rPr>
        <w:t xml:space="preserve"> </w:t>
      </w:r>
      <w:r w:rsidRPr="007C5B4C">
        <w:rPr>
          <w:rFonts w:hint="eastAsia"/>
          <w:rtl/>
        </w:rPr>
        <w:t>אחת</w:t>
      </w:r>
      <w:r w:rsidRPr="007C5B4C">
        <w:rPr>
          <w:rtl/>
        </w:rPr>
        <w:t xml:space="preserve"> </w:t>
      </w:r>
      <w:r w:rsidRPr="007C5B4C">
        <w:rPr>
          <w:rFonts w:hint="eastAsia"/>
          <w:rtl/>
        </w:rPr>
        <w:t>מהפעולות</w:t>
      </w:r>
      <w:r w:rsidRPr="007C5B4C">
        <w:rPr>
          <w:rtl/>
        </w:rPr>
        <w:t xml:space="preserve"> </w:t>
      </w:r>
      <w:r w:rsidRPr="007C5B4C">
        <w:rPr>
          <w:rFonts w:hint="eastAsia"/>
          <w:rtl/>
        </w:rPr>
        <w:t>הבאות</w:t>
      </w:r>
      <w:r w:rsidRPr="007C5B4C">
        <w:rPr>
          <w:rtl/>
        </w:rPr>
        <w:t xml:space="preserve"> </w:t>
      </w:r>
      <w:r w:rsidRPr="007C5B4C">
        <w:rPr>
          <w:rFonts w:hint="eastAsia"/>
          <w:rtl/>
        </w:rPr>
        <w:t>תיחשבנה</w:t>
      </w:r>
      <w:r w:rsidRPr="007C5B4C">
        <w:rPr>
          <w:rtl/>
        </w:rPr>
        <w:t xml:space="preserve"> </w:t>
      </w:r>
      <w:r w:rsidRPr="007C5B4C">
        <w:rPr>
          <w:rFonts w:hint="eastAsia"/>
          <w:rtl/>
        </w:rPr>
        <w:t>הפרה</w:t>
      </w:r>
      <w:r w:rsidRPr="007C5B4C">
        <w:rPr>
          <w:rtl/>
        </w:rPr>
        <w:t xml:space="preserve"> </w:t>
      </w:r>
      <w:r w:rsidRPr="007C5B4C">
        <w:rPr>
          <w:rFonts w:hint="eastAsia"/>
          <w:rtl/>
        </w:rPr>
        <w:t>יסודית</w:t>
      </w:r>
      <w:r w:rsidRPr="007C5B4C">
        <w:rPr>
          <w:rtl/>
        </w:rPr>
        <w:t xml:space="preserve"> </w:t>
      </w:r>
      <w:r w:rsidRPr="007C5B4C">
        <w:rPr>
          <w:rFonts w:hint="eastAsia"/>
          <w:rtl/>
        </w:rPr>
        <w:t>של</w:t>
      </w:r>
      <w:r w:rsidRPr="007C5B4C">
        <w:rPr>
          <w:rtl/>
        </w:rPr>
        <w:t xml:space="preserve"> </w:t>
      </w:r>
      <w:r w:rsidRPr="007C5B4C">
        <w:rPr>
          <w:rFonts w:hint="eastAsia"/>
          <w:rtl/>
        </w:rPr>
        <w:t>ההסכם</w:t>
      </w:r>
      <w:r w:rsidRPr="007C5B4C">
        <w:rPr>
          <w:rtl/>
        </w:rPr>
        <w:t>:</w:t>
      </w:r>
      <w:bookmarkEnd w:id="676"/>
    </w:p>
    <w:p w14:paraId="2F1B07BD" w14:textId="77777777" w:rsidR="00A14037" w:rsidRPr="007C5B4C" w:rsidRDefault="00A14037" w:rsidP="00D07C12">
      <w:pPr>
        <w:widowControl w:val="0"/>
        <w:numPr>
          <w:ilvl w:val="3"/>
          <w:numId w:val="7"/>
        </w:numPr>
        <w:ind w:left="2722"/>
      </w:pPr>
      <w:r w:rsidRPr="007C5B4C">
        <w:rPr>
          <w:rFonts w:hint="eastAsia"/>
          <w:rtl/>
        </w:rPr>
        <w:t>אספקת</w:t>
      </w:r>
      <w:r w:rsidRPr="007C5B4C">
        <w:rPr>
          <w:rtl/>
        </w:rPr>
        <w:t xml:space="preserve"> ציוד שלא עומד בדרישות המכרז</w:t>
      </w:r>
      <w:r w:rsidR="00E24934" w:rsidRPr="007C5B4C">
        <w:rPr>
          <w:rtl/>
        </w:rPr>
        <w:t xml:space="preserve"> וההסכם</w:t>
      </w:r>
      <w:r w:rsidRPr="007C5B4C">
        <w:rPr>
          <w:rtl/>
        </w:rPr>
        <w:t xml:space="preserve">. </w:t>
      </w:r>
    </w:p>
    <w:p w14:paraId="3B04ABBC" w14:textId="77777777" w:rsidR="00A14037" w:rsidRPr="007C5B4C" w:rsidRDefault="00A14037" w:rsidP="00D07C12">
      <w:pPr>
        <w:numPr>
          <w:ilvl w:val="3"/>
          <w:numId w:val="7"/>
        </w:numPr>
        <w:ind w:left="2722"/>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00E24934" w:rsidRPr="007C5B4C">
        <w:rPr>
          <w:rtl/>
        </w:rPr>
        <w:t xml:space="preserve"> וההסכם</w:t>
      </w:r>
      <w:r w:rsidRPr="007C5B4C">
        <w:rPr>
          <w:rtl/>
        </w:rPr>
        <w:t>.</w:t>
      </w:r>
    </w:p>
    <w:p w14:paraId="3D3D2F7A" w14:textId="77777777" w:rsidR="00A14037" w:rsidRPr="007C5B4C" w:rsidRDefault="00E24934" w:rsidP="00D07C12">
      <w:pPr>
        <w:numPr>
          <w:ilvl w:val="3"/>
          <w:numId w:val="7"/>
        </w:numPr>
        <w:ind w:left="2722"/>
      </w:pPr>
      <w:r w:rsidRPr="007C5B4C">
        <w:rPr>
          <w:rFonts w:hint="eastAsia"/>
          <w:rtl/>
        </w:rPr>
        <w:t>שינוי</w:t>
      </w:r>
      <w:r w:rsidR="00A14037" w:rsidRPr="007C5B4C">
        <w:rPr>
          <w:rtl/>
        </w:rPr>
        <w:t xml:space="preserve"> </w:t>
      </w:r>
      <w:r w:rsidR="00A14037" w:rsidRPr="007C5B4C">
        <w:rPr>
          <w:rFonts w:hint="eastAsia"/>
          <w:rtl/>
        </w:rPr>
        <w:t>מחירי</w:t>
      </w:r>
      <w:r w:rsidR="00A14037" w:rsidRPr="007C5B4C">
        <w:rPr>
          <w:rtl/>
        </w:rPr>
        <w:t xml:space="preserve"> </w:t>
      </w:r>
      <w:r w:rsidR="00A14037" w:rsidRPr="007C5B4C">
        <w:rPr>
          <w:rFonts w:hint="eastAsia"/>
          <w:rtl/>
        </w:rPr>
        <w:t>הציוד</w:t>
      </w:r>
      <w:r w:rsidR="00A14037" w:rsidRPr="007C5B4C">
        <w:rPr>
          <w:rtl/>
        </w:rPr>
        <w:t xml:space="preserve"> </w:t>
      </w:r>
      <w:r w:rsidR="00A14037" w:rsidRPr="007C5B4C">
        <w:rPr>
          <w:rFonts w:hint="eastAsia"/>
          <w:rtl/>
        </w:rPr>
        <w:t>או</w:t>
      </w:r>
      <w:r w:rsidR="00A14037" w:rsidRPr="007C5B4C">
        <w:rPr>
          <w:rtl/>
        </w:rPr>
        <w:t xml:space="preserve"> </w:t>
      </w:r>
      <w:r w:rsidR="00A14037" w:rsidRPr="007C5B4C">
        <w:rPr>
          <w:rFonts w:hint="eastAsia"/>
          <w:rtl/>
        </w:rPr>
        <w:t>השירותים</w:t>
      </w:r>
      <w:r w:rsidR="00A14037" w:rsidRPr="007C5B4C">
        <w:rPr>
          <w:rtl/>
        </w:rPr>
        <w:t xml:space="preserve"> </w:t>
      </w:r>
      <w:r w:rsidR="00A14037" w:rsidRPr="007C5B4C">
        <w:rPr>
          <w:rFonts w:hint="eastAsia"/>
          <w:rtl/>
        </w:rPr>
        <w:t>מהמחירון</w:t>
      </w:r>
      <w:r w:rsidR="00A14037" w:rsidRPr="007C5B4C">
        <w:rPr>
          <w:rtl/>
        </w:rPr>
        <w:t>.</w:t>
      </w:r>
    </w:p>
    <w:p w14:paraId="6F532F8A" w14:textId="77777777" w:rsidR="00A14037" w:rsidRPr="007C5B4C" w:rsidRDefault="00E24934" w:rsidP="002E7E93">
      <w:pPr>
        <w:numPr>
          <w:ilvl w:val="3"/>
          <w:numId w:val="7"/>
        </w:numPr>
        <w:ind w:left="2722"/>
      </w:pPr>
      <w:r w:rsidRPr="007C5B4C">
        <w:rPr>
          <w:rFonts w:hint="eastAsia"/>
          <w:rtl/>
        </w:rPr>
        <w:t>אספקת</w:t>
      </w:r>
      <w:r w:rsidR="00A14037" w:rsidRPr="007C5B4C">
        <w:rPr>
          <w:rtl/>
        </w:rPr>
        <w:t xml:space="preserve"> </w:t>
      </w:r>
      <w:r w:rsidR="00A14037" w:rsidRPr="007C5B4C">
        <w:rPr>
          <w:rFonts w:hint="eastAsia"/>
          <w:rtl/>
        </w:rPr>
        <w:t>מוצרים</w:t>
      </w:r>
      <w:r w:rsidR="00A14037" w:rsidRPr="007C5B4C">
        <w:rPr>
          <w:rtl/>
        </w:rPr>
        <w:t xml:space="preserve"> </w:t>
      </w:r>
      <w:r w:rsidR="002E7E93">
        <w:rPr>
          <w:rFonts w:hint="cs"/>
          <w:rtl/>
        </w:rPr>
        <w:t xml:space="preserve">או שירותים </w:t>
      </w:r>
      <w:r w:rsidR="00A14037" w:rsidRPr="007C5B4C">
        <w:rPr>
          <w:rFonts w:hint="eastAsia"/>
          <w:rtl/>
        </w:rPr>
        <w:t>שאינם</w:t>
      </w:r>
      <w:r w:rsidR="00A14037" w:rsidRPr="007C5B4C">
        <w:rPr>
          <w:rtl/>
        </w:rPr>
        <w:t xml:space="preserve"> </w:t>
      </w:r>
      <w:r w:rsidR="00A14037" w:rsidRPr="007C5B4C">
        <w:rPr>
          <w:rFonts w:hint="eastAsia"/>
          <w:rtl/>
        </w:rPr>
        <w:t>במסגרת</w:t>
      </w:r>
      <w:r w:rsidR="00A14037" w:rsidRPr="007C5B4C">
        <w:rPr>
          <w:rtl/>
        </w:rPr>
        <w:t xml:space="preserve"> </w:t>
      </w:r>
      <w:r w:rsidR="00A14037" w:rsidRPr="007C5B4C">
        <w:rPr>
          <w:rFonts w:hint="eastAsia"/>
          <w:rtl/>
        </w:rPr>
        <w:t>המוצרים</w:t>
      </w:r>
      <w:r w:rsidR="00A14037" w:rsidRPr="007C5B4C">
        <w:rPr>
          <w:rtl/>
        </w:rPr>
        <w:t xml:space="preserve"> </w:t>
      </w:r>
      <w:r w:rsidR="002E7E93">
        <w:rPr>
          <w:rFonts w:hint="cs"/>
          <w:rtl/>
        </w:rPr>
        <w:t xml:space="preserve">והשירותים </w:t>
      </w:r>
      <w:r w:rsidR="00A14037" w:rsidRPr="007C5B4C">
        <w:rPr>
          <w:rFonts w:hint="eastAsia"/>
          <w:rtl/>
        </w:rPr>
        <w:t>המותרים</w:t>
      </w:r>
      <w:r w:rsidR="00A14037" w:rsidRPr="007C5B4C">
        <w:rPr>
          <w:rtl/>
        </w:rPr>
        <w:t xml:space="preserve"> </w:t>
      </w:r>
      <w:r w:rsidR="00A14037" w:rsidRPr="007C5B4C">
        <w:rPr>
          <w:rFonts w:hint="eastAsia"/>
          <w:rtl/>
        </w:rPr>
        <w:t>לאספקה</w:t>
      </w:r>
      <w:r w:rsidR="00A14037" w:rsidRPr="007C5B4C">
        <w:rPr>
          <w:rtl/>
        </w:rPr>
        <w:t xml:space="preserve"> </w:t>
      </w:r>
      <w:r w:rsidR="00A14037" w:rsidRPr="007C5B4C">
        <w:rPr>
          <w:rFonts w:hint="eastAsia"/>
          <w:rtl/>
        </w:rPr>
        <w:t>לפי</w:t>
      </w:r>
      <w:r w:rsidR="00A14037" w:rsidRPr="007C5B4C">
        <w:rPr>
          <w:rtl/>
        </w:rPr>
        <w:t xml:space="preserve"> </w:t>
      </w:r>
      <w:r w:rsidR="00A14037" w:rsidRPr="007C5B4C">
        <w:rPr>
          <w:rFonts w:hint="eastAsia"/>
          <w:rtl/>
        </w:rPr>
        <w:t>מכרז</w:t>
      </w:r>
      <w:r w:rsidR="00A14037" w:rsidRPr="007C5B4C">
        <w:rPr>
          <w:rtl/>
        </w:rPr>
        <w:t xml:space="preserve"> </w:t>
      </w:r>
      <w:r w:rsidR="00A14037" w:rsidRPr="007C5B4C">
        <w:rPr>
          <w:rFonts w:hint="eastAsia"/>
          <w:rtl/>
        </w:rPr>
        <w:t>זה</w:t>
      </w:r>
      <w:r w:rsidR="00A14037" w:rsidRPr="007C5B4C">
        <w:rPr>
          <w:rtl/>
        </w:rPr>
        <w:t>.</w:t>
      </w:r>
    </w:p>
    <w:p w14:paraId="6553A144" w14:textId="77777777" w:rsidR="00E24934" w:rsidRPr="007C5B4C" w:rsidRDefault="00E24934" w:rsidP="00D07C12">
      <w:pPr>
        <w:numPr>
          <w:ilvl w:val="3"/>
          <w:numId w:val="7"/>
        </w:numPr>
        <w:ind w:left="2722"/>
      </w:pPr>
      <w:r w:rsidRPr="007C5B4C">
        <w:rPr>
          <w:rFonts w:hint="eastAsia"/>
          <w:rtl/>
        </w:rPr>
        <w:t>אי</w:t>
      </w:r>
      <w:r w:rsidRPr="007C5B4C">
        <w:rPr>
          <w:rtl/>
        </w:rPr>
        <w:t xml:space="preserve"> </w:t>
      </w:r>
      <w:r w:rsidRPr="007C5B4C">
        <w:rPr>
          <w:rFonts w:hint="eastAsia"/>
          <w:rtl/>
        </w:rPr>
        <w:t>אספקת</w:t>
      </w:r>
      <w:r w:rsidRPr="007C5B4C">
        <w:rPr>
          <w:rtl/>
        </w:rPr>
        <w:t xml:space="preserve"> </w:t>
      </w:r>
      <w:r w:rsidRPr="007C5B4C">
        <w:rPr>
          <w:rFonts w:hint="eastAsia"/>
          <w:rtl/>
        </w:rPr>
        <w:t>ציוד</w:t>
      </w:r>
      <w:r w:rsidRPr="007C5B4C">
        <w:rPr>
          <w:rtl/>
        </w:rPr>
        <w:t xml:space="preserve"> </w:t>
      </w:r>
      <w:r w:rsidRPr="007C5B4C">
        <w:rPr>
          <w:rFonts w:hint="eastAsia"/>
          <w:rtl/>
        </w:rPr>
        <w:t>או</w:t>
      </w:r>
      <w:r w:rsidRPr="007C5B4C">
        <w:rPr>
          <w:rtl/>
        </w:rPr>
        <w:t xml:space="preserve"> </w:t>
      </w:r>
      <w:r w:rsidRPr="007C5B4C">
        <w:rPr>
          <w:rFonts w:hint="eastAsia"/>
          <w:rtl/>
        </w:rPr>
        <w:t>שירותים</w:t>
      </w:r>
      <w:r w:rsidRPr="007C5B4C">
        <w:rPr>
          <w:bCs/>
          <w:rtl/>
        </w:rPr>
        <w:t xml:space="preserve"> </w:t>
      </w:r>
      <w:r w:rsidRPr="007C5B4C">
        <w:rPr>
          <w:rFonts w:hint="eastAsia"/>
          <w:rtl/>
        </w:rPr>
        <w:t>למזמין</w:t>
      </w:r>
      <w:r w:rsidRPr="007C5B4C">
        <w:rPr>
          <w:rtl/>
        </w:rPr>
        <w:t xml:space="preserve"> </w:t>
      </w:r>
      <w:r w:rsidRPr="007C5B4C">
        <w:rPr>
          <w:rFonts w:hint="eastAsia"/>
          <w:rtl/>
        </w:rPr>
        <w:t>בכל</w:t>
      </w:r>
      <w:r w:rsidRPr="007C5B4C">
        <w:rPr>
          <w:rtl/>
        </w:rPr>
        <w:t xml:space="preserve"> </w:t>
      </w:r>
      <w:r w:rsidRPr="007C5B4C">
        <w:rPr>
          <w:rFonts w:hint="eastAsia"/>
          <w:rtl/>
        </w:rPr>
        <w:t>אזורי</w:t>
      </w:r>
      <w:r w:rsidRPr="007C5B4C">
        <w:rPr>
          <w:rtl/>
        </w:rPr>
        <w:t xml:space="preserve"> </w:t>
      </w:r>
      <w:r w:rsidRPr="007C5B4C">
        <w:rPr>
          <w:rFonts w:hint="eastAsia"/>
          <w:rtl/>
        </w:rPr>
        <w:t>השירות</w:t>
      </w:r>
      <w:r w:rsidRPr="007C5B4C">
        <w:rPr>
          <w:rtl/>
        </w:rPr>
        <w:t>.</w:t>
      </w:r>
    </w:p>
    <w:p w14:paraId="545E8957" w14:textId="77777777" w:rsidR="00A14037" w:rsidRDefault="00E24934" w:rsidP="00D07C12">
      <w:pPr>
        <w:numPr>
          <w:ilvl w:val="3"/>
          <w:numId w:val="7"/>
        </w:numPr>
        <w:ind w:left="2722"/>
      </w:pPr>
      <w:r w:rsidRPr="007C5B4C">
        <w:rPr>
          <w:rFonts w:hint="eastAsia"/>
          <w:rtl/>
        </w:rPr>
        <w:t>הזוכה</w:t>
      </w:r>
      <w:r w:rsidRPr="007C5B4C">
        <w:rPr>
          <w:rtl/>
        </w:rPr>
        <w:t xml:space="preserve"> </w:t>
      </w:r>
      <w:r w:rsidR="00A14037" w:rsidRPr="007C5B4C">
        <w:rPr>
          <w:rFonts w:hint="eastAsia"/>
          <w:rtl/>
        </w:rPr>
        <w:t>הפסיק</w:t>
      </w:r>
      <w:r w:rsidR="00A14037" w:rsidRPr="007C5B4C">
        <w:rPr>
          <w:rtl/>
        </w:rPr>
        <w:t xml:space="preserve"> </w:t>
      </w:r>
      <w:r w:rsidR="00A14037" w:rsidRPr="007C5B4C">
        <w:rPr>
          <w:rFonts w:hint="eastAsia"/>
          <w:rtl/>
        </w:rPr>
        <w:t>להיות</w:t>
      </w:r>
      <w:r w:rsidR="00A14037" w:rsidRPr="007C5B4C">
        <w:rPr>
          <w:rtl/>
        </w:rPr>
        <w:t xml:space="preserve"> </w:t>
      </w:r>
      <w:r w:rsidR="00A14037" w:rsidRPr="007C5B4C">
        <w:rPr>
          <w:rFonts w:hint="eastAsia"/>
          <w:rtl/>
        </w:rPr>
        <w:t>נציג</w:t>
      </w:r>
      <w:r w:rsidR="00A14037" w:rsidRPr="007C5B4C">
        <w:rPr>
          <w:rtl/>
        </w:rPr>
        <w:t xml:space="preserve"> </w:t>
      </w:r>
      <w:r w:rsidR="00A14037" w:rsidRPr="007C5B4C">
        <w:rPr>
          <w:rFonts w:hint="eastAsia"/>
          <w:rtl/>
        </w:rPr>
        <w:t>רשמי</w:t>
      </w:r>
      <w:r w:rsidR="00A14037" w:rsidRPr="007C5B4C">
        <w:rPr>
          <w:rtl/>
        </w:rPr>
        <w:t xml:space="preserve"> </w:t>
      </w:r>
      <w:r w:rsidR="00A14037" w:rsidRPr="007C5B4C">
        <w:rPr>
          <w:rFonts w:hint="eastAsia"/>
          <w:rtl/>
        </w:rPr>
        <w:t>של</w:t>
      </w:r>
      <w:r w:rsidR="00A14037" w:rsidRPr="007C5B4C">
        <w:rPr>
          <w:rtl/>
        </w:rPr>
        <w:t xml:space="preserve"> </w:t>
      </w:r>
      <w:r w:rsidR="00A14037" w:rsidRPr="007C5B4C">
        <w:rPr>
          <w:rFonts w:hint="eastAsia"/>
          <w:rtl/>
        </w:rPr>
        <w:t>היצרן</w:t>
      </w:r>
      <w:r w:rsidR="00A14037" w:rsidRPr="007C5B4C">
        <w:rPr>
          <w:rtl/>
        </w:rPr>
        <w:t xml:space="preserve"> </w:t>
      </w:r>
      <w:r w:rsidR="00A14037" w:rsidRPr="007C5B4C">
        <w:rPr>
          <w:rFonts w:hint="eastAsia"/>
          <w:rtl/>
        </w:rPr>
        <w:t>שאת</w:t>
      </w:r>
      <w:r w:rsidR="00A14037" w:rsidRPr="007C5B4C">
        <w:rPr>
          <w:rtl/>
        </w:rPr>
        <w:t xml:space="preserve"> </w:t>
      </w:r>
      <w:r w:rsidR="00A14037" w:rsidRPr="007C5B4C">
        <w:rPr>
          <w:rFonts w:hint="eastAsia"/>
          <w:rtl/>
        </w:rPr>
        <w:t>מוצריו</w:t>
      </w:r>
      <w:r w:rsidR="00A14037" w:rsidRPr="007C5B4C">
        <w:rPr>
          <w:rtl/>
        </w:rPr>
        <w:t xml:space="preserve"> </w:t>
      </w:r>
      <w:r w:rsidR="00A14037" w:rsidRPr="007C5B4C">
        <w:rPr>
          <w:rFonts w:hint="eastAsia"/>
          <w:rtl/>
        </w:rPr>
        <w:t>הציע</w:t>
      </w:r>
      <w:r w:rsidR="00A14037" w:rsidRPr="007C5B4C">
        <w:rPr>
          <w:rtl/>
        </w:rPr>
        <w:t xml:space="preserve"> </w:t>
      </w:r>
      <w:r w:rsidR="00A14037" w:rsidRPr="007C5B4C">
        <w:rPr>
          <w:rFonts w:hint="eastAsia"/>
          <w:rtl/>
        </w:rPr>
        <w:t>בהצעתו</w:t>
      </w:r>
      <w:r w:rsidR="00A14037" w:rsidRPr="007C5B4C">
        <w:rPr>
          <w:rtl/>
        </w:rPr>
        <w:t>.</w:t>
      </w:r>
    </w:p>
    <w:p w14:paraId="49C7AE10" w14:textId="7FDD9E80" w:rsidR="00690C01" w:rsidRPr="001E0AFE" w:rsidRDefault="00690C01" w:rsidP="00D03E72">
      <w:pPr>
        <w:pStyle w:val="affa"/>
        <w:keepLines w:val="0"/>
        <w:numPr>
          <w:ilvl w:val="3"/>
          <w:numId w:val="7"/>
        </w:numPr>
        <w:spacing w:before="0" w:beforeAutospacing="0" w:after="0" w:line="360" w:lineRule="auto"/>
        <w:jc w:val="both"/>
        <w:rPr>
          <w:rFonts w:cs="David"/>
        </w:rPr>
      </w:pPr>
      <w:r>
        <w:rPr>
          <w:rFonts w:cs="David" w:hint="cs"/>
          <w:rtl/>
        </w:rPr>
        <w:t>אי עמידה בלוחות הזמנים המפורטים בתוכנית העבודה, סעיף</w:t>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Ref522638120 \r \h</w:instrText>
      </w:r>
      <w:r w:rsidR="00D03E72">
        <w:rPr>
          <w:rFonts w:cs="David"/>
          <w:rtl/>
        </w:rPr>
        <w:instrText xml:space="preserve"> </w:instrText>
      </w:r>
      <w:r w:rsidR="00D03E72">
        <w:rPr>
          <w:rFonts w:cs="David"/>
          <w:rtl/>
        </w:rPr>
      </w:r>
      <w:r w:rsidR="00D03E72">
        <w:rPr>
          <w:rFonts w:cs="David"/>
          <w:rtl/>
        </w:rPr>
        <w:fldChar w:fldCharType="separate"/>
      </w:r>
      <w:r w:rsidR="00A31073">
        <w:rPr>
          <w:rFonts w:cs="David"/>
          <w:cs/>
        </w:rPr>
        <w:t>‎</w:t>
      </w:r>
      <w:r w:rsidR="00A31073">
        <w:rPr>
          <w:rFonts w:cs="David"/>
        </w:rPr>
        <w:t>0</w:t>
      </w:r>
      <w:r w:rsidR="00D03E72">
        <w:rPr>
          <w:rFonts w:cs="David"/>
          <w:rtl/>
        </w:rPr>
        <w:fldChar w:fldCharType="end"/>
      </w:r>
      <w:r>
        <w:rPr>
          <w:rFonts w:cs="David" w:hint="cs"/>
          <w:rtl/>
        </w:rPr>
        <w:t xml:space="preserve"> למסמכי המכרז.</w:t>
      </w:r>
    </w:p>
    <w:p w14:paraId="0C6D8564" w14:textId="77777777" w:rsidR="00FC1A9E" w:rsidRPr="007C5B4C" w:rsidRDefault="00FC1A9E" w:rsidP="00CE6F68">
      <w:pPr>
        <w:widowControl w:val="0"/>
        <w:numPr>
          <w:ilvl w:val="2"/>
          <w:numId w:val="7"/>
        </w:numPr>
        <w:ind w:left="1710" w:hanging="720"/>
        <w:rPr>
          <w:rtl/>
        </w:rPr>
      </w:pPr>
      <w:r w:rsidRPr="007C5B4C">
        <w:rPr>
          <w:rFonts w:hint="eastAsia"/>
          <w:rtl/>
        </w:rPr>
        <w:t>כמו</w:t>
      </w:r>
      <w:r w:rsidRPr="007C5B4C">
        <w:rPr>
          <w:rtl/>
        </w:rPr>
        <w:t xml:space="preserve"> כן, כהפרה יסודית תיחשב </w:t>
      </w:r>
      <w:r w:rsidRPr="007C5B4C">
        <w:rPr>
          <w:u w:val="single"/>
          <w:rtl/>
        </w:rPr>
        <w:t>כל</w:t>
      </w:r>
      <w:r w:rsidRPr="007C5B4C">
        <w:rPr>
          <w:rtl/>
        </w:rPr>
        <w:t xml:space="preserve"> אי עמידה של הספק בהתחייבויותיו על פי המכרז והסכם זה מכל סיבה שהיא, בין אם התחיל באספקת השירות</w:t>
      </w:r>
      <w:r w:rsidR="00901B52" w:rsidRPr="007C5B4C">
        <w:rPr>
          <w:rFonts w:hint="cs"/>
          <w:rtl/>
        </w:rPr>
        <w:t>ים</w:t>
      </w:r>
      <w:r w:rsidRPr="007C5B4C">
        <w:rPr>
          <w:rtl/>
        </w:rPr>
        <w:t xml:space="preserve"> המבוקש</w:t>
      </w:r>
      <w:r w:rsidR="00901B52" w:rsidRPr="007C5B4C">
        <w:rPr>
          <w:rFonts w:hint="cs"/>
          <w:rtl/>
        </w:rPr>
        <w:t>ים</w:t>
      </w:r>
      <w:r w:rsidRPr="007C5B4C">
        <w:rPr>
          <w:rtl/>
        </w:rPr>
        <w:t xml:space="preserve"> ובין אם טרם החל בכך, </w:t>
      </w:r>
      <w:r w:rsidRPr="007C5B4C">
        <w:rPr>
          <w:rFonts w:hint="eastAsia"/>
          <w:rtl/>
        </w:rPr>
        <w:t>אם</w:t>
      </w:r>
      <w:r w:rsidRPr="007C5B4C">
        <w:rPr>
          <w:rtl/>
        </w:rPr>
        <w:t xml:space="preserve"> לא תיקן את ההפרה תוך 15 ימי עבודה מקבלת התראה בכתב מאת עורך המכרז.</w:t>
      </w:r>
    </w:p>
    <w:p w14:paraId="60A2FE2E" w14:textId="77777777" w:rsidR="00FC1A9E" w:rsidRPr="007C5B4C" w:rsidRDefault="00FC1A9E" w:rsidP="00CE6F68">
      <w:pPr>
        <w:widowControl w:val="0"/>
        <w:numPr>
          <w:ilvl w:val="1"/>
          <w:numId w:val="7"/>
        </w:numPr>
        <w:rPr>
          <w:u w:val="single"/>
          <w:rtl/>
        </w:rPr>
      </w:pPr>
      <w:r w:rsidRPr="007C5B4C">
        <w:rPr>
          <w:u w:val="single"/>
          <w:rtl/>
        </w:rPr>
        <w:t>תרופות</w:t>
      </w:r>
    </w:p>
    <w:p w14:paraId="67FE1508" w14:textId="77777777" w:rsidR="00FC1A9E" w:rsidRPr="007C5B4C" w:rsidRDefault="00FC1A9E" w:rsidP="00D03E72">
      <w:pPr>
        <w:widowControl w:val="0"/>
        <w:numPr>
          <w:ilvl w:val="2"/>
          <w:numId w:val="7"/>
        </w:numPr>
        <w:tabs>
          <w:tab w:val="clear" w:pos="1757"/>
          <w:tab w:val="num" w:pos="1817"/>
        </w:tabs>
        <w:ind w:left="1817"/>
        <w:rPr>
          <w:u w:val="single"/>
          <w:rtl/>
        </w:rPr>
      </w:pPr>
      <w:r w:rsidRPr="007C5B4C">
        <w:rPr>
          <w:u w:val="single"/>
          <w:rtl/>
        </w:rPr>
        <w:t xml:space="preserve">ביטול עקב הפרה </w:t>
      </w:r>
    </w:p>
    <w:p w14:paraId="1979CA72" w14:textId="46A7327B" w:rsidR="00FC1A9E" w:rsidRDefault="00FC1A9E" w:rsidP="00D03E72">
      <w:pPr>
        <w:widowControl w:val="0"/>
        <w:numPr>
          <w:ilvl w:val="3"/>
          <w:numId w:val="7"/>
        </w:numPr>
        <w:ind w:left="2722"/>
      </w:pPr>
      <w:r w:rsidRPr="007C5B4C">
        <w:rPr>
          <w:rtl/>
        </w:rPr>
        <w:t>הפר הספק את ההסכם הפרה יסודית כאמור בסעיף</w:t>
      </w:r>
      <w:r w:rsidR="00805999" w:rsidRPr="007C5B4C">
        <w:rPr>
          <w:rFonts w:hint="cs"/>
          <w:rtl/>
        </w:rPr>
        <w:t xml:space="preserve"> </w:t>
      </w:r>
      <w:r w:rsidR="00805999" w:rsidRPr="007C5B4C">
        <w:rPr>
          <w:rtl/>
        </w:rPr>
        <w:fldChar w:fldCharType="begin"/>
      </w:r>
      <w:r w:rsidR="00805999" w:rsidRPr="007C5B4C">
        <w:rPr>
          <w:rtl/>
        </w:rPr>
        <w:instrText xml:space="preserve"> </w:instrText>
      </w:r>
      <w:r w:rsidR="00805999" w:rsidRPr="007C5B4C">
        <w:rPr>
          <w:rFonts w:hint="cs"/>
        </w:rPr>
        <w:instrText>REF</w:instrText>
      </w:r>
      <w:r w:rsidR="00805999" w:rsidRPr="007C5B4C">
        <w:rPr>
          <w:rFonts w:hint="cs"/>
          <w:rtl/>
        </w:rPr>
        <w:instrText xml:space="preserve"> _</w:instrText>
      </w:r>
      <w:r w:rsidR="00805999" w:rsidRPr="007C5B4C">
        <w:rPr>
          <w:rFonts w:hint="cs"/>
        </w:rPr>
        <w:instrText>Ref383953134 \r \h</w:instrText>
      </w:r>
      <w:r w:rsidR="00805999"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805999" w:rsidRPr="007C5B4C">
        <w:rPr>
          <w:rtl/>
        </w:rPr>
      </w:r>
      <w:r w:rsidR="00805999" w:rsidRPr="007C5B4C">
        <w:rPr>
          <w:rtl/>
        </w:rPr>
        <w:fldChar w:fldCharType="separate"/>
      </w:r>
      <w:r w:rsidR="00A31073">
        <w:rPr>
          <w:rtl/>
        </w:rPr>
        <w:t>‏9.1</w:t>
      </w:r>
      <w:r w:rsidR="00805999" w:rsidRPr="007C5B4C">
        <w:rPr>
          <w:rtl/>
        </w:rPr>
        <w:fldChar w:fldCharType="end"/>
      </w:r>
      <w:r w:rsidRPr="007C5B4C">
        <w:rPr>
          <w:rtl/>
        </w:rPr>
        <w:t xml:space="preserve"> לעיל רשאי עורך המכרז, לפי שיקול דעתו, להפסיק </w:t>
      </w:r>
      <w:r w:rsidR="00E8162C">
        <w:rPr>
          <w:rFonts w:hint="cs"/>
          <w:rtl/>
        </w:rPr>
        <w:t xml:space="preserve">באופן מיידי </w:t>
      </w:r>
      <w:r w:rsidRPr="007C5B4C">
        <w:rPr>
          <w:rtl/>
        </w:rPr>
        <w:t xml:space="preserve">את ההתקשרות עם הספק או כל חלק ממנה ללא התראה נוספת ולבטל את ההסכם וזאת מבלי לגרוע מזכות עורך המכרז לסעד או פיצוי כאמור </w:t>
      </w:r>
      <w:r w:rsidRPr="007C5B4C">
        <w:rPr>
          <w:rFonts w:hint="eastAsia"/>
          <w:rtl/>
        </w:rPr>
        <w:t>בסעיף</w:t>
      </w:r>
      <w:r w:rsidRPr="007C5B4C">
        <w:rPr>
          <w:rtl/>
        </w:rPr>
        <w:t xml:space="preserve"> </w:t>
      </w:r>
      <w:r w:rsidRPr="007C5B4C">
        <w:rPr>
          <w:rFonts w:hint="eastAsia"/>
          <w:rtl/>
        </w:rPr>
        <w:t>הפיצויים</w:t>
      </w:r>
      <w:r w:rsidRPr="007C5B4C">
        <w:rPr>
          <w:rtl/>
        </w:rPr>
        <w:t xml:space="preserve"> </w:t>
      </w:r>
      <w:r w:rsidRPr="007C5B4C">
        <w:rPr>
          <w:rFonts w:hint="eastAsia"/>
          <w:rtl/>
        </w:rPr>
        <w:t>המוסכמים</w:t>
      </w:r>
      <w:r w:rsidRPr="007C5B4C">
        <w:rPr>
          <w:rtl/>
        </w:rPr>
        <w:t xml:space="preserve"> </w:t>
      </w:r>
      <w:r w:rsidRPr="007C5B4C">
        <w:rPr>
          <w:rFonts w:hint="eastAsia"/>
          <w:rtl/>
        </w:rPr>
        <w:t>ש</w:t>
      </w:r>
      <w:r w:rsidR="00E8162C">
        <w:rPr>
          <w:rFonts w:hint="cs"/>
          <w:rtl/>
        </w:rPr>
        <w:t>ב</w:t>
      </w:r>
      <w:r w:rsidRPr="007C5B4C">
        <w:rPr>
          <w:rFonts w:hint="eastAsia"/>
          <w:rtl/>
        </w:rPr>
        <w:t>פרק</w:t>
      </w:r>
      <w:r w:rsidRPr="007C5B4C">
        <w:rPr>
          <w:rtl/>
        </w:rPr>
        <w:t xml:space="preserve"> 4 </w:t>
      </w:r>
      <w:r w:rsidR="00E8162C">
        <w:rPr>
          <w:rFonts w:hint="cs"/>
          <w:rtl/>
        </w:rPr>
        <w:t>למסמכי ה</w:t>
      </w:r>
      <w:r w:rsidR="00E8162C" w:rsidRPr="007C5B4C">
        <w:rPr>
          <w:rFonts w:hint="eastAsia"/>
          <w:rtl/>
        </w:rPr>
        <w:t>מכרז</w:t>
      </w:r>
      <w:r w:rsidRPr="007C5B4C">
        <w:rPr>
          <w:rtl/>
        </w:rPr>
        <w:t>,</w:t>
      </w:r>
      <w:r w:rsidRPr="007C5B4C">
        <w:rPr>
          <w:rFonts w:hint="cs"/>
          <w:rtl/>
        </w:rPr>
        <w:t xml:space="preserve"> </w:t>
      </w:r>
      <w:r w:rsidRPr="007C5B4C">
        <w:rPr>
          <w:rtl/>
        </w:rPr>
        <w:t xml:space="preserve">בהסכם זה או על פי כל דין. </w:t>
      </w:r>
    </w:p>
    <w:p w14:paraId="70583886" w14:textId="77777777" w:rsidR="00D03E72" w:rsidRDefault="00FC1A9E" w:rsidP="00AC297F">
      <w:pPr>
        <w:widowControl w:val="0"/>
        <w:numPr>
          <w:ilvl w:val="3"/>
          <w:numId w:val="7"/>
        </w:numPr>
        <w:ind w:left="2722"/>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7C5B4C">
        <w:rPr>
          <w:rFonts w:hint="cs"/>
          <w:rtl/>
        </w:rPr>
        <w:t>ים</w:t>
      </w:r>
      <w:r w:rsidRPr="007C5B4C">
        <w:rPr>
          <w:rtl/>
        </w:rPr>
        <w:t xml:space="preserve"> המבוקש</w:t>
      </w:r>
      <w:r w:rsidR="00901B52" w:rsidRPr="007C5B4C">
        <w:rPr>
          <w:rFonts w:hint="cs"/>
          <w:rtl/>
        </w:rPr>
        <w:t>ים</w:t>
      </w:r>
      <w:r w:rsidRPr="007C5B4C">
        <w:rPr>
          <w:rtl/>
        </w:rPr>
        <w:t xml:space="preserve"> ובין אם לאו, יודיע על כך מיד בעל פה וב</w:t>
      </w:r>
      <w:r w:rsidRPr="007C5B4C">
        <w:rPr>
          <w:rFonts w:hint="cs"/>
          <w:rtl/>
        </w:rPr>
        <w:t>דואר אלקטרוני</w:t>
      </w:r>
      <w:r w:rsidRPr="007C5B4C">
        <w:rPr>
          <w:rtl/>
        </w:rPr>
        <w:t xml:space="preserve"> לעורך המכרז. הודיע הספק כאמור, רשאי עורך המכרז לפי שיקול דעתו </w:t>
      </w:r>
      <w:r w:rsidR="007A71AD">
        <w:rPr>
          <w:rFonts w:hint="cs"/>
          <w:rtl/>
        </w:rPr>
        <w:t>לאפשר לספק להכין תכנית לתיקון הליקויים ולדון בה או</w:t>
      </w:r>
      <w:r w:rsidR="007A71AD" w:rsidRPr="001E0AFE">
        <w:rPr>
          <w:rtl/>
        </w:rPr>
        <w:t xml:space="preserve"> </w:t>
      </w:r>
      <w:r w:rsidRPr="007C5B4C">
        <w:rPr>
          <w:rtl/>
        </w:rPr>
        <w:t xml:space="preserve">להפסיק את ההתקשרות עם הספק או כל חלק ממנה, ויחולו הוראות </w:t>
      </w:r>
      <w:r w:rsidRPr="007C5B4C">
        <w:rPr>
          <w:rFonts w:hint="cs"/>
          <w:rtl/>
        </w:rPr>
        <w:t>ה</w:t>
      </w:r>
      <w:r w:rsidRPr="007C5B4C">
        <w:rPr>
          <w:rtl/>
        </w:rPr>
        <w:t xml:space="preserve">סעיף </w:t>
      </w:r>
      <w:r w:rsidRPr="007C5B4C">
        <w:rPr>
          <w:rFonts w:hint="cs"/>
          <w:rtl/>
        </w:rPr>
        <w:t xml:space="preserve">לעיל </w:t>
      </w:r>
      <w:r w:rsidRPr="007C5B4C">
        <w:rPr>
          <w:rtl/>
        </w:rPr>
        <w:t xml:space="preserve">בשינויים המחויבים. </w:t>
      </w:r>
    </w:p>
    <w:p w14:paraId="037D66F7" w14:textId="27D62060" w:rsidR="00D03E72" w:rsidRDefault="00FC1A9E" w:rsidP="00AC297F">
      <w:pPr>
        <w:widowControl w:val="0"/>
        <w:numPr>
          <w:ilvl w:val="3"/>
          <w:numId w:val="7"/>
        </w:numPr>
        <w:ind w:left="2722"/>
      </w:pPr>
      <w:r w:rsidRPr="007C5B4C">
        <w:rPr>
          <w:rtl/>
        </w:rPr>
        <w:t>בכל מקרה של ביטול הסכם זה מתחייב הספק להמשיך באספקת ה</w:t>
      </w:r>
      <w:r w:rsidR="007A71AD">
        <w:rPr>
          <w:rFonts w:hint="cs"/>
          <w:rtl/>
        </w:rPr>
        <w:t>מוצרים וה</w:t>
      </w:r>
      <w:r w:rsidRPr="007C5B4C">
        <w:rPr>
          <w:rtl/>
        </w:rPr>
        <w:t>שירות</w:t>
      </w:r>
      <w:r w:rsidR="00D82C75" w:rsidRPr="007C5B4C">
        <w:rPr>
          <w:rFonts w:hint="cs"/>
          <w:rtl/>
        </w:rPr>
        <w:t>ים</w:t>
      </w:r>
      <w:r w:rsidRPr="007C5B4C">
        <w:rPr>
          <w:rtl/>
        </w:rPr>
        <w:t xml:space="preserve"> המבוקש</w:t>
      </w:r>
      <w:r w:rsidR="00D82C75" w:rsidRPr="007C5B4C">
        <w:rPr>
          <w:rFonts w:hint="cs"/>
          <w:rtl/>
        </w:rPr>
        <w:t>ים</w:t>
      </w:r>
      <w:r w:rsidRPr="007C5B4C">
        <w:rPr>
          <w:rtl/>
        </w:rPr>
        <w:t xml:space="preserve"> אשר הוזמ</w:t>
      </w:r>
      <w:r w:rsidR="00D82C75" w:rsidRPr="007C5B4C">
        <w:rPr>
          <w:rFonts w:hint="cs"/>
          <w:rtl/>
        </w:rPr>
        <w:t>נו</w:t>
      </w:r>
      <w:r w:rsidRPr="007C5B4C">
        <w:rPr>
          <w:rtl/>
        </w:rPr>
        <w:t xml:space="preserve"> על ידי עורך המכרז</w:t>
      </w:r>
      <w:r w:rsidR="007A71AD">
        <w:rPr>
          <w:rFonts w:hint="cs"/>
          <w:rtl/>
        </w:rPr>
        <w:t xml:space="preserve"> או המזמין</w:t>
      </w:r>
      <w:r w:rsidR="00FE63C4" w:rsidRPr="007C5B4C">
        <w:rPr>
          <w:rFonts w:hint="cs"/>
          <w:rtl/>
        </w:rPr>
        <w:t>, בתמורה לתשלום עבור שירותים אלו, לפי תנאי המכרז,</w:t>
      </w:r>
      <w:r w:rsidRPr="007C5B4C">
        <w:rPr>
          <w:rtl/>
        </w:rPr>
        <w:t xml:space="preserve"> אלא אם כן יחליט עורך המכרז אחרת ויודיע על כך לספק בכתב. </w:t>
      </w:r>
      <w:r w:rsidR="007A71AD">
        <w:rPr>
          <w:rFonts w:hint="cs"/>
          <w:rtl/>
        </w:rPr>
        <w:t>עבור מוצרים ושירותים אלו תשולם תמורתם כמוגדר במכרז ובהסכם.</w:t>
      </w:r>
    </w:p>
    <w:p w14:paraId="7CE3D5FD" w14:textId="77777777" w:rsidR="00D03E72" w:rsidRDefault="00FC1A9E" w:rsidP="00AC297F">
      <w:pPr>
        <w:widowControl w:val="0"/>
        <w:numPr>
          <w:ilvl w:val="3"/>
          <w:numId w:val="7"/>
        </w:numPr>
        <w:ind w:left="2722"/>
      </w:pPr>
      <w:r w:rsidRPr="007C5B4C">
        <w:rPr>
          <w:rtl/>
        </w:rPr>
        <w:t xml:space="preserve">הופסקה ההתקשרות עם הספק, כולה או מקצתה, מכל סיבה שהיא, רשאי עורך המכרז להתקשר בהסכם לאספקת </w:t>
      </w:r>
      <w:r w:rsidRPr="007C5B4C">
        <w:rPr>
          <w:rFonts w:hint="cs"/>
          <w:rtl/>
        </w:rPr>
        <w:t>המוצרים/</w:t>
      </w:r>
      <w:r w:rsidRPr="007C5B4C">
        <w:rPr>
          <w:rtl/>
        </w:rPr>
        <w:t>השירות</w:t>
      </w:r>
      <w:r w:rsidR="00D82C75" w:rsidRPr="007C5B4C">
        <w:rPr>
          <w:rFonts w:hint="cs"/>
          <w:rtl/>
        </w:rPr>
        <w:t>ים</w:t>
      </w:r>
      <w:r w:rsidR="00D03E72">
        <w:rPr>
          <w:rtl/>
        </w:rPr>
        <w:t xml:space="preserve"> עם ספק אחר.</w:t>
      </w:r>
    </w:p>
    <w:p w14:paraId="4B9536F5" w14:textId="77777777" w:rsidR="00FC1A9E" w:rsidRPr="007C5B4C" w:rsidRDefault="00FC1A9E" w:rsidP="00AC297F">
      <w:pPr>
        <w:widowControl w:val="0"/>
        <w:numPr>
          <w:ilvl w:val="3"/>
          <w:numId w:val="7"/>
        </w:numPr>
        <w:ind w:left="2722"/>
        <w:rPr>
          <w:rtl/>
        </w:rPr>
      </w:pPr>
      <w:r w:rsidRPr="007C5B4C">
        <w:rPr>
          <w:rtl/>
        </w:rPr>
        <w:t xml:space="preserve">אין באמור בסעיף זה כדי לגרוע מזכות עורך המכרז לכל סעד אחר על פי הסכם זה או על פי כל דין בגין ההפרה. </w:t>
      </w:r>
    </w:p>
    <w:p w14:paraId="366A2C25" w14:textId="77777777" w:rsidR="00FC1A9E" w:rsidRPr="007C5B4C" w:rsidRDefault="00FC1A9E" w:rsidP="00D03E72">
      <w:pPr>
        <w:widowControl w:val="0"/>
        <w:numPr>
          <w:ilvl w:val="2"/>
          <w:numId w:val="7"/>
        </w:numPr>
        <w:tabs>
          <w:tab w:val="clear" w:pos="1757"/>
          <w:tab w:val="num" w:pos="1817"/>
        </w:tabs>
        <w:ind w:left="1817"/>
        <w:rPr>
          <w:u w:val="single"/>
          <w:rtl/>
        </w:rPr>
      </w:pPr>
      <w:r w:rsidRPr="007C5B4C">
        <w:rPr>
          <w:u w:val="single"/>
          <w:rtl/>
        </w:rPr>
        <w:t>פיצויים מוסכמים</w:t>
      </w:r>
    </w:p>
    <w:p w14:paraId="222C6ACC" w14:textId="77777777" w:rsidR="00FC1A9E" w:rsidRPr="007C5B4C" w:rsidRDefault="00FC1A9E" w:rsidP="00D03E72">
      <w:pPr>
        <w:numPr>
          <w:ilvl w:val="3"/>
          <w:numId w:val="7"/>
        </w:numPr>
        <w:ind w:left="2722"/>
        <w:rPr>
          <w:rtl/>
        </w:rPr>
      </w:pPr>
      <w:bookmarkStart w:id="677" w:name="_Toc185193174"/>
      <w:bookmarkStart w:id="678" w:name="_Toc201561699"/>
      <w:bookmarkStart w:id="679" w:name="_Toc201636828"/>
      <w:bookmarkStart w:id="680" w:name="_Toc201895137"/>
      <w:r w:rsidRPr="007C5B4C">
        <w:rPr>
          <w:rtl/>
        </w:rPr>
        <w:t xml:space="preserve">לא מילא הספק את התחייבויותיו, בקשר למועדי הביצוע והאספקה </w:t>
      </w:r>
      <w:r w:rsidRPr="007C5B4C">
        <w:rPr>
          <w:rFonts w:hint="eastAsia"/>
          <w:rtl/>
        </w:rPr>
        <w:t>של</w:t>
      </w:r>
      <w:r w:rsidRPr="007C5B4C">
        <w:rPr>
          <w:rtl/>
        </w:rPr>
        <w:t xml:space="preserve"> המוצרים והתאמת ה</w:t>
      </w:r>
      <w:r w:rsidRPr="007C5B4C">
        <w:rPr>
          <w:rFonts w:hint="eastAsia"/>
          <w:rtl/>
        </w:rPr>
        <w:t>אספקה</w:t>
      </w:r>
      <w:r w:rsidRPr="007C5B4C">
        <w:rPr>
          <w:rtl/>
        </w:rPr>
        <w:t xml:space="preserve"> </w:t>
      </w:r>
      <w:r w:rsidRPr="007C5B4C">
        <w:rPr>
          <w:rFonts w:hint="eastAsia"/>
          <w:rtl/>
        </w:rPr>
        <w:t>שלהם</w:t>
      </w:r>
      <w:r w:rsidRPr="007C5B4C">
        <w:rPr>
          <w:rtl/>
        </w:rPr>
        <w:t xml:space="preserve"> לדרישות המ</w:t>
      </w:r>
      <w:r w:rsidRPr="007C5B4C">
        <w:rPr>
          <w:rFonts w:hint="eastAsia"/>
          <w:rtl/>
        </w:rPr>
        <w:t>כרז</w:t>
      </w:r>
      <w:r w:rsidRPr="007C5B4C">
        <w:rPr>
          <w:rtl/>
        </w:rPr>
        <w:t xml:space="preserve">, או בקשר למועדי מתן השירותים בהתאם לדרישות המכרז, זכאי </w:t>
      </w:r>
      <w:r w:rsidRPr="007C5B4C">
        <w:rPr>
          <w:rFonts w:hint="eastAsia"/>
          <w:rtl/>
        </w:rPr>
        <w:t>עורך</w:t>
      </w:r>
      <w:r w:rsidRPr="007C5B4C">
        <w:rPr>
          <w:rtl/>
        </w:rPr>
        <w:t xml:space="preserve"> </w:t>
      </w:r>
      <w:r w:rsidRPr="007C5B4C">
        <w:rPr>
          <w:rFonts w:hint="eastAsia"/>
          <w:rtl/>
        </w:rPr>
        <w:t>המכרז</w:t>
      </w:r>
      <w:r w:rsidRPr="007C5B4C">
        <w:rPr>
          <w:rtl/>
        </w:rPr>
        <w:t xml:space="preserve"> לפיצוי מוסכם כמפורט </w:t>
      </w:r>
      <w:r w:rsidRPr="007C5B4C">
        <w:rPr>
          <w:rFonts w:hint="cs"/>
          <w:rtl/>
        </w:rPr>
        <w:t xml:space="preserve">בפרק 4 </w:t>
      </w:r>
      <w:r w:rsidRPr="007C5B4C">
        <w:rPr>
          <w:rtl/>
        </w:rPr>
        <w:t>למכרז</w:t>
      </w:r>
      <w:bookmarkEnd w:id="677"/>
      <w:bookmarkEnd w:id="678"/>
      <w:bookmarkEnd w:id="679"/>
      <w:bookmarkEnd w:id="680"/>
      <w:r w:rsidRPr="007C5B4C">
        <w:rPr>
          <w:rFonts w:hint="cs"/>
          <w:rtl/>
        </w:rPr>
        <w:t xml:space="preserve">, וכן </w:t>
      </w:r>
      <w:r w:rsidRPr="007C5B4C">
        <w:rPr>
          <w:rtl/>
        </w:rPr>
        <w:t xml:space="preserve">זכאי </w:t>
      </w:r>
      <w:r w:rsidRPr="007C5B4C">
        <w:rPr>
          <w:rFonts w:hint="cs"/>
          <w:rtl/>
        </w:rPr>
        <w:t>הוא</w:t>
      </w:r>
      <w:r w:rsidRPr="007C5B4C">
        <w:rPr>
          <w:rtl/>
        </w:rPr>
        <w:t xml:space="preserve"> לחלט את ערבות הביצוע שהופקדה ע"י הספק או חלק ממנה</w:t>
      </w:r>
      <w:r w:rsidRPr="007C5B4C">
        <w:rPr>
          <w:rFonts w:hint="cs"/>
          <w:rtl/>
        </w:rPr>
        <w:t>, לצורך גביית הפיצוי</w:t>
      </w:r>
      <w:r w:rsidRPr="007C5B4C">
        <w:rPr>
          <w:rtl/>
        </w:rPr>
        <w:t>.</w:t>
      </w:r>
    </w:p>
    <w:p w14:paraId="1D09E868" w14:textId="77777777" w:rsidR="00FC1A9E" w:rsidRPr="007C5B4C" w:rsidRDefault="00FC1A9E" w:rsidP="00D03E72">
      <w:pPr>
        <w:numPr>
          <w:ilvl w:val="3"/>
          <w:numId w:val="7"/>
        </w:numPr>
        <w:ind w:left="2722"/>
        <w:rPr>
          <w:rtl/>
        </w:rPr>
      </w:pPr>
      <w:r w:rsidRPr="007C5B4C">
        <w:rPr>
          <w:rtl/>
        </w:rPr>
        <w:t xml:space="preserve">כל חלק </w:t>
      </w:r>
      <w:r w:rsidRPr="007C5B4C">
        <w:rPr>
          <w:rFonts w:hint="cs"/>
          <w:rtl/>
        </w:rPr>
        <w:t>מהמוצרים/</w:t>
      </w:r>
      <w:r w:rsidRPr="007C5B4C">
        <w:rPr>
          <w:rtl/>
        </w:rPr>
        <w:t>מהשירות</w:t>
      </w:r>
      <w:r w:rsidR="00D82C75" w:rsidRPr="007C5B4C">
        <w:rPr>
          <w:rFonts w:hint="cs"/>
          <w:rtl/>
        </w:rPr>
        <w:t>ים</w:t>
      </w:r>
      <w:r w:rsidRPr="007C5B4C">
        <w:rPr>
          <w:rtl/>
        </w:rPr>
        <w:t xml:space="preserve"> שסופק ולא עמד בדרישות המכרז והסכם זה, יראה כאילו לא סופק</w:t>
      </w:r>
      <w:r w:rsidRPr="007C5B4C">
        <w:rPr>
          <w:rFonts w:hint="cs"/>
          <w:rtl/>
        </w:rPr>
        <w:t xml:space="preserve">, </w:t>
      </w:r>
      <w:r w:rsidRPr="007C5B4C">
        <w:rPr>
          <w:rtl/>
        </w:rPr>
        <w:t>ואם לא תיקן הספק את הטעון תיקון כך שיתאי</w:t>
      </w:r>
      <w:r w:rsidRPr="007C5B4C">
        <w:rPr>
          <w:rFonts w:hint="eastAsia"/>
          <w:rtl/>
        </w:rPr>
        <w:t>ם</w:t>
      </w:r>
      <w:r w:rsidRPr="007C5B4C">
        <w:rPr>
          <w:rtl/>
        </w:rPr>
        <w:t xml:space="preserve"> לכל דרישות המ</w:t>
      </w:r>
      <w:r w:rsidRPr="007C5B4C">
        <w:rPr>
          <w:rFonts w:hint="eastAsia"/>
          <w:rtl/>
        </w:rPr>
        <w:t>כרז</w:t>
      </w:r>
      <w:r w:rsidRPr="007C5B4C">
        <w:rPr>
          <w:rtl/>
        </w:rPr>
        <w:t xml:space="preserve"> והסכם </w:t>
      </w:r>
      <w:r w:rsidRPr="007C5B4C">
        <w:rPr>
          <w:rFonts w:hint="eastAsia"/>
          <w:rtl/>
        </w:rPr>
        <w:t>זה</w:t>
      </w:r>
      <w:r w:rsidRPr="007C5B4C">
        <w:rPr>
          <w:rtl/>
        </w:rPr>
        <w:t xml:space="preserve"> ויסופק למזמין במועד הקבוע לכך במכרז, יחויב </w:t>
      </w:r>
      <w:r w:rsidRPr="007C5B4C">
        <w:rPr>
          <w:rFonts w:hint="eastAsia"/>
          <w:rtl/>
        </w:rPr>
        <w:t>הספק</w:t>
      </w:r>
      <w:r w:rsidRPr="007C5B4C">
        <w:rPr>
          <w:rtl/>
        </w:rPr>
        <w:t xml:space="preserve"> בפיצויים </w:t>
      </w:r>
      <w:r w:rsidRPr="007C5B4C">
        <w:rPr>
          <w:rFonts w:hint="eastAsia"/>
          <w:rtl/>
        </w:rPr>
        <w:t>כאמור</w:t>
      </w:r>
      <w:r w:rsidRPr="007C5B4C">
        <w:rPr>
          <w:rtl/>
        </w:rPr>
        <w:t xml:space="preserve"> </w:t>
      </w:r>
      <w:r w:rsidRPr="007C5B4C">
        <w:rPr>
          <w:rFonts w:hint="eastAsia"/>
          <w:rtl/>
        </w:rPr>
        <w:t>לעיל</w:t>
      </w:r>
      <w:r w:rsidRPr="007C5B4C">
        <w:rPr>
          <w:rtl/>
        </w:rPr>
        <w:t xml:space="preserve"> עד למועד ה</w:t>
      </w:r>
      <w:r w:rsidRPr="007C5B4C">
        <w:rPr>
          <w:rFonts w:hint="cs"/>
          <w:rtl/>
        </w:rPr>
        <w:t>א</w:t>
      </w:r>
      <w:r w:rsidRPr="007C5B4C">
        <w:rPr>
          <w:rtl/>
        </w:rPr>
        <w:t>ספקה באופן התואם במלואו לדרישות המ</w:t>
      </w:r>
      <w:r w:rsidRPr="007C5B4C">
        <w:rPr>
          <w:rFonts w:hint="eastAsia"/>
          <w:rtl/>
        </w:rPr>
        <w:t>כרז</w:t>
      </w:r>
      <w:r w:rsidRPr="007C5B4C">
        <w:rPr>
          <w:rtl/>
        </w:rPr>
        <w:t xml:space="preserve"> </w:t>
      </w:r>
      <w:r w:rsidRPr="007C5B4C">
        <w:rPr>
          <w:rFonts w:hint="eastAsia"/>
          <w:rtl/>
        </w:rPr>
        <w:t>והסכם</w:t>
      </w:r>
      <w:r w:rsidRPr="007C5B4C">
        <w:rPr>
          <w:rtl/>
        </w:rPr>
        <w:t xml:space="preserve"> </w:t>
      </w:r>
      <w:r w:rsidRPr="007C5B4C">
        <w:rPr>
          <w:rFonts w:hint="eastAsia"/>
          <w:rtl/>
        </w:rPr>
        <w:t>זה</w:t>
      </w:r>
      <w:r w:rsidRPr="007C5B4C">
        <w:rPr>
          <w:rtl/>
        </w:rPr>
        <w:t xml:space="preserve">. </w:t>
      </w:r>
    </w:p>
    <w:p w14:paraId="20259E86" w14:textId="77777777" w:rsidR="00FC1A9E" w:rsidRPr="007C5B4C" w:rsidRDefault="00FC1A9E" w:rsidP="00D03E72">
      <w:pPr>
        <w:numPr>
          <w:ilvl w:val="3"/>
          <w:numId w:val="7"/>
        </w:numPr>
        <w:ind w:left="2722"/>
        <w:rPr>
          <w:rtl/>
        </w:rPr>
      </w:pPr>
      <w:r w:rsidRPr="007C5B4C">
        <w:rPr>
          <w:rtl/>
        </w:rPr>
        <w:t xml:space="preserve">הפיצויים על פי </w:t>
      </w:r>
      <w:r w:rsidRPr="007C5B4C">
        <w:rPr>
          <w:rFonts w:hint="cs"/>
          <w:rtl/>
        </w:rPr>
        <w:t>פרק 4</w:t>
      </w:r>
      <w:r w:rsidRPr="007C5B4C">
        <w:rPr>
          <w:rtl/>
        </w:rPr>
        <w:t xml:space="preserve"> </w:t>
      </w:r>
      <w:r w:rsidR="00E8162C">
        <w:rPr>
          <w:rFonts w:hint="cs"/>
          <w:rtl/>
        </w:rPr>
        <w:t>למסמכי המכרז</w:t>
      </w:r>
      <w:r w:rsidR="00E8162C" w:rsidRPr="007C5B4C">
        <w:rPr>
          <w:rtl/>
        </w:rPr>
        <w:t xml:space="preserve"> </w:t>
      </w:r>
      <w:r w:rsidRPr="007C5B4C">
        <w:rPr>
          <w:rtl/>
        </w:rPr>
        <w:t xml:space="preserve">הינם פיצויים מוסכמים ומוערכים מראש של הנזקים שייגרמו למזמין, וגביית הסכומים תעשה בלא צורך בהוכחת נזק. למען הסר ספק, מצהיר </w:t>
      </w:r>
      <w:r w:rsidR="00E8162C">
        <w:rPr>
          <w:rFonts w:hint="cs"/>
          <w:rtl/>
        </w:rPr>
        <w:t>הספק</w:t>
      </w:r>
      <w:r w:rsidR="00E8162C" w:rsidRPr="007C5B4C">
        <w:rPr>
          <w:rtl/>
        </w:rPr>
        <w:t xml:space="preserve"> </w:t>
      </w:r>
      <w:r w:rsidRPr="007C5B4C">
        <w:rPr>
          <w:rtl/>
        </w:rPr>
        <w:t>שהוא מודע לחשיבות העמידה בלוחות הזמנים שייקבעו, ובאיכות השירותים שיינתנו על ידו.</w:t>
      </w:r>
    </w:p>
    <w:p w14:paraId="5E3F2BC2" w14:textId="77777777" w:rsidR="00FC1A9E" w:rsidRPr="007C5B4C" w:rsidRDefault="00FC1A9E" w:rsidP="00D03E72">
      <w:pPr>
        <w:numPr>
          <w:ilvl w:val="3"/>
          <w:numId w:val="7"/>
        </w:numPr>
        <w:ind w:left="2722"/>
        <w:rPr>
          <w:rtl/>
        </w:rPr>
      </w:pPr>
      <w:r w:rsidRPr="007C5B4C">
        <w:rPr>
          <w:rtl/>
        </w:rPr>
        <w:t xml:space="preserve">למען הסר ספק, מצהיר הספק שהוא מודע לחשיבות העמידה בדרישות המכרז כפי שנוסחו בבקשה להצעות שכן כל הפרה </w:t>
      </w:r>
      <w:r w:rsidR="00C124BF">
        <w:rPr>
          <w:rFonts w:hint="cs"/>
          <w:rtl/>
        </w:rPr>
        <w:t>עלולה ל</w:t>
      </w:r>
      <w:r w:rsidRPr="007C5B4C">
        <w:rPr>
          <w:rtl/>
        </w:rPr>
        <w:t xml:space="preserve">גרום לעורך המכרז נזקים חמורים, שיחייבו את הספק בפיצויים המוסכמים הקבועים לעיל, מבלי לגרוע מיתר הסעדים לפי חוק החוזים (תרופות בשל הפרת </w:t>
      </w:r>
      <w:r w:rsidR="0014694B">
        <w:rPr>
          <w:rFonts w:hint="cs"/>
          <w:rtl/>
        </w:rPr>
        <w:t>חוזה</w:t>
      </w:r>
      <w:r w:rsidRPr="007C5B4C">
        <w:rPr>
          <w:rtl/>
        </w:rPr>
        <w:t xml:space="preserve">), התשל"א-1970. </w:t>
      </w:r>
    </w:p>
    <w:p w14:paraId="387E8A58" w14:textId="77777777" w:rsidR="00FC1A9E" w:rsidRPr="007C5B4C" w:rsidRDefault="00FC1A9E" w:rsidP="00D03E72">
      <w:pPr>
        <w:numPr>
          <w:ilvl w:val="3"/>
          <w:numId w:val="7"/>
        </w:numPr>
        <w:ind w:left="2722"/>
        <w:rPr>
          <w:rtl/>
        </w:rPr>
      </w:pPr>
      <w:r w:rsidRPr="007C5B4C">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7C5B4C">
        <w:rPr>
          <w:rFonts w:hint="cs"/>
          <w:rtl/>
        </w:rPr>
        <w:t>, ופיצויים מוסכמים ככל ששולמו יחשבו כתשלום על חשבון הפיצוי בגין הנזקים בפועל ככל שיוכחו</w:t>
      </w:r>
      <w:r w:rsidRPr="007C5B4C">
        <w:rPr>
          <w:rtl/>
        </w:rPr>
        <w:t xml:space="preserve">. </w:t>
      </w:r>
    </w:p>
    <w:p w14:paraId="698E15C7" w14:textId="77777777" w:rsidR="00FC1A9E" w:rsidRPr="007C5B4C" w:rsidRDefault="00FC1A9E" w:rsidP="00D03E72">
      <w:pPr>
        <w:widowControl w:val="0"/>
        <w:numPr>
          <w:ilvl w:val="2"/>
          <w:numId w:val="7"/>
        </w:numPr>
        <w:tabs>
          <w:tab w:val="clear" w:pos="1757"/>
          <w:tab w:val="num" w:pos="1817"/>
        </w:tabs>
        <w:ind w:left="1817"/>
        <w:rPr>
          <w:u w:val="single"/>
          <w:rtl/>
        </w:rPr>
      </w:pPr>
      <w:r w:rsidRPr="007C5B4C">
        <w:rPr>
          <w:u w:val="single"/>
          <w:rtl/>
        </w:rPr>
        <w:t>תרופות מצטברות</w:t>
      </w:r>
    </w:p>
    <w:p w14:paraId="0AE65BE5" w14:textId="77777777" w:rsidR="00FC1A9E" w:rsidRPr="007C5B4C" w:rsidRDefault="00FC1A9E" w:rsidP="00D03E72">
      <w:pPr>
        <w:numPr>
          <w:ilvl w:val="3"/>
          <w:numId w:val="7"/>
        </w:numPr>
        <w:ind w:left="2722"/>
        <w:rPr>
          <w:rtl/>
        </w:rPr>
      </w:pPr>
      <w:r w:rsidRPr="007C5B4C">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260298C" w14:textId="77777777" w:rsidR="00FC1A9E" w:rsidRPr="007C5B4C" w:rsidRDefault="00FC1A9E" w:rsidP="00D03E72">
      <w:pPr>
        <w:numPr>
          <w:ilvl w:val="3"/>
          <w:numId w:val="7"/>
        </w:numPr>
        <w:ind w:left="2722"/>
        <w:rPr>
          <w:rtl/>
        </w:rPr>
      </w:pPr>
      <w:r w:rsidRPr="007C5B4C">
        <w:rPr>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7E26B307" w14:textId="77777777" w:rsidR="00FC1A9E" w:rsidRPr="007C5B4C" w:rsidRDefault="00FC1A9E" w:rsidP="00D03E72">
      <w:pPr>
        <w:numPr>
          <w:ilvl w:val="3"/>
          <w:numId w:val="7"/>
        </w:numPr>
        <w:ind w:left="2722"/>
        <w:rPr>
          <w:rtl/>
        </w:rPr>
      </w:pPr>
      <w:r w:rsidRPr="007C5B4C">
        <w:rPr>
          <w:rtl/>
        </w:rPr>
        <w:t xml:space="preserve">ויתר עורך המכרז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ייראה הויתור כויתור על כל הפרה אחרת של אותה הוראה או הוראה אחרת. </w:t>
      </w:r>
    </w:p>
    <w:p w14:paraId="2DAF0536" w14:textId="77777777" w:rsidR="00FC1A9E" w:rsidRPr="007C5B4C" w:rsidRDefault="00FC1A9E" w:rsidP="00D03E72">
      <w:pPr>
        <w:numPr>
          <w:ilvl w:val="3"/>
          <w:numId w:val="7"/>
        </w:numPr>
        <w:ind w:left="2722"/>
        <w:rPr>
          <w:rtl/>
        </w:rPr>
      </w:pPr>
      <w:r w:rsidRPr="007C5B4C">
        <w:rPr>
          <w:rtl/>
        </w:rPr>
        <w:t xml:space="preserve">על אף האמור בכל דין, לא תהיה לספק כל זכות לעכבון לגבי </w:t>
      </w:r>
      <w:r w:rsidRPr="007C5B4C">
        <w:rPr>
          <w:rFonts w:hint="cs"/>
          <w:rtl/>
        </w:rPr>
        <w:t>הציוד/</w:t>
      </w:r>
      <w:r w:rsidRPr="007C5B4C">
        <w:rPr>
          <w:rtl/>
        </w:rPr>
        <w:t>השירות</w:t>
      </w:r>
      <w:r w:rsidR="00D82C75" w:rsidRPr="007C5B4C">
        <w:rPr>
          <w:rFonts w:hint="cs"/>
          <w:rtl/>
        </w:rPr>
        <w:t>ים</w:t>
      </w:r>
      <w:r w:rsidRPr="007C5B4C">
        <w:rPr>
          <w:rtl/>
        </w:rPr>
        <w:t xml:space="preserve"> שבידיו. </w:t>
      </w:r>
    </w:p>
    <w:p w14:paraId="2E67B139" w14:textId="77777777" w:rsidR="00FC1A9E" w:rsidRPr="00621217" w:rsidRDefault="00FC1A9E" w:rsidP="00CE6F68">
      <w:pPr>
        <w:widowControl w:val="0"/>
        <w:numPr>
          <w:ilvl w:val="0"/>
          <w:numId w:val="7"/>
        </w:numPr>
        <w:rPr>
          <w:b/>
          <w:bCs/>
          <w:sz w:val="24"/>
          <w:szCs w:val="28"/>
          <w:rtl/>
        </w:rPr>
      </w:pPr>
      <w:bookmarkStart w:id="681" w:name="_Ref522638074"/>
      <w:r w:rsidRPr="00621217">
        <w:rPr>
          <w:b/>
          <w:bCs/>
          <w:sz w:val="24"/>
          <w:szCs w:val="28"/>
          <w:rtl/>
        </w:rPr>
        <w:t>ערבות</w:t>
      </w:r>
      <w:bookmarkEnd w:id="681"/>
    </w:p>
    <w:p w14:paraId="5B06B1EB" w14:textId="5404B1D4" w:rsidR="00FC1A9E" w:rsidRPr="007C5B4C" w:rsidRDefault="00F92CE5" w:rsidP="00CB69F4">
      <w:pPr>
        <w:widowControl w:val="0"/>
        <w:numPr>
          <w:ilvl w:val="1"/>
          <w:numId w:val="7"/>
        </w:numPr>
        <w:rPr>
          <w:rtl/>
        </w:rPr>
      </w:pPr>
      <w:r w:rsidRPr="001E0AFE">
        <w:rPr>
          <w:rtl/>
        </w:rPr>
        <w:t>כבטחון למילוי ההתחייבויות של הספק על</w:t>
      </w:r>
      <w:r>
        <w:rPr>
          <w:rFonts w:hint="cs"/>
          <w:rtl/>
        </w:rPr>
        <w:t xml:space="preserve"> </w:t>
      </w:r>
      <w:r w:rsidRPr="001E0AFE">
        <w:rPr>
          <w:rtl/>
        </w:rPr>
        <w:t xml:space="preserve">פי הסכם זה </w:t>
      </w:r>
      <w:r w:rsidRPr="001E0AFE">
        <w:rPr>
          <w:rFonts w:hint="cs"/>
          <w:rtl/>
        </w:rPr>
        <w:t>ימסור</w:t>
      </w:r>
      <w:r w:rsidRPr="001E0AFE">
        <w:rPr>
          <w:rtl/>
        </w:rPr>
        <w:t xml:space="preserve"> הספק לעורך המכרז</w:t>
      </w:r>
      <w:r>
        <w:rPr>
          <w:rFonts w:hint="cs"/>
          <w:rtl/>
        </w:rPr>
        <w:t>,</w:t>
      </w:r>
      <w:r w:rsidRPr="001E0AFE">
        <w:rPr>
          <w:rtl/>
        </w:rPr>
        <w:t xml:space="preserve"> </w:t>
      </w:r>
      <w:r>
        <w:rPr>
          <w:rFonts w:hint="cs"/>
          <w:rtl/>
        </w:rPr>
        <w:t>תוך 10 ימי</w:t>
      </w:r>
      <w:r w:rsidR="00CB69F4">
        <w:rPr>
          <w:rFonts w:hint="cs"/>
          <w:rtl/>
        </w:rPr>
        <w:t xml:space="preserve"> עבודה</w:t>
      </w:r>
      <w:r>
        <w:rPr>
          <w:rFonts w:hint="cs"/>
          <w:rtl/>
        </w:rPr>
        <w:t xml:space="preserve"> ממועד הכרזתו כמועמד לספק ראשי זוכה,</w:t>
      </w:r>
      <w:r w:rsidRPr="001E0AFE">
        <w:rPr>
          <w:rtl/>
        </w:rPr>
        <w:t xml:space="preserve"> הסכם זה ערבות בנקאית (או ערבות של מבטח כמשמעותו בחוק הפיקוח על שירותים פיננסיים (ביטוח), התשמ"א-1981</w:t>
      </w:r>
      <w:r>
        <w:rPr>
          <w:rFonts w:hint="cs"/>
          <w:rtl/>
        </w:rPr>
        <w:t>, ו</w:t>
      </w:r>
      <w:r w:rsidRPr="006B41E7">
        <w:rPr>
          <w:rtl/>
        </w:rPr>
        <w:t>שמופיעה בהודע</w:t>
      </w:r>
      <w:r>
        <w:rPr>
          <w:rFonts w:hint="cs"/>
          <w:rtl/>
        </w:rPr>
        <w:t>ת תכ"ם</w:t>
      </w:r>
      <w:r w:rsidRPr="00EE00DF">
        <w:rPr>
          <w:rtl/>
        </w:rPr>
        <w:t xml:space="preserve"> "רשימת המבטחים בעלי רישיון לפעול בענף הביטוח למתן ערבויו</w:t>
      </w:r>
      <w:r>
        <w:rPr>
          <w:rFonts w:hint="cs"/>
          <w:rtl/>
        </w:rPr>
        <w:t>ת"</w:t>
      </w:r>
      <w:r w:rsidRPr="001E0AFE">
        <w:rPr>
          <w:rtl/>
        </w:rPr>
        <w:t xml:space="preserve">) אוטונומית בלתי </w:t>
      </w:r>
      <w:r>
        <w:rPr>
          <w:rFonts w:hint="cs"/>
          <w:rtl/>
        </w:rPr>
        <w:t>מוגבלת בתנאים</w:t>
      </w:r>
      <w:r w:rsidRPr="001E0AFE">
        <w:rPr>
          <w:rtl/>
        </w:rPr>
        <w:t>, בהתאם לסכום הרשום בסעיף</w:t>
      </w:r>
      <w:r w:rsidRPr="001E0AFE">
        <w:rPr>
          <w:rFonts w:hint="cs"/>
          <w:rtl/>
        </w:rPr>
        <w:t xml:space="preserve"> </w:t>
      </w:r>
      <w:r>
        <w:fldChar w:fldCharType="begin"/>
      </w:r>
      <w:r>
        <w:instrText xml:space="preserve"> REF _Ref383953226 \r \h  \* MERGEFORMAT </w:instrText>
      </w:r>
      <w:r>
        <w:fldChar w:fldCharType="separate"/>
      </w:r>
      <w:r w:rsidR="00A31073">
        <w:rPr>
          <w:rtl/>
        </w:rPr>
        <w:t>‏0.9.5.1</w:t>
      </w:r>
      <w:r>
        <w:fldChar w:fldCharType="end"/>
      </w:r>
      <w:r w:rsidRPr="001E0AFE">
        <w:rPr>
          <w:rtl/>
        </w:rPr>
        <w:t xml:space="preserve"> ל</w:t>
      </w:r>
      <w:r>
        <w:rPr>
          <w:rFonts w:hint="cs"/>
          <w:rtl/>
        </w:rPr>
        <w:t>מסמכי ה</w:t>
      </w:r>
      <w:r w:rsidRPr="001E0AFE">
        <w:rPr>
          <w:rtl/>
        </w:rPr>
        <w:t>מכרז (להלן</w:t>
      </w:r>
      <w:r>
        <w:rPr>
          <w:rFonts w:hint="cs"/>
          <w:rtl/>
        </w:rPr>
        <w:t>:</w:t>
      </w:r>
      <w:r w:rsidRPr="001E0AFE">
        <w:rPr>
          <w:rtl/>
        </w:rPr>
        <w:t xml:space="preserve"> "</w:t>
      </w:r>
      <w:r w:rsidRPr="001E0AFE">
        <w:rPr>
          <w:b/>
          <w:bCs/>
          <w:rtl/>
        </w:rPr>
        <w:t xml:space="preserve">ערבות </w:t>
      </w:r>
      <w:r w:rsidRPr="001E0AFE">
        <w:rPr>
          <w:rFonts w:hint="cs"/>
          <w:b/>
          <w:bCs/>
          <w:rtl/>
        </w:rPr>
        <w:t>בגין זכייה</w:t>
      </w:r>
      <w:r w:rsidRPr="001E0AFE">
        <w:rPr>
          <w:rtl/>
        </w:rPr>
        <w:t xml:space="preserve">"). במידה ועורך המכרז יממש את האופציה להארכת תקופת </w:t>
      </w:r>
      <w:r w:rsidRPr="001E0AFE">
        <w:rPr>
          <w:rFonts w:hint="cs"/>
          <w:rtl/>
        </w:rPr>
        <w:t>ה</w:t>
      </w:r>
      <w:r>
        <w:rPr>
          <w:rFonts w:hint="cs"/>
          <w:rtl/>
        </w:rPr>
        <w:t>רכש</w:t>
      </w:r>
      <w:r w:rsidRPr="001E0AFE">
        <w:rPr>
          <w:rtl/>
        </w:rPr>
        <w:t>, יאריך הספק תוקף ערבות זו בהתאמה. הערבות תשמש להבטחת קיום מלוא התחייבויות הספק על פי המכרז והסכם זה, ובמועדן</w:t>
      </w:r>
      <w:r w:rsidR="00FC1A9E" w:rsidRPr="007C5B4C">
        <w:rPr>
          <w:rtl/>
        </w:rPr>
        <w:t>.</w:t>
      </w:r>
    </w:p>
    <w:p w14:paraId="2AE478E3" w14:textId="77777777" w:rsidR="00FC1A9E" w:rsidRPr="007C5B4C" w:rsidRDefault="00FC1A9E" w:rsidP="00CE6F68">
      <w:pPr>
        <w:widowControl w:val="0"/>
        <w:numPr>
          <w:ilvl w:val="1"/>
          <w:numId w:val="7"/>
        </w:numPr>
        <w:rPr>
          <w:rtl/>
        </w:rPr>
      </w:pPr>
      <w:r w:rsidRPr="007C5B4C">
        <w:rPr>
          <w:rtl/>
        </w:rPr>
        <w:t xml:space="preserve">המצאת </w:t>
      </w:r>
      <w:r w:rsidRPr="007C5B4C">
        <w:rPr>
          <w:rFonts w:hint="cs"/>
          <w:rtl/>
        </w:rPr>
        <w:t>ה</w:t>
      </w:r>
      <w:r w:rsidRPr="007C5B4C">
        <w:rPr>
          <w:rtl/>
        </w:rPr>
        <w:t xml:space="preserve">ערבות על כל התנאים המפורטים ואישורה בידי עורך המכרז כמתאים לדרישותיו, מהווה תנאי מוקדם </w:t>
      </w:r>
      <w:r w:rsidR="004F437D" w:rsidRPr="007C5B4C">
        <w:rPr>
          <w:rFonts w:hint="cs"/>
          <w:rtl/>
        </w:rPr>
        <w:t>לכניסתו</w:t>
      </w:r>
      <w:r w:rsidR="004F437D" w:rsidRPr="007C5B4C">
        <w:rPr>
          <w:rtl/>
        </w:rPr>
        <w:t xml:space="preserve"> </w:t>
      </w:r>
      <w:r w:rsidRPr="007C5B4C">
        <w:rPr>
          <w:rtl/>
        </w:rPr>
        <w:t>של הסכם זה לתוקף.</w:t>
      </w:r>
    </w:p>
    <w:p w14:paraId="19FE6140" w14:textId="77777777" w:rsidR="00FC1A9E" w:rsidRPr="007C5B4C" w:rsidRDefault="00FC1A9E" w:rsidP="00621217">
      <w:pPr>
        <w:widowControl w:val="0"/>
        <w:numPr>
          <w:ilvl w:val="1"/>
          <w:numId w:val="7"/>
        </w:numPr>
        <w:rPr>
          <w:rtl/>
        </w:rPr>
      </w:pPr>
      <w:r w:rsidRPr="007C5B4C">
        <w:rPr>
          <w:rtl/>
        </w:rPr>
        <w:t xml:space="preserve">עורך המכרז רשאי לדרוש להאריך את תוקף הערבות בעוד </w:t>
      </w:r>
      <w:r w:rsidR="003D7F56">
        <w:rPr>
          <w:rFonts w:hint="cs"/>
          <w:rtl/>
        </w:rPr>
        <w:t>3</w:t>
      </w:r>
      <w:r w:rsidR="003D7F56" w:rsidRPr="007C5B4C">
        <w:rPr>
          <w:rtl/>
        </w:rPr>
        <w:t xml:space="preserve"> </w:t>
      </w:r>
      <w:r w:rsidRPr="007C5B4C">
        <w:rPr>
          <w:rtl/>
        </w:rPr>
        <w:t>חודשים לאחר תום תקופת הערבות, במקרה בו יהיה הדבר נדרש על מנת להבטיח סיום אספקת השירות</w:t>
      </w:r>
      <w:r w:rsidR="00D82C75" w:rsidRPr="007C5B4C">
        <w:rPr>
          <w:rFonts w:hint="cs"/>
          <w:rtl/>
        </w:rPr>
        <w:t>ים</w:t>
      </w:r>
      <w:r w:rsidRPr="007C5B4C">
        <w:rPr>
          <w:rFonts w:hint="cs"/>
          <w:rtl/>
        </w:rPr>
        <w:t xml:space="preserve"> או אחריות</w:t>
      </w:r>
      <w:r w:rsidRPr="007C5B4C">
        <w:rPr>
          <w:rtl/>
        </w:rPr>
        <w:t xml:space="preserve">. </w:t>
      </w:r>
    </w:p>
    <w:p w14:paraId="4EE5A459" w14:textId="3A6F58C4" w:rsidR="00FC1A9E" w:rsidRPr="007C5B4C" w:rsidRDefault="00FC1A9E" w:rsidP="00CB69F4">
      <w:pPr>
        <w:widowControl w:val="0"/>
        <w:numPr>
          <w:ilvl w:val="1"/>
          <w:numId w:val="7"/>
        </w:numPr>
        <w:rPr>
          <w:rtl/>
        </w:rPr>
      </w:pPr>
      <w:r w:rsidRPr="007C5B4C">
        <w:rPr>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7C5B4C">
        <w:rPr>
          <w:rFonts w:hint="cs"/>
          <w:rtl/>
        </w:rPr>
        <w:t xml:space="preserve"> </w:t>
      </w:r>
      <w:r w:rsidRPr="007C5B4C">
        <w:rPr>
          <w:rtl/>
        </w:rPr>
        <w:t>או בגין התנהגות שאינה מקובלת ושאינה בתום לב, או לצורך כל תשלום אחר המגיע לעורך המכרז מהספק</w:t>
      </w:r>
      <w:r w:rsidR="003D7F56">
        <w:rPr>
          <w:rFonts w:hint="cs"/>
          <w:rtl/>
        </w:rPr>
        <w:t xml:space="preserve"> בגין מכרז זה</w:t>
      </w:r>
      <w:r w:rsidRPr="007C5B4C">
        <w:rPr>
          <w:rtl/>
        </w:rPr>
        <w:t xml:space="preserve">. לספק תינתן התראה בכתב </w:t>
      </w:r>
      <w:r w:rsidR="003D7F56">
        <w:rPr>
          <w:rFonts w:hint="cs"/>
          <w:rtl/>
        </w:rPr>
        <w:t>7</w:t>
      </w:r>
      <w:r w:rsidR="003D7F56" w:rsidRPr="007C5B4C">
        <w:rPr>
          <w:rtl/>
        </w:rPr>
        <w:t xml:space="preserve"> </w:t>
      </w:r>
      <w:r w:rsidRPr="007C5B4C">
        <w:rPr>
          <w:rtl/>
        </w:rPr>
        <w:t>ימי</w:t>
      </w:r>
      <w:r w:rsidR="00CB69F4">
        <w:rPr>
          <w:rFonts w:hint="cs"/>
          <w:rtl/>
        </w:rPr>
        <w:t xml:space="preserve"> עבודה</w:t>
      </w:r>
      <w:r w:rsidRPr="007C5B4C">
        <w:rPr>
          <w:rtl/>
        </w:rPr>
        <w:t xml:space="preserve"> בטרם יממש עורך המכרז את סמכותו לפי סעיף זה.</w:t>
      </w:r>
    </w:p>
    <w:p w14:paraId="5ADECAD7" w14:textId="77777777" w:rsidR="00FC1A9E" w:rsidRPr="007C5B4C" w:rsidRDefault="00FC1A9E" w:rsidP="00CE6F68">
      <w:pPr>
        <w:widowControl w:val="0"/>
        <w:numPr>
          <w:ilvl w:val="1"/>
          <w:numId w:val="7"/>
        </w:numPr>
        <w:rPr>
          <w:rtl/>
        </w:rPr>
      </w:pPr>
      <w:r w:rsidRPr="007C5B4C">
        <w:rPr>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30187226" w14:textId="77777777" w:rsidR="00FC1A9E" w:rsidRPr="007C5B4C" w:rsidRDefault="00FC1A9E" w:rsidP="00CE6F68">
      <w:pPr>
        <w:widowControl w:val="0"/>
        <w:numPr>
          <w:ilvl w:val="1"/>
          <w:numId w:val="7"/>
        </w:numPr>
        <w:rPr>
          <w:rtl/>
        </w:rPr>
      </w:pPr>
      <w:r w:rsidRPr="007C5B4C">
        <w:rPr>
          <w:rtl/>
        </w:rPr>
        <w:t>לא חולטה הערבות, תוחזר הערבות לספק לאחר גמר תקופת ההתקשרות ואישור עורך המכרז</w:t>
      </w:r>
      <w:r w:rsidRPr="007C5B4C">
        <w:rPr>
          <w:rFonts w:hint="cs"/>
          <w:rtl/>
        </w:rPr>
        <w:t xml:space="preserve"> שהמוצרים והשירותים סופקו לשביעות רצונו המלאה</w:t>
      </w:r>
      <w:r w:rsidR="00533242" w:rsidRPr="007C5B4C">
        <w:rPr>
          <w:rFonts w:hint="cs"/>
          <w:rtl/>
        </w:rPr>
        <w:t xml:space="preserve"> ולכל ה</w:t>
      </w:r>
      <w:r w:rsidR="00E8162C">
        <w:rPr>
          <w:rFonts w:hint="cs"/>
          <w:rtl/>
        </w:rPr>
        <w:t>מ</w:t>
      </w:r>
      <w:r w:rsidR="00533242" w:rsidRPr="007C5B4C">
        <w:rPr>
          <w:rFonts w:hint="cs"/>
          <w:rtl/>
        </w:rPr>
        <w:t>אוחר תוך 90 יום מתום מועד ההתקשרות</w:t>
      </w:r>
      <w:r w:rsidRPr="007C5B4C">
        <w:rPr>
          <w:rtl/>
        </w:rPr>
        <w:t>.</w:t>
      </w:r>
    </w:p>
    <w:p w14:paraId="34DFDFB1" w14:textId="77777777" w:rsidR="00FC1A9E" w:rsidRPr="00621217" w:rsidRDefault="00FC1A9E" w:rsidP="00CE6F68">
      <w:pPr>
        <w:widowControl w:val="0"/>
        <w:numPr>
          <w:ilvl w:val="0"/>
          <w:numId w:val="7"/>
        </w:numPr>
        <w:rPr>
          <w:b/>
          <w:bCs/>
          <w:sz w:val="24"/>
          <w:szCs w:val="28"/>
          <w:rtl/>
        </w:rPr>
      </w:pPr>
      <w:bookmarkStart w:id="682" w:name="_Ref522638081"/>
      <w:r w:rsidRPr="00621217">
        <w:rPr>
          <w:b/>
          <w:bCs/>
          <w:sz w:val="24"/>
          <w:szCs w:val="28"/>
          <w:rtl/>
        </w:rPr>
        <w:t>אחריות לנזקים</w:t>
      </w:r>
      <w:bookmarkEnd w:id="682"/>
    </w:p>
    <w:p w14:paraId="0B955282" w14:textId="762A2CC3" w:rsidR="00FA7722" w:rsidRPr="00FB4190" w:rsidRDefault="00FA7722" w:rsidP="00FA7722">
      <w:pPr>
        <w:pStyle w:val="affa"/>
        <w:keepLines w:val="0"/>
        <w:widowControl w:val="0"/>
        <w:numPr>
          <w:ilvl w:val="1"/>
          <w:numId w:val="7"/>
        </w:numPr>
        <w:tabs>
          <w:tab w:val="clear" w:pos="1020"/>
          <w:tab w:val="num" w:pos="375"/>
          <w:tab w:val="num" w:pos="906"/>
          <w:tab w:val="left" w:pos="942"/>
        </w:tabs>
        <w:spacing w:before="120" w:after="120" w:line="360" w:lineRule="auto"/>
        <w:ind w:left="942" w:hanging="567"/>
        <w:jc w:val="both"/>
        <w:rPr>
          <w:rFonts w:cs="David"/>
        </w:rPr>
      </w:pPr>
      <w:r>
        <w:rPr>
          <w:rFonts w:ascii="David" w:hAnsi="David" w:cs="David" w:hint="cs"/>
          <w:rtl/>
        </w:rPr>
        <w:t>מובהר, ב</w:t>
      </w:r>
      <w:r w:rsidRPr="00FF73CA">
        <w:rPr>
          <w:rFonts w:ascii="David" w:hAnsi="David" w:cs="David"/>
          <w:rtl/>
        </w:rPr>
        <w:t xml:space="preserve">אם תגרמנה לעורך המכרז, או לכל גורם אחר הוצאות כלשהן הנובעות ממעשי הספק, עובדיו, שליחיו או כל מי שבא מכוחו או מטעמו, או ממחדל כאמור, </w:t>
      </w:r>
      <w:r w:rsidRPr="00FF73CA">
        <w:rPr>
          <w:rFonts w:cs="David"/>
          <w:rtl/>
        </w:rPr>
        <w:t>ה</w:t>
      </w:r>
      <w:r w:rsidRPr="00FF73CA">
        <w:rPr>
          <w:rFonts w:cs="David" w:hint="cs"/>
          <w:rtl/>
        </w:rPr>
        <w:t>ספק</w:t>
      </w:r>
      <w:r w:rsidRPr="00FF73CA">
        <w:rPr>
          <w:rFonts w:cs="David"/>
          <w:rtl/>
        </w:rPr>
        <w:t xml:space="preserve"> מתחייב לשפות את </w:t>
      </w:r>
      <w:r w:rsidRPr="00FF73CA">
        <w:rPr>
          <w:rFonts w:cs="David" w:hint="cs"/>
          <w:rtl/>
        </w:rPr>
        <w:t xml:space="preserve">עורך המכרז והמזמינים </w:t>
      </w:r>
      <w:r w:rsidRPr="00FF73CA">
        <w:rPr>
          <w:rFonts w:cs="David"/>
          <w:rtl/>
        </w:rPr>
        <w:t xml:space="preserve">בגין כל </w:t>
      </w:r>
      <w:r w:rsidRPr="00FF73CA">
        <w:rPr>
          <w:rFonts w:cs="David" w:hint="cs"/>
          <w:rtl/>
        </w:rPr>
        <w:t>סכום שנקבע לתשלום על ידם ב</w:t>
      </w:r>
      <w:r w:rsidRPr="00FF73CA">
        <w:rPr>
          <w:rFonts w:cs="David"/>
          <w:rtl/>
        </w:rPr>
        <w:t>פסק דין שלא עוכב ביצועו</w:t>
      </w:r>
      <w:r w:rsidRPr="00FF73CA">
        <w:rPr>
          <w:rFonts w:cs="David" w:hint="cs"/>
          <w:rtl/>
        </w:rPr>
        <w:t>,</w:t>
      </w:r>
      <w:r w:rsidRPr="00FF73CA">
        <w:rPr>
          <w:rFonts w:cs="David"/>
          <w:rtl/>
        </w:rPr>
        <w:t xml:space="preserve"> לרבות הסכם פשרה שה</w:t>
      </w:r>
      <w:r w:rsidRPr="00FF73CA">
        <w:rPr>
          <w:rFonts w:cs="David" w:hint="cs"/>
          <w:rtl/>
        </w:rPr>
        <w:t>ספק</w:t>
      </w:r>
      <w:r w:rsidRPr="00FF73CA">
        <w:rPr>
          <w:rFonts w:cs="David"/>
          <w:rtl/>
        </w:rPr>
        <w:t xml:space="preserve"> נת</w:t>
      </w:r>
      <w:r w:rsidRPr="00FF73CA">
        <w:rPr>
          <w:rFonts w:cs="David" w:hint="cs"/>
          <w:rtl/>
        </w:rPr>
        <w:t>ן</w:t>
      </w:r>
      <w:r w:rsidRPr="00FF73CA">
        <w:rPr>
          <w:rFonts w:cs="David"/>
          <w:rtl/>
        </w:rPr>
        <w:t xml:space="preserve"> את הסכמת</w:t>
      </w:r>
      <w:r w:rsidRPr="00FF73CA">
        <w:rPr>
          <w:rFonts w:cs="David" w:hint="cs"/>
          <w:rtl/>
        </w:rPr>
        <w:t>ו</w:t>
      </w:r>
      <w:r w:rsidRPr="00FF73CA">
        <w:rPr>
          <w:rFonts w:cs="David"/>
          <w:rtl/>
        </w:rPr>
        <w:t xml:space="preserve"> לחתימתו</w:t>
      </w:r>
      <w:r w:rsidRPr="00FF73CA">
        <w:rPr>
          <w:rFonts w:cs="David" w:hint="cs"/>
          <w:rtl/>
        </w:rPr>
        <w:t>,</w:t>
      </w:r>
      <w:r w:rsidRPr="00FF73CA">
        <w:rPr>
          <w:rFonts w:cs="David"/>
          <w:rtl/>
        </w:rPr>
        <w:t xml:space="preserve"> </w:t>
      </w:r>
      <w:r w:rsidRPr="00FF73CA">
        <w:rPr>
          <w:rFonts w:cs="David" w:hint="cs"/>
          <w:rtl/>
        </w:rPr>
        <w:t xml:space="preserve">במסגרת </w:t>
      </w:r>
      <w:r w:rsidRPr="002F11D1">
        <w:rPr>
          <w:rFonts w:cs="David"/>
          <w:rtl/>
        </w:rPr>
        <w:t xml:space="preserve">תביעה בשל </w:t>
      </w:r>
      <w:r w:rsidRPr="005B3386">
        <w:rPr>
          <w:rFonts w:cs="David" w:hint="cs"/>
          <w:rtl/>
        </w:rPr>
        <w:t xml:space="preserve">אירוע שהאחריות בגינו מוטלת על הספק כאמור לעיל, </w:t>
      </w:r>
      <w:r w:rsidRPr="005B3386">
        <w:rPr>
          <w:rFonts w:cs="David"/>
          <w:rtl/>
        </w:rPr>
        <w:t>ו</w:t>
      </w:r>
      <w:r w:rsidRPr="005C21FA">
        <w:rPr>
          <w:rFonts w:cs="David" w:hint="cs"/>
          <w:rtl/>
        </w:rPr>
        <w:t xml:space="preserve">בגין </w:t>
      </w:r>
      <w:r w:rsidRPr="00451E5D">
        <w:rPr>
          <w:rFonts w:cs="David"/>
          <w:rtl/>
        </w:rPr>
        <w:t>כל ההוצאות ש</w:t>
      </w:r>
      <w:r w:rsidRPr="00451E5D">
        <w:rPr>
          <w:rFonts w:cs="David" w:hint="cs"/>
          <w:rtl/>
        </w:rPr>
        <w:t>עורך המכרז או המזמינים ישאו</w:t>
      </w:r>
      <w:r w:rsidRPr="00FB4190">
        <w:rPr>
          <w:rFonts w:cs="David"/>
          <w:rtl/>
        </w:rPr>
        <w:t xml:space="preserve"> בהן או עלול</w:t>
      </w:r>
      <w:r w:rsidRPr="00FB4190">
        <w:rPr>
          <w:rFonts w:cs="David" w:hint="cs"/>
          <w:rtl/>
        </w:rPr>
        <w:t>ים</w:t>
      </w:r>
      <w:r w:rsidRPr="00FB4190">
        <w:rPr>
          <w:rFonts w:cs="David"/>
          <w:rtl/>
        </w:rPr>
        <w:t xml:space="preserve"> לשאת בהן בקשר לתביעה</w:t>
      </w:r>
      <w:r w:rsidRPr="00FB4190">
        <w:rPr>
          <w:rFonts w:cs="David" w:hint="cs"/>
          <w:rtl/>
        </w:rPr>
        <w:t xml:space="preserve"> כאמור</w:t>
      </w:r>
      <w:r w:rsidRPr="00FB4190">
        <w:rPr>
          <w:rFonts w:cs="David"/>
          <w:rtl/>
        </w:rPr>
        <w:t xml:space="preserve">, </w:t>
      </w:r>
      <w:r w:rsidRPr="00FB4190">
        <w:rPr>
          <w:rFonts w:cs="David" w:hint="cs"/>
          <w:rtl/>
        </w:rPr>
        <w:t xml:space="preserve">לרבות הוצאות התדיינות משפטית, </w:t>
      </w:r>
      <w:r w:rsidRPr="00FB4190">
        <w:rPr>
          <w:rFonts w:cs="David"/>
          <w:rtl/>
        </w:rPr>
        <w:t xml:space="preserve">והכל מבלי לגרוע מזכויות </w:t>
      </w:r>
      <w:r w:rsidRPr="00FB4190">
        <w:rPr>
          <w:rFonts w:cs="David" w:hint="cs"/>
          <w:rtl/>
        </w:rPr>
        <w:t>עורך המכרז והמזמינים</w:t>
      </w:r>
      <w:r w:rsidRPr="00FB4190">
        <w:rPr>
          <w:rFonts w:cs="David"/>
          <w:rtl/>
        </w:rPr>
        <w:t xml:space="preserve"> על פי הסכם זה או על פי כל דין לכל תרופה או סעד אחרים</w:t>
      </w:r>
      <w:r w:rsidRPr="00FB4190">
        <w:rPr>
          <w:rFonts w:cs="David" w:hint="cs"/>
          <w:rtl/>
        </w:rPr>
        <w:t>,</w:t>
      </w:r>
      <w:r w:rsidRPr="00FB4190">
        <w:rPr>
          <w:rFonts w:cs="David"/>
          <w:rtl/>
        </w:rPr>
        <w:t xml:space="preserve"> ובלבד ש</w:t>
      </w:r>
      <w:r w:rsidRPr="00FB4190">
        <w:rPr>
          <w:rFonts w:cs="David" w:hint="cs"/>
          <w:rtl/>
        </w:rPr>
        <w:t xml:space="preserve">עורך המכרז </w:t>
      </w:r>
      <w:r w:rsidRPr="00FB4190">
        <w:rPr>
          <w:rFonts w:cs="David"/>
          <w:rtl/>
        </w:rPr>
        <w:t>הודיע ל</w:t>
      </w:r>
      <w:r w:rsidRPr="00FB4190">
        <w:rPr>
          <w:rFonts w:cs="David" w:hint="cs"/>
          <w:rtl/>
        </w:rPr>
        <w:t>ספק</w:t>
      </w:r>
      <w:r w:rsidRPr="00FB4190">
        <w:rPr>
          <w:rFonts w:cs="David"/>
          <w:rtl/>
        </w:rPr>
        <w:t xml:space="preserve"> בהקדם אודות קבלת </w:t>
      </w:r>
      <w:r w:rsidRPr="00FB4190">
        <w:rPr>
          <w:rFonts w:cs="David" w:hint="cs"/>
          <w:rtl/>
        </w:rPr>
        <w:t>ה</w:t>
      </w:r>
      <w:r w:rsidRPr="00FB4190">
        <w:rPr>
          <w:rFonts w:cs="David"/>
          <w:rtl/>
        </w:rPr>
        <w:t>תביעה</w:t>
      </w:r>
      <w:r w:rsidRPr="00FB4190">
        <w:rPr>
          <w:rFonts w:cs="David" w:hint="cs"/>
          <w:rtl/>
        </w:rPr>
        <w:t>,</w:t>
      </w:r>
      <w:r w:rsidRPr="00FB4190">
        <w:rPr>
          <w:rFonts w:cs="David"/>
          <w:rtl/>
        </w:rPr>
        <w:t xml:space="preserve"> </w:t>
      </w:r>
      <w:r w:rsidRPr="00FB4190">
        <w:rPr>
          <w:rFonts w:cs="David" w:hint="cs"/>
          <w:rtl/>
        </w:rPr>
        <w:t>איפשר לו</w:t>
      </w:r>
      <w:r w:rsidRPr="00FB4190">
        <w:rPr>
          <w:rFonts w:cs="David"/>
          <w:rtl/>
        </w:rPr>
        <w:t xml:space="preserve"> להתגונן בפניה .</w:t>
      </w:r>
    </w:p>
    <w:p w14:paraId="7A8B0A75" w14:textId="77777777" w:rsidR="00FC1A9E" w:rsidRPr="007C5B4C" w:rsidRDefault="00FA7722" w:rsidP="00CE6F68">
      <w:pPr>
        <w:widowControl w:val="0"/>
        <w:numPr>
          <w:ilvl w:val="1"/>
          <w:numId w:val="7"/>
        </w:numPr>
        <w:rPr>
          <w:rtl/>
        </w:rPr>
      </w:pPr>
      <w:r w:rsidRPr="001E0AFE">
        <w:rPr>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r>
        <w:rPr>
          <w:rFonts w:hint="cs"/>
          <w:rtl/>
        </w:rPr>
        <w:t xml:space="preserve">האמור </w:t>
      </w:r>
      <w:r w:rsidRPr="00BB1F17">
        <w:rPr>
          <w:rtl/>
        </w:rPr>
        <w:t>לא יחול ביחס לנזק שנגרם בזדון או נזק שהאחריו</w:t>
      </w:r>
      <w:r>
        <w:rPr>
          <w:rtl/>
        </w:rPr>
        <w:t>ת בגינו מוטלת על המזמין לפי דין</w:t>
      </w:r>
      <w:r w:rsidR="007A71AD" w:rsidRPr="00BB1F17">
        <w:rPr>
          <w:rtl/>
        </w:rPr>
        <w:t>.</w:t>
      </w:r>
    </w:p>
    <w:p w14:paraId="431D246A" w14:textId="77777777" w:rsidR="00FC1A9E" w:rsidRPr="00621217" w:rsidRDefault="00FC1A9E" w:rsidP="00CE6F68">
      <w:pPr>
        <w:widowControl w:val="0"/>
        <w:numPr>
          <w:ilvl w:val="0"/>
          <w:numId w:val="7"/>
        </w:numPr>
        <w:rPr>
          <w:b/>
          <w:bCs/>
          <w:sz w:val="24"/>
          <w:szCs w:val="28"/>
          <w:rtl/>
        </w:rPr>
      </w:pPr>
      <w:bookmarkStart w:id="683" w:name="_Ref522638088"/>
      <w:r w:rsidRPr="00621217">
        <w:rPr>
          <w:b/>
          <w:bCs/>
          <w:sz w:val="24"/>
          <w:szCs w:val="28"/>
          <w:rtl/>
        </w:rPr>
        <w:t>המחאת זכויות או חובות על פי הסכם</w:t>
      </w:r>
      <w:bookmarkEnd w:id="683"/>
    </w:p>
    <w:p w14:paraId="500ABE5D" w14:textId="77777777" w:rsidR="00FC1A9E" w:rsidRPr="007C5B4C" w:rsidRDefault="00FC1A9E" w:rsidP="00FA7722">
      <w:pPr>
        <w:widowControl w:val="0"/>
        <w:numPr>
          <w:ilvl w:val="1"/>
          <w:numId w:val="7"/>
        </w:numPr>
        <w:rPr>
          <w:rtl/>
        </w:rPr>
      </w:pPr>
      <w:r w:rsidRPr="007C5B4C">
        <w:rPr>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w:t>
      </w:r>
      <w:r w:rsidR="007A71AD">
        <w:rPr>
          <w:rFonts w:hint="cs"/>
          <w:rtl/>
        </w:rPr>
        <w:t>,</w:t>
      </w:r>
      <w:r w:rsidR="007A71AD" w:rsidRPr="007A71AD">
        <w:rPr>
          <w:rFonts w:hint="cs"/>
          <w:rtl/>
        </w:rPr>
        <w:t xml:space="preserve"> </w:t>
      </w:r>
      <w:r w:rsidR="00FA7722">
        <w:rPr>
          <w:rFonts w:hint="cs"/>
          <w:rtl/>
        </w:rPr>
        <w:t>אשר יבחן בין השאר את נסיבות המקרה והקשר בין החברות והכל בהתאם לשיקול דעתו הבלעדי</w:t>
      </w:r>
      <w:r w:rsidRPr="007C5B4C">
        <w:rPr>
          <w:rtl/>
        </w:rPr>
        <w:t>.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4735D70B" w14:textId="77777777" w:rsidR="00FC1A9E" w:rsidRPr="007C5B4C" w:rsidRDefault="00FC1A9E" w:rsidP="00CE6F68">
      <w:pPr>
        <w:widowControl w:val="0"/>
        <w:numPr>
          <w:ilvl w:val="1"/>
          <w:numId w:val="7"/>
        </w:numPr>
        <w:rPr>
          <w:rtl/>
        </w:rPr>
      </w:pPr>
      <w:r w:rsidRPr="007C5B4C">
        <w:rPr>
          <w:rtl/>
        </w:rPr>
        <w:t>מוצהר ומוסכם בזה כי לעורך המכרז הזכות להמחות או להסב כל זכות או חובה על פי הסכם זה ללא צורך בקבלת אישור כלשהו מהספק או מצד ג' כלשהו.</w:t>
      </w:r>
    </w:p>
    <w:p w14:paraId="778791FE" w14:textId="77777777" w:rsidR="00FC1A9E" w:rsidRPr="00621217" w:rsidRDefault="00FC1A9E" w:rsidP="00CE6F68">
      <w:pPr>
        <w:widowControl w:val="0"/>
        <w:numPr>
          <w:ilvl w:val="0"/>
          <w:numId w:val="7"/>
        </w:numPr>
        <w:rPr>
          <w:b/>
          <w:bCs/>
          <w:sz w:val="24"/>
          <w:szCs w:val="28"/>
          <w:rtl/>
        </w:rPr>
      </w:pPr>
      <w:r w:rsidRPr="00621217">
        <w:rPr>
          <w:b/>
          <w:bCs/>
          <w:sz w:val="24"/>
          <w:szCs w:val="28"/>
          <w:rtl/>
        </w:rPr>
        <w:t>שינויים</w:t>
      </w:r>
    </w:p>
    <w:p w14:paraId="26F8A4AD" w14:textId="77777777" w:rsidR="00FC1A9E" w:rsidRPr="007C5B4C" w:rsidRDefault="00FC1A9E" w:rsidP="00B505B0">
      <w:pPr>
        <w:widowControl w:val="0"/>
        <w:ind w:left="397"/>
        <w:rPr>
          <w:rtl/>
        </w:rPr>
      </w:pPr>
      <w:r w:rsidRPr="007C5B4C">
        <w:rPr>
          <w:rtl/>
        </w:rPr>
        <w:t xml:space="preserve">כל שינוי בהוראת הסכם זה ייעשה בהסכמת שני הצדדים, מראש ובכתב. </w:t>
      </w:r>
    </w:p>
    <w:p w14:paraId="2BD24DCD" w14:textId="77777777" w:rsidR="00FC1A9E" w:rsidRPr="00621217" w:rsidRDefault="00FC1A9E" w:rsidP="00CE6F68">
      <w:pPr>
        <w:widowControl w:val="0"/>
        <w:numPr>
          <w:ilvl w:val="0"/>
          <w:numId w:val="7"/>
        </w:numPr>
        <w:rPr>
          <w:b/>
          <w:bCs/>
          <w:sz w:val="24"/>
          <w:szCs w:val="28"/>
          <w:rtl/>
        </w:rPr>
      </w:pPr>
      <w:r w:rsidRPr="00621217">
        <w:rPr>
          <w:b/>
          <w:bCs/>
          <w:sz w:val="24"/>
          <w:szCs w:val="28"/>
          <w:rtl/>
        </w:rPr>
        <w:t>הפסקת ההתקשרות</w:t>
      </w:r>
    </w:p>
    <w:p w14:paraId="3DFF79DB" w14:textId="77777777" w:rsidR="00FC1A9E" w:rsidRPr="007C5B4C" w:rsidRDefault="006B72F5" w:rsidP="006B72F5">
      <w:pPr>
        <w:widowControl w:val="0"/>
        <w:numPr>
          <w:ilvl w:val="1"/>
          <w:numId w:val="7"/>
        </w:numPr>
        <w:rPr>
          <w:rtl/>
        </w:rPr>
      </w:pPr>
      <w:r w:rsidRPr="001E0AFE">
        <w:rPr>
          <w:rFonts w:hint="eastAsia"/>
          <w:rtl/>
        </w:rPr>
        <w:t>מבלי</w:t>
      </w:r>
      <w:r w:rsidRPr="001E0AFE">
        <w:rPr>
          <w:rtl/>
        </w:rPr>
        <w:t xml:space="preserve"> </w:t>
      </w:r>
      <w:r w:rsidRPr="001E0AFE">
        <w:rPr>
          <w:rFonts w:hint="eastAsia"/>
          <w:rtl/>
        </w:rPr>
        <w:t>לג</w:t>
      </w:r>
      <w:r w:rsidRPr="001E0AFE">
        <w:rPr>
          <w:rFonts w:hint="cs"/>
          <w:rtl/>
        </w:rPr>
        <w:t>רוע מכל הוראה אחרת במסמכי המכרז</w:t>
      </w:r>
      <w:r w:rsidRPr="001E0AFE">
        <w:rPr>
          <w:rtl/>
        </w:rPr>
        <w:t xml:space="preserve">, מוסכם בזה כי עורך המכרז יהיה רשאי להודיע לספק בהודעה מוקדמת של </w:t>
      </w:r>
      <w:r>
        <w:rPr>
          <w:rFonts w:hint="cs"/>
          <w:rtl/>
        </w:rPr>
        <w:t>9</w:t>
      </w:r>
      <w:r w:rsidRPr="001E0AFE">
        <w:rPr>
          <w:rtl/>
        </w:rPr>
        <w:t>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Pr>
          <w:rFonts w:hint="cs"/>
          <w:rtl/>
        </w:rPr>
        <w:t xml:space="preserve"> </w:t>
      </w:r>
      <w:r w:rsidRPr="00EB22C8">
        <w:rPr>
          <w:rtl/>
        </w:rPr>
        <w:t xml:space="preserve">למעט תשלום בגין </w:t>
      </w:r>
      <w:r>
        <w:rPr>
          <w:rFonts w:hint="cs"/>
          <w:rtl/>
        </w:rPr>
        <w:t>שירותים</w:t>
      </w:r>
      <w:r w:rsidRPr="00EB22C8">
        <w:rPr>
          <w:rtl/>
        </w:rPr>
        <w:t xml:space="preserve"> שכבר סופק</w:t>
      </w:r>
      <w:r>
        <w:rPr>
          <w:rFonts w:hint="cs"/>
          <w:rtl/>
        </w:rPr>
        <w:t>ו</w:t>
      </w:r>
      <w:r w:rsidRPr="00EB22C8">
        <w:rPr>
          <w:rtl/>
        </w:rPr>
        <w:t xml:space="preserve"> בפועל ע"י הספק</w:t>
      </w:r>
      <w:r>
        <w:rPr>
          <w:rFonts w:hint="cs"/>
          <w:rtl/>
        </w:rPr>
        <w:t>. במקרה זה ימשיך הספק לספק את כלל השירותים אשר קיימת תקופת התחייבות פעילה לגביהם (בהתאם לכל כללי המכרז) והמזמינים ימשיכו בתשלום עבור השירותים בתקופה זו</w:t>
      </w:r>
      <w:r w:rsidR="00393E7E">
        <w:rPr>
          <w:rFonts w:hint="cs"/>
          <w:rtl/>
        </w:rPr>
        <w:t>.</w:t>
      </w:r>
    </w:p>
    <w:p w14:paraId="0CF28BDF" w14:textId="77777777" w:rsidR="00FC1A9E" w:rsidRPr="007C5B4C" w:rsidRDefault="00FC1A9E" w:rsidP="00DB71BB">
      <w:pPr>
        <w:widowControl w:val="0"/>
        <w:numPr>
          <w:ilvl w:val="1"/>
          <w:numId w:val="7"/>
        </w:numPr>
        <w:rPr>
          <w:rtl/>
        </w:rPr>
      </w:pPr>
      <w:r w:rsidRPr="007C5B4C">
        <w:rPr>
          <w:rtl/>
        </w:rPr>
        <w:t>מבלי לפגוע בכלליות האמור לעיל, יהיה עורך המכרז רשאי לבטל הסכם זה ללא צורך במתן הודעה מוקדמת לספק, מיידית, בהתרחש כל אחד מהמקרים</w:t>
      </w:r>
      <w:r w:rsidR="00DB71BB">
        <w:rPr>
          <w:rFonts w:hint="cs"/>
          <w:rtl/>
        </w:rPr>
        <w:t xml:space="preserve"> הבאים</w:t>
      </w:r>
      <w:r w:rsidRPr="007C5B4C">
        <w:rPr>
          <w:rtl/>
        </w:rPr>
        <w:t>:</w:t>
      </w:r>
    </w:p>
    <w:p w14:paraId="4FEC9E29" w14:textId="77777777" w:rsidR="00FC1A9E" w:rsidRPr="007C5B4C" w:rsidRDefault="00FC1A9E" w:rsidP="00CE6F68">
      <w:pPr>
        <w:widowControl w:val="0"/>
        <w:numPr>
          <w:ilvl w:val="2"/>
          <w:numId w:val="7"/>
        </w:numPr>
        <w:tabs>
          <w:tab w:val="clear" w:pos="1757"/>
          <w:tab w:val="num" w:pos="1817"/>
        </w:tabs>
        <w:ind w:left="1817"/>
        <w:rPr>
          <w:rtl/>
        </w:rPr>
      </w:pPr>
      <w:r w:rsidRPr="007C5B4C">
        <w:rPr>
          <w:rtl/>
        </w:rPr>
        <w:t>אם ימונה קדם מפרק, מפרק זמני או קבוע לספק; ויובהר, במקרים המפורטים לעיל על הספק להודיע מיידית לעורך המכרז בדבר מינוי כאמור.</w:t>
      </w:r>
    </w:p>
    <w:p w14:paraId="437C74EB" w14:textId="77777777" w:rsidR="00FC1A9E" w:rsidRPr="007C5B4C" w:rsidRDefault="00FC1A9E" w:rsidP="00CE6F68">
      <w:pPr>
        <w:widowControl w:val="0"/>
        <w:numPr>
          <w:ilvl w:val="2"/>
          <w:numId w:val="7"/>
        </w:numPr>
        <w:tabs>
          <w:tab w:val="clear" w:pos="1757"/>
          <w:tab w:val="num" w:pos="1817"/>
        </w:tabs>
        <w:ind w:left="1817"/>
        <w:rPr>
          <w:rtl/>
        </w:rPr>
      </w:pPr>
      <w:r w:rsidRPr="007C5B4C">
        <w:rPr>
          <w:rtl/>
        </w:rPr>
        <w:t>אם ימונה כונס נכסים זמני או קבוע לעסקי ו/או לרכוש הספק; ויובהר, במקרים המפורטים לעיל על הספק להודיע מיידית לעורך המכרז בדבר מינוי כאמור.</w:t>
      </w:r>
    </w:p>
    <w:p w14:paraId="189E3609" w14:textId="77777777" w:rsidR="00FC1A9E" w:rsidRPr="007C5B4C" w:rsidRDefault="00FC1A9E" w:rsidP="00CE6F68">
      <w:pPr>
        <w:widowControl w:val="0"/>
        <w:numPr>
          <w:ilvl w:val="2"/>
          <w:numId w:val="7"/>
        </w:numPr>
        <w:tabs>
          <w:tab w:val="clear" w:pos="1757"/>
          <w:tab w:val="num" w:pos="1817"/>
        </w:tabs>
        <w:ind w:left="1817"/>
        <w:rPr>
          <w:rtl/>
        </w:rPr>
      </w:pPr>
      <w:r w:rsidRPr="007C5B4C">
        <w:rPr>
          <w:rtl/>
        </w:rPr>
        <w:t>אם יינתן צו הקפאת הליכים לספק. ויובהר, במקרה המפורט לעיל על הספק להודיע מיידית לעורך המכרז בדבר מתן צו כאמור.</w:t>
      </w:r>
    </w:p>
    <w:p w14:paraId="088BC8DF" w14:textId="77777777" w:rsidR="00FC1A9E" w:rsidRPr="007C5B4C" w:rsidRDefault="00FC1A9E" w:rsidP="00CE6F68">
      <w:pPr>
        <w:widowControl w:val="0"/>
        <w:numPr>
          <w:ilvl w:val="2"/>
          <w:numId w:val="7"/>
        </w:numPr>
        <w:tabs>
          <w:tab w:val="clear" w:pos="1757"/>
          <w:tab w:val="num" w:pos="1817"/>
        </w:tabs>
        <w:ind w:left="1817"/>
        <w:rPr>
          <w:rtl/>
        </w:rPr>
      </w:pPr>
      <w:r w:rsidRPr="007C5B4C">
        <w:rPr>
          <w:rtl/>
        </w:rPr>
        <w:t>אם הספק הפסיק לנהל את עסקיו לתקופה רצופה העולה על 30 יום; ויובהר, במקרה המפורט לעיל על הספק להודיע מיידית לעורך המכרז בדבר הפסקה כאמור.</w:t>
      </w:r>
    </w:p>
    <w:p w14:paraId="75A5BF11" w14:textId="77777777" w:rsidR="00FC1A9E" w:rsidRPr="007C5B4C" w:rsidRDefault="00FC1A9E" w:rsidP="00CE6F68">
      <w:pPr>
        <w:widowControl w:val="0"/>
        <w:numPr>
          <w:ilvl w:val="2"/>
          <w:numId w:val="7"/>
        </w:numPr>
        <w:tabs>
          <w:tab w:val="clear" w:pos="1757"/>
          <w:tab w:val="num" w:pos="1817"/>
        </w:tabs>
        <w:ind w:left="1817"/>
        <w:rPr>
          <w:rtl/>
        </w:rPr>
      </w:pPr>
      <w:r w:rsidRPr="007C5B4C">
        <w:rPr>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729FE7E2" w14:textId="77777777" w:rsidR="00FC1A9E" w:rsidRPr="007C5B4C" w:rsidRDefault="00FC1A9E" w:rsidP="00CE6F68">
      <w:pPr>
        <w:widowControl w:val="0"/>
        <w:numPr>
          <w:ilvl w:val="2"/>
          <w:numId w:val="7"/>
        </w:numPr>
        <w:tabs>
          <w:tab w:val="clear" w:pos="1757"/>
          <w:tab w:val="num" w:pos="1817"/>
        </w:tabs>
        <w:ind w:left="1817"/>
        <w:rPr>
          <w:rtl/>
        </w:rPr>
      </w:pPr>
      <w:r w:rsidRPr="007C5B4C">
        <w:rPr>
          <w:rtl/>
        </w:rPr>
        <w:t>כשהספק הסתלק מביצוע ההסכם</w:t>
      </w:r>
      <w:r w:rsidR="00E96C54" w:rsidRPr="007C5B4C">
        <w:rPr>
          <w:rFonts w:hint="cs"/>
          <w:rtl/>
        </w:rPr>
        <w:t>.</w:t>
      </w:r>
    </w:p>
    <w:p w14:paraId="7B8FBAEA" w14:textId="1ADC1813" w:rsidR="00E96C54" w:rsidRPr="007C5B4C" w:rsidRDefault="00FC1A9E" w:rsidP="00CE6F68">
      <w:pPr>
        <w:widowControl w:val="0"/>
        <w:numPr>
          <w:ilvl w:val="2"/>
          <w:numId w:val="7"/>
        </w:numPr>
        <w:tabs>
          <w:tab w:val="clear" w:pos="1757"/>
          <w:tab w:val="num" w:pos="1817"/>
        </w:tabs>
        <w:ind w:left="1817"/>
      </w:pPr>
      <w:r w:rsidRPr="007C5B4C">
        <w:rPr>
          <w:rtl/>
        </w:rPr>
        <w:t xml:space="preserve">אם הספק </w:t>
      </w:r>
      <w:r w:rsidR="00E96C54" w:rsidRPr="007C5B4C">
        <w:rPr>
          <w:rFonts w:hint="cs"/>
          <w:rtl/>
        </w:rPr>
        <w:t>הפר את ההסכם הפרה יסודית, כהגדרתה בסעיף</w:t>
      </w:r>
      <w:r w:rsidR="00F02974">
        <w:rPr>
          <w:rFonts w:hint="cs"/>
          <w:rtl/>
        </w:rPr>
        <w:t xml:space="preserve"> </w:t>
      </w:r>
      <w:r w:rsidR="00805999" w:rsidRPr="007C5B4C">
        <w:rPr>
          <w:rtl/>
        </w:rPr>
        <w:fldChar w:fldCharType="begin"/>
      </w:r>
      <w:r w:rsidR="00805999" w:rsidRPr="007C5B4C">
        <w:rPr>
          <w:rtl/>
        </w:rPr>
        <w:instrText xml:space="preserve"> </w:instrText>
      </w:r>
      <w:r w:rsidR="00805999" w:rsidRPr="007C5B4C">
        <w:rPr>
          <w:rFonts w:hint="cs"/>
        </w:rPr>
        <w:instrText>REF</w:instrText>
      </w:r>
      <w:r w:rsidR="00805999" w:rsidRPr="007C5B4C">
        <w:rPr>
          <w:rFonts w:hint="cs"/>
          <w:rtl/>
        </w:rPr>
        <w:instrText xml:space="preserve"> _</w:instrText>
      </w:r>
      <w:r w:rsidR="00805999" w:rsidRPr="007C5B4C">
        <w:rPr>
          <w:rFonts w:hint="cs"/>
        </w:rPr>
        <w:instrText>Ref383953134 \r \h</w:instrText>
      </w:r>
      <w:r w:rsidR="00805999" w:rsidRPr="007C5B4C">
        <w:rPr>
          <w:rtl/>
        </w:rPr>
        <w:instrText xml:space="preserve">  \* </w:instrText>
      </w:r>
      <w:r w:rsidR="00805999" w:rsidRPr="007C5B4C">
        <w:instrText>MERGEFORMAT</w:instrText>
      </w:r>
      <w:r w:rsidR="00805999" w:rsidRPr="007C5B4C">
        <w:rPr>
          <w:rtl/>
        </w:rPr>
        <w:instrText xml:space="preserve"> </w:instrText>
      </w:r>
      <w:r w:rsidR="00805999" w:rsidRPr="007C5B4C">
        <w:rPr>
          <w:rtl/>
        </w:rPr>
      </w:r>
      <w:r w:rsidR="00805999" w:rsidRPr="007C5B4C">
        <w:rPr>
          <w:rtl/>
        </w:rPr>
        <w:fldChar w:fldCharType="separate"/>
      </w:r>
      <w:r w:rsidR="00A31073">
        <w:rPr>
          <w:rtl/>
        </w:rPr>
        <w:t>‏9.1</w:t>
      </w:r>
      <w:r w:rsidR="00805999" w:rsidRPr="007C5B4C">
        <w:rPr>
          <w:rtl/>
        </w:rPr>
        <w:fldChar w:fldCharType="end"/>
      </w:r>
      <w:r w:rsidR="00E96C54" w:rsidRPr="007C5B4C">
        <w:rPr>
          <w:rFonts w:hint="cs"/>
          <w:rtl/>
        </w:rPr>
        <w:t>.</w:t>
      </w:r>
    </w:p>
    <w:p w14:paraId="54029FEA" w14:textId="77777777" w:rsidR="00FC1A9E" w:rsidRPr="00621217" w:rsidRDefault="00FC1A9E" w:rsidP="00CE6F68">
      <w:pPr>
        <w:widowControl w:val="0"/>
        <w:numPr>
          <w:ilvl w:val="0"/>
          <w:numId w:val="7"/>
        </w:numPr>
        <w:rPr>
          <w:b/>
          <w:bCs/>
          <w:sz w:val="24"/>
          <w:szCs w:val="28"/>
          <w:rtl/>
        </w:rPr>
      </w:pPr>
      <w:r w:rsidRPr="00621217">
        <w:rPr>
          <w:b/>
          <w:bCs/>
          <w:sz w:val="24"/>
          <w:szCs w:val="28"/>
          <w:rtl/>
        </w:rPr>
        <w:t>כתובות הצדדים והודעות</w:t>
      </w:r>
    </w:p>
    <w:p w14:paraId="03BDA60F" w14:textId="77777777" w:rsidR="00FC1A9E" w:rsidRPr="007C5B4C" w:rsidRDefault="00FC1A9E" w:rsidP="00CE6F68">
      <w:pPr>
        <w:widowControl w:val="0"/>
        <w:numPr>
          <w:ilvl w:val="1"/>
          <w:numId w:val="7"/>
        </w:numPr>
        <w:rPr>
          <w:rtl/>
        </w:rPr>
      </w:pPr>
      <w:r w:rsidRPr="007C5B4C">
        <w:rPr>
          <w:rtl/>
        </w:rPr>
        <w:t>כתובת עורך המכרז: מינהל הרכש הממשלתי, רח' נתנאל לורך 1</w:t>
      </w:r>
      <w:r w:rsidR="00662FF3">
        <w:rPr>
          <w:rFonts w:hint="cs"/>
          <w:rtl/>
        </w:rPr>
        <w:t>,</w:t>
      </w:r>
      <w:r w:rsidRPr="007C5B4C">
        <w:rPr>
          <w:rtl/>
        </w:rPr>
        <w:t xml:space="preserve"> ירושלים</w:t>
      </w:r>
      <w:r w:rsidR="00662FF3">
        <w:rPr>
          <w:rFonts w:hint="cs"/>
          <w:rtl/>
        </w:rPr>
        <w:t>.</w:t>
      </w:r>
      <w:r w:rsidRPr="007C5B4C">
        <w:rPr>
          <w:rtl/>
        </w:rPr>
        <w:br/>
        <w:t xml:space="preserve"> </w:t>
      </w:r>
      <w:r w:rsidRPr="007C5B4C">
        <w:rPr>
          <w:rtl/>
        </w:rPr>
        <w:br/>
        <w:t>כתובת הספק:  ________________</w:t>
      </w:r>
      <w:r w:rsidR="00662FF3">
        <w:rPr>
          <w:rFonts w:hint="cs"/>
          <w:rtl/>
        </w:rPr>
        <w:t>___________</w:t>
      </w:r>
      <w:r w:rsidRPr="007C5B4C">
        <w:rPr>
          <w:rtl/>
        </w:rPr>
        <w:t>______________.</w:t>
      </w:r>
    </w:p>
    <w:p w14:paraId="1D983CF5" w14:textId="77777777" w:rsidR="00FC1A9E" w:rsidRPr="007C5B4C" w:rsidRDefault="00FC1A9E" w:rsidP="00CE6F68">
      <w:pPr>
        <w:widowControl w:val="0"/>
        <w:numPr>
          <w:ilvl w:val="1"/>
          <w:numId w:val="7"/>
        </w:numPr>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74673C9F" w14:textId="77777777" w:rsidR="00FC1A9E" w:rsidRPr="007C5B4C" w:rsidRDefault="00FC1A9E" w:rsidP="00CE6F68">
      <w:pPr>
        <w:widowControl w:val="0"/>
        <w:numPr>
          <w:ilvl w:val="1"/>
          <w:numId w:val="7"/>
        </w:numPr>
        <w:rPr>
          <w:rtl/>
        </w:rPr>
      </w:pPr>
      <w:r w:rsidRPr="007C5B4C">
        <w:rPr>
          <w:rtl/>
        </w:rPr>
        <w:t xml:space="preserve">קבלה הנושאת חותמת רשות הדואר תשמש ראיה לתאריך המסירה. </w:t>
      </w:r>
    </w:p>
    <w:p w14:paraId="378D93C0" w14:textId="77777777" w:rsidR="00621217" w:rsidRDefault="00621217" w:rsidP="00B03DB1">
      <w:pPr>
        <w:spacing w:after="0" w:line="240" w:lineRule="auto"/>
        <w:jc w:val="left"/>
        <w:rPr>
          <w:b/>
          <w:bCs/>
          <w:sz w:val="24"/>
          <w:szCs w:val="28"/>
          <w:rtl/>
        </w:rPr>
      </w:pPr>
      <w:r>
        <w:rPr>
          <w:b/>
          <w:bCs/>
          <w:sz w:val="24"/>
          <w:szCs w:val="28"/>
          <w:rtl/>
        </w:rPr>
        <w:br w:type="page"/>
      </w:r>
    </w:p>
    <w:p w14:paraId="4D6A0D7B" w14:textId="77777777" w:rsidR="00FC1A9E" w:rsidRPr="00621217" w:rsidRDefault="00FC1A9E" w:rsidP="00CE6F68">
      <w:pPr>
        <w:widowControl w:val="0"/>
        <w:numPr>
          <w:ilvl w:val="0"/>
          <w:numId w:val="7"/>
        </w:numPr>
        <w:rPr>
          <w:b/>
          <w:bCs/>
          <w:sz w:val="24"/>
          <w:szCs w:val="28"/>
          <w:rtl/>
        </w:rPr>
      </w:pPr>
      <w:r w:rsidRPr="00621217">
        <w:rPr>
          <w:b/>
          <w:bCs/>
          <w:sz w:val="24"/>
          <w:szCs w:val="28"/>
          <w:rtl/>
        </w:rPr>
        <w:t>מקום שיפוט ייחודי</w:t>
      </w:r>
    </w:p>
    <w:p w14:paraId="789414A0" w14:textId="77777777" w:rsidR="00FC1A9E" w:rsidRPr="007C5B4C" w:rsidRDefault="00FC1A9E" w:rsidP="00B505B0">
      <w:pPr>
        <w:widowControl w:val="0"/>
        <w:ind w:left="397"/>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לבתי המשפט המוסמכים במחוז ירושלים ויחול החוק הישראלי.</w:t>
      </w:r>
    </w:p>
    <w:p w14:paraId="63E8425F" w14:textId="77777777" w:rsidR="00FC1A9E" w:rsidRPr="00621217" w:rsidRDefault="00FC1A9E" w:rsidP="00CE6F68">
      <w:pPr>
        <w:widowControl w:val="0"/>
        <w:numPr>
          <w:ilvl w:val="0"/>
          <w:numId w:val="7"/>
        </w:numPr>
        <w:rPr>
          <w:b/>
          <w:bCs/>
          <w:sz w:val="24"/>
          <w:szCs w:val="28"/>
          <w:rtl/>
        </w:rPr>
      </w:pPr>
      <w:r w:rsidRPr="00621217">
        <w:rPr>
          <w:b/>
          <w:bCs/>
          <w:sz w:val="24"/>
          <w:szCs w:val="28"/>
          <w:rtl/>
        </w:rPr>
        <w:t>שונות</w:t>
      </w:r>
    </w:p>
    <w:p w14:paraId="60472747" w14:textId="77777777" w:rsidR="00FC1A9E" w:rsidRPr="007C5B4C" w:rsidRDefault="00FC1A9E" w:rsidP="00B505B0">
      <w:pPr>
        <w:widowControl w:val="0"/>
        <w:ind w:left="397"/>
        <w:rPr>
          <w:rtl/>
        </w:rPr>
      </w:pPr>
      <w:r w:rsidRPr="007C5B4C">
        <w:rPr>
          <w:rtl/>
        </w:rPr>
        <w:t>הסכם זה ממצה את כל אשר הוסכם בין הצדדים, ולא יהיה תוקף לכל הסכם או הסדר שנערכו עובר לחתימתו של הסכם זה.</w:t>
      </w:r>
    </w:p>
    <w:p w14:paraId="24BAB6CC" w14:textId="77777777" w:rsidR="00FC1A9E" w:rsidRPr="007C5B4C" w:rsidRDefault="00FC1A9E" w:rsidP="00B505B0">
      <w:pPr>
        <w:widowControl w:val="0"/>
        <w:jc w:val="center"/>
        <w:rPr>
          <w:b/>
          <w:bCs/>
          <w:rtl/>
        </w:rPr>
      </w:pPr>
      <w:r w:rsidRPr="007C5B4C">
        <w:rPr>
          <w:b/>
          <w:bCs/>
          <w:rtl/>
        </w:rPr>
        <w:t>ולראיה באו הצדדים על החתום:</w:t>
      </w:r>
    </w:p>
    <w:tbl>
      <w:tblPr>
        <w:tblStyle w:val="af5"/>
        <w:bidiVisual/>
        <w:tblW w:w="8957" w:type="dxa"/>
        <w:tblInd w:w="3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1587"/>
        <w:gridCol w:w="3685"/>
      </w:tblGrid>
      <w:tr w:rsidR="00621217" w:rsidRPr="00B92B5B" w14:paraId="309029B2" w14:textId="77777777" w:rsidTr="002E7E93">
        <w:tc>
          <w:tcPr>
            <w:tcW w:w="3685" w:type="dxa"/>
            <w:vAlign w:val="center"/>
          </w:tcPr>
          <w:p w14:paraId="2A036815" w14:textId="77777777" w:rsidR="00621217" w:rsidRPr="00B92B5B" w:rsidRDefault="00621217" w:rsidP="002E7E93">
            <w:pPr>
              <w:pStyle w:val="affa"/>
              <w:keepLines w:val="0"/>
              <w:widowControl w:val="0"/>
              <w:spacing w:before="60" w:beforeAutospacing="0" w:after="60" w:line="240" w:lineRule="auto"/>
              <w:jc w:val="center"/>
              <w:rPr>
                <w:rFonts w:cs="David"/>
                <w:b/>
                <w:bCs/>
                <w:rtl/>
              </w:rPr>
            </w:pPr>
            <w:r w:rsidRPr="00B92B5B">
              <w:rPr>
                <w:rFonts w:cs="David" w:hint="cs"/>
                <w:b/>
                <w:bCs/>
                <w:rtl/>
              </w:rPr>
              <w:t>עורך המכרז:</w:t>
            </w:r>
          </w:p>
        </w:tc>
        <w:tc>
          <w:tcPr>
            <w:tcW w:w="1587" w:type="dxa"/>
            <w:vAlign w:val="center"/>
          </w:tcPr>
          <w:p w14:paraId="5FBCBB67" w14:textId="77777777"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3685" w:type="dxa"/>
            <w:vAlign w:val="center"/>
          </w:tcPr>
          <w:p w14:paraId="666E4D16" w14:textId="77777777" w:rsidR="00621217" w:rsidRPr="00B92B5B" w:rsidRDefault="00621217" w:rsidP="002E7E93">
            <w:pPr>
              <w:pStyle w:val="affa"/>
              <w:keepLines w:val="0"/>
              <w:widowControl w:val="0"/>
              <w:spacing w:before="60" w:beforeAutospacing="0" w:after="60" w:line="240" w:lineRule="auto"/>
              <w:jc w:val="center"/>
              <w:rPr>
                <w:rFonts w:cs="David"/>
                <w:b/>
                <w:bCs/>
                <w:rtl/>
              </w:rPr>
            </w:pPr>
            <w:r w:rsidRPr="00B92B5B">
              <w:rPr>
                <w:rFonts w:cs="David" w:hint="cs"/>
                <w:b/>
                <w:bCs/>
                <w:rtl/>
              </w:rPr>
              <w:t>הספק:</w:t>
            </w:r>
          </w:p>
        </w:tc>
      </w:tr>
      <w:tr w:rsidR="00621217" w:rsidRPr="00B92B5B" w14:paraId="409F2A2C" w14:textId="77777777" w:rsidTr="002E7E93">
        <w:trPr>
          <w:trHeight w:val="850"/>
        </w:trPr>
        <w:tc>
          <w:tcPr>
            <w:tcW w:w="3685" w:type="dxa"/>
            <w:tcBorders>
              <w:bottom w:val="single" w:sz="4" w:space="0" w:color="auto"/>
            </w:tcBorders>
            <w:vAlign w:val="center"/>
          </w:tcPr>
          <w:p w14:paraId="259C704D" w14:textId="77777777"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1587" w:type="dxa"/>
            <w:vAlign w:val="center"/>
          </w:tcPr>
          <w:p w14:paraId="7D8CFD41" w14:textId="77777777"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3685" w:type="dxa"/>
            <w:tcBorders>
              <w:bottom w:val="single" w:sz="4" w:space="0" w:color="auto"/>
            </w:tcBorders>
            <w:vAlign w:val="center"/>
          </w:tcPr>
          <w:p w14:paraId="24DCAB2A" w14:textId="77777777" w:rsidR="00621217" w:rsidRPr="00B92B5B" w:rsidRDefault="00621217" w:rsidP="002E7E93">
            <w:pPr>
              <w:pStyle w:val="affa"/>
              <w:keepLines w:val="0"/>
              <w:widowControl w:val="0"/>
              <w:spacing w:before="60" w:beforeAutospacing="0" w:after="60" w:line="240" w:lineRule="auto"/>
              <w:jc w:val="center"/>
              <w:rPr>
                <w:rFonts w:cs="David"/>
                <w:b/>
                <w:bCs/>
                <w:rtl/>
              </w:rPr>
            </w:pPr>
          </w:p>
        </w:tc>
      </w:tr>
      <w:tr w:rsidR="00621217" w:rsidRPr="00B92B5B" w14:paraId="68FDE06F" w14:textId="77777777" w:rsidTr="002E7E93">
        <w:trPr>
          <w:trHeight w:val="850"/>
        </w:trPr>
        <w:tc>
          <w:tcPr>
            <w:tcW w:w="3685" w:type="dxa"/>
            <w:tcBorders>
              <w:top w:val="single" w:sz="4" w:space="0" w:color="auto"/>
              <w:bottom w:val="single" w:sz="4" w:space="0" w:color="auto"/>
            </w:tcBorders>
            <w:vAlign w:val="center"/>
          </w:tcPr>
          <w:p w14:paraId="3521B180" w14:textId="77777777"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1587" w:type="dxa"/>
            <w:vAlign w:val="center"/>
          </w:tcPr>
          <w:p w14:paraId="68A35B55" w14:textId="77777777"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3685" w:type="dxa"/>
            <w:tcBorders>
              <w:top w:val="single" w:sz="4" w:space="0" w:color="auto"/>
              <w:bottom w:val="single" w:sz="4" w:space="0" w:color="auto"/>
            </w:tcBorders>
            <w:vAlign w:val="center"/>
          </w:tcPr>
          <w:p w14:paraId="5DF3B1EE" w14:textId="77777777" w:rsidR="00621217" w:rsidRPr="00B92B5B" w:rsidRDefault="00621217" w:rsidP="002E7E93">
            <w:pPr>
              <w:pStyle w:val="affa"/>
              <w:keepLines w:val="0"/>
              <w:widowControl w:val="0"/>
              <w:spacing w:before="60" w:beforeAutospacing="0" w:after="60" w:line="240" w:lineRule="auto"/>
              <w:jc w:val="center"/>
              <w:rPr>
                <w:rFonts w:cs="David"/>
                <w:b/>
                <w:bCs/>
                <w:rtl/>
              </w:rPr>
            </w:pPr>
          </w:p>
        </w:tc>
      </w:tr>
      <w:tr w:rsidR="00621217" w:rsidRPr="00B92B5B" w14:paraId="39CEF9F8" w14:textId="77777777" w:rsidTr="002E7E93">
        <w:trPr>
          <w:trHeight w:val="850"/>
        </w:trPr>
        <w:tc>
          <w:tcPr>
            <w:tcW w:w="3685" w:type="dxa"/>
            <w:tcBorders>
              <w:top w:val="single" w:sz="4" w:space="0" w:color="auto"/>
              <w:bottom w:val="single" w:sz="4" w:space="0" w:color="auto"/>
            </w:tcBorders>
            <w:vAlign w:val="center"/>
          </w:tcPr>
          <w:p w14:paraId="6E97EE85" w14:textId="77777777"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1587" w:type="dxa"/>
            <w:vAlign w:val="center"/>
          </w:tcPr>
          <w:p w14:paraId="55A6493E" w14:textId="77777777"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3685" w:type="dxa"/>
            <w:tcBorders>
              <w:top w:val="single" w:sz="4" w:space="0" w:color="auto"/>
              <w:bottom w:val="single" w:sz="4" w:space="0" w:color="auto"/>
            </w:tcBorders>
            <w:vAlign w:val="center"/>
          </w:tcPr>
          <w:p w14:paraId="6754C323" w14:textId="77777777" w:rsidR="00621217" w:rsidRPr="00B92B5B" w:rsidRDefault="00621217" w:rsidP="002E7E93">
            <w:pPr>
              <w:pStyle w:val="affa"/>
              <w:keepLines w:val="0"/>
              <w:widowControl w:val="0"/>
              <w:spacing w:before="60" w:beforeAutospacing="0" w:after="60" w:line="240" w:lineRule="auto"/>
              <w:jc w:val="center"/>
              <w:rPr>
                <w:rFonts w:cs="David"/>
                <w:b/>
                <w:bCs/>
                <w:rtl/>
              </w:rPr>
            </w:pPr>
          </w:p>
        </w:tc>
      </w:tr>
      <w:tr w:rsidR="00621217" w:rsidRPr="00B92B5B" w14:paraId="36BCF3EB" w14:textId="77777777" w:rsidTr="002E7E93">
        <w:trPr>
          <w:trHeight w:val="850"/>
        </w:trPr>
        <w:tc>
          <w:tcPr>
            <w:tcW w:w="3685" w:type="dxa"/>
            <w:tcBorders>
              <w:top w:val="single" w:sz="4" w:space="0" w:color="auto"/>
              <w:bottom w:val="single" w:sz="4" w:space="0" w:color="auto"/>
            </w:tcBorders>
            <w:vAlign w:val="center"/>
          </w:tcPr>
          <w:p w14:paraId="54587A48" w14:textId="77777777"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1587" w:type="dxa"/>
            <w:vAlign w:val="center"/>
          </w:tcPr>
          <w:p w14:paraId="6157F82B" w14:textId="77777777"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3685" w:type="dxa"/>
            <w:tcBorders>
              <w:top w:val="single" w:sz="4" w:space="0" w:color="auto"/>
              <w:bottom w:val="single" w:sz="4" w:space="0" w:color="auto"/>
            </w:tcBorders>
            <w:vAlign w:val="center"/>
          </w:tcPr>
          <w:p w14:paraId="06D86590" w14:textId="77777777" w:rsidR="00621217" w:rsidRPr="00B92B5B" w:rsidRDefault="00621217" w:rsidP="002E7E93">
            <w:pPr>
              <w:pStyle w:val="affa"/>
              <w:keepLines w:val="0"/>
              <w:widowControl w:val="0"/>
              <w:spacing w:before="60" w:beforeAutospacing="0" w:after="60" w:line="240" w:lineRule="auto"/>
              <w:jc w:val="center"/>
              <w:rPr>
                <w:rFonts w:cs="David"/>
                <w:b/>
                <w:bCs/>
                <w:rtl/>
              </w:rPr>
            </w:pPr>
          </w:p>
        </w:tc>
      </w:tr>
      <w:tr w:rsidR="00621217" w:rsidRPr="00B92B5B" w14:paraId="181E02A1" w14:textId="77777777" w:rsidTr="002E7E93">
        <w:trPr>
          <w:trHeight w:val="850"/>
        </w:trPr>
        <w:tc>
          <w:tcPr>
            <w:tcW w:w="3685" w:type="dxa"/>
            <w:tcBorders>
              <w:top w:val="single" w:sz="4" w:space="0" w:color="auto"/>
              <w:bottom w:val="single" w:sz="4" w:space="0" w:color="auto"/>
            </w:tcBorders>
            <w:vAlign w:val="center"/>
          </w:tcPr>
          <w:p w14:paraId="09E65777" w14:textId="77777777"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1587" w:type="dxa"/>
            <w:vAlign w:val="center"/>
          </w:tcPr>
          <w:p w14:paraId="64B62295" w14:textId="77777777"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3685" w:type="dxa"/>
            <w:tcBorders>
              <w:top w:val="single" w:sz="4" w:space="0" w:color="auto"/>
              <w:bottom w:val="single" w:sz="4" w:space="0" w:color="auto"/>
            </w:tcBorders>
            <w:vAlign w:val="center"/>
          </w:tcPr>
          <w:p w14:paraId="3A598A5E" w14:textId="77777777" w:rsidR="00621217" w:rsidRPr="00B92B5B" w:rsidRDefault="00621217" w:rsidP="002E7E93">
            <w:pPr>
              <w:pStyle w:val="affa"/>
              <w:keepLines w:val="0"/>
              <w:widowControl w:val="0"/>
              <w:spacing w:before="60" w:beforeAutospacing="0" w:after="60" w:line="240" w:lineRule="auto"/>
              <w:jc w:val="center"/>
              <w:rPr>
                <w:rFonts w:cs="David"/>
                <w:b/>
                <w:bCs/>
                <w:rtl/>
              </w:rPr>
            </w:pPr>
          </w:p>
        </w:tc>
      </w:tr>
    </w:tbl>
    <w:p w14:paraId="5257A318" w14:textId="77777777" w:rsidR="00621217" w:rsidRDefault="00621217" w:rsidP="00B505B0">
      <w:pPr>
        <w:widowControl w:val="0"/>
        <w:spacing w:before="40"/>
        <w:ind w:left="397" w:hanging="397"/>
        <w:jc w:val="center"/>
        <w:rPr>
          <w:b/>
          <w:bCs/>
          <w:rtl/>
        </w:rPr>
      </w:pPr>
    </w:p>
    <w:p w14:paraId="0718A9F0" w14:textId="77777777" w:rsidR="00621217" w:rsidRDefault="00621217">
      <w:pPr>
        <w:bidi w:val="0"/>
        <w:spacing w:after="0" w:line="240" w:lineRule="auto"/>
        <w:jc w:val="left"/>
        <w:rPr>
          <w:b/>
          <w:bCs/>
          <w:rtl/>
        </w:rPr>
      </w:pPr>
      <w:r>
        <w:rPr>
          <w:b/>
          <w:bCs/>
          <w:rtl/>
        </w:rPr>
        <w:br w:type="page"/>
      </w:r>
    </w:p>
    <w:p w14:paraId="583C03F9" w14:textId="77777777" w:rsidR="00347A60" w:rsidRPr="007C5B4C" w:rsidRDefault="00347A60" w:rsidP="00B505B0">
      <w:pPr>
        <w:widowControl w:val="0"/>
        <w:spacing w:before="40"/>
        <w:ind w:left="397" w:hanging="397"/>
        <w:jc w:val="center"/>
        <w:rPr>
          <w:b/>
          <w:bCs/>
          <w:u w:val="single"/>
          <w:rtl/>
        </w:rPr>
      </w:pPr>
      <w:bookmarkStart w:id="684" w:name="_Toc330777765"/>
      <w:bookmarkEnd w:id="625"/>
      <w:bookmarkEnd w:id="626"/>
      <w:bookmarkEnd w:id="662"/>
      <w:r w:rsidRPr="007C5B4C">
        <w:rPr>
          <w:rFonts w:hint="eastAsia"/>
          <w:b/>
          <w:bCs/>
          <w:u w:val="single"/>
          <w:rtl/>
        </w:rPr>
        <w:t>נספח</w:t>
      </w:r>
      <w:r w:rsidRPr="007C5B4C">
        <w:rPr>
          <w:b/>
          <w:bCs/>
          <w:u w:val="single"/>
          <w:rtl/>
        </w:rPr>
        <w:t xml:space="preserve"> א' להסכם ההתקשרות – התחייבות לסודיות של עובדי הספק</w:t>
      </w:r>
      <w:r w:rsidR="00E8162C">
        <w:rPr>
          <w:rFonts w:hint="cs"/>
          <w:b/>
          <w:bCs/>
          <w:u w:val="single"/>
          <w:rtl/>
        </w:rPr>
        <w:t xml:space="preserve"> ו/או קבלני משנה</w:t>
      </w:r>
    </w:p>
    <w:p w14:paraId="1171529C" w14:textId="77777777" w:rsidR="00347A60" w:rsidRPr="007C5B4C" w:rsidRDefault="00347A60" w:rsidP="00B505B0">
      <w:pPr>
        <w:widowControl w:val="0"/>
        <w:spacing w:before="40"/>
        <w:ind w:left="397"/>
        <w:jc w:val="center"/>
        <w:rPr>
          <w:rtl/>
        </w:rPr>
      </w:pPr>
      <w:r w:rsidRPr="007C5B4C">
        <w:rPr>
          <w:rFonts w:hint="cs"/>
          <w:sz w:val="28"/>
          <w:szCs w:val="28"/>
          <w:rtl/>
        </w:rPr>
        <w:t xml:space="preserve"> </w:t>
      </w:r>
    </w:p>
    <w:p w14:paraId="437AD468" w14:textId="77777777" w:rsidR="00347A60" w:rsidRPr="007C5B4C" w:rsidRDefault="00347A60" w:rsidP="00B505B0">
      <w:pPr>
        <w:rPr>
          <w:b/>
          <w:bCs/>
          <w:rtl/>
        </w:rPr>
      </w:pPr>
      <w:r w:rsidRPr="007C5B4C">
        <w:rPr>
          <w:rFonts w:hint="cs"/>
          <w:b/>
          <w:bCs/>
          <w:rtl/>
        </w:rPr>
        <w:t>לכבוד</w:t>
      </w:r>
    </w:p>
    <w:p w14:paraId="5A337A4A" w14:textId="77777777" w:rsidR="00347A60" w:rsidRPr="007C5B4C" w:rsidRDefault="00347A60" w:rsidP="00B505B0">
      <w:pPr>
        <w:rPr>
          <w:b/>
          <w:bCs/>
          <w:rtl/>
        </w:rPr>
      </w:pPr>
      <w:r w:rsidRPr="007C5B4C">
        <w:rPr>
          <w:rFonts w:hint="cs"/>
          <w:b/>
          <w:bCs/>
          <w:rtl/>
        </w:rPr>
        <w:t>מינהל הרכש הממשלתי, החשב הכללי משרד האוצר</w:t>
      </w:r>
      <w:r w:rsidRPr="007C5B4C">
        <w:rPr>
          <w:b/>
          <w:bCs/>
          <w:rtl/>
        </w:rPr>
        <w:t xml:space="preserve"> </w:t>
      </w:r>
    </w:p>
    <w:p w14:paraId="03E740ED" w14:textId="77777777" w:rsidR="00347A60" w:rsidRPr="007C5B4C" w:rsidRDefault="00347A60" w:rsidP="00B505B0">
      <w:pPr>
        <w:spacing w:before="40" w:after="40"/>
        <w:ind w:left="397"/>
        <w:rPr>
          <w:rtl/>
        </w:rPr>
      </w:pPr>
    </w:p>
    <w:p w14:paraId="59B287FB" w14:textId="77777777" w:rsidR="00347A60" w:rsidRPr="00371F33" w:rsidRDefault="00347A60" w:rsidP="00454837">
      <w:pPr>
        <w:spacing w:before="40" w:after="40"/>
        <w:rPr>
          <w:u w:val="single"/>
          <w:rtl/>
        </w:rPr>
      </w:pPr>
      <w:r w:rsidRPr="007457A7">
        <w:rPr>
          <w:rFonts w:hint="cs"/>
          <w:rtl/>
        </w:rPr>
        <w:t xml:space="preserve">אני __________________, ת.ז. __________, אשר תפקידי אצל </w:t>
      </w:r>
      <w:r w:rsidR="002D2CE0" w:rsidRPr="007457A7">
        <w:rPr>
          <w:rFonts w:hint="cs"/>
          <w:rtl/>
        </w:rPr>
        <w:t xml:space="preserve">הספק </w:t>
      </w:r>
      <w:r w:rsidRPr="007457A7">
        <w:rPr>
          <w:rFonts w:hint="cs"/>
          <w:rtl/>
        </w:rPr>
        <w:t>הינו _____________, נותן התחייבות זו בקשר ל</w:t>
      </w:r>
      <w:r w:rsidR="002D2CE0" w:rsidRPr="007457A7">
        <w:rPr>
          <w:rFonts w:hint="cs"/>
          <w:rtl/>
        </w:rPr>
        <w:t xml:space="preserve">מתן השירותים על ידי </w:t>
      </w:r>
      <w:r w:rsidRPr="007457A7">
        <w:rPr>
          <w:rFonts w:hint="cs"/>
          <w:rtl/>
        </w:rPr>
        <w:t>________________</w:t>
      </w:r>
      <w:r w:rsidR="00661C97">
        <w:rPr>
          <w:rFonts w:hint="cs"/>
          <w:rtl/>
        </w:rPr>
        <w:t>___________________</w:t>
      </w:r>
      <w:r w:rsidRPr="007457A7">
        <w:rPr>
          <w:rFonts w:hint="cs"/>
          <w:rtl/>
        </w:rPr>
        <w:t xml:space="preserve">___________ </w:t>
      </w:r>
      <w:r w:rsidRPr="007457A7">
        <w:rPr>
          <w:rFonts w:hint="cs"/>
          <w:i/>
          <w:iCs/>
          <w:rtl/>
        </w:rPr>
        <w:t>[למלא שם ה</w:t>
      </w:r>
      <w:r w:rsidR="002D2CE0" w:rsidRPr="007457A7">
        <w:rPr>
          <w:rFonts w:hint="cs"/>
          <w:i/>
          <w:iCs/>
          <w:rtl/>
        </w:rPr>
        <w:t>ספק</w:t>
      </w:r>
      <w:r w:rsidRPr="007457A7">
        <w:rPr>
          <w:rFonts w:hint="cs"/>
          <w:i/>
          <w:iCs/>
          <w:rtl/>
        </w:rPr>
        <w:t>]</w:t>
      </w:r>
      <w:r w:rsidR="002D2CE0" w:rsidRPr="007457A7">
        <w:rPr>
          <w:rtl/>
        </w:rPr>
        <w:t>(להלן: "</w:t>
      </w:r>
      <w:r w:rsidR="002D2CE0" w:rsidRPr="007457A7">
        <w:rPr>
          <w:rFonts w:hint="eastAsia"/>
          <w:b/>
          <w:bCs/>
          <w:rtl/>
        </w:rPr>
        <w:t>הספק</w:t>
      </w:r>
      <w:r w:rsidR="002D2CE0" w:rsidRPr="007457A7">
        <w:rPr>
          <w:rtl/>
        </w:rPr>
        <w:t>")</w:t>
      </w:r>
      <w:r w:rsidRPr="007457A7">
        <w:rPr>
          <w:rFonts w:hint="cs"/>
          <w:rtl/>
        </w:rPr>
        <w:t xml:space="preserve"> </w:t>
      </w:r>
      <w:r w:rsidR="00E8162C">
        <w:rPr>
          <w:rFonts w:hint="cs"/>
          <w:rtl/>
        </w:rPr>
        <w:t xml:space="preserve">במסגרת </w:t>
      </w:r>
      <w:r w:rsidR="00035B83" w:rsidRPr="00935BCC">
        <w:rPr>
          <w:rFonts w:hint="eastAsia"/>
          <w:rtl/>
        </w:rPr>
        <w:t>מכרז</w:t>
      </w:r>
      <w:r w:rsidR="00035B83" w:rsidRPr="007457A7">
        <w:rPr>
          <w:rFonts w:hint="cs"/>
          <w:b/>
          <w:bCs/>
          <w:rtl/>
        </w:rPr>
        <w:t xml:space="preserve"> </w:t>
      </w:r>
      <w:r w:rsidRPr="007457A7">
        <w:rPr>
          <w:rFonts w:ascii="FrankRuehl" w:hAnsi="FrankRuehl"/>
          <w:rtl/>
        </w:rPr>
        <w:t>מרכזי</w:t>
      </w:r>
      <w:r w:rsidRPr="007457A7">
        <w:rPr>
          <w:rFonts w:hint="cs"/>
          <w:rtl/>
        </w:rPr>
        <w:t xml:space="preserve"> </w:t>
      </w:r>
      <w:r w:rsidR="002271BC">
        <w:t>0</w:t>
      </w:r>
      <w:r w:rsidR="00454837">
        <w:t>6</w:t>
      </w:r>
      <w:r w:rsidR="002271BC">
        <w:t>-201</w:t>
      </w:r>
      <w:r w:rsidR="00454837">
        <w:t>8</w:t>
      </w:r>
      <w:r w:rsidRPr="007457A7">
        <w:rPr>
          <w:rtl/>
        </w:rPr>
        <w:t xml:space="preserve">, </w:t>
      </w:r>
      <w:r w:rsidR="00454837" w:rsidRPr="00454837">
        <w:rPr>
          <w:rtl/>
        </w:rPr>
        <w:t>לרכישה, אספקה והתקנת ציוד תקשורת פסיבי</w:t>
      </w:r>
      <w:r w:rsidRPr="007457A7">
        <w:rPr>
          <w:rFonts w:hint="cs"/>
          <w:rtl/>
        </w:rPr>
        <w:t xml:space="preserve"> (להלן: "</w:t>
      </w:r>
      <w:r w:rsidRPr="007457A7">
        <w:rPr>
          <w:rFonts w:hint="cs"/>
          <w:b/>
          <w:bCs/>
          <w:rtl/>
        </w:rPr>
        <w:t>המכרז</w:t>
      </w:r>
      <w:r w:rsidRPr="007457A7">
        <w:rPr>
          <w:rFonts w:hint="cs"/>
          <w:rtl/>
        </w:rPr>
        <w:t>")</w:t>
      </w:r>
      <w:r w:rsidR="002D2CE0" w:rsidRPr="007457A7">
        <w:rPr>
          <w:rFonts w:hint="cs"/>
          <w:rtl/>
        </w:rPr>
        <w:t>.</w:t>
      </w:r>
    </w:p>
    <w:p w14:paraId="311797C1" w14:textId="77777777" w:rsidR="00347A60" w:rsidRPr="007C5B4C" w:rsidRDefault="00347A60" w:rsidP="00B505B0">
      <w:pPr>
        <w:tabs>
          <w:tab w:val="num" w:pos="539"/>
        </w:tabs>
        <w:spacing w:before="40"/>
        <w:ind w:right="397"/>
        <w:rPr>
          <w:rtl/>
        </w:rPr>
      </w:pPr>
    </w:p>
    <w:p w14:paraId="71258C58" w14:textId="77777777" w:rsidR="00347A60" w:rsidRPr="007C5B4C" w:rsidRDefault="00347A60" w:rsidP="00B505B0">
      <w:pPr>
        <w:spacing w:before="40"/>
        <w:rPr>
          <w:rtl/>
        </w:rPr>
      </w:pPr>
      <w:r w:rsidRPr="007C5B4C">
        <w:rPr>
          <w:b/>
          <w:bCs/>
          <w:rtl/>
        </w:rPr>
        <w:t>הואיל</w:t>
      </w:r>
      <w:r w:rsidR="002D2CE0" w:rsidRPr="007C5B4C">
        <w:rPr>
          <w:rFonts w:hint="cs"/>
          <w:b/>
          <w:bCs/>
          <w:rtl/>
        </w:rPr>
        <w:t xml:space="preserve"> </w:t>
      </w:r>
      <w:r w:rsidRPr="007C5B4C">
        <w:rPr>
          <w:rFonts w:hint="cs"/>
          <w:rtl/>
        </w:rPr>
        <w:t xml:space="preserve">ועורך המכרז/המזמין מתכוון לרכוש שירותים כמפורט במכרז; </w:t>
      </w:r>
    </w:p>
    <w:p w14:paraId="488605E0" w14:textId="77777777" w:rsidR="00347A60" w:rsidRPr="007C5B4C" w:rsidRDefault="00347A60" w:rsidP="00B505B0">
      <w:pPr>
        <w:widowControl w:val="0"/>
        <w:rPr>
          <w:sz w:val="24"/>
          <w:u w:val="single"/>
          <w:rtl/>
        </w:rPr>
      </w:pPr>
      <w:r w:rsidRPr="007C5B4C">
        <w:rPr>
          <w:b/>
          <w:bCs/>
          <w:sz w:val="24"/>
          <w:rtl/>
        </w:rPr>
        <w:t>והואיל</w:t>
      </w:r>
      <w:r w:rsidR="002D2CE0" w:rsidRPr="007C5B4C">
        <w:rPr>
          <w:rFonts w:hint="cs"/>
          <w:b/>
          <w:bCs/>
          <w:sz w:val="24"/>
          <w:rtl/>
        </w:rPr>
        <w:t xml:space="preserve"> </w:t>
      </w:r>
      <w:r w:rsidRPr="007C5B4C">
        <w:rPr>
          <w:rFonts w:hint="cs"/>
          <w:sz w:val="24"/>
          <w:rtl/>
        </w:rPr>
        <w:t>ואנ</w:t>
      </w:r>
      <w:r w:rsidR="002D2CE0" w:rsidRPr="007C5B4C">
        <w:rPr>
          <w:rFonts w:hint="cs"/>
          <w:sz w:val="24"/>
          <w:rtl/>
        </w:rPr>
        <w:t>י</w:t>
      </w:r>
      <w:r w:rsidRPr="007C5B4C">
        <w:rPr>
          <w:rFonts w:hint="cs"/>
          <w:sz w:val="24"/>
          <w:rtl/>
        </w:rPr>
        <w:t xml:space="preserve"> </w:t>
      </w:r>
      <w:r w:rsidR="002D2CE0" w:rsidRPr="007C5B4C">
        <w:rPr>
          <w:rFonts w:hint="cs"/>
          <w:sz w:val="24"/>
          <w:rtl/>
        </w:rPr>
        <w:t>מועסק על ידי</w:t>
      </w:r>
      <w:r w:rsidR="0003084A">
        <w:rPr>
          <w:rFonts w:hint="cs"/>
          <w:sz w:val="24"/>
          <w:rtl/>
        </w:rPr>
        <w:t>/מטעם</w:t>
      </w:r>
      <w:r w:rsidR="002D2CE0" w:rsidRPr="007C5B4C">
        <w:rPr>
          <w:rFonts w:hint="cs"/>
          <w:sz w:val="24"/>
          <w:rtl/>
        </w:rPr>
        <w:t xml:space="preserve"> הספק ולפיכך עשוי</w:t>
      </w:r>
      <w:r w:rsidRPr="007C5B4C">
        <w:rPr>
          <w:sz w:val="24"/>
          <w:rtl/>
        </w:rPr>
        <w:t xml:space="preserve"> לה</w:t>
      </w:r>
      <w:r w:rsidRPr="007C5B4C">
        <w:rPr>
          <w:rFonts w:hint="cs"/>
          <w:sz w:val="24"/>
          <w:rtl/>
        </w:rPr>
        <w:t>י</w:t>
      </w:r>
      <w:r w:rsidRPr="007C5B4C">
        <w:rPr>
          <w:sz w:val="24"/>
          <w:rtl/>
        </w:rPr>
        <w:t xml:space="preserve">חשף לסודות </w:t>
      </w:r>
      <w:r w:rsidRPr="007C5B4C">
        <w:rPr>
          <w:rFonts w:hint="cs"/>
          <w:sz w:val="24"/>
          <w:rtl/>
        </w:rPr>
        <w:t xml:space="preserve">מקצועיים </w:t>
      </w:r>
      <w:r w:rsidRPr="007C5B4C">
        <w:rPr>
          <w:sz w:val="24"/>
          <w:rtl/>
        </w:rPr>
        <w:t xml:space="preserve">עליהם </w:t>
      </w:r>
      <w:r w:rsidR="0003084A">
        <w:rPr>
          <w:rFonts w:hint="cs"/>
          <w:sz w:val="24"/>
          <w:rtl/>
        </w:rPr>
        <w:t>מ</w:t>
      </w:r>
      <w:r w:rsidRPr="007C5B4C">
        <w:rPr>
          <w:sz w:val="24"/>
          <w:rtl/>
        </w:rPr>
        <w:t>עונ</w:t>
      </w:r>
      <w:r w:rsidRPr="007C5B4C">
        <w:rPr>
          <w:rFonts w:hint="cs"/>
          <w:sz w:val="24"/>
          <w:rtl/>
        </w:rPr>
        <w:t>י</w:t>
      </w:r>
      <w:r w:rsidRPr="007C5B4C">
        <w:rPr>
          <w:sz w:val="24"/>
          <w:rtl/>
        </w:rPr>
        <w:t>ינת מדינת ישראל להגן</w:t>
      </w:r>
      <w:r w:rsidRPr="007C5B4C">
        <w:rPr>
          <w:rFonts w:hint="cs"/>
          <w:sz w:val="24"/>
          <w:rtl/>
        </w:rPr>
        <w:t>;</w:t>
      </w:r>
    </w:p>
    <w:p w14:paraId="589C5098" w14:textId="77777777" w:rsidR="00347A60" w:rsidRPr="007C5B4C" w:rsidRDefault="00347A60" w:rsidP="00DF4141">
      <w:pPr>
        <w:widowControl w:val="0"/>
        <w:rPr>
          <w:b/>
          <w:bCs/>
          <w:sz w:val="24"/>
          <w:rtl/>
        </w:rPr>
      </w:pPr>
      <w:bookmarkStart w:id="685" w:name="_Toc407797810"/>
      <w:r w:rsidRPr="007C5B4C">
        <w:rPr>
          <w:b/>
          <w:bCs/>
          <w:sz w:val="24"/>
          <w:rtl/>
        </w:rPr>
        <w:t>לפיכך הנני מתחייב</w:t>
      </w:r>
      <w:r w:rsidR="002D2CE0" w:rsidRPr="007C5B4C">
        <w:rPr>
          <w:rFonts w:hint="cs"/>
          <w:b/>
          <w:bCs/>
          <w:sz w:val="24"/>
          <w:rtl/>
        </w:rPr>
        <w:t xml:space="preserve"> </w:t>
      </w:r>
      <w:r w:rsidRPr="007C5B4C">
        <w:rPr>
          <w:b/>
          <w:bCs/>
          <w:sz w:val="24"/>
          <w:rtl/>
        </w:rPr>
        <w:t>כלפי מדינת ישראל כדלקמן:</w:t>
      </w:r>
      <w:bookmarkEnd w:id="685"/>
    </w:p>
    <w:p w14:paraId="7FCCB879" w14:textId="77777777" w:rsidR="00347A60" w:rsidRPr="007C5B4C" w:rsidRDefault="00347A60" w:rsidP="00B505B0">
      <w:pPr>
        <w:widowControl w:val="0"/>
        <w:rPr>
          <w:sz w:val="24"/>
          <w:rtl/>
        </w:rPr>
      </w:pPr>
      <w:r w:rsidRPr="007C5B4C">
        <w:rPr>
          <w:sz w:val="24"/>
          <w:rtl/>
        </w:rPr>
        <w:t>בהתחייבות זו תהיה למונחים הבאים המשמעות המופיעה לצידם:</w:t>
      </w:r>
    </w:p>
    <w:p w14:paraId="6BCDF151" w14:textId="77777777" w:rsidR="00347A60" w:rsidRPr="007C5B4C" w:rsidRDefault="00347A60" w:rsidP="0003084A">
      <w:pPr>
        <w:widowControl w:val="0"/>
        <w:spacing w:before="120"/>
        <w:rPr>
          <w:sz w:val="24"/>
          <w:rtl/>
        </w:rPr>
      </w:pPr>
      <w:r w:rsidRPr="007C5B4C">
        <w:rPr>
          <w:rFonts w:hint="cs"/>
          <w:b/>
          <w:bCs/>
          <w:sz w:val="24"/>
          <w:rtl/>
        </w:rPr>
        <w:t>"</w:t>
      </w:r>
      <w:r w:rsidR="0003084A">
        <w:rPr>
          <w:rFonts w:hint="cs"/>
          <w:b/>
          <w:bCs/>
          <w:sz w:val="24"/>
          <w:rtl/>
        </w:rPr>
        <w:t>השירותים</w:t>
      </w:r>
      <w:r w:rsidRPr="007C5B4C">
        <w:rPr>
          <w:rFonts w:hint="cs"/>
          <w:b/>
          <w:bCs/>
          <w:sz w:val="24"/>
          <w:rtl/>
        </w:rPr>
        <w:t>"</w:t>
      </w:r>
      <w:r w:rsidRPr="007C5B4C">
        <w:rPr>
          <w:rFonts w:hint="cs"/>
          <w:sz w:val="24"/>
          <w:rtl/>
        </w:rPr>
        <w:t xml:space="preserve"> -  אספקת </w:t>
      </w:r>
      <w:r w:rsidR="0003084A">
        <w:rPr>
          <w:rFonts w:hint="cs"/>
          <w:sz w:val="24"/>
          <w:rtl/>
        </w:rPr>
        <w:t>מערכות, ציוד ושירותים</w:t>
      </w:r>
      <w:r w:rsidRPr="007C5B4C">
        <w:rPr>
          <w:rFonts w:hint="cs"/>
          <w:sz w:val="24"/>
          <w:rtl/>
        </w:rPr>
        <w:t xml:space="preserve"> כהגדרתם במכרז.  </w:t>
      </w:r>
    </w:p>
    <w:p w14:paraId="56AF97E7" w14:textId="77777777" w:rsidR="00347A60" w:rsidRPr="007C5B4C" w:rsidRDefault="00347A60" w:rsidP="00B505B0">
      <w:pPr>
        <w:widowControl w:val="0"/>
        <w:spacing w:before="120"/>
        <w:rPr>
          <w:sz w:val="24"/>
          <w:rtl/>
        </w:rPr>
      </w:pPr>
      <w:r w:rsidRPr="007C5B4C">
        <w:rPr>
          <w:b/>
          <w:bCs/>
          <w:sz w:val="24"/>
          <w:rtl/>
        </w:rPr>
        <w:t>"מידע"</w:t>
      </w:r>
      <w:r w:rsidRPr="007C5B4C">
        <w:rPr>
          <w:sz w:val="24"/>
          <w:rtl/>
        </w:rPr>
        <w:t xml:space="preserve"> -</w:t>
      </w:r>
      <w:r w:rsidR="007B5E77"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9634CEA" w14:textId="77777777" w:rsidR="00347A60" w:rsidRPr="007C5B4C" w:rsidRDefault="00347A60" w:rsidP="00B505B0">
      <w:pPr>
        <w:widowControl w:val="0"/>
        <w:spacing w:before="12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618A783C" w14:textId="77777777" w:rsidR="00347A60" w:rsidRPr="007C5B4C" w:rsidRDefault="00347A60" w:rsidP="00B505B0">
      <w:pPr>
        <w:rPr>
          <w:rtl/>
        </w:rPr>
      </w:pPr>
      <w:r w:rsidRPr="007C5B4C">
        <w:rPr>
          <w:rtl/>
        </w:rPr>
        <w:t>הננ</w:t>
      </w:r>
      <w:r w:rsidR="002D2CE0" w:rsidRPr="007C5B4C">
        <w:rPr>
          <w:rFonts w:hint="cs"/>
          <w:rtl/>
        </w:rPr>
        <w:t>י</w:t>
      </w:r>
      <w:r w:rsidRPr="007C5B4C">
        <w:rPr>
          <w:rtl/>
        </w:rPr>
        <w:t xml:space="preserve"> מתחייב לשמור את המידע ו/או הסודות המקצועיים </w:t>
      </w:r>
      <w:r w:rsidRPr="007C5B4C">
        <w:rPr>
          <w:rFonts w:hint="cs"/>
          <w:rtl/>
        </w:rPr>
        <w:t xml:space="preserve">שיגיעו אלי במהלך ו/או עקב ביצוע השירותים, </w:t>
      </w:r>
      <w:r w:rsidRPr="007C5B4C">
        <w:rPr>
          <w:rtl/>
        </w:rPr>
        <w:t xml:space="preserve">בסודיות מוחלטת ולעשות בהם שימוש אך ורק לצורך </w:t>
      </w:r>
      <w:r w:rsidRPr="007C5B4C">
        <w:rPr>
          <w:rFonts w:hint="cs"/>
          <w:rtl/>
        </w:rPr>
        <w:t xml:space="preserve">אספקת </w:t>
      </w:r>
      <w:r w:rsidRPr="007C5B4C">
        <w:rPr>
          <w:rtl/>
        </w:rPr>
        <w:t>ה</w:t>
      </w:r>
      <w:r w:rsidRPr="007C5B4C">
        <w:rPr>
          <w:rFonts w:hint="cs"/>
          <w:rtl/>
        </w:rPr>
        <w:t>שירותים</w:t>
      </w:r>
      <w:r w:rsidRPr="007C5B4C">
        <w:rPr>
          <w:rtl/>
        </w:rPr>
        <w:t>. למען הסר ספק, ומבלי לפגוע בכלליות האמור, הננ</w:t>
      </w:r>
      <w:r w:rsidR="002D2CE0" w:rsidRPr="007C5B4C">
        <w:rPr>
          <w:rFonts w:hint="cs"/>
          <w:rtl/>
        </w:rPr>
        <w:t>י</w:t>
      </w:r>
      <w:r w:rsidRPr="007C5B4C">
        <w:rPr>
          <w:rtl/>
        </w:rPr>
        <w:t xml:space="preserve"> מתחייב לא לפרסם, להעביר, להודיע, למסור או להביא לידיעת כל אדם את המידע ו/או הסודות המקצועיים</w:t>
      </w:r>
      <w:r w:rsidRPr="007C5B4C">
        <w:rPr>
          <w:rFonts w:hint="cs"/>
          <w:rtl/>
        </w:rPr>
        <w:t>, למעט מידע שהוא בנחלת הכלל או מידע שיש למסור על פי כל דין.</w:t>
      </w:r>
    </w:p>
    <w:p w14:paraId="18337DBA" w14:textId="77777777" w:rsidR="002D2CE0" w:rsidRPr="007C5B4C" w:rsidRDefault="00347A60" w:rsidP="00A36F4C">
      <w:pPr>
        <w:rPr>
          <w:rtl/>
        </w:rPr>
      </w:pPr>
      <w:r w:rsidRPr="007C5B4C">
        <w:rPr>
          <w:rtl/>
        </w:rPr>
        <w:t>הננ</w:t>
      </w:r>
      <w:r w:rsidR="002D2CE0" w:rsidRPr="007C5B4C">
        <w:rPr>
          <w:rFonts w:hint="cs"/>
          <w:rtl/>
        </w:rPr>
        <w:t>י</w:t>
      </w:r>
      <w:r w:rsidRPr="007C5B4C">
        <w:rPr>
          <w:rtl/>
        </w:rPr>
        <w:t xml:space="preserve"> מצהיר כי ידוע ל</w:t>
      </w:r>
      <w:r w:rsidR="002D2CE0" w:rsidRPr="007C5B4C">
        <w:rPr>
          <w:rFonts w:hint="cs"/>
          <w:rtl/>
        </w:rPr>
        <w:t>י</w:t>
      </w:r>
      <w:r w:rsidRPr="007C5B4C">
        <w:rPr>
          <w:rtl/>
        </w:rPr>
        <w:t xml:space="preserve"> שאי מילוי התחייבויותי</w:t>
      </w:r>
      <w:r w:rsidRPr="007C5B4C">
        <w:rPr>
          <w:rFonts w:hint="cs"/>
          <w:rtl/>
        </w:rPr>
        <w:t>נו</w:t>
      </w:r>
      <w:r w:rsidRPr="007C5B4C">
        <w:rPr>
          <w:rtl/>
        </w:rPr>
        <w:t xml:space="preserve"> מהוות עבירה לפי פרק ז' (ביטחון המדינה, יחסי חוץ וסודות רשמיים) לחוק העונשין, תשל"ז - 1977.</w:t>
      </w:r>
    </w:p>
    <w:p w14:paraId="0A6AF994" w14:textId="77777777" w:rsidR="00710C70" w:rsidRDefault="00710C70" w:rsidP="00B505B0">
      <w:pPr>
        <w:spacing w:after="200"/>
        <w:jc w:val="center"/>
        <w:rPr>
          <w:rtl/>
        </w:rPr>
      </w:pPr>
    </w:p>
    <w:p w14:paraId="44F54E4D" w14:textId="419B6C7D" w:rsidR="001E21A3" w:rsidRDefault="00347A60" w:rsidP="00B505B0">
      <w:pPr>
        <w:spacing w:after="200"/>
        <w:jc w:val="center"/>
        <w:rPr>
          <w:b/>
          <w:bCs/>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86" w:name="_Toc185193199"/>
      <w:bookmarkStart w:id="687" w:name="_Toc171667620"/>
      <w:bookmarkStart w:id="688" w:name="_Toc330777766"/>
      <w:bookmarkStart w:id="689" w:name="_Toc330777767"/>
      <w:bookmarkEnd w:id="684"/>
      <w:bookmarkEnd w:id="686"/>
      <w:bookmarkEnd w:id="687"/>
      <w:bookmarkEnd w:id="688"/>
      <w:r w:rsidR="00FC1A9E" w:rsidRPr="007C5B4C">
        <w:rPr>
          <w:sz w:val="20"/>
          <w:rtl/>
        </w:rPr>
        <w:t xml:space="preserve"> </w:t>
      </w:r>
      <w:bookmarkEnd w:id="0"/>
      <w:bookmarkEnd w:id="1"/>
      <w:bookmarkEnd w:id="2"/>
      <w:bookmarkEnd w:id="534"/>
      <w:bookmarkEnd w:id="535"/>
      <w:bookmarkEnd w:id="689"/>
    </w:p>
    <w:p w14:paraId="11C9A7E8" w14:textId="77777777" w:rsidR="00C258EC" w:rsidRDefault="00C258EC">
      <w:pPr>
        <w:bidi w:val="0"/>
        <w:spacing w:after="0" w:line="240" w:lineRule="auto"/>
        <w:jc w:val="left"/>
        <w:rPr>
          <w:rtl/>
        </w:rPr>
      </w:pPr>
      <w:r>
        <w:rPr>
          <w:rtl/>
        </w:rPr>
        <w:br w:type="page"/>
      </w:r>
    </w:p>
    <w:p w14:paraId="003B3126" w14:textId="77777777" w:rsidR="00A36F4C" w:rsidRDefault="00A36F4C" w:rsidP="00F05572">
      <w:pPr>
        <w:pStyle w:val="0-"/>
        <w:pageBreakBefore w:val="0"/>
        <w:ind w:left="357"/>
        <w:rPr>
          <w:rtl/>
        </w:rPr>
      </w:pPr>
      <w:bookmarkStart w:id="690" w:name="APPENDX_14"/>
      <w:bookmarkStart w:id="691" w:name="_Toc522626057"/>
      <w:r w:rsidRPr="00935BCC">
        <w:rPr>
          <w:rFonts w:hint="eastAsia"/>
          <w:rtl/>
        </w:rPr>
        <w:t>נספח</w:t>
      </w:r>
      <w:r w:rsidRPr="00935BCC">
        <w:rPr>
          <w:rtl/>
        </w:rPr>
        <w:t xml:space="preserve"> </w:t>
      </w:r>
      <w:r w:rsidR="004D6B48" w:rsidRPr="00E744AA">
        <w:rPr>
          <w:rtl/>
        </w:rPr>
        <w:t xml:space="preserve">14 </w:t>
      </w:r>
      <w:r w:rsidR="0074425A">
        <w:rPr>
          <w:rtl/>
        </w:rPr>
        <w:t>–</w:t>
      </w:r>
      <w:r w:rsidR="0074425A">
        <w:rPr>
          <w:rFonts w:hint="cs"/>
          <w:rtl/>
        </w:rPr>
        <w:t xml:space="preserve"> </w:t>
      </w:r>
      <w:r w:rsidR="00C258EC">
        <w:rPr>
          <w:rFonts w:hint="cs"/>
          <w:rtl/>
        </w:rPr>
        <w:t>אשכולות משרדים</w:t>
      </w:r>
      <w:r w:rsidR="00F16635">
        <w:rPr>
          <w:rFonts w:hint="cs"/>
          <w:rtl/>
        </w:rPr>
        <w:t xml:space="preserve"> עבור ספקים ראשיים</w:t>
      </w:r>
      <w:bookmarkEnd w:id="690"/>
      <w:bookmarkEnd w:id="691"/>
    </w:p>
    <w:p w14:paraId="79D92551" w14:textId="77777777" w:rsidR="00F05572" w:rsidRDefault="00F05572" w:rsidP="00F05572">
      <w:pPr>
        <w:pStyle w:val="a7"/>
        <w:numPr>
          <w:ilvl w:val="0"/>
          <w:numId w:val="171"/>
        </w:numPr>
        <w:spacing w:after="200"/>
      </w:pPr>
      <w:r>
        <w:rPr>
          <w:rFonts w:hint="cs"/>
          <w:rtl/>
        </w:rPr>
        <w:t xml:space="preserve">נספח זה מפרט את אשכולות המשרדים עבור שני הספקים הראשיים במכרז. </w:t>
      </w:r>
    </w:p>
    <w:p w14:paraId="1A797C35" w14:textId="77777777" w:rsidR="00000B6C" w:rsidRDefault="00000B6C" w:rsidP="00F05572">
      <w:pPr>
        <w:pStyle w:val="a7"/>
        <w:numPr>
          <w:ilvl w:val="0"/>
          <w:numId w:val="171"/>
        </w:numPr>
        <w:spacing w:after="200"/>
      </w:pPr>
      <w:r>
        <w:rPr>
          <w:rFonts w:hint="cs"/>
          <w:rtl/>
        </w:rPr>
        <w:t>המועמד לזוכה ראשי ראשון י</w:t>
      </w:r>
      <w:r w:rsidR="003732D2">
        <w:rPr>
          <w:rFonts w:hint="cs"/>
          <w:rtl/>
        </w:rPr>
        <w:t>היה זכאי לבחור את אחד מהאשכולות המפורטים בנספח זה.</w:t>
      </w:r>
    </w:p>
    <w:p w14:paraId="419EAEC8" w14:textId="77777777" w:rsidR="00F05572" w:rsidRDefault="00F05572" w:rsidP="00894BD1">
      <w:pPr>
        <w:pStyle w:val="a7"/>
        <w:numPr>
          <w:ilvl w:val="0"/>
          <w:numId w:val="171"/>
        </w:numPr>
        <w:spacing w:after="200"/>
      </w:pPr>
      <w:r>
        <w:rPr>
          <w:rFonts w:hint="cs"/>
          <w:rtl/>
        </w:rPr>
        <w:t xml:space="preserve">גופים ביטחוניים יהיו כלולים בשני האשכולות, ויבצעו רכש </w:t>
      </w:r>
      <w:r w:rsidR="00894BD1">
        <w:rPr>
          <w:rFonts w:hint="cs"/>
          <w:rtl/>
        </w:rPr>
        <w:t>מ</w:t>
      </w:r>
      <w:r>
        <w:rPr>
          <w:rFonts w:hint="cs"/>
          <w:rtl/>
        </w:rPr>
        <w:t>שני הספקים הראשיים בהיקף כספי שווה,  בחישוב שנתי, ככל האפשר</w:t>
      </w:r>
      <w:r w:rsidR="00000B6C">
        <w:rPr>
          <w:rFonts w:hint="cs"/>
          <w:rtl/>
        </w:rPr>
        <w:t>,</w:t>
      </w:r>
      <w:r>
        <w:rPr>
          <w:rFonts w:hint="cs"/>
          <w:rtl/>
        </w:rPr>
        <w:t xml:space="preserve"> בהתחשב בפרויקטים המבוצעים על ידם.</w:t>
      </w:r>
    </w:p>
    <w:p w14:paraId="7FA40AF7" w14:textId="77777777" w:rsidR="00F05572" w:rsidRDefault="00F05572" w:rsidP="00F05572">
      <w:pPr>
        <w:pStyle w:val="a7"/>
        <w:numPr>
          <w:ilvl w:val="0"/>
          <w:numId w:val="171"/>
        </w:numPr>
        <w:spacing w:after="200"/>
      </w:pPr>
      <w:r>
        <w:rPr>
          <w:rFonts w:hint="cs"/>
          <w:rtl/>
        </w:rPr>
        <w:t>להלן פירוט האשכולות:</w:t>
      </w:r>
    </w:p>
    <w:tbl>
      <w:tblPr>
        <w:bidiVisual/>
        <w:tblW w:w="9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4195"/>
        <w:gridCol w:w="569"/>
        <w:gridCol w:w="4195"/>
      </w:tblGrid>
      <w:tr w:rsidR="00586E00" w:rsidRPr="00182FB8" w14:paraId="5C4206B1" w14:textId="77777777" w:rsidTr="003C7D32">
        <w:trPr>
          <w:trHeight w:val="397"/>
          <w:tblHeader/>
          <w:jc w:val="center"/>
        </w:trPr>
        <w:tc>
          <w:tcPr>
            <w:tcW w:w="569" w:type="dxa"/>
            <w:shd w:val="clear" w:color="auto" w:fill="BFBFBF" w:themeFill="background1" w:themeFillShade="BF"/>
          </w:tcPr>
          <w:p w14:paraId="53459D8A" w14:textId="77777777" w:rsidR="00586E00" w:rsidRPr="003F0C7D" w:rsidRDefault="00586E00" w:rsidP="00F312D0">
            <w:pPr>
              <w:spacing w:before="60" w:after="0" w:line="240" w:lineRule="auto"/>
              <w:jc w:val="center"/>
              <w:rPr>
                <w:rFonts w:ascii="David" w:eastAsia="Times New Roman" w:hAnsi="David"/>
                <w:b/>
                <w:bCs/>
                <w:color w:val="000000"/>
                <w:sz w:val="28"/>
                <w:szCs w:val="28"/>
                <w:rtl/>
              </w:rPr>
            </w:pPr>
            <w:r w:rsidRPr="00DB58CE">
              <w:rPr>
                <w:rFonts w:ascii="David" w:eastAsia="Times New Roman" w:hAnsi="David" w:hint="cs"/>
                <w:b/>
                <w:bCs/>
                <w:color w:val="000000"/>
                <w:sz w:val="24"/>
                <w:rtl/>
              </w:rPr>
              <w:t>מס'</w:t>
            </w:r>
          </w:p>
        </w:tc>
        <w:tc>
          <w:tcPr>
            <w:tcW w:w="4195" w:type="dxa"/>
            <w:shd w:val="clear" w:color="auto" w:fill="BFBFBF" w:themeFill="background1" w:themeFillShade="BF"/>
            <w:noWrap/>
            <w:hideMark/>
          </w:tcPr>
          <w:p w14:paraId="30B9A20F" w14:textId="77777777" w:rsidR="00586E00" w:rsidRPr="003F0C7D" w:rsidRDefault="00586E00" w:rsidP="00F312D0">
            <w:pPr>
              <w:spacing w:before="60" w:after="0" w:line="240" w:lineRule="auto"/>
              <w:jc w:val="center"/>
              <w:rPr>
                <w:rFonts w:ascii="David" w:eastAsia="Times New Roman" w:hAnsi="David"/>
                <w:b/>
                <w:bCs/>
                <w:color w:val="000000"/>
                <w:sz w:val="28"/>
                <w:szCs w:val="28"/>
              </w:rPr>
            </w:pPr>
            <w:r w:rsidRPr="003F0C7D">
              <w:rPr>
                <w:rFonts w:ascii="David" w:eastAsia="Times New Roman" w:hAnsi="David"/>
                <w:b/>
                <w:bCs/>
                <w:color w:val="000000"/>
                <w:sz w:val="28"/>
                <w:szCs w:val="28"/>
                <w:rtl/>
              </w:rPr>
              <w:t>א</w:t>
            </w:r>
            <w:r>
              <w:rPr>
                <w:rFonts w:ascii="David" w:eastAsia="Times New Roman" w:hAnsi="David" w:hint="cs"/>
                <w:b/>
                <w:bCs/>
                <w:color w:val="000000"/>
                <w:sz w:val="28"/>
                <w:szCs w:val="28"/>
                <w:rtl/>
              </w:rPr>
              <w:t xml:space="preserve">שכול </w:t>
            </w:r>
            <w:r w:rsidR="00120AF5">
              <w:rPr>
                <w:rFonts w:ascii="David" w:eastAsia="Times New Roman" w:hAnsi="David" w:hint="cs"/>
                <w:b/>
                <w:bCs/>
                <w:color w:val="000000"/>
                <w:sz w:val="28"/>
                <w:szCs w:val="28"/>
                <w:rtl/>
              </w:rPr>
              <w:t>זוכה ראשי</w:t>
            </w:r>
            <w:r w:rsidR="00695D7C">
              <w:rPr>
                <w:rFonts w:ascii="David" w:eastAsia="Times New Roman" w:hAnsi="David" w:hint="cs"/>
                <w:b/>
                <w:bCs/>
                <w:color w:val="000000"/>
                <w:sz w:val="28"/>
                <w:szCs w:val="28"/>
                <w:rtl/>
              </w:rPr>
              <w:t xml:space="preserve"> </w:t>
            </w:r>
            <w:r>
              <w:rPr>
                <w:rFonts w:ascii="David" w:eastAsia="Times New Roman" w:hAnsi="David" w:hint="cs"/>
                <w:b/>
                <w:bCs/>
                <w:color w:val="000000"/>
                <w:sz w:val="28"/>
                <w:szCs w:val="28"/>
                <w:rtl/>
              </w:rPr>
              <w:t>א'</w:t>
            </w:r>
          </w:p>
        </w:tc>
        <w:tc>
          <w:tcPr>
            <w:tcW w:w="569" w:type="dxa"/>
            <w:shd w:val="clear" w:color="auto" w:fill="BFBFBF" w:themeFill="background1" w:themeFillShade="BF"/>
          </w:tcPr>
          <w:p w14:paraId="5C8AD4A4" w14:textId="77777777" w:rsidR="00586E00" w:rsidRDefault="00586E00" w:rsidP="00F312D0">
            <w:pPr>
              <w:spacing w:before="60" w:after="0" w:line="240" w:lineRule="auto"/>
              <w:jc w:val="center"/>
              <w:rPr>
                <w:rFonts w:ascii="David" w:eastAsia="Times New Roman" w:hAnsi="David"/>
                <w:b/>
                <w:bCs/>
                <w:color w:val="000000"/>
                <w:sz w:val="28"/>
                <w:szCs w:val="28"/>
                <w:rtl/>
              </w:rPr>
            </w:pPr>
            <w:r w:rsidRPr="00DB58CE">
              <w:rPr>
                <w:rFonts w:ascii="David" w:eastAsia="Times New Roman" w:hAnsi="David" w:hint="cs"/>
                <w:b/>
                <w:bCs/>
                <w:color w:val="000000"/>
                <w:sz w:val="24"/>
                <w:rtl/>
              </w:rPr>
              <w:t>מס'</w:t>
            </w:r>
          </w:p>
        </w:tc>
        <w:tc>
          <w:tcPr>
            <w:tcW w:w="4195" w:type="dxa"/>
            <w:shd w:val="clear" w:color="auto" w:fill="BFBFBF" w:themeFill="background1" w:themeFillShade="BF"/>
            <w:noWrap/>
            <w:hideMark/>
          </w:tcPr>
          <w:p w14:paraId="550C8473" w14:textId="77777777" w:rsidR="00586E00" w:rsidRPr="003F0C7D" w:rsidRDefault="00586E00" w:rsidP="00F312D0">
            <w:pPr>
              <w:spacing w:before="60" w:after="0" w:line="240" w:lineRule="auto"/>
              <w:jc w:val="center"/>
              <w:rPr>
                <w:rFonts w:ascii="David" w:eastAsia="Times New Roman" w:hAnsi="David"/>
                <w:b/>
                <w:bCs/>
                <w:color w:val="000000"/>
                <w:sz w:val="28"/>
                <w:szCs w:val="28"/>
                <w:rtl/>
              </w:rPr>
            </w:pPr>
            <w:r>
              <w:rPr>
                <w:rFonts w:ascii="David" w:eastAsia="Times New Roman" w:hAnsi="David" w:hint="cs"/>
                <w:b/>
                <w:bCs/>
                <w:color w:val="000000"/>
                <w:sz w:val="28"/>
                <w:szCs w:val="28"/>
                <w:rtl/>
              </w:rPr>
              <w:t>אשכול</w:t>
            </w:r>
            <w:r w:rsidR="00695D7C">
              <w:rPr>
                <w:rFonts w:ascii="David" w:eastAsia="Times New Roman" w:hAnsi="David" w:hint="cs"/>
                <w:b/>
                <w:bCs/>
                <w:color w:val="000000"/>
                <w:sz w:val="28"/>
                <w:szCs w:val="28"/>
                <w:rtl/>
              </w:rPr>
              <w:t xml:space="preserve"> זוכה</w:t>
            </w:r>
            <w:r w:rsidR="006C06DC">
              <w:rPr>
                <w:rFonts w:ascii="David" w:eastAsia="Times New Roman" w:hAnsi="David" w:hint="cs"/>
                <w:b/>
                <w:bCs/>
                <w:color w:val="000000"/>
                <w:sz w:val="28"/>
                <w:szCs w:val="28"/>
                <w:rtl/>
              </w:rPr>
              <w:t xml:space="preserve"> </w:t>
            </w:r>
            <w:r w:rsidR="00695D7C">
              <w:rPr>
                <w:rFonts w:ascii="David" w:eastAsia="Times New Roman" w:hAnsi="David" w:hint="cs"/>
                <w:b/>
                <w:bCs/>
                <w:color w:val="000000"/>
                <w:sz w:val="28"/>
                <w:szCs w:val="28"/>
                <w:rtl/>
              </w:rPr>
              <w:t xml:space="preserve">ראשי </w:t>
            </w:r>
            <w:r>
              <w:rPr>
                <w:rFonts w:ascii="David" w:eastAsia="Times New Roman" w:hAnsi="David" w:hint="cs"/>
                <w:b/>
                <w:bCs/>
                <w:color w:val="000000"/>
                <w:sz w:val="28"/>
                <w:szCs w:val="28"/>
                <w:rtl/>
              </w:rPr>
              <w:t>ב'</w:t>
            </w:r>
          </w:p>
        </w:tc>
      </w:tr>
      <w:tr w:rsidR="003C7D32" w:rsidRPr="00182FB8" w14:paraId="41EE6694" w14:textId="77777777" w:rsidTr="003C7D32">
        <w:trPr>
          <w:trHeight w:val="285"/>
          <w:jc w:val="center"/>
        </w:trPr>
        <w:tc>
          <w:tcPr>
            <w:tcW w:w="569" w:type="dxa"/>
          </w:tcPr>
          <w:p w14:paraId="6C07A91D" w14:textId="77777777" w:rsidR="003C7D32" w:rsidRPr="00182FB8" w:rsidRDefault="003C7D32" w:rsidP="00F312D0">
            <w:pPr>
              <w:spacing w:before="60" w:after="0" w:line="276" w:lineRule="auto"/>
              <w:jc w:val="left"/>
              <w:rPr>
                <w:rFonts w:ascii="David" w:eastAsia="Times New Roman" w:hAnsi="David"/>
                <w:color w:val="000000"/>
                <w:sz w:val="24"/>
                <w:rtl/>
              </w:rPr>
            </w:pPr>
            <w:r w:rsidRPr="00E17AA3">
              <w:t>1</w:t>
            </w:r>
          </w:p>
        </w:tc>
        <w:tc>
          <w:tcPr>
            <w:tcW w:w="4195" w:type="dxa"/>
            <w:shd w:val="clear" w:color="auto" w:fill="auto"/>
            <w:noWrap/>
          </w:tcPr>
          <w:p w14:paraId="7CEF9E30" w14:textId="77777777" w:rsidR="003C7D32" w:rsidRPr="00D54A47" w:rsidRDefault="003C7D32" w:rsidP="00F312D0">
            <w:pPr>
              <w:spacing w:before="60" w:after="0" w:line="276" w:lineRule="auto"/>
              <w:jc w:val="left"/>
            </w:pPr>
            <w:r w:rsidRPr="00D54A47">
              <w:rPr>
                <w:rtl/>
              </w:rPr>
              <w:t>בי"ח גריאטרי שיקומי פלימן</w:t>
            </w:r>
          </w:p>
        </w:tc>
        <w:tc>
          <w:tcPr>
            <w:tcW w:w="569" w:type="dxa"/>
          </w:tcPr>
          <w:p w14:paraId="0F94A3EE" w14:textId="77777777" w:rsidR="003C7D32" w:rsidRPr="00182FB8" w:rsidRDefault="003C7D32" w:rsidP="00F312D0">
            <w:pPr>
              <w:spacing w:before="60" w:after="0" w:line="276" w:lineRule="auto"/>
              <w:jc w:val="left"/>
              <w:rPr>
                <w:rFonts w:ascii="David" w:eastAsia="Times New Roman" w:hAnsi="David"/>
                <w:color w:val="000000"/>
                <w:sz w:val="24"/>
                <w:rtl/>
              </w:rPr>
            </w:pPr>
            <w:r w:rsidRPr="00170A8E">
              <w:t>1</w:t>
            </w:r>
          </w:p>
        </w:tc>
        <w:tc>
          <w:tcPr>
            <w:tcW w:w="4195" w:type="dxa"/>
            <w:shd w:val="clear" w:color="auto" w:fill="auto"/>
            <w:noWrap/>
          </w:tcPr>
          <w:p w14:paraId="5461AB1D" w14:textId="77777777" w:rsidR="003C7D32" w:rsidRPr="00AC00BF" w:rsidRDefault="003C7D32" w:rsidP="00F312D0">
            <w:pPr>
              <w:spacing w:before="60" w:after="0" w:line="276" w:lineRule="auto"/>
              <w:jc w:val="left"/>
            </w:pPr>
            <w:r w:rsidRPr="00AC00BF">
              <w:rPr>
                <w:rtl/>
              </w:rPr>
              <w:t>בית הנשיא</w:t>
            </w:r>
          </w:p>
        </w:tc>
      </w:tr>
      <w:tr w:rsidR="006C06DC" w:rsidRPr="00182FB8" w14:paraId="230BC168" w14:textId="77777777" w:rsidTr="003C7D32">
        <w:trPr>
          <w:trHeight w:val="285"/>
          <w:jc w:val="center"/>
        </w:trPr>
        <w:tc>
          <w:tcPr>
            <w:tcW w:w="569" w:type="dxa"/>
          </w:tcPr>
          <w:p w14:paraId="71E21CF2" w14:textId="77777777" w:rsidR="006C06DC" w:rsidRPr="00182FB8" w:rsidRDefault="006C06DC" w:rsidP="006C06DC">
            <w:pPr>
              <w:spacing w:before="60" w:after="0" w:line="276" w:lineRule="auto"/>
              <w:jc w:val="left"/>
              <w:rPr>
                <w:rFonts w:ascii="David" w:eastAsia="Times New Roman" w:hAnsi="David"/>
                <w:color w:val="000000"/>
                <w:sz w:val="24"/>
                <w:rtl/>
              </w:rPr>
            </w:pPr>
            <w:r w:rsidRPr="00E17AA3">
              <w:t>2</w:t>
            </w:r>
          </w:p>
        </w:tc>
        <w:tc>
          <w:tcPr>
            <w:tcW w:w="4195" w:type="dxa"/>
            <w:shd w:val="clear" w:color="auto" w:fill="auto"/>
            <w:noWrap/>
          </w:tcPr>
          <w:p w14:paraId="0A7D604F" w14:textId="77777777" w:rsidR="006C06DC" w:rsidRPr="00D54A47" w:rsidRDefault="006C06DC" w:rsidP="006C06DC">
            <w:pPr>
              <w:spacing w:before="60" w:after="0" w:line="276" w:lineRule="auto"/>
              <w:jc w:val="left"/>
            </w:pPr>
            <w:r w:rsidRPr="00D54A47">
              <w:rPr>
                <w:rtl/>
              </w:rPr>
              <w:t>גנזך המדינה</w:t>
            </w:r>
          </w:p>
        </w:tc>
        <w:tc>
          <w:tcPr>
            <w:tcW w:w="569" w:type="dxa"/>
          </w:tcPr>
          <w:p w14:paraId="06E47BDD" w14:textId="77777777" w:rsidR="006C06DC" w:rsidRPr="00182FB8" w:rsidRDefault="006C06DC" w:rsidP="006C06DC">
            <w:pPr>
              <w:spacing w:before="60" w:after="0" w:line="276" w:lineRule="auto"/>
              <w:jc w:val="left"/>
              <w:rPr>
                <w:rFonts w:ascii="David" w:eastAsia="Times New Roman" w:hAnsi="David"/>
                <w:color w:val="000000"/>
                <w:sz w:val="24"/>
                <w:rtl/>
              </w:rPr>
            </w:pPr>
            <w:r w:rsidRPr="00170A8E">
              <w:t>2</w:t>
            </w:r>
          </w:p>
        </w:tc>
        <w:tc>
          <w:tcPr>
            <w:tcW w:w="4195" w:type="dxa"/>
            <w:shd w:val="clear" w:color="auto" w:fill="auto"/>
            <w:noWrap/>
          </w:tcPr>
          <w:p w14:paraId="06707381" w14:textId="77777777" w:rsidR="006C06DC" w:rsidRPr="00AC00BF" w:rsidRDefault="006C06DC" w:rsidP="006C06DC">
            <w:pPr>
              <w:spacing w:before="60" w:after="0" w:line="276" w:lineRule="auto"/>
              <w:jc w:val="left"/>
            </w:pPr>
            <w:r w:rsidRPr="00AC00BF">
              <w:rPr>
                <w:rtl/>
              </w:rPr>
              <w:t>הוועדה לאנרגיה אטומית</w:t>
            </w:r>
          </w:p>
        </w:tc>
      </w:tr>
      <w:tr w:rsidR="006C06DC" w:rsidRPr="00182FB8" w14:paraId="65642FF3" w14:textId="77777777" w:rsidTr="003C7D32">
        <w:trPr>
          <w:trHeight w:val="285"/>
          <w:jc w:val="center"/>
        </w:trPr>
        <w:tc>
          <w:tcPr>
            <w:tcW w:w="569" w:type="dxa"/>
          </w:tcPr>
          <w:p w14:paraId="15076656" w14:textId="77777777" w:rsidR="006C06DC" w:rsidRPr="00182FB8" w:rsidRDefault="006C06DC" w:rsidP="006C06DC">
            <w:pPr>
              <w:spacing w:before="60" w:after="0" w:line="276" w:lineRule="auto"/>
              <w:jc w:val="left"/>
              <w:rPr>
                <w:rFonts w:ascii="David" w:eastAsia="Times New Roman" w:hAnsi="David"/>
                <w:color w:val="000000"/>
                <w:sz w:val="24"/>
                <w:rtl/>
              </w:rPr>
            </w:pPr>
            <w:r w:rsidRPr="00E17AA3">
              <w:t>3</w:t>
            </w:r>
          </w:p>
        </w:tc>
        <w:tc>
          <w:tcPr>
            <w:tcW w:w="4195" w:type="dxa"/>
            <w:shd w:val="clear" w:color="auto" w:fill="auto"/>
            <w:noWrap/>
          </w:tcPr>
          <w:p w14:paraId="57EDA385" w14:textId="77777777" w:rsidR="006C06DC" w:rsidRPr="00D54A47" w:rsidRDefault="006C06DC" w:rsidP="006C06DC">
            <w:pPr>
              <w:spacing w:before="60" w:after="0" w:line="276" w:lineRule="auto"/>
              <w:jc w:val="left"/>
            </w:pPr>
            <w:r w:rsidRPr="00D54A47">
              <w:rPr>
                <w:rtl/>
              </w:rPr>
              <w:t>המכון הביולוגי</w:t>
            </w:r>
          </w:p>
        </w:tc>
        <w:tc>
          <w:tcPr>
            <w:tcW w:w="569" w:type="dxa"/>
          </w:tcPr>
          <w:p w14:paraId="52A6FA96" w14:textId="77777777" w:rsidR="006C06DC" w:rsidRPr="00182FB8" w:rsidRDefault="006C06DC" w:rsidP="006C06DC">
            <w:pPr>
              <w:spacing w:before="60" w:after="0" w:line="276" w:lineRule="auto"/>
              <w:jc w:val="left"/>
              <w:rPr>
                <w:rFonts w:ascii="David" w:eastAsia="Times New Roman" w:hAnsi="David"/>
                <w:color w:val="000000"/>
                <w:sz w:val="24"/>
                <w:rtl/>
              </w:rPr>
            </w:pPr>
            <w:r w:rsidRPr="00170A8E">
              <w:t>3</w:t>
            </w:r>
          </w:p>
        </w:tc>
        <w:tc>
          <w:tcPr>
            <w:tcW w:w="4195" w:type="dxa"/>
            <w:shd w:val="clear" w:color="auto" w:fill="auto"/>
            <w:noWrap/>
          </w:tcPr>
          <w:p w14:paraId="6AE81B17" w14:textId="77777777" w:rsidR="006C06DC" w:rsidRPr="00AC00BF" w:rsidRDefault="006C06DC" w:rsidP="006C06DC">
            <w:pPr>
              <w:spacing w:before="60" w:after="0" w:line="276" w:lineRule="auto"/>
              <w:jc w:val="left"/>
            </w:pPr>
            <w:r w:rsidRPr="00AC00BF">
              <w:rPr>
                <w:rtl/>
              </w:rPr>
              <w:t>הלשכה המרכזית לסטטיסטיקה  - למ"ס</w:t>
            </w:r>
          </w:p>
        </w:tc>
      </w:tr>
      <w:tr w:rsidR="006C06DC" w:rsidRPr="00182FB8" w14:paraId="43A71F40" w14:textId="77777777" w:rsidTr="003C7D32">
        <w:trPr>
          <w:trHeight w:val="285"/>
          <w:jc w:val="center"/>
        </w:trPr>
        <w:tc>
          <w:tcPr>
            <w:tcW w:w="569" w:type="dxa"/>
          </w:tcPr>
          <w:p w14:paraId="4F905B03" w14:textId="77777777" w:rsidR="006C06DC" w:rsidRPr="00182FB8" w:rsidRDefault="006C06DC" w:rsidP="006C06DC">
            <w:pPr>
              <w:spacing w:before="60" w:after="0" w:line="276" w:lineRule="auto"/>
              <w:jc w:val="left"/>
              <w:rPr>
                <w:rFonts w:ascii="David" w:eastAsia="Times New Roman" w:hAnsi="David"/>
                <w:color w:val="000000"/>
                <w:sz w:val="24"/>
                <w:rtl/>
              </w:rPr>
            </w:pPr>
            <w:r w:rsidRPr="00E17AA3">
              <w:t>4</w:t>
            </w:r>
          </w:p>
        </w:tc>
        <w:tc>
          <w:tcPr>
            <w:tcW w:w="4195" w:type="dxa"/>
            <w:shd w:val="clear" w:color="auto" w:fill="auto"/>
            <w:noWrap/>
          </w:tcPr>
          <w:p w14:paraId="700064D8" w14:textId="77777777" w:rsidR="006C06DC" w:rsidRPr="00D54A47" w:rsidRDefault="006C06DC" w:rsidP="006C06DC">
            <w:pPr>
              <w:spacing w:before="60" w:after="0" w:line="276" w:lineRule="auto"/>
              <w:jc w:val="left"/>
            </w:pPr>
            <w:r w:rsidRPr="00D54A47">
              <w:rPr>
                <w:rtl/>
              </w:rPr>
              <w:t>המכון הגיאופיסי לישראל</w:t>
            </w:r>
          </w:p>
        </w:tc>
        <w:tc>
          <w:tcPr>
            <w:tcW w:w="569" w:type="dxa"/>
          </w:tcPr>
          <w:p w14:paraId="5A299BBE" w14:textId="77777777" w:rsidR="006C06DC" w:rsidRPr="00182FB8" w:rsidRDefault="006C06DC" w:rsidP="006C06DC">
            <w:pPr>
              <w:spacing w:before="60" w:after="0" w:line="276" w:lineRule="auto"/>
              <w:jc w:val="left"/>
              <w:rPr>
                <w:rFonts w:ascii="David" w:eastAsia="Times New Roman" w:hAnsi="David"/>
                <w:color w:val="000000"/>
                <w:sz w:val="24"/>
                <w:rtl/>
              </w:rPr>
            </w:pPr>
            <w:r w:rsidRPr="00170A8E">
              <w:t>4</w:t>
            </w:r>
          </w:p>
        </w:tc>
        <w:tc>
          <w:tcPr>
            <w:tcW w:w="4195" w:type="dxa"/>
            <w:shd w:val="clear" w:color="auto" w:fill="auto"/>
            <w:noWrap/>
          </w:tcPr>
          <w:p w14:paraId="0948A9CF" w14:textId="77777777" w:rsidR="006C06DC" w:rsidRPr="00AC00BF" w:rsidRDefault="006C06DC" w:rsidP="006C06DC">
            <w:pPr>
              <w:spacing w:before="60" w:after="0" w:line="276" w:lineRule="auto"/>
              <w:jc w:val="left"/>
            </w:pPr>
            <w:r w:rsidRPr="00AC00BF">
              <w:rPr>
                <w:rtl/>
              </w:rPr>
              <w:t>המוסד לביטוח לאומי</w:t>
            </w:r>
          </w:p>
        </w:tc>
      </w:tr>
      <w:tr w:rsidR="006C06DC" w:rsidRPr="00182FB8" w14:paraId="1E63CAFC" w14:textId="77777777" w:rsidTr="003C7D32">
        <w:trPr>
          <w:trHeight w:val="285"/>
          <w:jc w:val="center"/>
        </w:trPr>
        <w:tc>
          <w:tcPr>
            <w:tcW w:w="569" w:type="dxa"/>
          </w:tcPr>
          <w:p w14:paraId="7D66A4CD" w14:textId="77777777" w:rsidR="006C06DC" w:rsidRPr="00182FB8" w:rsidRDefault="006C06DC" w:rsidP="006C06DC">
            <w:pPr>
              <w:spacing w:before="60" w:after="0" w:line="276" w:lineRule="auto"/>
              <w:jc w:val="left"/>
              <w:rPr>
                <w:rFonts w:ascii="David" w:eastAsia="Times New Roman" w:hAnsi="David"/>
                <w:color w:val="000000"/>
                <w:sz w:val="24"/>
                <w:rtl/>
              </w:rPr>
            </w:pPr>
            <w:r w:rsidRPr="00E17AA3">
              <w:t>5</w:t>
            </w:r>
          </w:p>
        </w:tc>
        <w:tc>
          <w:tcPr>
            <w:tcW w:w="4195" w:type="dxa"/>
            <w:shd w:val="clear" w:color="auto" w:fill="auto"/>
            <w:noWrap/>
          </w:tcPr>
          <w:p w14:paraId="65CD4268" w14:textId="77777777" w:rsidR="006C06DC" w:rsidRPr="00D54A47" w:rsidRDefault="006C06DC" w:rsidP="006C06DC">
            <w:pPr>
              <w:spacing w:before="60" w:after="0" w:line="276" w:lineRule="auto"/>
              <w:jc w:val="left"/>
            </w:pPr>
            <w:r w:rsidRPr="00D54A47">
              <w:rPr>
                <w:rtl/>
              </w:rPr>
              <w:t>הנהלת בתי משפט</w:t>
            </w:r>
          </w:p>
        </w:tc>
        <w:tc>
          <w:tcPr>
            <w:tcW w:w="569" w:type="dxa"/>
          </w:tcPr>
          <w:p w14:paraId="0E798C64" w14:textId="77777777" w:rsidR="006C06DC" w:rsidRPr="00182FB8" w:rsidRDefault="006C06DC" w:rsidP="006C06DC">
            <w:pPr>
              <w:spacing w:before="60" w:after="0" w:line="276" w:lineRule="auto"/>
              <w:jc w:val="left"/>
              <w:rPr>
                <w:rFonts w:ascii="David" w:eastAsia="Times New Roman" w:hAnsi="David"/>
                <w:color w:val="000000"/>
                <w:sz w:val="24"/>
                <w:rtl/>
              </w:rPr>
            </w:pPr>
            <w:r w:rsidRPr="00170A8E">
              <w:t>5</w:t>
            </w:r>
          </w:p>
        </w:tc>
        <w:tc>
          <w:tcPr>
            <w:tcW w:w="4195" w:type="dxa"/>
            <w:shd w:val="clear" w:color="auto" w:fill="auto"/>
            <w:noWrap/>
          </w:tcPr>
          <w:p w14:paraId="680B8E6D" w14:textId="77777777" w:rsidR="006C06DC" w:rsidRPr="00AC00BF" w:rsidRDefault="006C06DC" w:rsidP="006C06DC">
            <w:pPr>
              <w:spacing w:before="60" w:after="0" w:line="276" w:lineRule="auto"/>
              <w:jc w:val="left"/>
            </w:pPr>
            <w:r w:rsidRPr="00AC00BF">
              <w:rPr>
                <w:rtl/>
              </w:rPr>
              <w:t>המנהל האזרחי לאזור יהודה ושומרון</w:t>
            </w:r>
          </w:p>
        </w:tc>
      </w:tr>
      <w:tr w:rsidR="006C06DC" w:rsidRPr="00182FB8" w14:paraId="42ADBEA9" w14:textId="77777777" w:rsidTr="003C7D32">
        <w:trPr>
          <w:trHeight w:val="285"/>
          <w:jc w:val="center"/>
        </w:trPr>
        <w:tc>
          <w:tcPr>
            <w:tcW w:w="569" w:type="dxa"/>
          </w:tcPr>
          <w:p w14:paraId="756EE1C9" w14:textId="77777777" w:rsidR="006C06DC" w:rsidRPr="00182FB8" w:rsidRDefault="006C06DC" w:rsidP="006C06DC">
            <w:pPr>
              <w:spacing w:before="60" w:after="0" w:line="276" w:lineRule="auto"/>
              <w:jc w:val="left"/>
              <w:rPr>
                <w:rFonts w:ascii="David" w:eastAsia="Times New Roman" w:hAnsi="David"/>
                <w:color w:val="000000"/>
                <w:sz w:val="24"/>
                <w:rtl/>
              </w:rPr>
            </w:pPr>
            <w:r w:rsidRPr="00E17AA3">
              <w:t>6</w:t>
            </w:r>
          </w:p>
        </w:tc>
        <w:tc>
          <w:tcPr>
            <w:tcW w:w="4195" w:type="dxa"/>
            <w:shd w:val="clear" w:color="auto" w:fill="auto"/>
            <w:noWrap/>
          </w:tcPr>
          <w:p w14:paraId="39D8DDB9" w14:textId="77777777" w:rsidR="006C06DC" w:rsidRPr="00D54A47" w:rsidRDefault="006C06DC" w:rsidP="006C06DC">
            <w:pPr>
              <w:spacing w:before="60" w:after="0" w:line="276" w:lineRule="auto"/>
              <w:jc w:val="left"/>
            </w:pPr>
            <w:r w:rsidRPr="00D54A47">
              <w:rPr>
                <w:rtl/>
              </w:rPr>
              <w:t>הקריה למחקר גרעיני - קמ"ג</w:t>
            </w:r>
          </w:p>
        </w:tc>
        <w:tc>
          <w:tcPr>
            <w:tcW w:w="569" w:type="dxa"/>
          </w:tcPr>
          <w:p w14:paraId="4FBEC5DE" w14:textId="77777777" w:rsidR="006C06DC" w:rsidRPr="00182FB8" w:rsidRDefault="006C06DC" w:rsidP="006C06DC">
            <w:pPr>
              <w:spacing w:before="60" w:after="0" w:line="276" w:lineRule="auto"/>
              <w:jc w:val="left"/>
              <w:rPr>
                <w:rFonts w:ascii="David" w:eastAsia="Times New Roman" w:hAnsi="David"/>
                <w:color w:val="000000"/>
                <w:sz w:val="24"/>
                <w:rtl/>
              </w:rPr>
            </w:pPr>
            <w:r w:rsidRPr="00170A8E">
              <w:t>6</w:t>
            </w:r>
          </w:p>
        </w:tc>
        <w:tc>
          <w:tcPr>
            <w:tcW w:w="4195" w:type="dxa"/>
            <w:shd w:val="clear" w:color="auto" w:fill="auto"/>
            <w:noWrap/>
          </w:tcPr>
          <w:p w14:paraId="64B9B04F" w14:textId="77777777" w:rsidR="006C06DC" w:rsidRPr="00AC00BF" w:rsidRDefault="006C06DC" w:rsidP="006C06DC">
            <w:pPr>
              <w:spacing w:before="60" w:after="0" w:line="276" w:lineRule="auto"/>
              <w:jc w:val="left"/>
            </w:pPr>
            <w:r w:rsidRPr="00AC00BF">
              <w:rPr>
                <w:rtl/>
              </w:rPr>
              <w:t>המרכז הירושלמי לבריאות הנפש איתנים וכפר שאול</w:t>
            </w:r>
          </w:p>
        </w:tc>
      </w:tr>
      <w:tr w:rsidR="00E60BD2" w:rsidRPr="00182FB8" w14:paraId="72601427" w14:textId="77777777" w:rsidTr="003C7D32">
        <w:trPr>
          <w:trHeight w:val="285"/>
          <w:jc w:val="center"/>
        </w:trPr>
        <w:tc>
          <w:tcPr>
            <w:tcW w:w="569" w:type="dxa"/>
          </w:tcPr>
          <w:p w14:paraId="1E782BD1"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7</w:t>
            </w:r>
          </w:p>
        </w:tc>
        <w:tc>
          <w:tcPr>
            <w:tcW w:w="4195" w:type="dxa"/>
            <w:shd w:val="clear" w:color="auto" w:fill="auto"/>
            <w:noWrap/>
          </w:tcPr>
          <w:p w14:paraId="0335C347" w14:textId="77777777" w:rsidR="00E60BD2" w:rsidRPr="00D54A47" w:rsidRDefault="00E60BD2" w:rsidP="006C06DC">
            <w:pPr>
              <w:spacing w:before="60" w:after="0" w:line="276" w:lineRule="auto"/>
              <w:jc w:val="left"/>
            </w:pPr>
            <w:r w:rsidRPr="00D54A47">
              <w:rPr>
                <w:rtl/>
              </w:rPr>
              <w:t>הרבנות הראשית לישראל</w:t>
            </w:r>
          </w:p>
        </w:tc>
        <w:tc>
          <w:tcPr>
            <w:tcW w:w="569" w:type="dxa"/>
          </w:tcPr>
          <w:p w14:paraId="40911FCF"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7</w:t>
            </w:r>
          </w:p>
        </w:tc>
        <w:tc>
          <w:tcPr>
            <w:tcW w:w="4195" w:type="dxa"/>
            <w:shd w:val="clear" w:color="auto" w:fill="auto"/>
            <w:noWrap/>
          </w:tcPr>
          <w:p w14:paraId="1A7E17B4" w14:textId="77777777" w:rsidR="00E60BD2" w:rsidRPr="00AC00BF" w:rsidRDefault="00E60BD2" w:rsidP="006C06DC">
            <w:pPr>
              <w:spacing w:before="60" w:after="0" w:line="276" w:lineRule="auto"/>
              <w:jc w:val="left"/>
            </w:pPr>
            <w:r w:rsidRPr="00AC00BF">
              <w:rPr>
                <w:rtl/>
              </w:rPr>
              <w:t>המרכז הרפואי הלל יפה</w:t>
            </w:r>
          </w:p>
        </w:tc>
      </w:tr>
      <w:tr w:rsidR="00E60BD2" w:rsidRPr="00182FB8" w14:paraId="53502C7B" w14:textId="77777777" w:rsidTr="003C7D32">
        <w:trPr>
          <w:trHeight w:val="285"/>
          <w:jc w:val="center"/>
        </w:trPr>
        <w:tc>
          <w:tcPr>
            <w:tcW w:w="569" w:type="dxa"/>
          </w:tcPr>
          <w:p w14:paraId="6AF20C1C"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8</w:t>
            </w:r>
          </w:p>
        </w:tc>
        <w:tc>
          <w:tcPr>
            <w:tcW w:w="4195" w:type="dxa"/>
            <w:shd w:val="clear" w:color="auto" w:fill="auto"/>
            <w:noWrap/>
          </w:tcPr>
          <w:p w14:paraId="62C77665" w14:textId="77777777" w:rsidR="00E60BD2" w:rsidRPr="00D54A47" w:rsidRDefault="00E60BD2" w:rsidP="006C06DC">
            <w:pPr>
              <w:spacing w:before="60" w:after="0" w:line="276" w:lineRule="auto"/>
              <w:jc w:val="left"/>
            </w:pPr>
            <w:r w:rsidRPr="00D54A47">
              <w:rPr>
                <w:rtl/>
              </w:rPr>
              <w:t>הרשות הלאומית לחדשנות וטכנולוגיה</w:t>
            </w:r>
          </w:p>
        </w:tc>
        <w:tc>
          <w:tcPr>
            <w:tcW w:w="569" w:type="dxa"/>
          </w:tcPr>
          <w:p w14:paraId="1915F402"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8</w:t>
            </w:r>
          </w:p>
        </w:tc>
        <w:tc>
          <w:tcPr>
            <w:tcW w:w="4195" w:type="dxa"/>
            <w:shd w:val="clear" w:color="auto" w:fill="auto"/>
            <w:noWrap/>
          </w:tcPr>
          <w:p w14:paraId="7A3EB91B" w14:textId="77777777" w:rsidR="00E60BD2" w:rsidRPr="00AC00BF" w:rsidRDefault="00E60BD2" w:rsidP="006C06DC">
            <w:pPr>
              <w:spacing w:before="60" w:after="0" w:line="276" w:lineRule="auto"/>
              <w:jc w:val="left"/>
            </w:pPr>
            <w:r w:rsidRPr="00AC00BF">
              <w:rPr>
                <w:rtl/>
              </w:rPr>
              <w:t>המרכז הרפואי לגליל - בי"ח נהריה</w:t>
            </w:r>
          </w:p>
        </w:tc>
      </w:tr>
      <w:tr w:rsidR="00E60BD2" w:rsidRPr="00182FB8" w14:paraId="6A9D93C9" w14:textId="77777777" w:rsidTr="003C7D32">
        <w:trPr>
          <w:trHeight w:val="285"/>
          <w:jc w:val="center"/>
        </w:trPr>
        <w:tc>
          <w:tcPr>
            <w:tcW w:w="569" w:type="dxa"/>
          </w:tcPr>
          <w:p w14:paraId="45C74546"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9</w:t>
            </w:r>
          </w:p>
        </w:tc>
        <w:tc>
          <w:tcPr>
            <w:tcW w:w="4195" w:type="dxa"/>
            <w:shd w:val="clear" w:color="auto" w:fill="auto"/>
            <w:noWrap/>
          </w:tcPr>
          <w:p w14:paraId="08B95910" w14:textId="77777777" w:rsidR="00E60BD2" w:rsidRPr="00D54A47" w:rsidRDefault="00E60BD2" w:rsidP="006C06DC">
            <w:pPr>
              <w:spacing w:before="60" w:after="0" w:line="276" w:lineRule="auto"/>
              <w:jc w:val="left"/>
            </w:pPr>
            <w:r w:rsidRPr="00D54A47">
              <w:rPr>
                <w:rtl/>
              </w:rPr>
              <w:t>טלביזיה חינוכית</w:t>
            </w:r>
          </w:p>
        </w:tc>
        <w:tc>
          <w:tcPr>
            <w:tcW w:w="569" w:type="dxa"/>
          </w:tcPr>
          <w:p w14:paraId="499A6AFE"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9</w:t>
            </w:r>
          </w:p>
        </w:tc>
        <w:tc>
          <w:tcPr>
            <w:tcW w:w="4195" w:type="dxa"/>
            <w:shd w:val="clear" w:color="auto" w:fill="auto"/>
            <w:noWrap/>
          </w:tcPr>
          <w:p w14:paraId="4407643F" w14:textId="77777777" w:rsidR="00E60BD2" w:rsidRPr="00AC00BF" w:rsidRDefault="00E60BD2" w:rsidP="006C06DC">
            <w:pPr>
              <w:spacing w:before="60" w:after="0" w:line="276" w:lineRule="auto"/>
              <w:jc w:val="left"/>
            </w:pPr>
            <w:r w:rsidRPr="00AC00BF">
              <w:rPr>
                <w:rtl/>
              </w:rPr>
              <w:t>המרכז הרפואי ע"ש אדית וולפסון</w:t>
            </w:r>
          </w:p>
        </w:tc>
      </w:tr>
      <w:tr w:rsidR="00E60BD2" w:rsidRPr="00182FB8" w14:paraId="23F256DD" w14:textId="77777777" w:rsidTr="003C7D32">
        <w:trPr>
          <w:trHeight w:val="285"/>
          <w:jc w:val="center"/>
        </w:trPr>
        <w:tc>
          <w:tcPr>
            <w:tcW w:w="569" w:type="dxa"/>
          </w:tcPr>
          <w:p w14:paraId="3A3B6A20"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10</w:t>
            </w:r>
          </w:p>
        </w:tc>
        <w:tc>
          <w:tcPr>
            <w:tcW w:w="4195" w:type="dxa"/>
            <w:shd w:val="clear" w:color="auto" w:fill="auto"/>
            <w:noWrap/>
          </w:tcPr>
          <w:p w14:paraId="14631AE1" w14:textId="77777777" w:rsidR="00E60BD2" w:rsidRPr="00D54A47" w:rsidRDefault="00E60BD2" w:rsidP="006C06DC">
            <w:pPr>
              <w:spacing w:before="60" w:after="0" w:line="276" w:lineRule="auto"/>
              <w:jc w:val="left"/>
            </w:pPr>
            <w:r w:rsidRPr="00D54A47">
              <w:rPr>
                <w:rtl/>
              </w:rPr>
              <w:t>כ"ד - אשכול א</w:t>
            </w:r>
          </w:p>
        </w:tc>
        <w:tc>
          <w:tcPr>
            <w:tcW w:w="569" w:type="dxa"/>
          </w:tcPr>
          <w:p w14:paraId="390AE7A1"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10</w:t>
            </w:r>
          </w:p>
        </w:tc>
        <w:tc>
          <w:tcPr>
            <w:tcW w:w="4195" w:type="dxa"/>
            <w:shd w:val="clear" w:color="auto" w:fill="auto"/>
            <w:noWrap/>
          </w:tcPr>
          <w:p w14:paraId="7264E6AC" w14:textId="77777777" w:rsidR="00E60BD2" w:rsidRPr="00AC00BF" w:rsidRDefault="00E60BD2" w:rsidP="006C06DC">
            <w:pPr>
              <w:spacing w:before="60" w:after="0" w:line="276" w:lineRule="auto"/>
              <w:jc w:val="left"/>
            </w:pPr>
            <w:r w:rsidRPr="00AC00BF">
              <w:rPr>
                <w:rtl/>
              </w:rPr>
              <w:t>המרכז הרפואי ע"ש ברוך פדה - פוריה</w:t>
            </w:r>
          </w:p>
        </w:tc>
      </w:tr>
      <w:tr w:rsidR="00E60BD2" w:rsidRPr="00182FB8" w14:paraId="0E1B303B" w14:textId="77777777" w:rsidTr="003C7D32">
        <w:trPr>
          <w:trHeight w:val="285"/>
          <w:jc w:val="center"/>
        </w:trPr>
        <w:tc>
          <w:tcPr>
            <w:tcW w:w="569" w:type="dxa"/>
          </w:tcPr>
          <w:p w14:paraId="22FB11DC"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11</w:t>
            </w:r>
          </w:p>
        </w:tc>
        <w:tc>
          <w:tcPr>
            <w:tcW w:w="4195" w:type="dxa"/>
            <w:shd w:val="clear" w:color="auto" w:fill="auto"/>
            <w:noWrap/>
          </w:tcPr>
          <w:p w14:paraId="14E8F9E5" w14:textId="77777777" w:rsidR="00E60BD2" w:rsidRPr="00D54A47" w:rsidRDefault="00E60BD2" w:rsidP="006C06DC">
            <w:pPr>
              <w:spacing w:before="60" w:after="0" w:line="276" w:lineRule="auto"/>
              <w:jc w:val="left"/>
            </w:pPr>
            <w:r w:rsidRPr="00D54A47">
              <w:rPr>
                <w:rtl/>
              </w:rPr>
              <w:t>כנסת ישראל</w:t>
            </w:r>
          </w:p>
        </w:tc>
        <w:tc>
          <w:tcPr>
            <w:tcW w:w="569" w:type="dxa"/>
          </w:tcPr>
          <w:p w14:paraId="48C778EB"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11</w:t>
            </w:r>
          </w:p>
        </w:tc>
        <w:tc>
          <w:tcPr>
            <w:tcW w:w="4195" w:type="dxa"/>
            <w:shd w:val="clear" w:color="auto" w:fill="auto"/>
            <w:noWrap/>
          </w:tcPr>
          <w:p w14:paraId="2776A817" w14:textId="77777777" w:rsidR="00E60BD2" w:rsidRPr="00AC00BF" w:rsidRDefault="00E60BD2" w:rsidP="006C06DC">
            <w:pPr>
              <w:spacing w:before="60" w:after="0" w:line="276" w:lineRule="auto"/>
              <w:jc w:val="left"/>
            </w:pPr>
            <w:r w:rsidRPr="00AC00BF">
              <w:rPr>
                <w:rtl/>
              </w:rPr>
              <w:t>המרכז הרפואי שהם - פרדס חנה</w:t>
            </w:r>
          </w:p>
        </w:tc>
      </w:tr>
      <w:tr w:rsidR="00E60BD2" w:rsidRPr="00182FB8" w14:paraId="2ABC2C34" w14:textId="77777777" w:rsidTr="003C7D32">
        <w:trPr>
          <w:trHeight w:val="285"/>
          <w:jc w:val="center"/>
        </w:trPr>
        <w:tc>
          <w:tcPr>
            <w:tcW w:w="569" w:type="dxa"/>
          </w:tcPr>
          <w:p w14:paraId="441611EA"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12</w:t>
            </w:r>
          </w:p>
        </w:tc>
        <w:tc>
          <w:tcPr>
            <w:tcW w:w="4195" w:type="dxa"/>
            <w:shd w:val="clear" w:color="auto" w:fill="auto"/>
            <w:noWrap/>
          </w:tcPr>
          <w:p w14:paraId="1DBA069E" w14:textId="77777777" w:rsidR="00E60BD2" w:rsidRPr="00D54A47" w:rsidRDefault="00E60BD2" w:rsidP="006C06DC">
            <w:pPr>
              <w:spacing w:before="60" w:after="0" w:line="276" w:lineRule="auto"/>
              <w:jc w:val="left"/>
            </w:pPr>
            <w:r w:rsidRPr="00D54A47">
              <w:rPr>
                <w:rtl/>
              </w:rPr>
              <w:t>מינהל המחקר החקלאי</w:t>
            </w:r>
          </w:p>
        </w:tc>
        <w:tc>
          <w:tcPr>
            <w:tcW w:w="569" w:type="dxa"/>
          </w:tcPr>
          <w:p w14:paraId="049C8F41"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12</w:t>
            </w:r>
          </w:p>
        </w:tc>
        <w:tc>
          <w:tcPr>
            <w:tcW w:w="4195" w:type="dxa"/>
            <w:shd w:val="clear" w:color="auto" w:fill="auto"/>
            <w:noWrap/>
          </w:tcPr>
          <w:p w14:paraId="05305867" w14:textId="77777777" w:rsidR="00E60BD2" w:rsidRPr="00AC00BF" w:rsidRDefault="00E60BD2" w:rsidP="006C06DC">
            <w:pPr>
              <w:spacing w:before="60" w:after="0" w:line="276" w:lineRule="auto"/>
              <w:jc w:val="left"/>
            </w:pPr>
            <w:r w:rsidRPr="00AC00BF">
              <w:rPr>
                <w:rtl/>
              </w:rPr>
              <w:t>המרכז הרפואי ת"א ע"ש סוראסקי - בי"ח איכילוב</w:t>
            </w:r>
          </w:p>
        </w:tc>
      </w:tr>
      <w:tr w:rsidR="00E60BD2" w:rsidRPr="00182FB8" w14:paraId="522D6666" w14:textId="77777777" w:rsidTr="003C7D32">
        <w:trPr>
          <w:trHeight w:val="285"/>
          <w:jc w:val="center"/>
        </w:trPr>
        <w:tc>
          <w:tcPr>
            <w:tcW w:w="569" w:type="dxa"/>
          </w:tcPr>
          <w:p w14:paraId="0FF896FE"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13</w:t>
            </w:r>
          </w:p>
        </w:tc>
        <w:tc>
          <w:tcPr>
            <w:tcW w:w="4195" w:type="dxa"/>
            <w:shd w:val="clear" w:color="auto" w:fill="auto"/>
            <w:noWrap/>
          </w:tcPr>
          <w:p w14:paraId="4EC5486B" w14:textId="77777777" w:rsidR="00E60BD2" w:rsidRPr="00D54A47" w:rsidRDefault="00E60BD2" w:rsidP="006C06DC">
            <w:pPr>
              <w:spacing w:before="60" w:after="0" w:line="276" w:lineRule="auto"/>
              <w:jc w:val="left"/>
            </w:pPr>
            <w:r w:rsidRPr="00D54A47">
              <w:rPr>
                <w:rtl/>
              </w:rPr>
              <w:t>מינהל הרכב הממשלתי</w:t>
            </w:r>
          </w:p>
        </w:tc>
        <w:tc>
          <w:tcPr>
            <w:tcW w:w="569" w:type="dxa"/>
          </w:tcPr>
          <w:p w14:paraId="017808EA"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13</w:t>
            </w:r>
          </w:p>
        </w:tc>
        <w:tc>
          <w:tcPr>
            <w:tcW w:w="4195" w:type="dxa"/>
            <w:shd w:val="clear" w:color="auto" w:fill="auto"/>
            <w:noWrap/>
          </w:tcPr>
          <w:p w14:paraId="74FABCE4" w14:textId="77777777" w:rsidR="00E60BD2" w:rsidRPr="00AC00BF" w:rsidRDefault="00E60BD2" w:rsidP="006C06DC">
            <w:pPr>
              <w:spacing w:before="60" w:after="0" w:line="276" w:lineRule="auto"/>
              <w:jc w:val="left"/>
            </w:pPr>
            <w:r w:rsidRPr="00AC00BF">
              <w:rPr>
                <w:rtl/>
              </w:rPr>
              <w:t>המרכז לבריאות הנפש באר שבע</w:t>
            </w:r>
          </w:p>
        </w:tc>
      </w:tr>
      <w:tr w:rsidR="00E60BD2" w:rsidRPr="00182FB8" w14:paraId="7F01685F" w14:textId="77777777" w:rsidTr="003C7D32">
        <w:trPr>
          <w:trHeight w:val="285"/>
          <w:jc w:val="center"/>
        </w:trPr>
        <w:tc>
          <w:tcPr>
            <w:tcW w:w="569" w:type="dxa"/>
          </w:tcPr>
          <w:p w14:paraId="32BE27E7"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14</w:t>
            </w:r>
          </w:p>
        </w:tc>
        <w:tc>
          <w:tcPr>
            <w:tcW w:w="4195" w:type="dxa"/>
            <w:shd w:val="clear" w:color="auto" w:fill="auto"/>
            <w:noWrap/>
          </w:tcPr>
          <w:p w14:paraId="440DA262" w14:textId="77777777" w:rsidR="00E60BD2" w:rsidRPr="00D54A47" w:rsidRDefault="00E60BD2" w:rsidP="006C06DC">
            <w:pPr>
              <w:spacing w:before="60" w:after="0" w:line="276" w:lineRule="auto"/>
              <w:jc w:val="left"/>
            </w:pPr>
            <w:r w:rsidRPr="00D54A47">
              <w:rPr>
                <w:rtl/>
              </w:rPr>
              <w:t>מרכז בריאות הנפש עכו - מזור</w:t>
            </w:r>
          </w:p>
        </w:tc>
        <w:tc>
          <w:tcPr>
            <w:tcW w:w="569" w:type="dxa"/>
          </w:tcPr>
          <w:p w14:paraId="5A1B5ECB"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14</w:t>
            </w:r>
          </w:p>
        </w:tc>
        <w:tc>
          <w:tcPr>
            <w:tcW w:w="4195" w:type="dxa"/>
            <w:shd w:val="clear" w:color="auto" w:fill="auto"/>
            <w:noWrap/>
          </w:tcPr>
          <w:p w14:paraId="67107FBD" w14:textId="77777777" w:rsidR="00E60BD2" w:rsidRPr="00AC00BF" w:rsidRDefault="00E60BD2" w:rsidP="006C06DC">
            <w:pPr>
              <w:spacing w:before="60" w:after="0" w:line="276" w:lineRule="auto"/>
              <w:jc w:val="left"/>
            </w:pPr>
            <w:r w:rsidRPr="00AC00BF">
              <w:rPr>
                <w:rtl/>
              </w:rPr>
              <w:t>המרכז למיפוי ישראל - מפ"י</w:t>
            </w:r>
          </w:p>
        </w:tc>
      </w:tr>
      <w:tr w:rsidR="00E60BD2" w:rsidRPr="00182FB8" w14:paraId="4A725DBD" w14:textId="77777777" w:rsidTr="003C7D32">
        <w:trPr>
          <w:trHeight w:val="285"/>
          <w:jc w:val="center"/>
        </w:trPr>
        <w:tc>
          <w:tcPr>
            <w:tcW w:w="569" w:type="dxa"/>
          </w:tcPr>
          <w:p w14:paraId="740E083C"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15</w:t>
            </w:r>
          </w:p>
        </w:tc>
        <w:tc>
          <w:tcPr>
            <w:tcW w:w="4195" w:type="dxa"/>
            <w:shd w:val="clear" w:color="auto" w:fill="auto"/>
            <w:noWrap/>
          </w:tcPr>
          <w:p w14:paraId="595ECC39" w14:textId="77777777" w:rsidR="00E60BD2" w:rsidRPr="00D54A47" w:rsidRDefault="00E60BD2" w:rsidP="006C06DC">
            <w:pPr>
              <w:spacing w:before="60" w:after="0" w:line="276" w:lineRule="auto"/>
              <w:jc w:val="left"/>
            </w:pPr>
            <w:r w:rsidRPr="00D54A47">
              <w:rPr>
                <w:rtl/>
              </w:rPr>
              <w:t>מרכז לבריאות הנפש אברבנאל</w:t>
            </w:r>
          </w:p>
        </w:tc>
        <w:tc>
          <w:tcPr>
            <w:tcW w:w="569" w:type="dxa"/>
          </w:tcPr>
          <w:p w14:paraId="24CD8C3D"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15</w:t>
            </w:r>
          </w:p>
        </w:tc>
        <w:tc>
          <w:tcPr>
            <w:tcW w:w="4195" w:type="dxa"/>
            <w:shd w:val="clear" w:color="auto" w:fill="auto"/>
            <w:noWrap/>
          </w:tcPr>
          <w:p w14:paraId="7C89B85A" w14:textId="77777777" w:rsidR="00E60BD2" w:rsidRPr="00AC00BF" w:rsidRDefault="00E60BD2" w:rsidP="006C06DC">
            <w:pPr>
              <w:spacing w:before="60" w:after="0" w:line="276" w:lineRule="auto"/>
              <w:jc w:val="left"/>
            </w:pPr>
            <w:r w:rsidRPr="00AC00BF">
              <w:rPr>
                <w:rtl/>
              </w:rPr>
              <w:t>הקריה הרפואית רמב"ם</w:t>
            </w:r>
          </w:p>
        </w:tc>
      </w:tr>
      <w:tr w:rsidR="00E60BD2" w:rsidRPr="00182FB8" w14:paraId="3FA52443" w14:textId="77777777" w:rsidTr="003C7D32">
        <w:trPr>
          <w:trHeight w:val="285"/>
          <w:jc w:val="center"/>
        </w:trPr>
        <w:tc>
          <w:tcPr>
            <w:tcW w:w="569" w:type="dxa"/>
          </w:tcPr>
          <w:p w14:paraId="2082FE0B"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16</w:t>
            </w:r>
          </w:p>
        </w:tc>
        <w:tc>
          <w:tcPr>
            <w:tcW w:w="4195" w:type="dxa"/>
            <w:shd w:val="clear" w:color="auto" w:fill="auto"/>
            <w:noWrap/>
          </w:tcPr>
          <w:p w14:paraId="5C58B26D" w14:textId="77777777" w:rsidR="00E60BD2" w:rsidRPr="00D54A47" w:rsidRDefault="00E60BD2" w:rsidP="006C06DC">
            <w:pPr>
              <w:spacing w:before="60" w:after="0" w:line="276" w:lineRule="auto"/>
              <w:jc w:val="left"/>
              <w:rPr>
                <w:rtl/>
              </w:rPr>
            </w:pPr>
            <w:r w:rsidRPr="00D54A47">
              <w:rPr>
                <w:rtl/>
              </w:rPr>
              <w:t>מרכז לבריאות הנפש לב השרון</w:t>
            </w:r>
          </w:p>
        </w:tc>
        <w:tc>
          <w:tcPr>
            <w:tcW w:w="569" w:type="dxa"/>
          </w:tcPr>
          <w:p w14:paraId="51C1F5E9"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16</w:t>
            </w:r>
          </w:p>
        </w:tc>
        <w:tc>
          <w:tcPr>
            <w:tcW w:w="4195" w:type="dxa"/>
            <w:shd w:val="clear" w:color="auto" w:fill="auto"/>
            <w:noWrap/>
          </w:tcPr>
          <w:p w14:paraId="1903BE38" w14:textId="77777777" w:rsidR="00E60BD2" w:rsidRPr="00AC00BF" w:rsidRDefault="00E60BD2" w:rsidP="006C06DC">
            <w:pPr>
              <w:spacing w:before="60" w:after="0" w:line="276" w:lineRule="auto"/>
              <w:jc w:val="left"/>
            </w:pPr>
            <w:r w:rsidRPr="00AC00BF">
              <w:rPr>
                <w:rtl/>
              </w:rPr>
              <w:t>הרשות הממשלתית להתחדשות עירונית</w:t>
            </w:r>
          </w:p>
        </w:tc>
      </w:tr>
      <w:tr w:rsidR="00E60BD2" w:rsidRPr="00182FB8" w14:paraId="7435425F" w14:textId="77777777" w:rsidTr="003C7D32">
        <w:trPr>
          <w:trHeight w:val="285"/>
          <w:jc w:val="center"/>
        </w:trPr>
        <w:tc>
          <w:tcPr>
            <w:tcW w:w="569" w:type="dxa"/>
          </w:tcPr>
          <w:p w14:paraId="3D6D07D7"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17</w:t>
            </w:r>
          </w:p>
        </w:tc>
        <w:tc>
          <w:tcPr>
            <w:tcW w:w="4195" w:type="dxa"/>
            <w:shd w:val="clear" w:color="auto" w:fill="auto"/>
            <w:noWrap/>
          </w:tcPr>
          <w:p w14:paraId="1AD2935B" w14:textId="77777777" w:rsidR="00E60BD2" w:rsidRPr="00D54A47" w:rsidRDefault="00E60BD2" w:rsidP="006C06DC">
            <w:pPr>
              <w:spacing w:before="60" w:after="0" w:line="276" w:lineRule="auto"/>
              <w:jc w:val="left"/>
            </w:pPr>
            <w:r w:rsidRPr="00D54A47">
              <w:rPr>
                <w:rtl/>
              </w:rPr>
              <w:t>מרכז לבריאות הנפש שער מנשה</w:t>
            </w:r>
          </w:p>
        </w:tc>
        <w:tc>
          <w:tcPr>
            <w:tcW w:w="569" w:type="dxa"/>
          </w:tcPr>
          <w:p w14:paraId="1B6BD224"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17</w:t>
            </w:r>
          </w:p>
        </w:tc>
        <w:tc>
          <w:tcPr>
            <w:tcW w:w="4195" w:type="dxa"/>
            <w:shd w:val="clear" w:color="auto" w:fill="auto"/>
            <w:noWrap/>
          </w:tcPr>
          <w:p w14:paraId="12697EE1" w14:textId="77777777" w:rsidR="00E60BD2" w:rsidRPr="00AC00BF" w:rsidRDefault="00E60BD2" w:rsidP="006C06DC">
            <w:pPr>
              <w:spacing w:before="60" w:after="0" w:line="276" w:lineRule="auto"/>
              <w:jc w:val="left"/>
            </w:pPr>
            <w:r w:rsidRPr="00AC00BF">
              <w:rPr>
                <w:rtl/>
              </w:rPr>
              <w:t>ועדת הבחירות המרכזית</w:t>
            </w:r>
            <w:r w:rsidRPr="00AC00BF">
              <w:t> </w:t>
            </w:r>
          </w:p>
        </w:tc>
      </w:tr>
      <w:tr w:rsidR="00E60BD2" w:rsidRPr="00182FB8" w14:paraId="33E712B4" w14:textId="77777777" w:rsidTr="003C7D32">
        <w:trPr>
          <w:trHeight w:val="285"/>
          <w:jc w:val="center"/>
        </w:trPr>
        <w:tc>
          <w:tcPr>
            <w:tcW w:w="569" w:type="dxa"/>
          </w:tcPr>
          <w:p w14:paraId="3A401F0A"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18</w:t>
            </w:r>
          </w:p>
        </w:tc>
        <w:tc>
          <w:tcPr>
            <w:tcW w:w="4195" w:type="dxa"/>
            <w:shd w:val="clear" w:color="auto" w:fill="auto"/>
            <w:noWrap/>
          </w:tcPr>
          <w:p w14:paraId="48F38518" w14:textId="77777777" w:rsidR="00E60BD2" w:rsidRPr="00D54A47" w:rsidRDefault="00E60BD2" w:rsidP="006C06DC">
            <w:pPr>
              <w:spacing w:before="60" w:after="0" w:line="276" w:lineRule="auto"/>
              <w:jc w:val="left"/>
            </w:pPr>
            <w:r w:rsidRPr="00D54A47">
              <w:rPr>
                <w:rtl/>
              </w:rPr>
              <w:t>מרכז רפואי אסף הרופא</w:t>
            </w:r>
            <w:r w:rsidRPr="00D54A47">
              <w:t xml:space="preserve"> </w:t>
            </w:r>
          </w:p>
        </w:tc>
        <w:tc>
          <w:tcPr>
            <w:tcW w:w="569" w:type="dxa"/>
          </w:tcPr>
          <w:p w14:paraId="4145C7FB"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18</w:t>
            </w:r>
          </w:p>
        </w:tc>
        <w:tc>
          <w:tcPr>
            <w:tcW w:w="4195" w:type="dxa"/>
            <w:shd w:val="clear" w:color="auto" w:fill="auto"/>
            <w:noWrap/>
          </w:tcPr>
          <w:p w14:paraId="2D15AEFE" w14:textId="77777777" w:rsidR="00E60BD2" w:rsidRPr="00AC00BF" w:rsidRDefault="00E60BD2" w:rsidP="006C06DC">
            <w:pPr>
              <w:spacing w:before="60" w:after="0" w:line="276" w:lineRule="auto"/>
              <w:jc w:val="left"/>
            </w:pPr>
            <w:r w:rsidRPr="00AC00BF">
              <w:rPr>
                <w:rtl/>
              </w:rPr>
              <w:t>כ"ד - אשכול ב</w:t>
            </w:r>
          </w:p>
        </w:tc>
      </w:tr>
      <w:tr w:rsidR="00E60BD2" w:rsidRPr="00182FB8" w14:paraId="371F339A" w14:textId="77777777" w:rsidTr="003C7D32">
        <w:trPr>
          <w:trHeight w:val="285"/>
          <w:jc w:val="center"/>
        </w:trPr>
        <w:tc>
          <w:tcPr>
            <w:tcW w:w="569" w:type="dxa"/>
          </w:tcPr>
          <w:p w14:paraId="42C5415B"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19</w:t>
            </w:r>
          </w:p>
        </w:tc>
        <w:tc>
          <w:tcPr>
            <w:tcW w:w="4195" w:type="dxa"/>
            <w:shd w:val="clear" w:color="auto" w:fill="auto"/>
            <w:noWrap/>
          </w:tcPr>
          <w:p w14:paraId="24692237" w14:textId="77777777" w:rsidR="00E60BD2" w:rsidRPr="00D54A47" w:rsidRDefault="00E60BD2" w:rsidP="006C06DC">
            <w:pPr>
              <w:spacing w:before="60" w:after="0" w:line="276" w:lineRule="auto"/>
              <w:jc w:val="left"/>
            </w:pPr>
            <w:r w:rsidRPr="00D54A47">
              <w:rPr>
                <w:rtl/>
              </w:rPr>
              <w:t>מרכז רפואי בני ציון</w:t>
            </w:r>
          </w:p>
        </w:tc>
        <w:tc>
          <w:tcPr>
            <w:tcW w:w="569" w:type="dxa"/>
          </w:tcPr>
          <w:p w14:paraId="70526FDE"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19</w:t>
            </w:r>
          </w:p>
        </w:tc>
        <w:tc>
          <w:tcPr>
            <w:tcW w:w="4195" w:type="dxa"/>
            <w:shd w:val="clear" w:color="auto" w:fill="auto"/>
            <w:noWrap/>
          </w:tcPr>
          <w:p w14:paraId="259A9A53" w14:textId="77777777" w:rsidR="00E60BD2" w:rsidRPr="00AC00BF" w:rsidRDefault="00E60BD2" w:rsidP="006C06DC">
            <w:pPr>
              <w:spacing w:before="60" w:after="0" w:line="276" w:lineRule="auto"/>
              <w:jc w:val="left"/>
            </w:pPr>
            <w:r w:rsidRPr="00AC00BF">
              <w:rPr>
                <w:rtl/>
              </w:rPr>
              <w:t>כבאות והצלה</w:t>
            </w:r>
          </w:p>
        </w:tc>
      </w:tr>
      <w:tr w:rsidR="00E60BD2" w:rsidRPr="00182FB8" w14:paraId="6D3BC1A1" w14:textId="77777777" w:rsidTr="003C7D32">
        <w:trPr>
          <w:trHeight w:val="285"/>
          <w:jc w:val="center"/>
        </w:trPr>
        <w:tc>
          <w:tcPr>
            <w:tcW w:w="569" w:type="dxa"/>
          </w:tcPr>
          <w:p w14:paraId="430B5F6E"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20</w:t>
            </w:r>
          </w:p>
        </w:tc>
        <w:tc>
          <w:tcPr>
            <w:tcW w:w="4195" w:type="dxa"/>
            <w:shd w:val="clear" w:color="auto" w:fill="auto"/>
            <w:noWrap/>
          </w:tcPr>
          <w:p w14:paraId="2658D98D" w14:textId="77777777" w:rsidR="00E60BD2" w:rsidRPr="00D54A47" w:rsidRDefault="00E60BD2" w:rsidP="006C06DC">
            <w:pPr>
              <w:spacing w:before="60" w:after="0" w:line="276" w:lineRule="auto"/>
              <w:jc w:val="left"/>
            </w:pPr>
            <w:r w:rsidRPr="00D54A47">
              <w:rPr>
                <w:rtl/>
              </w:rPr>
              <w:t>מרכז רפואי ברזילי</w:t>
            </w:r>
          </w:p>
        </w:tc>
        <w:tc>
          <w:tcPr>
            <w:tcW w:w="569" w:type="dxa"/>
          </w:tcPr>
          <w:p w14:paraId="399EC0DA"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20</w:t>
            </w:r>
          </w:p>
        </w:tc>
        <w:tc>
          <w:tcPr>
            <w:tcW w:w="4195" w:type="dxa"/>
            <w:shd w:val="clear" w:color="auto" w:fill="auto"/>
            <w:noWrap/>
          </w:tcPr>
          <w:p w14:paraId="1A5941BD" w14:textId="77777777" w:rsidR="00E60BD2" w:rsidRPr="00AC00BF" w:rsidRDefault="00E60BD2" w:rsidP="006C06DC">
            <w:pPr>
              <w:spacing w:before="60" w:after="0" w:line="276" w:lineRule="auto"/>
              <w:jc w:val="left"/>
            </w:pPr>
            <w:r w:rsidRPr="00AC00BF">
              <w:rPr>
                <w:rtl/>
              </w:rPr>
              <w:t>לשכת העיתונות הממשלתית - לע"מ</w:t>
            </w:r>
          </w:p>
        </w:tc>
      </w:tr>
      <w:tr w:rsidR="00E60BD2" w:rsidRPr="00182FB8" w14:paraId="2C0A5F88" w14:textId="77777777" w:rsidTr="003C7D32">
        <w:trPr>
          <w:trHeight w:val="285"/>
          <w:jc w:val="center"/>
        </w:trPr>
        <w:tc>
          <w:tcPr>
            <w:tcW w:w="569" w:type="dxa"/>
          </w:tcPr>
          <w:p w14:paraId="288032C1"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21</w:t>
            </w:r>
          </w:p>
        </w:tc>
        <w:tc>
          <w:tcPr>
            <w:tcW w:w="4195" w:type="dxa"/>
            <w:shd w:val="clear" w:color="auto" w:fill="auto"/>
            <w:noWrap/>
          </w:tcPr>
          <w:p w14:paraId="5927D3EE" w14:textId="77777777" w:rsidR="00E60BD2" w:rsidRPr="00D54A47" w:rsidRDefault="00E60BD2" w:rsidP="006C06DC">
            <w:pPr>
              <w:spacing w:before="60" w:after="0" w:line="276" w:lineRule="auto"/>
              <w:jc w:val="left"/>
            </w:pPr>
            <w:r w:rsidRPr="00D54A47">
              <w:rPr>
                <w:rtl/>
              </w:rPr>
              <w:t>מרכז רפואי לבריאות הנפש באר יעקב-נס ציונה</w:t>
            </w:r>
          </w:p>
        </w:tc>
        <w:tc>
          <w:tcPr>
            <w:tcW w:w="569" w:type="dxa"/>
          </w:tcPr>
          <w:p w14:paraId="67FA25AE"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21</w:t>
            </w:r>
          </w:p>
        </w:tc>
        <w:tc>
          <w:tcPr>
            <w:tcW w:w="4195" w:type="dxa"/>
            <w:shd w:val="clear" w:color="auto" w:fill="auto"/>
            <w:noWrap/>
          </w:tcPr>
          <w:p w14:paraId="02846459" w14:textId="77777777" w:rsidR="00E60BD2" w:rsidRPr="00AC00BF" w:rsidRDefault="00E60BD2" w:rsidP="006C06DC">
            <w:pPr>
              <w:spacing w:before="60" w:after="0" w:line="276" w:lineRule="auto"/>
              <w:jc w:val="left"/>
            </w:pPr>
            <w:r w:rsidRPr="00AC00BF">
              <w:rPr>
                <w:rtl/>
              </w:rPr>
              <w:t>לשכת הפרסום הממשלתית - לפ"מ</w:t>
            </w:r>
          </w:p>
        </w:tc>
      </w:tr>
      <w:tr w:rsidR="00E60BD2" w:rsidRPr="00182FB8" w14:paraId="073F19BF" w14:textId="77777777" w:rsidTr="003C7D32">
        <w:trPr>
          <w:trHeight w:val="285"/>
          <w:jc w:val="center"/>
        </w:trPr>
        <w:tc>
          <w:tcPr>
            <w:tcW w:w="569" w:type="dxa"/>
          </w:tcPr>
          <w:p w14:paraId="24FFBCE7"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22</w:t>
            </w:r>
          </w:p>
        </w:tc>
        <w:tc>
          <w:tcPr>
            <w:tcW w:w="4195" w:type="dxa"/>
            <w:shd w:val="clear" w:color="auto" w:fill="auto"/>
            <w:noWrap/>
          </w:tcPr>
          <w:p w14:paraId="01FEA1E5" w14:textId="77777777" w:rsidR="00E60BD2" w:rsidRPr="00D54A47" w:rsidRDefault="00E60BD2" w:rsidP="006C06DC">
            <w:pPr>
              <w:spacing w:before="60" w:after="0" w:line="276" w:lineRule="auto"/>
              <w:jc w:val="left"/>
            </w:pPr>
            <w:r w:rsidRPr="00D54A47">
              <w:rPr>
                <w:rtl/>
              </w:rPr>
              <w:t>מרכז רפואי לשיקום וגריאטריה דורות - נתניה</w:t>
            </w:r>
          </w:p>
        </w:tc>
        <w:tc>
          <w:tcPr>
            <w:tcW w:w="569" w:type="dxa"/>
          </w:tcPr>
          <w:p w14:paraId="2095759B"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22</w:t>
            </w:r>
          </w:p>
        </w:tc>
        <w:tc>
          <w:tcPr>
            <w:tcW w:w="4195" w:type="dxa"/>
            <w:shd w:val="clear" w:color="auto" w:fill="auto"/>
            <w:noWrap/>
          </w:tcPr>
          <w:p w14:paraId="20CD839E" w14:textId="77777777" w:rsidR="00E60BD2" w:rsidRPr="00AC00BF" w:rsidRDefault="00E60BD2" w:rsidP="006C06DC">
            <w:pPr>
              <w:spacing w:before="60" w:after="0" w:line="276" w:lineRule="auto"/>
              <w:jc w:val="left"/>
            </w:pPr>
            <w:r w:rsidRPr="00AC00BF">
              <w:rPr>
                <w:rtl/>
              </w:rPr>
              <w:t>מנהלת התיאום והקישור לעזה</w:t>
            </w:r>
          </w:p>
        </w:tc>
      </w:tr>
      <w:tr w:rsidR="00E60BD2" w:rsidRPr="00182FB8" w14:paraId="7F7E1116" w14:textId="77777777" w:rsidTr="003C7D32">
        <w:trPr>
          <w:trHeight w:val="285"/>
          <w:jc w:val="center"/>
        </w:trPr>
        <w:tc>
          <w:tcPr>
            <w:tcW w:w="569" w:type="dxa"/>
          </w:tcPr>
          <w:p w14:paraId="1ACB6398"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23</w:t>
            </w:r>
          </w:p>
        </w:tc>
        <w:tc>
          <w:tcPr>
            <w:tcW w:w="4195" w:type="dxa"/>
            <w:shd w:val="clear" w:color="auto" w:fill="auto"/>
            <w:noWrap/>
          </w:tcPr>
          <w:p w14:paraId="07B88255" w14:textId="77777777" w:rsidR="00E60BD2" w:rsidRPr="00D54A47" w:rsidRDefault="00E60BD2" w:rsidP="006C06DC">
            <w:pPr>
              <w:spacing w:before="60" w:after="0" w:line="276" w:lineRule="auto"/>
              <w:jc w:val="left"/>
            </w:pPr>
            <w:r w:rsidRPr="00D54A47">
              <w:rPr>
                <w:rtl/>
              </w:rPr>
              <w:t>מרכז רפואי שיבא - בי"ח תל השומר</w:t>
            </w:r>
          </w:p>
        </w:tc>
        <w:tc>
          <w:tcPr>
            <w:tcW w:w="569" w:type="dxa"/>
          </w:tcPr>
          <w:p w14:paraId="4C6CAEA0"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23</w:t>
            </w:r>
          </w:p>
        </w:tc>
        <w:tc>
          <w:tcPr>
            <w:tcW w:w="4195" w:type="dxa"/>
            <w:shd w:val="clear" w:color="auto" w:fill="auto"/>
            <w:noWrap/>
          </w:tcPr>
          <w:p w14:paraId="00740F5D" w14:textId="77777777" w:rsidR="00E60BD2" w:rsidRPr="00AC00BF" w:rsidRDefault="00E60BD2" w:rsidP="006C06DC">
            <w:pPr>
              <w:spacing w:before="60" w:after="0" w:line="276" w:lineRule="auto"/>
              <w:jc w:val="left"/>
            </w:pPr>
            <w:r w:rsidRPr="00AC00BF">
              <w:rPr>
                <w:rtl/>
              </w:rPr>
              <w:t>מרכז מחקר גרעיני שורק - ממ"ג</w:t>
            </w:r>
          </w:p>
        </w:tc>
      </w:tr>
      <w:tr w:rsidR="00E60BD2" w:rsidRPr="00182FB8" w14:paraId="1D9E4BFE" w14:textId="77777777" w:rsidTr="003C7D32">
        <w:trPr>
          <w:trHeight w:val="285"/>
          <w:jc w:val="center"/>
        </w:trPr>
        <w:tc>
          <w:tcPr>
            <w:tcW w:w="569" w:type="dxa"/>
          </w:tcPr>
          <w:p w14:paraId="226282F0"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24</w:t>
            </w:r>
          </w:p>
        </w:tc>
        <w:tc>
          <w:tcPr>
            <w:tcW w:w="4195" w:type="dxa"/>
            <w:shd w:val="clear" w:color="auto" w:fill="auto"/>
            <w:noWrap/>
          </w:tcPr>
          <w:p w14:paraId="3845FFA3" w14:textId="77777777" w:rsidR="00E60BD2" w:rsidRPr="00D54A47" w:rsidRDefault="00E60BD2" w:rsidP="006C06DC">
            <w:pPr>
              <w:spacing w:before="60" w:after="0" w:line="276" w:lineRule="auto"/>
              <w:jc w:val="left"/>
            </w:pPr>
            <w:r w:rsidRPr="00D54A47">
              <w:rPr>
                <w:rtl/>
              </w:rPr>
              <w:t>משטרת ישראל</w:t>
            </w:r>
          </w:p>
        </w:tc>
        <w:tc>
          <w:tcPr>
            <w:tcW w:w="569" w:type="dxa"/>
          </w:tcPr>
          <w:p w14:paraId="706CF0DF"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24</w:t>
            </w:r>
          </w:p>
        </w:tc>
        <w:tc>
          <w:tcPr>
            <w:tcW w:w="4195" w:type="dxa"/>
            <w:shd w:val="clear" w:color="auto" w:fill="auto"/>
            <w:noWrap/>
          </w:tcPr>
          <w:p w14:paraId="1E6180FE" w14:textId="77777777" w:rsidR="00E60BD2" w:rsidRPr="00AC00BF" w:rsidRDefault="00E60BD2" w:rsidP="006C06DC">
            <w:pPr>
              <w:spacing w:before="60" w:after="0" w:line="276" w:lineRule="auto"/>
              <w:jc w:val="left"/>
            </w:pPr>
            <w:r w:rsidRPr="00AC00BF">
              <w:rPr>
                <w:rtl/>
              </w:rPr>
              <w:t>מרכז רפואי גריאטרי שמואל הרופא</w:t>
            </w:r>
          </w:p>
        </w:tc>
      </w:tr>
      <w:tr w:rsidR="00E60BD2" w:rsidRPr="00182FB8" w14:paraId="6B126D76" w14:textId="77777777" w:rsidTr="003C7D32">
        <w:trPr>
          <w:trHeight w:val="285"/>
          <w:jc w:val="center"/>
        </w:trPr>
        <w:tc>
          <w:tcPr>
            <w:tcW w:w="569" w:type="dxa"/>
          </w:tcPr>
          <w:p w14:paraId="5CD62032"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25</w:t>
            </w:r>
          </w:p>
        </w:tc>
        <w:tc>
          <w:tcPr>
            <w:tcW w:w="4195" w:type="dxa"/>
            <w:shd w:val="clear" w:color="auto" w:fill="auto"/>
            <w:noWrap/>
          </w:tcPr>
          <w:p w14:paraId="1D9DFE99" w14:textId="77777777" w:rsidR="00E60BD2" w:rsidRPr="00D54A47" w:rsidRDefault="00E60BD2" w:rsidP="006C06DC">
            <w:pPr>
              <w:spacing w:before="60" w:after="0" w:line="276" w:lineRule="auto"/>
              <w:jc w:val="left"/>
            </w:pPr>
            <w:r w:rsidRPr="00D54A47">
              <w:rPr>
                <w:rtl/>
              </w:rPr>
              <w:t>משרד האוצר - מינהל התכנון</w:t>
            </w:r>
          </w:p>
        </w:tc>
        <w:tc>
          <w:tcPr>
            <w:tcW w:w="569" w:type="dxa"/>
          </w:tcPr>
          <w:p w14:paraId="513D04A7"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25</w:t>
            </w:r>
          </w:p>
        </w:tc>
        <w:tc>
          <w:tcPr>
            <w:tcW w:w="4195" w:type="dxa"/>
            <w:shd w:val="clear" w:color="auto" w:fill="auto"/>
            <w:noWrap/>
          </w:tcPr>
          <w:p w14:paraId="2CE8690A" w14:textId="77777777" w:rsidR="00E60BD2" w:rsidRPr="00AC00BF" w:rsidRDefault="00E60BD2" w:rsidP="006C06DC">
            <w:pPr>
              <w:spacing w:before="60" w:after="0" w:line="276" w:lineRule="auto"/>
              <w:jc w:val="left"/>
            </w:pPr>
            <w:r w:rsidRPr="00AC00BF">
              <w:rPr>
                <w:rtl/>
              </w:rPr>
              <w:t>מרכז רפואי זיו</w:t>
            </w:r>
          </w:p>
        </w:tc>
      </w:tr>
      <w:tr w:rsidR="00E60BD2" w:rsidRPr="00182FB8" w14:paraId="123EA336" w14:textId="77777777" w:rsidTr="003C7D32">
        <w:trPr>
          <w:trHeight w:val="285"/>
          <w:jc w:val="center"/>
        </w:trPr>
        <w:tc>
          <w:tcPr>
            <w:tcW w:w="569" w:type="dxa"/>
          </w:tcPr>
          <w:p w14:paraId="3CFE36FD"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26</w:t>
            </w:r>
          </w:p>
        </w:tc>
        <w:tc>
          <w:tcPr>
            <w:tcW w:w="4195" w:type="dxa"/>
            <w:shd w:val="clear" w:color="auto" w:fill="auto"/>
            <w:noWrap/>
          </w:tcPr>
          <w:p w14:paraId="7F9049C5" w14:textId="77777777" w:rsidR="00E60BD2" w:rsidRPr="00D54A47" w:rsidRDefault="00E60BD2" w:rsidP="006C06DC">
            <w:pPr>
              <w:spacing w:before="60" w:after="0" w:line="276" w:lineRule="auto"/>
              <w:jc w:val="left"/>
            </w:pPr>
            <w:r w:rsidRPr="00D54A47">
              <w:rPr>
                <w:rtl/>
              </w:rPr>
              <w:t>משרד האוצר – מטה</w:t>
            </w:r>
            <w:r>
              <w:rPr>
                <w:rFonts w:hint="cs"/>
                <w:rtl/>
              </w:rPr>
              <w:t xml:space="preserve"> ויחידות</w:t>
            </w:r>
          </w:p>
        </w:tc>
        <w:tc>
          <w:tcPr>
            <w:tcW w:w="569" w:type="dxa"/>
          </w:tcPr>
          <w:p w14:paraId="5D6AFDCE"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26</w:t>
            </w:r>
          </w:p>
        </w:tc>
        <w:tc>
          <w:tcPr>
            <w:tcW w:w="4195" w:type="dxa"/>
            <w:shd w:val="clear" w:color="auto" w:fill="auto"/>
            <w:noWrap/>
          </w:tcPr>
          <w:p w14:paraId="6C97AFC2" w14:textId="77777777" w:rsidR="00E60BD2" w:rsidRPr="00AC00BF" w:rsidRDefault="00E60BD2" w:rsidP="006C06DC">
            <w:pPr>
              <w:spacing w:before="60" w:after="0" w:line="276" w:lineRule="auto"/>
              <w:jc w:val="left"/>
            </w:pPr>
            <w:r w:rsidRPr="00AC00BF">
              <w:rPr>
                <w:rtl/>
              </w:rPr>
              <w:t>מרכז רפואי לבריאות הנפש מעלה הכרמל - טירת הכרמל</w:t>
            </w:r>
          </w:p>
        </w:tc>
      </w:tr>
      <w:tr w:rsidR="00E60BD2" w:rsidRPr="00182FB8" w14:paraId="455E2DEB" w14:textId="77777777" w:rsidTr="003C7D32">
        <w:trPr>
          <w:trHeight w:val="285"/>
          <w:jc w:val="center"/>
        </w:trPr>
        <w:tc>
          <w:tcPr>
            <w:tcW w:w="569" w:type="dxa"/>
          </w:tcPr>
          <w:p w14:paraId="0807FA4E"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27</w:t>
            </w:r>
          </w:p>
        </w:tc>
        <w:tc>
          <w:tcPr>
            <w:tcW w:w="4195" w:type="dxa"/>
            <w:shd w:val="clear" w:color="auto" w:fill="auto"/>
            <w:noWrap/>
          </w:tcPr>
          <w:p w14:paraId="351A31D7" w14:textId="77777777" w:rsidR="00E60BD2" w:rsidRPr="00D54A47" w:rsidRDefault="00E60BD2" w:rsidP="006C06DC">
            <w:pPr>
              <w:spacing w:before="60" w:after="0" w:line="276" w:lineRule="auto"/>
              <w:jc w:val="left"/>
            </w:pPr>
            <w:r w:rsidRPr="00D54A47">
              <w:rPr>
                <w:rtl/>
              </w:rPr>
              <w:t>משרד האנרגיה</w:t>
            </w:r>
          </w:p>
        </w:tc>
        <w:tc>
          <w:tcPr>
            <w:tcW w:w="569" w:type="dxa"/>
          </w:tcPr>
          <w:p w14:paraId="48F6E517"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27</w:t>
            </w:r>
          </w:p>
        </w:tc>
        <w:tc>
          <w:tcPr>
            <w:tcW w:w="4195" w:type="dxa"/>
            <w:shd w:val="clear" w:color="auto" w:fill="auto"/>
            <w:noWrap/>
          </w:tcPr>
          <w:p w14:paraId="42BF70FB" w14:textId="77777777" w:rsidR="00E60BD2" w:rsidRPr="00AC00BF" w:rsidRDefault="00E60BD2" w:rsidP="006C06DC">
            <w:pPr>
              <w:spacing w:before="60" w:after="0" w:line="276" w:lineRule="auto"/>
              <w:jc w:val="left"/>
            </w:pPr>
            <w:r w:rsidRPr="00AC00BF">
              <w:rPr>
                <w:rtl/>
              </w:rPr>
              <w:t>משרד האוצר</w:t>
            </w:r>
          </w:p>
        </w:tc>
      </w:tr>
      <w:tr w:rsidR="00E60BD2" w:rsidRPr="00182FB8" w14:paraId="4B0288F4" w14:textId="77777777" w:rsidTr="003C7D32">
        <w:trPr>
          <w:trHeight w:val="285"/>
          <w:jc w:val="center"/>
        </w:trPr>
        <w:tc>
          <w:tcPr>
            <w:tcW w:w="569" w:type="dxa"/>
          </w:tcPr>
          <w:p w14:paraId="491456F4"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28</w:t>
            </w:r>
          </w:p>
        </w:tc>
        <w:tc>
          <w:tcPr>
            <w:tcW w:w="4195" w:type="dxa"/>
            <w:shd w:val="clear" w:color="auto" w:fill="auto"/>
            <w:noWrap/>
          </w:tcPr>
          <w:p w14:paraId="2C58AC87" w14:textId="77777777" w:rsidR="00E60BD2" w:rsidRPr="00D54A47" w:rsidRDefault="00E60BD2" w:rsidP="006C06DC">
            <w:pPr>
              <w:spacing w:before="60" w:after="0" w:line="276" w:lineRule="auto"/>
              <w:jc w:val="left"/>
            </w:pPr>
            <w:r w:rsidRPr="00D54A47">
              <w:rPr>
                <w:rtl/>
              </w:rPr>
              <w:t>משרד הבינוי והשיכון – מטה</w:t>
            </w:r>
          </w:p>
        </w:tc>
        <w:tc>
          <w:tcPr>
            <w:tcW w:w="569" w:type="dxa"/>
          </w:tcPr>
          <w:p w14:paraId="60DF815F"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28</w:t>
            </w:r>
          </w:p>
        </w:tc>
        <w:tc>
          <w:tcPr>
            <w:tcW w:w="4195" w:type="dxa"/>
            <w:shd w:val="clear" w:color="auto" w:fill="auto"/>
            <w:noWrap/>
          </w:tcPr>
          <w:p w14:paraId="7972FA8A" w14:textId="77777777" w:rsidR="00E60BD2" w:rsidRPr="00AC00BF" w:rsidRDefault="00E60BD2" w:rsidP="006C06DC">
            <w:pPr>
              <w:spacing w:before="60" w:after="0" w:line="276" w:lineRule="auto"/>
              <w:jc w:val="left"/>
            </w:pPr>
            <w:r w:rsidRPr="00AC00BF">
              <w:rPr>
                <w:rtl/>
              </w:rPr>
              <w:t>משרד האוצר - המדפיס הממשלתי</w:t>
            </w:r>
          </w:p>
        </w:tc>
      </w:tr>
      <w:tr w:rsidR="00E60BD2" w:rsidRPr="00182FB8" w14:paraId="4891A99A" w14:textId="77777777" w:rsidTr="003C7D32">
        <w:trPr>
          <w:trHeight w:val="285"/>
          <w:jc w:val="center"/>
        </w:trPr>
        <w:tc>
          <w:tcPr>
            <w:tcW w:w="569" w:type="dxa"/>
          </w:tcPr>
          <w:p w14:paraId="3B4CC631"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29</w:t>
            </w:r>
          </w:p>
        </w:tc>
        <w:tc>
          <w:tcPr>
            <w:tcW w:w="4195" w:type="dxa"/>
            <w:shd w:val="clear" w:color="auto" w:fill="auto"/>
            <w:noWrap/>
          </w:tcPr>
          <w:p w14:paraId="0B5C1F92" w14:textId="77777777" w:rsidR="00E60BD2" w:rsidRPr="00D54A47" w:rsidRDefault="00E60BD2" w:rsidP="006C06DC">
            <w:pPr>
              <w:spacing w:before="60" w:after="0" w:line="276" w:lineRule="auto"/>
              <w:jc w:val="left"/>
            </w:pPr>
            <w:r w:rsidRPr="00D54A47">
              <w:rPr>
                <w:rtl/>
              </w:rPr>
              <w:t>משרד הבריאות</w:t>
            </w:r>
          </w:p>
        </w:tc>
        <w:tc>
          <w:tcPr>
            <w:tcW w:w="569" w:type="dxa"/>
          </w:tcPr>
          <w:p w14:paraId="6833C861"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29</w:t>
            </w:r>
          </w:p>
        </w:tc>
        <w:tc>
          <w:tcPr>
            <w:tcW w:w="4195" w:type="dxa"/>
            <w:shd w:val="clear" w:color="auto" w:fill="auto"/>
            <w:noWrap/>
          </w:tcPr>
          <w:p w14:paraId="259B0EC0" w14:textId="77777777" w:rsidR="00E60BD2" w:rsidRPr="00AC00BF" w:rsidRDefault="00E60BD2" w:rsidP="006C06DC">
            <w:pPr>
              <w:spacing w:before="60" w:after="0" w:line="276" w:lineRule="auto"/>
              <w:jc w:val="left"/>
            </w:pPr>
            <w:r w:rsidRPr="00AC00BF">
              <w:rPr>
                <w:rtl/>
              </w:rPr>
              <w:t>משרד הכלכלה והתעשייה</w:t>
            </w:r>
          </w:p>
        </w:tc>
      </w:tr>
      <w:tr w:rsidR="00E60BD2" w:rsidRPr="00182FB8" w14:paraId="115424C5" w14:textId="77777777" w:rsidTr="003C7D32">
        <w:trPr>
          <w:trHeight w:val="285"/>
          <w:jc w:val="center"/>
        </w:trPr>
        <w:tc>
          <w:tcPr>
            <w:tcW w:w="569" w:type="dxa"/>
          </w:tcPr>
          <w:p w14:paraId="17244839"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30</w:t>
            </w:r>
          </w:p>
        </w:tc>
        <w:tc>
          <w:tcPr>
            <w:tcW w:w="4195" w:type="dxa"/>
            <w:shd w:val="clear" w:color="auto" w:fill="auto"/>
            <w:noWrap/>
          </w:tcPr>
          <w:p w14:paraId="65F36CED" w14:textId="77777777" w:rsidR="00E60BD2" w:rsidRPr="00D54A47" w:rsidRDefault="00E60BD2" w:rsidP="006C06DC">
            <w:pPr>
              <w:spacing w:before="60" w:after="0" w:line="276" w:lineRule="auto"/>
              <w:jc w:val="left"/>
            </w:pPr>
            <w:r w:rsidRPr="00D54A47">
              <w:rPr>
                <w:rtl/>
              </w:rPr>
              <w:t>משרד החוץ</w:t>
            </w:r>
          </w:p>
        </w:tc>
        <w:tc>
          <w:tcPr>
            <w:tcW w:w="569" w:type="dxa"/>
          </w:tcPr>
          <w:p w14:paraId="46A69F1B"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30</w:t>
            </w:r>
          </w:p>
        </w:tc>
        <w:tc>
          <w:tcPr>
            <w:tcW w:w="4195" w:type="dxa"/>
            <w:shd w:val="clear" w:color="auto" w:fill="auto"/>
            <w:noWrap/>
          </w:tcPr>
          <w:p w14:paraId="0132B4F1" w14:textId="77777777" w:rsidR="00E60BD2" w:rsidRPr="00AC00BF" w:rsidRDefault="00E60BD2" w:rsidP="006C06DC">
            <w:pPr>
              <w:spacing w:before="60" w:after="0" w:line="276" w:lineRule="auto"/>
              <w:jc w:val="left"/>
            </w:pPr>
            <w:r w:rsidRPr="00AC00BF">
              <w:rPr>
                <w:rtl/>
              </w:rPr>
              <w:t>משרד המדע והטכנולוגיה</w:t>
            </w:r>
          </w:p>
        </w:tc>
      </w:tr>
      <w:tr w:rsidR="00E60BD2" w:rsidRPr="00182FB8" w14:paraId="35745BF8" w14:textId="77777777" w:rsidTr="003C7D32">
        <w:trPr>
          <w:trHeight w:val="285"/>
          <w:jc w:val="center"/>
        </w:trPr>
        <w:tc>
          <w:tcPr>
            <w:tcW w:w="569" w:type="dxa"/>
          </w:tcPr>
          <w:p w14:paraId="64135B47"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31</w:t>
            </w:r>
          </w:p>
        </w:tc>
        <w:tc>
          <w:tcPr>
            <w:tcW w:w="4195" w:type="dxa"/>
            <w:shd w:val="clear" w:color="auto" w:fill="auto"/>
            <w:noWrap/>
          </w:tcPr>
          <w:p w14:paraId="55A1A399" w14:textId="77777777" w:rsidR="00E60BD2" w:rsidRPr="00D54A47" w:rsidRDefault="00E60BD2" w:rsidP="006C06DC">
            <w:pPr>
              <w:spacing w:before="60" w:after="0" w:line="276" w:lineRule="auto"/>
              <w:jc w:val="left"/>
            </w:pPr>
            <w:r w:rsidRPr="00D54A47">
              <w:rPr>
                <w:rtl/>
              </w:rPr>
              <w:t>משרד החינוך</w:t>
            </w:r>
          </w:p>
        </w:tc>
        <w:tc>
          <w:tcPr>
            <w:tcW w:w="569" w:type="dxa"/>
          </w:tcPr>
          <w:p w14:paraId="350DFCD9"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31</w:t>
            </w:r>
          </w:p>
        </w:tc>
        <w:tc>
          <w:tcPr>
            <w:tcW w:w="4195" w:type="dxa"/>
            <w:shd w:val="clear" w:color="auto" w:fill="auto"/>
            <w:noWrap/>
          </w:tcPr>
          <w:p w14:paraId="74A9E99F" w14:textId="77777777" w:rsidR="00E60BD2" w:rsidRPr="00AC00BF" w:rsidRDefault="00E60BD2" w:rsidP="006C06DC">
            <w:pPr>
              <w:spacing w:before="60" w:after="0" w:line="276" w:lineRule="auto"/>
              <w:jc w:val="left"/>
            </w:pPr>
            <w:r w:rsidRPr="00AC00BF">
              <w:rPr>
                <w:rtl/>
              </w:rPr>
              <w:t>משרד המודיעין</w:t>
            </w:r>
          </w:p>
        </w:tc>
      </w:tr>
      <w:tr w:rsidR="00E60BD2" w:rsidRPr="00182FB8" w14:paraId="5F5030E1" w14:textId="77777777" w:rsidTr="003C7D32">
        <w:trPr>
          <w:trHeight w:val="285"/>
          <w:jc w:val="center"/>
        </w:trPr>
        <w:tc>
          <w:tcPr>
            <w:tcW w:w="569" w:type="dxa"/>
          </w:tcPr>
          <w:p w14:paraId="4BF8FF73"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32</w:t>
            </w:r>
          </w:p>
        </w:tc>
        <w:tc>
          <w:tcPr>
            <w:tcW w:w="4195" w:type="dxa"/>
            <w:shd w:val="clear" w:color="auto" w:fill="auto"/>
            <w:noWrap/>
          </w:tcPr>
          <w:p w14:paraId="2A6CCE1F" w14:textId="77777777" w:rsidR="00E60BD2" w:rsidRPr="00D54A47" w:rsidRDefault="00E60BD2" w:rsidP="006C06DC">
            <w:pPr>
              <w:spacing w:before="60" w:after="0" w:line="276" w:lineRule="auto"/>
              <w:jc w:val="left"/>
            </w:pPr>
            <w:r w:rsidRPr="00D54A47">
              <w:rPr>
                <w:rtl/>
              </w:rPr>
              <w:t>משרד החקלאות ופיתוח הכפר</w:t>
            </w:r>
          </w:p>
        </w:tc>
        <w:tc>
          <w:tcPr>
            <w:tcW w:w="569" w:type="dxa"/>
          </w:tcPr>
          <w:p w14:paraId="2B2C51F5"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32</w:t>
            </w:r>
          </w:p>
        </w:tc>
        <w:tc>
          <w:tcPr>
            <w:tcW w:w="4195" w:type="dxa"/>
            <w:shd w:val="clear" w:color="auto" w:fill="auto"/>
            <w:noWrap/>
          </w:tcPr>
          <w:p w14:paraId="5E50DD8C" w14:textId="77777777" w:rsidR="00E60BD2" w:rsidRPr="00AC00BF" w:rsidRDefault="00E60BD2" w:rsidP="006C06DC">
            <w:pPr>
              <w:spacing w:before="60" w:after="0" w:line="276" w:lineRule="auto"/>
              <w:jc w:val="left"/>
            </w:pPr>
            <w:r w:rsidRPr="00AC00BF">
              <w:rPr>
                <w:rtl/>
              </w:rPr>
              <w:t>משרד המשפטים</w:t>
            </w:r>
          </w:p>
        </w:tc>
      </w:tr>
      <w:tr w:rsidR="00E60BD2" w:rsidRPr="00182FB8" w14:paraId="7943CFD7" w14:textId="77777777" w:rsidTr="003C7D32">
        <w:trPr>
          <w:trHeight w:val="285"/>
          <w:jc w:val="center"/>
        </w:trPr>
        <w:tc>
          <w:tcPr>
            <w:tcW w:w="569" w:type="dxa"/>
          </w:tcPr>
          <w:p w14:paraId="22700C98"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33</w:t>
            </w:r>
          </w:p>
        </w:tc>
        <w:tc>
          <w:tcPr>
            <w:tcW w:w="4195" w:type="dxa"/>
            <w:shd w:val="clear" w:color="auto" w:fill="auto"/>
            <w:noWrap/>
          </w:tcPr>
          <w:p w14:paraId="3F9FE96D" w14:textId="77777777" w:rsidR="00E60BD2" w:rsidRPr="00D54A47" w:rsidRDefault="00E60BD2" w:rsidP="006C06DC">
            <w:pPr>
              <w:spacing w:before="60" w:after="0" w:line="276" w:lineRule="auto"/>
              <w:jc w:val="left"/>
            </w:pPr>
            <w:r w:rsidRPr="00D54A47">
              <w:rPr>
                <w:rtl/>
              </w:rPr>
              <w:t>משרד העבודה, הרווחה והשירותים החברתיים</w:t>
            </w:r>
            <w:r w:rsidRPr="00D54A47">
              <w:t> </w:t>
            </w:r>
          </w:p>
        </w:tc>
        <w:tc>
          <w:tcPr>
            <w:tcW w:w="569" w:type="dxa"/>
          </w:tcPr>
          <w:p w14:paraId="74CADC00"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33</w:t>
            </w:r>
          </w:p>
        </w:tc>
        <w:tc>
          <w:tcPr>
            <w:tcW w:w="4195" w:type="dxa"/>
            <w:shd w:val="clear" w:color="auto" w:fill="auto"/>
            <w:noWrap/>
          </w:tcPr>
          <w:p w14:paraId="2566F14D" w14:textId="77777777" w:rsidR="00E60BD2" w:rsidRPr="00AC00BF" w:rsidRDefault="00E60BD2" w:rsidP="006C06DC">
            <w:pPr>
              <w:spacing w:before="60" w:after="0" w:line="276" w:lineRule="auto"/>
              <w:jc w:val="left"/>
            </w:pPr>
            <w:r w:rsidRPr="00AC00BF">
              <w:rPr>
                <w:rtl/>
              </w:rPr>
              <w:t>משרד התיירות</w:t>
            </w:r>
          </w:p>
        </w:tc>
      </w:tr>
      <w:tr w:rsidR="00E60BD2" w:rsidRPr="00182FB8" w14:paraId="1A504724" w14:textId="77777777" w:rsidTr="003C7D32">
        <w:trPr>
          <w:trHeight w:val="285"/>
          <w:jc w:val="center"/>
        </w:trPr>
        <w:tc>
          <w:tcPr>
            <w:tcW w:w="569" w:type="dxa"/>
          </w:tcPr>
          <w:p w14:paraId="39896623"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34</w:t>
            </w:r>
          </w:p>
        </w:tc>
        <w:tc>
          <w:tcPr>
            <w:tcW w:w="4195" w:type="dxa"/>
            <w:shd w:val="clear" w:color="auto" w:fill="auto"/>
            <w:noWrap/>
          </w:tcPr>
          <w:p w14:paraId="67203071" w14:textId="77777777" w:rsidR="00E60BD2" w:rsidRPr="00D54A47" w:rsidRDefault="00E60BD2" w:rsidP="006C06DC">
            <w:pPr>
              <w:spacing w:before="60" w:after="0" w:line="276" w:lineRule="auto"/>
              <w:jc w:val="left"/>
            </w:pPr>
            <w:r w:rsidRPr="00D54A47">
              <w:rPr>
                <w:rtl/>
              </w:rPr>
              <w:t>משרד העלייה והקליטה</w:t>
            </w:r>
          </w:p>
        </w:tc>
        <w:tc>
          <w:tcPr>
            <w:tcW w:w="569" w:type="dxa"/>
          </w:tcPr>
          <w:p w14:paraId="58EF5630"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34</w:t>
            </w:r>
          </w:p>
        </w:tc>
        <w:tc>
          <w:tcPr>
            <w:tcW w:w="4195" w:type="dxa"/>
            <w:shd w:val="clear" w:color="auto" w:fill="auto"/>
            <w:noWrap/>
          </w:tcPr>
          <w:p w14:paraId="70CA41EE" w14:textId="77777777" w:rsidR="00E60BD2" w:rsidRPr="00AC00BF" w:rsidRDefault="00E60BD2" w:rsidP="006C06DC">
            <w:pPr>
              <w:spacing w:before="60" w:after="0" w:line="276" w:lineRule="auto"/>
              <w:jc w:val="left"/>
            </w:pPr>
            <w:r w:rsidRPr="00AC00BF">
              <w:rPr>
                <w:rtl/>
              </w:rPr>
              <w:t>משרד התקשורת</w:t>
            </w:r>
          </w:p>
        </w:tc>
      </w:tr>
      <w:tr w:rsidR="00E60BD2" w:rsidRPr="00182FB8" w14:paraId="130F510C" w14:textId="77777777" w:rsidTr="003C7D32">
        <w:trPr>
          <w:trHeight w:val="285"/>
          <w:jc w:val="center"/>
        </w:trPr>
        <w:tc>
          <w:tcPr>
            <w:tcW w:w="569" w:type="dxa"/>
          </w:tcPr>
          <w:p w14:paraId="14C5F757"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35</w:t>
            </w:r>
          </w:p>
        </w:tc>
        <w:tc>
          <w:tcPr>
            <w:tcW w:w="4195" w:type="dxa"/>
            <w:shd w:val="clear" w:color="auto" w:fill="auto"/>
            <w:noWrap/>
          </w:tcPr>
          <w:p w14:paraId="09AE6E1F" w14:textId="77777777" w:rsidR="00E60BD2" w:rsidRPr="00D54A47" w:rsidRDefault="00E60BD2" w:rsidP="006C06DC">
            <w:pPr>
              <w:spacing w:before="60" w:after="0" w:line="276" w:lineRule="auto"/>
              <w:jc w:val="left"/>
            </w:pPr>
            <w:r w:rsidRPr="00D54A47">
              <w:rPr>
                <w:rtl/>
              </w:rPr>
              <w:t>משרד הפנים</w:t>
            </w:r>
          </w:p>
        </w:tc>
        <w:tc>
          <w:tcPr>
            <w:tcW w:w="569" w:type="dxa"/>
          </w:tcPr>
          <w:p w14:paraId="03C34081"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35</w:t>
            </w:r>
          </w:p>
        </w:tc>
        <w:tc>
          <w:tcPr>
            <w:tcW w:w="4195" w:type="dxa"/>
            <w:shd w:val="clear" w:color="auto" w:fill="auto"/>
            <w:noWrap/>
          </w:tcPr>
          <w:p w14:paraId="748E52E7" w14:textId="77777777" w:rsidR="00E60BD2" w:rsidRPr="00AC00BF" w:rsidRDefault="00E60BD2" w:rsidP="006C06DC">
            <w:pPr>
              <w:spacing w:before="60" w:after="0" w:line="276" w:lineRule="auto"/>
              <w:jc w:val="left"/>
            </w:pPr>
            <w:r w:rsidRPr="00AC00BF">
              <w:rPr>
                <w:rtl/>
              </w:rPr>
              <w:t>משרד התרבות והספורט</w:t>
            </w:r>
          </w:p>
        </w:tc>
      </w:tr>
      <w:tr w:rsidR="00E60BD2" w:rsidRPr="00182FB8" w14:paraId="62C075E3" w14:textId="77777777" w:rsidTr="003C7D32">
        <w:trPr>
          <w:trHeight w:val="285"/>
          <w:jc w:val="center"/>
        </w:trPr>
        <w:tc>
          <w:tcPr>
            <w:tcW w:w="569" w:type="dxa"/>
          </w:tcPr>
          <w:p w14:paraId="4DA4E6D7"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36</w:t>
            </w:r>
          </w:p>
        </w:tc>
        <w:tc>
          <w:tcPr>
            <w:tcW w:w="4195" w:type="dxa"/>
            <w:shd w:val="clear" w:color="auto" w:fill="auto"/>
            <w:noWrap/>
          </w:tcPr>
          <w:p w14:paraId="4A38A9C3" w14:textId="77777777" w:rsidR="00E60BD2" w:rsidRPr="00D54A47" w:rsidRDefault="00E60BD2" w:rsidP="006C06DC">
            <w:pPr>
              <w:spacing w:before="60" w:after="0" w:line="276" w:lineRule="auto"/>
              <w:jc w:val="left"/>
            </w:pPr>
            <w:r w:rsidRPr="00D54A47">
              <w:rPr>
                <w:rtl/>
              </w:rPr>
              <w:t>משרד התחבורה והבטיחות בדרכים</w:t>
            </w:r>
          </w:p>
        </w:tc>
        <w:tc>
          <w:tcPr>
            <w:tcW w:w="569" w:type="dxa"/>
          </w:tcPr>
          <w:p w14:paraId="7AD567A4"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36</w:t>
            </w:r>
          </w:p>
        </w:tc>
        <w:tc>
          <w:tcPr>
            <w:tcW w:w="4195" w:type="dxa"/>
            <w:shd w:val="clear" w:color="auto" w:fill="auto"/>
            <w:noWrap/>
          </w:tcPr>
          <w:p w14:paraId="67F5FB8E" w14:textId="77777777" w:rsidR="00E60BD2" w:rsidRPr="00AC00BF" w:rsidRDefault="00E60BD2" w:rsidP="006C06DC">
            <w:pPr>
              <w:spacing w:before="60" w:after="0" w:line="276" w:lineRule="auto"/>
              <w:jc w:val="left"/>
            </w:pPr>
            <w:r w:rsidRPr="00AC00BF">
              <w:rPr>
                <w:rtl/>
              </w:rPr>
              <w:t>משרד ירושלים ומורשת</w:t>
            </w:r>
          </w:p>
        </w:tc>
      </w:tr>
      <w:tr w:rsidR="00E60BD2" w:rsidRPr="00182FB8" w14:paraId="43472323" w14:textId="77777777" w:rsidTr="003C7D32">
        <w:trPr>
          <w:trHeight w:val="285"/>
          <w:jc w:val="center"/>
        </w:trPr>
        <w:tc>
          <w:tcPr>
            <w:tcW w:w="569" w:type="dxa"/>
          </w:tcPr>
          <w:p w14:paraId="0C77769C"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37</w:t>
            </w:r>
          </w:p>
        </w:tc>
        <w:tc>
          <w:tcPr>
            <w:tcW w:w="4195" w:type="dxa"/>
            <w:shd w:val="clear" w:color="auto" w:fill="auto"/>
            <w:noWrap/>
          </w:tcPr>
          <w:p w14:paraId="5E0DFCC9" w14:textId="77777777" w:rsidR="00E60BD2" w:rsidRPr="00D54A47" w:rsidRDefault="00E60BD2" w:rsidP="006C06DC">
            <w:pPr>
              <w:spacing w:before="60" w:after="0" w:line="276" w:lineRule="auto"/>
              <w:jc w:val="left"/>
            </w:pPr>
            <w:r w:rsidRPr="00D54A47">
              <w:rPr>
                <w:rtl/>
              </w:rPr>
              <w:t>משרד לבטחון פנים – מטה</w:t>
            </w:r>
          </w:p>
        </w:tc>
        <w:tc>
          <w:tcPr>
            <w:tcW w:w="569" w:type="dxa"/>
          </w:tcPr>
          <w:p w14:paraId="59A79B1C"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37</w:t>
            </w:r>
          </w:p>
        </w:tc>
        <w:tc>
          <w:tcPr>
            <w:tcW w:w="4195" w:type="dxa"/>
            <w:shd w:val="clear" w:color="auto" w:fill="auto"/>
            <w:noWrap/>
          </w:tcPr>
          <w:p w14:paraId="0DF67730" w14:textId="77777777" w:rsidR="00E60BD2" w:rsidRPr="00AC00BF" w:rsidRDefault="00E60BD2" w:rsidP="006C06DC">
            <w:pPr>
              <w:spacing w:before="60" w:after="0" w:line="276" w:lineRule="auto"/>
              <w:jc w:val="left"/>
            </w:pPr>
            <w:r w:rsidRPr="00AC00BF">
              <w:rPr>
                <w:rtl/>
              </w:rPr>
              <w:t>משרד לשווין חברתי</w:t>
            </w:r>
          </w:p>
        </w:tc>
      </w:tr>
      <w:tr w:rsidR="00E60BD2" w:rsidRPr="00182FB8" w14:paraId="25DD959E" w14:textId="77777777" w:rsidTr="003C7D32">
        <w:trPr>
          <w:trHeight w:val="285"/>
          <w:jc w:val="center"/>
        </w:trPr>
        <w:tc>
          <w:tcPr>
            <w:tcW w:w="569" w:type="dxa"/>
          </w:tcPr>
          <w:p w14:paraId="1B1BC01F"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38</w:t>
            </w:r>
          </w:p>
        </w:tc>
        <w:tc>
          <w:tcPr>
            <w:tcW w:w="4195" w:type="dxa"/>
            <w:shd w:val="clear" w:color="auto" w:fill="auto"/>
            <w:noWrap/>
          </w:tcPr>
          <w:p w14:paraId="12A626E7" w14:textId="77777777" w:rsidR="00E60BD2" w:rsidRPr="00D54A47" w:rsidRDefault="00E60BD2" w:rsidP="006C06DC">
            <w:pPr>
              <w:spacing w:before="60" w:after="0" w:line="276" w:lineRule="auto"/>
              <w:jc w:val="left"/>
            </w:pPr>
            <w:r w:rsidRPr="00D54A47">
              <w:rPr>
                <w:rtl/>
              </w:rPr>
              <w:t>משרד להגנת הסביבה</w:t>
            </w:r>
          </w:p>
        </w:tc>
        <w:tc>
          <w:tcPr>
            <w:tcW w:w="569" w:type="dxa"/>
          </w:tcPr>
          <w:p w14:paraId="0B2F23E5"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38</w:t>
            </w:r>
          </w:p>
        </w:tc>
        <w:tc>
          <w:tcPr>
            <w:tcW w:w="4195" w:type="dxa"/>
            <w:shd w:val="clear" w:color="auto" w:fill="auto"/>
            <w:noWrap/>
          </w:tcPr>
          <w:p w14:paraId="2A80AF9B" w14:textId="77777777" w:rsidR="00E60BD2" w:rsidRPr="00AC00BF" w:rsidRDefault="00E60BD2" w:rsidP="006C06DC">
            <w:pPr>
              <w:spacing w:before="60" w:after="0" w:line="276" w:lineRule="auto"/>
              <w:jc w:val="left"/>
            </w:pPr>
            <w:r w:rsidRPr="00AC00BF">
              <w:rPr>
                <w:rtl/>
              </w:rPr>
              <w:t>משרד לשרותי דת</w:t>
            </w:r>
          </w:p>
        </w:tc>
      </w:tr>
      <w:tr w:rsidR="00E60BD2" w:rsidRPr="00182FB8" w14:paraId="46AA7314" w14:textId="77777777" w:rsidTr="003C7D32">
        <w:trPr>
          <w:trHeight w:val="285"/>
          <w:jc w:val="center"/>
        </w:trPr>
        <w:tc>
          <w:tcPr>
            <w:tcW w:w="569" w:type="dxa"/>
          </w:tcPr>
          <w:p w14:paraId="40C18CBD"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39</w:t>
            </w:r>
          </w:p>
        </w:tc>
        <w:tc>
          <w:tcPr>
            <w:tcW w:w="4195" w:type="dxa"/>
            <w:shd w:val="clear" w:color="auto" w:fill="auto"/>
            <w:noWrap/>
          </w:tcPr>
          <w:p w14:paraId="5C410D4B" w14:textId="77777777" w:rsidR="00E60BD2" w:rsidRPr="00D54A47" w:rsidRDefault="00E60BD2" w:rsidP="006C06DC">
            <w:pPr>
              <w:spacing w:before="60" w:after="0" w:line="276" w:lineRule="auto"/>
              <w:jc w:val="left"/>
            </w:pPr>
            <w:r w:rsidRPr="00D54A47">
              <w:rPr>
                <w:rtl/>
              </w:rPr>
              <w:t>משרד לפיתוח הפריפריה, הנגב והגליל</w:t>
            </w:r>
            <w:r w:rsidRPr="00D54A47">
              <w:t> </w:t>
            </w:r>
          </w:p>
        </w:tc>
        <w:tc>
          <w:tcPr>
            <w:tcW w:w="569" w:type="dxa"/>
          </w:tcPr>
          <w:p w14:paraId="46A7DFE5"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39</w:t>
            </w:r>
          </w:p>
        </w:tc>
        <w:tc>
          <w:tcPr>
            <w:tcW w:w="4195" w:type="dxa"/>
            <w:shd w:val="clear" w:color="auto" w:fill="auto"/>
            <w:noWrap/>
          </w:tcPr>
          <w:p w14:paraId="31453261" w14:textId="77777777" w:rsidR="00E60BD2" w:rsidRPr="00AC00BF" w:rsidRDefault="00E60BD2" w:rsidP="006C06DC">
            <w:pPr>
              <w:spacing w:before="60" w:after="0" w:line="276" w:lineRule="auto"/>
              <w:jc w:val="left"/>
            </w:pPr>
            <w:r w:rsidRPr="00AC00BF">
              <w:rPr>
                <w:rtl/>
              </w:rPr>
              <w:t>משרד מבקר המדינה</w:t>
            </w:r>
          </w:p>
        </w:tc>
      </w:tr>
      <w:tr w:rsidR="00E60BD2" w:rsidRPr="00182FB8" w14:paraId="5DD68FFC" w14:textId="77777777" w:rsidTr="003C7D32">
        <w:trPr>
          <w:trHeight w:val="285"/>
          <w:jc w:val="center"/>
        </w:trPr>
        <w:tc>
          <w:tcPr>
            <w:tcW w:w="569" w:type="dxa"/>
          </w:tcPr>
          <w:p w14:paraId="140D96D1"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40</w:t>
            </w:r>
          </w:p>
        </w:tc>
        <w:tc>
          <w:tcPr>
            <w:tcW w:w="4195" w:type="dxa"/>
            <w:shd w:val="clear" w:color="auto" w:fill="auto"/>
            <w:noWrap/>
          </w:tcPr>
          <w:p w14:paraId="685F8D84" w14:textId="77777777" w:rsidR="00E60BD2" w:rsidRPr="00D54A47" w:rsidRDefault="00E60BD2" w:rsidP="006C06DC">
            <w:pPr>
              <w:spacing w:before="60" w:after="0" w:line="276" w:lineRule="auto"/>
              <w:jc w:val="left"/>
            </w:pPr>
            <w:r w:rsidRPr="00D54A47">
              <w:rPr>
                <w:rtl/>
              </w:rPr>
              <w:t>משרד לשיתוף פעולה אזורי</w:t>
            </w:r>
            <w:r w:rsidRPr="00D54A47">
              <w:t> </w:t>
            </w:r>
          </w:p>
        </w:tc>
        <w:tc>
          <w:tcPr>
            <w:tcW w:w="569" w:type="dxa"/>
          </w:tcPr>
          <w:p w14:paraId="34C4E6A2"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40</w:t>
            </w:r>
          </w:p>
        </w:tc>
        <w:tc>
          <w:tcPr>
            <w:tcW w:w="4195" w:type="dxa"/>
            <w:shd w:val="clear" w:color="auto" w:fill="auto"/>
            <w:noWrap/>
          </w:tcPr>
          <w:p w14:paraId="00D09AFD" w14:textId="77777777" w:rsidR="00E60BD2" w:rsidRPr="00AC00BF" w:rsidRDefault="00E60BD2" w:rsidP="006C06DC">
            <w:pPr>
              <w:spacing w:before="60" w:after="0" w:line="276" w:lineRule="auto"/>
              <w:jc w:val="left"/>
            </w:pPr>
            <w:r w:rsidRPr="00AC00BF">
              <w:rPr>
                <w:rtl/>
              </w:rPr>
              <w:t>משרד ראש הממשלה - אשכול ב</w:t>
            </w:r>
          </w:p>
        </w:tc>
      </w:tr>
      <w:tr w:rsidR="00E60BD2" w:rsidRPr="00182FB8" w14:paraId="22636DEF" w14:textId="77777777" w:rsidTr="003C7D32">
        <w:trPr>
          <w:trHeight w:val="285"/>
          <w:jc w:val="center"/>
        </w:trPr>
        <w:tc>
          <w:tcPr>
            <w:tcW w:w="569" w:type="dxa"/>
          </w:tcPr>
          <w:p w14:paraId="0B5E999B"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41</w:t>
            </w:r>
          </w:p>
        </w:tc>
        <w:tc>
          <w:tcPr>
            <w:tcW w:w="4195" w:type="dxa"/>
            <w:shd w:val="clear" w:color="auto" w:fill="auto"/>
            <w:noWrap/>
          </w:tcPr>
          <w:p w14:paraId="47379332" w14:textId="77777777" w:rsidR="00E60BD2" w:rsidRPr="00D54A47" w:rsidRDefault="00E60BD2" w:rsidP="006C06DC">
            <w:pPr>
              <w:spacing w:before="60" w:after="0" w:line="276" w:lineRule="auto"/>
              <w:jc w:val="left"/>
            </w:pPr>
            <w:r w:rsidRPr="00D54A47">
              <w:rPr>
                <w:rtl/>
              </w:rPr>
              <w:t>משרד ראש הממשלה - נתיב</w:t>
            </w:r>
          </w:p>
        </w:tc>
        <w:tc>
          <w:tcPr>
            <w:tcW w:w="569" w:type="dxa"/>
          </w:tcPr>
          <w:p w14:paraId="3A16AE5F"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41</w:t>
            </w:r>
          </w:p>
        </w:tc>
        <w:tc>
          <w:tcPr>
            <w:tcW w:w="4195" w:type="dxa"/>
            <w:shd w:val="clear" w:color="auto" w:fill="auto"/>
            <w:noWrap/>
          </w:tcPr>
          <w:p w14:paraId="132C37C0" w14:textId="77777777" w:rsidR="00E60BD2" w:rsidRPr="00AC00BF" w:rsidRDefault="00E60BD2" w:rsidP="006C06DC">
            <w:pPr>
              <w:spacing w:before="60" w:after="0" w:line="276" w:lineRule="auto"/>
              <w:jc w:val="left"/>
            </w:pPr>
            <w:r w:rsidRPr="00AC00BF">
              <w:rPr>
                <w:rtl/>
              </w:rPr>
              <w:t>ענבל חברה לביטוח בע"מ</w:t>
            </w:r>
          </w:p>
        </w:tc>
      </w:tr>
      <w:tr w:rsidR="00E60BD2" w:rsidRPr="00182FB8" w14:paraId="34A7328F" w14:textId="77777777" w:rsidTr="003C7D32">
        <w:trPr>
          <w:trHeight w:val="285"/>
          <w:jc w:val="center"/>
        </w:trPr>
        <w:tc>
          <w:tcPr>
            <w:tcW w:w="569" w:type="dxa"/>
          </w:tcPr>
          <w:p w14:paraId="5B7D319B"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42</w:t>
            </w:r>
          </w:p>
        </w:tc>
        <w:tc>
          <w:tcPr>
            <w:tcW w:w="4195" w:type="dxa"/>
            <w:shd w:val="clear" w:color="auto" w:fill="auto"/>
            <w:noWrap/>
          </w:tcPr>
          <w:p w14:paraId="6CE4E198" w14:textId="77777777" w:rsidR="00E60BD2" w:rsidRPr="00D54A47" w:rsidRDefault="00E60BD2" w:rsidP="006C06DC">
            <w:pPr>
              <w:spacing w:before="60" w:after="0" w:line="276" w:lineRule="auto"/>
              <w:jc w:val="left"/>
            </w:pPr>
            <w:r>
              <w:rPr>
                <w:rtl/>
              </w:rPr>
              <w:t xml:space="preserve">משרד ראש הממשלה – </w:t>
            </w:r>
            <w:r>
              <w:rPr>
                <w:rFonts w:hint="cs"/>
                <w:rtl/>
              </w:rPr>
              <w:t>אשכול א</w:t>
            </w:r>
          </w:p>
        </w:tc>
        <w:tc>
          <w:tcPr>
            <w:tcW w:w="569" w:type="dxa"/>
          </w:tcPr>
          <w:p w14:paraId="23AF7FB4"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42</w:t>
            </w:r>
          </w:p>
        </w:tc>
        <w:tc>
          <w:tcPr>
            <w:tcW w:w="4195" w:type="dxa"/>
            <w:shd w:val="clear" w:color="auto" w:fill="auto"/>
            <w:noWrap/>
          </w:tcPr>
          <w:p w14:paraId="1EC2DD0E" w14:textId="77777777" w:rsidR="00E60BD2" w:rsidRPr="00AC00BF" w:rsidRDefault="00E60BD2" w:rsidP="006C06DC">
            <w:pPr>
              <w:spacing w:before="60" w:after="0" w:line="276" w:lineRule="auto"/>
              <w:jc w:val="left"/>
            </w:pPr>
            <w:r w:rsidRPr="00AC00BF">
              <w:rPr>
                <w:rtl/>
              </w:rPr>
              <w:t>רשות האוכלוסין וההגירה</w:t>
            </w:r>
          </w:p>
        </w:tc>
      </w:tr>
      <w:tr w:rsidR="00E60BD2" w:rsidRPr="00182FB8" w14:paraId="7A57D01B" w14:textId="77777777" w:rsidTr="003C7D32">
        <w:trPr>
          <w:trHeight w:val="285"/>
          <w:jc w:val="center"/>
        </w:trPr>
        <w:tc>
          <w:tcPr>
            <w:tcW w:w="569" w:type="dxa"/>
          </w:tcPr>
          <w:p w14:paraId="0D4B74F0"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43</w:t>
            </w:r>
          </w:p>
        </w:tc>
        <w:tc>
          <w:tcPr>
            <w:tcW w:w="4195" w:type="dxa"/>
            <w:shd w:val="clear" w:color="auto" w:fill="auto"/>
            <w:noWrap/>
          </w:tcPr>
          <w:p w14:paraId="22D1DEA0" w14:textId="77777777" w:rsidR="00E60BD2" w:rsidRPr="00D54A47" w:rsidRDefault="00E60BD2" w:rsidP="006C06DC">
            <w:pPr>
              <w:spacing w:before="60" w:after="0" w:line="276" w:lineRule="auto"/>
              <w:jc w:val="left"/>
            </w:pPr>
            <w:r w:rsidRPr="00D54A47">
              <w:rPr>
                <w:rtl/>
              </w:rPr>
              <w:t>נציבות שירות המדינה</w:t>
            </w:r>
          </w:p>
        </w:tc>
        <w:tc>
          <w:tcPr>
            <w:tcW w:w="569" w:type="dxa"/>
          </w:tcPr>
          <w:p w14:paraId="685665E2"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43</w:t>
            </w:r>
          </w:p>
        </w:tc>
        <w:tc>
          <w:tcPr>
            <w:tcW w:w="4195" w:type="dxa"/>
            <w:shd w:val="clear" w:color="auto" w:fill="auto"/>
            <w:noWrap/>
          </w:tcPr>
          <w:p w14:paraId="558F6D10" w14:textId="77777777" w:rsidR="00E60BD2" w:rsidRPr="00AC00BF" w:rsidRDefault="00E60BD2" w:rsidP="006C06DC">
            <w:pPr>
              <w:spacing w:before="60" w:after="0" w:line="276" w:lineRule="auto"/>
              <w:jc w:val="left"/>
            </w:pPr>
            <w:r w:rsidRPr="00AC00BF">
              <w:rPr>
                <w:rtl/>
              </w:rPr>
              <w:t>רשות האכיפה והגבייה</w:t>
            </w:r>
          </w:p>
        </w:tc>
      </w:tr>
      <w:tr w:rsidR="00E60BD2" w:rsidRPr="00182FB8" w14:paraId="0EC26047" w14:textId="77777777" w:rsidTr="003C7D32">
        <w:trPr>
          <w:trHeight w:val="285"/>
          <w:jc w:val="center"/>
        </w:trPr>
        <w:tc>
          <w:tcPr>
            <w:tcW w:w="569" w:type="dxa"/>
          </w:tcPr>
          <w:p w14:paraId="15D79F16" w14:textId="77777777" w:rsidR="00E60BD2" w:rsidRPr="00182FB8" w:rsidRDefault="00E60BD2" w:rsidP="006C06DC">
            <w:pPr>
              <w:spacing w:before="60" w:after="0" w:line="276" w:lineRule="auto"/>
              <w:jc w:val="left"/>
              <w:rPr>
                <w:rFonts w:ascii="David" w:eastAsia="Times New Roman" w:hAnsi="David"/>
                <w:color w:val="000000"/>
                <w:sz w:val="24"/>
                <w:rtl/>
              </w:rPr>
            </w:pPr>
            <w:r w:rsidRPr="00E17AA3">
              <w:t>44</w:t>
            </w:r>
          </w:p>
        </w:tc>
        <w:tc>
          <w:tcPr>
            <w:tcW w:w="4195" w:type="dxa"/>
            <w:shd w:val="clear" w:color="auto" w:fill="auto"/>
            <w:noWrap/>
          </w:tcPr>
          <w:p w14:paraId="0BFECB76" w14:textId="77777777" w:rsidR="00E60BD2" w:rsidRPr="00D54A47" w:rsidRDefault="00E60BD2" w:rsidP="006C06DC">
            <w:pPr>
              <w:spacing w:before="60" w:after="0" w:line="276" w:lineRule="auto"/>
              <w:jc w:val="left"/>
            </w:pPr>
            <w:r w:rsidRPr="00D54A47">
              <w:rPr>
                <w:rtl/>
              </w:rPr>
              <w:t>רשות ההגבלים העיסקיים</w:t>
            </w:r>
          </w:p>
        </w:tc>
        <w:tc>
          <w:tcPr>
            <w:tcW w:w="569" w:type="dxa"/>
          </w:tcPr>
          <w:p w14:paraId="48D037BF" w14:textId="77777777" w:rsidR="00E60BD2" w:rsidRPr="00182FB8" w:rsidRDefault="00E60BD2" w:rsidP="006C06DC">
            <w:pPr>
              <w:spacing w:before="60" w:after="0" w:line="276" w:lineRule="auto"/>
              <w:jc w:val="left"/>
              <w:rPr>
                <w:rFonts w:ascii="David" w:eastAsia="Times New Roman" w:hAnsi="David"/>
                <w:color w:val="000000"/>
                <w:sz w:val="24"/>
                <w:rtl/>
              </w:rPr>
            </w:pPr>
            <w:r w:rsidRPr="00170A8E">
              <w:t>44</w:t>
            </w:r>
          </w:p>
        </w:tc>
        <w:tc>
          <w:tcPr>
            <w:tcW w:w="4195" w:type="dxa"/>
            <w:shd w:val="clear" w:color="auto" w:fill="auto"/>
            <w:noWrap/>
          </w:tcPr>
          <w:p w14:paraId="76F777F8" w14:textId="77777777" w:rsidR="00E60BD2" w:rsidRPr="00AC00BF" w:rsidRDefault="00E60BD2" w:rsidP="006C06DC">
            <w:pPr>
              <w:spacing w:before="60" w:after="0" w:line="276" w:lineRule="auto"/>
              <w:jc w:val="left"/>
            </w:pPr>
            <w:r w:rsidRPr="00AC00BF">
              <w:rPr>
                <w:rtl/>
              </w:rPr>
              <w:t>רשות החשמל</w:t>
            </w:r>
          </w:p>
        </w:tc>
      </w:tr>
      <w:tr w:rsidR="00E60BD2" w:rsidRPr="00182FB8" w14:paraId="7C9C09A1" w14:textId="77777777" w:rsidTr="003C7D32">
        <w:trPr>
          <w:trHeight w:val="285"/>
          <w:jc w:val="center"/>
        </w:trPr>
        <w:tc>
          <w:tcPr>
            <w:tcW w:w="569" w:type="dxa"/>
          </w:tcPr>
          <w:p w14:paraId="51F44EF2" w14:textId="77777777" w:rsidR="00E60BD2" w:rsidRPr="00182FB8" w:rsidRDefault="00E60BD2" w:rsidP="00183680">
            <w:pPr>
              <w:spacing w:before="60" w:after="0" w:line="276" w:lineRule="auto"/>
              <w:jc w:val="left"/>
              <w:rPr>
                <w:rFonts w:ascii="David" w:eastAsia="Times New Roman" w:hAnsi="David"/>
                <w:color w:val="000000"/>
                <w:sz w:val="24"/>
                <w:rtl/>
              </w:rPr>
            </w:pPr>
            <w:r w:rsidRPr="00E17AA3">
              <w:t>45</w:t>
            </w:r>
          </w:p>
        </w:tc>
        <w:tc>
          <w:tcPr>
            <w:tcW w:w="4195" w:type="dxa"/>
            <w:shd w:val="clear" w:color="auto" w:fill="auto"/>
            <w:noWrap/>
          </w:tcPr>
          <w:p w14:paraId="24857AE0" w14:textId="77777777" w:rsidR="00E60BD2" w:rsidRPr="00D54A47" w:rsidRDefault="00E60BD2" w:rsidP="00183680">
            <w:pPr>
              <w:spacing w:before="60" w:after="0" w:line="276" w:lineRule="auto"/>
              <w:jc w:val="left"/>
            </w:pPr>
            <w:r w:rsidRPr="00D54A47">
              <w:rPr>
                <w:rtl/>
              </w:rPr>
              <w:t>רשות המסים בישראל</w:t>
            </w:r>
          </w:p>
        </w:tc>
        <w:tc>
          <w:tcPr>
            <w:tcW w:w="569" w:type="dxa"/>
          </w:tcPr>
          <w:p w14:paraId="2FC79880" w14:textId="77777777" w:rsidR="00E60BD2" w:rsidRPr="00182FB8" w:rsidRDefault="00E60BD2" w:rsidP="00183680">
            <w:pPr>
              <w:spacing w:before="60" w:after="0" w:line="276" w:lineRule="auto"/>
              <w:jc w:val="left"/>
              <w:rPr>
                <w:rFonts w:ascii="David" w:eastAsia="Times New Roman" w:hAnsi="David"/>
                <w:color w:val="000000"/>
                <w:sz w:val="24"/>
                <w:rtl/>
              </w:rPr>
            </w:pPr>
            <w:r w:rsidRPr="00170A8E">
              <w:t>45</w:t>
            </w:r>
          </w:p>
        </w:tc>
        <w:tc>
          <w:tcPr>
            <w:tcW w:w="4195" w:type="dxa"/>
            <w:shd w:val="clear" w:color="auto" w:fill="auto"/>
            <w:noWrap/>
          </w:tcPr>
          <w:p w14:paraId="17323806" w14:textId="77777777" w:rsidR="00E60BD2" w:rsidRPr="00AC00BF" w:rsidRDefault="00E60BD2" w:rsidP="00183680">
            <w:pPr>
              <w:spacing w:before="60" w:after="0" w:line="276" w:lineRule="auto"/>
              <w:jc w:val="left"/>
            </w:pPr>
            <w:r w:rsidRPr="00AC00BF">
              <w:rPr>
                <w:rtl/>
              </w:rPr>
              <w:t>רשות המאגר הביומטרי הלאומי</w:t>
            </w:r>
          </w:p>
        </w:tc>
      </w:tr>
      <w:tr w:rsidR="00E60BD2" w:rsidRPr="00182FB8" w14:paraId="2DCE5001" w14:textId="77777777" w:rsidTr="003C7D32">
        <w:trPr>
          <w:trHeight w:val="285"/>
          <w:jc w:val="center"/>
        </w:trPr>
        <w:tc>
          <w:tcPr>
            <w:tcW w:w="569" w:type="dxa"/>
          </w:tcPr>
          <w:p w14:paraId="092A6253" w14:textId="77777777" w:rsidR="00E60BD2" w:rsidRPr="00182FB8" w:rsidRDefault="00E60BD2" w:rsidP="00183680">
            <w:pPr>
              <w:spacing w:before="60" w:after="0" w:line="276" w:lineRule="auto"/>
              <w:jc w:val="left"/>
              <w:rPr>
                <w:rFonts w:ascii="David" w:eastAsia="Times New Roman" w:hAnsi="David"/>
                <w:color w:val="000000"/>
                <w:sz w:val="24"/>
                <w:rtl/>
              </w:rPr>
            </w:pPr>
            <w:r w:rsidRPr="00E17AA3">
              <w:t>46</w:t>
            </w:r>
          </w:p>
        </w:tc>
        <w:tc>
          <w:tcPr>
            <w:tcW w:w="4195" w:type="dxa"/>
            <w:shd w:val="clear" w:color="auto" w:fill="auto"/>
            <w:noWrap/>
          </w:tcPr>
          <w:p w14:paraId="3A0AAEF1" w14:textId="77777777" w:rsidR="00E60BD2" w:rsidRPr="00D54A47" w:rsidRDefault="00E60BD2" w:rsidP="00183680">
            <w:pPr>
              <w:spacing w:before="60" w:after="0" w:line="276" w:lineRule="auto"/>
              <w:jc w:val="left"/>
            </w:pPr>
            <w:r w:rsidRPr="00D54A47">
              <w:rPr>
                <w:rtl/>
              </w:rPr>
              <w:t>רשות המסים בישראל - מכס ומע"מ</w:t>
            </w:r>
          </w:p>
        </w:tc>
        <w:tc>
          <w:tcPr>
            <w:tcW w:w="569" w:type="dxa"/>
          </w:tcPr>
          <w:p w14:paraId="46E63482" w14:textId="77777777" w:rsidR="00E60BD2" w:rsidRPr="00182FB8" w:rsidRDefault="00E60BD2" w:rsidP="00183680">
            <w:pPr>
              <w:spacing w:before="60" w:after="0" w:line="276" w:lineRule="auto"/>
              <w:jc w:val="left"/>
              <w:rPr>
                <w:rFonts w:ascii="David" w:eastAsia="Times New Roman" w:hAnsi="David"/>
                <w:color w:val="000000"/>
                <w:sz w:val="24"/>
                <w:rtl/>
              </w:rPr>
            </w:pPr>
            <w:r w:rsidRPr="00170A8E">
              <w:t>46</w:t>
            </w:r>
          </w:p>
        </w:tc>
        <w:tc>
          <w:tcPr>
            <w:tcW w:w="4195" w:type="dxa"/>
            <w:shd w:val="clear" w:color="auto" w:fill="auto"/>
            <w:noWrap/>
          </w:tcPr>
          <w:p w14:paraId="08793AB8" w14:textId="77777777" w:rsidR="00E60BD2" w:rsidRPr="00AC00BF" w:rsidRDefault="00E60BD2" w:rsidP="00183680">
            <w:pPr>
              <w:spacing w:before="60" w:after="0" w:line="276" w:lineRule="auto"/>
              <w:jc w:val="left"/>
            </w:pPr>
            <w:r w:rsidRPr="00AC00BF">
              <w:rPr>
                <w:rtl/>
              </w:rPr>
              <w:t>רשות המים</w:t>
            </w:r>
            <w:r w:rsidRPr="00AC00BF">
              <w:t> </w:t>
            </w:r>
          </w:p>
        </w:tc>
      </w:tr>
      <w:tr w:rsidR="00E60BD2" w:rsidRPr="00182FB8" w14:paraId="43A4EE4E" w14:textId="77777777" w:rsidTr="003C7D32">
        <w:trPr>
          <w:trHeight w:val="285"/>
          <w:jc w:val="center"/>
        </w:trPr>
        <w:tc>
          <w:tcPr>
            <w:tcW w:w="569" w:type="dxa"/>
          </w:tcPr>
          <w:p w14:paraId="5EE001D1" w14:textId="77777777" w:rsidR="00E60BD2" w:rsidRPr="00182FB8" w:rsidRDefault="00E60BD2" w:rsidP="00183680">
            <w:pPr>
              <w:spacing w:before="60" w:after="0" w:line="276" w:lineRule="auto"/>
              <w:jc w:val="left"/>
              <w:rPr>
                <w:rFonts w:ascii="David" w:eastAsia="Times New Roman" w:hAnsi="David"/>
                <w:color w:val="000000"/>
                <w:sz w:val="24"/>
                <w:rtl/>
              </w:rPr>
            </w:pPr>
            <w:r w:rsidRPr="00E17AA3">
              <w:t>47</w:t>
            </w:r>
          </w:p>
        </w:tc>
        <w:tc>
          <w:tcPr>
            <w:tcW w:w="4195" w:type="dxa"/>
            <w:shd w:val="clear" w:color="auto" w:fill="auto"/>
            <w:noWrap/>
          </w:tcPr>
          <w:p w14:paraId="52B28564" w14:textId="77777777" w:rsidR="00E60BD2" w:rsidRPr="00D54A47" w:rsidRDefault="00E60BD2" w:rsidP="00183680">
            <w:pPr>
              <w:spacing w:before="60" w:after="0" w:line="276" w:lineRule="auto"/>
              <w:jc w:val="left"/>
            </w:pPr>
            <w:r w:rsidRPr="00D54A47">
              <w:rPr>
                <w:rtl/>
              </w:rPr>
              <w:t>רשות לפיתוח והתיישבות הבדואים בנגב</w:t>
            </w:r>
          </w:p>
        </w:tc>
        <w:tc>
          <w:tcPr>
            <w:tcW w:w="569" w:type="dxa"/>
          </w:tcPr>
          <w:p w14:paraId="25B43EB2" w14:textId="77777777" w:rsidR="00E60BD2" w:rsidRPr="00182FB8" w:rsidRDefault="00E60BD2" w:rsidP="00183680">
            <w:pPr>
              <w:spacing w:before="60" w:after="0" w:line="276" w:lineRule="auto"/>
              <w:jc w:val="left"/>
              <w:rPr>
                <w:rFonts w:ascii="David" w:eastAsia="Times New Roman" w:hAnsi="David"/>
                <w:color w:val="000000"/>
                <w:sz w:val="24"/>
                <w:rtl/>
              </w:rPr>
            </w:pPr>
            <w:r w:rsidRPr="00170A8E">
              <w:t>47</w:t>
            </w:r>
          </w:p>
        </w:tc>
        <w:tc>
          <w:tcPr>
            <w:tcW w:w="4195" w:type="dxa"/>
            <w:shd w:val="clear" w:color="auto" w:fill="auto"/>
            <w:noWrap/>
          </w:tcPr>
          <w:p w14:paraId="0ED605B0" w14:textId="77777777" w:rsidR="00E60BD2" w:rsidRPr="00AC00BF" w:rsidRDefault="00E60BD2" w:rsidP="00183680">
            <w:pPr>
              <w:spacing w:before="60" w:after="0" w:line="276" w:lineRule="auto"/>
              <w:jc w:val="left"/>
            </w:pPr>
            <w:r w:rsidRPr="00AC00BF">
              <w:rPr>
                <w:rtl/>
              </w:rPr>
              <w:t>רשות המסים בישראל - מס הכנסה ומס רכוש</w:t>
            </w:r>
          </w:p>
        </w:tc>
      </w:tr>
      <w:tr w:rsidR="00E60BD2" w:rsidRPr="00182FB8" w14:paraId="1387C2CA" w14:textId="77777777" w:rsidTr="003C7D32">
        <w:trPr>
          <w:trHeight w:val="285"/>
          <w:jc w:val="center"/>
        </w:trPr>
        <w:tc>
          <w:tcPr>
            <w:tcW w:w="569" w:type="dxa"/>
          </w:tcPr>
          <w:p w14:paraId="2956F71C" w14:textId="77777777" w:rsidR="00E60BD2" w:rsidRPr="00182FB8" w:rsidRDefault="00E60BD2" w:rsidP="00183680">
            <w:pPr>
              <w:spacing w:before="60" w:after="0" w:line="276" w:lineRule="auto"/>
              <w:jc w:val="left"/>
              <w:rPr>
                <w:rFonts w:ascii="David" w:eastAsia="Times New Roman" w:hAnsi="David"/>
                <w:color w:val="000000"/>
                <w:sz w:val="24"/>
                <w:rtl/>
              </w:rPr>
            </w:pPr>
            <w:r w:rsidRPr="00E17AA3">
              <w:t>48</w:t>
            </w:r>
          </w:p>
        </w:tc>
        <w:tc>
          <w:tcPr>
            <w:tcW w:w="4195" w:type="dxa"/>
            <w:shd w:val="clear" w:color="auto" w:fill="auto"/>
            <w:noWrap/>
          </w:tcPr>
          <w:p w14:paraId="0852BFAC" w14:textId="77777777" w:rsidR="00E60BD2" w:rsidRPr="00D54A47" w:rsidRDefault="00E60BD2" w:rsidP="00183680">
            <w:pPr>
              <w:spacing w:before="60" w:after="0" w:line="276" w:lineRule="auto"/>
              <w:jc w:val="left"/>
            </w:pPr>
            <w:r w:rsidRPr="00D54A47">
              <w:rPr>
                <w:rtl/>
              </w:rPr>
              <w:t>רשות מקרקעי ישראל</w:t>
            </w:r>
          </w:p>
        </w:tc>
        <w:tc>
          <w:tcPr>
            <w:tcW w:w="569" w:type="dxa"/>
          </w:tcPr>
          <w:p w14:paraId="698FDC6F" w14:textId="77777777" w:rsidR="00E60BD2" w:rsidRPr="00182FB8" w:rsidRDefault="00E60BD2" w:rsidP="00183680">
            <w:pPr>
              <w:spacing w:before="60" w:after="0" w:line="276" w:lineRule="auto"/>
              <w:jc w:val="left"/>
              <w:rPr>
                <w:rFonts w:ascii="David" w:eastAsia="Times New Roman" w:hAnsi="David"/>
                <w:color w:val="000000"/>
                <w:sz w:val="24"/>
                <w:rtl/>
              </w:rPr>
            </w:pPr>
            <w:r w:rsidRPr="00170A8E">
              <w:t>48</w:t>
            </w:r>
          </w:p>
        </w:tc>
        <w:tc>
          <w:tcPr>
            <w:tcW w:w="4195" w:type="dxa"/>
            <w:shd w:val="clear" w:color="auto" w:fill="auto"/>
            <w:noWrap/>
          </w:tcPr>
          <w:p w14:paraId="4F087BF2" w14:textId="77777777" w:rsidR="00E60BD2" w:rsidRPr="00AC00BF" w:rsidRDefault="00E60BD2" w:rsidP="00183680">
            <w:pPr>
              <w:spacing w:before="60" w:after="0" w:line="276" w:lineRule="auto"/>
              <w:jc w:val="left"/>
            </w:pPr>
            <w:r w:rsidRPr="00AC00BF">
              <w:rPr>
                <w:rtl/>
              </w:rPr>
              <w:t>רשות המסים בישראל - שע"מ</w:t>
            </w:r>
          </w:p>
        </w:tc>
      </w:tr>
      <w:tr w:rsidR="00E60BD2" w:rsidRPr="00182FB8" w14:paraId="3B7F7D20" w14:textId="77777777" w:rsidTr="003C7D32">
        <w:trPr>
          <w:trHeight w:val="285"/>
          <w:jc w:val="center"/>
        </w:trPr>
        <w:tc>
          <w:tcPr>
            <w:tcW w:w="569" w:type="dxa"/>
          </w:tcPr>
          <w:p w14:paraId="5A488AFC" w14:textId="77777777" w:rsidR="00E60BD2" w:rsidRPr="00182FB8" w:rsidRDefault="00E60BD2" w:rsidP="00183680">
            <w:pPr>
              <w:spacing w:before="60" w:after="0" w:line="276" w:lineRule="auto"/>
              <w:jc w:val="left"/>
              <w:rPr>
                <w:rFonts w:ascii="David" w:eastAsia="Times New Roman" w:hAnsi="David"/>
                <w:color w:val="000000"/>
                <w:sz w:val="24"/>
                <w:rtl/>
              </w:rPr>
            </w:pPr>
            <w:r w:rsidRPr="00E17AA3">
              <w:t>49</w:t>
            </w:r>
          </w:p>
        </w:tc>
        <w:tc>
          <w:tcPr>
            <w:tcW w:w="4195" w:type="dxa"/>
            <w:shd w:val="clear" w:color="auto" w:fill="auto"/>
            <w:noWrap/>
          </w:tcPr>
          <w:p w14:paraId="2C08C9F4" w14:textId="77777777" w:rsidR="00E60BD2" w:rsidRPr="00D54A47" w:rsidRDefault="00E60BD2" w:rsidP="00183680">
            <w:pPr>
              <w:spacing w:before="60" w:after="0" w:line="276" w:lineRule="auto"/>
              <w:jc w:val="left"/>
            </w:pPr>
            <w:r w:rsidRPr="00D54A47">
              <w:rPr>
                <w:rtl/>
              </w:rPr>
              <w:t>רשות שוק ההון, ביטוח וחיסכון</w:t>
            </w:r>
          </w:p>
        </w:tc>
        <w:tc>
          <w:tcPr>
            <w:tcW w:w="569" w:type="dxa"/>
          </w:tcPr>
          <w:p w14:paraId="68385866" w14:textId="77777777" w:rsidR="00E60BD2" w:rsidRPr="00182FB8" w:rsidRDefault="00E60BD2" w:rsidP="00183680">
            <w:pPr>
              <w:spacing w:before="60" w:after="0" w:line="276" w:lineRule="auto"/>
              <w:jc w:val="left"/>
              <w:rPr>
                <w:rFonts w:ascii="David" w:eastAsia="Times New Roman" w:hAnsi="David"/>
                <w:color w:val="000000"/>
                <w:sz w:val="24"/>
                <w:rtl/>
              </w:rPr>
            </w:pPr>
            <w:r w:rsidRPr="00170A8E">
              <w:t>49</w:t>
            </w:r>
          </w:p>
        </w:tc>
        <w:tc>
          <w:tcPr>
            <w:tcW w:w="4195" w:type="dxa"/>
            <w:shd w:val="clear" w:color="auto" w:fill="auto"/>
            <w:noWrap/>
          </w:tcPr>
          <w:p w14:paraId="54A43B30" w14:textId="77777777" w:rsidR="00E60BD2" w:rsidRPr="00AC00BF" w:rsidRDefault="00E60BD2" w:rsidP="00183680">
            <w:pPr>
              <w:spacing w:before="60" w:after="0" w:line="276" w:lineRule="auto"/>
              <w:jc w:val="left"/>
            </w:pPr>
            <w:r w:rsidRPr="00AC00BF">
              <w:rPr>
                <w:rtl/>
              </w:rPr>
              <w:t>שירות התעסוקה הישראלי</w:t>
            </w:r>
          </w:p>
        </w:tc>
      </w:tr>
      <w:tr w:rsidR="00E60BD2" w:rsidRPr="00182FB8" w14:paraId="729C3B2D" w14:textId="77777777" w:rsidTr="003C7D32">
        <w:trPr>
          <w:trHeight w:val="285"/>
          <w:jc w:val="center"/>
        </w:trPr>
        <w:tc>
          <w:tcPr>
            <w:tcW w:w="569" w:type="dxa"/>
          </w:tcPr>
          <w:p w14:paraId="24F0028D" w14:textId="77777777" w:rsidR="00E60BD2" w:rsidRPr="00182FB8" w:rsidRDefault="00E60BD2" w:rsidP="00183680">
            <w:pPr>
              <w:spacing w:before="60" w:after="0" w:line="276" w:lineRule="auto"/>
              <w:jc w:val="left"/>
              <w:rPr>
                <w:rFonts w:ascii="David" w:eastAsia="Times New Roman" w:hAnsi="David"/>
                <w:color w:val="000000"/>
                <w:sz w:val="24"/>
                <w:rtl/>
              </w:rPr>
            </w:pPr>
          </w:p>
        </w:tc>
        <w:tc>
          <w:tcPr>
            <w:tcW w:w="4195" w:type="dxa"/>
            <w:shd w:val="clear" w:color="auto" w:fill="auto"/>
            <w:noWrap/>
          </w:tcPr>
          <w:p w14:paraId="269EB178" w14:textId="77777777" w:rsidR="00E60BD2" w:rsidRPr="00D54A47" w:rsidRDefault="00E60BD2" w:rsidP="00183680">
            <w:pPr>
              <w:spacing w:before="60" w:after="0" w:line="276" w:lineRule="auto"/>
              <w:jc w:val="left"/>
            </w:pPr>
          </w:p>
        </w:tc>
        <w:tc>
          <w:tcPr>
            <w:tcW w:w="569" w:type="dxa"/>
          </w:tcPr>
          <w:p w14:paraId="310AFEB1" w14:textId="77777777" w:rsidR="00E60BD2" w:rsidRPr="00182FB8" w:rsidRDefault="00E60BD2" w:rsidP="00183680">
            <w:pPr>
              <w:spacing w:before="60" w:after="0" w:line="276" w:lineRule="auto"/>
              <w:jc w:val="left"/>
              <w:rPr>
                <w:rFonts w:ascii="David" w:eastAsia="Times New Roman" w:hAnsi="David"/>
                <w:color w:val="000000"/>
                <w:sz w:val="24"/>
                <w:rtl/>
              </w:rPr>
            </w:pPr>
            <w:r w:rsidRPr="00170A8E">
              <w:t>50</w:t>
            </w:r>
          </w:p>
        </w:tc>
        <w:tc>
          <w:tcPr>
            <w:tcW w:w="4195" w:type="dxa"/>
            <w:shd w:val="clear" w:color="auto" w:fill="auto"/>
            <w:noWrap/>
          </w:tcPr>
          <w:p w14:paraId="0DD9ABB0" w14:textId="77777777" w:rsidR="00E60BD2" w:rsidRPr="00AC00BF" w:rsidRDefault="00E60BD2" w:rsidP="00183680">
            <w:pPr>
              <w:spacing w:before="60" w:after="0" w:line="276" w:lineRule="auto"/>
              <w:jc w:val="left"/>
            </w:pPr>
            <w:r w:rsidRPr="00AC00BF">
              <w:rPr>
                <w:rtl/>
              </w:rPr>
              <w:t>שרות בתי הסוהר</w:t>
            </w:r>
          </w:p>
        </w:tc>
      </w:tr>
    </w:tbl>
    <w:p w14:paraId="6E972F0C" w14:textId="09AC5641" w:rsidR="00F05572" w:rsidRDefault="007D0FD2" w:rsidP="005357D2">
      <w:pPr>
        <w:pStyle w:val="a7"/>
        <w:numPr>
          <w:ilvl w:val="0"/>
          <w:numId w:val="171"/>
        </w:numPr>
        <w:spacing w:before="120" w:after="200"/>
        <w:contextualSpacing w:val="0"/>
      </w:pPr>
      <w:r>
        <w:rPr>
          <w:rFonts w:hint="cs"/>
          <w:rtl/>
        </w:rPr>
        <w:t>במידה ש</w:t>
      </w:r>
      <w:r w:rsidR="00120AF5">
        <w:rPr>
          <w:rFonts w:hint="cs"/>
          <w:rtl/>
        </w:rPr>
        <w:t>נבחר ז</w:t>
      </w:r>
      <w:r w:rsidR="00D813A0">
        <w:rPr>
          <w:rFonts w:hint="cs"/>
          <w:rtl/>
        </w:rPr>
        <w:t xml:space="preserve">וכה ראשי </w:t>
      </w:r>
      <w:r w:rsidR="00120AF5">
        <w:rPr>
          <w:rFonts w:hint="cs"/>
          <w:rtl/>
        </w:rPr>
        <w:t xml:space="preserve">שני במחירי הצעתו, בהתאם לסעיף </w:t>
      </w:r>
      <w:r w:rsidR="00120AF5">
        <w:rPr>
          <w:rtl/>
        </w:rPr>
        <w:fldChar w:fldCharType="begin"/>
      </w:r>
      <w:r w:rsidR="00120AF5">
        <w:rPr>
          <w:rtl/>
        </w:rPr>
        <w:instrText xml:space="preserve"> </w:instrText>
      </w:r>
      <w:r w:rsidR="00120AF5">
        <w:rPr>
          <w:rFonts w:hint="cs"/>
        </w:rPr>
        <w:instrText>REF</w:instrText>
      </w:r>
      <w:r w:rsidR="00120AF5">
        <w:rPr>
          <w:rFonts w:hint="cs"/>
          <w:rtl/>
        </w:rPr>
        <w:instrText xml:space="preserve"> _</w:instrText>
      </w:r>
      <w:r w:rsidR="00120AF5">
        <w:rPr>
          <w:rFonts w:hint="cs"/>
        </w:rPr>
        <w:instrText>Ref520885986 \r \h</w:instrText>
      </w:r>
      <w:r w:rsidR="00120AF5">
        <w:rPr>
          <w:rtl/>
        </w:rPr>
        <w:instrText xml:space="preserve"> </w:instrText>
      </w:r>
      <w:r w:rsidR="00120AF5">
        <w:rPr>
          <w:rtl/>
        </w:rPr>
      </w:r>
      <w:r w:rsidR="00120AF5">
        <w:rPr>
          <w:rtl/>
        </w:rPr>
        <w:fldChar w:fldCharType="separate"/>
      </w:r>
      <w:r w:rsidR="00A31073">
        <w:rPr>
          <w:rtl/>
        </w:rPr>
        <w:t>‏0.8.5.1.4</w:t>
      </w:r>
      <w:r w:rsidR="00120AF5">
        <w:rPr>
          <w:rtl/>
        </w:rPr>
        <w:fldChar w:fldCharType="end"/>
      </w:r>
      <w:r w:rsidR="00120AF5">
        <w:rPr>
          <w:rFonts w:hint="cs"/>
          <w:rtl/>
        </w:rPr>
        <w:t xml:space="preserve"> ו-</w:t>
      </w:r>
      <w:r w:rsidR="00120AF5">
        <w:rPr>
          <w:rtl/>
        </w:rPr>
        <w:fldChar w:fldCharType="begin"/>
      </w:r>
      <w:r w:rsidR="00120AF5">
        <w:rPr>
          <w:rtl/>
        </w:rPr>
        <w:instrText xml:space="preserve"> </w:instrText>
      </w:r>
      <w:r w:rsidR="00120AF5">
        <w:rPr>
          <w:rFonts w:hint="cs"/>
        </w:rPr>
        <w:instrText>REF</w:instrText>
      </w:r>
      <w:r w:rsidR="00120AF5">
        <w:rPr>
          <w:rFonts w:hint="cs"/>
          <w:rtl/>
        </w:rPr>
        <w:instrText xml:space="preserve"> _</w:instrText>
      </w:r>
      <w:r w:rsidR="00120AF5">
        <w:rPr>
          <w:rFonts w:hint="cs"/>
        </w:rPr>
        <w:instrText>Ref520885993 \r \h</w:instrText>
      </w:r>
      <w:r w:rsidR="00120AF5">
        <w:rPr>
          <w:rtl/>
        </w:rPr>
        <w:instrText xml:space="preserve"> </w:instrText>
      </w:r>
      <w:r w:rsidR="00120AF5">
        <w:rPr>
          <w:rtl/>
        </w:rPr>
      </w:r>
      <w:r w:rsidR="00120AF5">
        <w:rPr>
          <w:rtl/>
        </w:rPr>
        <w:fldChar w:fldCharType="separate"/>
      </w:r>
      <w:r w:rsidR="00A31073">
        <w:rPr>
          <w:rtl/>
        </w:rPr>
        <w:t>‏0.8.5.1.5</w:t>
      </w:r>
      <w:r w:rsidR="00120AF5">
        <w:rPr>
          <w:rtl/>
        </w:rPr>
        <w:fldChar w:fldCharType="end"/>
      </w:r>
      <w:r w:rsidR="00120AF5">
        <w:rPr>
          <w:rFonts w:hint="cs"/>
          <w:rtl/>
        </w:rPr>
        <w:t xml:space="preserve"> למסמכי המכרז, </w:t>
      </w:r>
      <w:r w:rsidR="003732D2">
        <w:rPr>
          <w:rFonts w:hint="cs"/>
          <w:rtl/>
        </w:rPr>
        <w:t>האשכולות ישתנו באופן ה</w:t>
      </w:r>
      <w:r w:rsidR="006E7F18">
        <w:rPr>
          <w:rFonts w:hint="cs"/>
          <w:rtl/>
        </w:rPr>
        <w:t>בא, כך שאשכול הזוכה הראשי השני יצומצם על ידי העברת משרדים לאשכול זוכה ראשי ראשון.</w:t>
      </w:r>
    </w:p>
    <w:p w14:paraId="38F4C962" w14:textId="77777777" w:rsidR="006E7F18" w:rsidRDefault="00165591" w:rsidP="00165591">
      <w:pPr>
        <w:pStyle w:val="a7"/>
        <w:numPr>
          <w:ilvl w:val="0"/>
          <w:numId w:val="171"/>
        </w:numPr>
        <w:spacing w:after="200"/>
        <w:contextualSpacing w:val="0"/>
      </w:pPr>
      <w:bookmarkStart w:id="692" w:name="_Ref521315814"/>
      <w:r w:rsidRPr="00165591">
        <w:rPr>
          <w:rtl/>
        </w:rPr>
        <w:t xml:space="preserve">רשימת האשכולות המצומצמים </w:t>
      </w:r>
      <w:r>
        <w:rPr>
          <w:rFonts w:hint="cs"/>
          <w:rtl/>
        </w:rPr>
        <w:t>נקבעה מראש על ידי עורך המכרז</w:t>
      </w:r>
      <w:r w:rsidRPr="00165591">
        <w:rPr>
          <w:rtl/>
        </w:rPr>
        <w:t>, ותמסר לזוכה השני רק עובר להכרזתו כזוכה ראשי שני בתנאי הצעתו</w:t>
      </w:r>
      <w:bookmarkEnd w:id="692"/>
      <w:r>
        <w:rPr>
          <w:rFonts w:hint="cs"/>
          <w:rtl/>
        </w:rPr>
        <w:t>.</w:t>
      </w:r>
    </w:p>
    <w:p w14:paraId="21DE8F58" w14:textId="158EFD47" w:rsidR="008A0A92" w:rsidRDefault="008A0A92" w:rsidP="00597111">
      <w:pPr>
        <w:pStyle w:val="a7"/>
        <w:numPr>
          <w:ilvl w:val="0"/>
          <w:numId w:val="171"/>
        </w:numPr>
        <w:spacing w:before="240" w:after="200"/>
        <w:contextualSpacing w:val="0"/>
        <w:rPr>
          <w:rtl/>
        </w:rPr>
      </w:pPr>
      <w:r w:rsidRPr="008A0A92">
        <w:rPr>
          <w:rtl/>
        </w:rPr>
        <w:t>עורך המכרז רשאי</w:t>
      </w:r>
      <w:r>
        <w:rPr>
          <w:rFonts w:hint="cs"/>
          <w:rtl/>
        </w:rPr>
        <w:t>,</w:t>
      </w:r>
      <w:r w:rsidRPr="008A0A92">
        <w:rPr>
          <w:rtl/>
        </w:rPr>
        <w:t xml:space="preserve"> על פי שיקול דעתו הבלעדי</w:t>
      </w:r>
      <w:r>
        <w:rPr>
          <w:rFonts w:hint="cs"/>
          <w:rtl/>
        </w:rPr>
        <w:t>,</w:t>
      </w:r>
      <w:r w:rsidR="00500738">
        <w:rPr>
          <w:rtl/>
        </w:rPr>
        <w:t xml:space="preserve"> ל</w:t>
      </w:r>
      <w:r w:rsidR="00C95857">
        <w:rPr>
          <w:rFonts w:hint="cs"/>
          <w:rtl/>
        </w:rPr>
        <w:t>שנות את אופן חלוקת המשרדים לאשכולות</w:t>
      </w:r>
      <w:r w:rsidR="00500738">
        <w:rPr>
          <w:rFonts w:hint="cs"/>
          <w:rtl/>
        </w:rPr>
        <w:t xml:space="preserve"> על </w:t>
      </w:r>
      <w:r w:rsidR="00E24780">
        <w:rPr>
          <w:rFonts w:hint="cs"/>
          <w:rtl/>
        </w:rPr>
        <w:t xml:space="preserve">ידי </w:t>
      </w:r>
      <w:r w:rsidR="00500738">
        <w:rPr>
          <w:rFonts w:hint="cs"/>
          <w:rtl/>
        </w:rPr>
        <w:t xml:space="preserve">העברת משרדים אחרים מאלו </w:t>
      </w:r>
      <w:r w:rsidR="00597111">
        <w:rPr>
          <w:rFonts w:hint="cs"/>
          <w:rtl/>
        </w:rPr>
        <w:t>שנקבעו על ידי עורך המכרז מראש</w:t>
      </w:r>
      <w:r w:rsidR="00865675">
        <w:rPr>
          <w:rFonts w:hint="cs"/>
          <w:rtl/>
        </w:rPr>
        <w:t>,</w:t>
      </w:r>
      <w:r w:rsidRPr="008A0A92">
        <w:rPr>
          <w:rtl/>
        </w:rPr>
        <w:t xml:space="preserve"> </w:t>
      </w:r>
      <w:r w:rsidR="00C95857">
        <w:rPr>
          <w:rFonts w:hint="cs"/>
          <w:rtl/>
        </w:rPr>
        <w:t xml:space="preserve">מאשכול לאשכול, </w:t>
      </w:r>
      <w:r w:rsidRPr="008A0A92">
        <w:rPr>
          <w:rtl/>
        </w:rPr>
        <w:t xml:space="preserve">תוך שמירה על </w:t>
      </w:r>
      <w:r w:rsidR="00865675">
        <w:rPr>
          <w:rtl/>
        </w:rPr>
        <w:t xml:space="preserve">עקרונות החלוקה </w:t>
      </w:r>
      <w:r w:rsidR="00865675">
        <w:rPr>
          <w:rFonts w:hint="cs"/>
          <w:rtl/>
        </w:rPr>
        <w:t>אשר נקבעו במכרז.</w:t>
      </w:r>
    </w:p>
    <w:p w14:paraId="722DD52B" w14:textId="77777777" w:rsidR="00A36F4C" w:rsidRDefault="003864F0" w:rsidP="00F312D0">
      <w:pPr>
        <w:pStyle w:val="0-"/>
        <w:rPr>
          <w:rtl/>
        </w:rPr>
      </w:pPr>
      <w:bookmarkStart w:id="693" w:name="_Toc522626058"/>
      <w:r w:rsidRPr="007C5B4C">
        <w:rPr>
          <w:rtl/>
        </w:rPr>
        <w:t>נספ</w:t>
      </w:r>
      <w:r w:rsidRPr="007C5B4C">
        <w:rPr>
          <w:rFonts w:hint="cs"/>
          <w:rtl/>
        </w:rPr>
        <w:t>ח 1</w:t>
      </w:r>
      <w:r>
        <w:rPr>
          <w:rFonts w:hint="cs"/>
          <w:rtl/>
        </w:rPr>
        <w:t>5</w:t>
      </w:r>
      <w:r w:rsidRPr="007C5B4C">
        <w:rPr>
          <w:rFonts w:hint="cs"/>
          <w:rtl/>
        </w:rPr>
        <w:t xml:space="preserve"> </w:t>
      </w:r>
      <w:r>
        <w:rPr>
          <w:rtl/>
        </w:rPr>
        <w:t>–</w:t>
      </w:r>
      <w:r w:rsidRPr="007C5B4C">
        <w:rPr>
          <w:rtl/>
        </w:rPr>
        <w:t xml:space="preserve"> </w:t>
      </w:r>
      <w:r w:rsidR="00B37BD7" w:rsidRPr="00B37BD7">
        <w:rPr>
          <w:rtl/>
        </w:rPr>
        <w:t xml:space="preserve">פריטים </w:t>
      </w:r>
      <w:r w:rsidR="005E7FC3">
        <w:rPr>
          <w:rFonts w:hint="cs"/>
          <w:rtl/>
        </w:rPr>
        <w:t>ל</w:t>
      </w:r>
      <w:r w:rsidR="00B37BD7" w:rsidRPr="00B37BD7">
        <w:rPr>
          <w:rtl/>
        </w:rPr>
        <w:t>אספקה בלבד</w:t>
      </w:r>
      <w:bookmarkEnd w:id="693"/>
    </w:p>
    <w:p w14:paraId="6357C748" w14:textId="77777777" w:rsidR="000D39DD" w:rsidRDefault="008931DF" w:rsidP="000A77F9">
      <w:pPr>
        <w:pStyle w:val="a7"/>
        <w:numPr>
          <w:ilvl w:val="0"/>
          <w:numId w:val="172"/>
        </w:numPr>
      </w:pPr>
      <w:r>
        <w:rPr>
          <w:rFonts w:hint="cs"/>
          <w:rtl/>
        </w:rPr>
        <w:t>ניתן יהיה לספק את  ה</w:t>
      </w:r>
      <w:r w:rsidR="00B155F3" w:rsidRPr="008931DF">
        <w:rPr>
          <w:rFonts w:hint="cs"/>
          <w:rtl/>
        </w:rPr>
        <w:t xml:space="preserve">פריטים </w:t>
      </w:r>
      <w:r w:rsidR="000D39DD" w:rsidRPr="008931DF">
        <w:rPr>
          <w:rFonts w:hint="cs"/>
          <w:rtl/>
        </w:rPr>
        <w:t xml:space="preserve">אשר </w:t>
      </w:r>
      <w:r w:rsidR="000D39DD">
        <w:rPr>
          <w:rFonts w:hint="cs"/>
          <w:rtl/>
        </w:rPr>
        <w:t xml:space="preserve">יפורטו בנספח זה </w:t>
      </w:r>
      <w:r>
        <w:rPr>
          <w:rFonts w:hint="cs"/>
          <w:rtl/>
        </w:rPr>
        <w:t>ל</w:t>
      </w:r>
      <w:r w:rsidR="000D39DD" w:rsidRPr="008931DF">
        <w:rPr>
          <w:rFonts w:hint="cs"/>
          <w:rtl/>
        </w:rPr>
        <w:t>לא ביצוע התקנה, בהתאם לאישור בכתב אשר</w:t>
      </w:r>
      <w:r w:rsidR="000D39DD">
        <w:rPr>
          <w:rFonts w:hint="cs"/>
          <w:rtl/>
        </w:rPr>
        <w:t xml:space="preserve"> יתקבל מהמזמין.</w:t>
      </w:r>
    </w:p>
    <w:p w14:paraId="39850E51" w14:textId="77777777" w:rsidR="00B155F3" w:rsidRPr="000A77F9" w:rsidRDefault="007A6433" w:rsidP="000A77F9">
      <w:pPr>
        <w:pStyle w:val="a7"/>
        <w:numPr>
          <w:ilvl w:val="0"/>
          <w:numId w:val="172"/>
        </w:numPr>
      </w:pPr>
      <w:r>
        <w:rPr>
          <w:rFonts w:hint="cs"/>
          <w:rtl/>
        </w:rPr>
        <w:t xml:space="preserve">מחיר הפריטים ללא ביצוע התקנה יהיה מחירם הסופי כפי שנקבע במכרז, </w:t>
      </w:r>
      <w:r w:rsidRPr="0091358B">
        <w:rPr>
          <w:rFonts w:hint="cs"/>
          <w:u w:val="single"/>
          <w:rtl/>
        </w:rPr>
        <w:t>ללא שינוי</w:t>
      </w:r>
      <w:r>
        <w:rPr>
          <w:rFonts w:hint="cs"/>
          <w:rtl/>
        </w:rPr>
        <w:t>.</w:t>
      </w:r>
    </w:p>
    <w:p w14:paraId="40830840" w14:textId="77777777" w:rsidR="008931DF" w:rsidRDefault="008931DF" w:rsidP="000A77F9">
      <w:pPr>
        <w:pStyle w:val="a7"/>
        <w:numPr>
          <w:ilvl w:val="0"/>
          <w:numId w:val="172"/>
        </w:numPr>
      </w:pPr>
      <w:r w:rsidRPr="000A77F9">
        <w:rPr>
          <w:rFonts w:hint="cs"/>
          <w:rtl/>
        </w:rPr>
        <w:t>להלן רשימת הפריטים</w:t>
      </w:r>
      <w:r w:rsidR="007A6433">
        <w:rPr>
          <w:rFonts w:hint="cs"/>
          <w:rtl/>
        </w:rPr>
        <w:t xml:space="preserve"> המאושרים לאספקה בלבד</w:t>
      </w:r>
      <w:r w:rsidRPr="000A77F9">
        <w:rPr>
          <w:rFonts w:hint="cs"/>
          <w:rtl/>
        </w:rPr>
        <w:t>:</w:t>
      </w:r>
    </w:p>
    <w:p w14:paraId="7DE05C62" w14:textId="77777777" w:rsidR="00AC297F" w:rsidRDefault="00AC297F" w:rsidP="00717BA2">
      <w:pPr>
        <w:pStyle w:val="a7"/>
        <w:numPr>
          <w:ilvl w:val="1"/>
          <w:numId w:val="172"/>
        </w:numPr>
      </w:pPr>
      <w:r>
        <w:rPr>
          <w:rtl/>
        </w:rPr>
        <w:t>מגשרים</w:t>
      </w:r>
      <w:r>
        <w:rPr>
          <w:rFonts w:hint="cs"/>
          <w:rtl/>
        </w:rPr>
        <w:t xml:space="preserve"> אופטיים מסוגים</w:t>
      </w:r>
      <w:r w:rsidR="00717BA2">
        <w:rPr>
          <w:rFonts w:hint="cs"/>
          <w:rtl/>
        </w:rPr>
        <w:t>, צבעים</w:t>
      </w:r>
      <w:r>
        <w:rPr>
          <w:rFonts w:hint="cs"/>
          <w:rtl/>
        </w:rPr>
        <w:t xml:space="preserve"> ואורכים</w:t>
      </w:r>
      <w:r w:rsidRPr="00AC297F">
        <w:rPr>
          <w:rFonts w:hint="cs"/>
          <w:rtl/>
        </w:rPr>
        <w:t xml:space="preserve"> </w:t>
      </w:r>
      <w:r>
        <w:rPr>
          <w:rFonts w:hint="cs"/>
          <w:rtl/>
        </w:rPr>
        <w:t>שונים.</w:t>
      </w:r>
    </w:p>
    <w:p w14:paraId="23451357" w14:textId="77777777" w:rsidR="00AC297F" w:rsidRDefault="00AC297F" w:rsidP="00717BA2">
      <w:pPr>
        <w:pStyle w:val="a7"/>
        <w:numPr>
          <w:ilvl w:val="1"/>
          <w:numId w:val="172"/>
        </w:numPr>
      </w:pPr>
      <w:r>
        <w:rPr>
          <w:rtl/>
        </w:rPr>
        <w:t>מגשרי</w:t>
      </w:r>
      <w:r>
        <w:rPr>
          <w:rFonts w:hint="cs"/>
          <w:rtl/>
        </w:rPr>
        <w:t xml:space="preserve"> נחושת מסוגים</w:t>
      </w:r>
      <w:r w:rsidR="00717BA2">
        <w:rPr>
          <w:rFonts w:hint="cs"/>
          <w:rtl/>
        </w:rPr>
        <w:t>\ צבעים ו</w:t>
      </w:r>
      <w:r>
        <w:rPr>
          <w:rFonts w:hint="cs"/>
          <w:rtl/>
        </w:rPr>
        <w:t>אורכים</w:t>
      </w:r>
      <w:r w:rsidRPr="00AC297F">
        <w:rPr>
          <w:rFonts w:hint="cs"/>
          <w:rtl/>
        </w:rPr>
        <w:t xml:space="preserve"> </w:t>
      </w:r>
      <w:r>
        <w:rPr>
          <w:rFonts w:hint="cs"/>
          <w:rtl/>
        </w:rPr>
        <w:t>שונים.</w:t>
      </w:r>
    </w:p>
    <w:p w14:paraId="2C03AE46" w14:textId="77777777" w:rsidR="00AC297F" w:rsidRDefault="00AC297F" w:rsidP="00AC297F">
      <w:pPr>
        <w:pStyle w:val="a7"/>
        <w:numPr>
          <w:ilvl w:val="1"/>
          <w:numId w:val="172"/>
        </w:numPr>
      </w:pPr>
      <w:r>
        <w:rPr>
          <w:rtl/>
        </w:rPr>
        <w:t>מכלולים אופטיים (קסטות)</w:t>
      </w:r>
      <w:r>
        <w:rPr>
          <w:rFonts w:hint="cs"/>
          <w:rtl/>
        </w:rPr>
        <w:t xml:space="preserve"> מסוגים שונים.</w:t>
      </w:r>
    </w:p>
    <w:p w14:paraId="244179B7" w14:textId="77777777" w:rsidR="00AC297F" w:rsidRDefault="00AC297F" w:rsidP="00AC297F">
      <w:pPr>
        <w:pStyle w:val="a7"/>
        <w:numPr>
          <w:ilvl w:val="1"/>
          <w:numId w:val="172"/>
        </w:numPr>
      </w:pPr>
      <w:r>
        <w:rPr>
          <w:rtl/>
        </w:rPr>
        <w:t>יח' פיצול מתח (</w:t>
      </w:r>
      <w:r>
        <w:t>PDU</w:t>
      </w:r>
      <w:r>
        <w:rPr>
          <w:rtl/>
        </w:rPr>
        <w:t>)</w:t>
      </w:r>
      <w:r>
        <w:rPr>
          <w:rFonts w:hint="cs"/>
          <w:rtl/>
        </w:rPr>
        <w:t xml:space="preserve"> מסוגים שונים.</w:t>
      </w:r>
    </w:p>
    <w:p w14:paraId="7EE7237D" w14:textId="77777777" w:rsidR="00AC297F" w:rsidRDefault="00AC297F" w:rsidP="00AC297F">
      <w:pPr>
        <w:pStyle w:val="a7"/>
        <w:numPr>
          <w:ilvl w:val="1"/>
          <w:numId w:val="172"/>
        </w:numPr>
      </w:pPr>
      <w:r>
        <w:rPr>
          <w:rFonts w:hint="cs"/>
          <w:rtl/>
        </w:rPr>
        <w:t>פסי שקעים מסוגים שונים.</w:t>
      </w:r>
    </w:p>
    <w:p w14:paraId="04497397" w14:textId="77777777" w:rsidR="00AC297F" w:rsidRDefault="00AC297F" w:rsidP="00AC297F">
      <w:pPr>
        <w:pStyle w:val="a7"/>
        <w:numPr>
          <w:ilvl w:val="1"/>
          <w:numId w:val="172"/>
        </w:numPr>
      </w:pPr>
      <w:r>
        <w:rPr>
          <w:rtl/>
        </w:rPr>
        <w:t>מע' אל פסק שולחניות (</w:t>
      </w:r>
      <w:r>
        <w:t>DESK UPS</w:t>
      </w:r>
      <w:r>
        <w:rPr>
          <w:rtl/>
        </w:rPr>
        <w:t>)</w:t>
      </w:r>
      <w:r>
        <w:rPr>
          <w:rFonts w:hint="cs"/>
          <w:rtl/>
        </w:rPr>
        <w:t>.</w:t>
      </w:r>
    </w:p>
    <w:p w14:paraId="10E42107" w14:textId="77777777" w:rsidR="00AC297F" w:rsidRDefault="00AC297F" w:rsidP="00717BA2">
      <w:pPr>
        <w:pStyle w:val="a7"/>
        <w:numPr>
          <w:ilvl w:val="1"/>
          <w:numId w:val="172"/>
        </w:numPr>
      </w:pPr>
      <w:r>
        <w:rPr>
          <w:rFonts w:hint="cs"/>
          <w:rtl/>
        </w:rPr>
        <w:t>כבלי הזנת חשמל מסוגים</w:t>
      </w:r>
      <w:r w:rsidR="00717BA2">
        <w:rPr>
          <w:rFonts w:hint="cs"/>
          <w:rtl/>
        </w:rPr>
        <w:t>, צבעים</w:t>
      </w:r>
      <w:r>
        <w:rPr>
          <w:rFonts w:hint="cs"/>
          <w:rtl/>
        </w:rPr>
        <w:t xml:space="preserve"> ואורכים שונים</w:t>
      </w:r>
      <w:r w:rsidR="007A6433">
        <w:rPr>
          <w:rFonts w:hint="cs"/>
          <w:rtl/>
        </w:rPr>
        <w:t>.</w:t>
      </w:r>
    </w:p>
    <w:p w14:paraId="1AD3D3B9" w14:textId="77777777" w:rsidR="00AC297F" w:rsidRDefault="00AC297F" w:rsidP="00400983">
      <w:pPr>
        <w:pStyle w:val="a7"/>
        <w:numPr>
          <w:ilvl w:val="0"/>
          <w:numId w:val="172"/>
        </w:numPr>
      </w:pPr>
      <w:r>
        <w:rPr>
          <w:rFonts w:hint="cs"/>
          <w:rtl/>
        </w:rPr>
        <w:t>עורך המכרז יהיה רשאי להוסיף או לגרוע מרשימה זו במהלך תקופת ההתקשרות.</w:t>
      </w:r>
    </w:p>
    <w:p w14:paraId="4B6E334D" w14:textId="77777777" w:rsidR="008931DF" w:rsidRPr="008931DF" w:rsidRDefault="008931DF" w:rsidP="008931DF">
      <w:pPr>
        <w:pStyle w:val="a7"/>
        <w:spacing w:before="40"/>
        <w:ind w:left="360"/>
        <w:rPr>
          <w:rFonts w:ascii="David" w:hAnsi="David"/>
          <w:sz w:val="24"/>
          <w:rtl/>
        </w:rPr>
      </w:pPr>
    </w:p>
    <w:p w14:paraId="5DB2FBAB" w14:textId="77777777" w:rsidR="000A77F9" w:rsidRDefault="000A77F9">
      <w:pPr>
        <w:bidi w:val="0"/>
        <w:spacing w:after="0" w:line="240" w:lineRule="auto"/>
        <w:jc w:val="left"/>
        <w:rPr>
          <w:rFonts w:ascii="David" w:hAnsi="David"/>
          <w:rtl/>
        </w:rPr>
      </w:pPr>
      <w:bookmarkStart w:id="694" w:name="_Toc79591734"/>
      <w:bookmarkStart w:id="695" w:name="_Toc79594244"/>
      <w:bookmarkStart w:id="696" w:name="_Toc79731954"/>
      <w:bookmarkStart w:id="697" w:name="_Toc80506221"/>
      <w:bookmarkStart w:id="698" w:name="_Toc80517448"/>
      <w:bookmarkStart w:id="699" w:name="_Toc80518409"/>
      <w:bookmarkStart w:id="700" w:name="_Toc79591735"/>
      <w:bookmarkStart w:id="701" w:name="_Toc79594245"/>
      <w:bookmarkStart w:id="702" w:name="_Toc79731955"/>
      <w:bookmarkStart w:id="703" w:name="_Toc80506222"/>
      <w:bookmarkStart w:id="704" w:name="_Toc80517449"/>
      <w:bookmarkStart w:id="705" w:name="_Toc80518410"/>
      <w:bookmarkStart w:id="706" w:name="_Toc79591737"/>
      <w:bookmarkStart w:id="707" w:name="_Toc79594247"/>
      <w:bookmarkStart w:id="708" w:name="_Toc79731957"/>
      <w:bookmarkStart w:id="709" w:name="_Toc80506224"/>
      <w:bookmarkStart w:id="710" w:name="_Toc80517451"/>
      <w:bookmarkStart w:id="711" w:name="_Toc80518412"/>
      <w:bookmarkStart w:id="712" w:name="_Toc79591738"/>
      <w:bookmarkStart w:id="713" w:name="_Toc79594248"/>
      <w:bookmarkStart w:id="714" w:name="_Toc79731958"/>
      <w:bookmarkStart w:id="715" w:name="_Toc80506225"/>
      <w:bookmarkStart w:id="716" w:name="_Toc80517452"/>
      <w:bookmarkStart w:id="717" w:name="_Toc80518413"/>
      <w:bookmarkStart w:id="718" w:name="_Toc79591739"/>
      <w:bookmarkStart w:id="719" w:name="_Toc79594249"/>
      <w:bookmarkStart w:id="720" w:name="_Toc79731959"/>
      <w:bookmarkStart w:id="721" w:name="_Toc80506226"/>
      <w:bookmarkStart w:id="722" w:name="_Toc80517453"/>
      <w:bookmarkStart w:id="723" w:name="_Toc80518414"/>
      <w:bookmarkStart w:id="724" w:name="_Toc79570860"/>
      <w:bookmarkStart w:id="725" w:name="_Toc79592171"/>
      <w:bookmarkStart w:id="726" w:name="_Toc79594678"/>
      <w:bookmarkStart w:id="727" w:name="_Toc79732388"/>
      <w:bookmarkStart w:id="728" w:name="_Toc80506657"/>
      <w:bookmarkStart w:id="729" w:name="_Toc80517829"/>
      <w:bookmarkStart w:id="730" w:name="_Toc80518788"/>
      <w:bookmarkStart w:id="731" w:name="_Toc79592139"/>
      <w:bookmarkStart w:id="732" w:name="_Toc77874889"/>
      <w:bookmarkStart w:id="733" w:name="_Toc79570833"/>
      <w:bookmarkStart w:id="734" w:name="_Toc79592144"/>
      <w:bookmarkStart w:id="735" w:name="_Toc79594651"/>
      <w:bookmarkStart w:id="736" w:name="_Toc79732361"/>
      <w:bookmarkStart w:id="737" w:name="_Toc80506630"/>
      <w:bookmarkStart w:id="738" w:name="_Toc80517800"/>
      <w:bookmarkStart w:id="739" w:name="_Toc80518761"/>
      <w:bookmarkStart w:id="740" w:name="OLE_LINK2"/>
      <w:bookmarkStart w:id="741" w:name="_Toc228524867"/>
      <w:bookmarkStart w:id="742" w:name="_Toc228524872"/>
      <w:bookmarkStart w:id="743" w:name="_Toc228524873"/>
      <w:bookmarkStart w:id="744" w:name="_Toc228524874"/>
      <w:bookmarkStart w:id="745" w:name="_Toc228524875"/>
      <w:bookmarkStart w:id="746" w:name="_Toc228524876"/>
      <w:bookmarkStart w:id="747" w:name="_Toc228524877"/>
      <w:bookmarkStart w:id="748" w:name="_Toc228524878"/>
      <w:bookmarkStart w:id="749" w:name="_Toc228524879"/>
      <w:bookmarkStart w:id="750" w:name="_Toc228524880"/>
      <w:bookmarkStart w:id="751" w:name="_Toc228524881"/>
      <w:bookmarkStart w:id="752" w:name="_Toc228524882"/>
      <w:bookmarkStart w:id="753" w:name="_Toc228524883"/>
      <w:bookmarkStart w:id="754" w:name="_Toc228524884"/>
      <w:bookmarkStart w:id="755" w:name="_Toc228524885"/>
      <w:bookmarkStart w:id="756" w:name="_Toc228524886"/>
      <w:bookmarkStart w:id="757" w:name="_Toc228524887"/>
      <w:bookmarkStart w:id="758" w:name="_Toc228524889"/>
      <w:bookmarkStart w:id="759" w:name="_Toc228524891"/>
      <w:bookmarkStart w:id="760" w:name="_Toc228524893"/>
      <w:bookmarkStart w:id="761" w:name="_Toc228524895"/>
      <w:bookmarkStart w:id="762" w:name="_Toc228524896"/>
      <w:bookmarkStart w:id="763" w:name="_Toc228524897"/>
      <w:bookmarkStart w:id="764" w:name="_Toc228524902"/>
      <w:bookmarkStart w:id="765" w:name="_Toc228524903"/>
      <w:bookmarkStart w:id="766" w:name="_Toc228524904"/>
      <w:bookmarkStart w:id="767" w:name="_Toc228524906"/>
      <w:bookmarkStart w:id="768" w:name="_Toc228524910"/>
      <w:bookmarkStart w:id="769" w:name="_Toc228524914"/>
      <w:bookmarkStart w:id="770" w:name="_Toc228524915"/>
      <w:bookmarkStart w:id="771" w:name="_Toc228524916"/>
      <w:bookmarkStart w:id="772" w:name="_Toc228524918"/>
      <w:bookmarkStart w:id="773" w:name="_Toc228524922"/>
      <w:bookmarkStart w:id="774" w:name="_Toc228524928"/>
      <w:bookmarkStart w:id="775" w:name="_Toc228524929"/>
      <w:bookmarkStart w:id="776" w:name="_Toc228524930"/>
      <w:bookmarkStart w:id="777" w:name="_Toc228524932"/>
      <w:bookmarkStart w:id="778" w:name="_Toc22852493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r>
        <w:rPr>
          <w:rFonts w:ascii="David" w:hAnsi="David"/>
          <w:b/>
          <w:bCs/>
          <w:caps/>
          <w:rtl/>
        </w:rPr>
        <w:br w:type="page"/>
      </w:r>
    </w:p>
    <w:p w14:paraId="366DC223" w14:textId="77777777" w:rsidR="002927CD" w:rsidRDefault="00C776D0" w:rsidP="00C776D0">
      <w:pPr>
        <w:pStyle w:val="0-"/>
        <w:pageBreakBefore w:val="0"/>
        <w:ind w:left="357"/>
        <w:rPr>
          <w:rtl/>
        </w:rPr>
      </w:pPr>
      <w:bookmarkStart w:id="779" w:name="_Toc522626059"/>
      <w:r>
        <w:rPr>
          <w:rFonts w:hint="cs"/>
          <w:rtl/>
        </w:rPr>
        <w:t xml:space="preserve">נספח 16 </w:t>
      </w:r>
      <w:r>
        <w:rPr>
          <w:rtl/>
        </w:rPr>
        <w:t>–</w:t>
      </w:r>
      <w:r>
        <w:rPr>
          <w:rFonts w:hint="cs"/>
          <w:rtl/>
        </w:rPr>
        <w:t xml:space="preserve"> מפרטים טכניים</w:t>
      </w:r>
      <w:bookmarkEnd w:id="779"/>
    </w:p>
    <w:p w14:paraId="2BBD8B96" w14:textId="77777777" w:rsidR="00C776D0" w:rsidRPr="00672C45" w:rsidRDefault="007A6433" w:rsidP="0091358B">
      <w:pPr>
        <w:spacing w:before="1560"/>
        <w:jc w:val="center"/>
        <w:rPr>
          <w:b/>
          <w:bCs/>
          <w:sz w:val="40"/>
          <w:szCs w:val="44"/>
          <w:rtl/>
        </w:rPr>
      </w:pPr>
      <w:r>
        <w:rPr>
          <w:rFonts w:hint="cs"/>
          <w:b/>
          <w:bCs/>
          <w:sz w:val="40"/>
          <w:szCs w:val="44"/>
          <w:rtl/>
        </w:rPr>
        <w:t>ראה</w:t>
      </w:r>
      <w:r w:rsidR="00C776D0" w:rsidRPr="00672C45">
        <w:rPr>
          <w:rFonts w:hint="cs"/>
          <w:b/>
          <w:bCs/>
          <w:sz w:val="40"/>
          <w:szCs w:val="44"/>
          <w:rtl/>
        </w:rPr>
        <w:t xml:space="preserve"> חוברת מפרטים טכניים </w:t>
      </w:r>
      <w:r w:rsidR="00C776D0" w:rsidRPr="00672C45">
        <w:rPr>
          <w:b/>
          <w:bCs/>
          <w:sz w:val="40"/>
          <w:szCs w:val="44"/>
          <w:rtl/>
        </w:rPr>
        <w:t>–</w:t>
      </w:r>
      <w:r w:rsidR="00C776D0" w:rsidRPr="00672C45">
        <w:rPr>
          <w:rFonts w:hint="cs"/>
          <w:b/>
          <w:bCs/>
          <w:sz w:val="40"/>
          <w:szCs w:val="44"/>
          <w:rtl/>
        </w:rPr>
        <w:t xml:space="preserve"> </w:t>
      </w:r>
      <w:r w:rsidR="00867304" w:rsidRPr="00672C45">
        <w:rPr>
          <w:rFonts w:hint="cs"/>
          <w:b/>
          <w:bCs/>
          <w:sz w:val="40"/>
          <w:szCs w:val="44"/>
          <w:rtl/>
        </w:rPr>
        <w:t xml:space="preserve">המפורסמת כקובץ </w:t>
      </w:r>
      <w:r w:rsidR="00C776D0" w:rsidRPr="00672C45">
        <w:rPr>
          <w:rFonts w:hint="cs"/>
          <w:b/>
          <w:bCs/>
          <w:sz w:val="40"/>
          <w:szCs w:val="44"/>
          <w:rtl/>
        </w:rPr>
        <w:t xml:space="preserve">נפרד </w:t>
      </w:r>
      <w:r w:rsidRPr="00672C45">
        <w:rPr>
          <w:rFonts w:hint="cs"/>
          <w:b/>
          <w:bCs/>
          <w:sz w:val="40"/>
          <w:szCs w:val="44"/>
          <w:rtl/>
        </w:rPr>
        <w:t>בדף המכרז, באתר האינטרנט של מינהל הרכש.</w:t>
      </w:r>
    </w:p>
    <w:p w14:paraId="21A0CF4A" w14:textId="77777777" w:rsidR="00D84020" w:rsidRDefault="00C776D0" w:rsidP="00C776D0">
      <w:pPr>
        <w:pStyle w:val="0-"/>
        <w:rPr>
          <w:rFonts w:ascii="David" w:hAnsi="David"/>
          <w:sz w:val="24"/>
          <w:rtl/>
        </w:rPr>
      </w:pPr>
      <w:bookmarkStart w:id="780" w:name="APPENDX_17"/>
      <w:bookmarkStart w:id="781" w:name="_Toc522626060"/>
      <w:r>
        <w:rPr>
          <w:rFonts w:ascii="David" w:hAnsi="David" w:hint="cs"/>
          <w:sz w:val="24"/>
          <w:rtl/>
        </w:rPr>
        <w:t>נספח 17</w:t>
      </w:r>
      <w:bookmarkEnd w:id="780"/>
      <w:r>
        <w:rPr>
          <w:rFonts w:ascii="David" w:hAnsi="David" w:hint="cs"/>
          <w:sz w:val="24"/>
          <w:rtl/>
        </w:rPr>
        <w:t xml:space="preserve"> </w:t>
      </w:r>
      <w:r>
        <w:rPr>
          <w:rFonts w:ascii="David" w:hAnsi="David"/>
          <w:sz w:val="24"/>
          <w:rtl/>
        </w:rPr>
        <w:t>–</w:t>
      </w:r>
      <w:r>
        <w:rPr>
          <w:rFonts w:ascii="David" w:hAnsi="David" w:hint="cs"/>
          <w:sz w:val="24"/>
          <w:rtl/>
        </w:rPr>
        <w:t xml:space="preserve"> </w:t>
      </w:r>
      <w:r w:rsidRPr="00C9122C">
        <w:rPr>
          <w:rFonts w:ascii="David" w:hAnsi="David"/>
          <w:sz w:val="24"/>
          <w:rtl/>
        </w:rPr>
        <w:t>מלאי ציוד וחלפים לאספקה דחופה</w:t>
      </w:r>
      <w:bookmarkEnd w:id="781"/>
    </w:p>
    <w:p w14:paraId="313CFC89" w14:textId="77777777" w:rsidR="007270EE" w:rsidRDefault="00400983" w:rsidP="0091358B">
      <w:pPr>
        <w:spacing w:before="1560" w:after="0" w:line="240" w:lineRule="auto"/>
        <w:jc w:val="center"/>
        <w:rPr>
          <w:rFonts w:ascii="David" w:hAnsi="David"/>
          <w:sz w:val="24"/>
          <w:rtl/>
        </w:rPr>
      </w:pPr>
      <w:r>
        <w:rPr>
          <w:rFonts w:hint="cs"/>
          <w:b/>
          <w:bCs/>
          <w:sz w:val="40"/>
          <w:szCs w:val="44"/>
          <w:rtl/>
        </w:rPr>
        <w:t>ראה</w:t>
      </w:r>
      <w:r w:rsidRPr="00672C45">
        <w:rPr>
          <w:rFonts w:hint="cs"/>
          <w:b/>
          <w:bCs/>
          <w:sz w:val="40"/>
          <w:szCs w:val="44"/>
          <w:rtl/>
        </w:rPr>
        <w:t xml:space="preserve"> קובץ </w:t>
      </w:r>
      <w:r w:rsidRPr="00672C45">
        <w:rPr>
          <w:b/>
          <w:bCs/>
          <w:sz w:val="40"/>
          <w:szCs w:val="44"/>
        </w:rPr>
        <w:t>EXCEL</w:t>
      </w:r>
      <w:r w:rsidRPr="00672C45">
        <w:rPr>
          <w:rFonts w:hint="cs"/>
          <w:b/>
          <w:bCs/>
          <w:sz w:val="40"/>
          <w:szCs w:val="44"/>
          <w:rtl/>
        </w:rPr>
        <w:t xml:space="preserve"> נפרד בדף המכרז, באתר האינטרנט של מינהל הרכש.</w:t>
      </w:r>
      <w:r w:rsidR="007270EE">
        <w:rPr>
          <w:rFonts w:ascii="David" w:hAnsi="David"/>
          <w:sz w:val="24"/>
          <w:rtl/>
        </w:rPr>
        <w:br w:type="page"/>
      </w:r>
    </w:p>
    <w:p w14:paraId="0BB0E585" w14:textId="1F870C32" w:rsidR="008E51C4" w:rsidRDefault="008E51C4" w:rsidP="008E51C4">
      <w:pPr>
        <w:pStyle w:val="0-"/>
        <w:pageBreakBefore w:val="0"/>
        <w:ind w:left="357"/>
        <w:rPr>
          <w:rFonts w:ascii="David" w:hAnsi="David"/>
          <w:sz w:val="24"/>
          <w:rtl/>
        </w:rPr>
      </w:pPr>
      <w:bookmarkStart w:id="782" w:name="_Toc522626061"/>
      <w:r>
        <w:rPr>
          <w:rFonts w:ascii="David" w:hAnsi="David" w:hint="cs"/>
          <w:sz w:val="24"/>
          <w:rtl/>
        </w:rPr>
        <w:t xml:space="preserve">נספח 18 </w:t>
      </w:r>
      <w:r>
        <w:rPr>
          <w:rFonts w:ascii="David" w:hAnsi="David"/>
          <w:sz w:val="24"/>
          <w:rtl/>
        </w:rPr>
        <w:t>–</w:t>
      </w:r>
      <w:r>
        <w:rPr>
          <w:rFonts w:ascii="David" w:hAnsi="David" w:hint="cs"/>
          <w:sz w:val="24"/>
          <w:rtl/>
        </w:rPr>
        <w:t xml:space="preserve"> </w:t>
      </w:r>
      <w:r w:rsidRPr="008E51C4">
        <w:rPr>
          <w:rFonts w:ascii="David" w:hAnsi="David"/>
          <w:sz w:val="24"/>
          <w:rtl/>
        </w:rPr>
        <w:t>חוזה שימוש בפורטל ספקים</w:t>
      </w:r>
      <w:bookmarkEnd w:id="782"/>
    </w:p>
    <w:p w14:paraId="1AEB8F4A" w14:textId="55C43336" w:rsidR="00267650" w:rsidRPr="00267650" w:rsidRDefault="00267650" w:rsidP="00267650">
      <w:pPr>
        <w:pStyle w:val="0-"/>
        <w:pageBreakBefore w:val="0"/>
        <w:pBdr>
          <w:top w:val="single" w:sz="4" w:space="1" w:color="auto"/>
          <w:left w:val="single" w:sz="4" w:space="4" w:color="auto"/>
          <w:bottom w:val="single" w:sz="4" w:space="1" w:color="auto"/>
          <w:right w:val="single" w:sz="4" w:space="4" w:color="auto"/>
        </w:pBdr>
        <w:shd w:val="clear" w:color="auto" w:fill="FFFF00"/>
        <w:ind w:left="357"/>
        <w:outlineLvl w:val="9"/>
        <w:rPr>
          <w:rFonts w:ascii="David" w:hAnsi="David"/>
          <w:sz w:val="24"/>
          <w:u w:val="none"/>
          <w:rtl/>
        </w:rPr>
      </w:pPr>
      <w:r w:rsidRPr="00267650">
        <w:rPr>
          <w:rFonts w:ascii="David" w:hAnsi="David" w:hint="cs"/>
          <w:sz w:val="24"/>
          <w:u w:val="none"/>
          <w:rtl/>
        </w:rPr>
        <w:t>נספח זה ימולא על ידי מועמד לזכייה בלבד</w:t>
      </w:r>
    </w:p>
    <w:p w14:paraId="1C61D950" w14:textId="77777777" w:rsidR="008E51C4" w:rsidRPr="00210789" w:rsidRDefault="008E51C4" w:rsidP="008E51C4">
      <w:pPr>
        <w:spacing w:before="120"/>
        <w:rPr>
          <w:rFonts w:ascii="David" w:hAnsi="David"/>
          <w:rtl/>
        </w:rPr>
      </w:pPr>
      <w:r w:rsidRPr="00210789">
        <w:rPr>
          <w:rFonts w:ascii="David" w:hAnsi="David"/>
          <w:rtl/>
        </w:rPr>
        <w:t>שנערך ונחתם ביום ____________  לחודש ______________  בשנת _____________</w:t>
      </w:r>
    </w:p>
    <w:p w14:paraId="70DA9C2A" w14:textId="77777777" w:rsidR="008E51C4" w:rsidRPr="00210789" w:rsidRDefault="008E51C4" w:rsidP="008E51C4">
      <w:pPr>
        <w:spacing w:before="120"/>
        <w:rPr>
          <w:rFonts w:ascii="David" w:hAnsi="David"/>
          <w:rtl/>
        </w:rPr>
      </w:pPr>
      <w:r w:rsidRPr="00210789">
        <w:rPr>
          <w:rFonts w:ascii="David" w:hAnsi="David"/>
          <w:b/>
          <w:bCs/>
          <w:rtl/>
        </w:rPr>
        <w:t>ב י ן</w:t>
      </w:r>
      <w:r w:rsidRPr="00210789">
        <w:rPr>
          <w:rFonts w:ascii="David" w:hAnsi="David"/>
          <w:rtl/>
        </w:rPr>
        <w:t xml:space="preserve"> :</w:t>
      </w:r>
      <w:r w:rsidRPr="00210789">
        <w:rPr>
          <w:rFonts w:ascii="David" w:hAnsi="David"/>
          <w:rtl/>
        </w:rPr>
        <w:tab/>
        <w:t xml:space="preserve">ממשלת ישראל בשם מדינת ישראל המיוצגת ע"י החשב הכללי </w:t>
      </w:r>
    </w:p>
    <w:p w14:paraId="0DA5E9C0" w14:textId="77777777" w:rsidR="008E51C4" w:rsidRPr="00210789" w:rsidRDefault="008E51C4" w:rsidP="008E51C4">
      <w:pPr>
        <w:spacing w:before="120"/>
        <w:jc w:val="center"/>
        <w:rPr>
          <w:rFonts w:ascii="David" w:hAnsi="David"/>
          <w:b/>
          <w:bCs/>
          <w:rtl/>
        </w:rPr>
      </w:pPr>
      <w:r w:rsidRPr="00210789" w:rsidDel="00706DCF">
        <w:rPr>
          <w:rFonts w:ascii="David" w:hAnsi="David"/>
          <w:rtl/>
        </w:rPr>
        <w:t xml:space="preserve"> </w:t>
      </w:r>
      <w:r w:rsidRPr="00210789">
        <w:rPr>
          <w:rFonts w:ascii="David" w:hAnsi="David"/>
          <w:b/>
          <w:bCs/>
          <w:rtl/>
        </w:rPr>
        <w:t>(להלן - הממשלה)</w:t>
      </w:r>
    </w:p>
    <w:p w14:paraId="31053335" w14:textId="77777777" w:rsidR="008E51C4" w:rsidRPr="00210789" w:rsidRDefault="008E51C4" w:rsidP="008E51C4">
      <w:pPr>
        <w:spacing w:before="120"/>
        <w:rPr>
          <w:rFonts w:ascii="David" w:hAnsi="David"/>
          <w:rtl/>
        </w:rPr>
      </w:pPr>
      <w:r w:rsidRPr="00210789">
        <w:rPr>
          <w:rFonts w:ascii="David" w:hAnsi="David"/>
          <w:rtl/>
        </w:rPr>
        <w:t xml:space="preserve"> </w:t>
      </w:r>
    </w:p>
    <w:p w14:paraId="2F8A4488" w14:textId="77777777" w:rsidR="008E51C4" w:rsidRPr="00210789" w:rsidRDefault="008E51C4" w:rsidP="008E51C4">
      <w:pPr>
        <w:spacing w:before="120"/>
        <w:jc w:val="right"/>
        <w:rPr>
          <w:rFonts w:ascii="David" w:hAnsi="David"/>
          <w:b/>
          <w:bCs/>
          <w:u w:val="single"/>
          <w:rtl/>
        </w:rPr>
      </w:pPr>
      <w:r w:rsidRPr="00210789">
        <w:rPr>
          <w:rFonts w:ascii="David" w:hAnsi="David"/>
          <w:b/>
          <w:bCs/>
          <w:u w:val="single"/>
          <w:rtl/>
        </w:rPr>
        <w:t xml:space="preserve">מ צ ד   א ח ד </w:t>
      </w:r>
    </w:p>
    <w:p w14:paraId="6673EBCC" w14:textId="77777777" w:rsidR="008E51C4" w:rsidRPr="00210789" w:rsidRDefault="008E51C4" w:rsidP="008E51C4">
      <w:pPr>
        <w:spacing w:before="120"/>
        <w:rPr>
          <w:rFonts w:ascii="David" w:hAnsi="David"/>
          <w:rtl/>
        </w:rPr>
      </w:pPr>
      <w:r w:rsidRPr="00210789">
        <w:rPr>
          <w:rFonts w:ascii="David" w:hAnsi="David"/>
          <w:b/>
          <w:bCs/>
          <w:rtl/>
        </w:rPr>
        <w:t>ל ב י ן</w:t>
      </w:r>
      <w:r w:rsidRPr="00210789">
        <w:rPr>
          <w:rFonts w:ascii="David" w:hAnsi="David"/>
          <w:rtl/>
        </w:rPr>
        <w:t xml:space="preserve"> :</w:t>
      </w:r>
      <w:r w:rsidRPr="00210789">
        <w:rPr>
          <w:rFonts w:ascii="David" w:hAnsi="David"/>
          <w:rtl/>
        </w:rPr>
        <w:tab/>
        <w:t>_____________________________  ח.פ. ______________</w:t>
      </w:r>
    </w:p>
    <w:p w14:paraId="0829DB83" w14:textId="77777777" w:rsidR="008E51C4" w:rsidRPr="00210789" w:rsidRDefault="008E51C4" w:rsidP="008E51C4">
      <w:pPr>
        <w:spacing w:before="120"/>
        <w:rPr>
          <w:rFonts w:ascii="David" w:hAnsi="David"/>
          <w:rtl/>
        </w:rPr>
      </w:pPr>
      <w:r w:rsidRPr="00210789">
        <w:rPr>
          <w:rFonts w:ascii="David" w:hAnsi="David"/>
          <w:rtl/>
        </w:rPr>
        <w:t xml:space="preserve">באמצעות מורשה/מורשי חתימה מטעמו/ה _____________________________________ </w:t>
      </w:r>
    </w:p>
    <w:p w14:paraId="48D6E15E" w14:textId="77777777" w:rsidR="008E51C4" w:rsidRPr="00210789" w:rsidRDefault="008E51C4" w:rsidP="008E51C4">
      <w:pPr>
        <w:spacing w:before="120"/>
        <w:jc w:val="center"/>
        <w:rPr>
          <w:rFonts w:ascii="David" w:hAnsi="David"/>
          <w:b/>
          <w:bCs/>
          <w:rtl/>
        </w:rPr>
      </w:pPr>
      <w:r w:rsidRPr="00210789">
        <w:rPr>
          <w:rFonts w:ascii="David" w:hAnsi="David"/>
          <w:b/>
          <w:bCs/>
          <w:rtl/>
        </w:rPr>
        <w:t>(להלן - המשתמש)</w:t>
      </w:r>
    </w:p>
    <w:p w14:paraId="7690B680" w14:textId="77777777" w:rsidR="008E51C4" w:rsidRPr="00210789" w:rsidRDefault="008E51C4" w:rsidP="008E51C4">
      <w:pPr>
        <w:spacing w:before="120"/>
        <w:jc w:val="right"/>
        <w:rPr>
          <w:rFonts w:ascii="David" w:hAnsi="David"/>
          <w:b/>
          <w:bCs/>
          <w:u w:val="single"/>
          <w:rtl/>
        </w:rPr>
      </w:pPr>
      <w:r w:rsidRPr="00210789">
        <w:rPr>
          <w:rFonts w:ascii="David" w:hAnsi="David"/>
          <w:rtl/>
        </w:rPr>
        <w:t xml:space="preserve"> </w:t>
      </w:r>
      <w:r w:rsidRPr="00210789">
        <w:rPr>
          <w:rFonts w:ascii="David" w:hAnsi="David"/>
          <w:b/>
          <w:bCs/>
          <w:u w:val="single"/>
          <w:rtl/>
        </w:rPr>
        <w:t>מ צ ד   ש נ י</w:t>
      </w:r>
    </w:p>
    <w:p w14:paraId="28B64729" w14:textId="77777777" w:rsidR="008E51C4" w:rsidRPr="00210789" w:rsidRDefault="008E51C4" w:rsidP="008E51C4">
      <w:pPr>
        <w:spacing w:before="120"/>
        <w:rPr>
          <w:rFonts w:ascii="David" w:hAnsi="David"/>
          <w:rtl/>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התניות"/>
      </w:tblPr>
      <w:tblGrid>
        <w:gridCol w:w="1471"/>
        <w:gridCol w:w="6799"/>
      </w:tblGrid>
      <w:tr w:rsidR="008E51C4" w14:paraId="1F53688D" w14:textId="77777777" w:rsidTr="00867304">
        <w:trPr>
          <w:tblHeader/>
        </w:trPr>
        <w:tc>
          <w:tcPr>
            <w:tcW w:w="1471" w:type="dxa"/>
          </w:tcPr>
          <w:p w14:paraId="73D4B0B4" w14:textId="77777777" w:rsidR="008E51C4" w:rsidRPr="00210789" w:rsidRDefault="008E51C4" w:rsidP="00867304">
            <w:pPr>
              <w:spacing w:before="120"/>
              <w:rPr>
                <w:rFonts w:ascii="David" w:hAnsi="David"/>
                <w:b/>
                <w:bCs/>
                <w:rtl/>
              </w:rPr>
            </w:pPr>
            <w:r w:rsidRPr="00210789">
              <w:rPr>
                <w:rFonts w:ascii="David" w:hAnsi="David"/>
                <w:b/>
                <w:bCs/>
                <w:rtl/>
              </w:rPr>
              <w:t>ה ו א י ל :</w:t>
            </w:r>
          </w:p>
          <w:p w14:paraId="418BEE2A" w14:textId="77777777" w:rsidR="008E51C4" w:rsidRDefault="008E51C4" w:rsidP="00867304">
            <w:pPr>
              <w:spacing w:before="120"/>
              <w:rPr>
                <w:rFonts w:ascii="David" w:hAnsi="David"/>
                <w:b/>
                <w:bCs/>
                <w:rtl/>
              </w:rPr>
            </w:pPr>
          </w:p>
        </w:tc>
        <w:tc>
          <w:tcPr>
            <w:tcW w:w="6799" w:type="dxa"/>
          </w:tcPr>
          <w:p w14:paraId="303C9601" w14:textId="77777777" w:rsidR="008E51C4" w:rsidRPr="00706DCF" w:rsidRDefault="008E51C4" w:rsidP="00867304">
            <w:pPr>
              <w:spacing w:before="120"/>
              <w:rPr>
                <w:rFonts w:ascii="David" w:hAnsi="David"/>
                <w:rtl/>
              </w:rPr>
            </w:pPr>
            <w:r w:rsidRPr="00210789">
              <w:rPr>
                <w:rFonts w:ascii="David" w:hAnsi="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tc>
      </w:tr>
      <w:tr w:rsidR="008E51C4" w14:paraId="10322184" w14:textId="77777777" w:rsidTr="00867304">
        <w:tc>
          <w:tcPr>
            <w:tcW w:w="1471" w:type="dxa"/>
          </w:tcPr>
          <w:p w14:paraId="5DDEA7F0" w14:textId="77777777" w:rsidR="008E51C4" w:rsidRPr="00210789" w:rsidRDefault="008E51C4" w:rsidP="00867304">
            <w:pPr>
              <w:spacing w:before="120"/>
              <w:rPr>
                <w:rFonts w:ascii="David" w:hAnsi="David"/>
                <w:b/>
                <w:bCs/>
                <w:rtl/>
              </w:rPr>
            </w:pPr>
            <w:r w:rsidRPr="00210789">
              <w:rPr>
                <w:rFonts w:ascii="David" w:hAnsi="David"/>
                <w:b/>
                <w:bCs/>
                <w:rtl/>
              </w:rPr>
              <w:t>ו ה ו א י ל :</w:t>
            </w:r>
          </w:p>
          <w:p w14:paraId="41DD7D4D" w14:textId="77777777" w:rsidR="008E51C4" w:rsidRDefault="008E51C4" w:rsidP="00867304">
            <w:pPr>
              <w:spacing w:before="120"/>
              <w:rPr>
                <w:rFonts w:ascii="David" w:hAnsi="David"/>
                <w:b/>
                <w:bCs/>
                <w:rtl/>
              </w:rPr>
            </w:pPr>
          </w:p>
        </w:tc>
        <w:tc>
          <w:tcPr>
            <w:tcW w:w="6799" w:type="dxa"/>
          </w:tcPr>
          <w:p w14:paraId="691CC804" w14:textId="77777777" w:rsidR="008E51C4" w:rsidRPr="00706DCF" w:rsidRDefault="008E51C4" w:rsidP="00867304">
            <w:pPr>
              <w:spacing w:before="120"/>
              <w:rPr>
                <w:rFonts w:ascii="David" w:hAnsi="David"/>
                <w:rtl/>
              </w:rPr>
            </w:pPr>
            <w:r w:rsidRPr="00210789">
              <w:rPr>
                <w:rFonts w:ascii="David" w:hAnsi="David"/>
                <w:rtl/>
              </w:rPr>
              <w:t>והממשלה מוכנה לספק למשתמש שירותים שונים במסגרת פורטל הספקים הממשלתי כפי שיוגדרו ע"י משרד האוצר מפעם לפעם,</w:t>
            </w:r>
          </w:p>
        </w:tc>
      </w:tr>
      <w:tr w:rsidR="008E51C4" w14:paraId="3F3D978E" w14:textId="77777777" w:rsidTr="00867304">
        <w:tc>
          <w:tcPr>
            <w:tcW w:w="1471" w:type="dxa"/>
          </w:tcPr>
          <w:p w14:paraId="6E3C732E" w14:textId="77777777" w:rsidR="008E51C4" w:rsidRPr="00210789" w:rsidRDefault="008E51C4" w:rsidP="00867304">
            <w:pPr>
              <w:spacing w:before="120"/>
              <w:rPr>
                <w:rFonts w:ascii="David" w:hAnsi="David"/>
                <w:b/>
                <w:bCs/>
                <w:rtl/>
              </w:rPr>
            </w:pPr>
            <w:r w:rsidRPr="00210789">
              <w:rPr>
                <w:rFonts w:ascii="David" w:hAnsi="David"/>
                <w:b/>
                <w:bCs/>
                <w:rtl/>
              </w:rPr>
              <w:t>ו ה ו א י ל :</w:t>
            </w:r>
          </w:p>
          <w:p w14:paraId="201BAEB0" w14:textId="77777777" w:rsidR="008E51C4" w:rsidRDefault="008E51C4" w:rsidP="00867304">
            <w:pPr>
              <w:spacing w:before="120"/>
              <w:rPr>
                <w:rFonts w:ascii="David" w:hAnsi="David"/>
                <w:b/>
                <w:bCs/>
                <w:rtl/>
              </w:rPr>
            </w:pPr>
          </w:p>
        </w:tc>
        <w:tc>
          <w:tcPr>
            <w:tcW w:w="6799" w:type="dxa"/>
          </w:tcPr>
          <w:p w14:paraId="61095CE5" w14:textId="77777777" w:rsidR="008E51C4" w:rsidRPr="00706DCF" w:rsidRDefault="008E51C4" w:rsidP="00867304">
            <w:pPr>
              <w:spacing w:before="120"/>
              <w:rPr>
                <w:rFonts w:ascii="David" w:hAnsi="David"/>
                <w:rtl/>
              </w:rPr>
            </w:pPr>
            <w:r w:rsidRPr="00210789">
              <w:rPr>
                <w:rFonts w:ascii="David" w:hAnsi="David"/>
                <w:rtl/>
              </w:rPr>
              <w:t>והמשתמש מעונין בקבלת שירותים אלה או חלקם בתנאים המפורטים להלן,</w:t>
            </w:r>
          </w:p>
        </w:tc>
      </w:tr>
    </w:tbl>
    <w:p w14:paraId="38EBFEAC" w14:textId="77777777" w:rsidR="008E51C4" w:rsidRPr="00706DCF" w:rsidRDefault="008E51C4" w:rsidP="008E51C4">
      <w:pPr>
        <w:spacing w:before="120"/>
        <w:jc w:val="center"/>
        <w:rPr>
          <w:rFonts w:ascii="David" w:hAnsi="David"/>
          <w:b/>
          <w:bCs/>
          <w:rtl/>
        </w:rPr>
      </w:pPr>
      <w:r w:rsidRPr="00706DCF">
        <w:rPr>
          <w:rFonts w:ascii="David" w:hAnsi="David"/>
          <w:b/>
          <w:bCs/>
          <w:rtl/>
        </w:rPr>
        <w:t>לכן הוסכם בין הצדדים כדלקמן:</w:t>
      </w:r>
    </w:p>
    <w:p w14:paraId="5095EF64" w14:textId="77777777" w:rsidR="008E51C4" w:rsidRPr="00706DCF" w:rsidRDefault="008E51C4" w:rsidP="008E51C4">
      <w:pPr>
        <w:numPr>
          <w:ilvl w:val="0"/>
          <w:numId w:val="170"/>
        </w:numPr>
        <w:spacing w:before="120" w:after="0"/>
        <w:jc w:val="left"/>
        <w:rPr>
          <w:rFonts w:ascii="David" w:hAnsi="David"/>
          <w:b/>
          <w:bCs/>
          <w:rtl/>
        </w:rPr>
      </w:pPr>
      <w:r w:rsidRPr="00210789">
        <w:rPr>
          <w:rFonts w:ascii="David" w:hAnsi="David"/>
          <w:b/>
          <w:bCs/>
          <w:rtl/>
        </w:rPr>
        <w:t>מבוא ונספחים</w:t>
      </w:r>
      <w:r w:rsidRPr="00210789">
        <w:rPr>
          <w:rFonts w:ascii="David" w:hAnsi="David"/>
          <w:b/>
          <w:bCs/>
          <w:rtl/>
        </w:rPr>
        <w:br/>
      </w:r>
      <w:r w:rsidRPr="00210789">
        <w:rPr>
          <w:rFonts w:ascii="David" w:hAnsi="David"/>
          <w:rtl/>
        </w:rPr>
        <w:t>המבוא לחוזה זה ונספחיו מהווים חלק בלתי נפרד ממנו.</w:t>
      </w:r>
      <w:r w:rsidRPr="00210789">
        <w:rPr>
          <w:rFonts w:ascii="David" w:hAnsi="David"/>
          <w:rtl/>
        </w:rPr>
        <w:br/>
      </w:r>
    </w:p>
    <w:p w14:paraId="230DA02E" w14:textId="77777777" w:rsidR="008E51C4" w:rsidRPr="00210789" w:rsidRDefault="008E51C4" w:rsidP="008E51C4">
      <w:pPr>
        <w:numPr>
          <w:ilvl w:val="0"/>
          <w:numId w:val="170"/>
        </w:numPr>
        <w:spacing w:before="120" w:after="0"/>
        <w:ind w:right="0"/>
        <w:rPr>
          <w:rFonts w:ascii="David" w:hAnsi="David"/>
        </w:rPr>
      </w:pPr>
      <w:r w:rsidRPr="00210789">
        <w:rPr>
          <w:rFonts w:ascii="David" w:hAnsi="David"/>
          <w:b/>
          <w:bCs/>
          <w:rtl/>
        </w:rPr>
        <w:t>פרשנות</w:t>
      </w:r>
      <w:r w:rsidRPr="00210789">
        <w:rPr>
          <w:rFonts w:ascii="David" w:hAnsi="David"/>
          <w:b/>
          <w:bCs/>
          <w:rtl/>
        </w:rPr>
        <w:br/>
      </w:r>
      <w:r w:rsidRPr="00210789">
        <w:rPr>
          <w:rFonts w:ascii="David" w:hAnsi="David"/>
          <w:rtl/>
        </w:rPr>
        <w:t>למונחים שלהלן תהא בחוזה זה ובנספחיו המשמעות הכתובה בצידם, זולת אם משתמעת מן ההקשר משמעות אחרת.</w:t>
      </w:r>
    </w:p>
    <w:p w14:paraId="5CC6B7D0"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"פורטל ספקים ממשלתי"</w:t>
      </w:r>
      <w:r w:rsidRPr="00210789">
        <w:rPr>
          <w:rFonts w:ascii="David" w:hAnsi="David"/>
          <w:rtl/>
        </w:rPr>
        <w:t xml:space="preserve"> – מערכת ממוחשבת להעברת הזמנות רכש מהממשלה לספקים וקבלת דיווחי ביצוע וחשבוניות מהספקים לממשלה.</w:t>
      </w:r>
    </w:p>
    <w:p w14:paraId="4E867BC1" w14:textId="77777777" w:rsidR="008E51C4" w:rsidRPr="002A41FD" w:rsidRDefault="008E51C4" w:rsidP="008E51C4">
      <w:pPr>
        <w:numPr>
          <w:ilvl w:val="1"/>
          <w:numId w:val="170"/>
        </w:numPr>
        <w:spacing w:before="120" w:after="0"/>
        <w:ind w:right="0"/>
        <w:rPr>
          <w:rFonts w:ascii="David" w:hAnsi="David"/>
          <w:rtl/>
        </w:rPr>
      </w:pPr>
      <w:r w:rsidRPr="002A41FD">
        <w:rPr>
          <w:rFonts w:ascii="David" w:hAnsi="David"/>
          <w:b/>
          <w:bCs/>
          <w:rtl/>
        </w:rPr>
        <w:t>"משתמש"</w:t>
      </w:r>
      <w:r w:rsidRPr="002A41FD">
        <w:rPr>
          <w:rFonts w:ascii="David" w:hAnsi="David"/>
          <w:rtl/>
        </w:rPr>
        <w:t xml:space="preserve"> – ספק (תאגיד או יחיד) שנרשם לשימוש בפורטל הספקים הממשלתי.</w:t>
      </w:r>
    </w:p>
    <w:p w14:paraId="1846891C"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"נציג משתמש"</w:t>
      </w:r>
      <w:r w:rsidRPr="00210789">
        <w:rPr>
          <w:rFonts w:ascii="David" w:hAnsi="David"/>
          <w:rtl/>
        </w:rPr>
        <w:t xml:space="preserve"> – כל אדם הפועל מטעם המשתמש בפורטל הספקים הממשלתי.</w:t>
      </w:r>
    </w:p>
    <w:p w14:paraId="6506C386"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"תשתית מרכזית"</w:t>
      </w:r>
      <w:r w:rsidRPr="00210789">
        <w:rPr>
          <w:rFonts w:ascii="David" w:hAnsi="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4F87C90A"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"תשתית מקומית"</w:t>
      </w:r>
      <w:r w:rsidRPr="00210789">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27386AE9"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"מידע מותר"</w:t>
      </w:r>
      <w:r w:rsidRPr="00210789">
        <w:rPr>
          <w:rFonts w:ascii="David" w:hAnsi="David"/>
          <w:rtl/>
        </w:rPr>
        <w:t xml:space="preserve"> - כל מידע המצוי בפורטל הספקים הממשלתי שהמשתמש מורשה לקבלו לצרכים הפנימיים שלו.</w:t>
      </w:r>
    </w:p>
    <w:p w14:paraId="3A6A4429"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"מידע אסור"</w:t>
      </w:r>
      <w:r w:rsidRPr="00210789">
        <w:rPr>
          <w:rFonts w:ascii="David" w:hAnsi="David"/>
          <w:rtl/>
        </w:rPr>
        <w:t xml:space="preserve"> - מידע, ידיעות או נתונים מכל סוג שהוא ומכל צורה שהיא, המצויים בפורטל הספקים הממשלתי, למעט מידע מותר.</w:t>
      </w:r>
    </w:p>
    <w:p w14:paraId="19C5B8BB" w14:textId="77777777" w:rsidR="008E51C4" w:rsidRPr="00210789" w:rsidRDefault="008E51C4" w:rsidP="008E51C4">
      <w:pPr>
        <w:spacing w:before="120"/>
        <w:ind w:left="1416"/>
        <w:rPr>
          <w:rFonts w:ascii="David" w:hAnsi="David"/>
        </w:rPr>
      </w:pPr>
      <w:r w:rsidRPr="00210789">
        <w:rPr>
          <w:rFonts w:ascii="David" w:hAnsi="David"/>
          <w:b/>
          <w:bCs/>
          <w:rtl/>
        </w:rPr>
        <w:t>"גורם מאשר"</w:t>
      </w:r>
      <w:r w:rsidRPr="00210789">
        <w:rPr>
          <w:rFonts w:ascii="David" w:hAnsi="David"/>
          <w:rtl/>
        </w:rPr>
        <w:t xml:space="preserve"> – כהגדרתו בחוק חתימה אלקטרונית, התשס"א-2001.</w:t>
      </w:r>
    </w:p>
    <w:p w14:paraId="514C9D9F"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"חתימה אלקטרונית מאושרת"</w:t>
      </w:r>
      <w:r w:rsidRPr="00210789">
        <w:rPr>
          <w:rFonts w:ascii="David" w:hAnsi="David"/>
          <w:rtl/>
        </w:rPr>
        <w:t xml:space="preserve"> - כהגדרתה בחוק חתימה אלקטרונית, התשס"א-2001.</w:t>
      </w:r>
    </w:p>
    <w:p w14:paraId="0347C5BE"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"המשרדים"</w:t>
      </w:r>
      <w:r w:rsidRPr="00210789">
        <w:rPr>
          <w:rFonts w:ascii="David" w:hAnsi="David"/>
          <w:rtl/>
        </w:rPr>
        <w:t xml:space="preserve"> – משרדי הממשלה.</w:t>
      </w:r>
    </w:p>
    <w:p w14:paraId="7379A97E"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"חברה מנהלת"</w:t>
      </w:r>
      <w:r w:rsidRPr="00210789">
        <w:rPr>
          <w:rFonts w:ascii="David" w:hAnsi="David"/>
          <w:rtl/>
        </w:rPr>
        <w:t xml:space="preserve"> – גוף הפועל מטעמה של הממשלה האחראי לקשר עם הספקים העושים שימוש בפורטל, כפי שיפורט בחוזה זה.</w:t>
      </w:r>
    </w:p>
    <w:p w14:paraId="1D682BB5" w14:textId="77777777" w:rsidR="008E51C4" w:rsidRPr="00210789" w:rsidRDefault="008E51C4" w:rsidP="008E51C4">
      <w:pPr>
        <w:numPr>
          <w:ilvl w:val="0"/>
          <w:numId w:val="170"/>
        </w:numPr>
        <w:spacing w:before="120" w:after="0"/>
        <w:rPr>
          <w:rFonts w:ascii="David" w:hAnsi="David"/>
          <w:b/>
        </w:rPr>
      </w:pPr>
      <w:r w:rsidRPr="00210789">
        <w:rPr>
          <w:rFonts w:ascii="David" w:hAnsi="David"/>
          <w:b/>
          <w:bCs/>
          <w:rtl/>
        </w:rPr>
        <w:t>פונקציונליות פורטל הספקים</w:t>
      </w:r>
    </w:p>
    <w:p w14:paraId="40617C92"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באמצעות פורטל הספקים הממשלתי ניתן יהיה לבצע את הפעולות להלן:</w:t>
      </w:r>
    </w:p>
    <w:p w14:paraId="76F4C141" w14:textId="77777777" w:rsidR="008E51C4" w:rsidRPr="00210789" w:rsidRDefault="008E51C4" w:rsidP="008E51C4">
      <w:pPr>
        <w:numPr>
          <w:ilvl w:val="2"/>
          <w:numId w:val="170"/>
        </w:numPr>
        <w:spacing w:before="120" w:after="0"/>
        <w:ind w:right="0"/>
        <w:rPr>
          <w:rFonts w:ascii="David" w:hAnsi="David"/>
        </w:rPr>
      </w:pPr>
      <w:r w:rsidRPr="00210789">
        <w:rPr>
          <w:rFonts w:ascii="David" w:hAnsi="David"/>
          <w:rtl/>
        </w:rPr>
        <w:t>לצפות בהזמנות הרכש הנשלחות ע"י משרדי הממשלה העושים שימוש בפורטל לספק ולהדפיס אותן אם המשרד צירף להזמנה את פלט ההזמנה להדפסה.</w:t>
      </w:r>
    </w:p>
    <w:p w14:paraId="26A6E11D" w14:textId="77777777" w:rsidR="008E51C4" w:rsidRPr="00210789" w:rsidRDefault="008E51C4" w:rsidP="008E51C4">
      <w:pPr>
        <w:numPr>
          <w:ilvl w:val="2"/>
          <w:numId w:val="170"/>
        </w:numPr>
        <w:spacing w:before="120" w:after="0"/>
        <w:ind w:right="0"/>
        <w:rPr>
          <w:rFonts w:ascii="David" w:hAnsi="David"/>
        </w:rPr>
      </w:pPr>
      <w:r w:rsidRPr="00210789">
        <w:rPr>
          <w:rFonts w:ascii="David" w:hAnsi="David"/>
          <w:rtl/>
        </w:rPr>
        <w:t>להגיש דיווחי ביצוע.</w:t>
      </w:r>
    </w:p>
    <w:p w14:paraId="6B16CACF" w14:textId="77777777" w:rsidR="008E51C4" w:rsidRPr="00210789" w:rsidRDefault="008E51C4" w:rsidP="008E51C4">
      <w:pPr>
        <w:numPr>
          <w:ilvl w:val="2"/>
          <w:numId w:val="170"/>
        </w:numPr>
        <w:spacing w:before="120" w:after="0"/>
        <w:ind w:right="0"/>
        <w:rPr>
          <w:rFonts w:ascii="David" w:hAnsi="David"/>
        </w:rPr>
      </w:pPr>
      <w:r w:rsidRPr="00210789">
        <w:rPr>
          <w:rFonts w:ascii="David" w:hAnsi="David"/>
          <w:rtl/>
        </w:rPr>
        <w:t>להגיש חשבוניות חתומות אלקטרונית אשר יהוו חשבונית מקור וזאת במקום הגשת חשבוניות פיסיות.</w:t>
      </w:r>
    </w:p>
    <w:p w14:paraId="646F46A8" w14:textId="77777777" w:rsidR="008E51C4" w:rsidRPr="00210789" w:rsidRDefault="008E51C4" w:rsidP="008E51C4">
      <w:pPr>
        <w:numPr>
          <w:ilvl w:val="2"/>
          <w:numId w:val="170"/>
        </w:numPr>
        <w:spacing w:before="120" w:after="0"/>
        <w:ind w:right="0"/>
        <w:rPr>
          <w:rFonts w:ascii="David" w:hAnsi="David"/>
        </w:rPr>
      </w:pPr>
      <w:r w:rsidRPr="00210789">
        <w:rPr>
          <w:rFonts w:ascii="David" w:hAnsi="David"/>
          <w:rtl/>
        </w:rPr>
        <w:t>לצפות בסטטוס אישור המסמכים שהוגשו ותקינותם ע"י משרדי הממשלה.</w:t>
      </w:r>
    </w:p>
    <w:p w14:paraId="1BF684C2" w14:textId="77777777"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עמידה בהנחיות רשות המיסים</w:t>
      </w:r>
    </w:p>
    <w:p w14:paraId="5B4FC544"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ל"כללים למשלוח מסמכים ממוחשבים".</w:t>
      </w:r>
    </w:p>
    <w:p w14:paraId="1E4FA3C9"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04B26F1"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E21CBFD" w14:textId="77777777"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הגבלת אחריות</w:t>
      </w:r>
    </w:p>
    <w:p w14:paraId="419B53B2"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EE6A2A3"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0FA3249" w14:textId="77777777" w:rsidR="008E51C4" w:rsidRPr="00210789" w:rsidRDefault="008E51C4" w:rsidP="008E51C4">
      <w:pPr>
        <w:numPr>
          <w:ilvl w:val="1"/>
          <w:numId w:val="170"/>
        </w:numPr>
        <w:spacing w:before="120" w:after="0"/>
        <w:ind w:right="0"/>
        <w:rPr>
          <w:rFonts w:ascii="David" w:hAnsi="David"/>
          <w:rtl/>
        </w:rPr>
      </w:pPr>
      <w:r w:rsidRPr="00210789">
        <w:rPr>
          <w:rFonts w:ascii="David" w:hAnsi="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9680A16"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3757D9AA" w14:textId="77777777"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40462946" w14:textId="77777777"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תשתית מקומית</w:t>
      </w:r>
    </w:p>
    <w:p w14:paraId="5EAA2617"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לצורך הפעלת פורטל הספקים הממשלתי, יקים המשתמש תשתית מקומית העומדת לפחות בדרישות המתוארות בנספח א' לחוזה זה המהווה חלק בלתי נפרד ממנו.</w:t>
      </w:r>
    </w:p>
    <w:p w14:paraId="40841B05"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70D606A"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73894EE" w14:textId="77777777" w:rsidR="008E51C4" w:rsidRPr="00210789" w:rsidRDefault="008E51C4" w:rsidP="008E51C4">
      <w:pPr>
        <w:numPr>
          <w:ilvl w:val="1"/>
          <w:numId w:val="170"/>
        </w:numPr>
        <w:spacing w:before="120" w:after="0"/>
        <w:ind w:right="0"/>
        <w:rPr>
          <w:rFonts w:ascii="David" w:hAnsi="David"/>
          <w:rtl/>
        </w:rPr>
      </w:pPr>
      <w:r w:rsidRPr="00210789">
        <w:rPr>
          <w:rFonts w:ascii="David" w:hAnsi="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0B640CE" w14:textId="77777777" w:rsidR="008E51C4" w:rsidRPr="00210789" w:rsidRDefault="008E51C4" w:rsidP="008E51C4">
      <w:pPr>
        <w:numPr>
          <w:ilvl w:val="0"/>
          <w:numId w:val="170"/>
        </w:numPr>
        <w:spacing w:before="120" w:after="0"/>
        <w:ind w:right="0"/>
        <w:rPr>
          <w:rFonts w:ascii="David" w:hAnsi="David"/>
          <w:b/>
          <w:bCs/>
          <w:rtl/>
        </w:rPr>
      </w:pPr>
      <w:r w:rsidRPr="00210789">
        <w:rPr>
          <w:rFonts w:ascii="David" w:hAnsi="David"/>
          <w:b/>
          <w:bCs/>
          <w:rtl/>
        </w:rPr>
        <w:t>שימוש בכרטיס חכם</w:t>
      </w:r>
    </w:p>
    <w:p w14:paraId="4AE11094"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10789">
        <w:rPr>
          <w:rFonts w:ascii="David" w:hAnsi="David"/>
        </w:rPr>
        <w:t xml:space="preserve">, </w:t>
      </w:r>
      <w:r w:rsidRPr="00210789">
        <w:rPr>
          <w:rFonts w:ascii="David" w:hAnsi="David"/>
          <w:rtl/>
        </w:rPr>
        <w:t>התשס"א – 2001, התעודות מאוחסנות על גבי "כרטיס חכם" או "</w:t>
      </w:r>
      <w:r w:rsidRPr="00210789">
        <w:rPr>
          <w:rFonts w:ascii="David" w:hAnsi="David"/>
        </w:rPr>
        <w:t xml:space="preserve"> TOKEN</w:t>
      </w:r>
      <w:r w:rsidRPr="00210789">
        <w:rPr>
          <w:rFonts w:ascii="David" w:hAnsi="David"/>
          <w:rtl/>
        </w:rPr>
        <w:t>".</w:t>
      </w:r>
    </w:p>
    <w:p w14:paraId="3745CD44"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עלות הנפקת התעודה האלקטרונית, עלות חידושה התקופתי וכל העלויות הנלוות, כגון קורא כרטיסים, יחולו על המשתמש.</w:t>
      </w:r>
    </w:p>
    <w:p w14:paraId="0BE078D5"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 xml:space="preserve">הכרטיס החכם (להלן הכרטיס) הינו אישי לנציג משתמש מסוים ואינו ניתן להעברה. </w:t>
      </w:r>
    </w:p>
    <w:p w14:paraId="3D882FA9"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התוקף של כרטיס החכם הינו לתקופה מוגבלת, ולכן משתמשים יהיו חייבים לחדש את הכרטיס (בתשלום) אחת לתקופה (כיום, אחת לשנתיים או אחת לארבע שנים).</w:t>
      </w:r>
    </w:p>
    <w:p w14:paraId="2C994DA6"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הפעלת הכרטיס במחשב המשתמש מחייבת הכנת תשתית מקומית כמפורט בנספח א' לחוזה זה.</w:t>
      </w:r>
    </w:p>
    <w:p w14:paraId="10449853"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294526A"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F2A7110"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 xml:space="preserve">כל פעולה הנעשית באמצעות הכרטיס החכם תהיה באחריותו הבלעדית של המשתמש ותחייב אותו. </w:t>
      </w:r>
    </w:p>
    <w:p w14:paraId="1A407ABC"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אם סיסמת הכרטיס התגלתה לאחר, על המשתמש לדאוג לשנות את הסיסמה לאלתר.</w:t>
      </w:r>
    </w:p>
    <w:p w14:paraId="36B144F5" w14:textId="77777777"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תנאים נוספים להנפקת כרטיס חכם</w:t>
      </w:r>
    </w:p>
    <w:p w14:paraId="49AF297E" w14:textId="77777777" w:rsidR="008E51C4" w:rsidRPr="00210789" w:rsidRDefault="008E51C4" w:rsidP="008E51C4">
      <w:pPr>
        <w:numPr>
          <w:ilvl w:val="1"/>
          <w:numId w:val="170"/>
        </w:numPr>
        <w:spacing w:before="120" w:after="0"/>
        <w:ind w:right="0"/>
        <w:rPr>
          <w:rFonts w:ascii="David" w:hAnsi="David"/>
          <w:rtl/>
        </w:rPr>
      </w:pPr>
      <w:r w:rsidRPr="00210789">
        <w:rPr>
          <w:rFonts w:ascii="David" w:hAnsi="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5FD7B358" w14:textId="77777777" w:rsidR="008E51C4" w:rsidRPr="00210789" w:rsidRDefault="008E51C4" w:rsidP="008E51C4">
      <w:pPr>
        <w:numPr>
          <w:ilvl w:val="1"/>
          <w:numId w:val="170"/>
        </w:numPr>
        <w:spacing w:before="120" w:after="0"/>
        <w:ind w:right="0"/>
        <w:rPr>
          <w:rFonts w:ascii="David" w:hAnsi="David"/>
          <w:rtl/>
        </w:rPr>
      </w:pPr>
      <w:r w:rsidRPr="00210789">
        <w:rPr>
          <w:rFonts w:ascii="David" w:hAnsi="David"/>
          <w:rtl/>
        </w:rPr>
        <w:t xml:space="preserve">כל משתמש יגיש את ההצהרות החתומות והמאושרות הללו לחברת הניהול כתנאי להגדרתו בפורטל הספקים הממשלתי. </w:t>
      </w:r>
    </w:p>
    <w:p w14:paraId="7108185F" w14:textId="77777777"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5E9BF9CF" w14:textId="77777777"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החלפת נציג משתמש תיעשה באמצעות חברת הניהול ובהתאם לתנאי חוזה זה.</w:t>
      </w:r>
    </w:p>
    <w:p w14:paraId="20CB596F" w14:textId="77777777" w:rsidR="008E51C4" w:rsidRPr="00210789" w:rsidRDefault="008E51C4" w:rsidP="008E51C4">
      <w:pPr>
        <w:pStyle w:val="HeadingPerek"/>
        <w:numPr>
          <w:ilvl w:val="0"/>
          <w:numId w:val="0"/>
        </w:numPr>
        <w:spacing w:before="120" w:line="360" w:lineRule="auto"/>
        <w:ind w:left="708"/>
        <w:rPr>
          <w:rFonts w:ascii="David" w:hAnsi="David"/>
          <w:sz w:val="24"/>
          <w:szCs w:val="24"/>
          <w:rtl/>
        </w:rPr>
      </w:pPr>
      <w:r w:rsidRPr="00210789">
        <w:rPr>
          <w:rFonts w:ascii="David" w:hAnsi="David"/>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432CBFF" w14:textId="77777777" w:rsidR="008E51C4" w:rsidRPr="00210789" w:rsidRDefault="008E51C4" w:rsidP="008E51C4">
      <w:pPr>
        <w:numPr>
          <w:ilvl w:val="0"/>
          <w:numId w:val="170"/>
        </w:numPr>
        <w:spacing w:before="120" w:after="0"/>
        <w:rPr>
          <w:rFonts w:ascii="David" w:hAnsi="David"/>
          <w:b/>
        </w:rPr>
      </w:pPr>
      <w:r w:rsidRPr="00210789">
        <w:rPr>
          <w:rFonts w:ascii="David" w:hAnsi="David"/>
          <w:b/>
          <w:bCs/>
          <w:rtl/>
        </w:rPr>
        <w:t>זכויות יוצרים</w:t>
      </w:r>
    </w:p>
    <w:p w14:paraId="1BC8B2DB" w14:textId="77777777" w:rsidR="008E51C4" w:rsidRPr="00210789" w:rsidRDefault="008E51C4" w:rsidP="008E51C4">
      <w:pPr>
        <w:pStyle w:val="HeadingPerek"/>
        <w:numPr>
          <w:ilvl w:val="0"/>
          <w:numId w:val="0"/>
        </w:numPr>
        <w:spacing w:before="120" w:line="360" w:lineRule="auto"/>
        <w:ind w:left="708"/>
        <w:rPr>
          <w:rFonts w:ascii="David" w:hAnsi="David"/>
          <w:b w:val="0"/>
          <w:bCs w:val="0"/>
          <w:sz w:val="24"/>
          <w:szCs w:val="24"/>
          <w:rtl/>
        </w:rPr>
      </w:pPr>
      <w:r w:rsidRPr="00210789">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7D823E64" w14:textId="77777777"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ניהול משתמשים, תמיכה, הדרכה והטמעה</w:t>
      </w:r>
    </w:p>
    <w:p w14:paraId="08A0836F"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0DEEB9B"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53014836"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33C3494" w14:textId="77777777"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שימוש בהליכים חלופיים:</w:t>
      </w:r>
    </w:p>
    <w:p w14:paraId="67BA005C"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65ACA728"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בפורטל יכללו הזמנות רכש מסוגים מסוימים, כפי שייקבע מעת לעת ע"י הממשלה.</w:t>
      </w:r>
    </w:p>
    <w:p w14:paraId="2B958C4A"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333B5CC"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D20E75" w14:textId="77777777"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בעיות ביצועים, פונקציונליות חסרה או חלקית:</w:t>
      </w:r>
    </w:p>
    <w:p w14:paraId="42814C96"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563E52A"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45B71D3"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132A5EFB" w14:textId="77777777"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שינויים חקיקתיים</w:t>
      </w:r>
    </w:p>
    <w:p w14:paraId="5B8A86EB"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C66C700"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3DED3ED7" w14:textId="77777777" w:rsidR="008E51C4" w:rsidRPr="00210789" w:rsidRDefault="008E51C4" w:rsidP="008E51C4">
      <w:pPr>
        <w:numPr>
          <w:ilvl w:val="0"/>
          <w:numId w:val="170"/>
        </w:numPr>
        <w:spacing w:before="120" w:after="0"/>
        <w:ind w:right="0"/>
        <w:rPr>
          <w:rFonts w:ascii="David" w:hAnsi="David"/>
          <w:b/>
          <w:bCs/>
          <w:rtl/>
        </w:rPr>
      </w:pPr>
      <w:r w:rsidRPr="00210789">
        <w:rPr>
          <w:rFonts w:ascii="David" w:hAnsi="David"/>
          <w:b/>
          <w:bCs/>
          <w:rtl/>
        </w:rPr>
        <w:t>חבלה ומידע אסור</w:t>
      </w:r>
    </w:p>
    <w:p w14:paraId="5190910D"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32197C7C" w14:textId="77777777"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המשתמש מתחייב להשתמש במידע מותר אך ורק למטרת אישור הזמנות רכש, הגשת דיווחי ביצוע וחשבוניות למשרדי הממשלה</w:t>
      </w:r>
      <w:r>
        <w:rPr>
          <w:rFonts w:ascii="David" w:hAnsi="David" w:hint="cs"/>
          <w:rtl/>
        </w:rPr>
        <w:t xml:space="preserve"> ויחידות הסמך</w:t>
      </w:r>
      <w:r w:rsidRPr="00210789">
        <w:rPr>
          <w:rFonts w:ascii="David" w:hAnsi="David"/>
          <w:rtl/>
        </w:rPr>
        <w:t xml:space="preserve"> והמשתמש מתחייב לא להפיץ את המידע לגורם כלשהו שלא לצורך המטרות המפורטות לעיל.</w:t>
      </w:r>
    </w:p>
    <w:p w14:paraId="16C975F2" w14:textId="77777777"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49BE70AC" w14:textId="77777777" w:rsidR="008E51C4" w:rsidRPr="00210789" w:rsidRDefault="008E51C4" w:rsidP="008E51C4">
      <w:pPr>
        <w:numPr>
          <w:ilvl w:val="2"/>
          <w:numId w:val="170"/>
        </w:numPr>
        <w:spacing w:before="120" w:after="0"/>
        <w:ind w:right="0"/>
        <w:rPr>
          <w:rFonts w:ascii="David" w:hAnsi="David"/>
          <w:rtl/>
        </w:rPr>
      </w:pPr>
      <w:r w:rsidRPr="00210789">
        <w:rPr>
          <w:rFonts w:ascii="David" w:hAnsi="David"/>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29F55352" w14:textId="77777777" w:rsidR="008E51C4" w:rsidRPr="00210789" w:rsidRDefault="008E51C4" w:rsidP="008E51C4">
      <w:pPr>
        <w:numPr>
          <w:ilvl w:val="2"/>
          <w:numId w:val="170"/>
        </w:numPr>
        <w:spacing w:before="120" w:after="0"/>
        <w:ind w:right="0"/>
        <w:rPr>
          <w:rFonts w:ascii="David" w:hAnsi="David"/>
          <w:rtl/>
        </w:rPr>
      </w:pPr>
      <w:r w:rsidRPr="00210789">
        <w:rPr>
          <w:rFonts w:ascii="David" w:hAnsi="David"/>
          <w:rtl/>
        </w:rPr>
        <w:t>להודיע מיד טלפונית וגם בכתב על האירוע לחברת הניהול.</w:t>
      </w:r>
    </w:p>
    <w:p w14:paraId="438A4CA7" w14:textId="77777777" w:rsidR="008E51C4" w:rsidRPr="00210789" w:rsidRDefault="008E51C4" w:rsidP="008E51C4">
      <w:pPr>
        <w:numPr>
          <w:ilvl w:val="2"/>
          <w:numId w:val="170"/>
        </w:numPr>
        <w:spacing w:before="120" w:after="0"/>
        <w:ind w:right="0"/>
        <w:rPr>
          <w:rFonts w:ascii="David" w:hAnsi="David"/>
        </w:rPr>
      </w:pPr>
      <w:r w:rsidRPr="00210789">
        <w:rPr>
          <w:rFonts w:ascii="David" w:hAnsi="David"/>
          <w:rtl/>
        </w:rPr>
        <w:t>לא לעשות כל שימוש במידע אסור ולא לגלותו לאיש, למעט גילוי הדרוש לצורך פסקאות א. ו-ב. לעיל.</w:t>
      </w:r>
    </w:p>
    <w:p w14:paraId="2BAB70AB" w14:textId="77777777"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המשתמש מתחייב לא להשתמש במידע בניגוד לדין.</w:t>
      </w:r>
    </w:p>
    <w:p w14:paraId="6B0E2D54"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19EDEE39" w14:textId="77777777"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57D8BA2D"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306B3667" w14:textId="77777777"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1C12D008" w14:textId="77777777"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18C388BE"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הממשלה תהיה רשאית לבטל את ההרשאה לנציג מורשה של המשתמש מכל סיבה שהיא בתנאי שהממשלה תנמק את סיבת הביטול.</w:t>
      </w:r>
    </w:p>
    <w:p w14:paraId="20619F97" w14:textId="77777777" w:rsidR="0003084A" w:rsidRDefault="0003084A">
      <w:pPr>
        <w:bidi w:val="0"/>
        <w:spacing w:after="0" w:line="240" w:lineRule="auto"/>
        <w:jc w:val="left"/>
        <w:rPr>
          <w:rFonts w:ascii="David" w:hAnsi="David"/>
          <w:b/>
          <w:bCs/>
          <w:rtl/>
        </w:rPr>
      </w:pPr>
      <w:r>
        <w:rPr>
          <w:rFonts w:ascii="David" w:hAnsi="David"/>
          <w:b/>
          <w:bCs/>
          <w:rtl/>
        </w:rPr>
        <w:br w:type="page"/>
      </w:r>
    </w:p>
    <w:p w14:paraId="5C343108" w14:textId="77777777"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ניתוק המשתמש מפורטל הספקים הממשלתי</w:t>
      </w:r>
    </w:p>
    <w:p w14:paraId="5949DD31" w14:textId="77777777" w:rsidR="008E51C4" w:rsidRPr="00210789" w:rsidRDefault="008E51C4" w:rsidP="008E51C4">
      <w:pPr>
        <w:numPr>
          <w:ilvl w:val="1"/>
          <w:numId w:val="170"/>
        </w:numPr>
        <w:spacing w:before="120" w:after="0"/>
        <w:ind w:right="0"/>
        <w:rPr>
          <w:rFonts w:ascii="David" w:hAnsi="David"/>
          <w:rtl/>
        </w:rPr>
      </w:pPr>
      <w:r w:rsidRPr="00210789">
        <w:rPr>
          <w:rFonts w:ascii="David" w:hAnsi="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1B7801D" w14:textId="77777777" w:rsidR="008E51C4" w:rsidRPr="00210789" w:rsidRDefault="008E51C4" w:rsidP="008E51C4">
      <w:pPr>
        <w:numPr>
          <w:ilvl w:val="1"/>
          <w:numId w:val="170"/>
        </w:numPr>
        <w:spacing w:before="120" w:after="0"/>
        <w:ind w:right="0"/>
        <w:rPr>
          <w:rFonts w:ascii="David" w:hAnsi="David"/>
        </w:rPr>
      </w:pPr>
      <w:r w:rsidRPr="00210789">
        <w:rPr>
          <w:rFonts w:ascii="David" w:hAnsi="David"/>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ascii="David" w:hAnsi="David" w:hint="cs"/>
          <w:rtl/>
        </w:rPr>
        <w:t>14</w:t>
      </w:r>
      <w:r w:rsidRPr="00210789">
        <w:rPr>
          <w:rFonts w:ascii="David" w:hAnsi="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77BA8DCE" w14:textId="77777777" w:rsidR="008E51C4" w:rsidRPr="00210789" w:rsidRDefault="008E51C4" w:rsidP="008E51C4">
      <w:pPr>
        <w:numPr>
          <w:ilvl w:val="0"/>
          <w:numId w:val="170"/>
        </w:numPr>
        <w:spacing w:before="120" w:after="0"/>
        <w:ind w:right="0"/>
        <w:rPr>
          <w:rFonts w:ascii="David" w:hAnsi="David"/>
          <w:rtl/>
        </w:rPr>
      </w:pPr>
      <w:r w:rsidRPr="00210789">
        <w:rPr>
          <w:rFonts w:ascii="David" w:hAnsi="David"/>
          <w:b/>
          <w:bCs/>
          <w:rtl/>
        </w:rPr>
        <w:t>ביטול החוזה</w:t>
      </w:r>
    </w:p>
    <w:p w14:paraId="4ADF1DA9" w14:textId="77777777" w:rsidR="008E51C4" w:rsidRPr="00210789" w:rsidRDefault="008E51C4" w:rsidP="008E51C4">
      <w:pPr>
        <w:numPr>
          <w:ilvl w:val="1"/>
          <w:numId w:val="170"/>
        </w:numPr>
        <w:spacing w:before="120" w:after="0"/>
        <w:ind w:right="0"/>
        <w:rPr>
          <w:rFonts w:ascii="David" w:hAnsi="David"/>
          <w:rtl/>
        </w:rPr>
      </w:pPr>
      <w:r w:rsidRPr="00210789">
        <w:rPr>
          <w:rFonts w:ascii="David" w:hAnsi="David"/>
          <w:rtl/>
        </w:rPr>
        <w:t>כל אחד מהצדדים יהא רשאי לבטל חוזה זה מכל סיבה שהיא בהודעה בכתב, והביטול יכנס לתוקפו בחלוף 21 ימים לאחר שהגיעה הודעת הביטול אל הצד השני.</w:t>
      </w:r>
    </w:p>
    <w:p w14:paraId="6C81B6AE" w14:textId="77777777"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474A2CB1" w14:textId="77777777" w:rsidR="008E51C4" w:rsidRPr="00210789" w:rsidRDefault="008E51C4" w:rsidP="008E51C4">
      <w:pPr>
        <w:numPr>
          <w:ilvl w:val="0"/>
          <w:numId w:val="170"/>
        </w:numPr>
        <w:spacing w:before="120" w:after="0"/>
        <w:ind w:right="0"/>
        <w:rPr>
          <w:rFonts w:ascii="David" w:hAnsi="David"/>
        </w:rPr>
      </w:pPr>
      <w:r w:rsidRPr="00210789">
        <w:rPr>
          <w:rFonts w:ascii="David" w:hAnsi="David"/>
          <w:b/>
          <w:bCs/>
          <w:rtl/>
        </w:rPr>
        <w:t>הסבה</w:t>
      </w:r>
      <w:r w:rsidRPr="00210789">
        <w:rPr>
          <w:rFonts w:ascii="David" w:hAnsi="David"/>
          <w:b/>
          <w:bCs/>
          <w:rtl/>
        </w:rPr>
        <w:br/>
      </w:r>
      <w:r w:rsidRPr="00210789">
        <w:rPr>
          <w:rFonts w:ascii="David" w:hAnsi="David"/>
          <w:rtl/>
        </w:rPr>
        <w:t>זכויות המשתמש לפי חוזה זה אינן ניתנות להסבה בדרך מיזוג תאגידים או בכל דרך אחרת ללא הסכמה בכתב ומראש של הממשלה.</w:t>
      </w:r>
    </w:p>
    <w:p w14:paraId="03A16955" w14:textId="77777777"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סמכות שיפוט</w:t>
      </w:r>
    </w:p>
    <w:p w14:paraId="62528BFD" w14:textId="77777777" w:rsidR="008E51C4" w:rsidRPr="00210789" w:rsidRDefault="008E51C4" w:rsidP="008E51C4">
      <w:pPr>
        <w:spacing w:before="120"/>
        <w:ind w:left="708"/>
        <w:rPr>
          <w:rFonts w:ascii="David" w:hAnsi="David"/>
        </w:rPr>
      </w:pPr>
      <w:r w:rsidRPr="00210789">
        <w:rPr>
          <w:rFonts w:ascii="David" w:hAnsi="David"/>
          <w:rtl/>
        </w:rPr>
        <w:t xml:space="preserve">כל סכסוך משפטי ו/או תביעה לפי הסכם זה תוגש לבתי המשפט המוסמכים בירושלים. </w:t>
      </w:r>
    </w:p>
    <w:p w14:paraId="13D145E6" w14:textId="77777777" w:rsidR="008E51C4" w:rsidRPr="001912D2" w:rsidRDefault="008E51C4" w:rsidP="008E51C4">
      <w:pPr>
        <w:numPr>
          <w:ilvl w:val="0"/>
          <w:numId w:val="170"/>
        </w:numPr>
        <w:spacing w:before="120" w:after="0"/>
        <w:rPr>
          <w:rFonts w:ascii="David" w:hAnsi="David"/>
        </w:rPr>
      </w:pPr>
      <w:r w:rsidRPr="001912D2">
        <w:rPr>
          <w:rFonts w:ascii="David" w:hAnsi="David"/>
          <w:b/>
          <w:bCs/>
          <w:rtl/>
        </w:rPr>
        <w:t>הודעות</w:t>
      </w:r>
      <w:r w:rsidRPr="001912D2">
        <w:rPr>
          <w:rFonts w:ascii="David" w:hAnsi="David"/>
          <w:b/>
          <w:bCs/>
          <w:rtl/>
        </w:rPr>
        <w:br/>
      </w:r>
      <w:r w:rsidRPr="001912D2">
        <w:rPr>
          <w:rFonts w:ascii="David" w:hAnsi="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5E734BFD" w14:textId="77777777" w:rsidR="008E51C4" w:rsidRPr="00210789" w:rsidRDefault="008E51C4" w:rsidP="008E51C4">
      <w:pPr>
        <w:numPr>
          <w:ilvl w:val="0"/>
          <w:numId w:val="170"/>
        </w:numPr>
        <w:spacing w:before="120" w:after="0"/>
        <w:ind w:right="0"/>
        <w:jc w:val="left"/>
        <w:rPr>
          <w:rFonts w:ascii="David" w:hAnsi="David"/>
        </w:rPr>
      </w:pPr>
      <w:r w:rsidRPr="00210789">
        <w:rPr>
          <w:rFonts w:ascii="David" w:hAnsi="David"/>
          <w:b/>
          <w:bCs/>
          <w:rtl/>
        </w:rPr>
        <w:t>כתובות הצדדים</w:t>
      </w:r>
      <w:r w:rsidRPr="00210789">
        <w:rPr>
          <w:rFonts w:ascii="David" w:hAnsi="David"/>
          <w:b/>
          <w:bCs/>
          <w:rtl/>
        </w:rPr>
        <w:br/>
      </w:r>
      <w:r w:rsidRPr="00210789">
        <w:rPr>
          <w:rFonts w:ascii="David" w:hAnsi="David"/>
          <w:rtl/>
        </w:rPr>
        <w:t xml:space="preserve">הממשלה – משרד האוצר, חטיבת נכסים, רכש ולוגיסטיקה, רח' קפלן 1, ירושלים.  </w:t>
      </w:r>
    </w:p>
    <w:p w14:paraId="08371509" w14:textId="77777777" w:rsidR="008E51C4" w:rsidRPr="00210789" w:rsidRDefault="008E51C4" w:rsidP="008E51C4">
      <w:pPr>
        <w:spacing w:before="120"/>
        <w:ind w:left="708"/>
        <w:rPr>
          <w:rFonts w:ascii="David" w:hAnsi="David"/>
          <w:rtl/>
        </w:rPr>
      </w:pPr>
      <w:r w:rsidRPr="00210789">
        <w:rPr>
          <w:rFonts w:ascii="David" w:hAnsi="David"/>
          <w:rtl/>
        </w:rPr>
        <w:t>המשתמש  - _________________________________________________</w:t>
      </w:r>
      <w:r w:rsidRPr="00210789">
        <w:rPr>
          <w:rFonts w:ascii="David" w:hAnsi="David"/>
          <w:rtl/>
        </w:rPr>
        <w:br/>
      </w:r>
    </w:p>
    <w:p w14:paraId="442EB1DE" w14:textId="77777777" w:rsidR="008E51C4" w:rsidRPr="00210789" w:rsidRDefault="008E51C4" w:rsidP="008E51C4">
      <w:pPr>
        <w:spacing w:before="120"/>
        <w:jc w:val="center"/>
        <w:rPr>
          <w:rFonts w:ascii="David" w:hAnsi="David"/>
          <w:rtl/>
        </w:rPr>
      </w:pPr>
      <w:r w:rsidRPr="00210789">
        <w:rPr>
          <w:rFonts w:ascii="David" w:hAnsi="David"/>
          <w:rtl/>
        </w:rPr>
        <w:t>ולראיה באו הצדדים על החתום בתאריך הנקוב בראש חוזה זה.</w:t>
      </w:r>
    </w:p>
    <w:p w14:paraId="4E6A62F2" w14:textId="77777777" w:rsidR="008E51C4" w:rsidRDefault="008E51C4" w:rsidP="008E51C4">
      <w:pPr>
        <w:rPr>
          <w:rFonts w:ascii="David" w:hAnsi="David"/>
          <w:b/>
          <w:bCs/>
          <w:u w:val="single"/>
          <w:rtl/>
        </w:rPr>
      </w:pPr>
    </w:p>
    <w:p w14:paraId="6262BAD3" w14:textId="77777777" w:rsidR="008E51C4" w:rsidRPr="00210789" w:rsidRDefault="008E51C4" w:rsidP="008E51C4">
      <w:pPr>
        <w:rPr>
          <w:rFonts w:ascii="David" w:hAnsi="David"/>
          <w:b/>
          <w:bCs/>
          <w:u w:val="single"/>
          <w:rtl/>
        </w:rPr>
      </w:pPr>
      <w:r w:rsidRPr="00210789">
        <w:rPr>
          <w:rFonts w:ascii="David" w:hAnsi="David"/>
          <w:b/>
          <w:bCs/>
          <w:u w:val="single"/>
          <w:rtl/>
        </w:rPr>
        <w:t>חתימות הממשלה</w:t>
      </w:r>
    </w:p>
    <w:p w14:paraId="00A6137D" w14:textId="77777777" w:rsidR="008E51C4" w:rsidRPr="00210789" w:rsidRDefault="008E51C4" w:rsidP="008E51C4">
      <w:pPr>
        <w:rPr>
          <w:rFonts w:ascii="David" w:hAnsi="David"/>
          <w:rtl/>
        </w:rPr>
      </w:pPr>
    </w:p>
    <w:p w14:paraId="7E4645EC" w14:textId="77777777" w:rsidR="008E51C4" w:rsidRDefault="008E51C4" w:rsidP="008E51C4">
      <w:pPr>
        <w:rPr>
          <w:rFonts w:ascii="David" w:hAnsi="David"/>
          <w:rtl/>
        </w:rPr>
      </w:pPr>
      <w:r w:rsidRPr="00210789">
        <w:rPr>
          <w:rFonts w:ascii="David" w:hAnsi="David"/>
          <w:rtl/>
        </w:rPr>
        <w:t xml:space="preserve">שם ______________________________________  </w:t>
      </w:r>
    </w:p>
    <w:p w14:paraId="68F572AF" w14:textId="77777777" w:rsidR="008E51C4" w:rsidRPr="00210789" w:rsidRDefault="008E51C4" w:rsidP="008E51C4">
      <w:pPr>
        <w:rPr>
          <w:rFonts w:ascii="David" w:hAnsi="David"/>
          <w:rtl/>
        </w:rPr>
      </w:pPr>
      <w:r w:rsidRPr="00210789">
        <w:rPr>
          <w:rFonts w:ascii="David" w:hAnsi="David"/>
          <w:rtl/>
        </w:rPr>
        <w:t>חתימה ___________________________</w:t>
      </w:r>
    </w:p>
    <w:p w14:paraId="2B3D8402" w14:textId="77777777" w:rsidR="008E51C4" w:rsidRDefault="008E51C4" w:rsidP="008E51C4">
      <w:pPr>
        <w:rPr>
          <w:rFonts w:ascii="David" w:hAnsi="David"/>
          <w:rtl/>
        </w:rPr>
      </w:pPr>
    </w:p>
    <w:p w14:paraId="71FE11CC" w14:textId="77777777" w:rsidR="008E51C4" w:rsidRPr="00210789" w:rsidRDefault="008E51C4" w:rsidP="008E51C4">
      <w:pPr>
        <w:rPr>
          <w:rFonts w:ascii="David" w:hAnsi="David"/>
          <w:rtl/>
        </w:rPr>
      </w:pPr>
    </w:p>
    <w:p w14:paraId="3AFDAD7B" w14:textId="77777777" w:rsidR="008E51C4" w:rsidRPr="00210789" w:rsidRDefault="008E51C4" w:rsidP="008E51C4">
      <w:pPr>
        <w:rPr>
          <w:rFonts w:ascii="David" w:hAnsi="David"/>
          <w:rtl/>
        </w:rPr>
      </w:pPr>
      <w:r w:rsidRPr="00210789">
        <w:rPr>
          <w:rFonts w:ascii="David" w:hAnsi="David"/>
          <w:rtl/>
        </w:rPr>
        <w:t>שם  _____________________________________ חתימה______________________________</w:t>
      </w:r>
    </w:p>
    <w:p w14:paraId="30F51097" w14:textId="77777777" w:rsidR="008E51C4" w:rsidRDefault="008E51C4" w:rsidP="008E51C4">
      <w:pPr>
        <w:rPr>
          <w:rFonts w:ascii="David" w:hAnsi="David"/>
          <w:rtl/>
        </w:rPr>
      </w:pPr>
    </w:p>
    <w:p w14:paraId="448A4094" w14:textId="77777777" w:rsidR="008E51C4" w:rsidRPr="00210789" w:rsidRDefault="008E51C4" w:rsidP="008E51C4">
      <w:pPr>
        <w:rPr>
          <w:rFonts w:ascii="David" w:hAnsi="David"/>
          <w:rtl/>
        </w:rPr>
      </w:pPr>
    </w:p>
    <w:p w14:paraId="06DC51CC" w14:textId="77777777" w:rsidR="008E51C4" w:rsidRPr="00210789" w:rsidRDefault="008E51C4" w:rsidP="008E51C4">
      <w:pPr>
        <w:rPr>
          <w:rFonts w:ascii="David" w:hAnsi="David"/>
          <w:b/>
          <w:bCs/>
          <w:u w:val="single"/>
          <w:rtl/>
        </w:rPr>
      </w:pPr>
      <w:r w:rsidRPr="00210789">
        <w:rPr>
          <w:rFonts w:ascii="David" w:hAnsi="David"/>
          <w:b/>
          <w:bCs/>
          <w:u w:val="single"/>
          <w:rtl/>
        </w:rPr>
        <w:t>חתימות המשתמש</w:t>
      </w:r>
    </w:p>
    <w:p w14:paraId="4D3AC564" w14:textId="77777777" w:rsidR="008E51C4" w:rsidRPr="00210789" w:rsidRDefault="008E51C4" w:rsidP="008E51C4">
      <w:pPr>
        <w:rPr>
          <w:rFonts w:ascii="David" w:hAnsi="David"/>
          <w:b/>
          <w:bCs/>
          <w:u w:val="single"/>
          <w:rtl/>
        </w:rPr>
      </w:pPr>
    </w:p>
    <w:p w14:paraId="62B375B4" w14:textId="77777777" w:rsidR="008E51C4" w:rsidRPr="00210789" w:rsidRDefault="008E51C4" w:rsidP="008E51C4">
      <w:pPr>
        <w:rPr>
          <w:rFonts w:ascii="David" w:hAnsi="David"/>
          <w:rtl/>
        </w:rPr>
      </w:pPr>
      <w:r w:rsidRPr="00210789">
        <w:rPr>
          <w:rFonts w:ascii="David" w:hAnsi="David"/>
          <w:rtl/>
        </w:rPr>
        <w:t>שם __________________________________   חתימה________________________________</w:t>
      </w:r>
    </w:p>
    <w:p w14:paraId="19B75535" w14:textId="77777777" w:rsidR="008E51C4" w:rsidRDefault="008E51C4" w:rsidP="008E51C4">
      <w:pPr>
        <w:rPr>
          <w:rFonts w:ascii="David" w:hAnsi="David"/>
          <w:rtl/>
        </w:rPr>
      </w:pPr>
    </w:p>
    <w:p w14:paraId="294C8B6D" w14:textId="77777777" w:rsidR="008E51C4" w:rsidRDefault="008E51C4" w:rsidP="008E51C4">
      <w:pPr>
        <w:rPr>
          <w:rFonts w:ascii="David" w:hAnsi="David"/>
          <w:rtl/>
        </w:rPr>
      </w:pPr>
    </w:p>
    <w:p w14:paraId="788D9EC6" w14:textId="77777777" w:rsidR="008E51C4" w:rsidRDefault="008E51C4" w:rsidP="008E51C4">
      <w:pPr>
        <w:rPr>
          <w:rFonts w:ascii="David" w:hAnsi="David"/>
          <w:rtl/>
        </w:rPr>
      </w:pPr>
      <w:r w:rsidRPr="00210789">
        <w:rPr>
          <w:rFonts w:ascii="David" w:hAnsi="David"/>
          <w:rtl/>
        </w:rPr>
        <w:t xml:space="preserve">שם  _________________________________ </w:t>
      </w:r>
    </w:p>
    <w:p w14:paraId="6C110B63" w14:textId="77777777" w:rsidR="008E51C4" w:rsidRPr="00210789" w:rsidRDefault="008E51C4" w:rsidP="008E51C4">
      <w:pPr>
        <w:rPr>
          <w:rFonts w:ascii="David" w:hAnsi="David"/>
          <w:rtl/>
        </w:rPr>
      </w:pPr>
      <w:r w:rsidRPr="00210789">
        <w:rPr>
          <w:rFonts w:ascii="David" w:hAnsi="David"/>
          <w:rtl/>
        </w:rPr>
        <w:t>חתימה  _________________________________</w:t>
      </w:r>
    </w:p>
    <w:p w14:paraId="64EEBFBC" w14:textId="77777777" w:rsidR="008E51C4" w:rsidRPr="00893315" w:rsidRDefault="008E51C4" w:rsidP="008E51C4">
      <w:pPr>
        <w:bidi w:val="0"/>
        <w:rPr>
          <w:rFonts w:ascii="David" w:hAnsi="David"/>
          <w:b/>
          <w:bCs/>
        </w:rPr>
      </w:pPr>
      <w:r w:rsidRPr="00893315">
        <w:rPr>
          <w:rFonts w:ascii="David" w:hAnsi="David"/>
          <w:b/>
          <w:bCs/>
          <w:rtl/>
        </w:rPr>
        <w:br w:type="page"/>
      </w:r>
    </w:p>
    <w:p w14:paraId="363E895B" w14:textId="77777777" w:rsidR="008E51C4" w:rsidRPr="00210789" w:rsidRDefault="008E51C4" w:rsidP="008E51C4">
      <w:pPr>
        <w:spacing w:before="120"/>
        <w:jc w:val="center"/>
        <w:rPr>
          <w:rFonts w:ascii="David" w:hAnsi="David"/>
          <w:b/>
          <w:bCs/>
          <w:u w:val="single"/>
          <w:rtl/>
        </w:rPr>
      </w:pPr>
      <w:r w:rsidRPr="00210789">
        <w:rPr>
          <w:rFonts w:ascii="David" w:hAnsi="David"/>
          <w:b/>
          <w:bCs/>
          <w:u w:val="single"/>
          <w:rtl/>
        </w:rPr>
        <w:t>נספח א' – דרישות לתשתית המקומית</w:t>
      </w:r>
    </w:p>
    <w:p w14:paraId="18283DC8" w14:textId="77777777" w:rsidR="008E51C4" w:rsidRPr="00210789" w:rsidRDefault="008E51C4" w:rsidP="008E51C4">
      <w:pPr>
        <w:pStyle w:val="a7"/>
        <w:numPr>
          <w:ilvl w:val="0"/>
          <w:numId w:val="168"/>
        </w:numPr>
        <w:spacing w:before="120" w:after="0"/>
        <w:jc w:val="left"/>
        <w:rPr>
          <w:rFonts w:ascii="David" w:hAnsi="David"/>
          <w:b/>
          <w:bCs/>
        </w:rPr>
      </w:pPr>
      <w:r w:rsidRPr="00210789">
        <w:rPr>
          <w:rFonts w:ascii="David" w:hAnsi="David"/>
          <w:b/>
          <w:bCs/>
          <w:rtl/>
        </w:rPr>
        <w:t xml:space="preserve">אמצעים הניתנים מהגורם המנפק </w:t>
      </w:r>
    </w:p>
    <w:p w14:paraId="5AD6CD57" w14:textId="77777777" w:rsidR="008E51C4" w:rsidRPr="00210789" w:rsidRDefault="008E51C4" w:rsidP="008E51C4">
      <w:pPr>
        <w:pStyle w:val="a7"/>
        <w:numPr>
          <w:ilvl w:val="1"/>
          <w:numId w:val="168"/>
        </w:numPr>
        <w:spacing w:before="120" w:after="0"/>
        <w:jc w:val="left"/>
        <w:rPr>
          <w:rFonts w:ascii="David" w:hAnsi="David"/>
        </w:rPr>
      </w:pPr>
      <w:r w:rsidRPr="00210789">
        <w:rPr>
          <w:rFonts w:ascii="David" w:hAnsi="David"/>
          <w:rtl/>
        </w:rPr>
        <w:t>קורא כרטיסים.</w:t>
      </w:r>
    </w:p>
    <w:p w14:paraId="7D905878" w14:textId="77777777" w:rsidR="008E51C4" w:rsidRPr="00210789" w:rsidRDefault="008E51C4" w:rsidP="008E51C4">
      <w:pPr>
        <w:pStyle w:val="a7"/>
        <w:numPr>
          <w:ilvl w:val="1"/>
          <w:numId w:val="168"/>
        </w:numPr>
        <w:spacing w:before="120" w:after="0"/>
        <w:jc w:val="left"/>
        <w:rPr>
          <w:rFonts w:ascii="David" w:hAnsi="David"/>
        </w:rPr>
      </w:pPr>
      <w:r w:rsidRPr="00210789">
        <w:rPr>
          <w:rFonts w:ascii="David" w:hAnsi="David"/>
          <w:rtl/>
        </w:rPr>
        <w:t>כרטיס חכם.</w:t>
      </w:r>
    </w:p>
    <w:p w14:paraId="259EF9F1" w14:textId="77777777" w:rsidR="008E51C4" w:rsidRPr="00210789" w:rsidRDefault="008E51C4" w:rsidP="008E51C4">
      <w:pPr>
        <w:pStyle w:val="a7"/>
        <w:numPr>
          <w:ilvl w:val="1"/>
          <w:numId w:val="168"/>
        </w:numPr>
        <w:spacing w:before="120" w:after="0"/>
        <w:jc w:val="left"/>
        <w:rPr>
          <w:rFonts w:ascii="David" w:hAnsi="David"/>
        </w:rPr>
      </w:pPr>
      <w:r w:rsidRPr="00210789">
        <w:rPr>
          <w:rFonts w:ascii="David" w:hAnsi="David"/>
          <w:rtl/>
        </w:rPr>
        <w:t>סיסמא (</w:t>
      </w:r>
      <w:r w:rsidRPr="00210789">
        <w:rPr>
          <w:rFonts w:ascii="David" w:hAnsi="David"/>
        </w:rPr>
        <w:t>Pin Number</w:t>
      </w:r>
      <w:r w:rsidRPr="00210789">
        <w:rPr>
          <w:rFonts w:ascii="David" w:hAnsi="David"/>
          <w:rtl/>
        </w:rPr>
        <w:t>).</w:t>
      </w:r>
    </w:p>
    <w:p w14:paraId="5EE76040" w14:textId="77777777" w:rsidR="008E51C4" w:rsidRPr="00210789" w:rsidRDefault="008E51C4" w:rsidP="008E51C4">
      <w:pPr>
        <w:spacing w:before="120"/>
        <w:rPr>
          <w:rFonts w:ascii="David" w:hAnsi="David"/>
        </w:rPr>
      </w:pPr>
    </w:p>
    <w:p w14:paraId="6D645EF3" w14:textId="77777777" w:rsidR="008E51C4" w:rsidRPr="00210789" w:rsidRDefault="008E51C4" w:rsidP="008E51C4">
      <w:pPr>
        <w:pStyle w:val="a7"/>
        <w:numPr>
          <w:ilvl w:val="0"/>
          <w:numId w:val="168"/>
        </w:numPr>
        <w:tabs>
          <w:tab w:val="num" w:pos="792"/>
        </w:tabs>
        <w:spacing w:before="120" w:after="0"/>
        <w:jc w:val="left"/>
        <w:rPr>
          <w:rFonts w:ascii="David" w:hAnsi="David"/>
          <w:b/>
          <w:bCs/>
          <w:rtl/>
        </w:rPr>
      </w:pPr>
      <w:r w:rsidRPr="00210789">
        <w:rPr>
          <w:rFonts w:ascii="David" w:hAnsi="David"/>
          <w:b/>
          <w:bCs/>
          <w:rtl/>
        </w:rPr>
        <w:t xml:space="preserve">דרישות מערכת </w:t>
      </w:r>
    </w:p>
    <w:p w14:paraId="3E9B791A" w14:textId="77777777" w:rsidR="008E51C4" w:rsidRPr="00210789" w:rsidRDefault="008E51C4" w:rsidP="008E51C4">
      <w:pPr>
        <w:spacing w:before="120"/>
        <w:rPr>
          <w:rFonts w:ascii="David" w:hAnsi="David"/>
          <w:rtl/>
        </w:rPr>
      </w:pPr>
      <w:r w:rsidRPr="00210789">
        <w:rPr>
          <w:rFonts w:ascii="David" w:hAnsi="David"/>
          <w:rtl/>
        </w:rPr>
        <w:t>עבודה במערכת תתאפשר רק עם קיום דרישות החומרה והתוכנה הבאות:</w:t>
      </w:r>
    </w:p>
    <w:p w14:paraId="6D81B8C7" w14:textId="77777777" w:rsidR="008E51C4" w:rsidRPr="00210789" w:rsidRDefault="008E51C4" w:rsidP="008E51C4">
      <w:pPr>
        <w:pStyle w:val="a7"/>
        <w:numPr>
          <w:ilvl w:val="1"/>
          <w:numId w:val="168"/>
        </w:numPr>
        <w:tabs>
          <w:tab w:val="left" w:pos="906"/>
        </w:tabs>
        <w:spacing w:before="120" w:after="0"/>
        <w:ind w:left="906" w:hanging="546"/>
        <w:jc w:val="left"/>
        <w:rPr>
          <w:rFonts w:ascii="David" w:hAnsi="David"/>
        </w:rPr>
      </w:pPr>
      <w:r w:rsidRPr="00210789">
        <w:rPr>
          <w:rFonts w:ascii="David" w:hAnsi="David"/>
          <w:rtl/>
        </w:rPr>
        <w:t>יציאת</w:t>
      </w:r>
      <w:r w:rsidRPr="00210789">
        <w:rPr>
          <w:rFonts w:ascii="David" w:hAnsi="David"/>
        </w:rPr>
        <w:t xml:space="preserve"> USB </w:t>
      </w:r>
      <w:r w:rsidRPr="00210789">
        <w:rPr>
          <w:rFonts w:ascii="David" w:hAnsi="David"/>
          <w:rtl/>
        </w:rPr>
        <w:t>פנויה (עבור קורא הכרטיסים)</w:t>
      </w:r>
    </w:p>
    <w:p w14:paraId="249A9E6F" w14:textId="77777777" w:rsidR="008E51C4" w:rsidRPr="00210789" w:rsidRDefault="008E51C4" w:rsidP="008E51C4">
      <w:pPr>
        <w:pStyle w:val="a7"/>
        <w:numPr>
          <w:ilvl w:val="1"/>
          <w:numId w:val="168"/>
        </w:numPr>
        <w:tabs>
          <w:tab w:val="left" w:pos="906"/>
        </w:tabs>
        <w:spacing w:before="120" w:after="0"/>
        <w:ind w:left="906" w:hanging="546"/>
        <w:jc w:val="left"/>
        <w:rPr>
          <w:rFonts w:ascii="David" w:hAnsi="David"/>
        </w:rPr>
      </w:pPr>
      <w:r w:rsidRPr="00210789">
        <w:rPr>
          <w:rFonts w:ascii="David" w:hAnsi="David"/>
          <w:rtl/>
        </w:rPr>
        <w:t>דפדפן אינטרנט אקספלורר 7.0 ומעלה</w:t>
      </w:r>
    </w:p>
    <w:p w14:paraId="5ABCD0C7" w14:textId="77777777" w:rsidR="008E51C4" w:rsidRPr="00210789" w:rsidRDefault="008E51C4" w:rsidP="008E51C4">
      <w:pPr>
        <w:pStyle w:val="a7"/>
        <w:numPr>
          <w:ilvl w:val="1"/>
          <w:numId w:val="168"/>
        </w:numPr>
        <w:tabs>
          <w:tab w:val="left" w:pos="906"/>
        </w:tabs>
        <w:spacing w:before="120" w:after="0"/>
        <w:ind w:left="906" w:hanging="546"/>
        <w:jc w:val="left"/>
        <w:rPr>
          <w:rFonts w:ascii="David" w:hAnsi="David"/>
          <w:rtl/>
        </w:rPr>
      </w:pPr>
      <w:r w:rsidRPr="00210789">
        <w:rPr>
          <w:rFonts w:ascii="David" w:hAnsi="David"/>
          <w:rtl/>
        </w:rPr>
        <w:t xml:space="preserve">מערכת הפעלה </w:t>
      </w:r>
      <w:r w:rsidRPr="00210789">
        <w:rPr>
          <w:rFonts w:ascii="David" w:hAnsi="David"/>
        </w:rPr>
        <w:t>WINDOWS7</w:t>
      </w:r>
      <w:r w:rsidRPr="00210789">
        <w:rPr>
          <w:rFonts w:ascii="David" w:hAnsi="David"/>
          <w:rtl/>
        </w:rPr>
        <w:t xml:space="preserve"> או </w:t>
      </w:r>
      <w:r w:rsidRPr="00210789">
        <w:rPr>
          <w:rFonts w:ascii="David" w:hAnsi="David"/>
        </w:rPr>
        <w:t xml:space="preserve">WINDOWS8/8.1 </w:t>
      </w:r>
      <w:r w:rsidRPr="00210789">
        <w:rPr>
          <w:rFonts w:ascii="David" w:hAnsi="David"/>
          <w:rtl/>
        </w:rPr>
        <w:t xml:space="preserve"> או </w:t>
      </w:r>
      <w:r w:rsidRPr="00210789">
        <w:rPr>
          <w:rFonts w:ascii="David" w:hAnsi="David"/>
        </w:rPr>
        <w:t>VISTA</w:t>
      </w:r>
    </w:p>
    <w:p w14:paraId="18A254F0" w14:textId="77777777" w:rsidR="008E51C4" w:rsidRPr="00210789" w:rsidRDefault="008E51C4" w:rsidP="008E51C4">
      <w:pPr>
        <w:pStyle w:val="a7"/>
        <w:numPr>
          <w:ilvl w:val="1"/>
          <w:numId w:val="168"/>
        </w:numPr>
        <w:tabs>
          <w:tab w:val="left" w:pos="906"/>
        </w:tabs>
        <w:spacing w:before="120" w:after="0"/>
        <w:ind w:left="906" w:hanging="546"/>
        <w:jc w:val="left"/>
        <w:rPr>
          <w:rFonts w:ascii="David" w:hAnsi="David"/>
        </w:rPr>
      </w:pPr>
      <w:r w:rsidRPr="00210789">
        <w:rPr>
          <w:rFonts w:ascii="David" w:hAnsi="David"/>
        </w:rPr>
        <w:t xml:space="preserve">Windows XP </w:t>
      </w:r>
      <w:r w:rsidRPr="00210789">
        <w:rPr>
          <w:rFonts w:ascii="David" w:hAnsi="David"/>
          <w:rtl/>
        </w:rPr>
        <w:t xml:space="preserve">- עם </w:t>
      </w:r>
      <w:r w:rsidRPr="00210789">
        <w:rPr>
          <w:rFonts w:ascii="David" w:hAnsi="David"/>
        </w:rPr>
        <w:t>3 Service Pack</w:t>
      </w:r>
      <w:r w:rsidRPr="00210789">
        <w:rPr>
          <w:rFonts w:ascii="David" w:hAnsi="David"/>
          <w:rtl/>
        </w:rPr>
        <w:t xml:space="preserve"> ומעלה .</w:t>
      </w:r>
    </w:p>
    <w:p w14:paraId="26A12B38" w14:textId="77777777" w:rsidR="008E51C4" w:rsidRPr="00210789" w:rsidRDefault="008E51C4" w:rsidP="008E51C4">
      <w:pPr>
        <w:pStyle w:val="a7"/>
        <w:numPr>
          <w:ilvl w:val="1"/>
          <w:numId w:val="168"/>
        </w:numPr>
        <w:tabs>
          <w:tab w:val="left" w:pos="906"/>
        </w:tabs>
        <w:spacing w:before="120" w:after="0"/>
        <w:ind w:left="906" w:hanging="546"/>
        <w:jc w:val="left"/>
        <w:rPr>
          <w:rFonts w:ascii="David" w:hAnsi="David"/>
        </w:rPr>
      </w:pPr>
      <w:r w:rsidRPr="00210789">
        <w:rPr>
          <w:rFonts w:ascii="David" w:hAnsi="David"/>
          <w:rtl/>
        </w:rPr>
        <w:t>קורא כרטיסים מותקן *</w:t>
      </w:r>
    </w:p>
    <w:p w14:paraId="1003C762" w14:textId="77777777" w:rsidR="008E51C4" w:rsidRPr="00210789" w:rsidRDefault="008E51C4" w:rsidP="008E51C4">
      <w:pPr>
        <w:pStyle w:val="a7"/>
        <w:numPr>
          <w:ilvl w:val="1"/>
          <w:numId w:val="168"/>
        </w:numPr>
        <w:tabs>
          <w:tab w:val="left" w:pos="906"/>
        </w:tabs>
        <w:spacing w:before="120" w:after="0"/>
        <w:ind w:left="906" w:hanging="546"/>
        <w:jc w:val="left"/>
        <w:rPr>
          <w:rFonts w:ascii="David" w:hAnsi="David"/>
        </w:rPr>
      </w:pPr>
      <w:r w:rsidRPr="00210789">
        <w:rPr>
          <w:rFonts w:ascii="David" w:hAnsi="David"/>
          <w:rtl/>
        </w:rPr>
        <w:t>תוכנת גישה לכרטיס חכם מותקנת*</w:t>
      </w:r>
    </w:p>
    <w:p w14:paraId="7C04AB60" w14:textId="77777777" w:rsidR="008E51C4" w:rsidRPr="00210789" w:rsidRDefault="008E51C4" w:rsidP="008E51C4">
      <w:pPr>
        <w:pStyle w:val="a7"/>
        <w:numPr>
          <w:ilvl w:val="1"/>
          <w:numId w:val="168"/>
        </w:numPr>
        <w:tabs>
          <w:tab w:val="left" w:pos="906"/>
        </w:tabs>
        <w:spacing w:before="120" w:after="0"/>
        <w:ind w:left="906" w:hanging="546"/>
        <w:jc w:val="left"/>
        <w:rPr>
          <w:rFonts w:ascii="David" w:hAnsi="David"/>
        </w:rPr>
      </w:pPr>
      <w:r w:rsidRPr="00210789">
        <w:rPr>
          <w:rFonts w:ascii="David" w:hAnsi="David"/>
          <w:rtl/>
        </w:rPr>
        <w:t>תכנת חתימה דיגיטלית (</w:t>
      </w:r>
      <w:r w:rsidRPr="00210789">
        <w:rPr>
          <w:rFonts w:ascii="David" w:hAnsi="David"/>
        </w:rPr>
        <w:t>Sign&amp;Verify</w:t>
      </w:r>
      <w:r w:rsidRPr="00210789">
        <w:rPr>
          <w:rFonts w:ascii="David" w:hAnsi="David"/>
          <w:rtl/>
        </w:rPr>
        <w:t xml:space="preserve">) מותקנת* </w:t>
      </w:r>
    </w:p>
    <w:p w14:paraId="5A2F8B98" w14:textId="77777777" w:rsidR="008E51C4" w:rsidRPr="00210789" w:rsidRDefault="008E51C4" w:rsidP="008E51C4">
      <w:pPr>
        <w:pStyle w:val="a7"/>
        <w:numPr>
          <w:ilvl w:val="1"/>
          <w:numId w:val="168"/>
        </w:numPr>
        <w:tabs>
          <w:tab w:val="left" w:pos="765"/>
          <w:tab w:val="left" w:pos="906"/>
        </w:tabs>
        <w:spacing w:before="120" w:after="0"/>
        <w:jc w:val="left"/>
        <w:rPr>
          <w:rFonts w:ascii="David" w:hAnsi="David"/>
          <w:rtl/>
        </w:rPr>
      </w:pPr>
      <w:r w:rsidRPr="00210789">
        <w:rPr>
          <w:rFonts w:ascii="David" w:hAnsi="David"/>
          <w:rtl/>
        </w:rPr>
        <w:t>לצורך השתלטות על תחנות העבודה של המשתמש יש להפעיל תוכנה בשם ,</w:t>
      </w:r>
      <w:r w:rsidRPr="00210789">
        <w:rPr>
          <w:rFonts w:ascii="David" w:hAnsi="David"/>
        </w:rPr>
        <w:t>NETVIEWER</w:t>
      </w:r>
      <w:r w:rsidRPr="00210789">
        <w:rPr>
          <w:rFonts w:ascii="David" w:hAnsi="David"/>
          <w:rtl/>
        </w:rPr>
        <w:t xml:space="preserve">  הפעלת התוכנה וההשתלטות תעשה בליווי התומך של מרכב"ה מאתר </w:t>
      </w:r>
      <w:r w:rsidRPr="00210789">
        <w:rPr>
          <w:rFonts w:ascii="David" w:hAnsi="David"/>
        </w:rPr>
        <w:t>GOV.IL</w:t>
      </w:r>
    </w:p>
    <w:p w14:paraId="6D0B1AA9" w14:textId="77777777" w:rsidR="008E51C4" w:rsidRPr="00210789" w:rsidRDefault="008E51C4" w:rsidP="008E51C4">
      <w:pPr>
        <w:spacing w:before="120"/>
        <w:rPr>
          <w:rFonts w:ascii="David" w:hAnsi="David"/>
          <w:rtl/>
        </w:rPr>
      </w:pPr>
    </w:p>
    <w:p w14:paraId="5E0ABA6E" w14:textId="7B4B886E" w:rsidR="008E51C4" w:rsidRPr="00210789" w:rsidRDefault="008E51C4" w:rsidP="008E51C4">
      <w:pPr>
        <w:tabs>
          <w:tab w:val="left" w:pos="906"/>
        </w:tabs>
        <w:spacing w:before="120"/>
        <w:ind w:left="360"/>
        <w:rPr>
          <w:rFonts w:ascii="David" w:hAnsi="David"/>
        </w:rPr>
      </w:pPr>
      <w:r w:rsidRPr="00210789">
        <w:rPr>
          <w:rFonts w:ascii="David" w:hAnsi="David"/>
          <w:rtl/>
        </w:rPr>
        <w:t xml:space="preserve">*הנחיות להתקנת כרטיס חכם ותוכנת </w:t>
      </w:r>
      <w:r w:rsidRPr="00210789">
        <w:rPr>
          <w:rFonts w:ascii="David" w:hAnsi="David"/>
        </w:rPr>
        <w:t>Sign&amp;Verify</w:t>
      </w:r>
      <w:r w:rsidRPr="00210789">
        <w:rPr>
          <w:rFonts w:ascii="David" w:hAnsi="David"/>
          <w:rtl/>
        </w:rPr>
        <w:t xml:space="preserve"> ניתן למצוא בפורטל השירותים והמידע הממשלתי בכתובת </w:t>
      </w:r>
      <w:hyperlink r:id="rId19" w:tooltip="קישור לפורטל השירותים והמידע הממשלתי" w:history="1">
        <w:r w:rsidRPr="00210789">
          <w:rPr>
            <w:rStyle w:val="Hyperlink"/>
            <w:rFonts w:ascii="David" w:hAnsi="David"/>
            <w:b/>
            <w:bCs/>
            <w:i/>
            <w:iCs/>
          </w:rPr>
          <w:t>www.gov.il</w:t>
        </w:r>
      </w:hyperlink>
      <w:r w:rsidRPr="00210789">
        <w:rPr>
          <w:rFonts w:ascii="David" w:hAnsi="David"/>
          <w:b/>
          <w:bCs/>
          <w:i/>
          <w:iCs/>
          <w:rtl/>
        </w:rPr>
        <w:t>)</w:t>
      </w:r>
      <w:r w:rsidRPr="00210789">
        <w:rPr>
          <w:rFonts w:ascii="David" w:hAnsi="David"/>
          <w:rtl/>
        </w:rPr>
        <w:t>.</w:t>
      </w:r>
    </w:p>
    <w:p w14:paraId="5C9F03AC" w14:textId="77777777" w:rsidR="008E51C4" w:rsidRPr="00210789" w:rsidRDefault="008E51C4" w:rsidP="008E51C4">
      <w:pPr>
        <w:spacing w:before="120"/>
        <w:rPr>
          <w:rFonts w:ascii="David" w:hAnsi="David"/>
        </w:rPr>
      </w:pPr>
      <w:r w:rsidRPr="00210789">
        <w:rPr>
          <w:rFonts w:ascii="David" w:hAnsi="David"/>
          <w:rtl/>
        </w:rPr>
        <w:br w:type="page"/>
      </w:r>
    </w:p>
    <w:p w14:paraId="5B5CC509" w14:textId="77777777" w:rsidR="008E51C4" w:rsidRPr="00210789" w:rsidRDefault="008E51C4" w:rsidP="008E51C4">
      <w:pPr>
        <w:spacing w:before="120"/>
        <w:rPr>
          <w:rFonts w:ascii="David" w:hAnsi="David"/>
          <w:b/>
          <w:bCs/>
          <w:u w:val="single"/>
          <w:rtl/>
        </w:rPr>
      </w:pPr>
      <w:r w:rsidRPr="00210789">
        <w:rPr>
          <w:rFonts w:ascii="David" w:hAnsi="David"/>
          <w:b/>
          <w:bCs/>
          <w:u w:val="single"/>
          <w:rtl/>
        </w:rPr>
        <w:t>נספח ב' – הצהרת נציג המשתמש ואישור על סמכויות נציג המשתמש בפורטל הספקים הממשלתי</w:t>
      </w:r>
    </w:p>
    <w:p w14:paraId="10FFC529" w14:textId="77777777" w:rsidR="008E51C4" w:rsidRPr="00210789" w:rsidRDefault="008E51C4" w:rsidP="008E51C4">
      <w:pPr>
        <w:spacing w:before="120"/>
        <w:rPr>
          <w:rFonts w:ascii="David" w:hAnsi="David"/>
          <w:b/>
          <w:bCs/>
          <w:u w:val="single"/>
          <w:rtl/>
          <w:lang w:val="en-GB"/>
        </w:rPr>
      </w:pPr>
    </w:p>
    <w:p w14:paraId="3F3B7609" w14:textId="77777777" w:rsidR="008E51C4" w:rsidRPr="00210789" w:rsidRDefault="008E51C4" w:rsidP="008E51C4">
      <w:pPr>
        <w:spacing w:before="120"/>
        <w:rPr>
          <w:rFonts w:ascii="David" w:hAnsi="David"/>
          <w:b/>
          <w:bCs/>
          <w:u w:val="single"/>
          <w:rtl/>
          <w:lang w:val="en-GB"/>
        </w:rPr>
      </w:pPr>
      <w:r w:rsidRPr="00210789">
        <w:rPr>
          <w:rFonts w:ascii="David" w:hAnsi="David"/>
          <w:b/>
          <w:bCs/>
          <w:u w:val="single"/>
          <w:rtl/>
          <w:lang w:val="en-GB"/>
        </w:rPr>
        <w:t>אל ממשלת ישראל, באמצעות החשב הכללי, משרד האוצר</w:t>
      </w:r>
    </w:p>
    <w:p w14:paraId="672BFD53" w14:textId="77777777" w:rsidR="008E51C4" w:rsidRPr="00210789" w:rsidRDefault="008E51C4" w:rsidP="008E51C4">
      <w:pPr>
        <w:spacing w:before="120"/>
        <w:rPr>
          <w:rFonts w:ascii="David" w:hAnsi="David"/>
          <w:b/>
          <w:bCs/>
          <w:u w:val="single"/>
          <w:rtl/>
          <w:lang w:val="en-GB"/>
        </w:rPr>
      </w:pPr>
    </w:p>
    <w:p w14:paraId="1DA252FD" w14:textId="77777777" w:rsidR="008E51C4" w:rsidRPr="00210789" w:rsidRDefault="008E51C4" w:rsidP="008E51C4">
      <w:pPr>
        <w:spacing w:before="120"/>
        <w:rPr>
          <w:rFonts w:ascii="David" w:hAnsi="David"/>
          <w:b/>
          <w:bCs/>
          <w:u w:val="single"/>
          <w:rtl/>
          <w:lang w:val="en-GB"/>
        </w:rPr>
      </w:pPr>
      <w:r w:rsidRPr="00210789">
        <w:rPr>
          <w:rFonts w:ascii="David" w:hAnsi="David"/>
          <w:rtl/>
          <w:lang w:val="en-GB"/>
        </w:rPr>
        <w:t>(מחק את המיותר)</w:t>
      </w:r>
    </w:p>
    <w:p w14:paraId="775674B8" w14:textId="77777777" w:rsidR="008E51C4" w:rsidRPr="00210789" w:rsidRDefault="008E51C4" w:rsidP="008E51C4">
      <w:pPr>
        <w:pStyle w:val="ListParagraph1"/>
        <w:spacing w:before="120" w:line="360" w:lineRule="auto"/>
        <w:ind w:left="0"/>
        <w:rPr>
          <w:rFonts w:ascii="David" w:hAnsi="David" w:cs="David"/>
          <w:sz w:val="24"/>
          <w:szCs w:val="24"/>
          <w:lang w:val="en-GB"/>
        </w:rPr>
      </w:pPr>
      <w:r w:rsidRPr="00210789">
        <w:rPr>
          <w:rFonts w:ascii="David" w:hAnsi="David" w:cs="David"/>
          <w:sz w:val="24"/>
          <w:szCs w:val="24"/>
          <w:rtl/>
          <w:lang w:val="en-GB"/>
        </w:rPr>
        <w:t>אני/אנו הח"מ מודיע/ים בכך כי:</w:t>
      </w:r>
    </w:p>
    <w:p w14:paraId="4AC8BB9E" w14:textId="77777777" w:rsidR="008E51C4" w:rsidRPr="00210789" w:rsidRDefault="008E51C4" w:rsidP="008E51C4">
      <w:pPr>
        <w:pStyle w:val="ListParagraph1"/>
        <w:spacing w:before="120" w:line="360" w:lineRule="auto"/>
        <w:ind w:left="0"/>
        <w:rPr>
          <w:rFonts w:ascii="David" w:hAnsi="David" w:cs="David"/>
          <w:sz w:val="24"/>
          <w:szCs w:val="24"/>
          <w:lang w:val="en-GB"/>
        </w:rPr>
      </w:pPr>
    </w:p>
    <w:p w14:paraId="11D27125" w14:textId="77777777" w:rsidR="008E51C4" w:rsidRPr="00210789" w:rsidRDefault="008E51C4" w:rsidP="008E51C4">
      <w:pPr>
        <w:pStyle w:val="ListParagraph1"/>
        <w:numPr>
          <w:ilvl w:val="0"/>
          <w:numId w:val="166"/>
        </w:numPr>
        <w:spacing w:before="120" w:line="360" w:lineRule="auto"/>
        <w:rPr>
          <w:rFonts w:ascii="David" w:hAnsi="David" w:cs="David"/>
          <w:sz w:val="24"/>
          <w:szCs w:val="24"/>
          <w:lang w:val="en-GB"/>
        </w:rPr>
      </w:pPr>
      <w:r w:rsidRPr="00210789">
        <w:rPr>
          <w:rFonts w:ascii="David" w:hAnsi="David" w:cs="David"/>
          <w:sz w:val="24"/>
          <w:szCs w:val="24"/>
          <w:rtl/>
          <w:lang w:val="en-GB"/>
        </w:rPr>
        <w:t>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210789">
        <w:rPr>
          <w:rFonts w:ascii="David" w:hAnsi="David" w:cs="David"/>
          <w:sz w:val="24"/>
          <w:szCs w:val="24"/>
          <w:rtl/>
        </w:rPr>
        <w:t>.</w:t>
      </w:r>
    </w:p>
    <w:p w14:paraId="514B5CA0" w14:textId="77777777" w:rsidR="008E51C4" w:rsidRPr="00210789" w:rsidRDefault="008E51C4" w:rsidP="008E51C4">
      <w:pPr>
        <w:pStyle w:val="ListParagraph1"/>
        <w:numPr>
          <w:ilvl w:val="0"/>
          <w:numId w:val="166"/>
        </w:numPr>
        <w:spacing w:before="120" w:line="360" w:lineRule="auto"/>
        <w:rPr>
          <w:rFonts w:ascii="David" w:hAnsi="David" w:cs="David"/>
          <w:sz w:val="24"/>
          <w:szCs w:val="24"/>
          <w:lang w:val="en-GB"/>
        </w:rPr>
      </w:pPr>
      <w:r w:rsidRPr="00210789">
        <w:rPr>
          <w:rFonts w:ascii="David" w:hAnsi="David" w:cs="David"/>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532D4B34" w14:textId="77777777" w:rsidR="008E51C4" w:rsidRPr="00210789" w:rsidRDefault="008E51C4" w:rsidP="008E51C4">
      <w:pPr>
        <w:pStyle w:val="ListParagraph1"/>
        <w:spacing w:before="120" w:line="360" w:lineRule="auto"/>
        <w:ind w:left="360"/>
        <w:rPr>
          <w:rFonts w:ascii="David" w:hAnsi="David" w:cs="David"/>
          <w:sz w:val="24"/>
          <w:szCs w:val="24"/>
          <w:lang w:val="en-GB"/>
        </w:rPr>
      </w:pPr>
      <w:r w:rsidRPr="00210789">
        <w:rPr>
          <w:rFonts w:ascii="David" w:hAnsi="David" w:cs="David"/>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14:paraId="0BAAE502" w14:textId="77777777" w:rsidR="008E51C4" w:rsidRPr="00210789" w:rsidRDefault="008E51C4" w:rsidP="008E51C4">
      <w:pPr>
        <w:pStyle w:val="ListParagraph1"/>
        <w:numPr>
          <w:ilvl w:val="0"/>
          <w:numId w:val="166"/>
        </w:numPr>
        <w:spacing w:before="120" w:line="360" w:lineRule="auto"/>
        <w:rPr>
          <w:rFonts w:ascii="David" w:hAnsi="David" w:cs="David"/>
          <w:sz w:val="24"/>
          <w:szCs w:val="24"/>
          <w:lang w:val="en-GB"/>
        </w:rPr>
      </w:pPr>
      <w:r w:rsidRPr="00210789">
        <w:rPr>
          <w:rFonts w:ascii="David" w:hAnsi="David" w:cs="David"/>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36202C68" w14:textId="77777777" w:rsidR="008E51C4" w:rsidRPr="00210789" w:rsidRDefault="008E51C4" w:rsidP="008E51C4">
      <w:pPr>
        <w:pStyle w:val="ListParagraph1"/>
        <w:numPr>
          <w:ilvl w:val="0"/>
          <w:numId w:val="166"/>
        </w:numPr>
        <w:spacing w:before="120" w:line="360" w:lineRule="auto"/>
        <w:rPr>
          <w:rFonts w:ascii="David" w:hAnsi="David" w:cs="David"/>
          <w:sz w:val="24"/>
          <w:szCs w:val="24"/>
          <w:lang w:val="en-GB"/>
        </w:rPr>
      </w:pPr>
      <w:r w:rsidRPr="00210789">
        <w:rPr>
          <w:rFonts w:ascii="David" w:hAnsi="David" w:cs="David"/>
          <w:sz w:val="24"/>
          <w:szCs w:val="24"/>
          <w:rtl/>
          <w:lang w:val="en-GB"/>
        </w:rPr>
        <w:t>הצהרה זאת באה בנוסף על ההתקשרות מול הגורם המאשר לצורך הנפקת תעודת חתימה אלקטרונית מאושרת.</w:t>
      </w:r>
    </w:p>
    <w:p w14:paraId="0B5471D8" w14:textId="77777777" w:rsidR="008E51C4" w:rsidRPr="00210789" w:rsidRDefault="008E51C4" w:rsidP="008E51C4">
      <w:pPr>
        <w:pStyle w:val="ListParagraph1"/>
        <w:numPr>
          <w:ilvl w:val="0"/>
          <w:numId w:val="166"/>
        </w:numPr>
        <w:spacing w:before="120" w:line="360" w:lineRule="auto"/>
        <w:rPr>
          <w:rFonts w:ascii="David" w:hAnsi="David" w:cs="David"/>
          <w:sz w:val="24"/>
          <w:szCs w:val="24"/>
          <w:lang w:val="en-GB"/>
        </w:rPr>
      </w:pPr>
      <w:r w:rsidRPr="00210789">
        <w:rPr>
          <w:rFonts w:ascii="David" w:hAnsi="David" w:cs="David"/>
          <w:sz w:val="24"/>
          <w:szCs w:val="24"/>
          <w:rtl/>
          <w:lang w:val="en-GB"/>
        </w:rPr>
        <w:t>פרטי נציג המשתמש הינם כלהלן:</w:t>
      </w:r>
    </w:p>
    <w:p w14:paraId="41A019B3" w14:textId="77777777" w:rsidR="008E51C4" w:rsidRPr="00210789" w:rsidRDefault="008E51C4" w:rsidP="008E51C4">
      <w:pPr>
        <w:pStyle w:val="ListParagraph1"/>
        <w:numPr>
          <w:ilvl w:val="1"/>
          <w:numId w:val="166"/>
        </w:numPr>
        <w:spacing w:before="120" w:line="360" w:lineRule="auto"/>
        <w:rPr>
          <w:rFonts w:ascii="David" w:hAnsi="David" w:cs="David"/>
          <w:sz w:val="24"/>
          <w:szCs w:val="24"/>
          <w:lang w:val="en-GB"/>
        </w:rPr>
      </w:pPr>
      <w:r w:rsidRPr="00210789">
        <w:rPr>
          <w:rFonts w:ascii="David" w:hAnsi="David" w:cs="David"/>
          <w:sz w:val="24"/>
          <w:szCs w:val="24"/>
          <w:rtl/>
          <w:lang w:val="en-GB"/>
        </w:rPr>
        <w:t>שם מלא ...............................</w:t>
      </w:r>
    </w:p>
    <w:p w14:paraId="3606C4A4" w14:textId="77777777" w:rsidR="008E51C4" w:rsidRPr="00210789" w:rsidRDefault="008E51C4" w:rsidP="008E51C4">
      <w:pPr>
        <w:pStyle w:val="ListParagraph1"/>
        <w:numPr>
          <w:ilvl w:val="1"/>
          <w:numId w:val="166"/>
        </w:numPr>
        <w:spacing w:before="120" w:line="360" w:lineRule="auto"/>
        <w:rPr>
          <w:rFonts w:ascii="David" w:hAnsi="David" w:cs="David"/>
          <w:sz w:val="24"/>
          <w:szCs w:val="24"/>
          <w:lang w:val="en-GB"/>
        </w:rPr>
      </w:pPr>
      <w:r w:rsidRPr="00210789">
        <w:rPr>
          <w:rFonts w:ascii="David" w:hAnsi="David" w:cs="David"/>
          <w:sz w:val="24"/>
          <w:szCs w:val="24"/>
          <w:rtl/>
          <w:lang w:val="en-GB"/>
        </w:rPr>
        <w:t>כתובת מלאה .....................................................</w:t>
      </w:r>
    </w:p>
    <w:p w14:paraId="3CB28E89" w14:textId="77777777" w:rsidR="008E51C4" w:rsidRPr="00210789" w:rsidRDefault="008E51C4" w:rsidP="008E51C4">
      <w:pPr>
        <w:pStyle w:val="ListParagraph1"/>
        <w:numPr>
          <w:ilvl w:val="1"/>
          <w:numId w:val="166"/>
        </w:numPr>
        <w:spacing w:before="120" w:line="360" w:lineRule="auto"/>
        <w:rPr>
          <w:rFonts w:ascii="David" w:hAnsi="David" w:cs="David"/>
          <w:sz w:val="24"/>
          <w:szCs w:val="24"/>
          <w:lang w:val="en-GB"/>
        </w:rPr>
      </w:pPr>
      <w:r w:rsidRPr="00210789">
        <w:rPr>
          <w:rFonts w:ascii="David" w:hAnsi="David" w:cs="David"/>
          <w:sz w:val="24"/>
          <w:szCs w:val="24"/>
          <w:rtl/>
          <w:lang w:val="en-GB"/>
        </w:rPr>
        <w:t>ת.ז. ................................</w:t>
      </w:r>
    </w:p>
    <w:p w14:paraId="2912F823" w14:textId="77777777" w:rsidR="008E51C4" w:rsidRPr="00210789" w:rsidRDefault="008E51C4" w:rsidP="008E51C4">
      <w:pPr>
        <w:pStyle w:val="ListParagraph1"/>
        <w:numPr>
          <w:ilvl w:val="1"/>
          <w:numId w:val="166"/>
        </w:numPr>
        <w:spacing w:before="120" w:line="360" w:lineRule="auto"/>
        <w:rPr>
          <w:rFonts w:ascii="David" w:hAnsi="David" w:cs="David"/>
          <w:sz w:val="24"/>
          <w:szCs w:val="24"/>
          <w:lang w:val="en-GB"/>
        </w:rPr>
      </w:pPr>
      <w:r w:rsidRPr="00210789">
        <w:rPr>
          <w:rFonts w:ascii="David" w:hAnsi="David" w:cs="David"/>
          <w:sz w:val="24"/>
          <w:szCs w:val="24"/>
          <w:rtl/>
          <w:lang w:val="en-GB"/>
        </w:rPr>
        <w:t>תפקיד אצל המשתמש .................................</w:t>
      </w:r>
    </w:p>
    <w:p w14:paraId="57C60C70" w14:textId="77777777" w:rsidR="008E51C4" w:rsidRPr="00210789" w:rsidRDefault="008E51C4" w:rsidP="008E51C4">
      <w:pPr>
        <w:pStyle w:val="ListParagraph1"/>
        <w:numPr>
          <w:ilvl w:val="1"/>
          <w:numId w:val="166"/>
        </w:numPr>
        <w:spacing w:before="120" w:line="360" w:lineRule="auto"/>
        <w:rPr>
          <w:rFonts w:ascii="David" w:hAnsi="David" w:cs="David"/>
          <w:sz w:val="24"/>
          <w:szCs w:val="24"/>
          <w:lang w:val="en-GB"/>
        </w:rPr>
      </w:pPr>
      <w:r w:rsidRPr="00210789">
        <w:rPr>
          <w:rFonts w:ascii="David" w:hAnsi="David" w:cs="David"/>
          <w:sz w:val="24"/>
          <w:szCs w:val="24"/>
          <w:rtl/>
          <w:lang w:val="en-GB"/>
        </w:rPr>
        <w:t>מספר טלפון בעבודה ..........................</w:t>
      </w:r>
    </w:p>
    <w:p w14:paraId="63D80797" w14:textId="77777777" w:rsidR="008E51C4" w:rsidRPr="00210789" w:rsidRDefault="008E51C4" w:rsidP="008E51C4">
      <w:pPr>
        <w:pStyle w:val="ListParagraph1"/>
        <w:numPr>
          <w:ilvl w:val="1"/>
          <w:numId w:val="166"/>
        </w:numPr>
        <w:spacing w:before="120" w:line="360" w:lineRule="auto"/>
        <w:rPr>
          <w:rFonts w:ascii="David" w:hAnsi="David" w:cs="David"/>
          <w:sz w:val="24"/>
          <w:szCs w:val="24"/>
          <w:lang w:val="en-GB"/>
        </w:rPr>
      </w:pPr>
      <w:r w:rsidRPr="00210789">
        <w:rPr>
          <w:rFonts w:ascii="David" w:hAnsi="David" w:cs="David"/>
          <w:sz w:val="24"/>
          <w:szCs w:val="24"/>
          <w:rtl/>
          <w:lang w:val="en-GB"/>
        </w:rPr>
        <w:t>מספר טלפון בבית ..............................</w:t>
      </w:r>
    </w:p>
    <w:p w14:paraId="71A82310" w14:textId="77777777" w:rsidR="008E51C4" w:rsidRPr="00210789" w:rsidRDefault="008E51C4" w:rsidP="008E51C4">
      <w:pPr>
        <w:pStyle w:val="ListParagraph1"/>
        <w:numPr>
          <w:ilvl w:val="1"/>
          <w:numId w:val="166"/>
        </w:numPr>
        <w:spacing w:before="120" w:line="360" w:lineRule="auto"/>
        <w:rPr>
          <w:rFonts w:ascii="David" w:hAnsi="David" w:cs="David"/>
          <w:sz w:val="24"/>
          <w:szCs w:val="24"/>
          <w:lang w:val="en-GB"/>
        </w:rPr>
      </w:pPr>
      <w:r w:rsidRPr="00210789">
        <w:rPr>
          <w:rFonts w:ascii="David" w:hAnsi="David" w:cs="David"/>
          <w:sz w:val="24"/>
          <w:szCs w:val="24"/>
          <w:rtl/>
          <w:lang w:val="en-GB"/>
        </w:rPr>
        <w:t>מספר טלפון נייד ................................</w:t>
      </w:r>
    </w:p>
    <w:p w14:paraId="5A561CA4" w14:textId="77777777" w:rsidR="008E51C4" w:rsidRPr="00210789" w:rsidRDefault="008E51C4" w:rsidP="008E51C4">
      <w:pPr>
        <w:pStyle w:val="ListParagraph1"/>
        <w:numPr>
          <w:ilvl w:val="1"/>
          <w:numId w:val="166"/>
        </w:numPr>
        <w:spacing w:before="120" w:line="360" w:lineRule="auto"/>
        <w:rPr>
          <w:rFonts w:ascii="David" w:hAnsi="David" w:cs="David"/>
          <w:sz w:val="24"/>
          <w:szCs w:val="24"/>
          <w:lang w:val="en-GB"/>
        </w:rPr>
      </w:pPr>
      <w:r w:rsidRPr="00210789">
        <w:rPr>
          <w:rFonts w:ascii="David" w:hAnsi="David" w:cs="David"/>
          <w:sz w:val="24"/>
          <w:szCs w:val="24"/>
          <w:rtl/>
          <w:lang w:val="en-GB"/>
        </w:rPr>
        <w:t>כתובת דואר אלקטרוני ........................</w:t>
      </w:r>
    </w:p>
    <w:p w14:paraId="349594EC" w14:textId="77777777" w:rsidR="008E51C4" w:rsidRPr="00210789" w:rsidRDefault="008E51C4" w:rsidP="008E51C4">
      <w:pPr>
        <w:pStyle w:val="ListParagraph1"/>
        <w:spacing w:before="120" w:line="360" w:lineRule="auto"/>
        <w:ind w:left="1080"/>
        <w:rPr>
          <w:rFonts w:ascii="David" w:hAnsi="David" w:cs="David"/>
          <w:sz w:val="24"/>
          <w:szCs w:val="24"/>
          <w:rtl/>
          <w:lang w:val="en-GB"/>
        </w:rPr>
      </w:pPr>
    </w:p>
    <w:p w14:paraId="697EF74D" w14:textId="77777777" w:rsidR="008E51C4" w:rsidRPr="00210789" w:rsidRDefault="008E51C4" w:rsidP="008E51C4">
      <w:pPr>
        <w:pStyle w:val="ListParagraph1"/>
        <w:spacing w:before="120" w:line="360" w:lineRule="auto"/>
        <w:ind w:left="0"/>
        <w:jc w:val="left"/>
        <w:rPr>
          <w:rFonts w:ascii="David" w:hAnsi="David" w:cs="David"/>
          <w:sz w:val="24"/>
          <w:szCs w:val="24"/>
          <w:rtl/>
          <w:lang w:val="en-GB"/>
        </w:rPr>
      </w:pPr>
      <w:r w:rsidRPr="00210789">
        <w:rPr>
          <w:rFonts w:ascii="David" w:hAnsi="David" w:cs="David"/>
          <w:sz w:val="24"/>
          <w:szCs w:val="24"/>
          <w:rtl/>
          <w:lang w:val="en-GB"/>
        </w:rPr>
        <w:t>חתימה/ות של מורשה/מורשי חתימה מטעם הקבלן וחותמת של המשתמש:</w:t>
      </w:r>
      <w:r>
        <w:rPr>
          <w:rFonts w:ascii="David" w:hAnsi="David" w:cs="David"/>
          <w:sz w:val="24"/>
          <w:szCs w:val="24"/>
          <w:rtl/>
          <w:lang w:val="en-GB"/>
        </w:rPr>
        <w:br/>
      </w:r>
      <w:r w:rsidRPr="00210789">
        <w:rPr>
          <w:rFonts w:ascii="David" w:hAnsi="David" w:cs="David"/>
          <w:sz w:val="24"/>
          <w:szCs w:val="24"/>
          <w:rtl/>
          <w:lang w:val="en-GB"/>
        </w:rPr>
        <w:t xml:space="preserve"> </w:t>
      </w:r>
    </w:p>
    <w:p w14:paraId="46E22F72" w14:textId="77777777" w:rsidR="008E51C4" w:rsidRPr="00210789" w:rsidRDefault="008E51C4" w:rsidP="008E51C4">
      <w:pPr>
        <w:pStyle w:val="ListParagraph1"/>
        <w:spacing w:before="120" w:line="360" w:lineRule="auto"/>
        <w:ind w:left="0"/>
        <w:jc w:val="left"/>
        <w:rPr>
          <w:rFonts w:ascii="David" w:hAnsi="David" w:cs="David"/>
          <w:sz w:val="24"/>
          <w:szCs w:val="24"/>
          <w:rtl/>
          <w:lang w:val="en-GB"/>
        </w:rPr>
      </w:pPr>
      <w:r w:rsidRPr="00210789">
        <w:rPr>
          <w:rFonts w:ascii="David" w:hAnsi="David" w:cs="David"/>
          <w:sz w:val="24"/>
          <w:szCs w:val="24"/>
          <w:rtl/>
          <w:lang w:val="en-GB"/>
        </w:rPr>
        <w:t>................................................</w:t>
      </w:r>
      <w:r>
        <w:rPr>
          <w:rFonts w:ascii="David" w:hAnsi="David" w:cs="David"/>
          <w:sz w:val="24"/>
          <w:szCs w:val="24"/>
          <w:rtl/>
          <w:lang w:val="en-GB"/>
        </w:rPr>
        <w:tab/>
      </w:r>
      <w:r>
        <w:rPr>
          <w:rFonts w:ascii="David" w:hAnsi="David" w:cs="David"/>
          <w:sz w:val="24"/>
          <w:szCs w:val="24"/>
          <w:rtl/>
          <w:lang w:val="en-GB"/>
        </w:rPr>
        <w:tab/>
      </w:r>
      <w:r>
        <w:rPr>
          <w:rFonts w:ascii="David" w:hAnsi="David" w:cs="David"/>
          <w:sz w:val="24"/>
          <w:szCs w:val="24"/>
          <w:rtl/>
          <w:lang w:val="en-GB"/>
        </w:rPr>
        <w:tab/>
      </w:r>
      <w:r w:rsidRPr="00210789">
        <w:rPr>
          <w:rFonts w:ascii="David" w:hAnsi="David" w:cs="David"/>
          <w:sz w:val="24"/>
          <w:szCs w:val="24"/>
          <w:rtl/>
          <w:lang w:val="en-GB"/>
        </w:rPr>
        <w:t>.............................................................</w:t>
      </w:r>
    </w:p>
    <w:p w14:paraId="6E430686" w14:textId="77777777" w:rsidR="008E51C4" w:rsidRPr="00210789" w:rsidRDefault="008E51C4" w:rsidP="008E51C4">
      <w:pPr>
        <w:pStyle w:val="ListParagraph1"/>
        <w:spacing w:before="120" w:line="360" w:lineRule="auto"/>
        <w:ind w:left="0"/>
        <w:rPr>
          <w:rFonts w:ascii="David" w:hAnsi="David" w:cs="David"/>
          <w:sz w:val="24"/>
          <w:szCs w:val="24"/>
          <w:rtl/>
          <w:lang w:val="en-GB"/>
        </w:rPr>
      </w:pPr>
    </w:p>
    <w:p w14:paraId="1C5E21EB" w14:textId="77777777"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שם מלא: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שם מלא:    ..............................</w:t>
      </w:r>
    </w:p>
    <w:p w14:paraId="6247E2C0" w14:textId="77777777" w:rsidR="008E51C4" w:rsidRPr="00210789" w:rsidRDefault="008E51C4" w:rsidP="008E51C4">
      <w:pPr>
        <w:pStyle w:val="ListParagraph1"/>
        <w:spacing w:before="120" w:line="360" w:lineRule="auto"/>
        <w:ind w:left="0"/>
        <w:rPr>
          <w:rFonts w:ascii="David" w:hAnsi="David" w:cs="David"/>
          <w:sz w:val="24"/>
          <w:szCs w:val="24"/>
          <w:rtl/>
          <w:lang w:val="en-GB"/>
        </w:rPr>
      </w:pPr>
    </w:p>
    <w:p w14:paraId="7AD2CA4B" w14:textId="77777777"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ת.ז./ח.פ.: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ת.ז./ח.פ.:    ...........................</w:t>
      </w:r>
    </w:p>
    <w:p w14:paraId="03A7AAB1" w14:textId="77777777" w:rsidR="008E51C4" w:rsidRPr="00210789" w:rsidRDefault="008E51C4" w:rsidP="008E51C4">
      <w:pPr>
        <w:pStyle w:val="ListParagraph1"/>
        <w:spacing w:before="120" w:line="360" w:lineRule="auto"/>
        <w:ind w:left="0"/>
        <w:rPr>
          <w:rFonts w:ascii="David" w:hAnsi="David" w:cs="David"/>
          <w:sz w:val="24"/>
          <w:szCs w:val="24"/>
          <w:rtl/>
          <w:lang w:val="en-GB"/>
        </w:rPr>
      </w:pPr>
    </w:p>
    <w:p w14:paraId="524BFD20" w14:textId="77777777"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כתובת: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כתובת:    ..............................</w:t>
      </w:r>
    </w:p>
    <w:p w14:paraId="483A90A3" w14:textId="77777777" w:rsidR="008E51C4" w:rsidRPr="00210789" w:rsidRDefault="008E51C4" w:rsidP="008E51C4">
      <w:pPr>
        <w:pStyle w:val="ListParagraph1"/>
        <w:spacing w:before="120" w:line="360" w:lineRule="auto"/>
        <w:ind w:left="0"/>
        <w:rPr>
          <w:rFonts w:ascii="David" w:hAnsi="David" w:cs="David"/>
          <w:sz w:val="24"/>
          <w:szCs w:val="24"/>
          <w:rtl/>
          <w:lang w:val="en-GB"/>
        </w:rPr>
      </w:pPr>
    </w:p>
    <w:p w14:paraId="09CB9928" w14:textId="77777777"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br w:type="page"/>
        <w:t>_______________________________________________________________</w:t>
      </w:r>
    </w:p>
    <w:p w14:paraId="62BF4223" w14:textId="77777777"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למילוי ע"י עו"ד או רו"ח (מחק את המיותר)</w:t>
      </w:r>
    </w:p>
    <w:p w14:paraId="5E5911CE" w14:textId="77777777" w:rsidR="008E51C4" w:rsidRPr="00210789" w:rsidRDefault="008E51C4" w:rsidP="008E51C4">
      <w:pPr>
        <w:pStyle w:val="ListParagraph1"/>
        <w:spacing w:before="120" w:line="360" w:lineRule="auto"/>
        <w:ind w:left="0"/>
        <w:rPr>
          <w:rFonts w:ascii="David" w:hAnsi="David" w:cs="David"/>
          <w:sz w:val="24"/>
          <w:szCs w:val="24"/>
          <w:rtl/>
          <w:lang w:val="en-GB"/>
        </w:rPr>
      </w:pPr>
    </w:p>
    <w:p w14:paraId="1A0CE48E" w14:textId="77777777"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 xml:space="preserve">אני הח"מ, </w:t>
      </w:r>
      <w:r w:rsidRPr="00210789">
        <w:rPr>
          <w:rFonts w:ascii="David" w:hAnsi="David" w:cs="David"/>
          <w:sz w:val="24"/>
          <w:szCs w:val="24"/>
          <w:rtl/>
        </w:rPr>
        <w:t>יועצו המשפטי/רו"ח של התאגיד</w:t>
      </w:r>
      <w:r w:rsidRPr="00210789">
        <w:rPr>
          <w:rFonts w:ascii="David" w:hAnsi="David" w:cs="David"/>
          <w:sz w:val="24"/>
          <w:szCs w:val="24"/>
          <w:rtl/>
          <w:lang w:val="en-GB"/>
        </w:rPr>
        <w:t>, מאשר בזאת כי:</w:t>
      </w:r>
    </w:p>
    <w:p w14:paraId="7BA8D175" w14:textId="77777777" w:rsidR="008E51C4" w:rsidRPr="00210789" w:rsidRDefault="008E51C4" w:rsidP="008E51C4">
      <w:pPr>
        <w:pStyle w:val="ListParagraph1"/>
        <w:spacing w:before="120" w:line="360" w:lineRule="auto"/>
        <w:ind w:left="0"/>
        <w:rPr>
          <w:rFonts w:ascii="David" w:hAnsi="David" w:cs="David"/>
          <w:sz w:val="24"/>
          <w:szCs w:val="24"/>
          <w:rtl/>
          <w:lang w:val="en-GB"/>
        </w:rPr>
      </w:pPr>
    </w:p>
    <w:p w14:paraId="16786659" w14:textId="77777777" w:rsidR="008E51C4" w:rsidRPr="00210789" w:rsidRDefault="008E51C4" w:rsidP="008E51C4">
      <w:pPr>
        <w:pStyle w:val="ListParagraph1"/>
        <w:numPr>
          <w:ilvl w:val="0"/>
          <w:numId w:val="167"/>
        </w:numPr>
        <w:spacing w:before="120" w:line="360" w:lineRule="auto"/>
        <w:rPr>
          <w:rFonts w:ascii="David" w:hAnsi="David" w:cs="David"/>
          <w:sz w:val="24"/>
          <w:szCs w:val="24"/>
          <w:lang w:val="en-GB"/>
        </w:rPr>
      </w:pPr>
      <w:r w:rsidRPr="00210789">
        <w:rPr>
          <w:rFonts w:ascii="David" w:hAnsi="David" w:cs="David"/>
          <w:sz w:val="24"/>
          <w:szCs w:val="24"/>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210789">
        <w:rPr>
          <w:rFonts w:ascii="David" w:hAnsi="David" w:cs="David"/>
          <w:sz w:val="24"/>
          <w:szCs w:val="24"/>
          <w:rtl/>
        </w:rPr>
        <w:t>לפי החלטות המשתמש ומסמכי היסוד שלו.</w:t>
      </w:r>
    </w:p>
    <w:p w14:paraId="23FB2D17" w14:textId="77777777" w:rsidR="008E51C4" w:rsidRPr="00210789" w:rsidRDefault="008E51C4" w:rsidP="008E51C4">
      <w:pPr>
        <w:pStyle w:val="ListParagraph1"/>
        <w:spacing w:before="120" w:line="360" w:lineRule="auto"/>
        <w:ind w:left="26"/>
        <w:rPr>
          <w:rFonts w:ascii="David" w:hAnsi="David" w:cs="David"/>
          <w:sz w:val="24"/>
          <w:szCs w:val="24"/>
          <w:lang w:val="en-GB"/>
        </w:rPr>
      </w:pPr>
    </w:p>
    <w:p w14:paraId="75FD8D24" w14:textId="77777777" w:rsidR="008E51C4" w:rsidRPr="00210789" w:rsidRDefault="008E51C4" w:rsidP="008E51C4">
      <w:pPr>
        <w:pStyle w:val="ListParagraph1"/>
        <w:numPr>
          <w:ilvl w:val="0"/>
          <w:numId w:val="167"/>
        </w:numPr>
        <w:spacing w:before="120" w:line="360" w:lineRule="auto"/>
        <w:rPr>
          <w:rFonts w:ascii="David" w:hAnsi="David" w:cs="David"/>
          <w:sz w:val="24"/>
          <w:szCs w:val="24"/>
        </w:rPr>
      </w:pPr>
      <w:r w:rsidRPr="00210789">
        <w:rPr>
          <w:rFonts w:ascii="David" w:hAnsi="David" w:cs="David"/>
          <w:sz w:val="24"/>
          <w:szCs w:val="24"/>
          <w:rtl/>
        </w:rPr>
        <w:t xml:space="preserve"> נציג המשתמש מוסמך ומורשה לפי החלטות המשתמש /ומסמכי היסוד שלו וההצהרה הנ"ל:</w:t>
      </w:r>
    </w:p>
    <w:p w14:paraId="1B1C8A5A" w14:textId="77777777" w:rsidR="008E51C4" w:rsidRPr="00210789" w:rsidRDefault="008E51C4" w:rsidP="008E51C4">
      <w:pPr>
        <w:pStyle w:val="ListParagraph1"/>
        <w:spacing w:before="120" w:line="360" w:lineRule="auto"/>
        <w:ind w:left="0"/>
        <w:rPr>
          <w:rFonts w:ascii="David" w:hAnsi="David" w:cs="David"/>
          <w:sz w:val="24"/>
          <w:szCs w:val="24"/>
          <w:rtl/>
        </w:rPr>
      </w:pPr>
    </w:p>
    <w:p w14:paraId="30F4644E" w14:textId="77777777" w:rsidR="008E51C4" w:rsidRPr="00210789" w:rsidRDefault="008E51C4" w:rsidP="008E51C4">
      <w:pPr>
        <w:pStyle w:val="ListParagraph1"/>
        <w:numPr>
          <w:ilvl w:val="1"/>
          <w:numId w:val="167"/>
        </w:numPr>
        <w:spacing w:before="120" w:line="360" w:lineRule="auto"/>
        <w:rPr>
          <w:rFonts w:ascii="David" w:hAnsi="David" w:cs="David"/>
          <w:sz w:val="24"/>
          <w:szCs w:val="24"/>
        </w:rPr>
      </w:pPr>
      <w:r w:rsidRPr="00210789">
        <w:rPr>
          <w:rFonts w:ascii="David" w:hAnsi="David" w:cs="David"/>
          <w:sz w:val="24"/>
          <w:szCs w:val="24"/>
          <w:rtl/>
        </w:rPr>
        <w:t>להגיש גורם המאשר בשם המשתמש בקשה להנפקת תעודה אלקטרונית, כמשמעה בחוק חתימה אלקטרונית, התשס"א – 2001 (להלן: "התעודה האלקטרונית").</w:t>
      </w:r>
    </w:p>
    <w:p w14:paraId="2AB8D45C" w14:textId="77777777" w:rsidR="008E51C4" w:rsidRPr="00210789" w:rsidRDefault="008E51C4" w:rsidP="008E51C4">
      <w:pPr>
        <w:pStyle w:val="ListParagraph1"/>
        <w:spacing w:before="120" w:line="360" w:lineRule="auto"/>
        <w:ind w:left="0"/>
        <w:rPr>
          <w:rFonts w:ascii="David" w:hAnsi="David" w:cs="David"/>
          <w:sz w:val="24"/>
          <w:szCs w:val="24"/>
          <w:rtl/>
        </w:rPr>
      </w:pPr>
    </w:p>
    <w:p w14:paraId="0FB7A6F7" w14:textId="77777777" w:rsidR="008E51C4" w:rsidRPr="00210789" w:rsidRDefault="008E51C4" w:rsidP="008E51C4">
      <w:pPr>
        <w:pStyle w:val="ListParagraph1"/>
        <w:numPr>
          <w:ilvl w:val="1"/>
          <w:numId w:val="167"/>
        </w:numPr>
        <w:spacing w:before="120" w:line="360" w:lineRule="auto"/>
        <w:rPr>
          <w:rFonts w:ascii="David" w:hAnsi="David" w:cs="David"/>
          <w:sz w:val="24"/>
          <w:szCs w:val="24"/>
        </w:rPr>
      </w:pPr>
      <w:r w:rsidRPr="00210789">
        <w:rPr>
          <w:rFonts w:ascii="David" w:hAnsi="David" w:cs="David"/>
          <w:sz w:val="24"/>
          <w:szCs w:val="24"/>
          <w:rtl/>
        </w:rPr>
        <w:t>כי התעודה האלקטרונית של המשתמש תונפק על שמו של נציג המשתמש ועבורו.</w:t>
      </w:r>
    </w:p>
    <w:p w14:paraId="138D0788" w14:textId="77777777" w:rsidR="008E51C4" w:rsidRPr="00210789" w:rsidRDefault="008E51C4" w:rsidP="008E51C4">
      <w:pPr>
        <w:pStyle w:val="ListParagraph1"/>
        <w:spacing w:before="120" w:line="360" w:lineRule="auto"/>
        <w:ind w:left="0"/>
        <w:rPr>
          <w:rFonts w:ascii="David" w:hAnsi="David" w:cs="David"/>
          <w:sz w:val="24"/>
          <w:szCs w:val="24"/>
          <w:rtl/>
        </w:rPr>
      </w:pPr>
    </w:p>
    <w:p w14:paraId="2466AFEB" w14:textId="77777777" w:rsidR="008E51C4" w:rsidRPr="00210789" w:rsidRDefault="008E51C4" w:rsidP="008E51C4">
      <w:pPr>
        <w:pStyle w:val="ListParagraph1"/>
        <w:numPr>
          <w:ilvl w:val="1"/>
          <w:numId w:val="167"/>
        </w:numPr>
        <w:spacing w:before="120" w:line="360" w:lineRule="auto"/>
        <w:rPr>
          <w:rFonts w:ascii="David" w:hAnsi="David" w:cs="David"/>
          <w:sz w:val="24"/>
          <w:szCs w:val="24"/>
        </w:rPr>
      </w:pPr>
      <w:r w:rsidRPr="00210789">
        <w:rPr>
          <w:rFonts w:ascii="David" w:hAnsi="David" w:cs="David"/>
          <w:sz w:val="24"/>
          <w:szCs w:val="24"/>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1277971A" w14:textId="77777777" w:rsidR="008E51C4" w:rsidRPr="00210789" w:rsidRDefault="008E51C4" w:rsidP="008E51C4">
      <w:pPr>
        <w:pStyle w:val="ListParagraph1"/>
        <w:spacing w:before="120" w:line="360" w:lineRule="auto"/>
        <w:ind w:left="26"/>
        <w:rPr>
          <w:rFonts w:ascii="David" w:hAnsi="David" w:cs="David"/>
          <w:sz w:val="24"/>
          <w:szCs w:val="24"/>
          <w:rtl/>
          <w:lang w:val="en-GB"/>
        </w:rPr>
      </w:pPr>
    </w:p>
    <w:p w14:paraId="10EC73ED" w14:textId="77777777" w:rsidR="008E51C4" w:rsidRPr="00210789" w:rsidRDefault="008E51C4" w:rsidP="008E51C4">
      <w:pPr>
        <w:pStyle w:val="ListParagraph1"/>
        <w:spacing w:before="120" w:line="360" w:lineRule="auto"/>
        <w:ind w:left="0"/>
        <w:rPr>
          <w:rFonts w:ascii="David" w:hAnsi="David" w:cs="David"/>
          <w:sz w:val="24"/>
          <w:szCs w:val="24"/>
          <w:rtl/>
          <w:lang w:val="en-GB"/>
        </w:rPr>
      </w:pPr>
    </w:p>
    <w:p w14:paraId="5A27F668" w14:textId="77777777"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חתימה ..............................</w:t>
      </w:r>
    </w:p>
    <w:p w14:paraId="4A24CD2C" w14:textId="77777777" w:rsidR="008E51C4" w:rsidRPr="00210789" w:rsidRDefault="008E51C4" w:rsidP="008E51C4">
      <w:pPr>
        <w:pStyle w:val="ListParagraph1"/>
        <w:spacing w:before="120" w:line="360" w:lineRule="auto"/>
        <w:ind w:left="0"/>
        <w:rPr>
          <w:rFonts w:ascii="David" w:hAnsi="David" w:cs="David"/>
          <w:sz w:val="24"/>
          <w:szCs w:val="24"/>
          <w:rtl/>
          <w:lang w:val="en-GB"/>
        </w:rPr>
      </w:pPr>
    </w:p>
    <w:p w14:paraId="00DFDF37" w14:textId="77777777" w:rsidR="008E51C4" w:rsidRPr="00210789" w:rsidRDefault="008E51C4" w:rsidP="008E51C4">
      <w:pPr>
        <w:pStyle w:val="ListParagraph1"/>
        <w:spacing w:before="120" w:line="360" w:lineRule="auto"/>
        <w:ind w:left="0"/>
        <w:rPr>
          <w:rFonts w:ascii="David" w:hAnsi="David" w:cs="David"/>
          <w:sz w:val="24"/>
          <w:szCs w:val="24"/>
          <w:rtl/>
          <w:lang w:val="en-GB"/>
        </w:rPr>
      </w:pPr>
    </w:p>
    <w:p w14:paraId="2782E65F" w14:textId="77777777"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חותמת .............................</w:t>
      </w:r>
    </w:p>
    <w:p w14:paraId="63CC967D" w14:textId="77777777" w:rsidR="008E51C4" w:rsidRPr="00210789" w:rsidRDefault="008E51C4" w:rsidP="008E51C4">
      <w:pPr>
        <w:pStyle w:val="ListParagraph1"/>
        <w:spacing w:before="120" w:line="360" w:lineRule="auto"/>
        <w:ind w:left="0"/>
        <w:rPr>
          <w:rFonts w:ascii="David" w:hAnsi="David" w:cs="David"/>
          <w:sz w:val="24"/>
          <w:szCs w:val="24"/>
          <w:rtl/>
          <w:lang w:val="en-GB"/>
        </w:rPr>
      </w:pPr>
    </w:p>
    <w:p w14:paraId="3AB625CB" w14:textId="77777777" w:rsidR="008E51C4" w:rsidRPr="00210789" w:rsidRDefault="008E51C4" w:rsidP="008E51C4">
      <w:pPr>
        <w:pStyle w:val="ListParagraph1"/>
        <w:spacing w:before="120" w:line="360" w:lineRule="auto"/>
        <w:ind w:left="0"/>
        <w:rPr>
          <w:rFonts w:ascii="David" w:hAnsi="David" w:cs="David"/>
          <w:sz w:val="24"/>
          <w:szCs w:val="24"/>
          <w:rtl/>
          <w:lang w:val="en-GB"/>
        </w:rPr>
      </w:pPr>
    </w:p>
    <w:p w14:paraId="78D4BFF3" w14:textId="77777777"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מספר רשיון ......................</w:t>
      </w:r>
    </w:p>
    <w:p w14:paraId="14D4BA00" w14:textId="77777777"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שם המשרד ..........................................</w:t>
      </w:r>
    </w:p>
    <w:p w14:paraId="3FF05B0E" w14:textId="77777777"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כתובת .................................................</w:t>
      </w:r>
    </w:p>
    <w:p w14:paraId="02E205C0" w14:textId="77777777"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מספר טלפון .........................................</w:t>
      </w:r>
    </w:p>
    <w:p w14:paraId="34034C2D" w14:textId="77777777" w:rsidR="008E51C4" w:rsidRDefault="008E51C4" w:rsidP="008E51C4">
      <w:pPr>
        <w:bidi w:val="0"/>
        <w:rPr>
          <w:u w:val="single"/>
        </w:rPr>
      </w:pPr>
      <w:bookmarkStart w:id="783" w:name="_נספח_3_–"/>
      <w:bookmarkEnd w:id="783"/>
      <w:r>
        <w:rPr>
          <w:bCs/>
          <w:u w:val="single"/>
        </w:rPr>
        <w:br w:type="page"/>
      </w:r>
    </w:p>
    <w:p w14:paraId="7D8E2161" w14:textId="77777777" w:rsidR="00C776D0" w:rsidRDefault="00D84020" w:rsidP="00D53219">
      <w:pPr>
        <w:pStyle w:val="0-"/>
        <w:rPr>
          <w:rtl/>
        </w:rPr>
      </w:pPr>
      <w:bookmarkStart w:id="784" w:name="_Toc522626062"/>
      <w:r>
        <w:rPr>
          <w:rFonts w:hint="cs"/>
          <w:rtl/>
        </w:rPr>
        <w:t xml:space="preserve">נספח </w:t>
      </w:r>
      <w:r w:rsidR="008E51C4">
        <w:rPr>
          <w:rFonts w:hint="cs"/>
          <w:rtl/>
        </w:rPr>
        <w:t>19</w:t>
      </w:r>
      <w:r>
        <w:rPr>
          <w:rFonts w:hint="cs"/>
          <w:rtl/>
        </w:rPr>
        <w:t xml:space="preserve"> </w:t>
      </w:r>
      <w:r>
        <w:rPr>
          <w:rtl/>
        </w:rPr>
        <w:t>–</w:t>
      </w:r>
      <w:r>
        <w:rPr>
          <w:rFonts w:hint="cs"/>
          <w:rtl/>
        </w:rPr>
        <w:t xml:space="preserve"> מודעה לעיתונות</w:t>
      </w:r>
      <w:bookmarkEnd w:id="784"/>
    </w:p>
    <w:p w14:paraId="50A37E93" w14:textId="77777777" w:rsidR="00F46028" w:rsidRPr="000C4304" w:rsidRDefault="00F46028" w:rsidP="00F46028">
      <w:pPr>
        <w:spacing w:after="240"/>
        <w:jc w:val="center"/>
        <w:rPr>
          <w:rFonts w:ascii="David" w:hAnsi="David"/>
          <w:b/>
          <w:bCs/>
          <w:sz w:val="24"/>
          <w:u w:val="single"/>
          <w:rtl/>
        </w:rPr>
      </w:pPr>
      <w:r w:rsidRPr="000C4304">
        <w:rPr>
          <w:rFonts w:ascii="David" w:hAnsi="David"/>
          <w:b/>
          <w:bCs/>
          <w:sz w:val="24"/>
          <w:u w:val="single"/>
          <w:rtl/>
        </w:rPr>
        <w:t xml:space="preserve">מכרז מרכזי </w:t>
      </w:r>
      <w:r>
        <w:rPr>
          <w:rFonts w:ascii="David" w:hAnsi="David" w:hint="cs"/>
          <w:b/>
          <w:bCs/>
          <w:sz w:val="24"/>
          <w:u w:val="single"/>
          <w:rtl/>
        </w:rPr>
        <w:t xml:space="preserve">מספר 6-2018 </w:t>
      </w:r>
      <w:r w:rsidRPr="009A0BDA">
        <w:rPr>
          <w:rFonts w:ascii="David" w:hAnsi="David"/>
          <w:b/>
          <w:bCs/>
          <w:sz w:val="24"/>
          <w:u w:val="single"/>
          <w:rtl/>
        </w:rPr>
        <w:t>לרכישה, אספקה והתקנת ציוד תקשורת פסיבי</w:t>
      </w:r>
      <w:r w:rsidRPr="000C4304">
        <w:rPr>
          <w:rFonts w:ascii="David" w:hAnsi="David"/>
          <w:b/>
          <w:bCs/>
          <w:sz w:val="24"/>
          <w:u w:val="single"/>
          <w:rtl/>
        </w:rPr>
        <w:t xml:space="preserve"> (להלן: </w:t>
      </w:r>
      <w:r>
        <w:rPr>
          <w:rFonts w:ascii="David" w:hAnsi="David" w:hint="cs"/>
          <w:b/>
          <w:bCs/>
          <w:sz w:val="24"/>
          <w:u w:val="single"/>
          <w:rtl/>
        </w:rPr>
        <w:t>"</w:t>
      </w:r>
      <w:r w:rsidRPr="000C4304">
        <w:rPr>
          <w:rFonts w:ascii="David" w:hAnsi="David"/>
          <w:b/>
          <w:bCs/>
          <w:sz w:val="24"/>
          <w:u w:val="single"/>
          <w:rtl/>
        </w:rPr>
        <w:t>המכרז")</w:t>
      </w:r>
    </w:p>
    <w:p w14:paraId="2B3B9C74" w14:textId="77777777" w:rsidR="00F46028" w:rsidRPr="000C4304" w:rsidRDefault="00F46028" w:rsidP="00F46028">
      <w:pPr>
        <w:numPr>
          <w:ilvl w:val="0"/>
          <w:numId w:val="184"/>
        </w:numPr>
        <w:overflowPunct w:val="0"/>
        <w:autoSpaceDE w:val="0"/>
        <w:autoSpaceDN w:val="0"/>
        <w:adjustRightInd w:val="0"/>
        <w:ind w:right="567"/>
        <w:textAlignment w:val="baseline"/>
        <w:rPr>
          <w:rFonts w:ascii="David" w:hAnsi="David"/>
          <w:sz w:val="24"/>
        </w:rPr>
      </w:pPr>
      <w:r w:rsidRPr="000C4304">
        <w:rPr>
          <w:rFonts w:ascii="David" w:hAnsi="David"/>
          <w:sz w:val="24"/>
          <w:rtl/>
        </w:rPr>
        <w:t>מינהל הרכש הממשלתי באגף החשב הכללי, משרד האוצר (להלן: "</w:t>
      </w:r>
      <w:r w:rsidRPr="000C4304">
        <w:rPr>
          <w:rFonts w:ascii="David" w:hAnsi="David"/>
          <w:b/>
          <w:bCs/>
          <w:sz w:val="24"/>
          <w:rtl/>
        </w:rPr>
        <w:t>עורך המכרז</w:t>
      </w:r>
      <w:r w:rsidRPr="000C4304">
        <w:rPr>
          <w:rFonts w:ascii="David" w:hAnsi="David"/>
          <w:sz w:val="24"/>
          <w:rtl/>
        </w:rPr>
        <w:t xml:space="preserve">"), יוצא במכרז </w:t>
      </w:r>
      <w:r w:rsidRPr="009A0BDA">
        <w:rPr>
          <w:rFonts w:ascii="David" w:hAnsi="David"/>
          <w:sz w:val="24"/>
          <w:rtl/>
        </w:rPr>
        <w:t>לרכישה, אספקה והתקנת ציוד תקשורת פסיבי</w:t>
      </w:r>
      <w:r w:rsidRPr="000C4304">
        <w:rPr>
          <w:rFonts w:ascii="David" w:hAnsi="David"/>
          <w:sz w:val="24"/>
          <w:rtl/>
        </w:rPr>
        <w:t xml:space="preserve"> </w:t>
      </w:r>
      <w:r w:rsidRPr="000D5CD0">
        <w:rPr>
          <w:rFonts w:ascii="David" w:hAnsi="David"/>
          <w:sz w:val="24"/>
          <w:rtl/>
        </w:rPr>
        <w:t xml:space="preserve">וכן ביצוע עבודות תשתית בתחום הפסיבי </w:t>
      </w:r>
      <w:r w:rsidRPr="000C4304">
        <w:rPr>
          <w:rFonts w:ascii="David" w:hAnsi="David"/>
          <w:sz w:val="24"/>
          <w:rtl/>
        </w:rPr>
        <w:t>עבור משרדי הממשלה והגופים הנלווים</w:t>
      </w:r>
      <w:r>
        <w:rPr>
          <w:rFonts w:ascii="David" w:hAnsi="David" w:hint="cs"/>
          <w:sz w:val="24"/>
          <w:rtl/>
        </w:rPr>
        <w:t>, בכל רחבי הארץ</w:t>
      </w:r>
      <w:r w:rsidRPr="000C4304">
        <w:rPr>
          <w:rFonts w:ascii="David" w:hAnsi="David"/>
          <w:sz w:val="24"/>
          <w:rtl/>
        </w:rPr>
        <w:t xml:space="preserve">. </w:t>
      </w:r>
    </w:p>
    <w:p w14:paraId="28EDD9D2" w14:textId="77777777" w:rsidR="00F46028" w:rsidRPr="00DB2BE7" w:rsidRDefault="00F46028" w:rsidP="00F46028">
      <w:pPr>
        <w:numPr>
          <w:ilvl w:val="0"/>
          <w:numId w:val="184"/>
        </w:numPr>
        <w:overflowPunct w:val="0"/>
        <w:autoSpaceDE w:val="0"/>
        <w:autoSpaceDN w:val="0"/>
        <w:adjustRightInd w:val="0"/>
        <w:ind w:right="567"/>
        <w:textAlignment w:val="baseline"/>
        <w:rPr>
          <w:rFonts w:ascii="David" w:hAnsi="David"/>
          <w:sz w:val="24"/>
        </w:rPr>
      </w:pPr>
      <w:r>
        <w:rPr>
          <w:rFonts w:ascii="David" w:hAnsi="David" w:hint="cs"/>
          <w:sz w:val="24"/>
          <w:rtl/>
        </w:rPr>
        <w:t>ב</w:t>
      </w:r>
      <w:r w:rsidRPr="004742D9">
        <w:rPr>
          <w:rFonts w:ascii="David" w:hAnsi="David"/>
          <w:sz w:val="24"/>
          <w:rtl/>
        </w:rPr>
        <w:t xml:space="preserve">מכרז </w:t>
      </w:r>
      <w:r>
        <w:rPr>
          <w:rFonts w:ascii="David" w:hAnsi="David" w:hint="cs"/>
          <w:sz w:val="24"/>
          <w:rtl/>
        </w:rPr>
        <w:t>ייבחרו</w:t>
      </w:r>
      <w:r w:rsidRPr="004742D9">
        <w:rPr>
          <w:rFonts w:ascii="David" w:hAnsi="David"/>
          <w:sz w:val="24"/>
          <w:rtl/>
        </w:rPr>
        <w:t xml:space="preserve"> שני ספקים זוכים, אשר כל אחד מהם יספק את כלל </w:t>
      </w:r>
      <w:r>
        <w:rPr>
          <w:rFonts w:ascii="David" w:hAnsi="David" w:hint="cs"/>
          <w:sz w:val="24"/>
          <w:rtl/>
        </w:rPr>
        <w:t>ה</w:t>
      </w:r>
      <w:r w:rsidRPr="004742D9">
        <w:rPr>
          <w:rFonts w:ascii="David" w:hAnsi="David"/>
          <w:sz w:val="24"/>
          <w:rtl/>
        </w:rPr>
        <w:t>ציוד והשירותים המבוקשים לאשכול משרדים, בהתאם לאשכולות המשרדים המפורטים ב</w:t>
      </w:r>
      <w:r>
        <w:rPr>
          <w:rFonts w:ascii="David" w:hAnsi="David" w:hint="cs"/>
          <w:sz w:val="24"/>
          <w:rtl/>
        </w:rPr>
        <w:t>מסמכי המכרז</w:t>
      </w:r>
      <w:r w:rsidRPr="004742D9">
        <w:rPr>
          <w:rFonts w:ascii="David" w:hAnsi="David"/>
          <w:sz w:val="24"/>
          <w:rtl/>
        </w:rPr>
        <w:t xml:space="preserve">. </w:t>
      </w:r>
      <w:r>
        <w:rPr>
          <w:rFonts w:ascii="David" w:hAnsi="David" w:hint="cs"/>
          <w:sz w:val="24"/>
          <w:rtl/>
        </w:rPr>
        <w:t>בנוסף לשני הספקים הזוכים</w:t>
      </w:r>
      <w:r w:rsidRPr="004742D9">
        <w:rPr>
          <w:rFonts w:ascii="David" w:hAnsi="David"/>
          <w:sz w:val="24"/>
          <w:rtl/>
        </w:rPr>
        <w:t xml:space="preserve">, ייבחר ספק זוכה שלישי לצורך השתתפות בתיחורים </w:t>
      </w:r>
      <w:r w:rsidRPr="004742D9">
        <w:rPr>
          <w:rFonts w:ascii="David" w:hAnsi="David" w:hint="cs"/>
          <w:sz w:val="24"/>
          <w:rtl/>
        </w:rPr>
        <w:t>לפרויקטים</w:t>
      </w:r>
      <w:r w:rsidRPr="004742D9">
        <w:rPr>
          <w:rFonts w:ascii="David" w:hAnsi="David"/>
          <w:sz w:val="24"/>
          <w:rtl/>
        </w:rPr>
        <w:t xml:space="preserve"> רבי היקף</w:t>
      </w:r>
      <w:r>
        <w:rPr>
          <w:rFonts w:ascii="David" w:hAnsi="David" w:hint="cs"/>
          <w:sz w:val="24"/>
          <w:rtl/>
        </w:rPr>
        <w:t xml:space="preserve">. כמו כן, </w:t>
      </w:r>
      <w:r w:rsidRPr="00DB2BE7">
        <w:rPr>
          <w:rFonts w:ascii="David" w:hAnsi="David" w:hint="cs"/>
          <w:sz w:val="24"/>
          <w:rtl/>
        </w:rPr>
        <w:t>עורך המכרז רשאי להכר</w:t>
      </w:r>
      <w:r>
        <w:rPr>
          <w:rFonts w:ascii="David" w:hAnsi="David" w:hint="cs"/>
          <w:sz w:val="24"/>
          <w:rtl/>
        </w:rPr>
        <w:t>יז</w:t>
      </w:r>
      <w:r w:rsidRPr="00DB2BE7">
        <w:rPr>
          <w:rFonts w:ascii="David" w:hAnsi="David" w:hint="cs"/>
          <w:sz w:val="24"/>
          <w:rtl/>
        </w:rPr>
        <w:t xml:space="preserve"> על</w:t>
      </w:r>
      <w:r>
        <w:rPr>
          <w:rFonts w:ascii="David" w:hAnsi="David" w:hint="cs"/>
          <w:sz w:val="24"/>
          <w:rtl/>
        </w:rPr>
        <w:t xml:space="preserve"> הזוכה המשני, או על מציע אחר,</w:t>
      </w:r>
      <w:r w:rsidRPr="00DB2BE7">
        <w:rPr>
          <w:rFonts w:ascii="David" w:hAnsi="David" w:hint="cs"/>
          <w:sz w:val="24"/>
          <w:rtl/>
        </w:rPr>
        <w:t xml:space="preserve"> </w:t>
      </w:r>
      <w:r>
        <w:rPr>
          <w:rFonts w:ascii="David" w:hAnsi="David" w:hint="cs"/>
          <w:sz w:val="24"/>
          <w:rtl/>
        </w:rPr>
        <w:t>כ</w:t>
      </w:r>
      <w:r w:rsidRPr="00DB2BE7">
        <w:rPr>
          <w:rFonts w:ascii="David" w:hAnsi="David" w:hint="cs"/>
          <w:sz w:val="24"/>
          <w:rtl/>
        </w:rPr>
        <w:t>כשיר שני</w:t>
      </w:r>
      <w:r>
        <w:rPr>
          <w:rFonts w:ascii="David" w:hAnsi="David" w:hint="cs"/>
          <w:sz w:val="24"/>
          <w:rtl/>
        </w:rPr>
        <w:t>, הכל בהתאם למנגנון הזכייה המפורט במסמכי המכרז</w:t>
      </w:r>
      <w:r w:rsidRPr="00DB2BE7">
        <w:rPr>
          <w:rFonts w:ascii="David" w:hAnsi="David" w:hint="cs"/>
          <w:sz w:val="24"/>
          <w:rtl/>
        </w:rPr>
        <w:t xml:space="preserve">. </w:t>
      </w:r>
    </w:p>
    <w:p w14:paraId="47CA124C" w14:textId="77777777" w:rsidR="00F46028" w:rsidRPr="002566C4" w:rsidRDefault="00F46028" w:rsidP="00F46028">
      <w:pPr>
        <w:numPr>
          <w:ilvl w:val="0"/>
          <w:numId w:val="184"/>
        </w:numPr>
        <w:overflowPunct w:val="0"/>
        <w:autoSpaceDE w:val="0"/>
        <w:autoSpaceDN w:val="0"/>
        <w:adjustRightInd w:val="0"/>
        <w:ind w:right="567"/>
        <w:textAlignment w:val="baseline"/>
        <w:rPr>
          <w:rFonts w:ascii="David" w:hAnsi="David"/>
          <w:sz w:val="24"/>
        </w:rPr>
      </w:pPr>
      <w:r w:rsidRPr="002566C4">
        <w:rPr>
          <w:rFonts w:ascii="David" w:hAnsi="David"/>
          <w:sz w:val="24"/>
          <w:rtl/>
        </w:rPr>
        <w:t>להלן עיקרי השירותים המבוקשים במסגרת המכרז: תכנון מפורט באתר המזמין של תשתיות ציוד פסיבי</w:t>
      </w:r>
      <w:r w:rsidRPr="002566C4">
        <w:rPr>
          <w:rFonts w:ascii="David" w:hAnsi="David" w:hint="cs"/>
          <w:sz w:val="24"/>
          <w:rtl/>
        </w:rPr>
        <w:t xml:space="preserve">, </w:t>
      </w:r>
      <w:r w:rsidRPr="002566C4">
        <w:rPr>
          <w:rFonts w:ascii="David" w:hAnsi="David"/>
          <w:sz w:val="24"/>
          <w:rtl/>
        </w:rPr>
        <w:t>סיוע באפיון תכנון טרום הזמנה</w:t>
      </w:r>
      <w:r w:rsidRPr="002566C4">
        <w:rPr>
          <w:rFonts w:ascii="David" w:hAnsi="David" w:hint="cs"/>
          <w:sz w:val="24"/>
          <w:rtl/>
        </w:rPr>
        <w:t xml:space="preserve">, </w:t>
      </w:r>
      <w:r w:rsidRPr="002566C4">
        <w:rPr>
          <w:rFonts w:ascii="David" w:hAnsi="David"/>
          <w:sz w:val="24"/>
          <w:rtl/>
        </w:rPr>
        <w:t>אספקת הציוד הפסיבי למזמינים</w:t>
      </w:r>
      <w:r w:rsidRPr="002566C4">
        <w:rPr>
          <w:rFonts w:ascii="David" w:hAnsi="David" w:hint="cs"/>
          <w:sz w:val="24"/>
          <w:rtl/>
        </w:rPr>
        <w:t xml:space="preserve">, </w:t>
      </w:r>
      <w:r w:rsidRPr="002566C4">
        <w:rPr>
          <w:rFonts w:ascii="David" w:hAnsi="David"/>
          <w:sz w:val="24"/>
          <w:rtl/>
        </w:rPr>
        <w:t>התקנה ואינטגרציה של כל מערכות הציוד הפסיבי הנדרשים בכל פרויקט</w:t>
      </w:r>
      <w:r w:rsidRPr="002566C4">
        <w:rPr>
          <w:rFonts w:ascii="David" w:hAnsi="David" w:hint="cs"/>
          <w:sz w:val="24"/>
          <w:rtl/>
        </w:rPr>
        <w:t xml:space="preserve">, </w:t>
      </w:r>
      <w:r w:rsidRPr="002566C4">
        <w:rPr>
          <w:rFonts w:ascii="David" w:hAnsi="David"/>
          <w:sz w:val="24"/>
          <w:rtl/>
        </w:rPr>
        <w:t>מסירת תיעוד מלא על כל ההתקנה ובהתאם לתקינה הנדרשת</w:t>
      </w:r>
      <w:r w:rsidRPr="002566C4">
        <w:rPr>
          <w:rFonts w:ascii="David" w:hAnsi="David" w:hint="cs"/>
          <w:sz w:val="24"/>
          <w:rtl/>
        </w:rPr>
        <w:t xml:space="preserve">, </w:t>
      </w:r>
      <w:r w:rsidRPr="002566C4">
        <w:rPr>
          <w:rFonts w:ascii="David" w:hAnsi="David"/>
          <w:sz w:val="24"/>
          <w:rtl/>
        </w:rPr>
        <w:t>התקנת מערכות התקשורת השונות והטמעתן</w:t>
      </w:r>
      <w:r w:rsidRPr="002566C4">
        <w:rPr>
          <w:rFonts w:ascii="David" w:hAnsi="David" w:hint="cs"/>
          <w:sz w:val="24"/>
          <w:rtl/>
        </w:rPr>
        <w:t xml:space="preserve">, </w:t>
      </w:r>
      <w:r w:rsidRPr="002566C4">
        <w:rPr>
          <w:rFonts w:ascii="David" w:hAnsi="David"/>
          <w:sz w:val="24"/>
          <w:rtl/>
        </w:rPr>
        <w:t xml:space="preserve">מתן שירותי </w:t>
      </w:r>
      <w:r w:rsidRPr="002566C4">
        <w:rPr>
          <w:rFonts w:ascii="David" w:hAnsi="David"/>
          <w:sz w:val="24"/>
        </w:rPr>
        <w:t>RMA</w:t>
      </w:r>
      <w:r w:rsidRPr="002566C4">
        <w:rPr>
          <w:rFonts w:ascii="David" w:hAnsi="David"/>
          <w:sz w:val="24"/>
          <w:rtl/>
        </w:rPr>
        <w:t xml:space="preserve"> עבור ציוד פסיבי</w:t>
      </w:r>
      <w:r w:rsidRPr="002566C4">
        <w:rPr>
          <w:rFonts w:ascii="David" w:hAnsi="David" w:hint="cs"/>
          <w:sz w:val="24"/>
          <w:rtl/>
        </w:rPr>
        <w:t xml:space="preserve">, </w:t>
      </w:r>
      <w:r w:rsidRPr="002566C4">
        <w:rPr>
          <w:rFonts w:ascii="David" w:hAnsi="David"/>
          <w:sz w:val="24"/>
          <w:rtl/>
        </w:rPr>
        <w:t>ביצוע עבודות תשתית ובינוי הנדרשים לצורך התקנת הציוד הפסיבי</w:t>
      </w:r>
      <w:r w:rsidRPr="002566C4">
        <w:rPr>
          <w:rFonts w:ascii="David" w:hAnsi="David" w:hint="cs"/>
          <w:sz w:val="24"/>
          <w:rtl/>
        </w:rPr>
        <w:t xml:space="preserve">, </w:t>
      </w:r>
      <w:r w:rsidRPr="002566C4">
        <w:rPr>
          <w:rFonts w:ascii="David" w:hAnsi="David"/>
          <w:sz w:val="24"/>
          <w:rtl/>
        </w:rPr>
        <w:t>מתן שירותי תחזוקה למערכות השונות שיותקנו לפי דרישת המשרדים</w:t>
      </w:r>
      <w:r w:rsidRPr="002566C4">
        <w:rPr>
          <w:rFonts w:ascii="David" w:hAnsi="David" w:hint="cs"/>
          <w:sz w:val="24"/>
          <w:rtl/>
        </w:rPr>
        <w:t xml:space="preserve">, </w:t>
      </w:r>
      <w:r w:rsidRPr="002566C4">
        <w:rPr>
          <w:rFonts w:ascii="David" w:hAnsi="David"/>
          <w:sz w:val="24"/>
          <w:rtl/>
        </w:rPr>
        <w:t>ביצוע תוספות ושינויים בהתקנות הציוד (ללא הספקת פריטי הציוד עצמו)</w:t>
      </w:r>
      <w:r>
        <w:rPr>
          <w:rFonts w:ascii="David" w:hAnsi="David" w:hint="cs"/>
          <w:sz w:val="24"/>
          <w:rtl/>
        </w:rPr>
        <w:t>.</w:t>
      </w:r>
    </w:p>
    <w:p w14:paraId="2E2CD29D" w14:textId="77777777" w:rsidR="00F46028" w:rsidRPr="000C4304"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sidRPr="000C4304">
        <w:rPr>
          <w:rFonts w:ascii="David" w:hAnsi="David"/>
          <w:sz w:val="24"/>
          <w:rtl/>
        </w:rPr>
        <w:t>המכרז יערך בשני שלבים, כמפורט במסמכי המכרז.</w:t>
      </w:r>
    </w:p>
    <w:p w14:paraId="0898A52F" w14:textId="77777777" w:rsidR="00F46028" w:rsidRPr="000C4304"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sidRPr="000C4304">
        <w:rPr>
          <w:rFonts w:ascii="David" w:hAnsi="David"/>
          <w:sz w:val="24"/>
          <w:rtl/>
        </w:rPr>
        <w:t xml:space="preserve">תקופת הרכש הינה ל-36 חודשים ממועד החתימה על הסכם ההתקשרות של עורך המכרז עם המציע הזוכה. לעורך המכרז שמורה האופציה להאריך תקופה זו במספר תקופות שלא יעלו על </w:t>
      </w:r>
      <w:r w:rsidRPr="000C4304">
        <w:rPr>
          <w:rFonts w:ascii="David" w:hAnsi="David"/>
          <w:sz w:val="24"/>
        </w:rPr>
        <w:t xml:space="preserve"> </w:t>
      </w:r>
      <w:r w:rsidRPr="000C4304">
        <w:rPr>
          <w:rFonts w:ascii="David" w:hAnsi="David"/>
          <w:sz w:val="24"/>
          <w:rtl/>
        </w:rPr>
        <w:t xml:space="preserve">36 חודשים נוספים, בתנאים זהים. </w:t>
      </w:r>
    </w:p>
    <w:p w14:paraId="6305AEE0" w14:textId="77777777" w:rsidR="00F46028" w:rsidRPr="000C4304"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sidRPr="000C4304">
        <w:rPr>
          <w:rFonts w:ascii="David" w:hAnsi="David"/>
          <w:sz w:val="24"/>
          <w:rtl/>
        </w:rPr>
        <w:t xml:space="preserve">תקופת </w:t>
      </w:r>
      <w:r>
        <w:rPr>
          <w:rFonts w:ascii="David" w:hAnsi="David" w:hint="cs"/>
          <w:sz w:val="24"/>
          <w:rtl/>
        </w:rPr>
        <w:t>השירות</w:t>
      </w:r>
      <w:r w:rsidRPr="000C4304">
        <w:rPr>
          <w:rFonts w:ascii="David" w:hAnsi="David"/>
          <w:sz w:val="24"/>
          <w:rtl/>
        </w:rPr>
        <w:t xml:space="preserve"> למתן שירותי אחריות ותחזוקה</w:t>
      </w:r>
      <w:r>
        <w:rPr>
          <w:rFonts w:ascii="David" w:hAnsi="David" w:hint="cs"/>
          <w:sz w:val="24"/>
          <w:rtl/>
        </w:rPr>
        <w:t xml:space="preserve"> לציוד נשוא המכרז</w:t>
      </w:r>
      <w:r w:rsidRPr="000C4304">
        <w:rPr>
          <w:rFonts w:ascii="David" w:hAnsi="David"/>
          <w:sz w:val="24"/>
          <w:rtl/>
        </w:rPr>
        <w:t xml:space="preserve"> הינה ל</w:t>
      </w:r>
      <w:r>
        <w:rPr>
          <w:rFonts w:ascii="David" w:hAnsi="David" w:hint="cs"/>
          <w:sz w:val="24"/>
          <w:rtl/>
        </w:rPr>
        <w:t xml:space="preserve">-6 שנים מיום התקנת המערכת אצל המשרד המזמין, וזאת אף אם תמה </w:t>
      </w:r>
      <w:r>
        <w:rPr>
          <w:rFonts w:ascii="David" w:hAnsi="David"/>
          <w:sz w:val="24"/>
          <w:rtl/>
        </w:rPr>
        <w:t>תקופת הרכש.</w:t>
      </w:r>
    </w:p>
    <w:p w14:paraId="6C12A70E" w14:textId="77777777" w:rsidR="00F46028" w:rsidRPr="000C4304"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sidRPr="000C4304">
        <w:rPr>
          <w:rFonts w:ascii="David" w:hAnsi="David"/>
          <w:sz w:val="24"/>
          <w:rtl/>
        </w:rPr>
        <w:t>עורך המכרז אינו מתחייב לבחור בהצעה כלשהי, והוא יהיה רשאי לבטל את המכרז כולו או חלקו, או לדחותו מסיבות תקציביות, ארגוניות או מכל סיבה אחרת לפי שיקול דעתו הבלעדי.</w:t>
      </w:r>
    </w:p>
    <w:p w14:paraId="229FC291" w14:textId="77777777" w:rsidR="00F46028" w:rsidRPr="000C4304"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tl/>
        </w:rPr>
      </w:pPr>
      <w:r w:rsidRPr="000C4304">
        <w:rPr>
          <w:rFonts w:ascii="David" w:hAnsi="David"/>
          <w:sz w:val="24"/>
          <w:u w:val="single"/>
          <w:rtl/>
        </w:rPr>
        <w:t>תנאים מוקדמים להשתתפות במכרז (תנאי סף)</w:t>
      </w:r>
      <w:r w:rsidRPr="000C4304">
        <w:rPr>
          <w:rFonts w:ascii="David" w:hAnsi="David"/>
          <w:sz w:val="24"/>
          <w:rtl/>
        </w:rPr>
        <w:t>:</w:t>
      </w:r>
    </w:p>
    <w:p w14:paraId="65F7FF87" w14:textId="77777777"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המציע הינו תאגיד הרשום בישראל כדין. מובהר כי היה והמציע הינו שותפות, על השותפות להיות רשומה כדין.</w:t>
      </w:r>
    </w:p>
    <w:p w14:paraId="7612C97D" w14:textId="77777777"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המציע עומד בהוראות חוק עסקאות גופים ציבוריים, התשל"ו- 1976 (להלן: "חוק עסקאות גופים ציבוריים"). להוכחת עמידתו בדרישות אלו על המציע להגיש את כל האישורים הנדרשים בחוק.</w:t>
      </w:r>
    </w:p>
    <w:p w14:paraId="49C8AC62" w14:textId="77777777"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המציע הנו בעל רשיון מיוחד לביצוע פעולות בזק ומתן שירותי בזק - נס"ר בהתאם לדרישות חוק התקשורת (בזק ושידורים), התשמ"ב – 1982.</w:t>
      </w:r>
    </w:p>
    <w:p w14:paraId="3289FBB3" w14:textId="77777777"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14:paraId="7289E288" w14:textId="5D54831C" w:rsidR="00F46028" w:rsidRPr="00734BF2"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734BF2">
        <w:rPr>
          <w:rFonts w:ascii="David" w:hAnsi="David"/>
          <w:sz w:val="24"/>
          <w:rtl/>
        </w:rPr>
        <w:t>נציגי המציע השתתפו בכנס המציעים בהתאם ל</w:t>
      </w:r>
      <w:r>
        <w:rPr>
          <w:rFonts w:ascii="David" w:hAnsi="David" w:hint="cs"/>
          <w:sz w:val="24"/>
          <w:rtl/>
        </w:rPr>
        <w:t xml:space="preserve">אמור במסמכי המכרז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Ref521581274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31073">
        <w:rPr>
          <w:rFonts w:ascii="David" w:hAnsi="David"/>
          <w:sz w:val="24"/>
          <w:rtl/>
        </w:rPr>
        <w:t>‏11</w:t>
      </w:r>
      <w:r>
        <w:rPr>
          <w:rFonts w:ascii="David" w:hAnsi="David"/>
          <w:sz w:val="24"/>
          <w:rtl/>
        </w:rPr>
        <w:fldChar w:fldCharType="end"/>
      </w:r>
      <w:r>
        <w:rPr>
          <w:rFonts w:ascii="David" w:hAnsi="David" w:hint="cs"/>
          <w:sz w:val="24"/>
          <w:rtl/>
        </w:rPr>
        <w:t xml:space="preserve"> להלן.</w:t>
      </w:r>
    </w:p>
    <w:p w14:paraId="2EC479D0" w14:textId="77777777"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המציע עוסק במתן שירותי אספקה והתקנה של תשתיות תקשורת פסיבית, ברצף, החל מיום 1.1.2015, או מוקדם יותר.</w:t>
      </w:r>
    </w:p>
    <w:p w14:paraId="4281E486" w14:textId="77777777"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bookmarkStart w:id="785" w:name="_Ref521580990"/>
      <w:r w:rsidRPr="000246A8">
        <w:rPr>
          <w:rFonts w:ascii="David" w:hAnsi="David"/>
          <w:sz w:val="24"/>
          <w:rtl/>
        </w:rPr>
        <w:t>במהלך התקופה שהחלה ביום 1.6.2015, ביצע המציע לפחות 10 פרויקטים בישראל של אספקה והתקנה של תשתיות תקשורת פסיבית לרשתות תקשורת נתונים, בהיקף של לפחות 1,000 נקודות בכל פרויקט (להוכחת העמידה בתנאי זה יש לצרף את שמות הלקוחות ופרטיהם).</w:t>
      </w:r>
      <w:bookmarkEnd w:id="785"/>
    </w:p>
    <w:p w14:paraId="0C28B8DB" w14:textId="77777777"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במהלך התקופה שהחלה ביום 1.6.2015, ביצע המציע לפחות 5 פרויקטים בישראל של אספקה והתקנה של תשתיות תקשורת פסיבית לחדרי תקשורת בהיקף של 10 מסדי תקשורת לפחות בכל פרויקט (להוכחת העמידה בתנאי זה יש לצרף את שמות הלקוחות ופרטיהם).</w:t>
      </w:r>
    </w:p>
    <w:p w14:paraId="11486AAD" w14:textId="77777777" w:rsidR="00F46028" w:rsidRDefault="00F46028" w:rsidP="00F46028">
      <w:pPr>
        <w:numPr>
          <w:ilvl w:val="1"/>
          <w:numId w:val="184"/>
        </w:numPr>
        <w:overflowPunct w:val="0"/>
        <w:autoSpaceDE w:val="0"/>
        <w:autoSpaceDN w:val="0"/>
        <w:adjustRightInd w:val="0"/>
        <w:ind w:right="567"/>
        <w:jc w:val="left"/>
        <w:textAlignment w:val="baseline"/>
        <w:rPr>
          <w:rFonts w:ascii="David" w:hAnsi="David"/>
          <w:sz w:val="24"/>
        </w:rPr>
      </w:pPr>
      <w:bookmarkStart w:id="786" w:name="_Ref521581003"/>
      <w:r w:rsidRPr="000246A8">
        <w:rPr>
          <w:rFonts w:ascii="David" w:hAnsi="David"/>
          <w:sz w:val="24"/>
          <w:rtl/>
        </w:rPr>
        <w:t>במהלך התקופה שהחלה ביום 1.6.2015, ביצע המציע לפחות 3 פרויקטים בישראל של אספקה והתקנה של תשתיות תקשורת פסיבית לחדרי שרתים בהיקף של 30 מסדים לפחות בכל פרויקט (להוכחת העמידה בתנאי זה יש לצרף את שמות הלקוחות ופרטיהם).</w:t>
      </w:r>
      <w:bookmarkEnd w:id="786"/>
    </w:p>
    <w:p w14:paraId="22311C68" w14:textId="2CF7485B" w:rsidR="00F46028" w:rsidRPr="00734BF2"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Pr>
          <w:rFonts w:ascii="David" w:hAnsi="David" w:hint="cs"/>
          <w:sz w:val="24"/>
          <w:rtl/>
        </w:rPr>
        <w:t xml:space="preserve">יובהר כי אין מניעה להשתמש בפרויקט אחד לצורך הוכחת העמידה בשניים הוא יותר מתנאי הניסיון המנויים בסעיפים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Ref521580990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31073">
        <w:rPr>
          <w:rFonts w:ascii="David" w:hAnsi="David"/>
          <w:sz w:val="24"/>
          <w:rtl/>
        </w:rPr>
        <w:t>‏8.7</w:t>
      </w:r>
      <w:r>
        <w:rPr>
          <w:rFonts w:ascii="David" w:hAnsi="David"/>
          <w:sz w:val="24"/>
          <w:rtl/>
        </w:rPr>
        <w:fldChar w:fldCharType="end"/>
      </w:r>
      <w:r>
        <w:rPr>
          <w:rFonts w:ascii="David" w:hAnsi="David" w:hint="cs"/>
          <w:sz w:val="24"/>
          <w:rtl/>
        </w:rPr>
        <w:t xml:space="preserve"> עד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Ref521581003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31073">
        <w:rPr>
          <w:rFonts w:ascii="David" w:hAnsi="David"/>
          <w:sz w:val="24"/>
          <w:rtl/>
        </w:rPr>
        <w:t>‏8.9</w:t>
      </w:r>
      <w:r>
        <w:rPr>
          <w:rFonts w:ascii="David" w:hAnsi="David"/>
          <w:sz w:val="24"/>
          <w:rtl/>
        </w:rPr>
        <w:fldChar w:fldCharType="end"/>
      </w:r>
      <w:r>
        <w:rPr>
          <w:rFonts w:ascii="David" w:hAnsi="David" w:hint="cs"/>
          <w:sz w:val="24"/>
          <w:rtl/>
        </w:rPr>
        <w:t xml:space="preserve"> לעיל, ככל שהדבר מתאפשר. </w:t>
      </w:r>
    </w:p>
    <w:p w14:paraId="511B860A" w14:textId="77777777" w:rsidR="00F46028" w:rsidRPr="00734BF2"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המציע מעסיק בהיקף העסקה של 100% משרה</w:t>
      </w:r>
      <w:r>
        <w:rPr>
          <w:rFonts w:ascii="David" w:hAnsi="David" w:hint="cs"/>
          <w:sz w:val="24"/>
          <w:rtl/>
        </w:rPr>
        <w:t>,</w:t>
      </w:r>
      <w:r>
        <w:rPr>
          <w:rFonts w:ascii="David" w:hAnsi="David"/>
          <w:sz w:val="24"/>
          <w:rtl/>
        </w:rPr>
        <w:t xml:space="preserve"> לפחות</w:t>
      </w:r>
      <w:r w:rsidRPr="000246A8">
        <w:rPr>
          <w:rFonts w:ascii="David" w:hAnsi="David"/>
          <w:sz w:val="24"/>
          <w:rtl/>
        </w:rPr>
        <w:t xml:space="preserve"> 5 טכנאי שירות שלהם הסמכת יצרן מאחד היצרנים להם נדרש לספק הצהרת יצרן. להוכחת העמידה בתנאי זה על המציע להגיש בהצעתו רשימה שמית, הכוללת מס' ת.ז של הטכנאים המועסקים על ידו וההסמכות הקיימות לכל טכנאי מכל יצרן</w:t>
      </w:r>
      <w:r w:rsidRPr="00734BF2">
        <w:rPr>
          <w:rFonts w:ascii="David" w:hAnsi="David"/>
          <w:sz w:val="24"/>
          <w:rtl/>
        </w:rPr>
        <w:t>.</w:t>
      </w:r>
    </w:p>
    <w:p w14:paraId="27F219AE" w14:textId="77777777"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במהלך השנים 2015 ועד 2017  ביצע המציע</w:t>
      </w:r>
      <w:r>
        <w:rPr>
          <w:rFonts w:ascii="David" w:hAnsi="David" w:hint="cs"/>
          <w:sz w:val="24"/>
          <w:rtl/>
        </w:rPr>
        <w:t xml:space="preserve"> בישראל, במצטבר,</w:t>
      </w:r>
      <w:r w:rsidRPr="000246A8">
        <w:rPr>
          <w:rFonts w:ascii="David" w:hAnsi="David"/>
          <w:sz w:val="24"/>
          <w:rtl/>
        </w:rPr>
        <w:t xml:space="preserve"> פרויקטים בתחום תשתיות תקשורת פסיבית בהיקף של לפחות 40 מיליון ש"ח.</w:t>
      </w:r>
    </w:p>
    <w:p w14:paraId="0DCFFF35" w14:textId="77777777" w:rsidR="00F46028" w:rsidRPr="00734BF2"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למציע 3 לקוחות בישראל אשר רכשו ממנו, כל אחד</w:t>
      </w:r>
      <w:r>
        <w:rPr>
          <w:rFonts w:ascii="David" w:hAnsi="David" w:hint="cs"/>
          <w:sz w:val="24"/>
          <w:rtl/>
        </w:rPr>
        <w:t xml:space="preserve"> בנפרד</w:t>
      </w:r>
      <w:r w:rsidRPr="000246A8">
        <w:rPr>
          <w:rFonts w:ascii="David" w:hAnsi="David"/>
          <w:sz w:val="24"/>
          <w:rtl/>
        </w:rPr>
        <w:t>, במהלך השנים 2015 עד 2017 במצטבר, מערכות ושירותים בתחום הציוד הפסיבי, בהיקף של לפחות 3 מליון ש"ח כל לקוח.</w:t>
      </w:r>
    </w:p>
    <w:p w14:paraId="7F7E434E" w14:textId="77777777" w:rsidR="00F46028" w:rsidRPr="00734BF2"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734BF2">
        <w:rPr>
          <w:rFonts w:ascii="David" w:hAnsi="David"/>
          <w:sz w:val="24"/>
          <w:rtl/>
        </w:rPr>
        <w:t>המציע רשאי להעסיק לצורך מתן השירותים קבלני משנה אשר עומדים בתנאים הבאים:</w:t>
      </w:r>
    </w:p>
    <w:p w14:paraId="29E90A3D" w14:textId="77777777" w:rsidR="00F46028" w:rsidRPr="000246A8" w:rsidRDefault="00F46028" w:rsidP="00F46028">
      <w:pPr>
        <w:numPr>
          <w:ilvl w:val="2"/>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לקבלן המשנה נסיון של לפחות שנתיים קודם למועד הגשת ההצעות (או לתחילת העבודה באם הקבלן יצורף לאחר קביעת הזוכה) בהתקנת תשתיות תקשורת פסיבית ותקשורת נתונים.</w:t>
      </w:r>
    </w:p>
    <w:p w14:paraId="6C3A8639" w14:textId="77777777" w:rsidR="00F46028" w:rsidRPr="000246A8" w:rsidRDefault="00F46028" w:rsidP="00F46028">
      <w:pPr>
        <w:numPr>
          <w:ilvl w:val="2"/>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על כל המתקינים והטכנאים המועסקים על ידי קבלן המשנה להיות בעל נסיון של 6 חודשים לפחות בתחומים הרלבנטים לסוג השירות שהוא יעניק במסגרת המכרז.</w:t>
      </w:r>
    </w:p>
    <w:p w14:paraId="1C3C1E2A" w14:textId="77777777" w:rsidR="00F46028" w:rsidRPr="00734BF2" w:rsidRDefault="00F46028" w:rsidP="00F46028">
      <w:pPr>
        <w:numPr>
          <w:ilvl w:val="2"/>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יובהר, כי דרישות אילו יחולו גם על קבלני משנה שיצורפו לאחר בחירת הזוכה</w:t>
      </w:r>
      <w:r w:rsidRPr="00734BF2">
        <w:rPr>
          <w:rFonts w:ascii="David" w:hAnsi="David"/>
          <w:sz w:val="24"/>
          <w:rtl/>
        </w:rPr>
        <w:t>.</w:t>
      </w:r>
    </w:p>
    <w:p w14:paraId="495DE2A3" w14:textId="77777777" w:rsidR="00F46028" w:rsidRPr="00734BF2"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734BF2">
        <w:rPr>
          <w:rFonts w:ascii="David" w:hAnsi="David"/>
          <w:sz w:val="24"/>
          <w:rtl/>
        </w:rPr>
        <w:t>על היצרנים המוצעים על ידי המציע בקטגוריות הבאות בלבד:</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6"/>
        <w:gridCol w:w="1126"/>
      </w:tblGrid>
      <w:tr w:rsidR="00F46028" w:rsidRPr="000246A8" w14:paraId="1A50CD99" w14:textId="77777777" w:rsidTr="00F46028">
        <w:trPr>
          <w:tblHeader/>
          <w:jc w:val="center"/>
        </w:trPr>
        <w:tc>
          <w:tcPr>
            <w:tcW w:w="4286" w:type="dxa"/>
            <w:tcBorders>
              <w:left w:val="single" w:sz="4" w:space="0" w:color="auto"/>
            </w:tcBorders>
            <w:shd w:val="clear" w:color="auto" w:fill="D9D9D9" w:themeFill="background1" w:themeFillShade="D9"/>
            <w:vAlign w:val="center"/>
          </w:tcPr>
          <w:p w14:paraId="31CC5597" w14:textId="77777777" w:rsidR="00F46028" w:rsidRPr="000246A8" w:rsidRDefault="00F46028" w:rsidP="00F46028">
            <w:pPr>
              <w:jc w:val="center"/>
              <w:rPr>
                <w:b/>
                <w:bCs/>
                <w:sz w:val="24"/>
                <w:rtl/>
              </w:rPr>
            </w:pPr>
            <w:r w:rsidRPr="000246A8">
              <w:rPr>
                <w:rFonts w:hint="cs"/>
                <w:b/>
                <w:bCs/>
                <w:sz w:val="24"/>
                <w:rtl/>
              </w:rPr>
              <w:t>סוג הפריט</w:t>
            </w:r>
          </w:p>
        </w:tc>
        <w:tc>
          <w:tcPr>
            <w:tcW w:w="1126" w:type="dxa"/>
            <w:shd w:val="clear" w:color="auto" w:fill="D9D9D9" w:themeFill="background1" w:themeFillShade="D9"/>
            <w:vAlign w:val="center"/>
          </w:tcPr>
          <w:p w14:paraId="06FC5B8C" w14:textId="77777777" w:rsidR="00F46028" w:rsidRPr="000246A8" w:rsidRDefault="00F46028" w:rsidP="00F46028">
            <w:pPr>
              <w:jc w:val="center"/>
              <w:rPr>
                <w:b/>
                <w:bCs/>
                <w:sz w:val="24"/>
                <w:rtl/>
              </w:rPr>
            </w:pPr>
            <w:r w:rsidRPr="000246A8">
              <w:rPr>
                <w:rFonts w:hint="cs"/>
                <w:b/>
                <w:bCs/>
                <w:sz w:val="24"/>
                <w:rtl/>
              </w:rPr>
              <w:t>מספר הקטגוריה בכתב הכמויות</w:t>
            </w:r>
          </w:p>
        </w:tc>
      </w:tr>
      <w:tr w:rsidR="00F46028" w:rsidRPr="000246A8" w14:paraId="4F3E1A48" w14:textId="77777777" w:rsidTr="00F46028">
        <w:trPr>
          <w:jc w:val="center"/>
        </w:trPr>
        <w:tc>
          <w:tcPr>
            <w:tcW w:w="4286" w:type="dxa"/>
            <w:tcBorders>
              <w:left w:val="single" w:sz="4" w:space="0" w:color="auto"/>
            </w:tcBorders>
          </w:tcPr>
          <w:p w14:paraId="28EC21DA" w14:textId="77777777" w:rsidR="00F46028" w:rsidRPr="000246A8" w:rsidRDefault="00F46028" w:rsidP="00F46028">
            <w:pPr>
              <w:spacing w:before="60" w:after="60"/>
              <w:rPr>
                <w:sz w:val="24"/>
              </w:rPr>
            </w:pPr>
            <w:r w:rsidRPr="000246A8">
              <w:rPr>
                <w:rFonts w:hint="cs"/>
                <w:sz w:val="24"/>
                <w:rtl/>
              </w:rPr>
              <w:t>כבלי נחושת להעברת נתונים</w:t>
            </w:r>
            <w:r w:rsidRPr="000246A8">
              <w:rPr>
                <w:sz w:val="24"/>
              </w:rPr>
              <w:t xml:space="preserve"> </w:t>
            </w:r>
            <w:r w:rsidRPr="000246A8">
              <w:rPr>
                <w:rFonts w:hint="cs"/>
                <w:sz w:val="24"/>
                <w:rtl/>
              </w:rPr>
              <w:t>(</w:t>
            </w:r>
            <w:r w:rsidRPr="000246A8">
              <w:rPr>
                <w:sz w:val="24"/>
              </w:rPr>
              <w:t>Data</w:t>
            </w:r>
            <w:r w:rsidRPr="000246A8">
              <w:rPr>
                <w:rFonts w:hint="cs"/>
                <w:sz w:val="24"/>
                <w:rtl/>
              </w:rPr>
              <w:t xml:space="preserve">) וטלפוניה, לרבות שקעי קצה ומחברי </w:t>
            </w:r>
            <w:r w:rsidRPr="000246A8">
              <w:rPr>
                <w:sz w:val="24"/>
              </w:rPr>
              <w:t>RJ45</w:t>
            </w:r>
          </w:p>
        </w:tc>
        <w:tc>
          <w:tcPr>
            <w:tcW w:w="1126" w:type="dxa"/>
          </w:tcPr>
          <w:p w14:paraId="05DB75AD" w14:textId="77777777" w:rsidR="00F46028" w:rsidRPr="000246A8" w:rsidRDefault="00F46028" w:rsidP="00F46028">
            <w:pPr>
              <w:spacing w:before="60" w:after="60"/>
              <w:jc w:val="center"/>
              <w:rPr>
                <w:sz w:val="24"/>
              </w:rPr>
            </w:pPr>
            <w:r w:rsidRPr="000246A8">
              <w:rPr>
                <w:rFonts w:hint="cs"/>
                <w:sz w:val="24"/>
                <w:rtl/>
              </w:rPr>
              <w:t>1</w:t>
            </w:r>
          </w:p>
        </w:tc>
      </w:tr>
      <w:tr w:rsidR="00F46028" w:rsidRPr="000246A8" w14:paraId="11D0472A" w14:textId="77777777" w:rsidTr="00F46028">
        <w:trPr>
          <w:jc w:val="center"/>
        </w:trPr>
        <w:tc>
          <w:tcPr>
            <w:tcW w:w="4286" w:type="dxa"/>
            <w:tcBorders>
              <w:left w:val="single" w:sz="4" w:space="0" w:color="auto"/>
            </w:tcBorders>
          </w:tcPr>
          <w:p w14:paraId="1C830AFC" w14:textId="77777777" w:rsidR="00F46028" w:rsidRPr="000246A8" w:rsidRDefault="00F46028" w:rsidP="00F46028">
            <w:pPr>
              <w:spacing w:before="60" w:after="60"/>
              <w:rPr>
                <w:sz w:val="24"/>
                <w:rtl/>
              </w:rPr>
            </w:pPr>
            <w:r w:rsidRPr="000246A8">
              <w:rPr>
                <w:rFonts w:hint="cs"/>
                <w:sz w:val="24"/>
                <w:rtl/>
              </w:rPr>
              <w:t>כבלים ואביזרים אופטים להעברת נתונים</w:t>
            </w:r>
            <w:r w:rsidRPr="000246A8">
              <w:rPr>
                <w:sz w:val="24"/>
              </w:rPr>
              <w:t xml:space="preserve"> </w:t>
            </w:r>
            <w:r w:rsidRPr="000246A8">
              <w:rPr>
                <w:rFonts w:hint="cs"/>
                <w:sz w:val="24"/>
                <w:rtl/>
              </w:rPr>
              <w:t>(</w:t>
            </w:r>
            <w:r w:rsidRPr="000246A8">
              <w:rPr>
                <w:sz w:val="24"/>
              </w:rPr>
              <w:t>Data</w:t>
            </w:r>
            <w:r w:rsidRPr="000246A8">
              <w:rPr>
                <w:rFonts w:hint="cs"/>
                <w:sz w:val="24"/>
                <w:rtl/>
              </w:rPr>
              <w:t>)</w:t>
            </w:r>
          </w:p>
        </w:tc>
        <w:tc>
          <w:tcPr>
            <w:tcW w:w="1126" w:type="dxa"/>
          </w:tcPr>
          <w:p w14:paraId="6A491C51" w14:textId="77777777" w:rsidR="00F46028" w:rsidRPr="000246A8" w:rsidRDefault="00F46028" w:rsidP="00F46028">
            <w:pPr>
              <w:spacing w:before="60" w:after="60"/>
              <w:jc w:val="center"/>
              <w:rPr>
                <w:sz w:val="24"/>
              </w:rPr>
            </w:pPr>
            <w:r w:rsidRPr="000246A8">
              <w:rPr>
                <w:rFonts w:hint="cs"/>
                <w:sz w:val="24"/>
                <w:rtl/>
              </w:rPr>
              <w:t>2</w:t>
            </w:r>
          </w:p>
        </w:tc>
      </w:tr>
      <w:tr w:rsidR="00F46028" w:rsidRPr="000246A8" w14:paraId="26782AD5" w14:textId="77777777" w:rsidTr="00F46028">
        <w:trPr>
          <w:jc w:val="center"/>
        </w:trPr>
        <w:tc>
          <w:tcPr>
            <w:tcW w:w="4286" w:type="dxa"/>
            <w:tcBorders>
              <w:left w:val="single" w:sz="4" w:space="0" w:color="auto"/>
            </w:tcBorders>
          </w:tcPr>
          <w:p w14:paraId="7E46D3C5" w14:textId="77777777" w:rsidR="00F46028" w:rsidRPr="000246A8" w:rsidRDefault="00F46028" w:rsidP="00F46028">
            <w:pPr>
              <w:spacing w:before="60" w:after="60"/>
              <w:rPr>
                <w:sz w:val="24"/>
                <w:rtl/>
              </w:rPr>
            </w:pPr>
            <w:r w:rsidRPr="000246A8">
              <w:rPr>
                <w:rFonts w:hint="cs"/>
                <w:sz w:val="24"/>
                <w:rtl/>
              </w:rPr>
              <w:t>מסדים לשרתים ו/או תקשורת</w:t>
            </w:r>
          </w:p>
        </w:tc>
        <w:tc>
          <w:tcPr>
            <w:tcW w:w="1126" w:type="dxa"/>
          </w:tcPr>
          <w:p w14:paraId="7E3731A3" w14:textId="77777777" w:rsidR="00F46028" w:rsidRPr="000246A8" w:rsidDel="00217626" w:rsidRDefault="00F46028" w:rsidP="00F46028">
            <w:pPr>
              <w:spacing w:before="60" w:after="60"/>
              <w:jc w:val="center"/>
              <w:rPr>
                <w:sz w:val="24"/>
                <w:rtl/>
              </w:rPr>
            </w:pPr>
            <w:r w:rsidRPr="000246A8">
              <w:rPr>
                <w:rFonts w:hint="cs"/>
                <w:sz w:val="24"/>
                <w:rtl/>
              </w:rPr>
              <w:t>3</w:t>
            </w:r>
          </w:p>
        </w:tc>
      </w:tr>
      <w:tr w:rsidR="00F46028" w:rsidRPr="000246A8" w14:paraId="6EA0378D" w14:textId="77777777" w:rsidTr="00F46028">
        <w:trPr>
          <w:jc w:val="center"/>
        </w:trPr>
        <w:tc>
          <w:tcPr>
            <w:tcW w:w="4286" w:type="dxa"/>
            <w:tcBorders>
              <w:left w:val="single" w:sz="4" w:space="0" w:color="auto"/>
            </w:tcBorders>
          </w:tcPr>
          <w:p w14:paraId="6B100784" w14:textId="77777777" w:rsidR="00F46028" w:rsidRPr="000246A8" w:rsidRDefault="00F46028" w:rsidP="00F46028">
            <w:pPr>
              <w:spacing w:before="60" w:after="60"/>
              <w:rPr>
                <w:sz w:val="24"/>
              </w:rPr>
            </w:pPr>
            <w:r w:rsidRPr="000246A8">
              <w:rPr>
                <w:rFonts w:hint="cs"/>
                <w:sz w:val="24"/>
                <w:rtl/>
              </w:rPr>
              <w:t>אביזרי חשמל ומערכות אל פסק בהספק של עד 10</w:t>
            </w:r>
            <w:r w:rsidRPr="000246A8">
              <w:rPr>
                <w:rFonts w:hint="cs"/>
                <w:sz w:val="24"/>
              </w:rPr>
              <w:t>KVA</w:t>
            </w:r>
          </w:p>
        </w:tc>
        <w:tc>
          <w:tcPr>
            <w:tcW w:w="1126" w:type="dxa"/>
          </w:tcPr>
          <w:p w14:paraId="60FD407F" w14:textId="77777777" w:rsidR="00F46028" w:rsidRPr="000246A8" w:rsidRDefault="00F46028" w:rsidP="00F46028">
            <w:pPr>
              <w:spacing w:before="60" w:after="60"/>
              <w:jc w:val="center"/>
              <w:rPr>
                <w:sz w:val="24"/>
                <w:rtl/>
              </w:rPr>
            </w:pPr>
            <w:r w:rsidRPr="000246A8">
              <w:rPr>
                <w:rFonts w:hint="cs"/>
                <w:sz w:val="24"/>
                <w:rtl/>
              </w:rPr>
              <w:t>5</w:t>
            </w:r>
          </w:p>
        </w:tc>
      </w:tr>
    </w:tbl>
    <w:p w14:paraId="13802040" w14:textId="77777777" w:rsidR="00F46028" w:rsidRDefault="00F46028" w:rsidP="005A4EE2">
      <w:pPr>
        <w:pStyle w:val="4-0"/>
        <w:numPr>
          <w:ilvl w:val="0"/>
          <w:numId w:val="0"/>
        </w:numPr>
        <w:spacing w:before="240"/>
        <w:ind w:left="1729"/>
        <w:outlineLvl w:val="9"/>
      </w:pPr>
      <w:r>
        <w:rPr>
          <w:rFonts w:hint="cs"/>
          <w:rtl/>
        </w:rPr>
        <w:t>לעמוד בדרישות מפורטות להלן:</w:t>
      </w:r>
    </w:p>
    <w:p w14:paraId="3561ECD3" w14:textId="77777777" w:rsidR="00F46028" w:rsidRPr="00734BF2"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היצרן עוסק בפיתוח, ייצור ומכירת ציוד בקטגוריות המוצרים המצוינות בטבלה להלן, בשם המותג המוצע בהצעת המציע, ובמהלך השנים 2015, 2016 ו-2017  מכר ציוד בקטגוריות הבאות</w:t>
      </w:r>
      <w:r>
        <w:rPr>
          <w:rFonts w:ascii="David" w:hAnsi="David" w:hint="cs"/>
          <w:sz w:val="24"/>
          <w:rtl/>
        </w:rPr>
        <w:t>, במצטבר,</w:t>
      </w:r>
      <w:r w:rsidRPr="000246A8">
        <w:rPr>
          <w:rFonts w:ascii="David" w:hAnsi="David"/>
          <w:sz w:val="24"/>
          <w:rtl/>
        </w:rPr>
        <w:t xml:space="preserve"> בהיקף שלא יירד מהאמור בטבלה להלן</w:t>
      </w:r>
      <w:r w:rsidRPr="00734BF2">
        <w:rPr>
          <w:rFonts w:ascii="David" w:hAnsi="David"/>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8"/>
        <w:gridCol w:w="2126"/>
      </w:tblGrid>
      <w:tr w:rsidR="00F46028" w:rsidRPr="000246A8" w14:paraId="6C1EE6E8" w14:textId="77777777" w:rsidTr="00F46028">
        <w:trPr>
          <w:trHeight w:val="878"/>
          <w:jc w:val="center"/>
        </w:trPr>
        <w:tc>
          <w:tcPr>
            <w:tcW w:w="3658" w:type="dxa"/>
            <w:tcBorders>
              <w:left w:val="single" w:sz="4" w:space="0" w:color="auto"/>
            </w:tcBorders>
            <w:shd w:val="clear" w:color="auto" w:fill="BFBFBF" w:themeFill="background1" w:themeFillShade="BF"/>
            <w:vAlign w:val="center"/>
          </w:tcPr>
          <w:p w14:paraId="08C72FA0" w14:textId="77777777" w:rsidR="00F46028" w:rsidRPr="000246A8" w:rsidRDefault="00F46028" w:rsidP="00F46028">
            <w:pPr>
              <w:spacing w:before="60" w:after="60"/>
              <w:jc w:val="center"/>
              <w:rPr>
                <w:b/>
                <w:bCs/>
                <w:sz w:val="24"/>
                <w:rtl/>
              </w:rPr>
            </w:pPr>
            <w:r w:rsidRPr="000246A8">
              <w:rPr>
                <w:rFonts w:hint="eastAsia"/>
                <w:b/>
                <w:bCs/>
                <w:sz w:val="24"/>
                <w:rtl/>
              </w:rPr>
              <w:t>סוג</w:t>
            </w:r>
            <w:r w:rsidRPr="000246A8">
              <w:rPr>
                <w:b/>
                <w:bCs/>
                <w:sz w:val="24"/>
                <w:rtl/>
              </w:rPr>
              <w:t xml:space="preserve"> </w:t>
            </w:r>
            <w:r w:rsidRPr="000246A8">
              <w:rPr>
                <w:rFonts w:hint="eastAsia"/>
                <w:b/>
                <w:bCs/>
                <w:sz w:val="24"/>
                <w:rtl/>
              </w:rPr>
              <w:t>הפריטים</w:t>
            </w:r>
          </w:p>
        </w:tc>
        <w:tc>
          <w:tcPr>
            <w:tcW w:w="2126" w:type="dxa"/>
            <w:shd w:val="clear" w:color="auto" w:fill="BFBFBF" w:themeFill="background1" w:themeFillShade="BF"/>
            <w:vAlign w:val="center"/>
          </w:tcPr>
          <w:p w14:paraId="5C7ABFDA" w14:textId="77777777" w:rsidR="00F46028" w:rsidRPr="000246A8" w:rsidRDefault="00F46028" w:rsidP="00F46028">
            <w:pPr>
              <w:spacing w:before="60" w:after="60"/>
              <w:jc w:val="center"/>
              <w:rPr>
                <w:b/>
                <w:bCs/>
                <w:sz w:val="24"/>
                <w:rtl/>
              </w:rPr>
            </w:pPr>
            <w:r w:rsidRPr="000246A8">
              <w:rPr>
                <w:rFonts w:hint="eastAsia"/>
                <w:b/>
                <w:bCs/>
                <w:sz w:val="24"/>
                <w:rtl/>
              </w:rPr>
              <w:t>היקף</w:t>
            </w:r>
            <w:r w:rsidRPr="000246A8">
              <w:rPr>
                <w:b/>
                <w:bCs/>
                <w:sz w:val="24"/>
                <w:rtl/>
              </w:rPr>
              <w:t xml:space="preserve"> </w:t>
            </w:r>
            <w:r w:rsidRPr="000246A8">
              <w:rPr>
                <w:rFonts w:hint="cs"/>
                <w:b/>
                <w:bCs/>
                <w:sz w:val="24"/>
                <w:rtl/>
              </w:rPr>
              <w:t xml:space="preserve">מכירות </w:t>
            </w:r>
            <w:r w:rsidRPr="000246A8">
              <w:rPr>
                <w:rFonts w:hint="eastAsia"/>
                <w:b/>
                <w:bCs/>
                <w:sz w:val="24"/>
                <w:rtl/>
              </w:rPr>
              <w:t>מינימלי</w:t>
            </w:r>
            <w:r w:rsidRPr="000246A8">
              <w:rPr>
                <w:b/>
                <w:bCs/>
                <w:sz w:val="24"/>
                <w:rtl/>
              </w:rPr>
              <w:t xml:space="preserve"> </w:t>
            </w:r>
            <w:r w:rsidRPr="000246A8">
              <w:rPr>
                <w:rFonts w:hint="eastAsia"/>
                <w:b/>
                <w:bCs/>
                <w:sz w:val="24"/>
                <w:rtl/>
              </w:rPr>
              <w:t>נדרש</w:t>
            </w:r>
            <w:r w:rsidRPr="000246A8">
              <w:rPr>
                <w:b/>
                <w:bCs/>
                <w:sz w:val="24"/>
                <w:rtl/>
              </w:rPr>
              <w:t xml:space="preserve"> (מ</w:t>
            </w:r>
            <w:r w:rsidRPr="000246A8">
              <w:rPr>
                <w:rFonts w:hint="cs"/>
                <w:b/>
                <w:bCs/>
                <w:sz w:val="24"/>
                <w:rtl/>
              </w:rPr>
              <w:t>י</w:t>
            </w:r>
            <w:r w:rsidRPr="000246A8">
              <w:rPr>
                <w:b/>
                <w:bCs/>
                <w:sz w:val="24"/>
                <w:rtl/>
              </w:rPr>
              <w:t>ליוני דולר ארה"ב)</w:t>
            </w:r>
          </w:p>
        </w:tc>
      </w:tr>
      <w:tr w:rsidR="00F46028" w:rsidRPr="000246A8" w14:paraId="1203F8AF" w14:textId="77777777" w:rsidTr="00F46028">
        <w:trPr>
          <w:jc w:val="center"/>
        </w:trPr>
        <w:tc>
          <w:tcPr>
            <w:tcW w:w="3658" w:type="dxa"/>
            <w:tcBorders>
              <w:left w:val="single" w:sz="4" w:space="0" w:color="auto"/>
            </w:tcBorders>
            <w:vAlign w:val="center"/>
          </w:tcPr>
          <w:p w14:paraId="788D54E1" w14:textId="77777777" w:rsidR="00F46028" w:rsidRPr="000246A8" w:rsidRDefault="00F46028" w:rsidP="00F46028">
            <w:pPr>
              <w:spacing w:before="60" w:after="60"/>
              <w:rPr>
                <w:sz w:val="24"/>
                <w:rtl/>
              </w:rPr>
            </w:pPr>
            <w:r w:rsidRPr="000246A8">
              <w:rPr>
                <w:rFonts w:hint="cs"/>
                <w:sz w:val="24"/>
                <w:rtl/>
              </w:rPr>
              <w:t>כבלי נחושת להעברת נתונים</w:t>
            </w:r>
            <w:r w:rsidRPr="000246A8">
              <w:rPr>
                <w:sz w:val="24"/>
              </w:rPr>
              <w:t xml:space="preserve"> </w:t>
            </w:r>
            <w:r w:rsidRPr="000246A8">
              <w:rPr>
                <w:rFonts w:hint="cs"/>
                <w:sz w:val="24"/>
                <w:rtl/>
              </w:rPr>
              <w:t>(</w:t>
            </w:r>
            <w:r w:rsidRPr="000246A8">
              <w:rPr>
                <w:sz w:val="24"/>
              </w:rPr>
              <w:t>Data</w:t>
            </w:r>
            <w:r w:rsidRPr="000246A8">
              <w:rPr>
                <w:rFonts w:hint="cs"/>
                <w:sz w:val="24"/>
                <w:rtl/>
              </w:rPr>
              <w:t>)</w:t>
            </w:r>
          </w:p>
        </w:tc>
        <w:tc>
          <w:tcPr>
            <w:tcW w:w="2126" w:type="dxa"/>
          </w:tcPr>
          <w:p w14:paraId="60FE2CA7" w14:textId="77777777" w:rsidR="00F46028" w:rsidRPr="000246A8" w:rsidRDefault="00F46028" w:rsidP="00F46028">
            <w:pPr>
              <w:spacing w:before="60" w:after="60"/>
              <w:jc w:val="center"/>
              <w:rPr>
                <w:sz w:val="24"/>
                <w:rtl/>
              </w:rPr>
            </w:pPr>
            <w:r w:rsidRPr="000246A8">
              <w:rPr>
                <w:rFonts w:hint="cs"/>
                <w:sz w:val="24"/>
                <w:rtl/>
              </w:rPr>
              <w:t>50</w:t>
            </w:r>
          </w:p>
        </w:tc>
      </w:tr>
      <w:tr w:rsidR="00F46028" w:rsidRPr="000246A8" w14:paraId="63C1E661" w14:textId="77777777" w:rsidTr="00F46028">
        <w:trPr>
          <w:jc w:val="center"/>
        </w:trPr>
        <w:tc>
          <w:tcPr>
            <w:tcW w:w="3658" w:type="dxa"/>
            <w:tcBorders>
              <w:left w:val="single" w:sz="4" w:space="0" w:color="auto"/>
            </w:tcBorders>
            <w:vAlign w:val="center"/>
          </w:tcPr>
          <w:p w14:paraId="3D680846" w14:textId="77777777" w:rsidR="00F46028" w:rsidRPr="000246A8" w:rsidRDefault="00F46028" w:rsidP="00F46028">
            <w:pPr>
              <w:spacing w:before="60" w:after="60"/>
              <w:rPr>
                <w:sz w:val="24"/>
                <w:rtl/>
              </w:rPr>
            </w:pPr>
            <w:r w:rsidRPr="000246A8">
              <w:rPr>
                <w:rFonts w:hint="cs"/>
                <w:sz w:val="24"/>
                <w:rtl/>
              </w:rPr>
              <w:t>כבלים אופטים להעברת נתונים</w:t>
            </w:r>
            <w:r w:rsidRPr="000246A8">
              <w:rPr>
                <w:sz w:val="24"/>
              </w:rPr>
              <w:t xml:space="preserve"> </w:t>
            </w:r>
            <w:r w:rsidRPr="000246A8">
              <w:rPr>
                <w:rFonts w:hint="cs"/>
                <w:sz w:val="24"/>
                <w:rtl/>
              </w:rPr>
              <w:t>(</w:t>
            </w:r>
            <w:r w:rsidRPr="000246A8">
              <w:rPr>
                <w:sz w:val="24"/>
              </w:rPr>
              <w:t>Data</w:t>
            </w:r>
            <w:r w:rsidRPr="000246A8">
              <w:rPr>
                <w:rFonts w:hint="cs"/>
                <w:sz w:val="24"/>
                <w:rtl/>
              </w:rPr>
              <w:t>)</w:t>
            </w:r>
          </w:p>
        </w:tc>
        <w:tc>
          <w:tcPr>
            <w:tcW w:w="2126" w:type="dxa"/>
          </w:tcPr>
          <w:p w14:paraId="5B122FD5" w14:textId="77777777" w:rsidR="00F46028" w:rsidRPr="000246A8" w:rsidRDefault="00F46028" w:rsidP="00F46028">
            <w:pPr>
              <w:spacing w:before="60" w:after="60"/>
              <w:jc w:val="center"/>
              <w:rPr>
                <w:sz w:val="24"/>
                <w:rtl/>
              </w:rPr>
            </w:pPr>
            <w:r w:rsidRPr="000246A8">
              <w:rPr>
                <w:rFonts w:hint="cs"/>
                <w:sz w:val="24"/>
                <w:rtl/>
              </w:rPr>
              <w:t>50</w:t>
            </w:r>
          </w:p>
        </w:tc>
      </w:tr>
      <w:tr w:rsidR="00F46028" w:rsidRPr="000246A8" w14:paraId="7F616B03" w14:textId="77777777" w:rsidTr="00F46028">
        <w:trPr>
          <w:jc w:val="center"/>
        </w:trPr>
        <w:tc>
          <w:tcPr>
            <w:tcW w:w="3658" w:type="dxa"/>
            <w:tcBorders>
              <w:left w:val="single" w:sz="4" w:space="0" w:color="auto"/>
            </w:tcBorders>
            <w:vAlign w:val="center"/>
          </w:tcPr>
          <w:p w14:paraId="20AFF593" w14:textId="77777777" w:rsidR="00F46028" w:rsidRPr="000246A8" w:rsidRDefault="00F46028" w:rsidP="00F46028">
            <w:pPr>
              <w:spacing w:before="60" w:after="60"/>
              <w:rPr>
                <w:sz w:val="24"/>
              </w:rPr>
            </w:pPr>
            <w:r w:rsidRPr="000246A8">
              <w:rPr>
                <w:rFonts w:hint="cs"/>
                <w:sz w:val="24"/>
                <w:rtl/>
              </w:rPr>
              <w:t xml:space="preserve">שקעי קצה ומחברי </w:t>
            </w:r>
            <w:r w:rsidRPr="000246A8">
              <w:rPr>
                <w:sz w:val="24"/>
              </w:rPr>
              <w:t>RJ45</w:t>
            </w:r>
          </w:p>
        </w:tc>
        <w:tc>
          <w:tcPr>
            <w:tcW w:w="2126" w:type="dxa"/>
          </w:tcPr>
          <w:p w14:paraId="196CD62E" w14:textId="77777777" w:rsidR="00F46028" w:rsidRPr="000246A8" w:rsidRDefault="00F46028" w:rsidP="00F46028">
            <w:pPr>
              <w:spacing w:before="60" w:after="60"/>
              <w:jc w:val="center"/>
              <w:rPr>
                <w:sz w:val="24"/>
                <w:rtl/>
              </w:rPr>
            </w:pPr>
            <w:r w:rsidRPr="000246A8">
              <w:rPr>
                <w:rFonts w:hint="cs"/>
                <w:sz w:val="24"/>
                <w:rtl/>
              </w:rPr>
              <w:t>6</w:t>
            </w:r>
          </w:p>
        </w:tc>
      </w:tr>
      <w:tr w:rsidR="00F46028" w:rsidRPr="000246A8" w14:paraId="3CD882E8" w14:textId="77777777" w:rsidTr="00F46028">
        <w:trPr>
          <w:jc w:val="center"/>
        </w:trPr>
        <w:tc>
          <w:tcPr>
            <w:tcW w:w="3658" w:type="dxa"/>
            <w:tcBorders>
              <w:left w:val="single" w:sz="4" w:space="0" w:color="auto"/>
            </w:tcBorders>
            <w:vAlign w:val="center"/>
          </w:tcPr>
          <w:p w14:paraId="57535D28" w14:textId="77777777" w:rsidR="00F46028" w:rsidRPr="000246A8" w:rsidRDefault="00F46028" w:rsidP="00F46028">
            <w:pPr>
              <w:spacing w:before="60" w:after="60"/>
              <w:rPr>
                <w:sz w:val="24"/>
                <w:rtl/>
              </w:rPr>
            </w:pPr>
            <w:r w:rsidRPr="000246A8">
              <w:rPr>
                <w:rFonts w:hint="cs"/>
                <w:sz w:val="24"/>
                <w:rtl/>
              </w:rPr>
              <w:t>מסדים עבור שרתים ו/או מערכות תקשורת, לרבות אביזריהם</w:t>
            </w:r>
          </w:p>
        </w:tc>
        <w:tc>
          <w:tcPr>
            <w:tcW w:w="2126" w:type="dxa"/>
          </w:tcPr>
          <w:p w14:paraId="3429A62B" w14:textId="77777777" w:rsidR="00F46028" w:rsidRPr="000246A8" w:rsidRDefault="00F46028" w:rsidP="00F46028">
            <w:pPr>
              <w:spacing w:before="60" w:after="60"/>
              <w:jc w:val="center"/>
              <w:rPr>
                <w:sz w:val="24"/>
                <w:rtl/>
              </w:rPr>
            </w:pPr>
            <w:r w:rsidRPr="000246A8">
              <w:rPr>
                <w:rFonts w:hint="cs"/>
                <w:sz w:val="24"/>
                <w:rtl/>
              </w:rPr>
              <w:t>15</w:t>
            </w:r>
          </w:p>
        </w:tc>
      </w:tr>
      <w:tr w:rsidR="00F46028" w:rsidRPr="000246A8" w14:paraId="61D41DDF" w14:textId="77777777" w:rsidTr="00F46028">
        <w:trPr>
          <w:jc w:val="center"/>
        </w:trPr>
        <w:tc>
          <w:tcPr>
            <w:tcW w:w="3658" w:type="dxa"/>
            <w:tcBorders>
              <w:left w:val="single" w:sz="4" w:space="0" w:color="auto"/>
            </w:tcBorders>
            <w:vAlign w:val="center"/>
          </w:tcPr>
          <w:p w14:paraId="5922DC77" w14:textId="77777777" w:rsidR="00F46028" w:rsidRPr="000246A8" w:rsidDel="008D6327" w:rsidRDefault="00F46028" w:rsidP="00F46028">
            <w:pPr>
              <w:spacing w:before="60" w:after="60"/>
              <w:rPr>
                <w:sz w:val="24"/>
                <w:rtl/>
              </w:rPr>
            </w:pPr>
            <w:r w:rsidRPr="000246A8">
              <w:rPr>
                <w:rFonts w:hint="cs"/>
                <w:sz w:val="24"/>
                <w:rtl/>
              </w:rPr>
              <w:t>מערכות אלפסק בהספק של עד 10</w:t>
            </w:r>
            <w:r w:rsidRPr="000246A8">
              <w:rPr>
                <w:rFonts w:hint="cs"/>
                <w:sz w:val="24"/>
              </w:rPr>
              <w:t>KVA</w:t>
            </w:r>
          </w:p>
        </w:tc>
        <w:tc>
          <w:tcPr>
            <w:tcW w:w="2126" w:type="dxa"/>
          </w:tcPr>
          <w:p w14:paraId="2970A76F" w14:textId="77777777" w:rsidR="00F46028" w:rsidRPr="000246A8" w:rsidDel="00A87E03" w:rsidRDefault="00F46028" w:rsidP="00F46028">
            <w:pPr>
              <w:spacing w:before="60" w:after="60"/>
              <w:jc w:val="center"/>
              <w:rPr>
                <w:sz w:val="24"/>
                <w:rtl/>
              </w:rPr>
            </w:pPr>
            <w:r w:rsidRPr="000246A8">
              <w:rPr>
                <w:rFonts w:hint="cs"/>
                <w:sz w:val="24"/>
                <w:rtl/>
              </w:rPr>
              <w:t>5</w:t>
            </w:r>
          </w:p>
        </w:tc>
      </w:tr>
    </w:tbl>
    <w:p w14:paraId="218AD7F8" w14:textId="77777777" w:rsidR="00F46028" w:rsidRDefault="00F46028" w:rsidP="00F46028"/>
    <w:p w14:paraId="668C0468" w14:textId="77777777"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u w:val="single"/>
        </w:rPr>
      </w:pPr>
      <w:r w:rsidRPr="000246A8">
        <w:rPr>
          <w:rFonts w:ascii="David" w:hAnsi="David"/>
          <w:sz w:val="24"/>
          <w:rtl/>
        </w:rPr>
        <w:t>היצרן מתחייב לתת את מלוא הגיבוי למציע בארץ, להמשיך ולספק את השירותים המבוקשים, לספק חלקי חילוף ועדכונים טכנולוגים במהלך כל תקופת הרכש והשירות, ולסייע בשמירת הרציפות במתן האחריות לציוד מתוצרתו. במקרה בו יבצר מהמציע להמשיך לתת את השירותים המבוקשים – יהיה היצרן מחויב לסייע בהעברת השירותים המבוקשים לספק חדש שייבחר</w:t>
      </w:r>
      <w:r>
        <w:rPr>
          <w:rFonts w:ascii="David" w:hAnsi="David" w:hint="cs"/>
          <w:sz w:val="24"/>
          <w:u w:val="single"/>
          <w:rtl/>
        </w:rPr>
        <w:t>.</w:t>
      </w:r>
    </w:p>
    <w:p w14:paraId="2491F648" w14:textId="77777777" w:rsidR="00F46028" w:rsidRPr="00035065" w:rsidRDefault="00F46028" w:rsidP="00F46028">
      <w:pPr>
        <w:numPr>
          <w:ilvl w:val="1"/>
          <w:numId w:val="184"/>
        </w:numPr>
        <w:overflowPunct w:val="0"/>
        <w:autoSpaceDE w:val="0"/>
        <w:autoSpaceDN w:val="0"/>
        <w:adjustRightInd w:val="0"/>
        <w:ind w:right="567"/>
        <w:jc w:val="left"/>
        <w:textAlignment w:val="baseline"/>
        <w:rPr>
          <w:rFonts w:ascii="David" w:hAnsi="David"/>
          <w:sz w:val="24"/>
          <w:u w:val="single"/>
          <w:rtl/>
        </w:rPr>
      </w:pPr>
      <w:r w:rsidRPr="00035065">
        <w:rPr>
          <w:rFonts w:ascii="David" w:hAnsi="David"/>
          <w:sz w:val="24"/>
          <w:rtl/>
        </w:rPr>
        <w:t>לא נדרשת הגשת ערבות בשלב הגשת ההצעות.</w:t>
      </w:r>
      <w:r>
        <w:rPr>
          <w:rFonts w:ascii="David" w:hAnsi="David" w:hint="cs"/>
          <w:sz w:val="24"/>
          <w:rtl/>
        </w:rPr>
        <w:t xml:space="preserve"> </w:t>
      </w:r>
      <w:r w:rsidRPr="00035065">
        <w:rPr>
          <w:rFonts w:ascii="David" w:hAnsi="David"/>
          <w:sz w:val="24"/>
          <w:rtl/>
        </w:rPr>
        <w:t>ערבות תידרש כתנאי לה</w:t>
      </w:r>
      <w:r>
        <w:rPr>
          <w:rFonts w:ascii="David" w:hAnsi="David"/>
          <w:sz w:val="24"/>
          <w:rtl/>
        </w:rPr>
        <w:t xml:space="preserve">כרזת המציע כמציע מאושר לשלב ב' </w:t>
      </w:r>
      <w:r w:rsidRPr="00035065">
        <w:rPr>
          <w:rFonts w:ascii="David" w:hAnsi="David"/>
          <w:sz w:val="24"/>
          <w:rtl/>
        </w:rPr>
        <w:t xml:space="preserve"> </w:t>
      </w:r>
      <w:r>
        <w:rPr>
          <w:rFonts w:ascii="David" w:hAnsi="David" w:hint="cs"/>
          <w:sz w:val="24"/>
          <w:rtl/>
        </w:rPr>
        <w:t xml:space="preserve">של המכרז - </w:t>
      </w:r>
      <w:r w:rsidRPr="000246A8">
        <w:rPr>
          <w:rFonts w:ascii="David" w:hAnsi="David"/>
          <w:sz w:val="24"/>
          <w:rtl/>
        </w:rPr>
        <w:t>התיחור הדינמי המקוון</w:t>
      </w:r>
      <w:r>
        <w:rPr>
          <w:rFonts w:ascii="David" w:hAnsi="David" w:hint="cs"/>
          <w:sz w:val="24"/>
          <w:rtl/>
        </w:rPr>
        <w:t>, כאמור במסמכי המכרז.</w:t>
      </w:r>
    </w:p>
    <w:p w14:paraId="0EA1DC3C" w14:textId="259F9DA2" w:rsidR="00F46028" w:rsidRPr="004E6326" w:rsidRDefault="00F46028" w:rsidP="00F46028">
      <w:pPr>
        <w:numPr>
          <w:ilvl w:val="0"/>
          <w:numId w:val="184"/>
        </w:numPr>
        <w:overflowPunct w:val="0"/>
        <w:autoSpaceDE w:val="0"/>
        <w:autoSpaceDN w:val="0"/>
        <w:adjustRightInd w:val="0"/>
        <w:ind w:right="567"/>
        <w:textAlignment w:val="baseline"/>
        <w:rPr>
          <w:rFonts w:ascii="David" w:hAnsi="David"/>
          <w:sz w:val="24"/>
        </w:rPr>
      </w:pPr>
      <w:r w:rsidRPr="000C4304">
        <w:rPr>
          <w:rFonts w:ascii="David" w:hAnsi="David"/>
          <w:sz w:val="24"/>
          <w:rtl/>
        </w:rPr>
        <w:t>את</w:t>
      </w:r>
      <w:r w:rsidRPr="000C4304">
        <w:rPr>
          <w:rFonts w:ascii="David" w:hAnsi="David"/>
          <w:sz w:val="24"/>
        </w:rPr>
        <w:t xml:space="preserve"> </w:t>
      </w:r>
      <w:r w:rsidRPr="000C4304">
        <w:rPr>
          <w:rFonts w:ascii="David" w:hAnsi="David"/>
          <w:sz w:val="24"/>
          <w:rtl/>
        </w:rPr>
        <w:t xml:space="preserve">מסמכי המכרז </w:t>
      </w:r>
      <w:r>
        <w:rPr>
          <w:rFonts w:ascii="David" w:hAnsi="David" w:hint="cs"/>
          <w:sz w:val="24"/>
          <w:rtl/>
        </w:rPr>
        <w:t>ניתן</w:t>
      </w:r>
      <w:r w:rsidRPr="000C4304">
        <w:rPr>
          <w:rFonts w:ascii="David" w:hAnsi="David"/>
          <w:sz w:val="24"/>
          <w:rtl/>
        </w:rPr>
        <w:t xml:space="preserve"> להוריד ללא תשלום מאתר מינהל הרכש</w:t>
      </w:r>
      <w:r>
        <w:rPr>
          <w:rFonts w:ascii="David" w:hAnsi="David" w:hint="cs"/>
          <w:sz w:val="24"/>
          <w:rtl/>
        </w:rPr>
        <w:t xml:space="preserve"> בכתובת: </w:t>
      </w:r>
      <w:r w:rsidRPr="004E6326">
        <w:rPr>
          <w:rFonts w:ascii="David" w:hAnsi="David"/>
          <w:sz w:val="24"/>
          <w:rtl/>
        </w:rPr>
        <w:t xml:space="preserve"> </w:t>
      </w:r>
      <w:r>
        <w:rPr>
          <w:rFonts w:ascii="David" w:hAnsi="David" w:hint="cs"/>
          <w:sz w:val="24"/>
          <w:rtl/>
        </w:rPr>
        <w:t xml:space="preserve"> </w:t>
      </w:r>
      <w:hyperlink r:id="rId20" w:history="1">
        <w:r w:rsidRPr="00B128B7">
          <w:rPr>
            <w:rStyle w:val="Hyperlink"/>
            <w:rFonts w:ascii="David" w:hAnsi="David"/>
            <w:sz w:val="24"/>
          </w:rPr>
          <w:t>https://www.mr.gov.il/CentralTenders/network/Pages/6-2018.aspx</w:t>
        </w:r>
      </w:hyperlink>
      <w:r>
        <w:rPr>
          <w:rFonts w:ascii="David" w:hAnsi="David" w:hint="cs"/>
          <w:sz w:val="24"/>
          <w:rtl/>
        </w:rPr>
        <w:t xml:space="preserve"> - </w:t>
      </w:r>
      <w:r>
        <w:rPr>
          <w:rFonts w:ascii="David" w:hAnsi="David" w:hint="cs"/>
          <w:b/>
          <w:bCs/>
          <w:sz w:val="24"/>
          <w:rtl/>
        </w:rPr>
        <w:t>לכל המאוחר עד יום 23.8.2018.</w:t>
      </w:r>
    </w:p>
    <w:p w14:paraId="728AA67C" w14:textId="776F09C5" w:rsidR="00F46028" w:rsidRPr="00497B46"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Pr>
          <w:rFonts w:ascii="David" w:hAnsi="David" w:hint="cs"/>
          <w:sz w:val="24"/>
          <w:rtl/>
        </w:rPr>
        <w:t>איש הקשר למכרז זה הינו מר דורון רותם, דוא"ל</w:t>
      </w:r>
      <w:r w:rsidRPr="00497B46">
        <w:rPr>
          <w:rFonts w:ascii="David" w:hAnsi="David"/>
          <w:sz w:val="24"/>
          <w:rtl/>
        </w:rPr>
        <w:t xml:space="preserve">: </w:t>
      </w:r>
      <w:hyperlink r:id="rId21" w:history="1">
        <w:r w:rsidRPr="00B62D00">
          <w:rPr>
            <w:rStyle w:val="Hyperlink"/>
            <w:rFonts w:ascii="David" w:hAnsi="David"/>
            <w:sz w:val="24"/>
          </w:rPr>
          <w:t>Ct_6_2018@mof.gov.il</w:t>
        </w:r>
      </w:hyperlink>
      <w:r w:rsidRPr="00B62D00">
        <w:rPr>
          <w:rFonts w:ascii="David" w:hAnsi="David"/>
          <w:sz w:val="24"/>
          <w:rtl/>
        </w:rPr>
        <w:t>.</w:t>
      </w:r>
      <w:r w:rsidRPr="00497B46">
        <w:rPr>
          <w:rFonts w:ascii="David" w:hAnsi="David"/>
          <w:sz w:val="24"/>
          <w:rtl/>
        </w:rPr>
        <w:t xml:space="preserve"> </w:t>
      </w:r>
    </w:p>
    <w:p w14:paraId="4C21E832" w14:textId="77777777" w:rsidR="00F46028"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bookmarkStart w:id="787" w:name="_Ref521581274"/>
      <w:r w:rsidRPr="001032E7">
        <w:rPr>
          <w:rFonts w:ascii="David" w:hAnsi="David" w:hint="cs"/>
          <w:sz w:val="24"/>
          <w:rtl/>
        </w:rPr>
        <w:t>כנס המציעים יתקיים ביום 4.9.2018 בשעה 10:00, במיקום אשר יפורסם במסמכי המכרז.</w:t>
      </w:r>
      <w:bookmarkEnd w:id="787"/>
    </w:p>
    <w:p w14:paraId="4BD59776" w14:textId="77777777" w:rsidR="00F46028" w:rsidRPr="001032E7"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sidRPr="001032E7">
        <w:rPr>
          <w:rFonts w:ascii="David" w:hAnsi="David" w:hint="cs"/>
          <w:sz w:val="24"/>
          <w:rtl/>
        </w:rPr>
        <w:t xml:space="preserve">שאלות הבהרה יש להגיש לא יאוחר מיום </w:t>
      </w:r>
      <w:r w:rsidRPr="001032E7">
        <w:rPr>
          <w:rFonts w:ascii="David" w:hAnsi="David"/>
          <w:sz w:val="24"/>
        </w:rPr>
        <w:t>25.10.2018</w:t>
      </w:r>
      <w:r w:rsidRPr="001032E7">
        <w:rPr>
          <w:rFonts w:ascii="David" w:hAnsi="David" w:hint="cs"/>
          <w:sz w:val="24"/>
          <w:rtl/>
        </w:rPr>
        <w:t xml:space="preserve"> בשעה </w:t>
      </w:r>
      <w:r w:rsidRPr="001032E7">
        <w:rPr>
          <w:rFonts w:ascii="David" w:hAnsi="David"/>
          <w:sz w:val="24"/>
        </w:rPr>
        <w:t>16:00</w:t>
      </w:r>
      <w:r w:rsidRPr="001032E7">
        <w:rPr>
          <w:rFonts w:ascii="David" w:hAnsi="David" w:hint="cs"/>
          <w:sz w:val="24"/>
          <w:rtl/>
        </w:rPr>
        <w:t>, בהתאם למפורט במסמכי המכרז</w:t>
      </w:r>
      <w:r w:rsidRPr="000E504F">
        <w:rPr>
          <w:rFonts w:ascii="David" w:hAnsi="David" w:hint="cs"/>
          <w:sz w:val="24"/>
          <w:rtl/>
        </w:rPr>
        <w:t>.</w:t>
      </w:r>
    </w:p>
    <w:p w14:paraId="5C2066C7" w14:textId="77777777" w:rsidR="00F46028"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sidRPr="000C4304">
        <w:rPr>
          <w:rFonts w:ascii="David" w:hAnsi="David"/>
          <w:sz w:val="24"/>
          <w:rtl/>
        </w:rPr>
        <w:t>הצעות למכרז תוגשנה במעטפות</w:t>
      </w:r>
      <w:r>
        <w:rPr>
          <w:rFonts w:ascii="David" w:hAnsi="David" w:hint="cs"/>
          <w:sz w:val="24"/>
          <w:rtl/>
        </w:rPr>
        <w:t>/אריזות</w:t>
      </w:r>
      <w:r w:rsidRPr="000C4304">
        <w:rPr>
          <w:rFonts w:ascii="David" w:hAnsi="David"/>
          <w:sz w:val="24"/>
          <w:rtl/>
        </w:rPr>
        <w:t xml:space="preserve"> סגורות ללא שום סימני זיהוי של המציע</w:t>
      </w:r>
      <w:r>
        <w:rPr>
          <w:rFonts w:ascii="David" w:hAnsi="David" w:hint="cs"/>
          <w:sz w:val="24"/>
          <w:rtl/>
        </w:rPr>
        <w:t xml:space="preserve">, והן יסומנו בהתאם למפורט במסמכי המכרז. </w:t>
      </w:r>
      <w:r w:rsidRPr="000C4304">
        <w:rPr>
          <w:rFonts w:ascii="David" w:hAnsi="David"/>
          <w:sz w:val="24"/>
          <w:rtl/>
        </w:rPr>
        <w:t>המעטפות</w:t>
      </w:r>
      <w:r>
        <w:rPr>
          <w:rFonts w:ascii="David" w:hAnsi="David" w:hint="cs"/>
          <w:sz w:val="24"/>
          <w:rtl/>
        </w:rPr>
        <w:t>/אריזות</w:t>
      </w:r>
      <w:r w:rsidRPr="000C4304">
        <w:rPr>
          <w:rFonts w:ascii="David" w:hAnsi="David"/>
          <w:sz w:val="24"/>
          <w:rtl/>
        </w:rPr>
        <w:t xml:space="preserve"> תוכנסנה לתיבת המכרזים שבמינהל הרכש הממשלתי ברחוב</w:t>
      </w:r>
      <w:r>
        <w:rPr>
          <w:rFonts w:ascii="David" w:hAnsi="David"/>
          <w:sz w:val="24"/>
          <w:rtl/>
        </w:rPr>
        <w:t xml:space="preserve"> נתנאל לורך 1, קומ</w:t>
      </w:r>
      <w:r>
        <w:rPr>
          <w:rFonts w:ascii="David" w:hAnsi="David" w:hint="cs"/>
          <w:sz w:val="24"/>
          <w:rtl/>
        </w:rPr>
        <w:t>ת כניסה</w:t>
      </w:r>
      <w:r w:rsidRPr="000C4304">
        <w:rPr>
          <w:rFonts w:ascii="David" w:hAnsi="David"/>
          <w:sz w:val="24"/>
          <w:rtl/>
        </w:rPr>
        <w:t>, ירושלים</w:t>
      </w:r>
      <w:r>
        <w:rPr>
          <w:rFonts w:ascii="David" w:hAnsi="David" w:hint="cs"/>
          <w:sz w:val="24"/>
          <w:rtl/>
        </w:rPr>
        <w:t>.</w:t>
      </w:r>
    </w:p>
    <w:p w14:paraId="6213C31F" w14:textId="77777777" w:rsidR="00F46028"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Pr>
          <w:rFonts w:ascii="David" w:hAnsi="David" w:hint="cs"/>
          <w:sz w:val="24"/>
          <w:rtl/>
        </w:rPr>
        <w:t>המועד האחרון להגשת הצעות הינו</w:t>
      </w:r>
      <w:r w:rsidRPr="000C4304">
        <w:rPr>
          <w:rFonts w:ascii="David" w:hAnsi="David"/>
          <w:sz w:val="24"/>
          <w:rtl/>
        </w:rPr>
        <w:t xml:space="preserve"> לא יאוחר מיום </w:t>
      </w:r>
      <w:r>
        <w:rPr>
          <w:rFonts w:ascii="David" w:hAnsi="David" w:hint="cs"/>
          <w:sz w:val="24"/>
          <w:rtl/>
        </w:rPr>
        <w:t>19.12.2018</w:t>
      </w:r>
      <w:r w:rsidRPr="000C4304">
        <w:rPr>
          <w:rFonts w:ascii="David" w:hAnsi="David"/>
          <w:sz w:val="24"/>
          <w:rtl/>
        </w:rPr>
        <w:t xml:space="preserve"> בשעה </w:t>
      </w:r>
      <w:r>
        <w:rPr>
          <w:rFonts w:ascii="David" w:hAnsi="David"/>
          <w:sz w:val="24"/>
        </w:rPr>
        <w:t>16:00</w:t>
      </w:r>
      <w:r>
        <w:rPr>
          <w:rFonts w:ascii="David" w:hAnsi="David" w:hint="cs"/>
          <w:sz w:val="24"/>
          <w:rtl/>
        </w:rPr>
        <w:t>.</w:t>
      </w:r>
    </w:p>
    <w:p w14:paraId="2B316C82" w14:textId="77777777" w:rsidR="00F46028" w:rsidRPr="000C4304"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Pr>
          <w:rFonts w:ascii="David" w:hAnsi="David" w:hint="cs"/>
          <w:sz w:val="24"/>
          <w:rtl/>
        </w:rPr>
        <w:t>יודגש, כי במקרה של אי התאמה בין התנאים המפורטים לעיל לבין הרשום במסמכי המכרז, יקבעו מסמכי המכרז.</w:t>
      </w:r>
    </w:p>
    <w:p w14:paraId="221C6E73" w14:textId="77777777" w:rsidR="00F46028" w:rsidRPr="000C4304" w:rsidRDefault="00F46028" w:rsidP="00F46028">
      <w:pPr>
        <w:ind w:right="567"/>
        <w:rPr>
          <w:rFonts w:ascii="David" w:hAnsi="David"/>
          <w:sz w:val="24"/>
          <w:vertAlign w:val="superscript"/>
        </w:rPr>
      </w:pPr>
    </w:p>
    <w:p w14:paraId="37C60699" w14:textId="77777777" w:rsidR="00F46028" w:rsidRPr="000C4304" w:rsidRDefault="00F46028" w:rsidP="00F46028">
      <w:pPr>
        <w:rPr>
          <w:rFonts w:ascii="David" w:hAnsi="David"/>
          <w:sz w:val="24"/>
        </w:rPr>
      </w:pPr>
    </w:p>
    <w:p w14:paraId="42F7E6BC" w14:textId="0FACCD57" w:rsidR="00D84020" w:rsidRPr="00F46028" w:rsidRDefault="00D84020" w:rsidP="00F46028"/>
    <w:sectPr w:rsidR="00D84020" w:rsidRPr="00F46028" w:rsidSect="001253FB">
      <w:pgSz w:w="11906" w:h="16838" w:code="9"/>
      <w:pgMar w:top="1418" w:right="1247" w:bottom="1418" w:left="1247" w:header="567" w:footer="567"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70349CD" w16cid:durableId="1FC9D39D"/>
  <w16cid:commentId w16cid:paraId="074481B2" w16cid:durableId="1FC9E80D"/>
  <w16cid:commentId w16cid:paraId="7A370F1E" w16cid:durableId="1FC9EE5A"/>
  <w16cid:commentId w16cid:paraId="59B566B3" w16cid:durableId="1FC9FC66"/>
  <w16cid:commentId w16cid:paraId="31B7F5C2" w16cid:durableId="1FC9F97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E15CAB" w14:textId="77777777" w:rsidR="0017679B" w:rsidRDefault="0017679B">
      <w:r>
        <w:separator/>
      </w:r>
    </w:p>
    <w:p w14:paraId="57AD0235" w14:textId="77777777" w:rsidR="0017679B" w:rsidRDefault="0017679B"/>
  </w:endnote>
  <w:endnote w:type="continuationSeparator" w:id="0">
    <w:p w14:paraId="1897A9CE" w14:textId="77777777" w:rsidR="0017679B" w:rsidRDefault="0017679B">
      <w:r>
        <w:continuationSeparator/>
      </w:r>
    </w:p>
    <w:p w14:paraId="0D5A05DA" w14:textId="77777777" w:rsidR="0017679B" w:rsidRDefault="0017679B"/>
  </w:endnote>
  <w:endnote w:type="continuationNotice" w:id="1">
    <w:p w14:paraId="631A0979" w14:textId="77777777" w:rsidR="0017679B" w:rsidRDefault="001767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AFF" w:usb1="C0007843" w:usb2="00000009" w:usb3="00000000" w:csb0="000001FF" w:csb1="00000000"/>
  </w:font>
  <w:font w:name="Narkisim">
    <w:altName w:val="Miria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Levenim MT">
    <w:panose1 w:val="02010502060101010101"/>
    <w:charset w:val="00"/>
    <w:family w:val="auto"/>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6E403F" w14:textId="77777777" w:rsidR="0017679B" w:rsidRDefault="0017679B">
      <w:r>
        <w:separator/>
      </w:r>
    </w:p>
    <w:p w14:paraId="0AA39F2F" w14:textId="77777777" w:rsidR="0017679B" w:rsidRDefault="0017679B"/>
  </w:footnote>
  <w:footnote w:type="continuationSeparator" w:id="0">
    <w:p w14:paraId="2984B711" w14:textId="77777777" w:rsidR="0017679B" w:rsidRDefault="0017679B">
      <w:r>
        <w:continuationSeparator/>
      </w:r>
    </w:p>
    <w:p w14:paraId="636FC896" w14:textId="77777777" w:rsidR="0017679B" w:rsidRDefault="0017679B"/>
  </w:footnote>
  <w:footnote w:type="continuationNotice" w:id="1">
    <w:p w14:paraId="0A1D54A9" w14:textId="77777777" w:rsidR="0017679B" w:rsidRDefault="0017679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867759" w14:textId="77777777" w:rsidR="00A31073" w:rsidRDefault="0017679B">
    <w:r>
      <w:pict w14:anchorId="3D4765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left:0;text-align:left;margin-left:0;margin-top:0;width:493.9pt;height:89.8pt;rotation:315;z-index:-251655168;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59D4D34" w14:textId="77777777" w:rsidR="00A31073" w:rsidRDefault="00A31073"/>
  <w:p w14:paraId="7EA77C62" w14:textId="77777777" w:rsidR="00A31073" w:rsidRDefault="0017679B" w:rsidP="00D1754C">
    <w:r>
      <w:rPr>
        <w:noProof/>
      </w:rPr>
      <w:pict w14:anchorId="76FD59C6">
        <v:shape id="PowerPlusWaterMarkObject16973142" o:spid="_x0000_s2049" type="#_x0000_t136" style="position:absolute;left:0;text-align:left;margin-left:0;margin-top:0;width:493.9pt;height:89.8pt;rotation:315;z-index:-251653120;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A31073" w:rsidRPr="00C66653">
      <w:rPr>
        <w:rFonts w:hint="cs"/>
        <w:b/>
        <w:bCs/>
        <w:szCs w:val="22"/>
        <w:rtl/>
      </w:rPr>
      <w:t xml:space="preserve"> </w:t>
    </w:r>
    <w:r w:rsidR="00A31073" w:rsidRPr="00C66653">
      <w:rPr>
        <w:b/>
        <w:bCs/>
        <w:szCs w:val="22"/>
        <w:rtl/>
      </w:rPr>
      <w:t>–</w:t>
    </w:r>
    <w:r w:rsidR="00A31073" w:rsidRPr="00C66653">
      <w:rPr>
        <w:rFonts w:hint="cs"/>
        <w:b/>
        <w:bCs/>
        <w:szCs w:val="22"/>
        <w:rtl/>
      </w:rPr>
      <w:t xml:space="preserve"> </w:t>
    </w:r>
  </w:p>
  <w:p w14:paraId="7A5BBA27" w14:textId="77777777" w:rsidR="00A31073" w:rsidRDefault="00A3107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29DDF7" w14:textId="77777777" w:rsidR="00A31073" w:rsidRDefault="00A31073" w:rsidP="00981313">
    <w:pPr>
      <w:tabs>
        <w:tab w:val="center" w:pos="4184"/>
        <w:tab w:val="right" w:pos="8787"/>
      </w:tabs>
      <w:spacing w:after="0" w:line="240" w:lineRule="auto"/>
      <w:jc w:val="center"/>
      <w:rPr>
        <w:b/>
        <w:bCs/>
        <w:sz w:val="20"/>
        <w:szCs w:val="20"/>
        <w:rtl/>
      </w:rPr>
    </w:pPr>
    <w:r>
      <w:rPr>
        <w:rFonts w:hint="cs"/>
        <w:b/>
        <w:bCs/>
        <w:sz w:val="20"/>
        <w:szCs w:val="20"/>
        <w:rtl/>
      </w:rPr>
      <w:t>מדינת ישראל – משרד האוצר</w:t>
    </w:r>
  </w:p>
  <w:p w14:paraId="7D353BEC" w14:textId="77777777" w:rsidR="00A31073" w:rsidRDefault="00A31073" w:rsidP="00981313">
    <w:pPr>
      <w:tabs>
        <w:tab w:val="center" w:pos="4184"/>
        <w:tab w:val="right" w:pos="8787"/>
      </w:tabs>
      <w:spacing w:after="0" w:line="240" w:lineRule="auto"/>
      <w:jc w:val="center"/>
      <w:rPr>
        <w:sz w:val="20"/>
        <w:szCs w:val="20"/>
        <w:rtl/>
      </w:rPr>
    </w:pPr>
    <w:r>
      <w:rPr>
        <w:rFonts w:hint="cs"/>
        <w:sz w:val="20"/>
        <w:szCs w:val="20"/>
        <w:rtl/>
      </w:rPr>
      <w:t xml:space="preserve"> </w:t>
    </w:r>
    <w:r>
      <w:rPr>
        <w:rFonts w:hint="cs"/>
        <w:b/>
        <w:bCs/>
        <w:sz w:val="20"/>
        <w:szCs w:val="20"/>
        <w:rtl/>
      </w:rPr>
      <w:t>מינהל הרכש הממשלתי</w:t>
    </w:r>
  </w:p>
  <w:p w14:paraId="7E48BBD9" w14:textId="77777777" w:rsidR="00A31073" w:rsidRDefault="00A31073" w:rsidP="006532C5">
    <w:pPr>
      <w:tabs>
        <w:tab w:val="center" w:pos="4184"/>
        <w:tab w:val="right" w:pos="8787"/>
      </w:tabs>
      <w:spacing w:after="0" w:line="240" w:lineRule="auto"/>
      <w:jc w:val="center"/>
      <w:rPr>
        <w:b/>
        <w:bCs/>
        <w:sz w:val="20"/>
        <w:szCs w:val="20"/>
        <w:rtl/>
      </w:rPr>
    </w:pPr>
    <w:r>
      <w:rPr>
        <w:rFonts w:hint="cs"/>
        <w:b/>
        <w:bCs/>
        <w:sz w:val="20"/>
        <w:szCs w:val="20"/>
        <w:rtl/>
      </w:rPr>
      <w:t xml:space="preserve">מכרז מרכזי מספר </w:t>
    </w:r>
    <w:r>
      <w:rPr>
        <w:b/>
        <w:bCs/>
        <w:sz w:val="20"/>
        <w:szCs w:val="20"/>
      </w:rPr>
      <w:t>6-2018</w:t>
    </w:r>
  </w:p>
  <w:p w14:paraId="475B826C" w14:textId="793398CA" w:rsidR="00A31073" w:rsidRDefault="00A31073" w:rsidP="00B35F76">
    <w:pPr>
      <w:pBdr>
        <w:bottom w:val="single" w:sz="4" w:space="1" w:color="auto"/>
      </w:pBdr>
      <w:tabs>
        <w:tab w:val="center" w:pos="4184"/>
        <w:tab w:val="right" w:pos="8787"/>
      </w:tabs>
      <w:spacing w:after="0" w:line="240" w:lineRule="auto"/>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5C2A34">
      <w:rPr>
        <w:b/>
        <w:bCs/>
        <w:noProof/>
        <w:sz w:val="20"/>
        <w:szCs w:val="20"/>
        <w:rtl/>
      </w:rPr>
      <w:t>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5C2A34">
      <w:rPr>
        <w:b/>
        <w:bCs/>
        <w:noProof/>
        <w:sz w:val="20"/>
        <w:szCs w:val="20"/>
        <w:rtl/>
      </w:rPr>
      <w:t>110</w:t>
    </w:r>
    <w:r w:rsidRPr="005C682F">
      <w:rPr>
        <w:b/>
        <w:bCs/>
        <w:sz w:val="20"/>
        <w:szCs w:val="20"/>
        <w:rtl/>
      </w:rPr>
      <w:fldChar w:fldCharType="end"/>
    </w:r>
  </w:p>
  <w:p w14:paraId="1CA73630" w14:textId="2D18E242" w:rsidR="00A31073" w:rsidRPr="003E26FC" w:rsidRDefault="00A31073" w:rsidP="00435451">
    <w:pPr>
      <w:pBdr>
        <w:bottom w:val="single" w:sz="4" w:space="1" w:color="auto"/>
      </w:pBdr>
      <w:tabs>
        <w:tab w:val="center" w:pos="4184"/>
        <w:tab w:val="right" w:pos="8787"/>
      </w:tabs>
      <w:spacing w:after="240" w:line="240" w:lineRule="auto"/>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2</w:t>
    </w:r>
    <w:r w:rsidRPr="008556E6">
      <w:rPr>
        <w:rFonts w:ascii="David" w:hAnsi="David"/>
        <w:b/>
        <w:bCs/>
        <w:color w:val="FF0000"/>
        <w:sz w:val="20"/>
        <w:szCs w:val="20"/>
        <w:rtl/>
      </w:rPr>
      <w:t xml:space="preserve">– </w:t>
    </w:r>
    <w:r>
      <w:rPr>
        <w:rFonts w:ascii="David" w:hAnsi="David" w:hint="cs"/>
        <w:b/>
        <w:bCs/>
        <w:color w:val="FF0000"/>
        <w:sz w:val="20"/>
        <w:szCs w:val="20"/>
        <w:rtl/>
      </w:rPr>
      <w:t>9.1.2019</w:t>
    </w:r>
    <w:r w:rsidRPr="008556E6">
      <w:rPr>
        <w:rFonts w:ascii="David" w:hAnsi="David"/>
        <w:b/>
        <w:bCs/>
        <w:color w:val="FF0000"/>
        <w:sz w:val="20"/>
        <w:szCs w:val="20"/>
        <w:rtl/>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CDACF" w14:textId="77777777" w:rsidR="00A31073" w:rsidRDefault="00A31073" w:rsidP="00B35F76">
    <w:pPr>
      <w:tabs>
        <w:tab w:val="center" w:pos="4184"/>
        <w:tab w:val="right" w:pos="8787"/>
      </w:tabs>
      <w:spacing w:after="0" w:line="240" w:lineRule="auto"/>
      <w:jc w:val="center"/>
      <w:rPr>
        <w:b/>
        <w:bCs/>
        <w:sz w:val="20"/>
        <w:szCs w:val="20"/>
        <w:rtl/>
      </w:rPr>
    </w:pPr>
    <w:r>
      <w:rPr>
        <w:rFonts w:hint="cs"/>
        <w:b/>
        <w:bCs/>
        <w:sz w:val="20"/>
        <w:szCs w:val="20"/>
        <w:rtl/>
      </w:rPr>
      <w:t>מדינת ישראל – משרד האוצר</w:t>
    </w:r>
  </w:p>
  <w:p w14:paraId="2CE2E9DA" w14:textId="77777777" w:rsidR="00A31073" w:rsidRDefault="00A31073" w:rsidP="00B35F76">
    <w:pPr>
      <w:tabs>
        <w:tab w:val="center" w:pos="4184"/>
        <w:tab w:val="right" w:pos="8787"/>
      </w:tabs>
      <w:spacing w:after="0" w:line="240" w:lineRule="auto"/>
      <w:jc w:val="center"/>
      <w:rPr>
        <w:sz w:val="20"/>
        <w:szCs w:val="20"/>
        <w:rtl/>
      </w:rPr>
    </w:pPr>
    <w:r>
      <w:rPr>
        <w:rFonts w:hint="cs"/>
        <w:sz w:val="20"/>
        <w:szCs w:val="20"/>
        <w:rtl/>
      </w:rPr>
      <w:t xml:space="preserve"> </w:t>
    </w:r>
    <w:r>
      <w:rPr>
        <w:rFonts w:hint="cs"/>
        <w:b/>
        <w:bCs/>
        <w:sz w:val="20"/>
        <w:szCs w:val="20"/>
        <w:rtl/>
      </w:rPr>
      <w:t>מינהל הרכש הממשלתי</w:t>
    </w:r>
  </w:p>
  <w:p w14:paraId="183221F2" w14:textId="77777777" w:rsidR="00A31073" w:rsidRDefault="00A31073" w:rsidP="00B35F76">
    <w:pPr>
      <w:tabs>
        <w:tab w:val="center" w:pos="4184"/>
        <w:tab w:val="right" w:pos="8787"/>
      </w:tabs>
      <w:spacing w:after="0" w:line="240" w:lineRule="auto"/>
      <w:jc w:val="center"/>
      <w:rPr>
        <w:b/>
        <w:bCs/>
        <w:sz w:val="20"/>
        <w:szCs w:val="20"/>
        <w:rtl/>
      </w:rPr>
    </w:pPr>
    <w:r>
      <w:rPr>
        <w:rFonts w:hint="cs"/>
        <w:b/>
        <w:bCs/>
        <w:sz w:val="20"/>
        <w:szCs w:val="20"/>
        <w:rtl/>
      </w:rPr>
      <w:t xml:space="preserve">מכרז מרכזי מספר </w:t>
    </w:r>
    <w:r>
      <w:rPr>
        <w:b/>
        <w:bCs/>
        <w:sz w:val="20"/>
        <w:szCs w:val="20"/>
      </w:rPr>
      <w:t>6-2018</w:t>
    </w:r>
  </w:p>
  <w:p w14:paraId="564CFAE8" w14:textId="457C5C34" w:rsidR="00A31073" w:rsidRDefault="00A31073" w:rsidP="00B946B4">
    <w:pPr>
      <w:pBdr>
        <w:bottom w:val="single" w:sz="4" w:space="1" w:color="auto"/>
      </w:pBdr>
      <w:tabs>
        <w:tab w:val="center" w:pos="4184"/>
        <w:tab w:val="right" w:pos="8787"/>
      </w:tabs>
      <w:spacing w:after="0" w:line="240" w:lineRule="auto"/>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5C2A34">
      <w:rPr>
        <w:b/>
        <w:bCs/>
        <w:noProof/>
        <w:sz w:val="20"/>
        <w:szCs w:val="20"/>
        <w:rtl/>
      </w:rPr>
      <w:t>1</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5C2A34">
      <w:rPr>
        <w:b/>
        <w:bCs/>
        <w:noProof/>
        <w:sz w:val="20"/>
        <w:szCs w:val="20"/>
        <w:rtl/>
      </w:rPr>
      <w:t>110</w:t>
    </w:r>
    <w:r w:rsidRPr="005C682F">
      <w:rPr>
        <w:b/>
        <w:bCs/>
        <w:sz w:val="20"/>
        <w:szCs w:val="20"/>
        <w:rtl/>
      </w:rPr>
      <w:fldChar w:fldCharType="end"/>
    </w:r>
  </w:p>
  <w:p w14:paraId="624286BF" w14:textId="77777777" w:rsidR="00A31073" w:rsidRPr="003E26FC" w:rsidRDefault="00A31073" w:rsidP="00B35F76">
    <w:pPr>
      <w:pBdr>
        <w:bottom w:val="single" w:sz="4" w:space="1" w:color="auto"/>
      </w:pBdr>
      <w:tabs>
        <w:tab w:val="center" w:pos="4184"/>
        <w:tab w:val="right" w:pos="8787"/>
      </w:tabs>
      <w:spacing w:after="240" w:line="240" w:lineRule="auto"/>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2</w:t>
    </w:r>
    <w:r w:rsidRPr="008556E6">
      <w:rPr>
        <w:rFonts w:ascii="David" w:hAnsi="David"/>
        <w:b/>
        <w:bCs/>
        <w:color w:val="FF0000"/>
        <w:sz w:val="20"/>
        <w:szCs w:val="20"/>
        <w:rtl/>
      </w:rPr>
      <w:t xml:space="preserve">– </w:t>
    </w:r>
    <w:r>
      <w:rPr>
        <w:rFonts w:ascii="David" w:hAnsi="David" w:hint="cs"/>
        <w:b/>
        <w:bCs/>
        <w:color w:val="FF0000"/>
        <w:sz w:val="20"/>
        <w:szCs w:val="20"/>
        <w:rtl/>
      </w:rPr>
      <w:t>9.1.2019</w:t>
    </w:r>
    <w:r w:rsidRPr="008556E6">
      <w:rPr>
        <w:rFonts w:ascii="David" w:hAnsi="David"/>
        <w:b/>
        <w:bCs/>
        <w:color w:val="FF0000"/>
        <w:sz w:val="20"/>
        <w:szCs w:val="20"/>
        <w:rtl/>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2pt;height:45pt;visibility:visible" o:bullet="t">
        <v:imagedata r:id="rId1" o:title="Hardcover_bullet_black"/>
      </v:shape>
    </w:pict>
  </w:numPicBullet>
  <w:abstractNum w:abstractNumId="0" w15:restartNumberingAfterBreak="0">
    <w:nsid w:val="FFFFFF81"/>
    <w:multiLevelType w:val="singleLevel"/>
    <w:tmpl w:val="4B044D84"/>
    <w:lvl w:ilvl="0">
      <w:start w:val="1"/>
      <w:numFmt w:val="bullet"/>
      <w:pStyle w:val="4"/>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1D0A8234"/>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D44AA332"/>
    <w:lvl w:ilvl="0">
      <w:start w:val="1"/>
      <w:numFmt w:val="bullet"/>
      <w:pStyle w:val="2"/>
      <w:lvlText w:val=""/>
      <w:lvlJc w:val="left"/>
      <w:pPr>
        <w:tabs>
          <w:tab w:val="num" w:pos="643"/>
        </w:tabs>
        <w:ind w:left="643" w:hanging="360"/>
      </w:pPr>
      <w:rPr>
        <w:rFonts w:ascii="Symbol" w:hAnsi="Symbol" w:hint="default"/>
      </w:rPr>
    </w:lvl>
  </w:abstractNum>
  <w:abstractNum w:abstractNumId="3" w15:restartNumberingAfterBreak="0">
    <w:nsid w:val="FFFFFF88"/>
    <w:multiLevelType w:val="singleLevel"/>
    <w:tmpl w:val="E412096E"/>
    <w:lvl w:ilvl="0">
      <w:start w:val="1"/>
      <w:numFmt w:val="decimal"/>
      <w:pStyle w:val="a"/>
      <w:lvlText w:val="%1."/>
      <w:lvlJc w:val="left"/>
      <w:pPr>
        <w:tabs>
          <w:tab w:val="num" w:pos="1984"/>
        </w:tabs>
        <w:ind w:left="1984" w:hanging="425"/>
      </w:pPr>
      <w:rPr>
        <w:rFonts w:hint="default"/>
      </w:rPr>
    </w:lvl>
  </w:abstractNum>
  <w:abstractNum w:abstractNumId="4"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5"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3382B46"/>
    <w:multiLevelType w:val="hybridMultilevel"/>
    <w:tmpl w:val="C2105CC2"/>
    <w:lvl w:ilvl="0" w:tplc="540E07A8">
      <w:start w:val="1"/>
      <w:numFmt w:val="bullet"/>
      <w:lvlText w:val=""/>
      <w:lvlJc w:val="left"/>
      <w:pPr>
        <w:tabs>
          <w:tab w:val="num" w:pos="1477"/>
        </w:tabs>
        <w:ind w:left="1477" w:hanging="360"/>
      </w:pPr>
      <w:rPr>
        <w:rFonts w:ascii="Symbol" w:hAnsi="Symbol" w:hint="default"/>
        <w:color w:val="auto"/>
      </w:rPr>
    </w:lvl>
    <w:lvl w:ilvl="1" w:tplc="0E3C81FC" w:tentative="1">
      <w:start w:val="1"/>
      <w:numFmt w:val="bullet"/>
      <w:lvlText w:val="o"/>
      <w:lvlJc w:val="left"/>
      <w:pPr>
        <w:tabs>
          <w:tab w:val="num" w:pos="1837"/>
        </w:tabs>
        <w:ind w:left="1837" w:hanging="360"/>
      </w:pPr>
      <w:rPr>
        <w:rFonts w:ascii="Courier New" w:hAnsi="Courier New" w:cs="Courier New" w:hint="default"/>
      </w:rPr>
    </w:lvl>
    <w:lvl w:ilvl="2" w:tplc="2252F5E6" w:tentative="1">
      <w:start w:val="1"/>
      <w:numFmt w:val="bullet"/>
      <w:lvlText w:val=""/>
      <w:lvlJc w:val="left"/>
      <w:pPr>
        <w:tabs>
          <w:tab w:val="num" w:pos="2557"/>
        </w:tabs>
        <w:ind w:left="2557" w:hanging="360"/>
      </w:pPr>
      <w:rPr>
        <w:rFonts w:ascii="Wingdings" w:hAnsi="Wingdings" w:hint="default"/>
      </w:rPr>
    </w:lvl>
    <w:lvl w:ilvl="3" w:tplc="212022C0" w:tentative="1">
      <w:start w:val="1"/>
      <w:numFmt w:val="bullet"/>
      <w:lvlText w:val=""/>
      <w:lvlJc w:val="left"/>
      <w:pPr>
        <w:tabs>
          <w:tab w:val="num" w:pos="3277"/>
        </w:tabs>
        <w:ind w:left="3277" w:hanging="360"/>
      </w:pPr>
      <w:rPr>
        <w:rFonts w:ascii="Symbol" w:hAnsi="Symbol" w:hint="default"/>
      </w:rPr>
    </w:lvl>
    <w:lvl w:ilvl="4" w:tplc="90DE3B96" w:tentative="1">
      <w:start w:val="1"/>
      <w:numFmt w:val="bullet"/>
      <w:lvlText w:val="o"/>
      <w:lvlJc w:val="left"/>
      <w:pPr>
        <w:tabs>
          <w:tab w:val="num" w:pos="3997"/>
        </w:tabs>
        <w:ind w:left="3997" w:hanging="360"/>
      </w:pPr>
      <w:rPr>
        <w:rFonts w:ascii="Courier New" w:hAnsi="Courier New" w:cs="Courier New" w:hint="default"/>
      </w:rPr>
    </w:lvl>
    <w:lvl w:ilvl="5" w:tplc="35242EDC" w:tentative="1">
      <w:start w:val="1"/>
      <w:numFmt w:val="bullet"/>
      <w:lvlText w:val=""/>
      <w:lvlJc w:val="left"/>
      <w:pPr>
        <w:tabs>
          <w:tab w:val="num" w:pos="4717"/>
        </w:tabs>
        <w:ind w:left="4717" w:hanging="360"/>
      </w:pPr>
      <w:rPr>
        <w:rFonts w:ascii="Wingdings" w:hAnsi="Wingdings" w:hint="default"/>
      </w:rPr>
    </w:lvl>
    <w:lvl w:ilvl="6" w:tplc="10BC6428" w:tentative="1">
      <w:start w:val="1"/>
      <w:numFmt w:val="bullet"/>
      <w:lvlText w:val=""/>
      <w:lvlJc w:val="left"/>
      <w:pPr>
        <w:tabs>
          <w:tab w:val="num" w:pos="5437"/>
        </w:tabs>
        <w:ind w:left="5437" w:hanging="360"/>
      </w:pPr>
      <w:rPr>
        <w:rFonts w:ascii="Symbol" w:hAnsi="Symbol" w:hint="default"/>
      </w:rPr>
    </w:lvl>
    <w:lvl w:ilvl="7" w:tplc="AEC8A912" w:tentative="1">
      <w:start w:val="1"/>
      <w:numFmt w:val="bullet"/>
      <w:lvlText w:val="o"/>
      <w:lvlJc w:val="left"/>
      <w:pPr>
        <w:tabs>
          <w:tab w:val="num" w:pos="6157"/>
        </w:tabs>
        <w:ind w:left="6157" w:hanging="360"/>
      </w:pPr>
      <w:rPr>
        <w:rFonts w:ascii="Courier New" w:hAnsi="Courier New" w:cs="Courier New" w:hint="default"/>
      </w:rPr>
    </w:lvl>
    <w:lvl w:ilvl="8" w:tplc="80BAEADC" w:tentative="1">
      <w:start w:val="1"/>
      <w:numFmt w:val="bullet"/>
      <w:lvlText w:val=""/>
      <w:lvlJc w:val="left"/>
      <w:pPr>
        <w:tabs>
          <w:tab w:val="num" w:pos="6877"/>
        </w:tabs>
        <w:ind w:left="6877" w:hanging="360"/>
      </w:pPr>
      <w:rPr>
        <w:rFonts w:ascii="Wingdings" w:hAnsi="Wingdings" w:hint="default"/>
      </w:rPr>
    </w:lvl>
  </w:abstractNum>
  <w:abstractNum w:abstractNumId="9" w15:restartNumberingAfterBreak="0">
    <w:nsid w:val="03FE6442"/>
    <w:multiLevelType w:val="singleLevel"/>
    <w:tmpl w:val="0DAE108A"/>
    <w:lvl w:ilvl="0">
      <w:start w:val="1"/>
      <w:numFmt w:val="decimal"/>
      <w:lvlText w:val="(%1)"/>
      <w:legacy w:legacy="1" w:legacySpace="0" w:legacyIndent="283"/>
      <w:lvlJc w:val="left"/>
    </w:lvl>
  </w:abstractNum>
  <w:abstractNum w:abstractNumId="10"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55363EC"/>
    <w:multiLevelType w:val="hybridMultilevel"/>
    <w:tmpl w:val="3210E6D4"/>
    <w:lvl w:ilvl="0" w:tplc="48463A90">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60D5ECA"/>
    <w:multiLevelType w:val="hybridMultilevel"/>
    <w:tmpl w:val="D3BC62A8"/>
    <w:lvl w:ilvl="0" w:tplc="60BCABEE">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25619D"/>
    <w:multiLevelType w:val="multilevel"/>
    <w:tmpl w:val="0409001F"/>
    <w:lvl w:ilvl="0">
      <w:start w:val="1"/>
      <w:numFmt w:val="decimal"/>
      <w:lvlText w:val="%1."/>
      <w:lvlJc w:val="left"/>
      <w:pPr>
        <w:ind w:left="360" w:hanging="360"/>
      </w:pPr>
      <w:rPr>
        <w:rFonts w:hint="default"/>
        <w:lang w:bidi="he-IL"/>
      </w:rPr>
    </w:lvl>
    <w:lvl w:ilvl="1">
      <w:start w:val="1"/>
      <w:numFmt w:val="decimal"/>
      <w:lvlText w:val="%1.%2."/>
      <w:lvlJc w:val="left"/>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7BE3657"/>
    <w:multiLevelType w:val="multilevel"/>
    <w:tmpl w:val="EAFC7BF4"/>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7"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B43D4E"/>
    <w:multiLevelType w:val="hybridMultilevel"/>
    <w:tmpl w:val="7432192A"/>
    <w:lvl w:ilvl="0" w:tplc="08062932">
      <w:start w:val="1"/>
      <w:numFmt w:val="hebrew1"/>
      <w:lvlText w:val="%1."/>
      <w:lvlJc w:val="left"/>
      <w:pPr>
        <w:ind w:left="720" w:hanging="360"/>
      </w:pPr>
      <w:rPr>
        <w:rFonts w:hint="default"/>
        <w:b w:val="0"/>
        <w:bCs w:val="0"/>
        <w:color w:val="auto"/>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BC2317A"/>
    <w:multiLevelType w:val="hybridMultilevel"/>
    <w:tmpl w:val="7ADCD544"/>
    <w:lvl w:ilvl="0" w:tplc="E4C28E38">
      <w:start w:val="1"/>
      <w:numFmt w:val="hebrew1"/>
      <w:lvlText w:val="%1."/>
      <w:lvlJc w:val="left"/>
      <w:pPr>
        <w:ind w:left="393" w:hanging="360"/>
      </w:pPr>
      <w:rPr>
        <w:rFonts w:hint="default"/>
      </w:rPr>
    </w:lvl>
    <w:lvl w:ilvl="1" w:tplc="04090019" w:tentative="1">
      <w:start w:val="1"/>
      <w:numFmt w:val="lowerLetter"/>
      <w:lvlText w:val="%2."/>
      <w:lvlJc w:val="left"/>
      <w:pPr>
        <w:ind w:left="1113" w:hanging="360"/>
      </w:pPr>
    </w:lvl>
    <w:lvl w:ilvl="2" w:tplc="0409001B" w:tentative="1">
      <w:start w:val="1"/>
      <w:numFmt w:val="lowerRoman"/>
      <w:lvlText w:val="%3."/>
      <w:lvlJc w:val="right"/>
      <w:pPr>
        <w:ind w:left="1833" w:hanging="180"/>
      </w:pPr>
    </w:lvl>
    <w:lvl w:ilvl="3" w:tplc="0409000F" w:tentative="1">
      <w:start w:val="1"/>
      <w:numFmt w:val="decimal"/>
      <w:lvlText w:val="%4."/>
      <w:lvlJc w:val="left"/>
      <w:pPr>
        <w:ind w:left="2553" w:hanging="360"/>
      </w:pPr>
    </w:lvl>
    <w:lvl w:ilvl="4" w:tplc="04090019" w:tentative="1">
      <w:start w:val="1"/>
      <w:numFmt w:val="lowerLetter"/>
      <w:lvlText w:val="%5."/>
      <w:lvlJc w:val="left"/>
      <w:pPr>
        <w:ind w:left="3273" w:hanging="360"/>
      </w:pPr>
    </w:lvl>
    <w:lvl w:ilvl="5" w:tplc="0409001B" w:tentative="1">
      <w:start w:val="1"/>
      <w:numFmt w:val="lowerRoman"/>
      <w:lvlText w:val="%6."/>
      <w:lvlJc w:val="right"/>
      <w:pPr>
        <w:ind w:left="3993" w:hanging="180"/>
      </w:pPr>
    </w:lvl>
    <w:lvl w:ilvl="6" w:tplc="0409000F" w:tentative="1">
      <w:start w:val="1"/>
      <w:numFmt w:val="decimal"/>
      <w:lvlText w:val="%7."/>
      <w:lvlJc w:val="left"/>
      <w:pPr>
        <w:ind w:left="4713" w:hanging="360"/>
      </w:pPr>
    </w:lvl>
    <w:lvl w:ilvl="7" w:tplc="04090019" w:tentative="1">
      <w:start w:val="1"/>
      <w:numFmt w:val="lowerLetter"/>
      <w:lvlText w:val="%8."/>
      <w:lvlJc w:val="left"/>
      <w:pPr>
        <w:ind w:left="5433" w:hanging="360"/>
      </w:pPr>
    </w:lvl>
    <w:lvl w:ilvl="8" w:tplc="0409001B" w:tentative="1">
      <w:start w:val="1"/>
      <w:numFmt w:val="lowerRoman"/>
      <w:lvlText w:val="%9."/>
      <w:lvlJc w:val="right"/>
      <w:pPr>
        <w:ind w:left="6153" w:hanging="180"/>
      </w:pPr>
    </w:lvl>
  </w:abstractNum>
  <w:abstractNum w:abstractNumId="23" w15:restartNumberingAfterBreak="0">
    <w:nsid w:val="0BF317F0"/>
    <w:multiLevelType w:val="hybridMultilevel"/>
    <w:tmpl w:val="3016175E"/>
    <w:lvl w:ilvl="0" w:tplc="AFD6293C">
      <w:start w:val="1"/>
      <w:numFmt w:val="hebrew1"/>
      <w:lvlText w:val="%1."/>
      <w:lvlJc w:val="left"/>
      <w:pPr>
        <w:ind w:left="144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146F5"/>
    <w:multiLevelType w:val="multilevel"/>
    <w:tmpl w:val="E1EEE688"/>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color w:val="auto"/>
      </w:rPr>
    </w:lvl>
    <w:lvl w:ilvl="3">
      <w:start w:val="1"/>
      <w:numFmt w:val="bullet"/>
      <w:lvlText w:val=""/>
      <w:lvlJc w:val="left"/>
      <w:pPr>
        <w:tabs>
          <w:tab w:val="num" w:pos="2721"/>
        </w:tabs>
        <w:ind w:left="2721" w:hanging="96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D88475A"/>
    <w:multiLevelType w:val="multilevel"/>
    <w:tmpl w:val="0DE0BFC2"/>
    <w:lvl w:ilvl="0">
      <w:numFmt w:val="bullet"/>
      <w:lvlText w:val="•"/>
      <w:lvlPicBulletId w:val="0"/>
      <w:lvlJc w:val="left"/>
      <w:rPr>
        <w:rFonts w:ascii="Helvetica" w:eastAsia="Helvetica" w:hAnsi="Helvetica" w:cs="Helvetica"/>
        <w:position w:val="2"/>
      </w:rPr>
    </w:lvl>
    <w:lvl w:ilvl="1">
      <w:start w:val="1"/>
      <w:numFmt w:val="bullet"/>
      <w:lvlText w:val="•"/>
      <w:lvlPicBulletId w:val="0"/>
      <w:lvlJc w:val="left"/>
      <w:rPr>
        <w:rFonts w:ascii="David" w:eastAsia="David" w:hAnsi="David" w:cs="David"/>
        <w:position w:val="2"/>
      </w:rPr>
    </w:lvl>
    <w:lvl w:ilvl="2">
      <w:start w:val="1"/>
      <w:numFmt w:val="bullet"/>
      <w:lvlText w:val="•"/>
      <w:lvlPicBulletId w:val="0"/>
      <w:lvlJc w:val="left"/>
      <w:rPr>
        <w:rFonts w:ascii="David" w:eastAsia="David" w:hAnsi="David" w:cs="David"/>
        <w:position w:val="2"/>
      </w:rPr>
    </w:lvl>
    <w:lvl w:ilvl="3">
      <w:start w:val="1"/>
      <w:numFmt w:val="bullet"/>
      <w:lvlText w:val="•"/>
      <w:lvlPicBulletId w:val="0"/>
      <w:lvlJc w:val="left"/>
      <w:rPr>
        <w:rFonts w:ascii="David" w:eastAsia="David" w:hAnsi="David" w:cs="David"/>
        <w:position w:val="2"/>
      </w:rPr>
    </w:lvl>
    <w:lvl w:ilvl="4">
      <w:start w:val="1"/>
      <w:numFmt w:val="bullet"/>
      <w:lvlText w:val="•"/>
      <w:lvlPicBulletId w:val="0"/>
      <w:lvlJc w:val="left"/>
      <w:rPr>
        <w:rFonts w:ascii="David" w:eastAsia="David" w:hAnsi="David" w:cs="David"/>
        <w:position w:val="2"/>
      </w:rPr>
    </w:lvl>
    <w:lvl w:ilvl="5">
      <w:start w:val="1"/>
      <w:numFmt w:val="bullet"/>
      <w:lvlText w:val="•"/>
      <w:lvlPicBulletId w:val="0"/>
      <w:lvlJc w:val="left"/>
      <w:rPr>
        <w:rFonts w:ascii="David" w:eastAsia="David" w:hAnsi="David" w:cs="David"/>
        <w:position w:val="2"/>
      </w:rPr>
    </w:lvl>
    <w:lvl w:ilvl="6">
      <w:start w:val="1"/>
      <w:numFmt w:val="bullet"/>
      <w:lvlText w:val="•"/>
      <w:lvlPicBulletId w:val="0"/>
      <w:lvlJc w:val="left"/>
      <w:rPr>
        <w:rFonts w:ascii="David" w:eastAsia="David" w:hAnsi="David" w:cs="David"/>
        <w:position w:val="2"/>
      </w:rPr>
    </w:lvl>
    <w:lvl w:ilvl="7">
      <w:start w:val="1"/>
      <w:numFmt w:val="bullet"/>
      <w:lvlText w:val="•"/>
      <w:lvlPicBulletId w:val="0"/>
      <w:lvlJc w:val="left"/>
      <w:rPr>
        <w:rFonts w:ascii="David" w:eastAsia="David" w:hAnsi="David" w:cs="David"/>
        <w:position w:val="2"/>
      </w:rPr>
    </w:lvl>
    <w:lvl w:ilvl="8">
      <w:start w:val="1"/>
      <w:numFmt w:val="bullet"/>
      <w:lvlText w:val="•"/>
      <w:lvlPicBulletId w:val="0"/>
      <w:lvlJc w:val="left"/>
      <w:rPr>
        <w:rFonts w:ascii="David" w:eastAsia="David" w:hAnsi="David" w:cs="David"/>
        <w:position w:val="2"/>
      </w:rPr>
    </w:lvl>
  </w:abstractNum>
  <w:abstractNum w:abstractNumId="28" w15:restartNumberingAfterBreak="0">
    <w:nsid w:val="0DC7334B"/>
    <w:multiLevelType w:val="hybridMultilevel"/>
    <w:tmpl w:val="FD460684"/>
    <w:lvl w:ilvl="0" w:tplc="2BF6D554">
      <w:start w:val="1"/>
      <w:numFmt w:val="hebrew1"/>
      <w:pStyle w:val="AlphaList-Bracket"/>
      <w:lvlText w:val="%1)"/>
      <w:lvlJc w:val="left"/>
      <w:pPr>
        <w:tabs>
          <w:tab w:val="num" w:pos="2410"/>
        </w:tabs>
        <w:ind w:left="2410" w:hanging="425"/>
      </w:pPr>
      <w:rPr>
        <w:rFonts w:hint="default"/>
      </w:rPr>
    </w:lvl>
    <w:lvl w:ilvl="1" w:tplc="86E69260" w:tentative="1">
      <w:start w:val="1"/>
      <w:numFmt w:val="lowerLetter"/>
      <w:lvlText w:val="%2."/>
      <w:lvlJc w:val="left"/>
      <w:pPr>
        <w:tabs>
          <w:tab w:val="num" w:pos="1440"/>
        </w:tabs>
        <w:ind w:left="1440" w:hanging="360"/>
      </w:pPr>
    </w:lvl>
    <w:lvl w:ilvl="2" w:tplc="E2D48C6C" w:tentative="1">
      <w:start w:val="1"/>
      <w:numFmt w:val="lowerRoman"/>
      <w:lvlText w:val="%3."/>
      <w:lvlJc w:val="right"/>
      <w:pPr>
        <w:tabs>
          <w:tab w:val="num" w:pos="2160"/>
        </w:tabs>
        <w:ind w:left="2160" w:hanging="180"/>
      </w:pPr>
    </w:lvl>
    <w:lvl w:ilvl="3" w:tplc="A0CAD830" w:tentative="1">
      <w:start w:val="1"/>
      <w:numFmt w:val="decimal"/>
      <w:lvlText w:val="%4."/>
      <w:lvlJc w:val="left"/>
      <w:pPr>
        <w:tabs>
          <w:tab w:val="num" w:pos="2880"/>
        </w:tabs>
        <w:ind w:left="2880" w:hanging="360"/>
      </w:pPr>
    </w:lvl>
    <w:lvl w:ilvl="4" w:tplc="5568017A" w:tentative="1">
      <w:start w:val="1"/>
      <w:numFmt w:val="lowerLetter"/>
      <w:lvlText w:val="%5."/>
      <w:lvlJc w:val="left"/>
      <w:pPr>
        <w:tabs>
          <w:tab w:val="num" w:pos="3600"/>
        </w:tabs>
        <w:ind w:left="3600" w:hanging="360"/>
      </w:pPr>
    </w:lvl>
    <w:lvl w:ilvl="5" w:tplc="1E120AF6" w:tentative="1">
      <w:start w:val="1"/>
      <w:numFmt w:val="lowerRoman"/>
      <w:lvlText w:val="%6."/>
      <w:lvlJc w:val="right"/>
      <w:pPr>
        <w:tabs>
          <w:tab w:val="num" w:pos="4320"/>
        </w:tabs>
        <w:ind w:left="4320" w:hanging="180"/>
      </w:pPr>
    </w:lvl>
    <w:lvl w:ilvl="6" w:tplc="C21C528C" w:tentative="1">
      <w:start w:val="1"/>
      <w:numFmt w:val="decimal"/>
      <w:lvlText w:val="%7."/>
      <w:lvlJc w:val="left"/>
      <w:pPr>
        <w:tabs>
          <w:tab w:val="num" w:pos="5040"/>
        </w:tabs>
        <w:ind w:left="5040" w:hanging="360"/>
      </w:pPr>
    </w:lvl>
    <w:lvl w:ilvl="7" w:tplc="3D429BB6" w:tentative="1">
      <w:start w:val="1"/>
      <w:numFmt w:val="lowerLetter"/>
      <w:lvlText w:val="%8."/>
      <w:lvlJc w:val="left"/>
      <w:pPr>
        <w:tabs>
          <w:tab w:val="num" w:pos="5760"/>
        </w:tabs>
        <w:ind w:left="5760" w:hanging="360"/>
      </w:pPr>
    </w:lvl>
    <w:lvl w:ilvl="8" w:tplc="13ECB902" w:tentative="1">
      <w:start w:val="1"/>
      <w:numFmt w:val="lowerRoman"/>
      <w:lvlText w:val="%9."/>
      <w:lvlJc w:val="right"/>
      <w:pPr>
        <w:tabs>
          <w:tab w:val="num" w:pos="6480"/>
        </w:tabs>
        <w:ind w:left="6480" w:hanging="180"/>
      </w:pPr>
    </w:lvl>
  </w:abstractNum>
  <w:abstractNum w:abstractNumId="29" w15:restartNumberingAfterBreak="0">
    <w:nsid w:val="0DCC1064"/>
    <w:multiLevelType w:val="multilevel"/>
    <w:tmpl w:val="AC386B70"/>
    <w:lvl w:ilvl="0">
      <w:start w:val="1"/>
      <w:numFmt w:val="decimal"/>
      <w:pStyle w:val="01-"/>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0DE364D9"/>
    <w:multiLevelType w:val="hybridMultilevel"/>
    <w:tmpl w:val="D96EDA28"/>
    <w:lvl w:ilvl="0" w:tplc="0980DF76">
      <w:start w:val="1"/>
      <w:numFmt w:val="hebrew1"/>
      <w:lvlRestart w:val="0"/>
      <w:pStyle w:val="5Narkisim"/>
      <w:lvlText w:val="%1."/>
      <w:lvlJc w:val="left"/>
      <w:pPr>
        <w:tabs>
          <w:tab w:val="num" w:pos="2410"/>
        </w:tabs>
        <w:ind w:left="2410" w:hanging="425"/>
      </w:pPr>
      <w:rPr>
        <w:rFonts w:ascii="Times New Roman" w:hAnsi="Times New Roman" w:cs="Narkisim" w:hint="default"/>
        <w:b w:val="0"/>
        <w:bCs w:val="0"/>
        <w:i w:val="0"/>
        <w:iCs w:val="0"/>
        <w:sz w:val="20"/>
        <w:szCs w:val="24"/>
      </w:rPr>
    </w:lvl>
    <w:lvl w:ilvl="1" w:tplc="4C92CD12">
      <w:start w:val="1"/>
      <w:numFmt w:val="bullet"/>
      <w:lvlText w:val="o"/>
      <w:lvlJc w:val="left"/>
      <w:pPr>
        <w:tabs>
          <w:tab w:val="num" w:pos="1521"/>
        </w:tabs>
        <w:ind w:left="1521" w:hanging="360"/>
      </w:pPr>
      <w:rPr>
        <w:rFonts w:ascii="Courier New" w:hAnsi="Courier New" w:cs="Courier New" w:hint="default"/>
      </w:rPr>
    </w:lvl>
    <w:lvl w:ilvl="2" w:tplc="AF62B4F6">
      <w:start w:val="1"/>
      <w:numFmt w:val="bullet"/>
      <w:lvlText w:val=""/>
      <w:lvlJc w:val="left"/>
      <w:pPr>
        <w:tabs>
          <w:tab w:val="num" w:pos="2241"/>
        </w:tabs>
        <w:ind w:left="2241" w:hanging="360"/>
      </w:pPr>
      <w:rPr>
        <w:rFonts w:ascii="Wingdings" w:hAnsi="Wingdings" w:hint="default"/>
      </w:rPr>
    </w:lvl>
    <w:lvl w:ilvl="3" w:tplc="C466288E">
      <w:start w:val="1"/>
      <w:numFmt w:val="bullet"/>
      <w:lvlText w:val=""/>
      <w:lvlJc w:val="left"/>
      <w:pPr>
        <w:tabs>
          <w:tab w:val="num" w:pos="2961"/>
        </w:tabs>
        <w:ind w:left="2961" w:hanging="360"/>
      </w:pPr>
      <w:rPr>
        <w:rFonts w:ascii="Symbol" w:hAnsi="Symbol" w:hint="default"/>
      </w:rPr>
    </w:lvl>
    <w:lvl w:ilvl="4" w:tplc="502E49EA">
      <w:start w:val="1"/>
      <w:numFmt w:val="bullet"/>
      <w:lvlText w:val="o"/>
      <w:lvlJc w:val="left"/>
      <w:pPr>
        <w:tabs>
          <w:tab w:val="num" w:pos="3681"/>
        </w:tabs>
        <w:ind w:left="3681" w:hanging="360"/>
      </w:pPr>
      <w:rPr>
        <w:rFonts w:ascii="Courier New" w:hAnsi="Courier New" w:cs="Courier New" w:hint="default"/>
      </w:rPr>
    </w:lvl>
    <w:lvl w:ilvl="5" w:tplc="26165BB6">
      <w:start w:val="1"/>
      <w:numFmt w:val="bullet"/>
      <w:lvlText w:val=""/>
      <w:lvlJc w:val="left"/>
      <w:pPr>
        <w:tabs>
          <w:tab w:val="num" w:pos="4401"/>
        </w:tabs>
        <w:ind w:left="4401" w:hanging="360"/>
      </w:pPr>
      <w:rPr>
        <w:rFonts w:ascii="Wingdings" w:hAnsi="Wingdings" w:hint="default"/>
      </w:rPr>
    </w:lvl>
    <w:lvl w:ilvl="6" w:tplc="ACDA9AC2" w:tentative="1">
      <w:start w:val="1"/>
      <w:numFmt w:val="bullet"/>
      <w:lvlText w:val=""/>
      <w:lvlJc w:val="left"/>
      <w:pPr>
        <w:tabs>
          <w:tab w:val="num" w:pos="5121"/>
        </w:tabs>
        <w:ind w:left="5121" w:hanging="360"/>
      </w:pPr>
      <w:rPr>
        <w:rFonts w:ascii="Symbol" w:hAnsi="Symbol" w:hint="default"/>
      </w:rPr>
    </w:lvl>
    <w:lvl w:ilvl="7" w:tplc="831AF1EC" w:tentative="1">
      <w:start w:val="1"/>
      <w:numFmt w:val="bullet"/>
      <w:lvlText w:val="o"/>
      <w:lvlJc w:val="left"/>
      <w:pPr>
        <w:tabs>
          <w:tab w:val="num" w:pos="5841"/>
        </w:tabs>
        <w:ind w:left="5841" w:hanging="360"/>
      </w:pPr>
      <w:rPr>
        <w:rFonts w:ascii="Courier New" w:hAnsi="Courier New" w:cs="Courier New" w:hint="default"/>
      </w:rPr>
    </w:lvl>
    <w:lvl w:ilvl="8" w:tplc="9F3A1CE8" w:tentative="1">
      <w:start w:val="1"/>
      <w:numFmt w:val="bullet"/>
      <w:lvlText w:val=""/>
      <w:lvlJc w:val="left"/>
      <w:pPr>
        <w:tabs>
          <w:tab w:val="num" w:pos="6561"/>
        </w:tabs>
        <w:ind w:left="6561" w:hanging="360"/>
      </w:pPr>
      <w:rPr>
        <w:rFonts w:ascii="Wingdings" w:hAnsi="Wingdings" w:hint="default"/>
      </w:rPr>
    </w:lvl>
  </w:abstractNum>
  <w:abstractNum w:abstractNumId="31" w15:restartNumberingAfterBreak="0">
    <w:nsid w:val="0DE36C22"/>
    <w:multiLevelType w:val="multilevel"/>
    <w:tmpl w:val="A2087898"/>
    <w:name w:val="listhnumber4322322232223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2" w15:restartNumberingAfterBreak="0">
    <w:nsid w:val="0E3711D1"/>
    <w:multiLevelType w:val="hybridMultilevel"/>
    <w:tmpl w:val="9370CB6A"/>
    <w:lvl w:ilvl="0" w:tplc="2D26866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34"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35" w15:restartNumberingAfterBreak="0">
    <w:nsid w:val="0F881523"/>
    <w:multiLevelType w:val="multilevel"/>
    <w:tmpl w:val="D2AA4992"/>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b w:val="0"/>
        <w:bCs w:val="0"/>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36" w15:restartNumberingAfterBreak="0">
    <w:nsid w:val="0FC360E0"/>
    <w:multiLevelType w:val="multilevel"/>
    <w:tmpl w:val="FD2C4CD4"/>
    <w:lvl w:ilvl="0">
      <w:start w:val="1"/>
      <w:numFmt w:val="decimal"/>
      <w:lvlRestart w:val="0"/>
      <w:pStyle w:val="01-0"/>
      <w:lvlText w:val="%1."/>
      <w:lvlJc w:val="left"/>
      <w:pPr>
        <w:tabs>
          <w:tab w:val="num" w:pos="397"/>
        </w:tabs>
        <w:ind w:left="397" w:hanging="397"/>
      </w:pPr>
      <w:rPr>
        <w:rFonts w:hint="default"/>
        <w:b/>
        <w:bCs/>
        <w:i w:val="0"/>
        <w:iCs w:val="0"/>
        <w:sz w:val="28"/>
        <w:szCs w:val="28"/>
      </w:rPr>
    </w:lvl>
    <w:lvl w:ilvl="1">
      <w:start w:val="1"/>
      <w:numFmt w:val="decimal"/>
      <w:pStyle w:val="02-"/>
      <w:lvlText w:val="%1.%2"/>
      <w:lvlJc w:val="left"/>
      <w:pPr>
        <w:tabs>
          <w:tab w:val="num" w:pos="1020"/>
        </w:tabs>
        <w:ind w:left="1020" w:hanging="623"/>
      </w:pPr>
      <w:rPr>
        <w:rFonts w:ascii="David" w:hAnsi="David" w:cs="David" w:hint="default"/>
      </w:rPr>
    </w:lvl>
    <w:lvl w:ilvl="2">
      <w:start w:val="1"/>
      <w:numFmt w:val="decimal"/>
      <w:pStyle w:val="03-"/>
      <w:lvlText w:val="%1.%2.%3"/>
      <w:lvlJc w:val="left"/>
      <w:pPr>
        <w:tabs>
          <w:tab w:val="num" w:pos="1757"/>
        </w:tabs>
        <w:ind w:left="1757" w:hanging="737"/>
      </w:pPr>
      <w:rPr>
        <w:rFonts w:ascii="David" w:hAnsi="David" w:cs="David"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04-"/>
      <w:lvlText w:val="%1.%2.%3.%4."/>
      <w:lvlJc w:val="left"/>
      <w:pPr>
        <w:tabs>
          <w:tab w:val="num" w:pos="2721"/>
        </w:tabs>
        <w:ind w:left="2721" w:hanging="96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04-"/>
      <w:lvlText w:val="%1.%2.%3.%4.%5."/>
      <w:lvlJc w:val="left"/>
      <w:pPr>
        <w:tabs>
          <w:tab w:val="num" w:pos="3175"/>
        </w:tabs>
        <w:ind w:left="3175" w:hanging="454"/>
      </w:pPr>
      <w:rPr>
        <w:rFonts w:ascii="David" w:hAnsi="David"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7" w15:restartNumberingAfterBreak="0">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38" w15:restartNumberingAfterBreak="0">
    <w:nsid w:val="10E3067E"/>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65B64EB"/>
    <w:multiLevelType w:val="multilevel"/>
    <w:tmpl w:val="0409001F"/>
    <w:lvl w:ilvl="0">
      <w:start w:val="1"/>
      <w:numFmt w:val="decimal"/>
      <w:lvlText w:val="%1."/>
      <w:lvlJc w:val="left"/>
      <w:pPr>
        <w:ind w:left="360" w:hanging="360"/>
      </w:pPr>
      <w:rPr>
        <w:rFonts w:hint="default"/>
        <w:sz w:val="28"/>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6DF21E5"/>
    <w:multiLevelType w:val="hybridMultilevel"/>
    <w:tmpl w:val="02B29F02"/>
    <w:lvl w:ilvl="0" w:tplc="5CE2CD20">
      <w:start w:val="1"/>
      <w:numFmt w:val="hebrew1"/>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7607C1F"/>
    <w:multiLevelType w:val="multilevel"/>
    <w:tmpl w:val="401C017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79977F8"/>
    <w:multiLevelType w:val="hybridMultilevel"/>
    <w:tmpl w:val="EAE612C6"/>
    <w:lvl w:ilvl="0" w:tplc="77BA8BF2">
      <w:start w:val="1"/>
      <w:numFmt w:val="decimal"/>
      <w:lvlText w:val="%1."/>
      <w:lvlJc w:val="left"/>
      <w:pPr>
        <w:ind w:left="360" w:hanging="360"/>
      </w:pPr>
      <w:rPr>
        <w:rFonts w:hint="default"/>
        <w:b w:val="0"/>
        <w:bCs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17BE014D"/>
    <w:multiLevelType w:val="multilevel"/>
    <w:tmpl w:val="05C24FAC"/>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bullet"/>
      <w:lvlText w:val=""/>
      <w:lvlJc w:val="left"/>
      <w:pPr>
        <w:ind w:left="952" w:hanging="720"/>
      </w:pPr>
      <w:rPr>
        <w:rFonts w:ascii="Symbol" w:hAnsi="Symbol"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4" w15:restartNumberingAfterBreak="0">
    <w:nsid w:val="18400A8C"/>
    <w:multiLevelType w:val="hybridMultilevel"/>
    <w:tmpl w:val="B06E2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8ED7463"/>
    <w:multiLevelType w:val="hybridMultilevel"/>
    <w:tmpl w:val="32F081C6"/>
    <w:lvl w:ilvl="0" w:tplc="04090013">
      <w:start w:val="1"/>
      <w:numFmt w:val="hebrew1"/>
      <w:lvlText w:val="%1."/>
      <w:lvlJc w:val="center"/>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46" w15:restartNumberingAfterBreak="0">
    <w:nsid w:val="19173CB3"/>
    <w:multiLevelType w:val="hybridMultilevel"/>
    <w:tmpl w:val="8FC4E9C8"/>
    <w:lvl w:ilvl="0" w:tplc="635E84C2">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93420A0"/>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48"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9"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50" w15:restartNumberingAfterBreak="0">
    <w:nsid w:val="1C97756B"/>
    <w:multiLevelType w:val="multilevel"/>
    <w:tmpl w:val="99222F2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52" w15:restartNumberingAfterBreak="0">
    <w:nsid w:val="1D114534"/>
    <w:multiLevelType w:val="hybridMultilevel"/>
    <w:tmpl w:val="58EEFBA6"/>
    <w:lvl w:ilvl="0" w:tplc="55368C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54" w15:restartNumberingAfterBreak="0">
    <w:nsid w:val="1E2E7146"/>
    <w:multiLevelType w:val="hybridMultilevel"/>
    <w:tmpl w:val="867A6B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E990E1A"/>
    <w:multiLevelType w:val="hybridMultilevel"/>
    <w:tmpl w:val="B06E2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EC35CDA"/>
    <w:multiLevelType w:val="hybridMultilevel"/>
    <w:tmpl w:val="D70EBCA4"/>
    <w:lvl w:ilvl="0" w:tplc="814CD97C">
      <w:start w:val="1"/>
      <w:numFmt w:val="decimal"/>
      <w:lvlText w:val="%1."/>
      <w:lvlJc w:val="left"/>
      <w:pPr>
        <w:ind w:left="360" w:hanging="360"/>
      </w:pPr>
      <w:rPr>
        <w:rFonts w:hint="default"/>
        <w:b w:val="0"/>
        <w:bCs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59" w15:restartNumberingAfterBreak="0">
    <w:nsid w:val="1FCF084F"/>
    <w:multiLevelType w:val="multilevel"/>
    <w:tmpl w:val="EBD04358"/>
    <w:lvl w:ilvl="0">
      <w:numFmt w:val="bullet"/>
      <w:lvlText w:val="•"/>
      <w:lvlPicBulletId w:val="0"/>
      <w:lvlJc w:val="left"/>
      <w:pPr>
        <w:tabs>
          <w:tab w:val="num" w:pos="176"/>
        </w:tabs>
        <w:ind w:left="17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1">
      <w:start w:val="1"/>
      <w:numFmt w:val="bullet"/>
      <w:lvlText w:val="•"/>
      <w:lvlPicBulletId w:val="0"/>
      <w:lvlJc w:val="left"/>
      <w:pPr>
        <w:tabs>
          <w:tab w:val="num" w:pos="356"/>
        </w:tabs>
        <w:ind w:left="35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2">
      <w:start w:val="1"/>
      <w:numFmt w:val="bullet"/>
      <w:lvlText w:val="•"/>
      <w:lvlPicBulletId w:val="0"/>
      <w:lvlJc w:val="left"/>
      <w:pPr>
        <w:tabs>
          <w:tab w:val="num" w:pos="540"/>
        </w:tabs>
        <w:ind w:left="5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3">
      <w:start w:val="1"/>
      <w:numFmt w:val="bullet"/>
      <w:lvlText w:val="•"/>
      <w:lvlPicBulletId w:val="0"/>
      <w:lvlJc w:val="left"/>
      <w:pPr>
        <w:tabs>
          <w:tab w:val="num" w:pos="720"/>
        </w:tabs>
        <w:ind w:left="7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4">
      <w:start w:val="1"/>
      <w:numFmt w:val="bullet"/>
      <w:lvlText w:val="•"/>
      <w:lvlPicBulletId w:val="0"/>
      <w:lvlJc w:val="left"/>
      <w:pPr>
        <w:tabs>
          <w:tab w:val="num" w:pos="900"/>
        </w:tabs>
        <w:ind w:left="90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5">
      <w:start w:val="1"/>
      <w:numFmt w:val="bullet"/>
      <w:lvlText w:val="•"/>
      <w:lvlPicBulletId w:val="0"/>
      <w:lvlJc w:val="left"/>
      <w:pPr>
        <w:tabs>
          <w:tab w:val="num" w:pos="1080"/>
        </w:tabs>
        <w:ind w:left="108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6">
      <w:start w:val="1"/>
      <w:numFmt w:val="bullet"/>
      <w:lvlText w:val="•"/>
      <w:lvlPicBulletId w:val="0"/>
      <w:lvlJc w:val="left"/>
      <w:pPr>
        <w:tabs>
          <w:tab w:val="num" w:pos="1260"/>
        </w:tabs>
        <w:ind w:left="126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7">
      <w:start w:val="1"/>
      <w:numFmt w:val="bullet"/>
      <w:lvlText w:val="•"/>
      <w:lvlPicBulletId w:val="0"/>
      <w:lvlJc w:val="left"/>
      <w:pPr>
        <w:tabs>
          <w:tab w:val="num" w:pos="1440"/>
        </w:tabs>
        <w:ind w:left="14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8">
      <w:start w:val="1"/>
      <w:numFmt w:val="bullet"/>
      <w:lvlText w:val="•"/>
      <w:lvlPicBulletId w:val="0"/>
      <w:lvlJc w:val="left"/>
      <w:pPr>
        <w:tabs>
          <w:tab w:val="num" w:pos="1620"/>
        </w:tabs>
        <w:ind w:left="16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abstractNum>
  <w:abstractNum w:abstractNumId="60" w15:restartNumberingAfterBreak="0">
    <w:nsid w:val="206D265A"/>
    <w:multiLevelType w:val="multilevel"/>
    <w:tmpl w:val="8C9EFC66"/>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849"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1" w15:restartNumberingAfterBreak="0">
    <w:nsid w:val="21445D33"/>
    <w:multiLevelType w:val="multilevel"/>
    <w:tmpl w:val="A61630C4"/>
    <w:name w:val="listhnumber4322322232223"/>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23C86F3F"/>
    <w:multiLevelType w:val="hybridMultilevel"/>
    <w:tmpl w:val="B06E2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4B90AEE"/>
    <w:multiLevelType w:val="hybridMultilevel"/>
    <w:tmpl w:val="85CEC618"/>
    <w:lvl w:ilvl="0" w:tplc="3830F3D2">
      <w:start w:val="1"/>
      <w:numFmt w:val="hebrew1"/>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64" w15:restartNumberingAfterBreak="0">
    <w:nsid w:val="24C00E63"/>
    <w:multiLevelType w:val="multilevel"/>
    <w:tmpl w:val="0409001F"/>
    <w:lvl w:ilvl="0">
      <w:start w:val="1"/>
      <w:numFmt w:val="decimal"/>
      <w:lvlText w:val="%1."/>
      <w:lvlJc w:val="left"/>
      <w:pPr>
        <w:ind w:left="360" w:hanging="360"/>
      </w:pPr>
      <w:rPr>
        <w:rFonts w:hint="default"/>
        <w:b/>
        <w:bCs/>
        <w:color w:val="auto"/>
        <w:sz w:val="24"/>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254B5D80"/>
    <w:multiLevelType w:val="multilevel"/>
    <w:tmpl w:val="DE6C6DA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67" w15:restartNumberingAfterBreak="0">
    <w:nsid w:val="26A8365B"/>
    <w:multiLevelType w:val="hybridMultilevel"/>
    <w:tmpl w:val="AF38AE18"/>
    <w:lvl w:ilvl="0" w:tplc="DF787A2C">
      <w:start w:val="1"/>
      <w:numFmt w:val="bullet"/>
      <w:lvlText w:val="-"/>
      <w:lvlJc w:val="left"/>
      <w:pPr>
        <w:ind w:left="360" w:hanging="360"/>
      </w:pPr>
      <w:rPr>
        <w:rFonts w:ascii="Times New Roman" w:eastAsia="Times New Roman" w:hAnsi="Times New Roman" w:cs="FrankRuehl" w:hint="default"/>
      </w:rPr>
    </w:lvl>
    <w:lvl w:ilvl="1" w:tplc="4B0A3754">
      <w:start w:val="3"/>
      <w:numFmt w:val="bullet"/>
      <w:lvlText w:val="-"/>
      <w:lvlJc w:val="left"/>
      <w:pPr>
        <w:ind w:left="1440" w:hanging="360"/>
      </w:pPr>
      <w:rPr>
        <w:rFonts w:ascii="Times New Roman" w:eastAsiaTheme="minorEastAsia" w:hAnsi="Times New Roman" w:cs="David"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
      <w:lvlText w:val="%1.%2.%3.%4.%5.%6"/>
      <w:lvlJc w:val="left"/>
      <w:pPr>
        <w:tabs>
          <w:tab w:val="num" w:pos="1135"/>
        </w:tabs>
        <w:ind w:left="1135" w:hanging="1152"/>
      </w:pPr>
      <w:rPr>
        <w:rFonts w:hint="default"/>
      </w:rPr>
    </w:lvl>
    <w:lvl w:ilvl="6">
      <w:start w:val="1"/>
      <w:numFmt w:val="decimal"/>
      <w:pStyle w:val="7"/>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69" w15:restartNumberingAfterBreak="0">
    <w:nsid w:val="277C0062"/>
    <w:multiLevelType w:val="hybridMultilevel"/>
    <w:tmpl w:val="B9F0C7DE"/>
    <w:lvl w:ilvl="0" w:tplc="1ECA7DAC">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0"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71" w15:restartNumberingAfterBreak="0">
    <w:nsid w:val="28F73A1A"/>
    <w:multiLevelType w:val="multilevel"/>
    <w:tmpl w:val="7C402A1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2AB220ED"/>
    <w:multiLevelType w:val="hybridMultilevel"/>
    <w:tmpl w:val="A91AC668"/>
    <w:lvl w:ilvl="0" w:tplc="3370D31A">
      <w:start w:val="1"/>
      <w:numFmt w:val="bullet"/>
      <w:lvlText w:val=""/>
      <w:lvlJc w:val="left"/>
      <w:pPr>
        <w:tabs>
          <w:tab w:val="num" w:pos="1477"/>
        </w:tabs>
        <w:ind w:left="1477" w:hanging="360"/>
      </w:pPr>
      <w:rPr>
        <w:rFonts w:ascii="Symbol" w:hAnsi="Symbol" w:hint="default"/>
        <w:color w:val="auto"/>
      </w:rPr>
    </w:lvl>
    <w:lvl w:ilvl="1" w:tplc="0792AA9C" w:tentative="1">
      <w:start w:val="1"/>
      <w:numFmt w:val="bullet"/>
      <w:lvlText w:val="o"/>
      <w:lvlJc w:val="left"/>
      <w:pPr>
        <w:tabs>
          <w:tab w:val="num" w:pos="1837"/>
        </w:tabs>
        <w:ind w:left="1837" w:hanging="360"/>
      </w:pPr>
      <w:rPr>
        <w:rFonts w:ascii="Courier New" w:hAnsi="Courier New" w:cs="Courier New" w:hint="default"/>
      </w:rPr>
    </w:lvl>
    <w:lvl w:ilvl="2" w:tplc="C28884F2" w:tentative="1">
      <w:start w:val="1"/>
      <w:numFmt w:val="bullet"/>
      <w:lvlText w:val=""/>
      <w:lvlJc w:val="left"/>
      <w:pPr>
        <w:tabs>
          <w:tab w:val="num" w:pos="2557"/>
        </w:tabs>
        <w:ind w:left="2557" w:hanging="360"/>
      </w:pPr>
      <w:rPr>
        <w:rFonts w:ascii="Wingdings" w:hAnsi="Wingdings" w:hint="default"/>
      </w:rPr>
    </w:lvl>
    <w:lvl w:ilvl="3" w:tplc="C1D0EBAA" w:tentative="1">
      <w:start w:val="1"/>
      <w:numFmt w:val="bullet"/>
      <w:lvlText w:val=""/>
      <w:lvlJc w:val="left"/>
      <w:pPr>
        <w:tabs>
          <w:tab w:val="num" w:pos="3277"/>
        </w:tabs>
        <w:ind w:left="3277" w:hanging="360"/>
      </w:pPr>
      <w:rPr>
        <w:rFonts w:ascii="Symbol" w:hAnsi="Symbol" w:hint="default"/>
      </w:rPr>
    </w:lvl>
    <w:lvl w:ilvl="4" w:tplc="95E04784" w:tentative="1">
      <w:start w:val="1"/>
      <w:numFmt w:val="bullet"/>
      <w:lvlText w:val="o"/>
      <w:lvlJc w:val="left"/>
      <w:pPr>
        <w:tabs>
          <w:tab w:val="num" w:pos="3997"/>
        </w:tabs>
        <w:ind w:left="3997" w:hanging="360"/>
      </w:pPr>
      <w:rPr>
        <w:rFonts w:ascii="Courier New" w:hAnsi="Courier New" w:cs="Courier New" w:hint="default"/>
      </w:rPr>
    </w:lvl>
    <w:lvl w:ilvl="5" w:tplc="2506A522" w:tentative="1">
      <w:start w:val="1"/>
      <w:numFmt w:val="bullet"/>
      <w:lvlText w:val=""/>
      <w:lvlJc w:val="left"/>
      <w:pPr>
        <w:tabs>
          <w:tab w:val="num" w:pos="4717"/>
        </w:tabs>
        <w:ind w:left="4717" w:hanging="360"/>
      </w:pPr>
      <w:rPr>
        <w:rFonts w:ascii="Wingdings" w:hAnsi="Wingdings" w:hint="default"/>
      </w:rPr>
    </w:lvl>
    <w:lvl w:ilvl="6" w:tplc="7BA02F6E" w:tentative="1">
      <w:start w:val="1"/>
      <w:numFmt w:val="bullet"/>
      <w:lvlText w:val=""/>
      <w:lvlJc w:val="left"/>
      <w:pPr>
        <w:tabs>
          <w:tab w:val="num" w:pos="5437"/>
        </w:tabs>
        <w:ind w:left="5437" w:hanging="360"/>
      </w:pPr>
      <w:rPr>
        <w:rFonts w:ascii="Symbol" w:hAnsi="Symbol" w:hint="default"/>
      </w:rPr>
    </w:lvl>
    <w:lvl w:ilvl="7" w:tplc="16F89414" w:tentative="1">
      <w:start w:val="1"/>
      <w:numFmt w:val="bullet"/>
      <w:lvlText w:val="o"/>
      <w:lvlJc w:val="left"/>
      <w:pPr>
        <w:tabs>
          <w:tab w:val="num" w:pos="6157"/>
        </w:tabs>
        <w:ind w:left="6157" w:hanging="360"/>
      </w:pPr>
      <w:rPr>
        <w:rFonts w:ascii="Courier New" w:hAnsi="Courier New" w:cs="Courier New" w:hint="default"/>
      </w:rPr>
    </w:lvl>
    <w:lvl w:ilvl="8" w:tplc="2E5C00C8" w:tentative="1">
      <w:start w:val="1"/>
      <w:numFmt w:val="bullet"/>
      <w:lvlText w:val=""/>
      <w:lvlJc w:val="left"/>
      <w:pPr>
        <w:tabs>
          <w:tab w:val="num" w:pos="6877"/>
        </w:tabs>
        <w:ind w:left="6877" w:hanging="360"/>
      </w:pPr>
      <w:rPr>
        <w:rFonts w:ascii="Wingdings" w:hAnsi="Wingdings" w:hint="default"/>
      </w:rPr>
    </w:lvl>
  </w:abstractNum>
  <w:abstractNum w:abstractNumId="73" w15:restartNumberingAfterBreak="0">
    <w:nsid w:val="2AC462B8"/>
    <w:multiLevelType w:val="hybridMultilevel"/>
    <w:tmpl w:val="E9ACFB4A"/>
    <w:lvl w:ilvl="0" w:tplc="8C1EE7E6">
      <w:start w:val="1"/>
      <w:numFmt w:val="hebrew1"/>
      <w:lvlText w:val="%1."/>
      <w:lvlJc w:val="left"/>
      <w:pPr>
        <w:ind w:left="630" w:hanging="360"/>
      </w:pPr>
      <w:rPr>
        <w:rFonts w:hint="default"/>
      </w:rPr>
    </w:lvl>
    <w:lvl w:ilvl="1" w:tplc="04090019">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4" w15:restartNumberingAfterBreak="0">
    <w:nsid w:val="2B31373C"/>
    <w:multiLevelType w:val="hybridMultilevel"/>
    <w:tmpl w:val="8C7ACA6A"/>
    <w:lvl w:ilvl="0" w:tplc="0720C72E">
      <w:start w:val="1"/>
      <w:numFmt w:val="bullet"/>
      <w:pStyle w:val="BulletList3"/>
      <w:lvlText w:val=""/>
      <w:lvlJc w:val="left"/>
      <w:pPr>
        <w:tabs>
          <w:tab w:val="num" w:pos="2807"/>
        </w:tabs>
        <w:ind w:left="2807" w:hanging="397"/>
      </w:pPr>
      <w:rPr>
        <w:rFonts w:ascii="Symbol" w:hAnsi="Symbol" w:hint="default"/>
      </w:rPr>
    </w:lvl>
    <w:lvl w:ilvl="1" w:tplc="E04E901C">
      <w:start w:val="1"/>
      <w:numFmt w:val="bullet"/>
      <w:lvlText w:val="o"/>
      <w:lvlJc w:val="left"/>
      <w:pPr>
        <w:tabs>
          <w:tab w:val="num" w:pos="2659"/>
        </w:tabs>
        <w:ind w:left="2659" w:right="1440" w:hanging="360"/>
      </w:pPr>
      <w:rPr>
        <w:rFonts w:ascii="Courier New" w:hAnsi="Courier New" w:hint="default"/>
      </w:rPr>
    </w:lvl>
    <w:lvl w:ilvl="2" w:tplc="EDF8C764">
      <w:start w:val="1"/>
      <w:numFmt w:val="bullet"/>
      <w:lvlText w:val=""/>
      <w:lvlJc w:val="left"/>
      <w:pPr>
        <w:tabs>
          <w:tab w:val="num" w:pos="3379"/>
        </w:tabs>
        <w:ind w:left="3379" w:right="2160" w:hanging="360"/>
      </w:pPr>
      <w:rPr>
        <w:rFonts w:ascii="Wingdings" w:hAnsi="Wingdings" w:hint="default"/>
      </w:rPr>
    </w:lvl>
    <w:lvl w:ilvl="3" w:tplc="E410F1B4" w:tentative="1">
      <w:start w:val="1"/>
      <w:numFmt w:val="bullet"/>
      <w:lvlText w:val=""/>
      <w:lvlJc w:val="left"/>
      <w:pPr>
        <w:tabs>
          <w:tab w:val="num" w:pos="4099"/>
        </w:tabs>
        <w:ind w:left="4099" w:right="2880" w:hanging="360"/>
      </w:pPr>
      <w:rPr>
        <w:rFonts w:ascii="Symbol" w:hAnsi="Symbol" w:hint="default"/>
      </w:rPr>
    </w:lvl>
    <w:lvl w:ilvl="4" w:tplc="1FA8F67C" w:tentative="1">
      <w:start w:val="1"/>
      <w:numFmt w:val="bullet"/>
      <w:lvlText w:val="o"/>
      <w:lvlJc w:val="left"/>
      <w:pPr>
        <w:tabs>
          <w:tab w:val="num" w:pos="4819"/>
        </w:tabs>
        <w:ind w:left="4819" w:right="3600" w:hanging="360"/>
      </w:pPr>
      <w:rPr>
        <w:rFonts w:ascii="Courier New" w:hAnsi="Courier New" w:hint="default"/>
      </w:rPr>
    </w:lvl>
    <w:lvl w:ilvl="5" w:tplc="88D0F79C" w:tentative="1">
      <w:start w:val="1"/>
      <w:numFmt w:val="bullet"/>
      <w:lvlText w:val=""/>
      <w:lvlJc w:val="left"/>
      <w:pPr>
        <w:tabs>
          <w:tab w:val="num" w:pos="5539"/>
        </w:tabs>
        <w:ind w:left="5539" w:right="4320" w:hanging="360"/>
      </w:pPr>
      <w:rPr>
        <w:rFonts w:ascii="Wingdings" w:hAnsi="Wingdings" w:hint="default"/>
      </w:rPr>
    </w:lvl>
    <w:lvl w:ilvl="6" w:tplc="BC92B9F8" w:tentative="1">
      <w:start w:val="1"/>
      <w:numFmt w:val="bullet"/>
      <w:lvlText w:val=""/>
      <w:lvlJc w:val="left"/>
      <w:pPr>
        <w:tabs>
          <w:tab w:val="num" w:pos="6259"/>
        </w:tabs>
        <w:ind w:left="6259" w:right="5040" w:hanging="360"/>
      </w:pPr>
      <w:rPr>
        <w:rFonts w:ascii="Symbol" w:hAnsi="Symbol" w:hint="default"/>
      </w:rPr>
    </w:lvl>
    <w:lvl w:ilvl="7" w:tplc="02D6232C" w:tentative="1">
      <w:start w:val="1"/>
      <w:numFmt w:val="bullet"/>
      <w:lvlText w:val="o"/>
      <w:lvlJc w:val="left"/>
      <w:pPr>
        <w:tabs>
          <w:tab w:val="num" w:pos="6979"/>
        </w:tabs>
        <w:ind w:left="6979" w:right="5760" w:hanging="360"/>
      </w:pPr>
      <w:rPr>
        <w:rFonts w:ascii="Courier New" w:hAnsi="Courier New" w:hint="default"/>
      </w:rPr>
    </w:lvl>
    <w:lvl w:ilvl="8" w:tplc="C7CEE768" w:tentative="1">
      <w:start w:val="1"/>
      <w:numFmt w:val="bullet"/>
      <w:lvlText w:val=""/>
      <w:lvlJc w:val="left"/>
      <w:pPr>
        <w:tabs>
          <w:tab w:val="num" w:pos="7699"/>
        </w:tabs>
        <w:ind w:left="7699" w:right="6480" w:hanging="360"/>
      </w:pPr>
      <w:rPr>
        <w:rFonts w:ascii="Wingdings" w:hAnsi="Wingdings" w:hint="default"/>
      </w:rPr>
    </w:lvl>
  </w:abstractNum>
  <w:abstractNum w:abstractNumId="75" w15:restartNumberingAfterBreak="0">
    <w:nsid w:val="2B4416DD"/>
    <w:multiLevelType w:val="multilevel"/>
    <w:tmpl w:val="1220B95E"/>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76" w15:restartNumberingAfterBreak="0">
    <w:nsid w:val="2B941379"/>
    <w:multiLevelType w:val="hybridMultilevel"/>
    <w:tmpl w:val="07C6A8EA"/>
    <w:lvl w:ilvl="0" w:tplc="6FE290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8"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7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2DE56E8C"/>
    <w:multiLevelType w:val="singleLevel"/>
    <w:tmpl w:val="47ECB4BA"/>
    <w:lvl w:ilvl="0">
      <w:start w:val="1"/>
      <w:numFmt w:val="decimal"/>
      <w:lvlRestart w:val="0"/>
      <w:pStyle w:val="6Narkisim"/>
      <w:lvlText w:val="%1."/>
      <w:lvlJc w:val="left"/>
      <w:pPr>
        <w:tabs>
          <w:tab w:val="num" w:pos="862"/>
        </w:tabs>
        <w:ind w:left="2835" w:hanging="425"/>
      </w:pPr>
      <w:rPr>
        <w:rFonts w:ascii="Times New Roman" w:hAnsi="Times New Roman" w:cs="Narkisim" w:hint="default"/>
        <w:b w:val="0"/>
        <w:bCs w:val="0"/>
        <w:i w:val="0"/>
        <w:iCs w:val="0"/>
        <w:sz w:val="20"/>
        <w:szCs w:val="24"/>
      </w:rPr>
    </w:lvl>
  </w:abstractNum>
  <w:abstractNum w:abstractNumId="81"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82" w15:restartNumberingAfterBreak="0">
    <w:nsid w:val="2E6506ED"/>
    <w:multiLevelType w:val="hybridMultilevel"/>
    <w:tmpl w:val="E9ACFB4A"/>
    <w:lvl w:ilvl="0" w:tplc="8C1EE7E6">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83" w15:restartNumberingAfterBreak="0">
    <w:nsid w:val="2E842971"/>
    <w:multiLevelType w:val="hybridMultilevel"/>
    <w:tmpl w:val="4482B636"/>
    <w:lvl w:ilvl="0" w:tplc="E244DE20">
      <w:start w:val="1"/>
      <w:numFmt w:val="hebrew1"/>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2EA76FDB"/>
    <w:multiLevelType w:val="hybridMultilevel"/>
    <w:tmpl w:val="E9E21272"/>
    <w:name w:val="listhnumber43"/>
    <w:lvl w:ilvl="0" w:tplc="05B66ED0">
      <w:start w:val="1"/>
      <w:numFmt w:val="bullet"/>
      <w:lvlText w:val=""/>
      <w:lvlJc w:val="left"/>
      <w:pPr>
        <w:tabs>
          <w:tab w:val="num" w:pos="1477"/>
        </w:tabs>
        <w:ind w:left="1477" w:hanging="360"/>
      </w:pPr>
      <w:rPr>
        <w:rFonts w:ascii="Symbol" w:hAnsi="Symbol" w:hint="default"/>
        <w:color w:val="auto"/>
      </w:rPr>
    </w:lvl>
    <w:lvl w:ilvl="1" w:tplc="C4C0B668" w:tentative="1">
      <w:start w:val="1"/>
      <w:numFmt w:val="bullet"/>
      <w:lvlText w:val="o"/>
      <w:lvlJc w:val="left"/>
      <w:pPr>
        <w:tabs>
          <w:tab w:val="num" w:pos="1837"/>
        </w:tabs>
        <w:ind w:left="1837" w:hanging="360"/>
      </w:pPr>
      <w:rPr>
        <w:rFonts w:ascii="Courier New" w:hAnsi="Courier New" w:cs="Courier New" w:hint="default"/>
      </w:rPr>
    </w:lvl>
    <w:lvl w:ilvl="2" w:tplc="3E84B546">
      <w:start w:val="1"/>
      <w:numFmt w:val="bullet"/>
      <w:lvlText w:val=""/>
      <w:lvlJc w:val="left"/>
      <w:pPr>
        <w:tabs>
          <w:tab w:val="num" w:pos="2557"/>
        </w:tabs>
        <w:ind w:left="2557" w:hanging="360"/>
      </w:pPr>
      <w:rPr>
        <w:rFonts w:ascii="Wingdings" w:hAnsi="Wingdings" w:hint="default"/>
      </w:rPr>
    </w:lvl>
    <w:lvl w:ilvl="3" w:tplc="CE8A1F50" w:tentative="1">
      <w:start w:val="1"/>
      <w:numFmt w:val="bullet"/>
      <w:lvlText w:val=""/>
      <w:lvlJc w:val="left"/>
      <w:pPr>
        <w:tabs>
          <w:tab w:val="num" w:pos="3277"/>
        </w:tabs>
        <w:ind w:left="3277" w:hanging="360"/>
      </w:pPr>
      <w:rPr>
        <w:rFonts w:ascii="Symbol" w:hAnsi="Symbol" w:hint="default"/>
      </w:rPr>
    </w:lvl>
    <w:lvl w:ilvl="4" w:tplc="8B060BC2" w:tentative="1">
      <w:start w:val="1"/>
      <w:numFmt w:val="bullet"/>
      <w:lvlText w:val="o"/>
      <w:lvlJc w:val="left"/>
      <w:pPr>
        <w:tabs>
          <w:tab w:val="num" w:pos="3997"/>
        </w:tabs>
        <w:ind w:left="3997" w:hanging="360"/>
      </w:pPr>
      <w:rPr>
        <w:rFonts w:ascii="Courier New" w:hAnsi="Courier New" w:cs="Courier New" w:hint="default"/>
      </w:rPr>
    </w:lvl>
    <w:lvl w:ilvl="5" w:tplc="71C862CC" w:tentative="1">
      <w:start w:val="1"/>
      <w:numFmt w:val="bullet"/>
      <w:lvlText w:val=""/>
      <w:lvlJc w:val="left"/>
      <w:pPr>
        <w:tabs>
          <w:tab w:val="num" w:pos="4717"/>
        </w:tabs>
        <w:ind w:left="4717" w:hanging="360"/>
      </w:pPr>
      <w:rPr>
        <w:rFonts w:ascii="Wingdings" w:hAnsi="Wingdings" w:hint="default"/>
      </w:rPr>
    </w:lvl>
    <w:lvl w:ilvl="6" w:tplc="8B187F44" w:tentative="1">
      <w:start w:val="1"/>
      <w:numFmt w:val="bullet"/>
      <w:lvlText w:val=""/>
      <w:lvlJc w:val="left"/>
      <w:pPr>
        <w:tabs>
          <w:tab w:val="num" w:pos="5437"/>
        </w:tabs>
        <w:ind w:left="5437" w:hanging="360"/>
      </w:pPr>
      <w:rPr>
        <w:rFonts w:ascii="Symbol" w:hAnsi="Symbol" w:hint="default"/>
      </w:rPr>
    </w:lvl>
    <w:lvl w:ilvl="7" w:tplc="C2BADCFE" w:tentative="1">
      <w:start w:val="1"/>
      <w:numFmt w:val="bullet"/>
      <w:lvlText w:val="o"/>
      <w:lvlJc w:val="left"/>
      <w:pPr>
        <w:tabs>
          <w:tab w:val="num" w:pos="6157"/>
        </w:tabs>
        <w:ind w:left="6157" w:hanging="360"/>
      </w:pPr>
      <w:rPr>
        <w:rFonts w:ascii="Courier New" w:hAnsi="Courier New" w:cs="Courier New" w:hint="default"/>
      </w:rPr>
    </w:lvl>
    <w:lvl w:ilvl="8" w:tplc="9D821C4E" w:tentative="1">
      <w:start w:val="1"/>
      <w:numFmt w:val="bullet"/>
      <w:lvlText w:val=""/>
      <w:lvlJc w:val="left"/>
      <w:pPr>
        <w:tabs>
          <w:tab w:val="num" w:pos="6877"/>
        </w:tabs>
        <w:ind w:left="6877" w:hanging="360"/>
      </w:pPr>
      <w:rPr>
        <w:rFonts w:ascii="Wingdings" w:hAnsi="Wingdings" w:hint="default"/>
      </w:rPr>
    </w:lvl>
  </w:abstractNum>
  <w:abstractNum w:abstractNumId="85" w15:restartNumberingAfterBreak="0">
    <w:nsid w:val="2EAE0D3C"/>
    <w:multiLevelType w:val="hybridMultilevel"/>
    <w:tmpl w:val="A37672CE"/>
    <w:lvl w:ilvl="0" w:tplc="04090013">
      <w:start w:val="1"/>
      <w:numFmt w:val="hebrew1"/>
      <w:lvlText w:val="%1."/>
      <w:lvlJc w:val="center"/>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2ED85B22"/>
    <w:multiLevelType w:val="multilevel"/>
    <w:tmpl w:val="83C0BC7E"/>
    <w:lvl w:ilvl="0">
      <w:numFmt w:val="decimal"/>
      <w:lvlText w:val="%1."/>
      <w:lvlJc w:val="left"/>
      <w:pPr>
        <w:ind w:left="360" w:hanging="360"/>
      </w:pPr>
      <w:rPr>
        <w:rFonts w:hint="default"/>
      </w:rPr>
    </w:lvl>
    <w:lvl w:ilvl="1">
      <w:start w:val="1"/>
      <w:numFmt w:val="decimal"/>
      <w:lvlText w:val="%1.%2."/>
      <w:lvlJc w:val="left"/>
      <w:pPr>
        <w:ind w:left="792" w:hanging="432"/>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351" w:hanging="792"/>
      </w:pPr>
      <w:rPr>
        <w:rFonts w:ascii="Times New Roman" w:hAnsi="Times New Roman"/>
        <w:i w:val="0"/>
        <w:iCs w:val="0"/>
        <w:smallCaps w:val="0"/>
        <w:strike w:val="0"/>
        <w:dstrike w:val="0"/>
        <w:noProof w:val="0"/>
        <w:vanish w:val="0"/>
        <w:color w:val="00000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2EF22FA3"/>
    <w:multiLevelType w:val="hybridMultilevel"/>
    <w:tmpl w:val="39ACF46A"/>
    <w:lvl w:ilvl="0" w:tplc="0062EA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30101174"/>
    <w:multiLevelType w:val="multilevel"/>
    <w:tmpl w:val="8C729A68"/>
    <w:lvl w:ilvl="0">
      <w:numFmt w:val="bullet"/>
      <w:lvlText w:val="•"/>
      <w:lvlPicBulletId w:val="0"/>
      <w:lvlJc w:val="left"/>
      <w:pPr>
        <w:tabs>
          <w:tab w:val="num" w:pos="176"/>
        </w:tabs>
        <w:ind w:left="17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1">
      <w:start w:val="1"/>
      <w:numFmt w:val="bullet"/>
      <w:lvlText w:val="•"/>
      <w:lvlPicBulletId w:val="0"/>
      <w:lvlJc w:val="left"/>
      <w:pPr>
        <w:tabs>
          <w:tab w:val="num" w:pos="356"/>
        </w:tabs>
        <w:ind w:left="35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2">
      <w:start w:val="1"/>
      <w:numFmt w:val="bullet"/>
      <w:lvlText w:val="•"/>
      <w:lvlPicBulletId w:val="0"/>
      <w:lvlJc w:val="left"/>
      <w:pPr>
        <w:tabs>
          <w:tab w:val="num" w:pos="540"/>
        </w:tabs>
        <w:ind w:left="5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3">
      <w:start w:val="1"/>
      <w:numFmt w:val="bullet"/>
      <w:lvlText w:val="•"/>
      <w:lvlPicBulletId w:val="0"/>
      <w:lvlJc w:val="left"/>
      <w:pPr>
        <w:tabs>
          <w:tab w:val="num" w:pos="720"/>
        </w:tabs>
        <w:ind w:left="7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4">
      <w:start w:val="1"/>
      <w:numFmt w:val="bullet"/>
      <w:lvlText w:val="•"/>
      <w:lvlPicBulletId w:val="0"/>
      <w:lvlJc w:val="left"/>
      <w:pPr>
        <w:tabs>
          <w:tab w:val="num" w:pos="900"/>
        </w:tabs>
        <w:ind w:left="90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5">
      <w:start w:val="1"/>
      <w:numFmt w:val="bullet"/>
      <w:lvlText w:val="•"/>
      <w:lvlPicBulletId w:val="0"/>
      <w:lvlJc w:val="left"/>
      <w:pPr>
        <w:tabs>
          <w:tab w:val="num" w:pos="1080"/>
        </w:tabs>
        <w:ind w:left="108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6">
      <w:start w:val="1"/>
      <w:numFmt w:val="bullet"/>
      <w:lvlText w:val="•"/>
      <w:lvlPicBulletId w:val="0"/>
      <w:lvlJc w:val="left"/>
      <w:pPr>
        <w:tabs>
          <w:tab w:val="num" w:pos="1260"/>
        </w:tabs>
        <w:ind w:left="126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7">
      <w:start w:val="1"/>
      <w:numFmt w:val="bullet"/>
      <w:lvlText w:val="•"/>
      <w:lvlPicBulletId w:val="0"/>
      <w:lvlJc w:val="left"/>
      <w:pPr>
        <w:tabs>
          <w:tab w:val="num" w:pos="1440"/>
        </w:tabs>
        <w:ind w:left="14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8">
      <w:start w:val="1"/>
      <w:numFmt w:val="bullet"/>
      <w:lvlText w:val="•"/>
      <w:lvlPicBulletId w:val="0"/>
      <w:lvlJc w:val="left"/>
      <w:pPr>
        <w:tabs>
          <w:tab w:val="num" w:pos="1620"/>
        </w:tabs>
        <w:ind w:left="16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abstractNum>
  <w:abstractNum w:abstractNumId="89" w15:restartNumberingAfterBreak="0">
    <w:nsid w:val="30277DB7"/>
    <w:multiLevelType w:val="hybridMultilevel"/>
    <w:tmpl w:val="6DE8D744"/>
    <w:lvl w:ilvl="0" w:tplc="04090001">
      <w:start w:val="1"/>
      <w:numFmt w:val="bullet"/>
      <w:lvlText w:val=""/>
      <w:lvlJc w:val="left"/>
      <w:pPr>
        <w:ind w:left="753" w:hanging="360"/>
      </w:pPr>
      <w:rPr>
        <w:rFonts w:ascii="Symbol" w:hAnsi="Symbol"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90" w15:restartNumberingAfterBreak="0">
    <w:nsid w:val="307D6B5E"/>
    <w:multiLevelType w:val="hybridMultilevel"/>
    <w:tmpl w:val="CB5C26B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3198630A"/>
    <w:multiLevelType w:val="multilevel"/>
    <w:tmpl w:val="2046A78E"/>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92" w15:restartNumberingAfterBreak="0">
    <w:nsid w:val="3199020F"/>
    <w:multiLevelType w:val="multilevel"/>
    <w:tmpl w:val="47747D3C"/>
    <w:lvl w:ilvl="0">
      <w:start w:val="3"/>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92" w:hanging="432"/>
      </w:pPr>
      <w:rPr>
        <w:rFonts w:ascii="Times New Roman" w:hAnsi="Times New Roman" w:cs="Times New Roman" w:hint="default"/>
        <w:b w:val="0"/>
        <w:bCs w:val="0"/>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93" w15:restartNumberingAfterBreak="0">
    <w:nsid w:val="31FB1971"/>
    <w:multiLevelType w:val="multilevel"/>
    <w:tmpl w:val="4E0216DA"/>
    <w:lvl w:ilvl="0">
      <w:numFmt w:val="bullet"/>
      <w:lvlText w:val="•"/>
      <w:lvlPicBulletId w:val="0"/>
      <w:lvlJc w:val="left"/>
      <w:rPr>
        <w:rFonts w:ascii="Helvetica" w:eastAsia="Helvetica" w:hAnsi="Helvetica" w:cs="Helvetica"/>
        <w:position w:val="2"/>
      </w:rPr>
    </w:lvl>
    <w:lvl w:ilvl="1">
      <w:start w:val="1"/>
      <w:numFmt w:val="bullet"/>
      <w:lvlText w:val="•"/>
      <w:lvlPicBulletId w:val="0"/>
      <w:lvlJc w:val="left"/>
      <w:rPr>
        <w:rFonts w:ascii="David" w:eastAsia="David" w:hAnsi="David" w:cs="David"/>
        <w:position w:val="2"/>
      </w:rPr>
    </w:lvl>
    <w:lvl w:ilvl="2">
      <w:start w:val="1"/>
      <w:numFmt w:val="bullet"/>
      <w:lvlText w:val="•"/>
      <w:lvlPicBulletId w:val="0"/>
      <w:lvlJc w:val="left"/>
      <w:rPr>
        <w:rFonts w:ascii="David" w:eastAsia="David" w:hAnsi="David" w:cs="David"/>
        <w:position w:val="2"/>
      </w:rPr>
    </w:lvl>
    <w:lvl w:ilvl="3">
      <w:start w:val="1"/>
      <w:numFmt w:val="bullet"/>
      <w:lvlText w:val="•"/>
      <w:lvlPicBulletId w:val="0"/>
      <w:lvlJc w:val="left"/>
      <w:rPr>
        <w:rFonts w:ascii="David" w:eastAsia="David" w:hAnsi="David" w:cs="David"/>
        <w:position w:val="2"/>
      </w:rPr>
    </w:lvl>
    <w:lvl w:ilvl="4">
      <w:start w:val="1"/>
      <w:numFmt w:val="bullet"/>
      <w:lvlText w:val="•"/>
      <w:lvlPicBulletId w:val="0"/>
      <w:lvlJc w:val="left"/>
      <w:rPr>
        <w:rFonts w:ascii="David" w:eastAsia="David" w:hAnsi="David" w:cs="David"/>
        <w:position w:val="2"/>
      </w:rPr>
    </w:lvl>
    <w:lvl w:ilvl="5">
      <w:start w:val="1"/>
      <w:numFmt w:val="bullet"/>
      <w:lvlText w:val="•"/>
      <w:lvlPicBulletId w:val="0"/>
      <w:lvlJc w:val="left"/>
      <w:rPr>
        <w:rFonts w:ascii="David" w:eastAsia="David" w:hAnsi="David" w:cs="David"/>
        <w:position w:val="2"/>
      </w:rPr>
    </w:lvl>
    <w:lvl w:ilvl="6">
      <w:start w:val="1"/>
      <w:numFmt w:val="bullet"/>
      <w:lvlText w:val="•"/>
      <w:lvlPicBulletId w:val="0"/>
      <w:lvlJc w:val="left"/>
      <w:rPr>
        <w:rFonts w:ascii="David" w:eastAsia="David" w:hAnsi="David" w:cs="David"/>
        <w:position w:val="2"/>
      </w:rPr>
    </w:lvl>
    <w:lvl w:ilvl="7">
      <w:start w:val="1"/>
      <w:numFmt w:val="bullet"/>
      <w:lvlText w:val="•"/>
      <w:lvlPicBulletId w:val="0"/>
      <w:lvlJc w:val="left"/>
      <w:rPr>
        <w:rFonts w:ascii="David" w:eastAsia="David" w:hAnsi="David" w:cs="David"/>
        <w:position w:val="2"/>
      </w:rPr>
    </w:lvl>
    <w:lvl w:ilvl="8">
      <w:start w:val="1"/>
      <w:numFmt w:val="bullet"/>
      <w:lvlText w:val="•"/>
      <w:lvlPicBulletId w:val="0"/>
      <w:lvlJc w:val="left"/>
      <w:rPr>
        <w:rFonts w:ascii="David" w:eastAsia="David" w:hAnsi="David" w:cs="David"/>
        <w:position w:val="2"/>
      </w:rPr>
    </w:lvl>
  </w:abstractNum>
  <w:abstractNum w:abstractNumId="94" w15:restartNumberingAfterBreak="0">
    <w:nsid w:val="34014604"/>
    <w:multiLevelType w:val="multilevel"/>
    <w:tmpl w:val="9A82F75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decimal"/>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5" w15:restartNumberingAfterBreak="0">
    <w:nsid w:val="343F2583"/>
    <w:multiLevelType w:val="hybridMultilevel"/>
    <w:tmpl w:val="788889F4"/>
    <w:lvl w:ilvl="0" w:tplc="D918139A">
      <w:start w:val="1"/>
      <w:numFmt w:val="bullet"/>
      <w:lvlText w:val=""/>
      <w:lvlJc w:val="left"/>
      <w:pPr>
        <w:tabs>
          <w:tab w:val="num" w:pos="2214"/>
        </w:tabs>
        <w:ind w:left="2214" w:hanging="360"/>
      </w:pPr>
      <w:rPr>
        <w:rFonts w:ascii="Symbol" w:hAnsi="Symbol" w:hint="default"/>
        <w:color w:val="auto"/>
      </w:rPr>
    </w:lvl>
    <w:lvl w:ilvl="1" w:tplc="5C7EC4AE" w:tentative="1">
      <w:start w:val="1"/>
      <w:numFmt w:val="bullet"/>
      <w:lvlText w:val="o"/>
      <w:lvlJc w:val="left"/>
      <w:pPr>
        <w:tabs>
          <w:tab w:val="num" w:pos="2574"/>
        </w:tabs>
        <w:ind w:left="2574" w:hanging="360"/>
      </w:pPr>
      <w:rPr>
        <w:rFonts w:ascii="Courier New" w:hAnsi="Courier New" w:cs="Courier New" w:hint="default"/>
      </w:rPr>
    </w:lvl>
    <w:lvl w:ilvl="2" w:tplc="D526B2D4" w:tentative="1">
      <w:start w:val="1"/>
      <w:numFmt w:val="bullet"/>
      <w:lvlText w:val=""/>
      <w:lvlJc w:val="left"/>
      <w:pPr>
        <w:tabs>
          <w:tab w:val="num" w:pos="3294"/>
        </w:tabs>
        <w:ind w:left="3294" w:hanging="360"/>
      </w:pPr>
      <w:rPr>
        <w:rFonts w:ascii="Wingdings" w:hAnsi="Wingdings" w:hint="default"/>
      </w:rPr>
    </w:lvl>
    <w:lvl w:ilvl="3" w:tplc="E772B906" w:tentative="1">
      <w:start w:val="1"/>
      <w:numFmt w:val="bullet"/>
      <w:lvlText w:val=""/>
      <w:lvlJc w:val="left"/>
      <w:pPr>
        <w:tabs>
          <w:tab w:val="num" w:pos="4014"/>
        </w:tabs>
        <w:ind w:left="4014" w:hanging="360"/>
      </w:pPr>
      <w:rPr>
        <w:rFonts w:ascii="Symbol" w:hAnsi="Symbol" w:hint="default"/>
      </w:rPr>
    </w:lvl>
    <w:lvl w:ilvl="4" w:tplc="89087956" w:tentative="1">
      <w:start w:val="1"/>
      <w:numFmt w:val="bullet"/>
      <w:lvlText w:val="o"/>
      <w:lvlJc w:val="left"/>
      <w:pPr>
        <w:tabs>
          <w:tab w:val="num" w:pos="4734"/>
        </w:tabs>
        <w:ind w:left="4734" w:hanging="360"/>
      </w:pPr>
      <w:rPr>
        <w:rFonts w:ascii="Courier New" w:hAnsi="Courier New" w:cs="Courier New" w:hint="default"/>
      </w:rPr>
    </w:lvl>
    <w:lvl w:ilvl="5" w:tplc="45400152" w:tentative="1">
      <w:start w:val="1"/>
      <w:numFmt w:val="bullet"/>
      <w:lvlText w:val=""/>
      <w:lvlJc w:val="left"/>
      <w:pPr>
        <w:tabs>
          <w:tab w:val="num" w:pos="5454"/>
        </w:tabs>
        <w:ind w:left="5454" w:hanging="360"/>
      </w:pPr>
      <w:rPr>
        <w:rFonts w:ascii="Wingdings" w:hAnsi="Wingdings" w:hint="default"/>
      </w:rPr>
    </w:lvl>
    <w:lvl w:ilvl="6" w:tplc="18D04686" w:tentative="1">
      <w:start w:val="1"/>
      <w:numFmt w:val="bullet"/>
      <w:lvlText w:val=""/>
      <w:lvlJc w:val="left"/>
      <w:pPr>
        <w:tabs>
          <w:tab w:val="num" w:pos="6174"/>
        </w:tabs>
        <w:ind w:left="6174" w:hanging="360"/>
      </w:pPr>
      <w:rPr>
        <w:rFonts w:ascii="Symbol" w:hAnsi="Symbol" w:hint="default"/>
      </w:rPr>
    </w:lvl>
    <w:lvl w:ilvl="7" w:tplc="16588B6A" w:tentative="1">
      <w:start w:val="1"/>
      <w:numFmt w:val="bullet"/>
      <w:lvlText w:val="o"/>
      <w:lvlJc w:val="left"/>
      <w:pPr>
        <w:tabs>
          <w:tab w:val="num" w:pos="6894"/>
        </w:tabs>
        <w:ind w:left="6894" w:hanging="360"/>
      </w:pPr>
      <w:rPr>
        <w:rFonts w:ascii="Courier New" w:hAnsi="Courier New" w:cs="Courier New" w:hint="default"/>
      </w:rPr>
    </w:lvl>
    <w:lvl w:ilvl="8" w:tplc="F90E4A1E" w:tentative="1">
      <w:start w:val="1"/>
      <w:numFmt w:val="bullet"/>
      <w:lvlText w:val=""/>
      <w:lvlJc w:val="left"/>
      <w:pPr>
        <w:tabs>
          <w:tab w:val="num" w:pos="7614"/>
        </w:tabs>
        <w:ind w:left="7614" w:hanging="360"/>
      </w:pPr>
      <w:rPr>
        <w:rFonts w:ascii="Wingdings" w:hAnsi="Wingdings" w:hint="default"/>
      </w:rPr>
    </w:lvl>
  </w:abstractNum>
  <w:abstractNum w:abstractNumId="96"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97"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98" w15:restartNumberingAfterBreak="0">
    <w:nsid w:val="37A44C6F"/>
    <w:multiLevelType w:val="hybridMultilevel"/>
    <w:tmpl w:val="180A9B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9" w15:restartNumberingAfterBreak="0">
    <w:nsid w:val="38A303C2"/>
    <w:multiLevelType w:val="multilevel"/>
    <w:tmpl w:val="C768724E"/>
    <w:lvl w:ilvl="0">
      <w:numFmt w:val="bullet"/>
      <w:lvlText w:val="•"/>
      <w:lvlPicBulletId w:val="0"/>
      <w:lvlJc w:val="left"/>
      <w:pPr>
        <w:tabs>
          <w:tab w:val="num" w:pos="176"/>
        </w:tabs>
        <w:ind w:left="17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1">
      <w:start w:val="1"/>
      <w:numFmt w:val="bullet"/>
      <w:lvlText w:val="•"/>
      <w:lvlPicBulletId w:val="0"/>
      <w:lvlJc w:val="left"/>
      <w:pPr>
        <w:tabs>
          <w:tab w:val="num" w:pos="356"/>
        </w:tabs>
        <w:ind w:left="35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2">
      <w:start w:val="1"/>
      <w:numFmt w:val="bullet"/>
      <w:lvlText w:val="•"/>
      <w:lvlPicBulletId w:val="0"/>
      <w:lvlJc w:val="left"/>
      <w:pPr>
        <w:tabs>
          <w:tab w:val="num" w:pos="540"/>
        </w:tabs>
        <w:ind w:left="5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3">
      <w:start w:val="1"/>
      <w:numFmt w:val="bullet"/>
      <w:lvlText w:val="•"/>
      <w:lvlPicBulletId w:val="0"/>
      <w:lvlJc w:val="left"/>
      <w:pPr>
        <w:tabs>
          <w:tab w:val="num" w:pos="720"/>
        </w:tabs>
        <w:ind w:left="7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4">
      <w:start w:val="1"/>
      <w:numFmt w:val="bullet"/>
      <w:lvlText w:val="•"/>
      <w:lvlPicBulletId w:val="0"/>
      <w:lvlJc w:val="left"/>
      <w:pPr>
        <w:tabs>
          <w:tab w:val="num" w:pos="900"/>
        </w:tabs>
        <w:ind w:left="90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5">
      <w:start w:val="1"/>
      <w:numFmt w:val="bullet"/>
      <w:lvlText w:val="•"/>
      <w:lvlPicBulletId w:val="0"/>
      <w:lvlJc w:val="left"/>
      <w:pPr>
        <w:tabs>
          <w:tab w:val="num" w:pos="1080"/>
        </w:tabs>
        <w:ind w:left="108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6">
      <w:start w:val="1"/>
      <w:numFmt w:val="bullet"/>
      <w:lvlText w:val="•"/>
      <w:lvlPicBulletId w:val="0"/>
      <w:lvlJc w:val="left"/>
      <w:pPr>
        <w:tabs>
          <w:tab w:val="num" w:pos="1260"/>
        </w:tabs>
        <w:ind w:left="126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7">
      <w:start w:val="1"/>
      <w:numFmt w:val="bullet"/>
      <w:lvlText w:val="•"/>
      <w:lvlPicBulletId w:val="0"/>
      <w:lvlJc w:val="left"/>
      <w:pPr>
        <w:tabs>
          <w:tab w:val="num" w:pos="1440"/>
        </w:tabs>
        <w:ind w:left="14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8">
      <w:start w:val="1"/>
      <w:numFmt w:val="bullet"/>
      <w:lvlText w:val="•"/>
      <w:lvlPicBulletId w:val="0"/>
      <w:lvlJc w:val="left"/>
      <w:pPr>
        <w:tabs>
          <w:tab w:val="num" w:pos="1620"/>
        </w:tabs>
        <w:ind w:left="16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abstractNum>
  <w:abstractNum w:abstractNumId="100"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101" w15:restartNumberingAfterBreak="0">
    <w:nsid w:val="3B1141CE"/>
    <w:multiLevelType w:val="hybridMultilevel"/>
    <w:tmpl w:val="78327B0E"/>
    <w:lvl w:ilvl="0" w:tplc="04090001">
      <w:start w:val="1"/>
      <w:numFmt w:val="bullet"/>
      <w:lvlText w:val=""/>
      <w:lvlJc w:val="left"/>
      <w:pPr>
        <w:ind w:left="2619" w:hanging="360"/>
      </w:pPr>
      <w:rPr>
        <w:rFonts w:ascii="Symbol" w:hAnsi="Symbol" w:hint="default"/>
      </w:rPr>
    </w:lvl>
    <w:lvl w:ilvl="1" w:tplc="04090003" w:tentative="1">
      <w:start w:val="1"/>
      <w:numFmt w:val="bullet"/>
      <w:lvlText w:val="o"/>
      <w:lvlJc w:val="left"/>
      <w:pPr>
        <w:ind w:left="3339" w:hanging="360"/>
      </w:pPr>
      <w:rPr>
        <w:rFonts w:ascii="Courier New" w:hAnsi="Courier New" w:cs="Courier New" w:hint="default"/>
      </w:rPr>
    </w:lvl>
    <w:lvl w:ilvl="2" w:tplc="04090005" w:tentative="1">
      <w:start w:val="1"/>
      <w:numFmt w:val="bullet"/>
      <w:lvlText w:val=""/>
      <w:lvlJc w:val="left"/>
      <w:pPr>
        <w:ind w:left="4059" w:hanging="360"/>
      </w:pPr>
      <w:rPr>
        <w:rFonts w:ascii="Wingdings" w:hAnsi="Wingdings" w:hint="default"/>
      </w:rPr>
    </w:lvl>
    <w:lvl w:ilvl="3" w:tplc="04090001" w:tentative="1">
      <w:start w:val="1"/>
      <w:numFmt w:val="bullet"/>
      <w:lvlText w:val=""/>
      <w:lvlJc w:val="left"/>
      <w:pPr>
        <w:ind w:left="4779" w:hanging="360"/>
      </w:pPr>
      <w:rPr>
        <w:rFonts w:ascii="Symbol" w:hAnsi="Symbol" w:hint="default"/>
      </w:rPr>
    </w:lvl>
    <w:lvl w:ilvl="4" w:tplc="04090003" w:tentative="1">
      <w:start w:val="1"/>
      <w:numFmt w:val="bullet"/>
      <w:lvlText w:val="o"/>
      <w:lvlJc w:val="left"/>
      <w:pPr>
        <w:ind w:left="5499" w:hanging="360"/>
      </w:pPr>
      <w:rPr>
        <w:rFonts w:ascii="Courier New" w:hAnsi="Courier New" w:cs="Courier New" w:hint="default"/>
      </w:rPr>
    </w:lvl>
    <w:lvl w:ilvl="5" w:tplc="04090005" w:tentative="1">
      <w:start w:val="1"/>
      <w:numFmt w:val="bullet"/>
      <w:lvlText w:val=""/>
      <w:lvlJc w:val="left"/>
      <w:pPr>
        <w:ind w:left="6219" w:hanging="360"/>
      </w:pPr>
      <w:rPr>
        <w:rFonts w:ascii="Wingdings" w:hAnsi="Wingdings" w:hint="default"/>
      </w:rPr>
    </w:lvl>
    <w:lvl w:ilvl="6" w:tplc="04090001" w:tentative="1">
      <w:start w:val="1"/>
      <w:numFmt w:val="bullet"/>
      <w:lvlText w:val=""/>
      <w:lvlJc w:val="left"/>
      <w:pPr>
        <w:ind w:left="6939" w:hanging="360"/>
      </w:pPr>
      <w:rPr>
        <w:rFonts w:ascii="Symbol" w:hAnsi="Symbol" w:hint="default"/>
      </w:rPr>
    </w:lvl>
    <w:lvl w:ilvl="7" w:tplc="04090003" w:tentative="1">
      <w:start w:val="1"/>
      <w:numFmt w:val="bullet"/>
      <w:lvlText w:val="o"/>
      <w:lvlJc w:val="left"/>
      <w:pPr>
        <w:ind w:left="7659" w:hanging="360"/>
      </w:pPr>
      <w:rPr>
        <w:rFonts w:ascii="Courier New" w:hAnsi="Courier New" w:cs="Courier New" w:hint="default"/>
      </w:rPr>
    </w:lvl>
    <w:lvl w:ilvl="8" w:tplc="04090005" w:tentative="1">
      <w:start w:val="1"/>
      <w:numFmt w:val="bullet"/>
      <w:lvlText w:val=""/>
      <w:lvlJc w:val="left"/>
      <w:pPr>
        <w:ind w:left="8379" w:hanging="360"/>
      </w:pPr>
      <w:rPr>
        <w:rFonts w:ascii="Wingdings" w:hAnsi="Wingdings" w:hint="default"/>
      </w:rPr>
    </w:lvl>
  </w:abstractNum>
  <w:abstractNum w:abstractNumId="102" w15:restartNumberingAfterBreak="0">
    <w:nsid w:val="3C2E7F41"/>
    <w:multiLevelType w:val="hybridMultilevel"/>
    <w:tmpl w:val="12548872"/>
    <w:lvl w:ilvl="0" w:tplc="239C6FC4">
      <w:start w:val="1"/>
      <w:numFmt w:val="decimal"/>
      <w:lvlText w:val="%1."/>
      <w:lvlJc w:val="left"/>
      <w:pPr>
        <w:ind w:left="1077" w:hanging="360"/>
      </w:pPr>
      <w:rPr>
        <w:b w:val="0"/>
        <w:bCs w:val="0"/>
        <w:sz w:val="24"/>
        <w:szCs w:val="24"/>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03" w15:restartNumberingAfterBreak="0">
    <w:nsid w:val="3C792E49"/>
    <w:multiLevelType w:val="multilevel"/>
    <w:tmpl w:val="137CBAB8"/>
    <w:lvl w:ilvl="0">
      <w:start w:val="1"/>
      <w:numFmt w:val="decimal"/>
      <w:pStyle w:val="a0"/>
      <w:lvlText w:val="%1."/>
      <w:lvlJc w:val="left"/>
      <w:pPr>
        <w:tabs>
          <w:tab w:val="num" w:pos="360"/>
        </w:tabs>
        <w:ind w:left="360" w:right="360" w:hanging="360"/>
      </w:pPr>
      <w:rPr>
        <w:rFonts w:hint="default"/>
      </w:rPr>
    </w:lvl>
    <w:lvl w:ilvl="1">
      <w:start w:val="1"/>
      <w:numFmt w:val="decimal"/>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04"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6" w15:restartNumberingAfterBreak="0">
    <w:nsid w:val="4097313C"/>
    <w:multiLevelType w:val="multilevel"/>
    <w:tmpl w:val="F5345CF6"/>
    <w:lvl w:ilvl="0">
      <w:start w:val="1"/>
      <w:numFmt w:val="decimal"/>
      <w:lvlRestart w:val="0"/>
      <w:lvlText w:val="%1."/>
      <w:lvlJc w:val="left"/>
      <w:pPr>
        <w:tabs>
          <w:tab w:val="num" w:pos="397"/>
        </w:tabs>
        <w:ind w:left="397" w:hanging="397"/>
      </w:pPr>
      <w:rPr>
        <w:rFonts w:hint="default"/>
        <w:b/>
        <w:bCs/>
        <w:i w:val="0"/>
        <w:iCs w:val="0"/>
      </w:rPr>
    </w:lvl>
    <w:lvl w:ilvl="1">
      <w:start w:val="1"/>
      <w:numFmt w:val="decimal"/>
      <w:lvlText w:val="%1.%2"/>
      <w:lvlJc w:val="left"/>
      <w:pPr>
        <w:tabs>
          <w:tab w:val="num" w:pos="1020"/>
        </w:tabs>
        <w:ind w:left="1020" w:hanging="623"/>
      </w:pPr>
      <w:rPr>
        <w:rFonts w:ascii="David" w:hAnsi="David" w:cs="David" w:hint="default"/>
      </w:rPr>
    </w:lvl>
    <w:lvl w:ilvl="2">
      <w:start w:val="1"/>
      <w:numFmt w:val="decimal"/>
      <w:lvlText w:val="%1.%2.%3"/>
      <w:lvlJc w:val="left"/>
      <w:pPr>
        <w:tabs>
          <w:tab w:val="num" w:pos="1757"/>
        </w:tabs>
        <w:ind w:left="1757" w:hanging="73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721"/>
        </w:tabs>
        <w:ind w:left="2721" w:hanging="96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7" w15:restartNumberingAfterBreak="0">
    <w:nsid w:val="4136752B"/>
    <w:multiLevelType w:val="hybridMultilevel"/>
    <w:tmpl w:val="1FAEAF9E"/>
    <w:lvl w:ilvl="0" w:tplc="FFFFFFFF">
      <w:start w:val="1"/>
      <w:numFmt w:val="hebrew1"/>
      <w:lvlRestart w:val="0"/>
      <w:pStyle w:val="AlphaList"/>
      <w:lvlText w:val="%1."/>
      <w:lvlJc w:val="left"/>
      <w:pPr>
        <w:tabs>
          <w:tab w:val="num" w:pos="1063"/>
        </w:tabs>
        <w:ind w:left="1063" w:hanging="360"/>
      </w:pPr>
      <w:rPr>
        <w:rFonts w:hint="default"/>
        <w:color w:val="auto"/>
      </w:rPr>
    </w:lvl>
    <w:lvl w:ilvl="1" w:tplc="FFFFFFFF">
      <w:start w:val="1"/>
      <w:numFmt w:val="bullet"/>
      <w:lvlText w:val="o"/>
      <w:lvlJc w:val="left"/>
      <w:pPr>
        <w:tabs>
          <w:tab w:val="num" w:pos="1423"/>
        </w:tabs>
        <w:ind w:left="1423" w:hanging="360"/>
      </w:pPr>
      <w:rPr>
        <w:rFonts w:ascii="Courier New" w:hAnsi="Courier New" w:cs="Courier New" w:hint="default"/>
      </w:rPr>
    </w:lvl>
    <w:lvl w:ilvl="2" w:tplc="FFFFFFFF">
      <w:start w:val="1"/>
      <w:numFmt w:val="bullet"/>
      <w:lvlText w:val=""/>
      <w:lvlJc w:val="left"/>
      <w:pPr>
        <w:tabs>
          <w:tab w:val="num" w:pos="2143"/>
        </w:tabs>
        <w:ind w:left="2143" w:hanging="360"/>
      </w:pPr>
      <w:rPr>
        <w:rFonts w:ascii="Wingdings" w:hAnsi="Wingdings" w:hint="default"/>
      </w:rPr>
    </w:lvl>
    <w:lvl w:ilvl="3" w:tplc="FFFFFFFF">
      <w:start w:val="1"/>
      <w:numFmt w:val="bullet"/>
      <w:pStyle w:val="4-"/>
      <w:lvlText w:val=""/>
      <w:lvlJc w:val="left"/>
      <w:pPr>
        <w:tabs>
          <w:tab w:val="num" w:pos="2863"/>
        </w:tabs>
        <w:ind w:left="2863" w:hanging="360"/>
      </w:pPr>
      <w:rPr>
        <w:rFonts w:ascii="Symbol" w:hAnsi="Symbol" w:hint="default"/>
      </w:rPr>
    </w:lvl>
    <w:lvl w:ilvl="4" w:tplc="FFFFFFFF" w:tentative="1">
      <w:start w:val="1"/>
      <w:numFmt w:val="bullet"/>
      <w:lvlText w:val="o"/>
      <w:lvlJc w:val="left"/>
      <w:pPr>
        <w:tabs>
          <w:tab w:val="num" w:pos="3583"/>
        </w:tabs>
        <w:ind w:left="3583" w:hanging="360"/>
      </w:pPr>
      <w:rPr>
        <w:rFonts w:ascii="Courier New" w:hAnsi="Courier New" w:cs="Courier New" w:hint="default"/>
      </w:rPr>
    </w:lvl>
    <w:lvl w:ilvl="5" w:tplc="FFFFFFFF" w:tentative="1">
      <w:start w:val="1"/>
      <w:numFmt w:val="bullet"/>
      <w:lvlText w:val=""/>
      <w:lvlJc w:val="left"/>
      <w:pPr>
        <w:tabs>
          <w:tab w:val="num" w:pos="4303"/>
        </w:tabs>
        <w:ind w:left="4303" w:hanging="360"/>
      </w:pPr>
      <w:rPr>
        <w:rFonts w:ascii="Wingdings" w:hAnsi="Wingdings" w:hint="default"/>
      </w:rPr>
    </w:lvl>
    <w:lvl w:ilvl="6" w:tplc="FFFFFFFF" w:tentative="1">
      <w:start w:val="1"/>
      <w:numFmt w:val="bullet"/>
      <w:lvlText w:val=""/>
      <w:lvlJc w:val="left"/>
      <w:pPr>
        <w:tabs>
          <w:tab w:val="num" w:pos="5023"/>
        </w:tabs>
        <w:ind w:left="5023" w:hanging="360"/>
      </w:pPr>
      <w:rPr>
        <w:rFonts w:ascii="Symbol" w:hAnsi="Symbol" w:hint="default"/>
      </w:rPr>
    </w:lvl>
    <w:lvl w:ilvl="7" w:tplc="FFFFFFFF" w:tentative="1">
      <w:start w:val="1"/>
      <w:numFmt w:val="bullet"/>
      <w:lvlText w:val="o"/>
      <w:lvlJc w:val="left"/>
      <w:pPr>
        <w:tabs>
          <w:tab w:val="num" w:pos="5743"/>
        </w:tabs>
        <w:ind w:left="5743" w:hanging="360"/>
      </w:pPr>
      <w:rPr>
        <w:rFonts w:ascii="Courier New" w:hAnsi="Courier New" w:cs="Courier New" w:hint="default"/>
      </w:rPr>
    </w:lvl>
    <w:lvl w:ilvl="8" w:tplc="FFFFFFFF" w:tentative="1">
      <w:start w:val="1"/>
      <w:numFmt w:val="bullet"/>
      <w:lvlText w:val=""/>
      <w:lvlJc w:val="left"/>
      <w:pPr>
        <w:tabs>
          <w:tab w:val="num" w:pos="6463"/>
        </w:tabs>
        <w:ind w:left="6463" w:hanging="360"/>
      </w:pPr>
      <w:rPr>
        <w:rFonts w:ascii="Wingdings" w:hAnsi="Wingdings" w:hint="default"/>
      </w:rPr>
    </w:lvl>
  </w:abstractNum>
  <w:abstractNum w:abstractNumId="108"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09" w15:restartNumberingAfterBreak="0">
    <w:nsid w:val="42421A8E"/>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110" w15:restartNumberingAfterBreak="0">
    <w:nsid w:val="427F56D2"/>
    <w:multiLevelType w:val="hybridMultilevel"/>
    <w:tmpl w:val="A97C9D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1" w15:restartNumberingAfterBreak="0">
    <w:nsid w:val="43D8790A"/>
    <w:multiLevelType w:val="singleLevel"/>
    <w:tmpl w:val="BFCC7012"/>
    <w:name w:val="listhnumber432232222"/>
    <w:lvl w:ilvl="0">
      <w:start w:val="1"/>
      <w:numFmt w:val="decimal"/>
      <w:lvlText w:val="%1."/>
      <w:lvlJc w:val="left"/>
      <w:pPr>
        <w:tabs>
          <w:tab w:val="num" w:pos="1191"/>
        </w:tabs>
        <w:ind w:left="1191" w:hanging="397"/>
      </w:pPr>
      <w:rPr>
        <w:rFonts w:hint="default"/>
      </w:rPr>
    </w:lvl>
  </w:abstractNum>
  <w:abstractNum w:abstractNumId="112"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3" w15:restartNumberingAfterBreak="0">
    <w:nsid w:val="453673DA"/>
    <w:multiLevelType w:val="hybridMultilevel"/>
    <w:tmpl w:val="EAE612C6"/>
    <w:lvl w:ilvl="0" w:tplc="77BA8BF2">
      <w:start w:val="1"/>
      <w:numFmt w:val="decimal"/>
      <w:lvlText w:val="%1."/>
      <w:lvlJc w:val="left"/>
      <w:pPr>
        <w:ind w:left="360" w:hanging="360"/>
      </w:pPr>
      <w:rPr>
        <w:rFonts w:hint="default"/>
        <w:b w:val="0"/>
        <w:bCs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4" w15:restartNumberingAfterBreak="0">
    <w:nsid w:val="46B25BFB"/>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15" w15:restartNumberingAfterBreak="0">
    <w:nsid w:val="46BF5803"/>
    <w:multiLevelType w:val="multilevel"/>
    <w:tmpl w:val="685E7F36"/>
    <w:lvl w:ilvl="0">
      <w:numFmt w:val="bullet"/>
      <w:lvlText w:val="•"/>
      <w:lvlPicBulletId w:val="0"/>
      <w:lvlJc w:val="left"/>
      <w:pPr>
        <w:tabs>
          <w:tab w:val="num" w:pos="176"/>
        </w:tabs>
        <w:ind w:left="17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1">
      <w:start w:val="1"/>
      <w:numFmt w:val="bullet"/>
      <w:lvlText w:val="•"/>
      <w:lvlPicBulletId w:val="0"/>
      <w:lvlJc w:val="left"/>
      <w:pPr>
        <w:tabs>
          <w:tab w:val="num" w:pos="356"/>
        </w:tabs>
        <w:ind w:left="35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2">
      <w:start w:val="1"/>
      <w:numFmt w:val="bullet"/>
      <w:lvlText w:val="•"/>
      <w:lvlPicBulletId w:val="0"/>
      <w:lvlJc w:val="left"/>
      <w:pPr>
        <w:tabs>
          <w:tab w:val="num" w:pos="540"/>
        </w:tabs>
        <w:ind w:left="5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3">
      <w:start w:val="1"/>
      <w:numFmt w:val="bullet"/>
      <w:lvlText w:val="•"/>
      <w:lvlPicBulletId w:val="0"/>
      <w:lvlJc w:val="left"/>
      <w:pPr>
        <w:tabs>
          <w:tab w:val="num" w:pos="720"/>
        </w:tabs>
        <w:ind w:left="7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4">
      <w:start w:val="1"/>
      <w:numFmt w:val="bullet"/>
      <w:lvlText w:val="•"/>
      <w:lvlPicBulletId w:val="0"/>
      <w:lvlJc w:val="left"/>
      <w:pPr>
        <w:tabs>
          <w:tab w:val="num" w:pos="900"/>
        </w:tabs>
        <w:ind w:left="90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5">
      <w:start w:val="1"/>
      <w:numFmt w:val="bullet"/>
      <w:lvlText w:val="•"/>
      <w:lvlPicBulletId w:val="0"/>
      <w:lvlJc w:val="left"/>
      <w:pPr>
        <w:tabs>
          <w:tab w:val="num" w:pos="1080"/>
        </w:tabs>
        <w:ind w:left="108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6">
      <w:start w:val="1"/>
      <w:numFmt w:val="bullet"/>
      <w:lvlText w:val="•"/>
      <w:lvlPicBulletId w:val="0"/>
      <w:lvlJc w:val="left"/>
      <w:pPr>
        <w:tabs>
          <w:tab w:val="num" w:pos="1260"/>
        </w:tabs>
        <w:ind w:left="126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7">
      <w:start w:val="1"/>
      <w:numFmt w:val="bullet"/>
      <w:lvlText w:val="•"/>
      <w:lvlPicBulletId w:val="0"/>
      <w:lvlJc w:val="left"/>
      <w:pPr>
        <w:tabs>
          <w:tab w:val="num" w:pos="1440"/>
        </w:tabs>
        <w:ind w:left="14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8">
      <w:start w:val="1"/>
      <w:numFmt w:val="bullet"/>
      <w:lvlText w:val="•"/>
      <w:lvlPicBulletId w:val="0"/>
      <w:lvlJc w:val="left"/>
      <w:pPr>
        <w:tabs>
          <w:tab w:val="num" w:pos="1620"/>
        </w:tabs>
        <w:ind w:left="16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abstractNum>
  <w:abstractNum w:abstractNumId="116" w15:restartNumberingAfterBreak="0">
    <w:nsid w:val="47472C46"/>
    <w:multiLevelType w:val="multilevel"/>
    <w:tmpl w:val="DA1E625E"/>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47850086"/>
    <w:multiLevelType w:val="hybridMultilevel"/>
    <w:tmpl w:val="99FCD352"/>
    <w:lvl w:ilvl="0" w:tplc="2EF83FA0">
      <w:start w:val="1"/>
      <w:numFmt w:val="bullet"/>
      <w:lvlText w:val=""/>
      <w:lvlJc w:val="left"/>
      <w:pPr>
        <w:tabs>
          <w:tab w:val="num" w:pos="1477"/>
        </w:tabs>
        <w:ind w:left="1477" w:hanging="360"/>
      </w:pPr>
      <w:rPr>
        <w:rFonts w:ascii="Symbol" w:hAnsi="Symbol" w:hint="default"/>
        <w:color w:val="auto"/>
      </w:rPr>
    </w:lvl>
    <w:lvl w:ilvl="1" w:tplc="69A8D230" w:tentative="1">
      <w:start w:val="1"/>
      <w:numFmt w:val="bullet"/>
      <w:lvlText w:val="o"/>
      <w:lvlJc w:val="left"/>
      <w:pPr>
        <w:tabs>
          <w:tab w:val="num" w:pos="1837"/>
        </w:tabs>
        <w:ind w:left="1837" w:hanging="360"/>
      </w:pPr>
      <w:rPr>
        <w:rFonts w:ascii="Courier New" w:hAnsi="Courier New" w:cs="Courier New" w:hint="default"/>
      </w:rPr>
    </w:lvl>
    <w:lvl w:ilvl="2" w:tplc="08AAE038" w:tentative="1">
      <w:start w:val="1"/>
      <w:numFmt w:val="bullet"/>
      <w:lvlText w:val=""/>
      <w:lvlJc w:val="left"/>
      <w:pPr>
        <w:tabs>
          <w:tab w:val="num" w:pos="2557"/>
        </w:tabs>
        <w:ind w:left="2557" w:hanging="360"/>
      </w:pPr>
      <w:rPr>
        <w:rFonts w:ascii="Wingdings" w:hAnsi="Wingdings" w:hint="default"/>
      </w:rPr>
    </w:lvl>
    <w:lvl w:ilvl="3" w:tplc="5EF6810C" w:tentative="1">
      <w:start w:val="1"/>
      <w:numFmt w:val="bullet"/>
      <w:lvlText w:val=""/>
      <w:lvlJc w:val="left"/>
      <w:pPr>
        <w:tabs>
          <w:tab w:val="num" w:pos="3277"/>
        </w:tabs>
        <w:ind w:left="3277" w:hanging="360"/>
      </w:pPr>
      <w:rPr>
        <w:rFonts w:ascii="Symbol" w:hAnsi="Symbol" w:hint="default"/>
      </w:rPr>
    </w:lvl>
    <w:lvl w:ilvl="4" w:tplc="16D8A96A" w:tentative="1">
      <w:start w:val="1"/>
      <w:numFmt w:val="bullet"/>
      <w:lvlText w:val="o"/>
      <w:lvlJc w:val="left"/>
      <w:pPr>
        <w:tabs>
          <w:tab w:val="num" w:pos="3997"/>
        </w:tabs>
        <w:ind w:left="3997" w:hanging="360"/>
      </w:pPr>
      <w:rPr>
        <w:rFonts w:ascii="Courier New" w:hAnsi="Courier New" w:cs="Courier New" w:hint="default"/>
      </w:rPr>
    </w:lvl>
    <w:lvl w:ilvl="5" w:tplc="FBA8EF7E" w:tentative="1">
      <w:start w:val="1"/>
      <w:numFmt w:val="bullet"/>
      <w:lvlText w:val=""/>
      <w:lvlJc w:val="left"/>
      <w:pPr>
        <w:tabs>
          <w:tab w:val="num" w:pos="4717"/>
        </w:tabs>
        <w:ind w:left="4717" w:hanging="360"/>
      </w:pPr>
      <w:rPr>
        <w:rFonts w:ascii="Wingdings" w:hAnsi="Wingdings" w:hint="default"/>
      </w:rPr>
    </w:lvl>
    <w:lvl w:ilvl="6" w:tplc="45567200" w:tentative="1">
      <w:start w:val="1"/>
      <w:numFmt w:val="bullet"/>
      <w:lvlText w:val=""/>
      <w:lvlJc w:val="left"/>
      <w:pPr>
        <w:tabs>
          <w:tab w:val="num" w:pos="5437"/>
        </w:tabs>
        <w:ind w:left="5437" w:hanging="360"/>
      </w:pPr>
      <w:rPr>
        <w:rFonts w:ascii="Symbol" w:hAnsi="Symbol" w:hint="default"/>
      </w:rPr>
    </w:lvl>
    <w:lvl w:ilvl="7" w:tplc="FC422950" w:tentative="1">
      <w:start w:val="1"/>
      <w:numFmt w:val="bullet"/>
      <w:lvlText w:val="o"/>
      <w:lvlJc w:val="left"/>
      <w:pPr>
        <w:tabs>
          <w:tab w:val="num" w:pos="6157"/>
        </w:tabs>
        <w:ind w:left="6157" w:hanging="360"/>
      </w:pPr>
      <w:rPr>
        <w:rFonts w:ascii="Courier New" w:hAnsi="Courier New" w:cs="Courier New" w:hint="default"/>
      </w:rPr>
    </w:lvl>
    <w:lvl w:ilvl="8" w:tplc="3A4CC4B6" w:tentative="1">
      <w:start w:val="1"/>
      <w:numFmt w:val="bullet"/>
      <w:lvlText w:val=""/>
      <w:lvlJc w:val="left"/>
      <w:pPr>
        <w:tabs>
          <w:tab w:val="num" w:pos="6877"/>
        </w:tabs>
        <w:ind w:left="6877" w:hanging="360"/>
      </w:pPr>
      <w:rPr>
        <w:rFonts w:ascii="Wingdings" w:hAnsi="Wingdings" w:hint="default"/>
      </w:rPr>
    </w:lvl>
  </w:abstractNum>
  <w:abstractNum w:abstractNumId="118"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119"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120" w15:restartNumberingAfterBreak="0">
    <w:nsid w:val="491E3E13"/>
    <w:multiLevelType w:val="hybridMultilevel"/>
    <w:tmpl w:val="B06E2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49284423"/>
    <w:multiLevelType w:val="multilevel"/>
    <w:tmpl w:val="50C02488"/>
    <w:lvl w:ilvl="0">
      <w:start w:val="1"/>
      <w:numFmt w:val="decimal"/>
      <w:lvlText w:val="%1."/>
      <w:lvlJc w:val="left"/>
      <w:pPr>
        <w:ind w:left="390" w:hanging="390"/>
      </w:pPr>
      <w:rPr>
        <w:b/>
      </w:rPr>
    </w:lvl>
    <w:lvl w:ilvl="1">
      <w:start w:val="1"/>
      <w:numFmt w:val="decimal"/>
      <w:lvlText w:val="%1.%2."/>
      <w:lvlJc w:val="left"/>
      <w:pPr>
        <w:ind w:left="1524" w:hanging="390"/>
      </w:pPr>
      <w:rPr>
        <w:b/>
      </w:rPr>
    </w:lvl>
    <w:lvl w:ilvl="2">
      <w:start w:val="1"/>
      <w:numFmt w:val="decimal"/>
      <w:lvlText w:val="%1.%2.%3."/>
      <w:lvlJc w:val="left"/>
      <w:pPr>
        <w:ind w:left="2880" w:hanging="720"/>
      </w:pPr>
      <w:rPr>
        <w:b/>
      </w:rPr>
    </w:lvl>
    <w:lvl w:ilvl="3">
      <w:start w:val="1"/>
      <w:numFmt w:val="decimal"/>
      <w:lvlText w:val="%1.%2.%3.%4."/>
      <w:lvlJc w:val="left"/>
      <w:pPr>
        <w:ind w:left="3960" w:hanging="720"/>
      </w:pPr>
      <w:rPr>
        <w:b/>
      </w:rPr>
    </w:lvl>
    <w:lvl w:ilvl="4">
      <w:start w:val="1"/>
      <w:numFmt w:val="decimal"/>
      <w:lvlText w:val="%1.%2.%3.%4.%5."/>
      <w:lvlJc w:val="left"/>
      <w:pPr>
        <w:ind w:left="5400" w:hanging="1080"/>
      </w:pPr>
      <w:rPr>
        <w:b/>
      </w:rPr>
    </w:lvl>
    <w:lvl w:ilvl="5">
      <w:start w:val="1"/>
      <w:numFmt w:val="decimal"/>
      <w:lvlText w:val="%1.%2.%3.%4.%5.%6."/>
      <w:lvlJc w:val="left"/>
      <w:pPr>
        <w:ind w:left="6480" w:hanging="1080"/>
      </w:pPr>
      <w:rPr>
        <w:b/>
      </w:rPr>
    </w:lvl>
    <w:lvl w:ilvl="6">
      <w:start w:val="1"/>
      <w:numFmt w:val="decimal"/>
      <w:lvlText w:val="%1.%2.%3.%4.%5.%6.%7."/>
      <w:lvlJc w:val="left"/>
      <w:pPr>
        <w:ind w:left="7920" w:hanging="1440"/>
      </w:pPr>
      <w:rPr>
        <w:b/>
      </w:rPr>
    </w:lvl>
    <w:lvl w:ilvl="7">
      <w:start w:val="1"/>
      <w:numFmt w:val="decimal"/>
      <w:lvlText w:val="%1.%2.%3.%4.%5.%6.%7.%8."/>
      <w:lvlJc w:val="left"/>
      <w:pPr>
        <w:ind w:left="9000" w:hanging="1440"/>
      </w:pPr>
      <w:rPr>
        <w:b/>
      </w:rPr>
    </w:lvl>
    <w:lvl w:ilvl="8">
      <w:start w:val="1"/>
      <w:numFmt w:val="decimal"/>
      <w:lvlText w:val="%1.%2.%3.%4.%5.%6.%7.%8.%9."/>
      <w:lvlJc w:val="left"/>
      <w:pPr>
        <w:ind w:left="10440" w:hanging="1800"/>
      </w:pPr>
      <w:rPr>
        <w:b/>
      </w:rPr>
    </w:lvl>
  </w:abstractNum>
  <w:abstractNum w:abstractNumId="122" w15:restartNumberingAfterBreak="0">
    <w:nsid w:val="499528B1"/>
    <w:multiLevelType w:val="hybridMultilevel"/>
    <w:tmpl w:val="B7DAA862"/>
    <w:lvl w:ilvl="0" w:tplc="8E26DA36">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23" w15:restartNumberingAfterBreak="0">
    <w:nsid w:val="4A44451B"/>
    <w:multiLevelType w:val="multilevel"/>
    <w:tmpl w:val="BF444C18"/>
    <w:lvl w:ilvl="0">
      <w:numFmt w:val="bullet"/>
      <w:lvlText w:val="•"/>
      <w:lvlPicBulletId w:val="0"/>
      <w:lvlJc w:val="left"/>
      <w:pPr>
        <w:tabs>
          <w:tab w:val="num" w:pos="176"/>
        </w:tabs>
        <w:ind w:left="17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1">
      <w:start w:val="1"/>
      <w:numFmt w:val="bullet"/>
      <w:lvlText w:val="•"/>
      <w:lvlPicBulletId w:val="0"/>
      <w:lvlJc w:val="left"/>
      <w:pPr>
        <w:tabs>
          <w:tab w:val="num" w:pos="356"/>
        </w:tabs>
        <w:ind w:left="35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2">
      <w:start w:val="1"/>
      <w:numFmt w:val="bullet"/>
      <w:lvlText w:val="•"/>
      <w:lvlPicBulletId w:val="0"/>
      <w:lvlJc w:val="left"/>
      <w:pPr>
        <w:tabs>
          <w:tab w:val="num" w:pos="540"/>
        </w:tabs>
        <w:ind w:left="5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3">
      <w:start w:val="1"/>
      <w:numFmt w:val="bullet"/>
      <w:lvlText w:val="•"/>
      <w:lvlPicBulletId w:val="0"/>
      <w:lvlJc w:val="left"/>
      <w:pPr>
        <w:tabs>
          <w:tab w:val="num" w:pos="720"/>
        </w:tabs>
        <w:ind w:left="7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4">
      <w:start w:val="1"/>
      <w:numFmt w:val="bullet"/>
      <w:lvlText w:val="•"/>
      <w:lvlPicBulletId w:val="0"/>
      <w:lvlJc w:val="left"/>
      <w:pPr>
        <w:tabs>
          <w:tab w:val="num" w:pos="900"/>
        </w:tabs>
        <w:ind w:left="90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5">
      <w:start w:val="1"/>
      <w:numFmt w:val="bullet"/>
      <w:lvlText w:val="•"/>
      <w:lvlPicBulletId w:val="0"/>
      <w:lvlJc w:val="left"/>
      <w:pPr>
        <w:tabs>
          <w:tab w:val="num" w:pos="1080"/>
        </w:tabs>
        <w:ind w:left="108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6">
      <w:start w:val="1"/>
      <w:numFmt w:val="bullet"/>
      <w:lvlText w:val="•"/>
      <w:lvlPicBulletId w:val="0"/>
      <w:lvlJc w:val="left"/>
      <w:pPr>
        <w:tabs>
          <w:tab w:val="num" w:pos="1260"/>
        </w:tabs>
        <w:ind w:left="126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7">
      <w:start w:val="1"/>
      <w:numFmt w:val="bullet"/>
      <w:lvlText w:val="•"/>
      <w:lvlPicBulletId w:val="0"/>
      <w:lvlJc w:val="left"/>
      <w:pPr>
        <w:tabs>
          <w:tab w:val="num" w:pos="1440"/>
        </w:tabs>
        <w:ind w:left="14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8">
      <w:start w:val="1"/>
      <w:numFmt w:val="bullet"/>
      <w:lvlText w:val="•"/>
      <w:lvlPicBulletId w:val="0"/>
      <w:lvlJc w:val="left"/>
      <w:pPr>
        <w:tabs>
          <w:tab w:val="num" w:pos="1620"/>
        </w:tabs>
        <w:ind w:left="16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abstractNum>
  <w:abstractNum w:abstractNumId="124"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5"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4C5511F3"/>
    <w:multiLevelType w:val="multilevel"/>
    <w:tmpl w:val="A7865292"/>
    <w:lvl w:ilvl="0">
      <w:numFmt w:val="bullet"/>
      <w:lvlText w:val="•"/>
      <w:lvlPicBulletId w:val="0"/>
      <w:lvlJc w:val="left"/>
      <w:pPr>
        <w:tabs>
          <w:tab w:val="num" w:pos="176"/>
        </w:tabs>
        <w:ind w:left="17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1">
      <w:start w:val="1"/>
      <w:numFmt w:val="bullet"/>
      <w:lvlText w:val="•"/>
      <w:lvlPicBulletId w:val="0"/>
      <w:lvlJc w:val="left"/>
      <w:pPr>
        <w:tabs>
          <w:tab w:val="num" w:pos="356"/>
        </w:tabs>
        <w:ind w:left="35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2">
      <w:start w:val="1"/>
      <w:numFmt w:val="bullet"/>
      <w:lvlText w:val="•"/>
      <w:lvlPicBulletId w:val="0"/>
      <w:lvlJc w:val="left"/>
      <w:pPr>
        <w:tabs>
          <w:tab w:val="num" w:pos="540"/>
        </w:tabs>
        <w:ind w:left="5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3">
      <w:start w:val="1"/>
      <w:numFmt w:val="bullet"/>
      <w:lvlText w:val="•"/>
      <w:lvlPicBulletId w:val="0"/>
      <w:lvlJc w:val="left"/>
      <w:pPr>
        <w:tabs>
          <w:tab w:val="num" w:pos="720"/>
        </w:tabs>
        <w:ind w:left="7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4">
      <w:start w:val="1"/>
      <w:numFmt w:val="bullet"/>
      <w:lvlText w:val="•"/>
      <w:lvlPicBulletId w:val="0"/>
      <w:lvlJc w:val="left"/>
      <w:pPr>
        <w:tabs>
          <w:tab w:val="num" w:pos="900"/>
        </w:tabs>
        <w:ind w:left="90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5">
      <w:start w:val="1"/>
      <w:numFmt w:val="bullet"/>
      <w:lvlText w:val="•"/>
      <w:lvlPicBulletId w:val="0"/>
      <w:lvlJc w:val="left"/>
      <w:pPr>
        <w:tabs>
          <w:tab w:val="num" w:pos="1080"/>
        </w:tabs>
        <w:ind w:left="108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6">
      <w:start w:val="1"/>
      <w:numFmt w:val="bullet"/>
      <w:lvlText w:val="•"/>
      <w:lvlPicBulletId w:val="0"/>
      <w:lvlJc w:val="left"/>
      <w:pPr>
        <w:tabs>
          <w:tab w:val="num" w:pos="1260"/>
        </w:tabs>
        <w:ind w:left="126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7">
      <w:start w:val="1"/>
      <w:numFmt w:val="bullet"/>
      <w:lvlText w:val="•"/>
      <w:lvlPicBulletId w:val="0"/>
      <w:lvlJc w:val="left"/>
      <w:pPr>
        <w:tabs>
          <w:tab w:val="num" w:pos="1440"/>
        </w:tabs>
        <w:ind w:left="14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8">
      <w:start w:val="1"/>
      <w:numFmt w:val="bullet"/>
      <w:lvlText w:val="•"/>
      <w:lvlPicBulletId w:val="0"/>
      <w:lvlJc w:val="left"/>
      <w:pPr>
        <w:tabs>
          <w:tab w:val="num" w:pos="1620"/>
        </w:tabs>
        <w:ind w:left="16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abstractNum>
  <w:abstractNum w:abstractNumId="127" w15:restartNumberingAfterBreak="0">
    <w:nsid w:val="4CAE6F29"/>
    <w:multiLevelType w:val="multilevel"/>
    <w:tmpl w:val="ABBE2C1A"/>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color w:val="auto"/>
      </w:rPr>
    </w:lvl>
    <w:lvl w:ilvl="3">
      <w:start w:val="1"/>
      <w:numFmt w:val="decimal"/>
      <w:lvlText w:val="%1.%2.%3.%4."/>
      <w:lvlJc w:val="left"/>
      <w:pPr>
        <w:tabs>
          <w:tab w:val="num" w:pos="2721"/>
        </w:tabs>
        <w:ind w:left="2721" w:hanging="96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8" w15:restartNumberingAfterBreak="0">
    <w:nsid w:val="4D916649"/>
    <w:multiLevelType w:val="hybridMultilevel"/>
    <w:tmpl w:val="BE08AC28"/>
    <w:lvl w:ilvl="0" w:tplc="27320BCA">
      <w:start w:val="1"/>
      <w:numFmt w:val="decimal"/>
      <w:lvlText w:val="%1."/>
      <w:lvlJc w:val="left"/>
      <w:pPr>
        <w:ind w:left="1080" w:hanging="360"/>
      </w:pPr>
      <w:rPr>
        <w:b w:val="0"/>
        <w:bCs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9"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130" w15:restartNumberingAfterBreak="0">
    <w:nsid w:val="4DC418ED"/>
    <w:multiLevelType w:val="hybridMultilevel"/>
    <w:tmpl w:val="9FA60BCE"/>
    <w:lvl w:ilvl="0" w:tplc="08F2A6AC">
      <w:start w:val="1"/>
      <w:numFmt w:val="decimal"/>
      <w:pStyle w:val="ListNumber-Bracket"/>
      <w:lvlText w:val="%1)"/>
      <w:lvlJc w:val="left"/>
      <w:pPr>
        <w:tabs>
          <w:tab w:val="num" w:pos="2835"/>
        </w:tabs>
        <w:ind w:left="2835" w:hanging="425"/>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31" w15:restartNumberingAfterBreak="0">
    <w:nsid w:val="4E08443C"/>
    <w:multiLevelType w:val="hybridMultilevel"/>
    <w:tmpl w:val="89282EDC"/>
    <w:lvl w:ilvl="0" w:tplc="3BA806B6">
      <w:start w:val="1"/>
      <w:numFmt w:val="hebrew1"/>
      <w:lvlText w:val="%1."/>
      <w:lvlJc w:val="center"/>
      <w:pPr>
        <w:ind w:left="1483"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4EAE1F2B"/>
    <w:multiLevelType w:val="hybridMultilevel"/>
    <w:tmpl w:val="662C39F2"/>
    <w:lvl w:ilvl="0" w:tplc="C3CC1F14">
      <w:start w:val="1"/>
      <w:numFmt w:val="decimal"/>
      <w:lvlText w:val="%1."/>
      <w:lvlJc w:val="left"/>
      <w:pPr>
        <w:ind w:left="720" w:hanging="360"/>
      </w:pPr>
      <w:rPr>
        <w:rFonts w:hint="default"/>
        <w:b/>
        <w:color w:val="auto"/>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4FAB0C5A"/>
    <w:multiLevelType w:val="multilevel"/>
    <w:tmpl w:val="FFCCCA20"/>
    <w:lvl w:ilvl="0">
      <w:start w:val="4"/>
      <w:numFmt w:val="decimal"/>
      <w:lvlText w:val="%1."/>
      <w:lvlJc w:val="left"/>
      <w:pPr>
        <w:tabs>
          <w:tab w:val="num" w:pos="615"/>
        </w:tabs>
        <w:ind w:left="615" w:hanging="615"/>
      </w:pPr>
      <w:rPr>
        <w:rFonts w:hint="default"/>
      </w:rPr>
    </w:lvl>
    <w:lvl w:ilvl="1">
      <w:start w:val="6"/>
      <w:numFmt w:val="decimal"/>
      <w:pStyle w:val="2Heading2h2h21"/>
      <w:lvlText w:val="%1.%2."/>
      <w:lvlJc w:val="left"/>
      <w:pPr>
        <w:tabs>
          <w:tab w:val="num" w:pos="1095"/>
        </w:tabs>
        <w:ind w:left="1095" w:hanging="615"/>
      </w:pPr>
      <w:rPr>
        <w:rFonts w:hint="default"/>
      </w:rPr>
    </w:lvl>
    <w:lvl w:ilvl="2">
      <w:start w:val="1"/>
      <w:numFmt w:val="decimal"/>
      <w:lvlText w:val="%1.%2.%3."/>
      <w:lvlJc w:val="left"/>
      <w:pPr>
        <w:tabs>
          <w:tab w:val="num" w:pos="1680"/>
        </w:tabs>
        <w:ind w:left="1680" w:hanging="720"/>
      </w:pPr>
      <w:rPr>
        <w:rFonts w:hint="default"/>
      </w:rPr>
    </w:lvl>
    <w:lvl w:ilvl="3">
      <w:start w:val="1"/>
      <w:numFmt w:val="decimal"/>
      <w:lvlText w:val="%1.%2.%3.%4."/>
      <w:lvlJc w:val="left"/>
      <w:pPr>
        <w:tabs>
          <w:tab w:val="num" w:pos="2160"/>
        </w:tabs>
        <w:ind w:left="2160" w:hanging="720"/>
      </w:pPr>
      <w:rPr>
        <w:rFonts w:hint="default"/>
      </w:rPr>
    </w:lvl>
    <w:lvl w:ilvl="4">
      <w:start w:val="1"/>
      <w:numFmt w:val="decimal"/>
      <w:lvlText w:val="%1.%2.%3.%4.%5."/>
      <w:lvlJc w:val="left"/>
      <w:pPr>
        <w:tabs>
          <w:tab w:val="num" w:pos="3000"/>
        </w:tabs>
        <w:ind w:left="3000" w:hanging="1080"/>
      </w:pPr>
      <w:rPr>
        <w:rFonts w:hint="default"/>
      </w:rPr>
    </w:lvl>
    <w:lvl w:ilvl="5">
      <w:start w:val="1"/>
      <w:numFmt w:val="decimal"/>
      <w:lvlText w:val="%1.%2.%3.%4.%5.%6."/>
      <w:lvlJc w:val="left"/>
      <w:pPr>
        <w:tabs>
          <w:tab w:val="num" w:pos="3480"/>
        </w:tabs>
        <w:ind w:left="3480" w:hanging="1080"/>
      </w:pPr>
      <w:rPr>
        <w:rFonts w:hint="default"/>
      </w:rPr>
    </w:lvl>
    <w:lvl w:ilvl="6">
      <w:start w:val="1"/>
      <w:numFmt w:val="decimal"/>
      <w:lvlText w:val="%1.%2.%3.%4.%5.%6.%7."/>
      <w:lvlJc w:val="left"/>
      <w:pPr>
        <w:tabs>
          <w:tab w:val="num" w:pos="3960"/>
        </w:tabs>
        <w:ind w:left="3960" w:hanging="1080"/>
      </w:pPr>
      <w:rPr>
        <w:rFonts w:hint="default"/>
      </w:rPr>
    </w:lvl>
    <w:lvl w:ilvl="7">
      <w:start w:val="1"/>
      <w:numFmt w:val="decimal"/>
      <w:lvlText w:val="%1.%2.%3.%4.%5.%6.%7.%8."/>
      <w:lvlJc w:val="left"/>
      <w:pPr>
        <w:tabs>
          <w:tab w:val="num" w:pos="4800"/>
        </w:tabs>
        <w:ind w:left="4800" w:hanging="1440"/>
      </w:pPr>
      <w:rPr>
        <w:rFonts w:hint="default"/>
      </w:rPr>
    </w:lvl>
    <w:lvl w:ilvl="8">
      <w:start w:val="1"/>
      <w:numFmt w:val="decimal"/>
      <w:lvlText w:val="%1.%2.%3.%4.%5.%6.%7.%8.%9."/>
      <w:lvlJc w:val="left"/>
      <w:pPr>
        <w:tabs>
          <w:tab w:val="num" w:pos="5280"/>
        </w:tabs>
        <w:ind w:left="5280" w:hanging="1440"/>
      </w:pPr>
      <w:rPr>
        <w:rFonts w:hint="default"/>
      </w:rPr>
    </w:lvl>
  </w:abstractNum>
  <w:abstractNum w:abstractNumId="134"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35"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6" w15:restartNumberingAfterBreak="0">
    <w:nsid w:val="532F6D35"/>
    <w:multiLevelType w:val="hybridMultilevel"/>
    <w:tmpl w:val="BBF673DC"/>
    <w:lvl w:ilvl="0" w:tplc="32AC402E">
      <w:start w:val="1"/>
      <w:numFmt w:val="bullet"/>
      <w:pStyle w:val="a1"/>
      <w:lvlText w:val=""/>
      <w:lvlJc w:val="left"/>
      <w:pPr>
        <w:tabs>
          <w:tab w:val="num" w:pos="360"/>
        </w:tabs>
        <w:ind w:left="360" w:hanging="360"/>
      </w:pPr>
      <w:rPr>
        <w:rFonts w:ascii="Symbol" w:hAnsi="Symbol" w:hint="default"/>
        <w:color w:val="auto"/>
      </w:rPr>
    </w:lvl>
    <w:lvl w:ilvl="1" w:tplc="B7AA6758" w:tentative="1">
      <w:start w:val="1"/>
      <w:numFmt w:val="bullet"/>
      <w:lvlText w:val="o"/>
      <w:lvlJc w:val="left"/>
      <w:pPr>
        <w:tabs>
          <w:tab w:val="num" w:pos="720"/>
        </w:tabs>
        <w:ind w:left="720" w:hanging="360"/>
      </w:pPr>
      <w:rPr>
        <w:rFonts w:ascii="Courier New" w:hAnsi="Courier New" w:cs="Courier New" w:hint="default"/>
      </w:rPr>
    </w:lvl>
    <w:lvl w:ilvl="2" w:tplc="FB186834" w:tentative="1">
      <w:start w:val="1"/>
      <w:numFmt w:val="bullet"/>
      <w:lvlText w:val=""/>
      <w:lvlJc w:val="left"/>
      <w:pPr>
        <w:tabs>
          <w:tab w:val="num" w:pos="1440"/>
        </w:tabs>
        <w:ind w:left="1440" w:hanging="360"/>
      </w:pPr>
      <w:rPr>
        <w:rFonts w:ascii="Wingdings" w:hAnsi="Wingdings" w:hint="default"/>
      </w:rPr>
    </w:lvl>
    <w:lvl w:ilvl="3" w:tplc="F6501E5E" w:tentative="1">
      <w:start w:val="1"/>
      <w:numFmt w:val="bullet"/>
      <w:lvlText w:val=""/>
      <w:lvlJc w:val="left"/>
      <w:pPr>
        <w:tabs>
          <w:tab w:val="num" w:pos="2160"/>
        </w:tabs>
        <w:ind w:left="2160" w:hanging="360"/>
      </w:pPr>
      <w:rPr>
        <w:rFonts w:ascii="Symbol" w:hAnsi="Symbol" w:hint="default"/>
      </w:rPr>
    </w:lvl>
    <w:lvl w:ilvl="4" w:tplc="7A2C6B5A" w:tentative="1">
      <w:start w:val="1"/>
      <w:numFmt w:val="bullet"/>
      <w:lvlText w:val="o"/>
      <w:lvlJc w:val="left"/>
      <w:pPr>
        <w:tabs>
          <w:tab w:val="num" w:pos="2880"/>
        </w:tabs>
        <w:ind w:left="2880" w:hanging="360"/>
      </w:pPr>
      <w:rPr>
        <w:rFonts w:ascii="Courier New" w:hAnsi="Courier New" w:cs="Courier New" w:hint="default"/>
      </w:rPr>
    </w:lvl>
    <w:lvl w:ilvl="5" w:tplc="D75C622E" w:tentative="1">
      <w:start w:val="1"/>
      <w:numFmt w:val="bullet"/>
      <w:lvlText w:val=""/>
      <w:lvlJc w:val="left"/>
      <w:pPr>
        <w:tabs>
          <w:tab w:val="num" w:pos="3600"/>
        </w:tabs>
        <w:ind w:left="3600" w:hanging="360"/>
      </w:pPr>
      <w:rPr>
        <w:rFonts w:ascii="Wingdings" w:hAnsi="Wingdings" w:hint="default"/>
      </w:rPr>
    </w:lvl>
    <w:lvl w:ilvl="6" w:tplc="00A65F80" w:tentative="1">
      <w:start w:val="1"/>
      <w:numFmt w:val="bullet"/>
      <w:lvlText w:val=""/>
      <w:lvlJc w:val="left"/>
      <w:pPr>
        <w:tabs>
          <w:tab w:val="num" w:pos="4320"/>
        </w:tabs>
        <w:ind w:left="4320" w:hanging="360"/>
      </w:pPr>
      <w:rPr>
        <w:rFonts w:ascii="Symbol" w:hAnsi="Symbol" w:hint="default"/>
      </w:rPr>
    </w:lvl>
    <w:lvl w:ilvl="7" w:tplc="1FC2B6B8" w:tentative="1">
      <w:start w:val="1"/>
      <w:numFmt w:val="bullet"/>
      <w:lvlText w:val="o"/>
      <w:lvlJc w:val="left"/>
      <w:pPr>
        <w:tabs>
          <w:tab w:val="num" w:pos="5040"/>
        </w:tabs>
        <w:ind w:left="5040" w:hanging="360"/>
      </w:pPr>
      <w:rPr>
        <w:rFonts w:ascii="Courier New" w:hAnsi="Courier New" w:cs="Courier New" w:hint="default"/>
      </w:rPr>
    </w:lvl>
    <w:lvl w:ilvl="8" w:tplc="33383A72" w:tentative="1">
      <w:start w:val="1"/>
      <w:numFmt w:val="bullet"/>
      <w:lvlText w:val=""/>
      <w:lvlJc w:val="left"/>
      <w:pPr>
        <w:tabs>
          <w:tab w:val="num" w:pos="5760"/>
        </w:tabs>
        <w:ind w:left="5760" w:hanging="360"/>
      </w:pPr>
      <w:rPr>
        <w:rFonts w:ascii="Wingdings" w:hAnsi="Wingdings" w:hint="default"/>
      </w:rPr>
    </w:lvl>
  </w:abstractNum>
  <w:abstractNum w:abstractNumId="137" w15:restartNumberingAfterBreak="0">
    <w:nsid w:val="53D37C9E"/>
    <w:multiLevelType w:val="multilevel"/>
    <w:tmpl w:val="0409001F"/>
    <w:lvl w:ilvl="0">
      <w:start w:val="1"/>
      <w:numFmt w:val="decimal"/>
      <w:lvlText w:val="%1."/>
      <w:lvlJc w:val="left"/>
      <w:pPr>
        <w:ind w:left="360" w:hanging="360"/>
      </w:pPr>
      <w:rPr>
        <w:rFonts w:hint="default"/>
        <w:sz w:val="28"/>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4B97BBC"/>
    <w:multiLevelType w:val="hybridMultilevel"/>
    <w:tmpl w:val="553C4682"/>
    <w:lvl w:ilvl="0" w:tplc="8E26DA36">
      <w:start w:val="1"/>
      <w:numFmt w:val="bullet"/>
      <w:lvlText w:val=""/>
      <w:lvlJc w:val="left"/>
      <w:pPr>
        <w:tabs>
          <w:tab w:val="num" w:pos="2214"/>
        </w:tabs>
        <w:ind w:left="2214" w:hanging="360"/>
      </w:pPr>
      <w:rPr>
        <w:rFonts w:ascii="Symbol" w:hAnsi="Symbol" w:hint="default"/>
        <w:color w:val="auto"/>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40" w15:restartNumberingAfterBreak="0">
    <w:nsid w:val="54CC5430"/>
    <w:multiLevelType w:val="multilevel"/>
    <w:tmpl w:val="23CEE62C"/>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pStyle w:val="06-"/>
      <w:isLgl/>
      <w:lvlText w:val="%1.%2.%3.%4.%5.%6"/>
      <w:lvlJc w:val="left"/>
      <w:pPr>
        <w:ind w:left="1930" w:hanging="1080"/>
      </w:pPr>
      <w:rPr>
        <w:rFonts w:hint="default"/>
        <w:i w:val="0"/>
        <w:iCs w:val="0"/>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41"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142"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143"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144" w15:restartNumberingAfterBreak="0">
    <w:nsid w:val="58AB5AA4"/>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146" w15:restartNumberingAfterBreak="0">
    <w:nsid w:val="5B0B0B2C"/>
    <w:multiLevelType w:val="multilevel"/>
    <w:tmpl w:val="662C4702"/>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5BD66853"/>
    <w:multiLevelType w:val="multilevel"/>
    <w:tmpl w:val="280A6BC4"/>
    <w:lvl w:ilvl="0">
      <w:start w:val="1"/>
      <w:numFmt w:val="decimal"/>
      <w:lvlRestart w:val="0"/>
      <w:lvlText w:val="%1."/>
      <w:lvlJc w:val="left"/>
      <w:pPr>
        <w:tabs>
          <w:tab w:val="num" w:pos="397"/>
        </w:tabs>
        <w:ind w:left="397" w:hanging="397"/>
      </w:pPr>
      <w:rPr>
        <w:rFonts w:hint="default"/>
        <w:b/>
        <w:bCs/>
        <w:i w:val="0"/>
        <w:iCs w:val="0"/>
      </w:rPr>
    </w:lvl>
    <w:lvl w:ilvl="1">
      <w:start w:val="1"/>
      <w:numFmt w:val="decimal"/>
      <w:lvlText w:val="%1.%2"/>
      <w:lvlJc w:val="left"/>
      <w:pPr>
        <w:tabs>
          <w:tab w:val="num" w:pos="1020"/>
        </w:tabs>
        <w:ind w:left="1020" w:hanging="623"/>
      </w:pPr>
      <w:rPr>
        <w:rFonts w:ascii="David" w:hAnsi="David" w:cs="David" w:hint="default"/>
      </w:rPr>
    </w:lvl>
    <w:lvl w:ilvl="2">
      <w:start w:val="1"/>
      <w:numFmt w:val="decimal"/>
      <w:lvlText w:val="%1.%2.%3"/>
      <w:lvlJc w:val="left"/>
      <w:pPr>
        <w:tabs>
          <w:tab w:val="num" w:pos="1757"/>
        </w:tabs>
        <w:ind w:left="1757" w:hanging="73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721"/>
        </w:tabs>
        <w:ind w:left="2721" w:hanging="96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8" w15:restartNumberingAfterBreak="0">
    <w:nsid w:val="5D8F7064"/>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9" w15:restartNumberingAfterBreak="0">
    <w:nsid w:val="5DFC51B6"/>
    <w:multiLevelType w:val="multilevel"/>
    <w:tmpl w:val="E1EEE688"/>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color w:val="auto"/>
      </w:rPr>
    </w:lvl>
    <w:lvl w:ilvl="3">
      <w:start w:val="1"/>
      <w:numFmt w:val="bullet"/>
      <w:lvlText w:val=""/>
      <w:lvlJc w:val="left"/>
      <w:pPr>
        <w:tabs>
          <w:tab w:val="num" w:pos="2721"/>
        </w:tabs>
        <w:ind w:left="2721" w:hanging="96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0" w15:restartNumberingAfterBreak="0">
    <w:nsid w:val="5E0E7812"/>
    <w:multiLevelType w:val="multilevel"/>
    <w:tmpl w:val="07DA8F74"/>
    <w:lvl w:ilvl="0">
      <w:numFmt w:val="decimal"/>
      <w:lvlText w:val="%1."/>
      <w:lvlJc w:val="left"/>
      <w:pPr>
        <w:ind w:left="360"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861" w:hanging="720"/>
      </w:pPr>
      <w:rPr>
        <w:rFonts w:hint="default"/>
      </w:rPr>
    </w:lvl>
    <w:lvl w:ilvl="3">
      <w:start w:val="1"/>
      <w:numFmt w:val="decimal"/>
      <w:isLgl/>
      <w:lvlText w:val="%1.%2.%3.%4."/>
      <w:lvlJc w:val="left"/>
      <w:pPr>
        <w:ind w:left="1221" w:hanging="1080"/>
      </w:pPr>
      <w:rPr>
        <w:rFonts w:hint="default"/>
      </w:rPr>
    </w:lvl>
    <w:lvl w:ilvl="4">
      <w:start w:val="1"/>
      <w:numFmt w:val="decimal"/>
      <w:isLgl/>
      <w:lvlText w:val="%1.%2.%3.%4.%5."/>
      <w:lvlJc w:val="left"/>
      <w:pPr>
        <w:ind w:left="1581" w:hanging="1440"/>
      </w:pPr>
      <w:rPr>
        <w:rFonts w:hint="default"/>
      </w:rPr>
    </w:lvl>
    <w:lvl w:ilvl="5">
      <w:start w:val="1"/>
      <w:numFmt w:val="decimal"/>
      <w:isLgl/>
      <w:lvlText w:val="%1.%2.%3.%4.%5.%6."/>
      <w:lvlJc w:val="left"/>
      <w:pPr>
        <w:ind w:left="1581" w:hanging="1440"/>
      </w:pPr>
      <w:rPr>
        <w:rFonts w:hint="default"/>
      </w:rPr>
    </w:lvl>
    <w:lvl w:ilvl="6">
      <w:start w:val="1"/>
      <w:numFmt w:val="decimal"/>
      <w:isLgl/>
      <w:lvlText w:val="%1.%2.%3.%4.%5.%6.%7."/>
      <w:lvlJc w:val="left"/>
      <w:pPr>
        <w:ind w:left="1941" w:hanging="1800"/>
      </w:pPr>
      <w:rPr>
        <w:rFonts w:hint="default"/>
      </w:rPr>
    </w:lvl>
    <w:lvl w:ilvl="7">
      <w:start w:val="1"/>
      <w:numFmt w:val="decimal"/>
      <w:isLgl/>
      <w:lvlText w:val="%1.%2.%3.%4.%5.%6.%7.%8."/>
      <w:lvlJc w:val="left"/>
      <w:pPr>
        <w:ind w:left="2301" w:hanging="2160"/>
      </w:pPr>
      <w:rPr>
        <w:rFonts w:hint="default"/>
      </w:rPr>
    </w:lvl>
    <w:lvl w:ilvl="8">
      <w:start w:val="1"/>
      <w:numFmt w:val="decimal"/>
      <w:isLgl/>
      <w:lvlText w:val="%1.%2.%3.%4.%5.%6.%7.%8.%9."/>
      <w:lvlJc w:val="left"/>
      <w:pPr>
        <w:ind w:left="2301" w:hanging="2160"/>
      </w:pPr>
      <w:rPr>
        <w:rFonts w:hint="default"/>
      </w:rPr>
    </w:lvl>
  </w:abstractNum>
  <w:abstractNum w:abstractNumId="151" w15:restartNumberingAfterBreak="0">
    <w:nsid w:val="5FCB2A5B"/>
    <w:multiLevelType w:val="multilevel"/>
    <w:tmpl w:val="0409001F"/>
    <w:lvl w:ilvl="0">
      <w:start w:val="1"/>
      <w:numFmt w:val="decimal"/>
      <w:lvlText w:val="%1."/>
      <w:lvlJc w:val="left"/>
      <w:pPr>
        <w:ind w:left="360" w:hanging="360"/>
      </w:pPr>
      <w:rPr>
        <w:rFonts w:hint="default"/>
        <w:sz w:val="28"/>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2" w15:restartNumberingAfterBreak="0">
    <w:nsid w:val="613C12F7"/>
    <w:multiLevelType w:val="hybridMultilevel"/>
    <w:tmpl w:val="B06E2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19153A5"/>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4" w15:restartNumberingAfterBreak="0">
    <w:nsid w:val="62052B16"/>
    <w:multiLevelType w:val="hybridMultilevel"/>
    <w:tmpl w:val="02B29F02"/>
    <w:lvl w:ilvl="0" w:tplc="5CE2CD20">
      <w:start w:val="1"/>
      <w:numFmt w:val="hebrew1"/>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30C7F4B"/>
    <w:multiLevelType w:val="hybridMultilevel"/>
    <w:tmpl w:val="B240B610"/>
    <w:name w:val="listhnumber432232224"/>
    <w:lvl w:ilvl="0" w:tplc="318E91DE">
      <w:start w:val="1"/>
      <w:numFmt w:val="decimal"/>
      <w:lvlText w:val="%1)"/>
      <w:lvlJc w:val="left"/>
      <w:pPr>
        <w:ind w:left="2088" w:hanging="360"/>
      </w:pPr>
      <w:rPr>
        <w:rFonts w:hint="default"/>
      </w:rPr>
    </w:lvl>
    <w:lvl w:ilvl="1" w:tplc="8784759E" w:tentative="1">
      <w:start w:val="1"/>
      <w:numFmt w:val="lowerLetter"/>
      <w:lvlText w:val="%2."/>
      <w:lvlJc w:val="left"/>
      <w:pPr>
        <w:ind w:left="2808" w:hanging="360"/>
      </w:pPr>
    </w:lvl>
    <w:lvl w:ilvl="2" w:tplc="B4AA90CA" w:tentative="1">
      <w:start w:val="1"/>
      <w:numFmt w:val="lowerRoman"/>
      <w:lvlText w:val="%3."/>
      <w:lvlJc w:val="right"/>
      <w:pPr>
        <w:ind w:left="3528" w:hanging="180"/>
      </w:pPr>
    </w:lvl>
    <w:lvl w:ilvl="3" w:tplc="2A92AC32" w:tentative="1">
      <w:start w:val="1"/>
      <w:numFmt w:val="decimal"/>
      <w:lvlText w:val="%4."/>
      <w:lvlJc w:val="left"/>
      <w:pPr>
        <w:ind w:left="4248" w:hanging="360"/>
      </w:pPr>
    </w:lvl>
    <w:lvl w:ilvl="4" w:tplc="927E7606" w:tentative="1">
      <w:start w:val="1"/>
      <w:numFmt w:val="lowerLetter"/>
      <w:lvlText w:val="%5."/>
      <w:lvlJc w:val="left"/>
      <w:pPr>
        <w:ind w:left="4968" w:hanging="360"/>
      </w:pPr>
    </w:lvl>
    <w:lvl w:ilvl="5" w:tplc="52F26472" w:tentative="1">
      <w:start w:val="1"/>
      <w:numFmt w:val="lowerRoman"/>
      <w:lvlText w:val="%6."/>
      <w:lvlJc w:val="right"/>
      <w:pPr>
        <w:ind w:left="5688" w:hanging="180"/>
      </w:pPr>
    </w:lvl>
    <w:lvl w:ilvl="6" w:tplc="D4402370" w:tentative="1">
      <w:start w:val="1"/>
      <w:numFmt w:val="decimal"/>
      <w:lvlText w:val="%7."/>
      <w:lvlJc w:val="left"/>
      <w:pPr>
        <w:ind w:left="6408" w:hanging="360"/>
      </w:pPr>
    </w:lvl>
    <w:lvl w:ilvl="7" w:tplc="C30C3BCA" w:tentative="1">
      <w:start w:val="1"/>
      <w:numFmt w:val="lowerLetter"/>
      <w:lvlText w:val="%8."/>
      <w:lvlJc w:val="left"/>
      <w:pPr>
        <w:ind w:left="7128" w:hanging="360"/>
      </w:pPr>
    </w:lvl>
    <w:lvl w:ilvl="8" w:tplc="381CD2A6" w:tentative="1">
      <w:start w:val="1"/>
      <w:numFmt w:val="lowerRoman"/>
      <w:lvlText w:val="%9."/>
      <w:lvlJc w:val="right"/>
      <w:pPr>
        <w:ind w:left="7848" w:hanging="180"/>
      </w:pPr>
    </w:lvl>
  </w:abstractNum>
  <w:abstractNum w:abstractNumId="156" w15:restartNumberingAfterBreak="0">
    <w:nsid w:val="645023EC"/>
    <w:multiLevelType w:val="hybridMultilevel"/>
    <w:tmpl w:val="491C446C"/>
    <w:lvl w:ilvl="0" w:tplc="AFD6293C">
      <w:start w:val="1"/>
      <w:numFmt w:val="hebrew1"/>
      <w:lvlText w:val="%1."/>
      <w:lvlJc w:val="left"/>
      <w:pPr>
        <w:ind w:left="720" w:hanging="360"/>
      </w:pPr>
      <w:rPr>
        <w:rFonts w:hint="default"/>
        <w:strike w:val="0"/>
      </w:rPr>
    </w:lvl>
    <w:lvl w:ilvl="1" w:tplc="AFD6293C">
      <w:start w:val="1"/>
      <w:numFmt w:val="hebrew1"/>
      <w:lvlText w:val="%2."/>
      <w:lvlJc w:val="left"/>
      <w:pPr>
        <w:ind w:left="1440" w:hanging="360"/>
      </w:pPr>
      <w:rPr>
        <w:rFonts w:hint="default"/>
        <w:strike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5442551"/>
    <w:multiLevelType w:val="hybridMultilevel"/>
    <w:tmpl w:val="231C5A34"/>
    <w:lvl w:ilvl="0" w:tplc="74A44BE0">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65F66DA4"/>
    <w:multiLevelType w:val="multilevel"/>
    <w:tmpl w:val="E2CC702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9" w15:restartNumberingAfterBreak="0">
    <w:nsid w:val="65F946BC"/>
    <w:multiLevelType w:val="multilevel"/>
    <w:tmpl w:val="8662F694"/>
    <w:lvl w:ilvl="0">
      <w:start w:val="1"/>
      <w:numFmt w:val="bullet"/>
      <w:pStyle w:val="Heading6"/>
      <w:lvlText w:val=""/>
      <w:lvlJc w:val="left"/>
      <w:pPr>
        <w:tabs>
          <w:tab w:val="num" w:pos="1440"/>
        </w:tabs>
        <w:ind w:left="144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2"/>
      </w:rPr>
    </w:lvl>
    <w:lvl w:ilvl="2">
      <w:start w:val="1"/>
      <w:numFmt w:val="decimal"/>
      <w:lvlText w:val="%1.%2.%3."/>
      <w:lvlJc w:val="left"/>
      <w:pPr>
        <w:tabs>
          <w:tab w:val="num" w:pos="0"/>
        </w:tabs>
        <w:ind w:left="680" w:hanging="680"/>
      </w:pPr>
      <w:rPr>
        <w:rFonts w:cs="Times New Roman" w:hint="default"/>
      </w:rPr>
    </w:lvl>
    <w:lvl w:ilvl="3">
      <w:start w:val="1"/>
      <w:numFmt w:val="decimal"/>
      <w:lvlText w:val="%1.%2.%3.%4."/>
      <w:lvlJc w:val="left"/>
      <w:pPr>
        <w:tabs>
          <w:tab w:val="num" w:pos="0"/>
        </w:tabs>
        <w:ind w:left="1134" w:hanging="1134"/>
      </w:pPr>
      <w:rPr>
        <w:rFonts w:cs="Times New Roman" w:hint="default"/>
      </w:rPr>
    </w:lvl>
    <w:lvl w:ilvl="4">
      <w:start w:val="1"/>
      <w:numFmt w:val="decimal"/>
      <w:lvlText w:val="%1.%2.%3.%4.%5."/>
      <w:lvlJc w:val="left"/>
      <w:pPr>
        <w:tabs>
          <w:tab w:val="num" w:pos="0"/>
        </w:tabs>
        <w:ind w:left="1247" w:hanging="1247"/>
      </w:pPr>
      <w:rPr>
        <w:rFonts w:cs="Times New Roman" w:hint="default"/>
        <w:color w:val="auto"/>
      </w:rPr>
    </w:lvl>
    <w:lvl w:ilvl="5">
      <w:start w:val="1"/>
      <w:numFmt w:val="bullet"/>
      <w:lvlText w:val="o"/>
      <w:lvlJc w:val="left"/>
      <w:pPr>
        <w:tabs>
          <w:tab w:val="num" w:pos="1210"/>
        </w:tabs>
        <w:ind w:left="1210" w:hanging="360"/>
      </w:pPr>
      <w:rPr>
        <w:rFonts w:ascii="Courier New" w:hAnsi="Courier New" w:hint="default"/>
      </w:rPr>
    </w:lvl>
    <w:lvl w:ilvl="6">
      <w:start w:val="1"/>
      <w:numFmt w:val="decimal"/>
      <w:lvlText w:val="%1.%2.%3.%4.%5.%6.%7."/>
      <w:lvlJc w:val="left"/>
      <w:pPr>
        <w:tabs>
          <w:tab w:val="num" w:pos="5096"/>
        </w:tabs>
        <w:ind w:left="4225" w:firstLine="1728"/>
      </w:pPr>
      <w:rPr>
        <w:rFonts w:cs="Times New Roman" w:hint="default"/>
      </w:rPr>
    </w:lvl>
    <w:lvl w:ilvl="7">
      <w:start w:val="1"/>
      <w:numFmt w:val="decimal"/>
      <w:lvlText w:val="%1.%2.%3.%4.%5.%6.%7.%8."/>
      <w:lvlJc w:val="left"/>
      <w:pPr>
        <w:tabs>
          <w:tab w:val="num" w:pos="4706"/>
        </w:tabs>
        <w:ind w:left="3744" w:firstLine="2160"/>
      </w:pPr>
      <w:rPr>
        <w:rFonts w:cs="Times New Roman" w:hint="default"/>
      </w:rPr>
    </w:lvl>
    <w:lvl w:ilvl="8">
      <w:start w:val="1"/>
      <w:numFmt w:val="decimal"/>
      <w:lvlRestart w:val="0"/>
      <w:lvlText w:val="%1.%2.%3.%4.%5.%6.%7.%8.%9."/>
      <w:lvlJc w:val="left"/>
      <w:pPr>
        <w:tabs>
          <w:tab w:val="num" w:pos="4320"/>
        </w:tabs>
        <w:ind w:left="1656" w:firstLine="5040"/>
      </w:pPr>
      <w:rPr>
        <w:rFonts w:cs="Times New Roman" w:hint="default"/>
      </w:rPr>
    </w:lvl>
  </w:abstractNum>
  <w:abstractNum w:abstractNumId="160"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161" w15:restartNumberingAfterBreak="0">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68B666D3"/>
    <w:multiLevelType w:val="hybridMultilevel"/>
    <w:tmpl w:val="B13E38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69BB0391"/>
    <w:multiLevelType w:val="hybridMultilevel"/>
    <w:tmpl w:val="01D49C44"/>
    <w:lvl w:ilvl="0" w:tplc="FFFFFFFF">
      <w:start w:val="1"/>
      <w:numFmt w:val="bullet"/>
      <w:lvlText w:val=""/>
      <w:lvlJc w:val="left"/>
      <w:pPr>
        <w:tabs>
          <w:tab w:val="num" w:pos="2214"/>
        </w:tabs>
        <w:ind w:left="2214" w:hanging="360"/>
      </w:pPr>
      <w:rPr>
        <w:rFonts w:ascii="Symbol" w:hAnsi="Symbol" w:hint="default"/>
        <w:color w:val="auto"/>
      </w:rPr>
    </w:lvl>
    <w:lvl w:ilvl="1" w:tplc="FFFFFFFF" w:tentative="1">
      <w:start w:val="1"/>
      <w:numFmt w:val="bullet"/>
      <w:lvlText w:val="o"/>
      <w:lvlJc w:val="left"/>
      <w:pPr>
        <w:tabs>
          <w:tab w:val="num" w:pos="2574"/>
        </w:tabs>
        <w:ind w:left="2574" w:hanging="360"/>
      </w:pPr>
      <w:rPr>
        <w:rFonts w:ascii="Courier New" w:hAnsi="Courier New" w:cs="Courier New" w:hint="default"/>
      </w:rPr>
    </w:lvl>
    <w:lvl w:ilvl="2" w:tplc="FFFFFFFF" w:tentative="1">
      <w:start w:val="1"/>
      <w:numFmt w:val="bullet"/>
      <w:lvlText w:val=""/>
      <w:lvlJc w:val="left"/>
      <w:pPr>
        <w:tabs>
          <w:tab w:val="num" w:pos="3294"/>
        </w:tabs>
        <w:ind w:left="3294" w:hanging="360"/>
      </w:pPr>
      <w:rPr>
        <w:rFonts w:ascii="Wingdings" w:hAnsi="Wingdings" w:hint="default"/>
      </w:rPr>
    </w:lvl>
    <w:lvl w:ilvl="3" w:tplc="FFFFFFFF" w:tentative="1">
      <w:start w:val="1"/>
      <w:numFmt w:val="bullet"/>
      <w:lvlText w:val=""/>
      <w:lvlJc w:val="left"/>
      <w:pPr>
        <w:tabs>
          <w:tab w:val="num" w:pos="4014"/>
        </w:tabs>
        <w:ind w:left="4014" w:hanging="360"/>
      </w:pPr>
      <w:rPr>
        <w:rFonts w:ascii="Symbol" w:hAnsi="Symbol" w:hint="default"/>
      </w:rPr>
    </w:lvl>
    <w:lvl w:ilvl="4" w:tplc="FFFFFFFF" w:tentative="1">
      <w:start w:val="1"/>
      <w:numFmt w:val="bullet"/>
      <w:lvlText w:val="o"/>
      <w:lvlJc w:val="left"/>
      <w:pPr>
        <w:tabs>
          <w:tab w:val="num" w:pos="4734"/>
        </w:tabs>
        <w:ind w:left="4734" w:hanging="360"/>
      </w:pPr>
      <w:rPr>
        <w:rFonts w:ascii="Courier New" w:hAnsi="Courier New" w:cs="Courier New" w:hint="default"/>
      </w:rPr>
    </w:lvl>
    <w:lvl w:ilvl="5" w:tplc="FFFFFFFF" w:tentative="1">
      <w:start w:val="1"/>
      <w:numFmt w:val="bullet"/>
      <w:lvlText w:val=""/>
      <w:lvlJc w:val="left"/>
      <w:pPr>
        <w:tabs>
          <w:tab w:val="num" w:pos="5454"/>
        </w:tabs>
        <w:ind w:left="5454" w:hanging="360"/>
      </w:pPr>
      <w:rPr>
        <w:rFonts w:ascii="Wingdings" w:hAnsi="Wingdings" w:hint="default"/>
      </w:rPr>
    </w:lvl>
    <w:lvl w:ilvl="6" w:tplc="FFFFFFFF" w:tentative="1">
      <w:start w:val="1"/>
      <w:numFmt w:val="bullet"/>
      <w:lvlText w:val=""/>
      <w:lvlJc w:val="left"/>
      <w:pPr>
        <w:tabs>
          <w:tab w:val="num" w:pos="6174"/>
        </w:tabs>
        <w:ind w:left="6174" w:hanging="360"/>
      </w:pPr>
      <w:rPr>
        <w:rFonts w:ascii="Symbol" w:hAnsi="Symbol" w:hint="default"/>
      </w:rPr>
    </w:lvl>
    <w:lvl w:ilvl="7" w:tplc="FFFFFFFF" w:tentative="1">
      <w:start w:val="1"/>
      <w:numFmt w:val="bullet"/>
      <w:lvlText w:val="o"/>
      <w:lvlJc w:val="left"/>
      <w:pPr>
        <w:tabs>
          <w:tab w:val="num" w:pos="6894"/>
        </w:tabs>
        <w:ind w:left="6894" w:hanging="360"/>
      </w:pPr>
      <w:rPr>
        <w:rFonts w:ascii="Courier New" w:hAnsi="Courier New" w:cs="Courier New" w:hint="default"/>
      </w:rPr>
    </w:lvl>
    <w:lvl w:ilvl="8" w:tplc="FFFFFFFF" w:tentative="1">
      <w:start w:val="1"/>
      <w:numFmt w:val="bullet"/>
      <w:lvlText w:val=""/>
      <w:lvlJc w:val="left"/>
      <w:pPr>
        <w:tabs>
          <w:tab w:val="num" w:pos="7614"/>
        </w:tabs>
        <w:ind w:left="7614" w:hanging="360"/>
      </w:pPr>
      <w:rPr>
        <w:rFonts w:ascii="Wingdings" w:hAnsi="Wingdings" w:hint="default"/>
      </w:rPr>
    </w:lvl>
  </w:abstractNum>
  <w:abstractNum w:abstractNumId="164" w15:restartNumberingAfterBreak="0">
    <w:nsid w:val="6A545782"/>
    <w:multiLevelType w:val="hybridMultilevel"/>
    <w:tmpl w:val="BE94A724"/>
    <w:lvl w:ilvl="0" w:tplc="AFD6293C">
      <w:start w:val="1"/>
      <w:numFmt w:val="hebrew1"/>
      <w:lvlText w:val="%1."/>
      <w:lvlJc w:val="left"/>
      <w:pPr>
        <w:ind w:left="144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6B294637"/>
    <w:multiLevelType w:val="multilevel"/>
    <w:tmpl w:val="2D300EFA"/>
    <w:lvl w:ilvl="0">
      <w:numFmt w:val="decimal"/>
      <w:lvlText w:val="%1"/>
      <w:lvlJc w:val="left"/>
      <w:pPr>
        <w:tabs>
          <w:tab w:val="num" w:pos="0"/>
        </w:tabs>
        <w:ind w:left="0" w:firstLine="0"/>
      </w:pPr>
      <w:rPr>
        <w:rFonts w:ascii="Times New Roman" w:hAnsi="Times New Roman" w:cs="David" w:hint="default"/>
        <w:b/>
        <w:bCs/>
        <w:i w:val="0"/>
        <w:iCs w:val="0"/>
        <w:color w:val="FFFFFF"/>
        <w:sz w:val="28"/>
        <w:szCs w:val="32"/>
      </w:rPr>
    </w:lvl>
    <w:lvl w:ilvl="1">
      <w:start w:val="1"/>
      <w:numFmt w:val="decimal"/>
      <w:lvlText w:val="%1.%2"/>
      <w:lvlJc w:val="left"/>
      <w:pPr>
        <w:tabs>
          <w:tab w:val="num" w:pos="1151"/>
        </w:tabs>
        <w:ind w:left="1151" w:hanging="1134"/>
      </w:pPr>
      <w:rPr>
        <w:rFonts w:hint="default"/>
      </w:rPr>
    </w:lvl>
    <w:lvl w:ilvl="2">
      <w:start w:val="1"/>
      <w:numFmt w:val="decimal"/>
      <w:lvlText w:val="%1.%2.%3"/>
      <w:lvlJc w:val="left"/>
      <w:pPr>
        <w:tabs>
          <w:tab w:val="num" w:pos="1151"/>
        </w:tabs>
        <w:ind w:left="1151" w:hanging="1134"/>
      </w:pPr>
      <w:rPr>
        <w:rFonts w:hint="default"/>
        <w:color w:val="auto"/>
      </w:rPr>
    </w:lvl>
    <w:lvl w:ilvl="3">
      <w:start w:val="1"/>
      <w:numFmt w:val="decimal"/>
      <w:lvlText w:val="%1.%2.%3.%4"/>
      <w:lvlJc w:val="left"/>
      <w:pPr>
        <w:tabs>
          <w:tab w:val="num" w:pos="1134"/>
        </w:tabs>
        <w:ind w:left="1134" w:hanging="1134"/>
      </w:pPr>
      <w:rPr>
        <w:rFonts w:hint="default"/>
        <w:color w:val="000000"/>
        <w:sz w:val="24"/>
        <w:szCs w:val="24"/>
      </w:rPr>
    </w:lvl>
    <w:lvl w:ilvl="4">
      <w:start w:val="1"/>
      <w:numFmt w:val="decimal"/>
      <w:lvlText w:val="%1.%2.%3.%4.%5"/>
      <w:lvlJc w:val="left"/>
      <w:pPr>
        <w:tabs>
          <w:tab w:val="num" w:pos="1008"/>
        </w:tabs>
        <w:ind w:left="1008" w:hanging="1008"/>
      </w:pPr>
      <w:rPr>
        <w:rFonts w:hint="default"/>
        <w:b w:val="0"/>
        <w:bCs w:val="0"/>
        <w:i w:val="0"/>
        <w:iCs w:val="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6" w15:restartNumberingAfterBreak="0">
    <w:nsid w:val="6CBE0297"/>
    <w:multiLevelType w:val="hybridMultilevel"/>
    <w:tmpl w:val="E9ACFB4A"/>
    <w:lvl w:ilvl="0" w:tplc="8C1EE7E6">
      <w:start w:val="1"/>
      <w:numFmt w:val="hebrew1"/>
      <w:lvlText w:val="%1."/>
      <w:lvlJc w:val="left"/>
      <w:pPr>
        <w:ind w:left="630" w:hanging="360"/>
      </w:pPr>
      <w:rPr>
        <w:rFonts w:hint="default"/>
      </w:rPr>
    </w:lvl>
    <w:lvl w:ilvl="1" w:tplc="04090019">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67" w15:restartNumberingAfterBreak="0">
    <w:nsid w:val="6D3C73AE"/>
    <w:multiLevelType w:val="multilevel"/>
    <w:tmpl w:val="47747D3C"/>
    <w:lvl w:ilvl="0">
      <w:start w:val="3"/>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92" w:hanging="432"/>
      </w:pPr>
      <w:rPr>
        <w:rFonts w:ascii="Times New Roman" w:hAnsi="Times New Roman" w:cs="Times New Roman" w:hint="default"/>
        <w:b w:val="0"/>
        <w:bCs w:val="0"/>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168" w15:restartNumberingAfterBreak="0">
    <w:nsid w:val="6D4F4194"/>
    <w:multiLevelType w:val="multilevel"/>
    <w:tmpl w:val="F73E96E2"/>
    <w:lvl w:ilvl="0">
      <w:start w:val="1"/>
      <w:numFmt w:val="decimal"/>
      <w:pStyle w:val="a2"/>
      <w:lvlText w:val="%1."/>
      <w:lvlJc w:val="left"/>
      <w:pPr>
        <w:tabs>
          <w:tab w:val="num" w:pos="567"/>
        </w:tabs>
        <w:ind w:left="567" w:hanging="567"/>
      </w:pPr>
      <w:rPr>
        <w:rFonts w:hint="default"/>
      </w:rPr>
    </w:lvl>
    <w:lvl w:ilvl="1">
      <w:start w:val="1"/>
      <w:numFmt w:val="decimal"/>
      <w:pStyle w:val="a2"/>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9" w15:restartNumberingAfterBreak="0">
    <w:nsid w:val="6E2C64D5"/>
    <w:multiLevelType w:val="hybridMultilevel"/>
    <w:tmpl w:val="035674B2"/>
    <w:lvl w:ilvl="0" w:tplc="879E37C6">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0" w15:restartNumberingAfterBreak="0">
    <w:nsid w:val="6E8078CA"/>
    <w:multiLevelType w:val="hybridMultilevel"/>
    <w:tmpl w:val="63623EB8"/>
    <w:name w:val="listhnumber43223222322234"/>
    <w:lvl w:ilvl="0" w:tplc="B51C9904">
      <w:start w:val="1"/>
      <w:numFmt w:val="lowerLetter"/>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70203FE5"/>
    <w:multiLevelType w:val="hybridMultilevel"/>
    <w:tmpl w:val="C7D235A8"/>
    <w:lvl w:ilvl="0" w:tplc="F2B83BBC">
      <w:start w:val="1"/>
      <w:numFmt w:val="hebrew1"/>
      <w:lvlRestart w:val="0"/>
      <w:lvlText w:val="%1."/>
      <w:lvlJc w:val="left"/>
      <w:pPr>
        <w:tabs>
          <w:tab w:val="num" w:pos="1559"/>
        </w:tabs>
        <w:ind w:left="1559" w:hanging="425"/>
      </w:pPr>
      <w:rPr>
        <w:rFonts w:hint="default"/>
      </w:rPr>
    </w:lvl>
    <w:lvl w:ilvl="1" w:tplc="15942B62">
      <w:start w:val="1"/>
      <w:numFmt w:val="lowerLetter"/>
      <w:lvlText w:val="%2."/>
      <w:lvlJc w:val="left"/>
      <w:pPr>
        <w:tabs>
          <w:tab w:val="num" w:pos="1440"/>
        </w:tabs>
        <w:ind w:left="1440" w:hanging="360"/>
      </w:pPr>
    </w:lvl>
    <w:lvl w:ilvl="2" w:tplc="D048FA2C">
      <w:start w:val="1"/>
      <w:numFmt w:val="lowerRoman"/>
      <w:lvlText w:val="%3."/>
      <w:lvlJc w:val="right"/>
      <w:pPr>
        <w:tabs>
          <w:tab w:val="num" w:pos="2160"/>
        </w:tabs>
        <w:ind w:left="2160" w:hanging="180"/>
      </w:pPr>
    </w:lvl>
    <w:lvl w:ilvl="3" w:tplc="229E75BA">
      <w:start w:val="1"/>
      <w:numFmt w:val="decimal"/>
      <w:lvlText w:val="%4."/>
      <w:lvlJc w:val="left"/>
      <w:pPr>
        <w:tabs>
          <w:tab w:val="num" w:pos="2880"/>
        </w:tabs>
        <w:ind w:left="2880" w:hanging="360"/>
      </w:pPr>
    </w:lvl>
    <w:lvl w:ilvl="4" w:tplc="DD22E730" w:tentative="1">
      <w:start w:val="1"/>
      <w:numFmt w:val="lowerLetter"/>
      <w:lvlText w:val="%5."/>
      <w:lvlJc w:val="left"/>
      <w:pPr>
        <w:tabs>
          <w:tab w:val="num" w:pos="3600"/>
        </w:tabs>
        <w:ind w:left="3600" w:hanging="360"/>
      </w:pPr>
    </w:lvl>
    <w:lvl w:ilvl="5" w:tplc="D45E97EE" w:tentative="1">
      <w:start w:val="1"/>
      <w:numFmt w:val="lowerRoman"/>
      <w:lvlText w:val="%6."/>
      <w:lvlJc w:val="right"/>
      <w:pPr>
        <w:tabs>
          <w:tab w:val="num" w:pos="4320"/>
        </w:tabs>
        <w:ind w:left="4320" w:hanging="180"/>
      </w:pPr>
    </w:lvl>
    <w:lvl w:ilvl="6" w:tplc="EE3ABA76" w:tentative="1">
      <w:start w:val="1"/>
      <w:numFmt w:val="decimal"/>
      <w:lvlText w:val="%7."/>
      <w:lvlJc w:val="left"/>
      <w:pPr>
        <w:tabs>
          <w:tab w:val="num" w:pos="5040"/>
        </w:tabs>
        <w:ind w:left="5040" w:hanging="360"/>
      </w:pPr>
    </w:lvl>
    <w:lvl w:ilvl="7" w:tplc="B51224D8" w:tentative="1">
      <w:start w:val="1"/>
      <w:numFmt w:val="lowerLetter"/>
      <w:lvlText w:val="%8."/>
      <w:lvlJc w:val="left"/>
      <w:pPr>
        <w:tabs>
          <w:tab w:val="num" w:pos="5760"/>
        </w:tabs>
        <w:ind w:left="5760" w:hanging="360"/>
      </w:pPr>
    </w:lvl>
    <w:lvl w:ilvl="8" w:tplc="EDF46486" w:tentative="1">
      <w:start w:val="1"/>
      <w:numFmt w:val="lowerRoman"/>
      <w:lvlText w:val="%9."/>
      <w:lvlJc w:val="right"/>
      <w:pPr>
        <w:tabs>
          <w:tab w:val="num" w:pos="6480"/>
        </w:tabs>
        <w:ind w:left="6480" w:hanging="180"/>
      </w:pPr>
    </w:lvl>
  </w:abstractNum>
  <w:abstractNum w:abstractNumId="172" w15:restartNumberingAfterBreak="0">
    <w:nsid w:val="70257877"/>
    <w:multiLevelType w:val="multilevel"/>
    <w:tmpl w:val="69B83ABC"/>
    <w:lvl w:ilvl="0">
      <w:numFmt w:val="bullet"/>
      <w:lvlText w:val="•"/>
      <w:lvlPicBulletId w:val="0"/>
      <w:lvlJc w:val="left"/>
      <w:pPr>
        <w:tabs>
          <w:tab w:val="num" w:pos="176"/>
        </w:tabs>
        <w:ind w:left="17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1">
      <w:start w:val="1"/>
      <w:numFmt w:val="bullet"/>
      <w:lvlText w:val="•"/>
      <w:lvlPicBulletId w:val="0"/>
      <w:lvlJc w:val="left"/>
      <w:pPr>
        <w:tabs>
          <w:tab w:val="num" w:pos="356"/>
        </w:tabs>
        <w:ind w:left="35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2">
      <w:start w:val="1"/>
      <w:numFmt w:val="bullet"/>
      <w:lvlText w:val="•"/>
      <w:lvlPicBulletId w:val="0"/>
      <w:lvlJc w:val="left"/>
      <w:pPr>
        <w:tabs>
          <w:tab w:val="num" w:pos="540"/>
        </w:tabs>
        <w:ind w:left="5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3">
      <w:start w:val="1"/>
      <w:numFmt w:val="bullet"/>
      <w:lvlText w:val="•"/>
      <w:lvlPicBulletId w:val="0"/>
      <w:lvlJc w:val="left"/>
      <w:pPr>
        <w:tabs>
          <w:tab w:val="num" w:pos="720"/>
        </w:tabs>
        <w:ind w:left="7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4">
      <w:start w:val="1"/>
      <w:numFmt w:val="bullet"/>
      <w:lvlText w:val="•"/>
      <w:lvlPicBulletId w:val="0"/>
      <w:lvlJc w:val="left"/>
      <w:pPr>
        <w:tabs>
          <w:tab w:val="num" w:pos="900"/>
        </w:tabs>
        <w:ind w:left="90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5">
      <w:start w:val="1"/>
      <w:numFmt w:val="bullet"/>
      <w:lvlText w:val="•"/>
      <w:lvlPicBulletId w:val="0"/>
      <w:lvlJc w:val="left"/>
      <w:pPr>
        <w:tabs>
          <w:tab w:val="num" w:pos="1080"/>
        </w:tabs>
        <w:ind w:left="108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6">
      <w:start w:val="1"/>
      <w:numFmt w:val="bullet"/>
      <w:lvlText w:val="•"/>
      <w:lvlPicBulletId w:val="0"/>
      <w:lvlJc w:val="left"/>
      <w:pPr>
        <w:tabs>
          <w:tab w:val="num" w:pos="1260"/>
        </w:tabs>
        <w:ind w:left="126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7">
      <w:start w:val="1"/>
      <w:numFmt w:val="bullet"/>
      <w:lvlText w:val="•"/>
      <w:lvlPicBulletId w:val="0"/>
      <w:lvlJc w:val="left"/>
      <w:pPr>
        <w:tabs>
          <w:tab w:val="num" w:pos="1440"/>
        </w:tabs>
        <w:ind w:left="14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8">
      <w:start w:val="1"/>
      <w:numFmt w:val="bullet"/>
      <w:lvlText w:val="•"/>
      <w:lvlPicBulletId w:val="0"/>
      <w:lvlJc w:val="left"/>
      <w:pPr>
        <w:tabs>
          <w:tab w:val="num" w:pos="1620"/>
        </w:tabs>
        <w:ind w:left="16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abstractNum>
  <w:abstractNum w:abstractNumId="173"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74" w15:restartNumberingAfterBreak="0">
    <w:nsid w:val="71D839B3"/>
    <w:multiLevelType w:val="hybridMultilevel"/>
    <w:tmpl w:val="8AB0EE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6" w15:restartNumberingAfterBreak="0">
    <w:nsid w:val="75766F34"/>
    <w:multiLevelType w:val="multilevel"/>
    <w:tmpl w:val="6A7A2CA0"/>
    <w:name w:val="listhnumber4322322232223"/>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77" w15:restartNumberingAfterBreak="0">
    <w:nsid w:val="75C963B7"/>
    <w:multiLevelType w:val="multilevel"/>
    <w:tmpl w:val="52480AB4"/>
    <w:lvl w:ilvl="0">
      <w:start w:val="1"/>
      <w:numFmt w:val="decimal"/>
      <w:lvlRestart w:val="0"/>
      <w:lvlText w:val="%1."/>
      <w:lvlJc w:val="left"/>
      <w:pPr>
        <w:tabs>
          <w:tab w:val="num" w:pos="397"/>
        </w:tabs>
        <w:ind w:left="397" w:hanging="397"/>
      </w:pPr>
      <w:rPr>
        <w:rFonts w:hint="default"/>
        <w:b/>
        <w:bCs/>
        <w:i w:val="0"/>
        <w:iCs w:val="0"/>
      </w:rPr>
    </w:lvl>
    <w:lvl w:ilvl="1">
      <w:start w:val="1"/>
      <w:numFmt w:val="decimal"/>
      <w:lvlText w:val="%1.%2"/>
      <w:lvlJc w:val="left"/>
      <w:pPr>
        <w:tabs>
          <w:tab w:val="num" w:pos="1020"/>
        </w:tabs>
        <w:ind w:left="1020" w:hanging="623"/>
      </w:pPr>
      <w:rPr>
        <w:rFonts w:ascii="David" w:hAnsi="David" w:cs="David" w:hint="default"/>
      </w:rPr>
    </w:lvl>
    <w:lvl w:ilvl="2">
      <w:start w:val="1"/>
      <w:numFmt w:val="bullet"/>
      <w:lvlText w:val=""/>
      <w:lvlJc w:val="left"/>
      <w:pPr>
        <w:tabs>
          <w:tab w:val="num" w:pos="1757"/>
        </w:tabs>
        <w:ind w:left="1757" w:hanging="737"/>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721"/>
        </w:tabs>
        <w:ind w:left="2721" w:hanging="96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8" w15:restartNumberingAfterBreak="0">
    <w:nsid w:val="763773F7"/>
    <w:multiLevelType w:val="hybridMultilevel"/>
    <w:tmpl w:val="2E5263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9" w15:restartNumberingAfterBreak="0">
    <w:nsid w:val="77A55342"/>
    <w:multiLevelType w:val="hybridMultilevel"/>
    <w:tmpl w:val="97B2F526"/>
    <w:lvl w:ilvl="0" w:tplc="B5CA7752">
      <w:start w:val="1"/>
      <w:numFmt w:val="decimal"/>
      <w:lvlText w:val="%1."/>
      <w:lvlJc w:val="left"/>
      <w:pPr>
        <w:tabs>
          <w:tab w:val="num" w:pos="357"/>
        </w:tabs>
        <w:ind w:left="340" w:firstLine="20"/>
      </w:pPr>
      <w:rPr>
        <w:rFonts w:hint="default"/>
      </w:rPr>
    </w:lvl>
    <w:lvl w:ilvl="1" w:tplc="ED42BA04" w:tentative="1">
      <w:start w:val="1"/>
      <w:numFmt w:val="lowerLetter"/>
      <w:lvlText w:val="%2."/>
      <w:lvlJc w:val="left"/>
      <w:pPr>
        <w:tabs>
          <w:tab w:val="num" w:pos="1440"/>
        </w:tabs>
        <w:ind w:left="1440" w:hanging="360"/>
      </w:pPr>
    </w:lvl>
    <w:lvl w:ilvl="2" w:tplc="D1984680" w:tentative="1">
      <w:start w:val="1"/>
      <w:numFmt w:val="lowerRoman"/>
      <w:lvlText w:val="%3."/>
      <w:lvlJc w:val="right"/>
      <w:pPr>
        <w:tabs>
          <w:tab w:val="num" w:pos="2160"/>
        </w:tabs>
        <w:ind w:left="2160" w:hanging="180"/>
      </w:pPr>
    </w:lvl>
    <w:lvl w:ilvl="3" w:tplc="226A931C" w:tentative="1">
      <w:start w:val="1"/>
      <w:numFmt w:val="decimal"/>
      <w:lvlText w:val="%4."/>
      <w:lvlJc w:val="left"/>
      <w:pPr>
        <w:tabs>
          <w:tab w:val="num" w:pos="2880"/>
        </w:tabs>
        <w:ind w:left="2880" w:hanging="360"/>
      </w:pPr>
    </w:lvl>
    <w:lvl w:ilvl="4" w:tplc="1186932A" w:tentative="1">
      <w:start w:val="1"/>
      <w:numFmt w:val="lowerLetter"/>
      <w:lvlText w:val="%5."/>
      <w:lvlJc w:val="left"/>
      <w:pPr>
        <w:tabs>
          <w:tab w:val="num" w:pos="3600"/>
        </w:tabs>
        <w:ind w:left="3600" w:hanging="360"/>
      </w:pPr>
    </w:lvl>
    <w:lvl w:ilvl="5" w:tplc="396AE4B0" w:tentative="1">
      <w:start w:val="1"/>
      <w:numFmt w:val="lowerRoman"/>
      <w:lvlText w:val="%6."/>
      <w:lvlJc w:val="right"/>
      <w:pPr>
        <w:tabs>
          <w:tab w:val="num" w:pos="4320"/>
        </w:tabs>
        <w:ind w:left="4320" w:hanging="180"/>
      </w:pPr>
    </w:lvl>
    <w:lvl w:ilvl="6" w:tplc="C1AA13F0" w:tentative="1">
      <w:start w:val="1"/>
      <w:numFmt w:val="decimal"/>
      <w:lvlText w:val="%7."/>
      <w:lvlJc w:val="left"/>
      <w:pPr>
        <w:tabs>
          <w:tab w:val="num" w:pos="5040"/>
        </w:tabs>
        <w:ind w:left="5040" w:hanging="360"/>
      </w:pPr>
    </w:lvl>
    <w:lvl w:ilvl="7" w:tplc="2786A1DE" w:tentative="1">
      <w:start w:val="1"/>
      <w:numFmt w:val="lowerLetter"/>
      <w:lvlText w:val="%8."/>
      <w:lvlJc w:val="left"/>
      <w:pPr>
        <w:tabs>
          <w:tab w:val="num" w:pos="5760"/>
        </w:tabs>
        <w:ind w:left="5760" w:hanging="360"/>
      </w:pPr>
    </w:lvl>
    <w:lvl w:ilvl="8" w:tplc="5EFA0C64" w:tentative="1">
      <w:start w:val="1"/>
      <w:numFmt w:val="lowerRoman"/>
      <w:lvlText w:val="%9."/>
      <w:lvlJc w:val="right"/>
      <w:pPr>
        <w:tabs>
          <w:tab w:val="num" w:pos="6480"/>
        </w:tabs>
        <w:ind w:left="6480" w:hanging="180"/>
      </w:pPr>
    </w:lvl>
  </w:abstractNum>
  <w:abstractNum w:abstractNumId="180" w15:restartNumberingAfterBreak="0">
    <w:nsid w:val="783B31C4"/>
    <w:multiLevelType w:val="multilevel"/>
    <w:tmpl w:val="D2489B3C"/>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181" w15:restartNumberingAfterBreak="0">
    <w:nsid w:val="784F4C8F"/>
    <w:multiLevelType w:val="hybridMultilevel"/>
    <w:tmpl w:val="8D84A22E"/>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182" w15:restartNumberingAfterBreak="0">
    <w:nsid w:val="787C10BB"/>
    <w:multiLevelType w:val="hybridMultilevel"/>
    <w:tmpl w:val="14FC5552"/>
    <w:lvl w:ilvl="0" w:tplc="115666F8">
      <w:start w:val="1"/>
      <w:numFmt w:val="bullet"/>
      <w:lvlText w:val=""/>
      <w:lvlJc w:val="left"/>
      <w:pPr>
        <w:tabs>
          <w:tab w:val="num" w:pos="1440"/>
        </w:tabs>
        <w:ind w:left="1440" w:hanging="360"/>
      </w:pPr>
      <w:rPr>
        <w:rFonts w:ascii="Symbol" w:hAnsi="Symbol" w:hint="default"/>
        <w:color w:val="auto"/>
      </w:rPr>
    </w:lvl>
    <w:lvl w:ilvl="1" w:tplc="98AA5356" w:tentative="1">
      <w:start w:val="1"/>
      <w:numFmt w:val="bullet"/>
      <w:lvlText w:val="o"/>
      <w:lvlJc w:val="left"/>
      <w:pPr>
        <w:tabs>
          <w:tab w:val="num" w:pos="1800"/>
        </w:tabs>
        <w:ind w:left="1800" w:hanging="360"/>
      </w:pPr>
      <w:rPr>
        <w:rFonts w:ascii="Courier New" w:hAnsi="Courier New" w:cs="Courier New" w:hint="default"/>
      </w:rPr>
    </w:lvl>
    <w:lvl w:ilvl="2" w:tplc="7E725A42" w:tentative="1">
      <w:start w:val="1"/>
      <w:numFmt w:val="bullet"/>
      <w:lvlText w:val=""/>
      <w:lvlJc w:val="left"/>
      <w:pPr>
        <w:tabs>
          <w:tab w:val="num" w:pos="2520"/>
        </w:tabs>
        <w:ind w:left="2520" w:hanging="360"/>
      </w:pPr>
      <w:rPr>
        <w:rFonts w:ascii="Wingdings" w:hAnsi="Wingdings" w:hint="default"/>
      </w:rPr>
    </w:lvl>
    <w:lvl w:ilvl="3" w:tplc="12406DBE" w:tentative="1">
      <w:start w:val="1"/>
      <w:numFmt w:val="bullet"/>
      <w:lvlText w:val=""/>
      <w:lvlJc w:val="left"/>
      <w:pPr>
        <w:tabs>
          <w:tab w:val="num" w:pos="3240"/>
        </w:tabs>
        <w:ind w:left="3240" w:hanging="360"/>
      </w:pPr>
      <w:rPr>
        <w:rFonts w:ascii="Symbol" w:hAnsi="Symbol" w:hint="default"/>
      </w:rPr>
    </w:lvl>
    <w:lvl w:ilvl="4" w:tplc="88E2D886" w:tentative="1">
      <w:start w:val="1"/>
      <w:numFmt w:val="bullet"/>
      <w:lvlText w:val="o"/>
      <w:lvlJc w:val="left"/>
      <w:pPr>
        <w:tabs>
          <w:tab w:val="num" w:pos="3960"/>
        </w:tabs>
        <w:ind w:left="3960" w:hanging="360"/>
      </w:pPr>
      <w:rPr>
        <w:rFonts w:ascii="Courier New" w:hAnsi="Courier New" w:cs="Courier New" w:hint="default"/>
      </w:rPr>
    </w:lvl>
    <w:lvl w:ilvl="5" w:tplc="19EAADE4" w:tentative="1">
      <w:start w:val="1"/>
      <w:numFmt w:val="bullet"/>
      <w:lvlText w:val=""/>
      <w:lvlJc w:val="left"/>
      <w:pPr>
        <w:tabs>
          <w:tab w:val="num" w:pos="4680"/>
        </w:tabs>
        <w:ind w:left="4680" w:hanging="360"/>
      </w:pPr>
      <w:rPr>
        <w:rFonts w:ascii="Wingdings" w:hAnsi="Wingdings" w:hint="default"/>
      </w:rPr>
    </w:lvl>
    <w:lvl w:ilvl="6" w:tplc="7CE4D75E" w:tentative="1">
      <w:start w:val="1"/>
      <w:numFmt w:val="bullet"/>
      <w:lvlText w:val=""/>
      <w:lvlJc w:val="left"/>
      <w:pPr>
        <w:tabs>
          <w:tab w:val="num" w:pos="5400"/>
        </w:tabs>
        <w:ind w:left="5400" w:hanging="360"/>
      </w:pPr>
      <w:rPr>
        <w:rFonts w:ascii="Symbol" w:hAnsi="Symbol" w:hint="default"/>
      </w:rPr>
    </w:lvl>
    <w:lvl w:ilvl="7" w:tplc="CDDCFAF8" w:tentative="1">
      <w:start w:val="1"/>
      <w:numFmt w:val="bullet"/>
      <w:lvlText w:val="o"/>
      <w:lvlJc w:val="left"/>
      <w:pPr>
        <w:tabs>
          <w:tab w:val="num" w:pos="6120"/>
        </w:tabs>
        <w:ind w:left="6120" w:hanging="360"/>
      </w:pPr>
      <w:rPr>
        <w:rFonts w:ascii="Courier New" w:hAnsi="Courier New" w:cs="Courier New" w:hint="default"/>
      </w:rPr>
    </w:lvl>
    <w:lvl w:ilvl="8" w:tplc="C22EE5AC" w:tentative="1">
      <w:start w:val="1"/>
      <w:numFmt w:val="bullet"/>
      <w:lvlText w:val=""/>
      <w:lvlJc w:val="left"/>
      <w:pPr>
        <w:tabs>
          <w:tab w:val="num" w:pos="6840"/>
        </w:tabs>
        <w:ind w:left="6840" w:hanging="360"/>
      </w:pPr>
      <w:rPr>
        <w:rFonts w:ascii="Wingdings" w:hAnsi="Wingdings" w:hint="default"/>
      </w:rPr>
    </w:lvl>
  </w:abstractNum>
  <w:abstractNum w:abstractNumId="183" w15:restartNumberingAfterBreak="0">
    <w:nsid w:val="79574BDB"/>
    <w:multiLevelType w:val="multilevel"/>
    <w:tmpl w:val="A9A4847A"/>
    <w:lvl w:ilvl="0">
      <w:numFmt w:val="bullet"/>
      <w:lvlText w:val="•"/>
      <w:lvlPicBulletId w:val="0"/>
      <w:lvlJc w:val="left"/>
      <w:pPr>
        <w:tabs>
          <w:tab w:val="num" w:pos="176"/>
        </w:tabs>
        <w:ind w:left="17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1">
      <w:start w:val="1"/>
      <w:numFmt w:val="bullet"/>
      <w:lvlText w:val="•"/>
      <w:lvlPicBulletId w:val="0"/>
      <w:lvlJc w:val="left"/>
      <w:pPr>
        <w:tabs>
          <w:tab w:val="num" w:pos="356"/>
        </w:tabs>
        <w:ind w:left="35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2">
      <w:start w:val="1"/>
      <w:numFmt w:val="bullet"/>
      <w:lvlText w:val="•"/>
      <w:lvlPicBulletId w:val="0"/>
      <w:lvlJc w:val="left"/>
      <w:pPr>
        <w:tabs>
          <w:tab w:val="num" w:pos="540"/>
        </w:tabs>
        <w:ind w:left="5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3">
      <w:start w:val="1"/>
      <w:numFmt w:val="bullet"/>
      <w:lvlText w:val="•"/>
      <w:lvlPicBulletId w:val="0"/>
      <w:lvlJc w:val="left"/>
      <w:pPr>
        <w:tabs>
          <w:tab w:val="num" w:pos="720"/>
        </w:tabs>
        <w:ind w:left="7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4">
      <w:start w:val="1"/>
      <w:numFmt w:val="bullet"/>
      <w:lvlText w:val="•"/>
      <w:lvlPicBulletId w:val="0"/>
      <w:lvlJc w:val="left"/>
      <w:pPr>
        <w:tabs>
          <w:tab w:val="num" w:pos="900"/>
        </w:tabs>
        <w:ind w:left="90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5">
      <w:start w:val="1"/>
      <w:numFmt w:val="bullet"/>
      <w:lvlText w:val="•"/>
      <w:lvlPicBulletId w:val="0"/>
      <w:lvlJc w:val="left"/>
      <w:pPr>
        <w:tabs>
          <w:tab w:val="num" w:pos="1080"/>
        </w:tabs>
        <w:ind w:left="108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6">
      <w:start w:val="1"/>
      <w:numFmt w:val="bullet"/>
      <w:lvlText w:val="•"/>
      <w:lvlPicBulletId w:val="0"/>
      <w:lvlJc w:val="left"/>
      <w:pPr>
        <w:tabs>
          <w:tab w:val="num" w:pos="1260"/>
        </w:tabs>
        <w:ind w:left="126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7">
      <w:start w:val="1"/>
      <w:numFmt w:val="bullet"/>
      <w:lvlText w:val="•"/>
      <w:lvlPicBulletId w:val="0"/>
      <w:lvlJc w:val="left"/>
      <w:pPr>
        <w:tabs>
          <w:tab w:val="num" w:pos="1440"/>
        </w:tabs>
        <w:ind w:left="14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8">
      <w:start w:val="1"/>
      <w:numFmt w:val="bullet"/>
      <w:lvlText w:val="•"/>
      <w:lvlPicBulletId w:val="0"/>
      <w:lvlJc w:val="left"/>
      <w:pPr>
        <w:tabs>
          <w:tab w:val="num" w:pos="1620"/>
        </w:tabs>
        <w:ind w:left="16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abstractNum>
  <w:abstractNum w:abstractNumId="184"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85" w15:restartNumberingAfterBreak="0">
    <w:nsid w:val="7BFB29B2"/>
    <w:multiLevelType w:val="hybridMultilevel"/>
    <w:tmpl w:val="96DA9A8C"/>
    <w:name w:val="listhnumber3"/>
    <w:lvl w:ilvl="0" w:tplc="186C47BC">
      <w:start w:val="1"/>
      <w:numFmt w:val="hebrew1"/>
      <w:lvlText w:val="%1."/>
      <w:lvlJc w:val="center"/>
      <w:pPr>
        <w:tabs>
          <w:tab w:val="num" w:pos="2202"/>
        </w:tabs>
        <w:ind w:left="2202" w:hanging="360"/>
      </w:pPr>
      <w:rPr>
        <w:rFonts w:cs="Times New Roman"/>
        <w:sz w:val="2"/>
        <w:szCs w:val="24"/>
      </w:rPr>
    </w:lvl>
    <w:lvl w:ilvl="1" w:tplc="6E762B56">
      <w:start w:val="1"/>
      <w:numFmt w:val="lowerLetter"/>
      <w:lvlText w:val="%2."/>
      <w:lvlJc w:val="left"/>
      <w:pPr>
        <w:tabs>
          <w:tab w:val="num" w:pos="1440"/>
        </w:tabs>
        <w:ind w:left="1440" w:hanging="360"/>
      </w:pPr>
      <w:rPr>
        <w:rFonts w:cs="Times New Roman"/>
      </w:rPr>
    </w:lvl>
    <w:lvl w:ilvl="2" w:tplc="EF426E9E">
      <w:start w:val="1"/>
      <w:numFmt w:val="lowerRoman"/>
      <w:lvlText w:val="%3."/>
      <w:lvlJc w:val="right"/>
      <w:pPr>
        <w:tabs>
          <w:tab w:val="num" w:pos="2160"/>
        </w:tabs>
        <w:ind w:left="2160" w:hanging="180"/>
      </w:pPr>
      <w:rPr>
        <w:rFonts w:cs="Times New Roman"/>
      </w:rPr>
    </w:lvl>
    <w:lvl w:ilvl="3" w:tplc="47062452">
      <w:start w:val="1"/>
      <w:numFmt w:val="decimal"/>
      <w:lvlText w:val="%4."/>
      <w:lvlJc w:val="left"/>
      <w:pPr>
        <w:tabs>
          <w:tab w:val="num" w:pos="2880"/>
        </w:tabs>
        <w:ind w:left="2880" w:hanging="360"/>
      </w:pPr>
      <w:rPr>
        <w:rFonts w:cs="Times New Roman"/>
      </w:rPr>
    </w:lvl>
    <w:lvl w:ilvl="4" w:tplc="E178781C">
      <w:start w:val="1"/>
      <w:numFmt w:val="lowerLetter"/>
      <w:lvlText w:val="%5."/>
      <w:lvlJc w:val="left"/>
      <w:pPr>
        <w:tabs>
          <w:tab w:val="num" w:pos="3600"/>
        </w:tabs>
        <w:ind w:left="3600" w:hanging="360"/>
      </w:pPr>
      <w:rPr>
        <w:rFonts w:cs="Times New Roman"/>
      </w:rPr>
    </w:lvl>
    <w:lvl w:ilvl="5" w:tplc="313AF5C2">
      <w:start w:val="1"/>
      <w:numFmt w:val="lowerRoman"/>
      <w:lvlText w:val="%6."/>
      <w:lvlJc w:val="right"/>
      <w:pPr>
        <w:tabs>
          <w:tab w:val="num" w:pos="4320"/>
        </w:tabs>
        <w:ind w:left="4320" w:hanging="180"/>
      </w:pPr>
      <w:rPr>
        <w:rFonts w:cs="Times New Roman"/>
      </w:rPr>
    </w:lvl>
    <w:lvl w:ilvl="6" w:tplc="9A308EC2">
      <w:start w:val="1"/>
      <w:numFmt w:val="decimal"/>
      <w:lvlText w:val="%7."/>
      <w:lvlJc w:val="left"/>
      <w:pPr>
        <w:tabs>
          <w:tab w:val="num" w:pos="5040"/>
        </w:tabs>
        <w:ind w:left="5040" w:hanging="360"/>
      </w:pPr>
      <w:rPr>
        <w:rFonts w:cs="Times New Roman"/>
      </w:rPr>
    </w:lvl>
    <w:lvl w:ilvl="7" w:tplc="45DA4394">
      <w:start w:val="1"/>
      <w:numFmt w:val="lowerLetter"/>
      <w:lvlText w:val="%8."/>
      <w:lvlJc w:val="left"/>
      <w:pPr>
        <w:tabs>
          <w:tab w:val="num" w:pos="5760"/>
        </w:tabs>
        <w:ind w:left="5760" w:hanging="360"/>
      </w:pPr>
      <w:rPr>
        <w:rFonts w:cs="Times New Roman"/>
      </w:rPr>
    </w:lvl>
    <w:lvl w:ilvl="8" w:tplc="F2A8A1B6">
      <w:start w:val="1"/>
      <w:numFmt w:val="lowerRoman"/>
      <w:lvlText w:val="%9."/>
      <w:lvlJc w:val="right"/>
      <w:pPr>
        <w:tabs>
          <w:tab w:val="num" w:pos="6480"/>
        </w:tabs>
        <w:ind w:left="6480" w:hanging="180"/>
      </w:pPr>
      <w:rPr>
        <w:rFonts w:cs="Times New Roman"/>
      </w:rPr>
    </w:lvl>
  </w:abstractNum>
  <w:abstractNum w:abstractNumId="186" w15:restartNumberingAfterBreak="0">
    <w:nsid w:val="7CA46352"/>
    <w:multiLevelType w:val="hybridMultilevel"/>
    <w:tmpl w:val="02B29F02"/>
    <w:lvl w:ilvl="0" w:tplc="5CE2CD20">
      <w:start w:val="1"/>
      <w:numFmt w:val="hebrew1"/>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7CF234FF"/>
    <w:multiLevelType w:val="multilevel"/>
    <w:tmpl w:val="0C36F6EE"/>
    <w:lvl w:ilvl="0">
      <w:start w:val="1"/>
      <w:numFmt w:val="decimal"/>
      <w:pStyle w:val="cnum1"/>
      <w:lvlText w:val="פרק %1"/>
      <w:lvlJc w:val="right"/>
      <w:pPr>
        <w:tabs>
          <w:tab w:val="num" w:pos="227"/>
        </w:tabs>
        <w:ind w:left="227" w:hanging="114"/>
      </w:pPr>
      <w:rPr>
        <w:rFonts w:ascii="Times New Roman" w:hAnsi="Times New Roman" w:cs="David" w:hint="default"/>
        <w:b/>
        <w:bCs/>
        <w:i w:val="0"/>
        <w:iCs w:val="0"/>
        <w:sz w:val="44"/>
        <w:szCs w:val="44"/>
        <w:u w:val="single"/>
      </w:rPr>
    </w:lvl>
    <w:lvl w:ilvl="1">
      <w:start w:val="1"/>
      <w:numFmt w:val="decimal"/>
      <w:pStyle w:val="cnum1"/>
      <w:lvlText w:val="%1.%2"/>
      <w:lvlJc w:val="right"/>
      <w:pPr>
        <w:tabs>
          <w:tab w:val="num" w:pos="680"/>
        </w:tabs>
        <w:ind w:left="680" w:hanging="113"/>
      </w:pPr>
      <w:rPr>
        <w:rFonts w:ascii="Times New Roman" w:hAnsi="Times New Roman" w:cs="Times New Roman" w:hint="default"/>
        <w:b/>
        <w:bCs w:val="0"/>
        <w:i w:val="0"/>
        <w:iCs w:val="0"/>
        <w:sz w:val="24"/>
        <w:u w:val="none"/>
      </w:rPr>
    </w:lvl>
    <w:lvl w:ilvl="2">
      <w:start w:val="1"/>
      <w:numFmt w:val="decimal"/>
      <w:lvlText w:val="%1.%2.%3"/>
      <w:lvlJc w:val="right"/>
      <w:pPr>
        <w:tabs>
          <w:tab w:val="num" w:pos="1304"/>
        </w:tabs>
        <w:ind w:left="1304" w:hanging="227"/>
      </w:pPr>
      <w:rPr>
        <w:rFonts w:ascii="Times New Roman" w:hAnsi="Times New Roman" w:cs="Times New Roman" w:hint="default"/>
        <w:b w:val="0"/>
        <w:bCs w:val="0"/>
        <w:i w:val="0"/>
        <w:iCs w:val="0"/>
        <w:sz w:val="24"/>
      </w:rPr>
    </w:lvl>
    <w:lvl w:ilvl="3">
      <w:start w:val="1"/>
      <w:numFmt w:val="decimal"/>
      <w:lvlText w:val="%1.%2.%3.%4"/>
      <w:lvlJc w:val="right"/>
      <w:pPr>
        <w:tabs>
          <w:tab w:val="num" w:pos="2325"/>
        </w:tabs>
        <w:ind w:left="2325" w:hanging="454"/>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88" w15:restartNumberingAfterBreak="0">
    <w:nsid w:val="7D5160A6"/>
    <w:multiLevelType w:val="multilevel"/>
    <w:tmpl w:val="00D2C88C"/>
    <w:name w:val="l1"/>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9" w15:restartNumberingAfterBreak="0">
    <w:nsid w:val="7E7E0B30"/>
    <w:multiLevelType w:val="hybridMultilevel"/>
    <w:tmpl w:val="DCC4FC72"/>
    <w:lvl w:ilvl="0" w:tplc="04090001">
      <w:start w:val="1"/>
      <w:numFmt w:val="bullet"/>
      <w:lvlText w:val=""/>
      <w:lvlJc w:val="left"/>
      <w:pPr>
        <w:ind w:left="2477" w:hanging="360"/>
      </w:pPr>
      <w:rPr>
        <w:rFonts w:ascii="Symbol" w:hAnsi="Symbol" w:hint="default"/>
      </w:rPr>
    </w:lvl>
    <w:lvl w:ilvl="1" w:tplc="04090003" w:tentative="1">
      <w:start w:val="1"/>
      <w:numFmt w:val="bullet"/>
      <w:lvlText w:val="o"/>
      <w:lvlJc w:val="left"/>
      <w:pPr>
        <w:ind w:left="3197" w:hanging="360"/>
      </w:pPr>
      <w:rPr>
        <w:rFonts w:ascii="Courier New" w:hAnsi="Courier New" w:cs="Courier New" w:hint="default"/>
      </w:rPr>
    </w:lvl>
    <w:lvl w:ilvl="2" w:tplc="04090005" w:tentative="1">
      <w:start w:val="1"/>
      <w:numFmt w:val="bullet"/>
      <w:lvlText w:val=""/>
      <w:lvlJc w:val="left"/>
      <w:pPr>
        <w:ind w:left="3917" w:hanging="360"/>
      </w:pPr>
      <w:rPr>
        <w:rFonts w:ascii="Wingdings" w:hAnsi="Wingdings" w:hint="default"/>
      </w:rPr>
    </w:lvl>
    <w:lvl w:ilvl="3" w:tplc="04090001" w:tentative="1">
      <w:start w:val="1"/>
      <w:numFmt w:val="bullet"/>
      <w:lvlText w:val=""/>
      <w:lvlJc w:val="left"/>
      <w:pPr>
        <w:ind w:left="4637" w:hanging="360"/>
      </w:pPr>
      <w:rPr>
        <w:rFonts w:ascii="Symbol" w:hAnsi="Symbol" w:hint="default"/>
      </w:rPr>
    </w:lvl>
    <w:lvl w:ilvl="4" w:tplc="04090003" w:tentative="1">
      <w:start w:val="1"/>
      <w:numFmt w:val="bullet"/>
      <w:lvlText w:val="o"/>
      <w:lvlJc w:val="left"/>
      <w:pPr>
        <w:ind w:left="5357" w:hanging="360"/>
      </w:pPr>
      <w:rPr>
        <w:rFonts w:ascii="Courier New" w:hAnsi="Courier New" w:cs="Courier New" w:hint="default"/>
      </w:rPr>
    </w:lvl>
    <w:lvl w:ilvl="5" w:tplc="04090005" w:tentative="1">
      <w:start w:val="1"/>
      <w:numFmt w:val="bullet"/>
      <w:lvlText w:val=""/>
      <w:lvlJc w:val="left"/>
      <w:pPr>
        <w:ind w:left="6077" w:hanging="360"/>
      </w:pPr>
      <w:rPr>
        <w:rFonts w:ascii="Wingdings" w:hAnsi="Wingdings" w:hint="default"/>
      </w:rPr>
    </w:lvl>
    <w:lvl w:ilvl="6" w:tplc="04090001" w:tentative="1">
      <w:start w:val="1"/>
      <w:numFmt w:val="bullet"/>
      <w:lvlText w:val=""/>
      <w:lvlJc w:val="left"/>
      <w:pPr>
        <w:ind w:left="6797" w:hanging="360"/>
      </w:pPr>
      <w:rPr>
        <w:rFonts w:ascii="Symbol" w:hAnsi="Symbol" w:hint="default"/>
      </w:rPr>
    </w:lvl>
    <w:lvl w:ilvl="7" w:tplc="04090003" w:tentative="1">
      <w:start w:val="1"/>
      <w:numFmt w:val="bullet"/>
      <w:lvlText w:val="o"/>
      <w:lvlJc w:val="left"/>
      <w:pPr>
        <w:ind w:left="7517" w:hanging="360"/>
      </w:pPr>
      <w:rPr>
        <w:rFonts w:ascii="Courier New" w:hAnsi="Courier New" w:cs="Courier New" w:hint="default"/>
      </w:rPr>
    </w:lvl>
    <w:lvl w:ilvl="8" w:tplc="04090005" w:tentative="1">
      <w:start w:val="1"/>
      <w:numFmt w:val="bullet"/>
      <w:lvlText w:val=""/>
      <w:lvlJc w:val="left"/>
      <w:pPr>
        <w:ind w:left="8237" w:hanging="360"/>
      </w:pPr>
      <w:rPr>
        <w:rFonts w:ascii="Wingdings" w:hAnsi="Wingdings" w:hint="default"/>
      </w:rPr>
    </w:lvl>
  </w:abstractNum>
  <w:abstractNum w:abstractNumId="190" w15:restartNumberingAfterBreak="0">
    <w:nsid w:val="7F1B15A0"/>
    <w:multiLevelType w:val="hybridMultilevel"/>
    <w:tmpl w:val="EEF6DAD8"/>
    <w:lvl w:ilvl="0" w:tplc="0409000F">
      <w:start w:val="1"/>
      <w:numFmt w:val="decimal"/>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00"/>
  </w:num>
  <w:num w:numId="2">
    <w:abstractNumId w:val="148"/>
  </w:num>
  <w:num w:numId="3">
    <w:abstractNumId w:val="124"/>
  </w:num>
  <w:num w:numId="4">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8"/>
  </w:num>
  <w:num w:numId="7">
    <w:abstractNumId w:val="36"/>
  </w:num>
  <w:num w:numId="8">
    <w:abstractNumId w:val="1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6"/>
  </w:num>
  <w:num w:numId="10">
    <w:abstractNumId w:val="8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1"/>
  </w:num>
  <w:num w:numId="12">
    <w:abstractNumId w:val="35"/>
  </w:num>
  <w:num w:numId="13">
    <w:abstractNumId w:val="37"/>
  </w:num>
  <w:num w:numId="14">
    <w:abstractNumId w:val="33"/>
  </w:num>
  <w:num w:numId="15">
    <w:abstractNumId w:val="16"/>
  </w:num>
  <w:num w:numId="16">
    <w:abstractNumId w:val="176"/>
  </w:num>
  <w:num w:numId="17">
    <w:abstractNumId w:val="1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67"/>
  </w:num>
  <w:num w:numId="20">
    <w:abstractNumId w:val="162"/>
  </w:num>
  <w:num w:numId="21">
    <w:abstractNumId w:val="63"/>
  </w:num>
  <w:num w:numId="22">
    <w:abstractNumId w:val="52"/>
  </w:num>
  <w:num w:numId="23">
    <w:abstractNumId w:val="154"/>
  </w:num>
  <w:num w:numId="24">
    <w:abstractNumId w:val="61"/>
  </w:num>
  <w:num w:numId="25">
    <w:abstractNumId w:val="64"/>
  </w:num>
  <w:num w:numId="26">
    <w:abstractNumId w:val="40"/>
  </w:num>
  <w:num w:numId="27">
    <w:abstractNumId w:val="190"/>
  </w:num>
  <w:num w:numId="28">
    <w:abstractNumId w:val="56"/>
  </w:num>
  <w:num w:numId="29">
    <w:abstractNumId w:val="42"/>
  </w:num>
  <w:num w:numId="30">
    <w:abstractNumId w:val="186"/>
  </w:num>
  <w:num w:numId="31">
    <w:abstractNumId w:val="113"/>
  </w:num>
  <w:num w:numId="32">
    <w:abstractNumId w:val="8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3"/>
  </w:num>
  <w:num w:numId="35">
    <w:abstractNumId w:val="36"/>
  </w:num>
  <w:num w:numId="36">
    <w:abstractNumId w:val="29"/>
  </w:num>
  <w:num w:numId="37">
    <w:abstractNumId w:val="14"/>
  </w:num>
  <w:num w:numId="38">
    <w:abstractNumId w:val="14"/>
  </w:num>
  <w:num w:numId="39">
    <w:abstractNumId w:val="90"/>
  </w:num>
  <w:num w:numId="40">
    <w:abstractNumId w:val="169"/>
  </w:num>
  <w:num w:numId="41">
    <w:abstractNumId w:val="69"/>
  </w:num>
  <w:num w:numId="42">
    <w:abstractNumId w:val="11"/>
  </w:num>
  <w:num w:numId="43">
    <w:abstractNumId w:val="14"/>
  </w:num>
  <w:num w:numId="44">
    <w:abstractNumId w:val="14"/>
  </w:num>
  <w:num w:numId="45">
    <w:abstractNumId w:val="14"/>
  </w:num>
  <w:num w:numId="46">
    <w:abstractNumId w:val="14"/>
  </w:num>
  <w:num w:numId="47">
    <w:abstractNumId w:val="14"/>
  </w:num>
  <w:num w:numId="48">
    <w:abstractNumId w:val="14"/>
  </w:num>
  <w:num w:numId="4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
  </w:num>
  <w:num w:numId="51">
    <w:abstractNumId w:val="133"/>
  </w:num>
  <w:num w:numId="52">
    <w:abstractNumId w:val="28"/>
  </w:num>
  <w:num w:numId="53">
    <w:abstractNumId w:val="130"/>
  </w:num>
  <w:num w:numId="54">
    <w:abstractNumId w:val="3"/>
  </w:num>
  <w:num w:numId="55">
    <w:abstractNumId w:val="122"/>
  </w:num>
  <w:num w:numId="56">
    <w:abstractNumId w:val="165"/>
  </w:num>
  <w:num w:numId="57">
    <w:abstractNumId w:val="107"/>
  </w:num>
  <w:num w:numId="58">
    <w:abstractNumId w:val="136"/>
  </w:num>
  <w:num w:numId="59">
    <w:abstractNumId w:val="8"/>
  </w:num>
  <w:num w:numId="60">
    <w:abstractNumId w:val="182"/>
  </w:num>
  <w:num w:numId="61">
    <w:abstractNumId w:val="72"/>
  </w:num>
  <w:num w:numId="62">
    <w:abstractNumId w:val="84"/>
  </w:num>
  <w:num w:numId="63">
    <w:abstractNumId w:val="30"/>
  </w:num>
  <w:num w:numId="64">
    <w:abstractNumId w:val="74"/>
  </w:num>
  <w:num w:numId="65">
    <w:abstractNumId w:val="80"/>
  </w:num>
  <w:num w:numId="66">
    <w:abstractNumId w:val="163"/>
  </w:num>
  <w:num w:numId="67">
    <w:abstractNumId w:val="171"/>
    <w:lvlOverride w:ilvl="0">
      <w:startOverride w:val="1"/>
    </w:lvlOverride>
  </w:num>
  <w:num w:numId="68">
    <w:abstractNumId w:val="117"/>
  </w:num>
  <w:num w:numId="69">
    <w:abstractNumId w:val="2"/>
  </w:num>
  <w:num w:numId="70">
    <w:abstractNumId w:val="159"/>
  </w:num>
  <w:num w:numId="71">
    <w:abstractNumId w:val="187"/>
  </w:num>
  <w:num w:numId="72">
    <w:abstractNumId w:val="103"/>
  </w:num>
  <w:num w:numId="73">
    <w:abstractNumId w:val="139"/>
  </w:num>
  <w:num w:numId="74">
    <w:abstractNumId w:val="95"/>
  </w:num>
  <w:num w:numId="75">
    <w:abstractNumId w:val="88"/>
  </w:num>
  <w:num w:numId="76">
    <w:abstractNumId w:val="99"/>
  </w:num>
  <w:num w:numId="77">
    <w:abstractNumId w:val="123"/>
  </w:num>
  <w:num w:numId="78">
    <w:abstractNumId w:val="126"/>
  </w:num>
  <w:num w:numId="79">
    <w:abstractNumId w:val="59"/>
  </w:num>
  <w:num w:numId="80">
    <w:abstractNumId w:val="183"/>
  </w:num>
  <w:num w:numId="81">
    <w:abstractNumId w:val="172"/>
  </w:num>
  <w:num w:numId="82">
    <w:abstractNumId w:val="115"/>
  </w:num>
  <w:num w:numId="83">
    <w:abstractNumId w:val="93"/>
  </w:num>
  <w:num w:numId="84">
    <w:abstractNumId w:val="27"/>
  </w:num>
  <w:num w:numId="85">
    <w:abstractNumId w:val="178"/>
  </w:num>
  <w:num w:numId="86">
    <w:abstractNumId w:val="140"/>
  </w:num>
  <w:num w:numId="8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27"/>
  </w:num>
  <w:num w:numId="89">
    <w:abstractNumId w:val="24"/>
  </w:num>
  <w:num w:numId="90">
    <w:abstractNumId w:val="149"/>
  </w:num>
  <w:num w:numId="91">
    <w:abstractNumId w:val="15"/>
  </w:num>
  <w:num w:numId="92">
    <w:abstractNumId w:val="158"/>
  </w:num>
  <w:num w:numId="93">
    <w:abstractNumId w:val="50"/>
  </w:num>
  <w:num w:numId="94">
    <w:abstractNumId w:val="106"/>
  </w:num>
  <w:num w:numId="95">
    <w:abstractNumId w:val="177"/>
  </w:num>
  <w:num w:numId="96">
    <w:abstractNumId w:val="189"/>
  </w:num>
  <w:num w:numId="97">
    <w:abstractNumId w:val="147"/>
  </w:num>
  <w:num w:numId="98">
    <w:abstractNumId w:val="98"/>
  </w:num>
  <w:num w:numId="99">
    <w:abstractNumId w:val="32"/>
  </w:num>
  <w:num w:numId="100">
    <w:abstractNumId w:val="151"/>
  </w:num>
  <w:num w:numId="101">
    <w:abstractNumId w:val="65"/>
  </w:num>
  <w:num w:numId="102">
    <w:abstractNumId w:val="45"/>
  </w:num>
  <w:num w:numId="103">
    <w:abstractNumId w:val="109"/>
  </w:num>
  <w:num w:numId="104">
    <w:abstractNumId w:val="156"/>
  </w:num>
  <w:num w:numId="105">
    <w:abstractNumId w:val="164"/>
  </w:num>
  <w:num w:numId="106">
    <w:abstractNumId w:val="85"/>
  </w:num>
  <w:num w:numId="107">
    <w:abstractNumId w:val="131"/>
  </w:num>
  <w:num w:numId="108">
    <w:abstractNumId w:val="46"/>
  </w:num>
  <w:num w:numId="109">
    <w:abstractNumId w:val="157"/>
  </w:num>
  <w:num w:numId="110">
    <w:abstractNumId w:val="132"/>
  </w:num>
  <w:num w:numId="111">
    <w:abstractNumId w:val="82"/>
  </w:num>
  <w:num w:numId="112">
    <w:abstractNumId w:val="73"/>
  </w:num>
  <w:num w:numId="113">
    <w:abstractNumId w:val="135"/>
  </w:num>
  <w:num w:numId="114">
    <w:abstractNumId w:val="138"/>
  </w:num>
  <w:num w:numId="115">
    <w:abstractNumId w:val="114"/>
  </w:num>
  <w:num w:numId="116">
    <w:abstractNumId w:val="108"/>
  </w:num>
  <w:num w:numId="117">
    <w:abstractNumId w:val="5"/>
  </w:num>
  <w:num w:numId="118">
    <w:abstractNumId w:val="96"/>
  </w:num>
  <w:num w:numId="119">
    <w:abstractNumId w:val="175"/>
  </w:num>
  <w:num w:numId="120">
    <w:abstractNumId w:val="161"/>
  </w:num>
  <w:num w:numId="121">
    <w:abstractNumId w:val="166"/>
  </w:num>
  <w:num w:numId="122">
    <w:abstractNumId w:val="38"/>
  </w:num>
  <w:num w:numId="123">
    <w:abstractNumId w:val="20"/>
  </w:num>
  <w:num w:numId="124">
    <w:abstractNumId w:val="87"/>
  </w:num>
  <w:num w:numId="125">
    <w:abstractNumId w:val="23"/>
  </w:num>
  <w:num w:numId="126">
    <w:abstractNumId w:val="13"/>
  </w:num>
  <w:num w:numId="127">
    <w:abstractNumId w:val="83"/>
  </w:num>
  <w:num w:numId="128">
    <w:abstractNumId w:val="41"/>
  </w:num>
  <w:num w:numId="129">
    <w:abstractNumId w:val="14"/>
  </w:num>
  <w:num w:numId="130">
    <w:abstractNumId w:val="101"/>
  </w:num>
  <w:num w:numId="131">
    <w:abstractNumId w:val="4"/>
  </w:num>
  <w:num w:numId="132">
    <w:abstractNumId w:val="14"/>
  </w:num>
  <w:num w:numId="133">
    <w:abstractNumId w:val="14"/>
  </w:num>
  <w:num w:numId="134">
    <w:abstractNumId w:val="0"/>
  </w:num>
  <w:num w:numId="135">
    <w:abstractNumId w:val="168"/>
  </w:num>
  <w:num w:numId="136">
    <w:abstractNumId w:val="173"/>
  </w:num>
  <w:num w:numId="137">
    <w:abstractNumId w:val="146"/>
  </w:num>
  <w:num w:numId="138">
    <w:abstractNumId w:val="144"/>
  </w:num>
  <w:num w:numId="139">
    <w:abstractNumId w:val="43"/>
  </w:num>
  <w:num w:numId="140">
    <w:abstractNumId w:val="71"/>
  </w:num>
  <w:num w:numId="141">
    <w:abstractNumId w:val="14"/>
  </w:num>
  <w:num w:numId="142">
    <w:abstractNumId w:val="94"/>
  </w:num>
  <w:num w:numId="143">
    <w:abstractNumId w:val="22"/>
  </w:num>
  <w:num w:numId="144">
    <w:abstractNumId w:val="89"/>
  </w:num>
  <w:num w:numId="145">
    <w:abstractNumId w:val="75"/>
  </w:num>
  <w:num w:numId="146">
    <w:abstractNumId w:val="54"/>
  </w:num>
  <w:num w:numId="147">
    <w:abstractNumId w:val="107"/>
  </w:num>
  <w:num w:numId="148">
    <w:abstractNumId w:val="107"/>
  </w:num>
  <w:num w:numId="149">
    <w:abstractNumId w:val="180"/>
  </w:num>
  <w:num w:numId="150">
    <w:abstractNumId w:val="107"/>
  </w:num>
  <w:num w:numId="151">
    <w:abstractNumId w:val="107"/>
  </w:num>
  <w:num w:numId="152">
    <w:abstractNumId w:val="107"/>
  </w:num>
  <w:num w:numId="153">
    <w:abstractNumId w:val="107"/>
  </w:num>
  <w:num w:numId="154">
    <w:abstractNumId w:val="107"/>
  </w:num>
  <w:num w:numId="155">
    <w:abstractNumId w:val="107"/>
  </w:num>
  <w:num w:numId="156">
    <w:abstractNumId w:val="107"/>
  </w:num>
  <w:num w:numId="157">
    <w:abstractNumId w:val="167"/>
  </w:num>
  <w:num w:numId="158">
    <w:abstractNumId w:val="92"/>
  </w:num>
  <w:num w:numId="159">
    <w:abstractNumId w:val="76"/>
  </w:num>
  <w:num w:numId="160">
    <w:abstractNumId w:val="181"/>
  </w:num>
  <w:num w:numId="161">
    <w:abstractNumId w:val="116"/>
  </w:num>
  <w:num w:numId="162">
    <w:abstractNumId w:val="116"/>
  </w:num>
  <w:num w:numId="163">
    <w:abstractNumId w:val="116"/>
  </w:num>
  <w:num w:numId="164">
    <w:abstractNumId w:val="116"/>
  </w:num>
  <w:num w:numId="165">
    <w:abstractNumId w:val="116"/>
  </w:num>
  <w:num w:numId="166">
    <w:abstractNumId w:val="150"/>
  </w:num>
  <w:num w:numId="167">
    <w:abstractNumId w:val="184"/>
  </w:num>
  <w:num w:numId="168">
    <w:abstractNumId w:val="79"/>
  </w:num>
  <w:num w:numId="169">
    <w:abstractNumId w:val="7"/>
  </w:num>
  <w:num w:numId="170">
    <w:abstractNumId w:val="60"/>
  </w:num>
  <w:num w:numId="171">
    <w:abstractNumId w:val="39"/>
  </w:num>
  <w:num w:numId="172">
    <w:abstractNumId w:val="137"/>
  </w:num>
  <w:num w:numId="173">
    <w:abstractNumId w:val="58"/>
  </w:num>
  <w:num w:numId="174">
    <w:abstractNumId w:val="9"/>
  </w:num>
  <w:num w:numId="175">
    <w:abstractNumId w:val="102"/>
  </w:num>
  <w:num w:numId="176">
    <w:abstractNumId w:val="36"/>
  </w:num>
  <w:num w:numId="17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116"/>
  </w:num>
  <w:num w:numId="182">
    <w:abstractNumId w:val="116"/>
  </w:num>
  <w:num w:numId="183">
    <w:abstractNumId w:val="116"/>
  </w:num>
  <w:num w:numId="184">
    <w:abstractNumId w:val="47"/>
  </w:num>
  <w:num w:numId="185">
    <w:abstractNumId w:val="116"/>
  </w:num>
  <w:num w:numId="18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abstractNumId w:val="36"/>
  </w:num>
  <w:num w:numId="189">
    <w:abstractNumId w:val="36"/>
  </w:num>
  <w:num w:numId="190">
    <w:abstractNumId w:val="36"/>
  </w:num>
  <w:num w:numId="191">
    <w:abstractNumId w:val="174"/>
  </w:num>
  <w:num w:numId="192">
    <w:abstractNumId w:val="44"/>
  </w:num>
  <w:num w:numId="193">
    <w:abstractNumId w:val="55"/>
  </w:num>
  <w:num w:numId="194">
    <w:abstractNumId w:val="152"/>
  </w:num>
  <w:num w:numId="195">
    <w:abstractNumId w:val="120"/>
  </w:num>
  <w:num w:numId="196">
    <w:abstractNumId w:val="62"/>
  </w:num>
  <w:numIdMacAtCleanup w:val="1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113"/>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82E"/>
    <w:rsid w:val="00000B6C"/>
    <w:rsid w:val="00000C16"/>
    <w:rsid w:val="000011E4"/>
    <w:rsid w:val="00001261"/>
    <w:rsid w:val="00001BC6"/>
    <w:rsid w:val="0000348A"/>
    <w:rsid w:val="000038E5"/>
    <w:rsid w:val="00003961"/>
    <w:rsid w:val="00004E0C"/>
    <w:rsid w:val="00004E64"/>
    <w:rsid w:val="00005214"/>
    <w:rsid w:val="0000570B"/>
    <w:rsid w:val="00005E07"/>
    <w:rsid w:val="00005F86"/>
    <w:rsid w:val="00006263"/>
    <w:rsid w:val="00006589"/>
    <w:rsid w:val="00006CCF"/>
    <w:rsid w:val="00006D4D"/>
    <w:rsid w:val="0000708E"/>
    <w:rsid w:val="00007351"/>
    <w:rsid w:val="00010189"/>
    <w:rsid w:val="000109AC"/>
    <w:rsid w:val="00010AEC"/>
    <w:rsid w:val="00010FEB"/>
    <w:rsid w:val="00011594"/>
    <w:rsid w:val="00011A22"/>
    <w:rsid w:val="00012299"/>
    <w:rsid w:val="000122D2"/>
    <w:rsid w:val="000124A6"/>
    <w:rsid w:val="00013440"/>
    <w:rsid w:val="00013B6D"/>
    <w:rsid w:val="000142AA"/>
    <w:rsid w:val="00014389"/>
    <w:rsid w:val="0001447A"/>
    <w:rsid w:val="00014A19"/>
    <w:rsid w:val="00014D7F"/>
    <w:rsid w:val="0001536F"/>
    <w:rsid w:val="00015633"/>
    <w:rsid w:val="00015D2A"/>
    <w:rsid w:val="000160CB"/>
    <w:rsid w:val="000174FB"/>
    <w:rsid w:val="0001755B"/>
    <w:rsid w:val="00017597"/>
    <w:rsid w:val="000200B8"/>
    <w:rsid w:val="00020630"/>
    <w:rsid w:val="00020B38"/>
    <w:rsid w:val="0002143C"/>
    <w:rsid w:val="0002148F"/>
    <w:rsid w:val="00021492"/>
    <w:rsid w:val="0002173C"/>
    <w:rsid w:val="000223FD"/>
    <w:rsid w:val="0002270A"/>
    <w:rsid w:val="00022985"/>
    <w:rsid w:val="000232D1"/>
    <w:rsid w:val="0002351B"/>
    <w:rsid w:val="0002396E"/>
    <w:rsid w:val="00024065"/>
    <w:rsid w:val="0002406E"/>
    <w:rsid w:val="00024522"/>
    <w:rsid w:val="00024595"/>
    <w:rsid w:val="00024A4A"/>
    <w:rsid w:val="00025011"/>
    <w:rsid w:val="00025C91"/>
    <w:rsid w:val="00025D8D"/>
    <w:rsid w:val="00025DB5"/>
    <w:rsid w:val="00026047"/>
    <w:rsid w:val="000263C2"/>
    <w:rsid w:val="000265D6"/>
    <w:rsid w:val="00026616"/>
    <w:rsid w:val="00026B13"/>
    <w:rsid w:val="00026D9D"/>
    <w:rsid w:val="000278B8"/>
    <w:rsid w:val="0003044F"/>
    <w:rsid w:val="0003084A"/>
    <w:rsid w:val="0003197F"/>
    <w:rsid w:val="00032B1C"/>
    <w:rsid w:val="00032ECE"/>
    <w:rsid w:val="000336C8"/>
    <w:rsid w:val="000348FC"/>
    <w:rsid w:val="0003494F"/>
    <w:rsid w:val="00034A79"/>
    <w:rsid w:val="00034C5F"/>
    <w:rsid w:val="00034E95"/>
    <w:rsid w:val="00035AFD"/>
    <w:rsid w:val="00035B83"/>
    <w:rsid w:val="0003618C"/>
    <w:rsid w:val="0003624B"/>
    <w:rsid w:val="0003693F"/>
    <w:rsid w:val="00036B04"/>
    <w:rsid w:val="000370B7"/>
    <w:rsid w:val="00037819"/>
    <w:rsid w:val="00037C33"/>
    <w:rsid w:val="00040DE5"/>
    <w:rsid w:val="0004112F"/>
    <w:rsid w:val="00041452"/>
    <w:rsid w:val="00041587"/>
    <w:rsid w:val="00041B4E"/>
    <w:rsid w:val="00042400"/>
    <w:rsid w:val="000426C7"/>
    <w:rsid w:val="00042721"/>
    <w:rsid w:val="00042ACA"/>
    <w:rsid w:val="00043288"/>
    <w:rsid w:val="00043957"/>
    <w:rsid w:val="00043AD0"/>
    <w:rsid w:val="00043C25"/>
    <w:rsid w:val="00044630"/>
    <w:rsid w:val="000447E5"/>
    <w:rsid w:val="00044D67"/>
    <w:rsid w:val="00045008"/>
    <w:rsid w:val="0004518C"/>
    <w:rsid w:val="00045426"/>
    <w:rsid w:val="00046031"/>
    <w:rsid w:val="000460E5"/>
    <w:rsid w:val="000467D8"/>
    <w:rsid w:val="00046A27"/>
    <w:rsid w:val="00046C7C"/>
    <w:rsid w:val="00046D29"/>
    <w:rsid w:val="00046E22"/>
    <w:rsid w:val="00046F27"/>
    <w:rsid w:val="00047598"/>
    <w:rsid w:val="00047601"/>
    <w:rsid w:val="00047655"/>
    <w:rsid w:val="000501A5"/>
    <w:rsid w:val="000506F8"/>
    <w:rsid w:val="000508FA"/>
    <w:rsid w:val="00050AF0"/>
    <w:rsid w:val="00050B7B"/>
    <w:rsid w:val="00050CAD"/>
    <w:rsid w:val="000519F1"/>
    <w:rsid w:val="000521F3"/>
    <w:rsid w:val="00052DAD"/>
    <w:rsid w:val="000531A8"/>
    <w:rsid w:val="0005385A"/>
    <w:rsid w:val="000539DA"/>
    <w:rsid w:val="00054DEA"/>
    <w:rsid w:val="00055258"/>
    <w:rsid w:val="00055488"/>
    <w:rsid w:val="00055EE6"/>
    <w:rsid w:val="00055FE5"/>
    <w:rsid w:val="000563CB"/>
    <w:rsid w:val="00056431"/>
    <w:rsid w:val="000566A6"/>
    <w:rsid w:val="000567D7"/>
    <w:rsid w:val="00056F31"/>
    <w:rsid w:val="00057109"/>
    <w:rsid w:val="0005755A"/>
    <w:rsid w:val="0005786D"/>
    <w:rsid w:val="00057A63"/>
    <w:rsid w:val="00057CB1"/>
    <w:rsid w:val="00060048"/>
    <w:rsid w:val="000600E1"/>
    <w:rsid w:val="000608FF"/>
    <w:rsid w:val="00060ECC"/>
    <w:rsid w:val="0006124F"/>
    <w:rsid w:val="00061382"/>
    <w:rsid w:val="0006176F"/>
    <w:rsid w:val="00061910"/>
    <w:rsid w:val="00061AAB"/>
    <w:rsid w:val="0006291C"/>
    <w:rsid w:val="00062D4A"/>
    <w:rsid w:val="000631DE"/>
    <w:rsid w:val="00063EE6"/>
    <w:rsid w:val="00064227"/>
    <w:rsid w:val="00064751"/>
    <w:rsid w:val="00064BB6"/>
    <w:rsid w:val="00065375"/>
    <w:rsid w:val="00065427"/>
    <w:rsid w:val="00065CF0"/>
    <w:rsid w:val="00065E6B"/>
    <w:rsid w:val="00065F19"/>
    <w:rsid w:val="00066021"/>
    <w:rsid w:val="000664DA"/>
    <w:rsid w:val="000669C0"/>
    <w:rsid w:val="00066A43"/>
    <w:rsid w:val="00066D02"/>
    <w:rsid w:val="000672D1"/>
    <w:rsid w:val="000674EF"/>
    <w:rsid w:val="00067A8E"/>
    <w:rsid w:val="00067CC7"/>
    <w:rsid w:val="00067FA5"/>
    <w:rsid w:val="000700EA"/>
    <w:rsid w:val="00070158"/>
    <w:rsid w:val="0007048A"/>
    <w:rsid w:val="00070702"/>
    <w:rsid w:val="00070F6A"/>
    <w:rsid w:val="0007137E"/>
    <w:rsid w:val="0007149F"/>
    <w:rsid w:val="000715A0"/>
    <w:rsid w:val="00071A48"/>
    <w:rsid w:val="000723BD"/>
    <w:rsid w:val="00072D3B"/>
    <w:rsid w:val="000733AA"/>
    <w:rsid w:val="000739EA"/>
    <w:rsid w:val="00073FEF"/>
    <w:rsid w:val="00074048"/>
    <w:rsid w:val="00074310"/>
    <w:rsid w:val="00074383"/>
    <w:rsid w:val="00074462"/>
    <w:rsid w:val="000745B1"/>
    <w:rsid w:val="000747C2"/>
    <w:rsid w:val="000749B5"/>
    <w:rsid w:val="0007567B"/>
    <w:rsid w:val="00075AAF"/>
    <w:rsid w:val="000760E4"/>
    <w:rsid w:val="0007661E"/>
    <w:rsid w:val="00076702"/>
    <w:rsid w:val="00076790"/>
    <w:rsid w:val="000773AD"/>
    <w:rsid w:val="000775C2"/>
    <w:rsid w:val="000777F9"/>
    <w:rsid w:val="000803F9"/>
    <w:rsid w:val="00080902"/>
    <w:rsid w:val="000809B8"/>
    <w:rsid w:val="00080EFC"/>
    <w:rsid w:val="00080FB1"/>
    <w:rsid w:val="0008106F"/>
    <w:rsid w:val="000810F6"/>
    <w:rsid w:val="00081255"/>
    <w:rsid w:val="0008134B"/>
    <w:rsid w:val="0008138B"/>
    <w:rsid w:val="0008162E"/>
    <w:rsid w:val="000819CE"/>
    <w:rsid w:val="00081D62"/>
    <w:rsid w:val="00082088"/>
    <w:rsid w:val="00082184"/>
    <w:rsid w:val="0008249A"/>
    <w:rsid w:val="00082C86"/>
    <w:rsid w:val="00083AA8"/>
    <w:rsid w:val="00083B09"/>
    <w:rsid w:val="000841BC"/>
    <w:rsid w:val="00084948"/>
    <w:rsid w:val="00086971"/>
    <w:rsid w:val="00087019"/>
    <w:rsid w:val="00087F10"/>
    <w:rsid w:val="00090595"/>
    <w:rsid w:val="000908FE"/>
    <w:rsid w:val="000909A9"/>
    <w:rsid w:val="00091996"/>
    <w:rsid w:val="000923B0"/>
    <w:rsid w:val="000928CF"/>
    <w:rsid w:val="00092AF1"/>
    <w:rsid w:val="00093925"/>
    <w:rsid w:val="00093C75"/>
    <w:rsid w:val="00094E67"/>
    <w:rsid w:val="00095289"/>
    <w:rsid w:val="000959C8"/>
    <w:rsid w:val="00095C54"/>
    <w:rsid w:val="000963EC"/>
    <w:rsid w:val="000964EA"/>
    <w:rsid w:val="00096B13"/>
    <w:rsid w:val="00096BBB"/>
    <w:rsid w:val="00096D38"/>
    <w:rsid w:val="000972BD"/>
    <w:rsid w:val="000974B8"/>
    <w:rsid w:val="00097593"/>
    <w:rsid w:val="000975EC"/>
    <w:rsid w:val="000979E3"/>
    <w:rsid w:val="00097B3B"/>
    <w:rsid w:val="00097ED1"/>
    <w:rsid w:val="000A0198"/>
    <w:rsid w:val="000A033C"/>
    <w:rsid w:val="000A0728"/>
    <w:rsid w:val="000A085C"/>
    <w:rsid w:val="000A0C2E"/>
    <w:rsid w:val="000A133A"/>
    <w:rsid w:val="000A15FD"/>
    <w:rsid w:val="000A1CDD"/>
    <w:rsid w:val="000A2922"/>
    <w:rsid w:val="000A29C7"/>
    <w:rsid w:val="000A2D63"/>
    <w:rsid w:val="000A2F5A"/>
    <w:rsid w:val="000A35FF"/>
    <w:rsid w:val="000A3603"/>
    <w:rsid w:val="000A385B"/>
    <w:rsid w:val="000A400D"/>
    <w:rsid w:val="000A40F5"/>
    <w:rsid w:val="000A4724"/>
    <w:rsid w:val="000A473C"/>
    <w:rsid w:val="000A5040"/>
    <w:rsid w:val="000A522D"/>
    <w:rsid w:val="000A5A7A"/>
    <w:rsid w:val="000A67CA"/>
    <w:rsid w:val="000A67DC"/>
    <w:rsid w:val="000A6F40"/>
    <w:rsid w:val="000A77F9"/>
    <w:rsid w:val="000A7F2A"/>
    <w:rsid w:val="000B026C"/>
    <w:rsid w:val="000B0B6B"/>
    <w:rsid w:val="000B136A"/>
    <w:rsid w:val="000B166C"/>
    <w:rsid w:val="000B16F6"/>
    <w:rsid w:val="000B17D0"/>
    <w:rsid w:val="000B1916"/>
    <w:rsid w:val="000B1EDD"/>
    <w:rsid w:val="000B21BD"/>
    <w:rsid w:val="000B21F3"/>
    <w:rsid w:val="000B252A"/>
    <w:rsid w:val="000B2A61"/>
    <w:rsid w:val="000B2C58"/>
    <w:rsid w:val="000B2D69"/>
    <w:rsid w:val="000B30E1"/>
    <w:rsid w:val="000B3325"/>
    <w:rsid w:val="000B3451"/>
    <w:rsid w:val="000B35F1"/>
    <w:rsid w:val="000B3678"/>
    <w:rsid w:val="000B4425"/>
    <w:rsid w:val="000B4746"/>
    <w:rsid w:val="000B487F"/>
    <w:rsid w:val="000B48C2"/>
    <w:rsid w:val="000B4A5A"/>
    <w:rsid w:val="000B4AD1"/>
    <w:rsid w:val="000B5142"/>
    <w:rsid w:val="000B56D1"/>
    <w:rsid w:val="000B59AA"/>
    <w:rsid w:val="000B5BCB"/>
    <w:rsid w:val="000B5C8B"/>
    <w:rsid w:val="000B6B76"/>
    <w:rsid w:val="000B6ED3"/>
    <w:rsid w:val="000B74BB"/>
    <w:rsid w:val="000B74FB"/>
    <w:rsid w:val="000B78DE"/>
    <w:rsid w:val="000B7DDD"/>
    <w:rsid w:val="000B7F40"/>
    <w:rsid w:val="000C0103"/>
    <w:rsid w:val="000C0158"/>
    <w:rsid w:val="000C089A"/>
    <w:rsid w:val="000C0D66"/>
    <w:rsid w:val="000C0E6E"/>
    <w:rsid w:val="000C0FE2"/>
    <w:rsid w:val="000C12F2"/>
    <w:rsid w:val="000C1BEF"/>
    <w:rsid w:val="000C241F"/>
    <w:rsid w:val="000C2A78"/>
    <w:rsid w:val="000C3102"/>
    <w:rsid w:val="000C354E"/>
    <w:rsid w:val="000C39E6"/>
    <w:rsid w:val="000C3B68"/>
    <w:rsid w:val="000C3BC9"/>
    <w:rsid w:val="000C3EDF"/>
    <w:rsid w:val="000C460E"/>
    <w:rsid w:val="000C4A41"/>
    <w:rsid w:val="000C4BE4"/>
    <w:rsid w:val="000C4D73"/>
    <w:rsid w:val="000C52F3"/>
    <w:rsid w:val="000C57CB"/>
    <w:rsid w:val="000C5823"/>
    <w:rsid w:val="000C5A2D"/>
    <w:rsid w:val="000C5BC2"/>
    <w:rsid w:val="000C674F"/>
    <w:rsid w:val="000C67FA"/>
    <w:rsid w:val="000C683E"/>
    <w:rsid w:val="000C6B4E"/>
    <w:rsid w:val="000C6C68"/>
    <w:rsid w:val="000C7124"/>
    <w:rsid w:val="000C7241"/>
    <w:rsid w:val="000C74CA"/>
    <w:rsid w:val="000C7776"/>
    <w:rsid w:val="000C78FA"/>
    <w:rsid w:val="000C7959"/>
    <w:rsid w:val="000C7EE5"/>
    <w:rsid w:val="000D03E3"/>
    <w:rsid w:val="000D0787"/>
    <w:rsid w:val="000D087B"/>
    <w:rsid w:val="000D1554"/>
    <w:rsid w:val="000D18EB"/>
    <w:rsid w:val="000D1BD4"/>
    <w:rsid w:val="000D1C2D"/>
    <w:rsid w:val="000D1D43"/>
    <w:rsid w:val="000D1FD9"/>
    <w:rsid w:val="000D2038"/>
    <w:rsid w:val="000D22DC"/>
    <w:rsid w:val="000D25A4"/>
    <w:rsid w:val="000D2722"/>
    <w:rsid w:val="000D33E5"/>
    <w:rsid w:val="000D39DD"/>
    <w:rsid w:val="000D3C61"/>
    <w:rsid w:val="000D3D47"/>
    <w:rsid w:val="000D3DB4"/>
    <w:rsid w:val="000D3FB6"/>
    <w:rsid w:val="000D4527"/>
    <w:rsid w:val="000D47A2"/>
    <w:rsid w:val="000D4BA1"/>
    <w:rsid w:val="000D4BC7"/>
    <w:rsid w:val="000D6603"/>
    <w:rsid w:val="000D6965"/>
    <w:rsid w:val="000D6BC3"/>
    <w:rsid w:val="000D6CBA"/>
    <w:rsid w:val="000D70B0"/>
    <w:rsid w:val="000D7AA2"/>
    <w:rsid w:val="000E005B"/>
    <w:rsid w:val="000E0F3B"/>
    <w:rsid w:val="000E1199"/>
    <w:rsid w:val="000E15BC"/>
    <w:rsid w:val="000E1A50"/>
    <w:rsid w:val="000E1C7D"/>
    <w:rsid w:val="000E22A5"/>
    <w:rsid w:val="000E2556"/>
    <w:rsid w:val="000E25B1"/>
    <w:rsid w:val="000E270E"/>
    <w:rsid w:val="000E2AD9"/>
    <w:rsid w:val="000E367A"/>
    <w:rsid w:val="000E3BD5"/>
    <w:rsid w:val="000E3D42"/>
    <w:rsid w:val="000E4530"/>
    <w:rsid w:val="000E4B9F"/>
    <w:rsid w:val="000E4E5B"/>
    <w:rsid w:val="000E4EB2"/>
    <w:rsid w:val="000E501C"/>
    <w:rsid w:val="000E5251"/>
    <w:rsid w:val="000E5877"/>
    <w:rsid w:val="000E59B9"/>
    <w:rsid w:val="000E5F2D"/>
    <w:rsid w:val="000E615A"/>
    <w:rsid w:val="000E627E"/>
    <w:rsid w:val="000E6451"/>
    <w:rsid w:val="000E682F"/>
    <w:rsid w:val="000E72A9"/>
    <w:rsid w:val="000E7375"/>
    <w:rsid w:val="000E7536"/>
    <w:rsid w:val="000E7A49"/>
    <w:rsid w:val="000E7F2C"/>
    <w:rsid w:val="000F0C5C"/>
    <w:rsid w:val="000F14DC"/>
    <w:rsid w:val="000F14EE"/>
    <w:rsid w:val="000F18EC"/>
    <w:rsid w:val="000F1EE9"/>
    <w:rsid w:val="000F1FE9"/>
    <w:rsid w:val="000F2054"/>
    <w:rsid w:val="000F2AB9"/>
    <w:rsid w:val="000F2F3E"/>
    <w:rsid w:val="000F3043"/>
    <w:rsid w:val="000F3D95"/>
    <w:rsid w:val="000F3EB1"/>
    <w:rsid w:val="000F4237"/>
    <w:rsid w:val="000F4CCC"/>
    <w:rsid w:val="000F4E24"/>
    <w:rsid w:val="000F4FFB"/>
    <w:rsid w:val="000F529C"/>
    <w:rsid w:val="000F556D"/>
    <w:rsid w:val="000F5B30"/>
    <w:rsid w:val="000F5D54"/>
    <w:rsid w:val="000F619C"/>
    <w:rsid w:val="000F64C2"/>
    <w:rsid w:val="000F64F1"/>
    <w:rsid w:val="000F659A"/>
    <w:rsid w:val="000F6A17"/>
    <w:rsid w:val="000F6B7F"/>
    <w:rsid w:val="000F7072"/>
    <w:rsid w:val="000F768A"/>
    <w:rsid w:val="000F7C43"/>
    <w:rsid w:val="000F7C5B"/>
    <w:rsid w:val="000F7CD3"/>
    <w:rsid w:val="001009A6"/>
    <w:rsid w:val="00100A33"/>
    <w:rsid w:val="00100C2E"/>
    <w:rsid w:val="00100FA3"/>
    <w:rsid w:val="00101274"/>
    <w:rsid w:val="001012FB"/>
    <w:rsid w:val="00102086"/>
    <w:rsid w:val="0010239A"/>
    <w:rsid w:val="00102925"/>
    <w:rsid w:val="00102AC3"/>
    <w:rsid w:val="00102B68"/>
    <w:rsid w:val="00102B6E"/>
    <w:rsid w:val="00102B7B"/>
    <w:rsid w:val="001033BF"/>
    <w:rsid w:val="00103AA3"/>
    <w:rsid w:val="00103C00"/>
    <w:rsid w:val="00104363"/>
    <w:rsid w:val="001048FB"/>
    <w:rsid w:val="001051A4"/>
    <w:rsid w:val="00105764"/>
    <w:rsid w:val="001060DD"/>
    <w:rsid w:val="00106C07"/>
    <w:rsid w:val="00106C3A"/>
    <w:rsid w:val="0010729E"/>
    <w:rsid w:val="00107550"/>
    <w:rsid w:val="00107769"/>
    <w:rsid w:val="001078AB"/>
    <w:rsid w:val="00107914"/>
    <w:rsid w:val="00107B23"/>
    <w:rsid w:val="0011003B"/>
    <w:rsid w:val="001100BA"/>
    <w:rsid w:val="00110871"/>
    <w:rsid w:val="00110BE8"/>
    <w:rsid w:val="0011110F"/>
    <w:rsid w:val="0011127E"/>
    <w:rsid w:val="001112DD"/>
    <w:rsid w:val="0011190B"/>
    <w:rsid w:val="00111BB5"/>
    <w:rsid w:val="00112507"/>
    <w:rsid w:val="00112660"/>
    <w:rsid w:val="00112666"/>
    <w:rsid w:val="00113758"/>
    <w:rsid w:val="00113B30"/>
    <w:rsid w:val="00113C07"/>
    <w:rsid w:val="00113C35"/>
    <w:rsid w:val="00113D9F"/>
    <w:rsid w:val="00113F92"/>
    <w:rsid w:val="0011414D"/>
    <w:rsid w:val="001141DE"/>
    <w:rsid w:val="001143BC"/>
    <w:rsid w:val="001150C4"/>
    <w:rsid w:val="001152DC"/>
    <w:rsid w:val="00115343"/>
    <w:rsid w:val="0011536A"/>
    <w:rsid w:val="00115380"/>
    <w:rsid w:val="001160A6"/>
    <w:rsid w:val="0011620C"/>
    <w:rsid w:val="001163CE"/>
    <w:rsid w:val="001164B8"/>
    <w:rsid w:val="001165DB"/>
    <w:rsid w:val="00116BF7"/>
    <w:rsid w:val="0011703B"/>
    <w:rsid w:val="00117625"/>
    <w:rsid w:val="001200B7"/>
    <w:rsid w:val="00120922"/>
    <w:rsid w:val="00120AF5"/>
    <w:rsid w:val="00121767"/>
    <w:rsid w:val="00121774"/>
    <w:rsid w:val="00121F28"/>
    <w:rsid w:val="00121FBF"/>
    <w:rsid w:val="00122246"/>
    <w:rsid w:val="0012236E"/>
    <w:rsid w:val="00122E3E"/>
    <w:rsid w:val="00123300"/>
    <w:rsid w:val="001234D6"/>
    <w:rsid w:val="001234E9"/>
    <w:rsid w:val="00123684"/>
    <w:rsid w:val="00123916"/>
    <w:rsid w:val="00123B9B"/>
    <w:rsid w:val="00123E9E"/>
    <w:rsid w:val="00123F17"/>
    <w:rsid w:val="001241F1"/>
    <w:rsid w:val="00124C5B"/>
    <w:rsid w:val="001253FB"/>
    <w:rsid w:val="0012548B"/>
    <w:rsid w:val="00125AB8"/>
    <w:rsid w:val="00125BA0"/>
    <w:rsid w:val="00125C23"/>
    <w:rsid w:val="00125CB8"/>
    <w:rsid w:val="00126291"/>
    <w:rsid w:val="00126529"/>
    <w:rsid w:val="00126D49"/>
    <w:rsid w:val="00127D1B"/>
    <w:rsid w:val="00127DDC"/>
    <w:rsid w:val="0013064E"/>
    <w:rsid w:val="001306F5"/>
    <w:rsid w:val="00130956"/>
    <w:rsid w:val="00130970"/>
    <w:rsid w:val="00130B80"/>
    <w:rsid w:val="00130BB0"/>
    <w:rsid w:val="00130F37"/>
    <w:rsid w:val="001310FF"/>
    <w:rsid w:val="001312DD"/>
    <w:rsid w:val="001313C8"/>
    <w:rsid w:val="001316DF"/>
    <w:rsid w:val="00131818"/>
    <w:rsid w:val="00131889"/>
    <w:rsid w:val="00132655"/>
    <w:rsid w:val="00133744"/>
    <w:rsid w:val="001338A3"/>
    <w:rsid w:val="0013391E"/>
    <w:rsid w:val="00133A03"/>
    <w:rsid w:val="001343DC"/>
    <w:rsid w:val="00134956"/>
    <w:rsid w:val="00134A12"/>
    <w:rsid w:val="00134D46"/>
    <w:rsid w:val="001350F8"/>
    <w:rsid w:val="00135F2F"/>
    <w:rsid w:val="00136BB0"/>
    <w:rsid w:val="00136DC2"/>
    <w:rsid w:val="00136E1B"/>
    <w:rsid w:val="001376D5"/>
    <w:rsid w:val="0013777F"/>
    <w:rsid w:val="00141691"/>
    <w:rsid w:val="00142663"/>
    <w:rsid w:val="001433F8"/>
    <w:rsid w:val="00143478"/>
    <w:rsid w:val="001441EB"/>
    <w:rsid w:val="0014449F"/>
    <w:rsid w:val="00144665"/>
    <w:rsid w:val="0014498F"/>
    <w:rsid w:val="00144ACD"/>
    <w:rsid w:val="00144CE8"/>
    <w:rsid w:val="001452D5"/>
    <w:rsid w:val="0014671E"/>
    <w:rsid w:val="001467D3"/>
    <w:rsid w:val="0014694B"/>
    <w:rsid w:val="00146BA5"/>
    <w:rsid w:val="00147374"/>
    <w:rsid w:val="0014757C"/>
    <w:rsid w:val="001476CB"/>
    <w:rsid w:val="00147E5D"/>
    <w:rsid w:val="00150A1B"/>
    <w:rsid w:val="00150D66"/>
    <w:rsid w:val="00151333"/>
    <w:rsid w:val="00151ACF"/>
    <w:rsid w:val="00152B2D"/>
    <w:rsid w:val="00154378"/>
    <w:rsid w:val="0015448B"/>
    <w:rsid w:val="0015481E"/>
    <w:rsid w:val="00154C0F"/>
    <w:rsid w:val="00154D2B"/>
    <w:rsid w:val="00155869"/>
    <w:rsid w:val="00155B63"/>
    <w:rsid w:val="00155CF0"/>
    <w:rsid w:val="001560AF"/>
    <w:rsid w:val="0015622C"/>
    <w:rsid w:val="001566F2"/>
    <w:rsid w:val="00156782"/>
    <w:rsid w:val="00156874"/>
    <w:rsid w:val="001568A4"/>
    <w:rsid w:val="00156971"/>
    <w:rsid w:val="00156ABE"/>
    <w:rsid w:val="001574EE"/>
    <w:rsid w:val="001575A7"/>
    <w:rsid w:val="001578EE"/>
    <w:rsid w:val="00157A55"/>
    <w:rsid w:val="00157DBB"/>
    <w:rsid w:val="00160405"/>
    <w:rsid w:val="0016096D"/>
    <w:rsid w:val="00160EDF"/>
    <w:rsid w:val="00160F15"/>
    <w:rsid w:val="0016113D"/>
    <w:rsid w:val="001616CE"/>
    <w:rsid w:val="00161F8C"/>
    <w:rsid w:val="00162265"/>
    <w:rsid w:val="00162A9D"/>
    <w:rsid w:val="00162D49"/>
    <w:rsid w:val="0016320C"/>
    <w:rsid w:val="00163422"/>
    <w:rsid w:val="00163ED2"/>
    <w:rsid w:val="00163F00"/>
    <w:rsid w:val="00164873"/>
    <w:rsid w:val="00164BDE"/>
    <w:rsid w:val="00164DFC"/>
    <w:rsid w:val="00164E7F"/>
    <w:rsid w:val="00164FF6"/>
    <w:rsid w:val="001653DA"/>
    <w:rsid w:val="00165591"/>
    <w:rsid w:val="00165FCD"/>
    <w:rsid w:val="001666F5"/>
    <w:rsid w:val="001669AC"/>
    <w:rsid w:val="00166ADC"/>
    <w:rsid w:val="00166E17"/>
    <w:rsid w:val="001679A7"/>
    <w:rsid w:val="00170EA5"/>
    <w:rsid w:val="00171AB9"/>
    <w:rsid w:val="00171D1A"/>
    <w:rsid w:val="00171FC0"/>
    <w:rsid w:val="001727C0"/>
    <w:rsid w:val="00172851"/>
    <w:rsid w:val="00172AC1"/>
    <w:rsid w:val="00172DC0"/>
    <w:rsid w:val="00172E13"/>
    <w:rsid w:val="0017308F"/>
    <w:rsid w:val="00174636"/>
    <w:rsid w:val="00174A14"/>
    <w:rsid w:val="00174AAA"/>
    <w:rsid w:val="00174B70"/>
    <w:rsid w:val="00174F80"/>
    <w:rsid w:val="00175486"/>
    <w:rsid w:val="001758A4"/>
    <w:rsid w:val="00175DBE"/>
    <w:rsid w:val="00175FEC"/>
    <w:rsid w:val="00176173"/>
    <w:rsid w:val="0017679B"/>
    <w:rsid w:val="00176BE3"/>
    <w:rsid w:val="00177702"/>
    <w:rsid w:val="00177A0E"/>
    <w:rsid w:val="00177B90"/>
    <w:rsid w:val="00177E9D"/>
    <w:rsid w:val="001800E6"/>
    <w:rsid w:val="001801DA"/>
    <w:rsid w:val="00180442"/>
    <w:rsid w:val="00180599"/>
    <w:rsid w:val="00180CDF"/>
    <w:rsid w:val="001817E4"/>
    <w:rsid w:val="0018205E"/>
    <w:rsid w:val="00182781"/>
    <w:rsid w:val="0018299B"/>
    <w:rsid w:val="00182F2D"/>
    <w:rsid w:val="00182FB8"/>
    <w:rsid w:val="00183680"/>
    <w:rsid w:val="0018377F"/>
    <w:rsid w:val="00183E3E"/>
    <w:rsid w:val="001843DC"/>
    <w:rsid w:val="00184481"/>
    <w:rsid w:val="00184543"/>
    <w:rsid w:val="001847E2"/>
    <w:rsid w:val="001847E9"/>
    <w:rsid w:val="00185489"/>
    <w:rsid w:val="001856C5"/>
    <w:rsid w:val="00185AA9"/>
    <w:rsid w:val="00185B0E"/>
    <w:rsid w:val="00185C72"/>
    <w:rsid w:val="001862A1"/>
    <w:rsid w:val="0018666D"/>
    <w:rsid w:val="00186CE7"/>
    <w:rsid w:val="00186D8A"/>
    <w:rsid w:val="001877F6"/>
    <w:rsid w:val="001878D5"/>
    <w:rsid w:val="00187BFE"/>
    <w:rsid w:val="00187C2B"/>
    <w:rsid w:val="0019110A"/>
    <w:rsid w:val="001920D5"/>
    <w:rsid w:val="0019233D"/>
    <w:rsid w:val="001933C6"/>
    <w:rsid w:val="00193492"/>
    <w:rsid w:val="0019368B"/>
    <w:rsid w:val="001936DB"/>
    <w:rsid w:val="001938D0"/>
    <w:rsid w:val="00193DB0"/>
    <w:rsid w:val="00194CE0"/>
    <w:rsid w:val="00194D60"/>
    <w:rsid w:val="0019536B"/>
    <w:rsid w:val="0019602F"/>
    <w:rsid w:val="00196103"/>
    <w:rsid w:val="001964B1"/>
    <w:rsid w:val="00196EDA"/>
    <w:rsid w:val="001971CE"/>
    <w:rsid w:val="001A0690"/>
    <w:rsid w:val="001A095B"/>
    <w:rsid w:val="001A0E6F"/>
    <w:rsid w:val="001A1184"/>
    <w:rsid w:val="001A127A"/>
    <w:rsid w:val="001A1394"/>
    <w:rsid w:val="001A1C15"/>
    <w:rsid w:val="001A21D4"/>
    <w:rsid w:val="001A23C5"/>
    <w:rsid w:val="001A2BC8"/>
    <w:rsid w:val="001A333F"/>
    <w:rsid w:val="001A3581"/>
    <w:rsid w:val="001A3591"/>
    <w:rsid w:val="001A3A61"/>
    <w:rsid w:val="001A4037"/>
    <w:rsid w:val="001A4654"/>
    <w:rsid w:val="001A467D"/>
    <w:rsid w:val="001A4899"/>
    <w:rsid w:val="001A5386"/>
    <w:rsid w:val="001A594D"/>
    <w:rsid w:val="001A676A"/>
    <w:rsid w:val="001A7908"/>
    <w:rsid w:val="001B01B1"/>
    <w:rsid w:val="001B032D"/>
    <w:rsid w:val="001B06E7"/>
    <w:rsid w:val="001B1112"/>
    <w:rsid w:val="001B29E7"/>
    <w:rsid w:val="001B2DE5"/>
    <w:rsid w:val="001B3A04"/>
    <w:rsid w:val="001B3A8D"/>
    <w:rsid w:val="001B3AC8"/>
    <w:rsid w:val="001B3D39"/>
    <w:rsid w:val="001B3E27"/>
    <w:rsid w:val="001B49CB"/>
    <w:rsid w:val="001B4A10"/>
    <w:rsid w:val="001B4F9E"/>
    <w:rsid w:val="001B5121"/>
    <w:rsid w:val="001B5130"/>
    <w:rsid w:val="001B54A9"/>
    <w:rsid w:val="001B556C"/>
    <w:rsid w:val="001B5F22"/>
    <w:rsid w:val="001B61A2"/>
    <w:rsid w:val="001B6362"/>
    <w:rsid w:val="001B67F9"/>
    <w:rsid w:val="001B68D1"/>
    <w:rsid w:val="001B6E0B"/>
    <w:rsid w:val="001B7698"/>
    <w:rsid w:val="001B79B6"/>
    <w:rsid w:val="001B7DBC"/>
    <w:rsid w:val="001C09A0"/>
    <w:rsid w:val="001C1199"/>
    <w:rsid w:val="001C13A1"/>
    <w:rsid w:val="001C15AA"/>
    <w:rsid w:val="001C1733"/>
    <w:rsid w:val="001C2A38"/>
    <w:rsid w:val="001C34AD"/>
    <w:rsid w:val="001C3DF6"/>
    <w:rsid w:val="001C451D"/>
    <w:rsid w:val="001C491A"/>
    <w:rsid w:val="001C4B24"/>
    <w:rsid w:val="001C4B44"/>
    <w:rsid w:val="001C4B77"/>
    <w:rsid w:val="001C5150"/>
    <w:rsid w:val="001C5511"/>
    <w:rsid w:val="001C556E"/>
    <w:rsid w:val="001C5723"/>
    <w:rsid w:val="001C5B05"/>
    <w:rsid w:val="001C60D1"/>
    <w:rsid w:val="001C620B"/>
    <w:rsid w:val="001C6B7A"/>
    <w:rsid w:val="001C6D3C"/>
    <w:rsid w:val="001C752B"/>
    <w:rsid w:val="001C7589"/>
    <w:rsid w:val="001D0311"/>
    <w:rsid w:val="001D04C6"/>
    <w:rsid w:val="001D1BFB"/>
    <w:rsid w:val="001D25FA"/>
    <w:rsid w:val="001D2BE2"/>
    <w:rsid w:val="001D2CC0"/>
    <w:rsid w:val="001D2E66"/>
    <w:rsid w:val="001D2EC1"/>
    <w:rsid w:val="001D3CF9"/>
    <w:rsid w:val="001D3DA8"/>
    <w:rsid w:val="001D46FB"/>
    <w:rsid w:val="001D485E"/>
    <w:rsid w:val="001D4D08"/>
    <w:rsid w:val="001D5678"/>
    <w:rsid w:val="001D5B6A"/>
    <w:rsid w:val="001D5BDC"/>
    <w:rsid w:val="001D5F55"/>
    <w:rsid w:val="001D5F63"/>
    <w:rsid w:val="001D6687"/>
    <w:rsid w:val="001D6941"/>
    <w:rsid w:val="001D6B37"/>
    <w:rsid w:val="001D6E84"/>
    <w:rsid w:val="001D706E"/>
    <w:rsid w:val="001D73DF"/>
    <w:rsid w:val="001D7531"/>
    <w:rsid w:val="001E09BA"/>
    <w:rsid w:val="001E0AFE"/>
    <w:rsid w:val="001E0D69"/>
    <w:rsid w:val="001E1189"/>
    <w:rsid w:val="001E180D"/>
    <w:rsid w:val="001E1E7A"/>
    <w:rsid w:val="001E21A3"/>
    <w:rsid w:val="001E21D1"/>
    <w:rsid w:val="001E26B9"/>
    <w:rsid w:val="001E3173"/>
    <w:rsid w:val="001E326C"/>
    <w:rsid w:val="001E33C4"/>
    <w:rsid w:val="001E3E88"/>
    <w:rsid w:val="001E43B4"/>
    <w:rsid w:val="001E4F42"/>
    <w:rsid w:val="001E4FE7"/>
    <w:rsid w:val="001E5249"/>
    <w:rsid w:val="001E525F"/>
    <w:rsid w:val="001E551A"/>
    <w:rsid w:val="001E57F7"/>
    <w:rsid w:val="001E5839"/>
    <w:rsid w:val="001E5989"/>
    <w:rsid w:val="001E5D6A"/>
    <w:rsid w:val="001E5FE3"/>
    <w:rsid w:val="001E6345"/>
    <w:rsid w:val="001E67A2"/>
    <w:rsid w:val="001E6C29"/>
    <w:rsid w:val="001E6FB0"/>
    <w:rsid w:val="001E7660"/>
    <w:rsid w:val="001E7C6C"/>
    <w:rsid w:val="001E7D9E"/>
    <w:rsid w:val="001E7EAE"/>
    <w:rsid w:val="001E7FE7"/>
    <w:rsid w:val="001F03C1"/>
    <w:rsid w:val="001F05D8"/>
    <w:rsid w:val="001F0C28"/>
    <w:rsid w:val="001F0D57"/>
    <w:rsid w:val="001F0F5C"/>
    <w:rsid w:val="001F0FE7"/>
    <w:rsid w:val="001F133E"/>
    <w:rsid w:val="001F1391"/>
    <w:rsid w:val="001F1652"/>
    <w:rsid w:val="001F1721"/>
    <w:rsid w:val="001F17E2"/>
    <w:rsid w:val="001F1908"/>
    <w:rsid w:val="001F1973"/>
    <w:rsid w:val="001F2571"/>
    <w:rsid w:val="001F266F"/>
    <w:rsid w:val="001F2DE5"/>
    <w:rsid w:val="001F33C6"/>
    <w:rsid w:val="001F392B"/>
    <w:rsid w:val="001F395D"/>
    <w:rsid w:val="001F501F"/>
    <w:rsid w:val="001F5109"/>
    <w:rsid w:val="001F5325"/>
    <w:rsid w:val="001F5A99"/>
    <w:rsid w:val="001F5AAB"/>
    <w:rsid w:val="001F5B46"/>
    <w:rsid w:val="001F6006"/>
    <w:rsid w:val="001F6188"/>
    <w:rsid w:val="001F6374"/>
    <w:rsid w:val="001F681A"/>
    <w:rsid w:val="001F794A"/>
    <w:rsid w:val="001F79C3"/>
    <w:rsid w:val="001F7F45"/>
    <w:rsid w:val="002013BD"/>
    <w:rsid w:val="002015B1"/>
    <w:rsid w:val="00201BAA"/>
    <w:rsid w:val="00201CE4"/>
    <w:rsid w:val="0020257F"/>
    <w:rsid w:val="00202769"/>
    <w:rsid w:val="002028A3"/>
    <w:rsid w:val="00202D1C"/>
    <w:rsid w:val="00202FA6"/>
    <w:rsid w:val="00202FE4"/>
    <w:rsid w:val="002030D6"/>
    <w:rsid w:val="00203DE1"/>
    <w:rsid w:val="00204EEA"/>
    <w:rsid w:val="0020501D"/>
    <w:rsid w:val="00205375"/>
    <w:rsid w:val="002058C4"/>
    <w:rsid w:val="002058DD"/>
    <w:rsid w:val="002060BE"/>
    <w:rsid w:val="002060FB"/>
    <w:rsid w:val="00206196"/>
    <w:rsid w:val="002061F7"/>
    <w:rsid w:val="00206A92"/>
    <w:rsid w:val="00206D9A"/>
    <w:rsid w:val="0020704D"/>
    <w:rsid w:val="0020771C"/>
    <w:rsid w:val="002111E1"/>
    <w:rsid w:val="00211642"/>
    <w:rsid w:val="002118A8"/>
    <w:rsid w:val="00211B05"/>
    <w:rsid w:val="00211E68"/>
    <w:rsid w:val="00211FC3"/>
    <w:rsid w:val="0021208A"/>
    <w:rsid w:val="002125E8"/>
    <w:rsid w:val="00212DB3"/>
    <w:rsid w:val="0021302A"/>
    <w:rsid w:val="002133A0"/>
    <w:rsid w:val="002133C8"/>
    <w:rsid w:val="002140AC"/>
    <w:rsid w:val="002151A9"/>
    <w:rsid w:val="002159EE"/>
    <w:rsid w:val="00215DB5"/>
    <w:rsid w:val="0021627F"/>
    <w:rsid w:val="00216967"/>
    <w:rsid w:val="00216D28"/>
    <w:rsid w:val="00216D82"/>
    <w:rsid w:val="00216F7F"/>
    <w:rsid w:val="00217443"/>
    <w:rsid w:val="002174F9"/>
    <w:rsid w:val="00217626"/>
    <w:rsid w:val="00217783"/>
    <w:rsid w:val="00220370"/>
    <w:rsid w:val="0022061C"/>
    <w:rsid w:val="00220CA2"/>
    <w:rsid w:val="0022107E"/>
    <w:rsid w:val="00221A1A"/>
    <w:rsid w:val="00221B90"/>
    <w:rsid w:val="00221F55"/>
    <w:rsid w:val="0022260F"/>
    <w:rsid w:val="0022297A"/>
    <w:rsid w:val="00222E69"/>
    <w:rsid w:val="00222F1F"/>
    <w:rsid w:val="002233A6"/>
    <w:rsid w:val="0022343B"/>
    <w:rsid w:val="0022386C"/>
    <w:rsid w:val="002238F5"/>
    <w:rsid w:val="002242CA"/>
    <w:rsid w:val="00224B90"/>
    <w:rsid w:val="0022517A"/>
    <w:rsid w:val="0022561B"/>
    <w:rsid w:val="002258CB"/>
    <w:rsid w:val="0022595B"/>
    <w:rsid w:val="00225A9D"/>
    <w:rsid w:val="00225EC4"/>
    <w:rsid w:val="00225F69"/>
    <w:rsid w:val="002266D8"/>
    <w:rsid w:val="002271BC"/>
    <w:rsid w:val="00227799"/>
    <w:rsid w:val="00227B36"/>
    <w:rsid w:val="00227BE9"/>
    <w:rsid w:val="002304C0"/>
    <w:rsid w:val="002306B9"/>
    <w:rsid w:val="002307B1"/>
    <w:rsid w:val="002318E4"/>
    <w:rsid w:val="00231EFA"/>
    <w:rsid w:val="00231F80"/>
    <w:rsid w:val="00232220"/>
    <w:rsid w:val="0023231E"/>
    <w:rsid w:val="002324DD"/>
    <w:rsid w:val="002327CC"/>
    <w:rsid w:val="00232802"/>
    <w:rsid w:val="00233751"/>
    <w:rsid w:val="002337C8"/>
    <w:rsid w:val="00233DB2"/>
    <w:rsid w:val="00234427"/>
    <w:rsid w:val="002347E4"/>
    <w:rsid w:val="0023529A"/>
    <w:rsid w:val="00235461"/>
    <w:rsid w:val="00235673"/>
    <w:rsid w:val="002357FA"/>
    <w:rsid w:val="00235EF5"/>
    <w:rsid w:val="002364B4"/>
    <w:rsid w:val="00236543"/>
    <w:rsid w:val="00236A2A"/>
    <w:rsid w:val="00236C74"/>
    <w:rsid w:val="00236D20"/>
    <w:rsid w:val="00236D24"/>
    <w:rsid w:val="00236EA2"/>
    <w:rsid w:val="00237310"/>
    <w:rsid w:val="002374C7"/>
    <w:rsid w:val="0023791B"/>
    <w:rsid w:val="00237AC8"/>
    <w:rsid w:val="002400A0"/>
    <w:rsid w:val="0024063A"/>
    <w:rsid w:val="0024073F"/>
    <w:rsid w:val="00240AE2"/>
    <w:rsid w:val="00240B1F"/>
    <w:rsid w:val="00240F86"/>
    <w:rsid w:val="002410D4"/>
    <w:rsid w:val="0024119A"/>
    <w:rsid w:val="00241889"/>
    <w:rsid w:val="00241A5F"/>
    <w:rsid w:val="00241A73"/>
    <w:rsid w:val="00241D0C"/>
    <w:rsid w:val="0024217D"/>
    <w:rsid w:val="00242C99"/>
    <w:rsid w:val="00242D87"/>
    <w:rsid w:val="002431E0"/>
    <w:rsid w:val="00243AAC"/>
    <w:rsid w:val="00243B2E"/>
    <w:rsid w:val="002440C2"/>
    <w:rsid w:val="00244777"/>
    <w:rsid w:val="002447FF"/>
    <w:rsid w:val="00244A43"/>
    <w:rsid w:val="00244B34"/>
    <w:rsid w:val="00244C9A"/>
    <w:rsid w:val="00244D5F"/>
    <w:rsid w:val="00245355"/>
    <w:rsid w:val="00245AFF"/>
    <w:rsid w:val="002462F8"/>
    <w:rsid w:val="00246AA1"/>
    <w:rsid w:val="00246F2B"/>
    <w:rsid w:val="00247149"/>
    <w:rsid w:val="002471E1"/>
    <w:rsid w:val="0024762C"/>
    <w:rsid w:val="00247C68"/>
    <w:rsid w:val="0025007F"/>
    <w:rsid w:val="00250535"/>
    <w:rsid w:val="0025130D"/>
    <w:rsid w:val="002525A8"/>
    <w:rsid w:val="0025311D"/>
    <w:rsid w:val="002533C5"/>
    <w:rsid w:val="002537DF"/>
    <w:rsid w:val="00253BBC"/>
    <w:rsid w:val="00253F17"/>
    <w:rsid w:val="00253FB2"/>
    <w:rsid w:val="00254086"/>
    <w:rsid w:val="0025481F"/>
    <w:rsid w:val="002550B4"/>
    <w:rsid w:val="00255523"/>
    <w:rsid w:val="00255946"/>
    <w:rsid w:val="00256059"/>
    <w:rsid w:val="002560BF"/>
    <w:rsid w:val="002568E4"/>
    <w:rsid w:val="00256DA2"/>
    <w:rsid w:val="00256F1C"/>
    <w:rsid w:val="00256F68"/>
    <w:rsid w:val="002571BE"/>
    <w:rsid w:val="00257AF9"/>
    <w:rsid w:val="00257DFB"/>
    <w:rsid w:val="00257E6A"/>
    <w:rsid w:val="002605CC"/>
    <w:rsid w:val="00260CEA"/>
    <w:rsid w:val="00260F0C"/>
    <w:rsid w:val="00260F61"/>
    <w:rsid w:val="002611C1"/>
    <w:rsid w:val="002617AD"/>
    <w:rsid w:val="0026180B"/>
    <w:rsid w:val="00261F33"/>
    <w:rsid w:val="002620A0"/>
    <w:rsid w:val="0026240D"/>
    <w:rsid w:val="00262696"/>
    <w:rsid w:val="00262DBB"/>
    <w:rsid w:val="00262F0E"/>
    <w:rsid w:val="0026385A"/>
    <w:rsid w:val="0026397D"/>
    <w:rsid w:val="00263D8C"/>
    <w:rsid w:val="0026413B"/>
    <w:rsid w:val="00264DC7"/>
    <w:rsid w:val="002650ED"/>
    <w:rsid w:val="00265645"/>
    <w:rsid w:val="002658C5"/>
    <w:rsid w:val="00265F8C"/>
    <w:rsid w:val="0026628F"/>
    <w:rsid w:val="002663EB"/>
    <w:rsid w:val="00266A50"/>
    <w:rsid w:val="00266B98"/>
    <w:rsid w:val="00266EEA"/>
    <w:rsid w:val="00267212"/>
    <w:rsid w:val="00267650"/>
    <w:rsid w:val="00267948"/>
    <w:rsid w:val="002701CC"/>
    <w:rsid w:val="002704AB"/>
    <w:rsid w:val="00270937"/>
    <w:rsid w:val="002710BF"/>
    <w:rsid w:val="002721E0"/>
    <w:rsid w:val="00272892"/>
    <w:rsid w:val="00272AEB"/>
    <w:rsid w:val="00272B3D"/>
    <w:rsid w:val="00272CBE"/>
    <w:rsid w:val="00272D54"/>
    <w:rsid w:val="00272F5D"/>
    <w:rsid w:val="00273415"/>
    <w:rsid w:val="002737A6"/>
    <w:rsid w:val="002741B3"/>
    <w:rsid w:val="00274495"/>
    <w:rsid w:val="002745EE"/>
    <w:rsid w:val="0027475F"/>
    <w:rsid w:val="00274781"/>
    <w:rsid w:val="002749D0"/>
    <w:rsid w:val="002753D4"/>
    <w:rsid w:val="00275871"/>
    <w:rsid w:val="002762DD"/>
    <w:rsid w:val="002764DF"/>
    <w:rsid w:val="002765C7"/>
    <w:rsid w:val="00276685"/>
    <w:rsid w:val="00276689"/>
    <w:rsid w:val="00276A63"/>
    <w:rsid w:val="00277644"/>
    <w:rsid w:val="00277A10"/>
    <w:rsid w:val="00277A4C"/>
    <w:rsid w:val="002800CA"/>
    <w:rsid w:val="00280ABB"/>
    <w:rsid w:val="002817FE"/>
    <w:rsid w:val="00281962"/>
    <w:rsid w:val="0028202A"/>
    <w:rsid w:val="00282169"/>
    <w:rsid w:val="00282271"/>
    <w:rsid w:val="00282477"/>
    <w:rsid w:val="00282675"/>
    <w:rsid w:val="002831BD"/>
    <w:rsid w:val="0028373F"/>
    <w:rsid w:val="00283797"/>
    <w:rsid w:val="00283C90"/>
    <w:rsid w:val="00283E84"/>
    <w:rsid w:val="00283F3A"/>
    <w:rsid w:val="00284BB5"/>
    <w:rsid w:val="00284CA2"/>
    <w:rsid w:val="00284F1C"/>
    <w:rsid w:val="00285170"/>
    <w:rsid w:val="00285911"/>
    <w:rsid w:val="002865F0"/>
    <w:rsid w:val="00286FFA"/>
    <w:rsid w:val="0028767E"/>
    <w:rsid w:val="0028780D"/>
    <w:rsid w:val="00287D85"/>
    <w:rsid w:val="00287E0C"/>
    <w:rsid w:val="00287EEC"/>
    <w:rsid w:val="002913D6"/>
    <w:rsid w:val="00291614"/>
    <w:rsid w:val="00291E0F"/>
    <w:rsid w:val="00291E4A"/>
    <w:rsid w:val="0029205C"/>
    <w:rsid w:val="002923E8"/>
    <w:rsid w:val="002927CD"/>
    <w:rsid w:val="00292C91"/>
    <w:rsid w:val="0029333D"/>
    <w:rsid w:val="00293604"/>
    <w:rsid w:val="00293DFC"/>
    <w:rsid w:val="00294045"/>
    <w:rsid w:val="0029440F"/>
    <w:rsid w:val="0029459C"/>
    <w:rsid w:val="00294876"/>
    <w:rsid w:val="002948E1"/>
    <w:rsid w:val="00294ABD"/>
    <w:rsid w:val="0029504C"/>
    <w:rsid w:val="00295406"/>
    <w:rsid w:val="00295516"/>
    <w:rsid w:val="00296E46"/>
    <w:rsid w:val="00297070"/>
    <w:rsid w:val="00297179"/>
    <w:rsid w:val="002972C1"/>
    <w:rsid w:val="00297354"/>
    <w:rsid w:val="002978F6"/>
    <w:rsid w:val="00297A01"/>
    <w:rsid w:val="00297A1F"/>
    <w:rsid w:val="00297EBF"/>
    <w:rsid w:val="002A01FD"/>
    <w:rsid w:val="002A0300"/>
    <w:rsid w:val="002A09EF"/>
    <w:rsid w:val="002A0C24"/>
    <w:rsid w:val="002A0E42"/>
    <w:rsid w:val="002A14BC"/>
    <w:rsid w:val="002A1519"/>
    <w:rsid w:val="002A1DFA"/>
    <w:rsid w:val="002A25AC"/>
    <w:rsid w:val="002A2612"/>
    <w:rsid w:val="002A26FD"/>
    <w:rsid w:val="002A2807"/>
    <w:rsid w:val="002A2A7E"/>
    <w:rsid w:val="002A2E0E"/>
    <w:rsid w:val="002A2F15"/>
    <w:rsid w:val="002A3371"/>
    <w:rsid w:val="002A33F7"/>
    <w:rsid w:val="002A3628"/>
    <w:rsid w:val="002A3D65"/>
    <w:rsid w:val="002A3DE0"/>
    <w:rsid w:val="002A44D5"/>
    <w:rsid w:val="002A493F"/>
    <w:rsid w:val="002A4A3F"/>
    <w:rsid w:val="002A4CBC"/>
    <w:rsid w:val="002A4DD8"/>
    <w:rsid w:val="002A4F94"/>
    <w:rsid w:val="002A572C"/>
    <w:rsid w:val="002A5970"/>
    <w:rsid w:val="002A5F49"/>
    <w:rsid w:val="002A6102"/>
    <w:rsid w:val="002A639B"/>
    <w:rsid w:val="002A63AD"/>
    <w:rsid w:val="002A6832"/>
    <w:rsid w:val="002A7E00"/>
    <w:rsid w:val="002B04BE"/>
    <w:rsid w:val="002B0711"/>
    <w:rsid w:val="002B0DFB"/>
    <w:rsid w:val="002B1606"/>
    <w:rsid w:val="002B193D"/>
    <w:rsid w:val="002B26D7"/>
    <w:rsid w:val="002B270B"/>
    <w:rsid w:val="002B29A2"/>
    <w:rsid w:val="002B2E64"/>
    <w:rsid w:val="002B32B0"/>
    <w:rsid w:val="002B3A22"/>
    <w:rsid w:val="002B3B68"/>
    <w:rsid w:val="002B3DA8"/>
    <w:rsid w:val="002B409A"/>
    <w:rsid w:val="002B4693"/>
    <w:rsid w:val="002B55B3"/>
    <w:rsid w:val="002B562A"/>
    <w:rsid w:val="002B6381"/>
    <w:rsid w:val="002B64A7"/>
    <w:rsid w:val="002B68A0"/>
    <w:rsid w:val="002B6C72"/>
    <w:rsid w:val="002B6D20"/>
    <w:rsid w:val="002B72F2"/>
    <w:rsid w:val="002B798E"/>
    <w:rsid w:val="002B7CBE"/>
    <w:rsid w:val="002B7E50"/>
    <w:rsid w:val="002B7F0A"/>
    <w:rsid w:val="002C03CA"/>
    <w:rsid w:val="002C090E"/>
    <w:rsid w:val="002C0BFB"/>
    <w:rsid w:val="002C0C6D"/>
    <w:rsid w:val="002C1336"/>
    <w:rsid w:val="002C1414"/>
    <w:rsid w:val="002C1469"/>
    <w:rsid w:val="002C158C"/>
    <w:rsid w:val="002C1724"/>
    <w:rsid w:val="002C1B83"/>
    <w:rsid w:val="002C1C48"/>
    <w:rsid w:val="002C1C89"/>
    <w:rsid w:val="002C1E96"/>
    <w:rsid w:val="002C267C"/>
    <w:rsid w:val="002C2911"/>
    <w:rsid w:val="002C3137"/>
    <w:rsid w:val="002C32A0"/>
    <w:rsid w:val="002C32BE"/>
    <w:rsid w:val="002C362A"/>
    <w:rsid w:val="002C37FB"/>
    <w:rsid w:val="002C3A3B"/>
    <w:rsid w:val="002C3F30"/>
    <w:rsid w:val="002C4195"/>
    <w:rsid w:val="002C430D"/>
    <w:rsid w:val="002C4819"/>
    <w:rsid w:val="002C5117"/>
    <w:rsid w:val="002C55E3"/>
    <w:rsid w:val="002C5D83"/>
    <w:rsid w:val="002C5EC0"/>
    <w:rsid w:val="002C66D3"/>
    <w:rsid w:val="002C7287"/>
    <w:rsid w:val="002C758A"/>
    <w:rsid w:val="002D0141"/>
    <w:rsid w:val="002D03B1"/>
    <w:rsid w:val="002D0EC5"/>
    <w:rsid w:val="002D10CA"/>
    <w:rsid w:val="002D12C7"/>
    <w:rsid w:val="002D1852"/>
    <w:rsid w:val="002D1CB5"/>
    <w:rsid w:val="002D1CCF"/>
    <w:rsid w:val="002D20A2"/>
    <w:rsid w:val="002D2CE0"/>
    <w:rsid w:val="002D3316"/>
    <w:rsid w:val="002D3572"/>
    <w:rsid w:val="002D3A2E"/>
    <w:rsid w:val="002D3F90"/>
    <w:rsid w:val="002D442C"/>
    <w:rsid w:val="002D4FC9"/>
    <w:rsid w:val="002D5B79"/>
    <w:rsid w:val="002D5BDF"/>
    <w:rsid w:val="002D5EF0"/>
    <w:rsid w:val="002D6456"/>
    <w:rsid w:val="002D64C8"/>
    <w:rsid w:val="002D6AAD"/>
    <w:rsid w:val="002D7045"/>
    <w:rsid w:val="002D793A"/>
    <w:rsid w:val="002D7961"/>
    <w:rsid w:val="002D7A07"/>
    <w:rsid w:val="002D7D34"/>
    <w:rsid w:val="002E026B"/>
    <w:rsid w:val="002E0A79"/>
    <w:rsid w:val="002E0FE6"/>
    <w:rsid w:val="002E19A6"/>
    <w:rsid w:val="002E1CEB"/>
    <w:rsid w:val="002E28B5"/>
    <w:rsid w:val="002E293B"/>
    <w:rsid w:val="002E2C13"/>
    <w:rsid w:val="002E3230"/>
    <w:rsid w:val="002E4218"/>
    <w:rsid w:val="002E42E3"/>
    <w:rsid w:val="002E43D4"/>
    <w:rsid w:val="002E4BD3"/>
    <w:rsid w:val="002E50CE"/>
    <w:rsid w:val="002E52BA"/>
    <w:rsid w:val="002E5522"/>
    <w:rsid w:val="002E5A5F"/>
    <w:rsid w:val="002E5AE8"/>
    <w:rsid w:val="002E5BC1"/>
    <w:rsid w:val="002E6105"/>
    <w:rsid w:val="002E616A"/>
    <w:rsid w:val="002E74E5"/>
    <w:rsid w:val="002E7C9A"/>
    <w:rsid w:val="002E7E93"/>
    <w:rsid w:val="002F00E0"/>
    <w:rsid w:val="002F036C"/>
    <w:rsid w:val="002F0485"/>
    <w:rsid w:val="002F09E8"/>
    <w:rsid w:val="002F0B11"/>
    <w:rsid w:val="002F0D51"/>
    <w:rsid w:val="002F108C"/>
    <w:rsid w:val="002F145B"/>
    <w:rsid w:val="002F184C"/>
    <w:rsid w:val="002F1B10"/>
    <w:rsid w:val="002F1E81"/>
    <w:rsid w:val="002F2118"/>
    <w:rsid w:val="002F240A"/>
    <w:rsid w:val="002F291B"/>
    <w:rsid w:val="002F2B88"/>
    <w:rsid w:val="002F2C62"/>
    <w:rsid w:val="002F2DCA"/>
    <w:rsid w:val="002F3386"/>
    <w:rsid w:val="002F3D11"/>
    <w:rsid w:val="002F4C03"/>
    <w:rsid w:val="002F51BC"/>
    <w:rsid w:val="002F57DD"/>
    <w:rsid w:val="002F6102"/>
    <w:rsid w:val="002F612B"/>
    <w:rsid w:val="002F638F"/>
    <w:rsid w:val="002F648C"/>
    <w:rsid w:val="002F6B3F"/>
    <w:rsid w:val="002F6B62"/>
    <w:rsid w:val="002F72BE"/>
    <w:rsid w:val="002F734C"/>
    <w:rsid w:val="002F7E4F"/>
    <w:rsid w:val="002F7E71"/>
    <w:rsid w:val="003002D1"/>
    <w:rsid w:val="0030069A"/>
    <w:rsid w:val="003006CB"/>
    <w:rsid w:val="00300723"/>
    <w:rsid w:val="00300D3E"/>
    <w:rsid w:val="00300E1A"/>
    <w:rsid w:val="00300FCB"/>
    <w:rsid w:val="0030131F"/>
    <w:rsid w:val="0030196B"/>
    <w:rsid w:val="00301A0A"/>
    <w:rsid w:val="00301CA1"/>
    <w:rsid w:val="00301FE8"/>
    <w:rsid w:val="00302229"/>
    <w:rsid w:val="003022A8"/>
    <w:rsid w:val="00302C38"/>
    <w:rsid w:val="00303287"/>
    <w:rsid w:val="0030362C"/>
    <w:rsid w:val="00303E8E"/>
    <w:rsid w:val="003040B7"/>
    <w:rsid w:val="003041DF"/>
    <w:rsid w:val="00304573"/>
    <w:rsid w:val="003045A1"/>
    <w:rsid w:val="003047BF"/>
    <w:rsid w:val="00304B85"/>
    <w:rsid w:val="00304D62"/>
    <w:rsid w:val="00304DA4"/>
    <w:rsid w:val="0030517C"/>
    <w:rsid w:val="00305376"/>
    <w:rsid w:val="0030555C"/>
    <w:rsid w:val="0030555D"/>
    <w:rsid w:val="00305603"/>
    <w:rsid w:val="003056CA"/>
    <w:rsid w:val="00305D50"/>
    <w:rsid w:val="0030615D"/>
    <w:rsid w:val="003061C5"/>
    <w:rsid w:val="003066C1"/>
    <w:rsid w:val="003067CF"/>
    <w:rsid w:val="00306D64"/>
    <w:rsid w:val="0031017C"/>
    <w:rsid w:val="00310434"/>
    <w:rsid w:val="0031063F"/>
    <w:rsid w:val="00310885"/>
    <w:rsid w:val="00310911"/>
    <w:rsid w:val="00310DA6"/>
    <w:rsid w:val="00310E48"/>
    <w:rsid w:val="00310E5D"/>
    <w:rsid w:val="003110C6"/>
    <w:rsid w:val="00311263"/>
    <w:rsid w:val="00311D2B"/>
    <w:rsid w:val="00311E97"/>
    <w:rsid w:val="003122A1"/>
    <w:rsid w:val="0031288C"/>
    <w:rsid w:val="00312B38"/>
    <w:rsid w:val="00312C81"/>
    <w:rsid w:val="00312FBE"/>
    <w:rsid w:val="0031374D"/>
    <w:rsid w:val="00313835"/>
    <w:rsid w:val="003138D9"/>
    <w:rsid w:val="003145F6"/>
    <w:rsid w:val="00315974"/>
    <w:rsid w:val="00315B27"/>
    <w:rsid w:val="00315B8D"/>
    <w:rsid w:val="003164CB"/>
    <w:rsid w:val="00316505"/>
    <w:rsid w:val="003168B2"/>
    <w:rsid w:val="0031695C"/>
    <w:rsid w:val="00317258"/>
    <w:rsid w:val="0031772C"/>
    <w:rsid w:val="003201BB"/>
    <w:rsid w:val="0032058E"/>
    <w:rsid w:val="00320A35"/>
    <w:rsid w:val="00320A87"/>
    <w:rsid w:val="00320C85"/>
    <w:rsid w:val="0032122C"/>
    <w:rsid w:val="003213E0"/>
    <w:rsid w:val="00321908"/>
    <w:rsid w:val="00322020"/>
    <w:rsid w:val="0032285D"/>
    <w:rsid w:val="00322865"/>
    <w:rsid w:val="00322962"/>
    <w:rsid w:val="00322DB1"/>
    <w:rsid w:val="00322ED1"/>
    <w:rsid w:val="003232F8"/>
    <w:rsid w:val="0032332F"/>
    <w:rsid w:val="00323C12"/>
    <w:rsid w:val="00323D08"/>
    <w:rsid w:val="00324879"/>
    <w:rsid w:val="00324B87"/>
    <w:rsid w:val="00324C7C"/>
    <w:rsid w:val="00324E60"/>
    <w:rsid w:val="00325686"/>
    <w:rsid w:val="00325A5F"/>
    <w:rsid w:val="00325F37"/>
    <w:rsid w:val="003262F6"/>
    <w:rsid w:val="003263C8"/>
    <w:rsid w:val="00326A10"/>
    <w:rsid w:val="00327470"/>
    <w:rsid w:val="00327A6D"/>
    <w:rsid w:val="00327C69"/>
    <w:rsid w:val="00327F78"/>
    <w:rsid w:val="003302E6"/>
    <w:rsid w:val="0033053E"/>
    <w:rsid w:val="00330772"/>
    <w:rsid w:val="00330EFD"/>
    <w:rsid w:val="003311E1"/>
    <w:rsid w:val="0033147C"/>
    <w:rsid w:val="003316B9"/>
    <w:rsid w:val="00331A02"/>
    <w:rsid w:val="00331E04"/>
    <w:rsid w:val="003323E0"/>
    <w:rsid w:val="00332550"/>
    <w:rsid w:val="003326DB"/>
    <w:rsid w:val="00333811"/>
    <w:rsid w:val="00333E43"/>
    <w:rsid w:val="00334237"/>
    <w:rsid w:val="0033447A"/>
    <w:rsid w:val="003344B8"/>
    <w:rsid w:val="0033460A"/>
    <w:rsid w:val="00334944"/>
    <w:rsid w:val="00334BB2"/>
    <w:rsid w:val="00334FE8"/>
    <w:rsid w:val="00335263"/>
    <w:rsid w:val="0033552E"/>
    <w:rsid w:val="00335A1B"/>
    <w:rsid w:val="00335A4E"/>
    <w:rsid w:val="00335F00"/>
    <w:rsid w:val="0033614F"/>
    <w:rsid w:val="00337638"/>
    <w:rsid w:val="0033772D"/>
    <w:rsid w:val="00337971"/>
    <w:rsid w:val="00337C4D"/>
    <w:rsid w:val="0034086F"/>
    <w:rsid w:val="0034095C"/>
    <w:rsid w:val="00340B49"/>
    <w:rsid w:val="00340D3F"/>
    <w:rsid w:val="003411AB"/>
    <w:rsid w:val="003411EF"/>
    <w:rsid w:val="003414FE"/>
    <w:rsid w:val="003415E6"/>
    <w:rsid w:val="00341698"/>
    <w:rsid w:val="00342BE7"/>
    <w:rsid w:val="00342FC3"/>
    <w:rsid w:val="0034375A"/>
    <w:rsid w:val="0034388E"/>
    <w:rsid w:val="003443A2"/>
    <w:rsid w:val="00344F8E"/>
    <w:rsid w:val="0034545C"/>
    <w:rsid w:val="00345D41"/>
    <w:rsid w:val="00345F20"/>
    <w:rsid w:val="0034654A"/>
    <w:rsid w:val="003465FE"/>
    <w:rsid w:val="0034678A"/>
    <w:rsid w:val="00346A47"/>
    <w:rsid w:val="00346B44"/>
    <w:rsid w:val="00346E2C"/>
    <w:rsid w:val="0034715D"/>
    <w:rsid w:val="003476DA"/>
    <w:rsid w:val="003478C0"/>
    <w:rsid w:val="00347A60"/>
    <w:rsid w:val="00347B71"/>
    <w:rsid w:val="00350D36"/>
    <w:rsid w:val="003510FA"/>
    <w:rsid w:val="00351188"/>
    <w:rsid w:val="003512D1"/>
    <w:rsid w:val="0035131C"/>
    <w:rsid w:val="00351940"/>
    <w:rsid w:val="003521E7"/>
    <w:rsid w:val="00352281"/>
    <w:rsid w:val="003523A3"/>
    <w:rsid w:val="003526A0"/>
    <w:rsid w:val="0035282E"/>
    <w:rsid w:val="00352AC0"/>
    <w:rsid w:val="00352FB1"/>
    <w:rsid w:val="00353593"/>
    <w:rsid w:val="0035371E"/>
    <w:rsid w:val="00353C74"/>
    <w:rsid w:val="00354580"/>
    <w:rsid w:val="00354872"/>
    <w:rsid w:val="00355186"/>
    <w:rsid w:val="00355499"/>
    <w:rsid w:val="003555CE"/>
    <w:rsid w:val="00355624"/>
    <w:rsid w:val="003556D1"/>
    <w:rsid w:val="0035585C"/>
    <w:rsid w:val="00355874"/>
    <w:rsid w:val="00355A44"/>
    <w:rsid w:val="00356B1F"/>
    <w:rsid w:val="003578B9"/>
    <w:rsid w:val="00357BD6"/>
    <w:rsid w:val="00357D0E"/>
    <w:rsid w:val="0036026C"/>
    <w:rsid w:val="00360AFC"/>
    <w:rsid w:val="00361259"/>
    <w:rsid w:val="00361574"/>
    <w:rsid w:val="00361644"/>
    <w:rsid w:val="00361909"/>
    <w:rsid w:val="0036205A"/>
    <w:rsid w:val="003628B9"/>
    <w:rsid w:val="003629C7"/>
    <w:rsid w:val="00362DAD"/>
    <w:rsid w:val="00362E32"/>
    <w:rsid w:val="00362F16"/>
    <w:rsid w:val="00363735"/>
    <w:rsid w:val="0036376C"/>
    <w:rsid w:val="00363AA8"/>
    <w:rsid w:val="003641F0"/>
    <w:rsid w:val="00364800"/>
    <w:rsid w:val="00364924"/>
    <w:rsid w:val="00364BC6"/>
    <w:rsid w:val="003654D5"/>
    <w:rsid w:val="00365AFD"/>
    <w:rsid w:val="00365EFE"/>
    <w:rsid w:val="00366019"/>
    <w:rsid w:val="003664DE"/>
    <w:rsid w:val="0036660F"/>
    <w:rsid w:val="00366645"/>
    <w:rsid w:val="00366A5C"/>
    <w:rsid w:val="00366C49"/>
    <w:rsid w:val="00366E71"/>
    <w:rsid w:val="003676D7"/>
    <w:rsid w:val="00367F13"/>
    <w:rsid w:val="0037074B"/>
    <w:rsid w:val="00370B8A"/>
    <w:rsid w:val="0037190B"/>
    <w:rsid w:val="00371A5F"/>
    <w:rsid w:val="00371F33"/>
    <w:rsid w:val="00372360"/>
    <w:rsid w:val="00372363"/>
    <w:rsid w:val="003732D2"/>
    <w:rsid w:val="003735DC"/>
    <w:rsid w:val="00373CEA"/>
    <w:rsid w:val="00373E1C"/>
    <w:rsid w:val="0037480C"/>
    <w:rsid w:val="003749DA"/>
    <w:rsid w:val="003749DD"/>
    <w:rsid w:val="003753BE"/>
    <w:rsid w:val="0037542B"/>
    <w:rsid w:val="003755A2"/>
    <w:rsid w:val="00375684"/>
    <w:rsid w:val="003761BF"/>
    <w:rsid w:val="00376AF9"/>
    <w:rsid w:val="00376D18"/>
    <w:rsid w:val="00377234"/>
    <w:rsid w:val="0037740A"/>
    <w:rsid w:val="00377796"/>
    <w:rsid w:val="00377C6E"/>
    <w:rsid w:val="00380291"/>
    <w:rsid w:val="003803E6"/>
    <w:rsid w:val="0038048C"/>
    <w:rsid w:val="00380B9B"/>
    <w:rsid w:val="00381440"/>
    <w:rsid w:val="00381442"/>
    <w:rsid w:val="0038168C"/>
    <w:rsid w:val="00381B85"/>
    <w:rsid w:val="00381C74"/>
    <w:rsid w:val="003821F4"/>
    <w:rsid w:val="00382769"/>
    <w:rsid w:val="003827FC"/>
    <w:rsid w:val="00382ECC"/>
    <w:rsid w:val="00383119"/>
    <w:rsid w:val="00383190"/>
    <w:rsid w:val="0038321F"/>
    <w:rsid w:val="003835CF"/>
    <w:rsid w:val="0038378D"/>
    <w:rsid w:val="00383E73"/>
    <w:rsid w:val="00383EF1"/>
    <w:rsid w:val="0038409C"/>
    <w:rsid w:val="00384D38"/>
    <w:rsid w:val="00384E4C"/>
    <w:rsid w:val="00385D6D"/>
    <w:rsid w:val="00385E55"/>
    <w:rsid w:val="003864F0"/>
    <w:rsid w:val="00386610"/>
    <w:rsid w:val="003867A1"/>
    <w:rsid w:val="00387374"/>
    <w:rsid w:val="00387648"/>
    <w:rsid w:val="00387ABF"/>
    <w:rsid w:val="00387FFD"/>
    <w:rsid w:val="00390439"/>
    <w:rsid w:val="003907B0"/>
    <w:rsid w:val="00390E73"/>
    <w:rsid w:val="003910D2"/>
    <w:rsid w:val="0039141B"/>
    <w:rsid w:val="00391E0F"/>
    <w:rsid w:val="003923E9"/>
    <w:rsid w:val="003924DB"/>
    <w:rsid w:val="003927D2"/>
    <w:rsid w:val="0039288D"/>
    <w:rsid w:val="00392893"/>
    <w:rsid w:val="00392902"/>
    <w:rsid w:val="0039322A"/>
    <w:rsid w:val="00393589"/>
    <w:rsid w:val="00393C64"/>
    <w:rsid w:val="00393E7E"/>
    <w:rsid w:val="00394BD8"/>
    <w:rsid w:val="003950ED"/>
    <w:rsid w:val="00395D66"/>
    <w:rsid w:val="00395FFE"/>
    <w:rsid w:val="003967C6"/>
    <w:rsid w:val="00396903"/>
    <w:rsid w:val="00396C7F"/>
    <w:rsid w:val="00396FE1"/>
    <w:rsid w:val="00397749"/>
    <w:rsid w:val="003979F4"/>
    <w:rsid w:val="003A0031"/>
    <w:rsid w:val="003A00E5"/>
    <w:rsid w:val="003A07AE"/>
    <w:rsid w:val="003A0811"/>
    <w:rsid w:val="003A09A2"/>
    <w:rsid w:val="003A10EC"/>
    <w:rsid w:val="003A1C98"/>
    <w:rsid w:val="003A1E19"/>
    <w:rsid w:val="003A1FF6"/>
    <w:rsid w:val="003A2B1E"/>
    <w:rsid w:val="003A2D94"/>
    <w:rsid w:val="003A2F6C"/>
    <w:rsid w:val="003A3697"/>
    <w:rsid w:val="003A3B30"/>
    <w:rsid w:val="003A3FD6"/>
    <w:rsid w:val="003A466D"/>
    <w:rsid w:val="003A4696"/>
    <w:rsid w:val="003A52CC"/>
    <w:rsid w:val="003A53F1"/>
    <w:rsid w:val="003A5458"/>
    <w:rsid w:val="003A583F"/>
    <w:rsid w:val="003A5B4D"/>
    <w:rsid w:val="003A5BE1"/>
    <w:rsid w:val="003A5FB5"/>
    <w:rsid w:val="003A6073"/>
    <w:rsid w:val="003A65A2"/>
    <w:rsid w:val="003A6B29"/>
    <w:rsid w:val="003A6EE6"/>
    <w:rsid w:val="003A74CB"/>
    <w:rsid w:val="003A7CA2"/>
    <w:rsid w:val="003A7DDC"/>
    <w:rsid w:val="003B0155"/>
    <w:rsid w:val="003B0970"/>
    <w:rsid w:val="003B0E51"/>
    <w:rsid w:val="003B0F7E"/>
    <w:rsid w:val="003B183F"/>
    <w:rsid w:val="003B1FD4"/>
    <w:rsid w:val="003B216E"/>
    <w:rsid w:val="003B2721"/>
    <w:rsid w:val="003B2723"/>
    <w:rsid w:val="003B284B"/>
    <w:rsid w:val="003B28BA"/>
    <w:rsid w:val="003B2ACB"/>
    <w:rsid w:val="003B3514"/>
    <w:rsid w:val="003B4172"/>
    <w:rsid w:val="003B4232"/>
    <w:rsid w:val="003B465F"/>
    <w:rsid w:val="003B495A"/>
    <w:rsid w:val="003B4E91"/>
    <w:rsid w:val="003B510A"/>
    <w:rsid w:val="003B56E8"/>
    <w:rsid w:val="003B5968"/>
    <w:rsid w:val="003B6237"/>
    <w:rsid w:val="003B64D6"/>
    <w:rsid w:val="003B654E"/>
    <w:rsid w:val="003B6662"/>
    <w:rsid w:val="003B6F61"/>
    <w:rsid w:val="003B7416"/>
    <w:rsid w:val="003B7844"/>
    <w:rsid w:val="003B7A05"/>
    <w:rsid w:val="003B7A06"/>
    <w:rsid w:val="003C0351"/>
    <w:rsid w:val="003C03BB"/>
    <w:rsid w:val="003C0A46"/>
    <w:rsid w:val="003C174B"/>
    <w:rsid w:val="003C176B"/>
    <w:rsid w:val="003C21D1"/>
    <w:rsid w:val="003C24C2"/>
    <w:rsid w:val="003C2B1D"/>
    <w:rsid w:val="003C2F25"/>
    <w:rsid w:val="003C3214"/>
    <w:rsid w:val="003C3268"/>
    <w:rsid w:val="003C3295"/>
    <w:rsid w:val="003C32D5"/>
    <w:rsid w:val="003C365D"/>
    <w:rsid w:val="003C3B62"/>
    <w:rsid w:val="003C40F1"/>
    <w:rsid w:val="003C477C"/>
    <w:rsid w:val="003C4A66"/>
    <w:rsid w:val="003C4CB5"/>
    <w:rsid w:val="003C4E14"/>
    <w:rsid w:val="003C4ECF"/>
    <w:rsid w:val="003C544C"/>
    <w:rsid w:val="003C5B5E"/>
    <w:rsid w:val="003C6522"/>
    <w:rsid w:val="003C6661"/>
    <w:rsid w:val="003C676E"/>
    <w:rsid w:val="003C6957"/>
    <w:rsid w:val="003C7119"/>
    <w:rsid w:val="003C7130"/>
    <w:rsid w:val="003C74EF"/>
    <w:rsid w:val="003C78F9"/>
    <w:rsid w:val="003C7ADC"/>
    <w:rsid w:val="003C7C68"/>
    <w:rsid w:val="003C7D32"/>
    <w:rsid w:val="003D0029"/>
    <w:rsid w:val="003D0650"/>
    <w:rsid w:val="003D09C1"/>
    <w:rsid w:val="003D0AEF"/>
    <w:rsid w:val="003D10DD"/>
    <w:rsid w:val="003D247F"/>
    <w:rsid w:val="003D2DA6"/>
    <w:rsid w:val="003D331F"/>
    <w:rsid w:val="003D3391"/>
    <w:rsid w:val="003D346A"/>
    <w:rsid w:val="003D3A8F"/>
    <w:rsid w:val="003D421B"/>
    <w:rsid w:val="003D422C"/>
    <w:rsid w:val="003D4431"/>
    <w:rsid w:val="003D490E"/>
    <w:rsid w:val="003D4983"/>
    <w:rsid w:val="003D516F"/>
    <w:rsid w:val="003D5337"/>
    <w:rsid w:val="003D540F"/>
    <w:rsid w:val="003D5DD3"/>
    <w:rsid w:val="003D60BE"/>
    <w:rsid w:val="003D61E4"/>
    <w:rsid w:val="003D623E"/>
    <w:rsid w:val="003D64D0"/>
    <w:rsid w:val="003D653C"/>
    <w:rsid w:val="003D6588"/>
    <w:rsid w:val="003D672A"/>
    <w:rsid w:val="003D6F06"/>
    <w:rsid w:val="003D71DB"/>
    <w:rsid w:val="003D73C3"/>
    <w:rsid w:val="003D76E0"/>
    <w:rsid w:val="003D7A19"/>
    <w:rsid w:val="003D7C42"/>
    <w:rsid w:val="003D7CEF"/>
    <w:rsid w:val="003D7F56"/>
    <w:rsid w:val="003E05C1"/>
    <w:rsid w:val="003E08F9"/>
    <w:rsid w:val="003E0B87"/>
    <w:rsid w:val="003E1607"/>
    <w:rsid w:val="003E1876"/>
    <w:rsid w:val="003E1D05"/>
    <w:rsid w:val="003E1D3D"/>
    <w:rsid w:val="003E1E15"/>
    <w:rsid w:val="003E2330"/>
    <w:rsid w:val="003E26FC"/>
    <w:rsid w:val="003E278D"/>
    <w:rsid w:val="003E290E"/>
    <w:rsid w:val="003E3131"/>
    <w:rsid w:val="003E33BC"/>
    <w:rsid w:val="003E3923"/>
    <w:rsid w:val="003E43E9"/>
    <w:rsid w:val="003E4893"/>
    <w:rsid w:val="003E4CD8"/>
    <w:rsid w:val="003E4E3E"/>
    <w:rsid w:val="003E5856"/>
    <w:rsid w:val="003E5968"/>
    <w:rsid w:val="003E6333"/>
    <w:rsid w:val="003E666C"/>
    <w:rsid w:val="003E676D"/>
    <w:rsid w:val="003E6A07"/>
    <w:rsid w:val="003E6ABC"/>
    <w:rsid w:val="003E6DAA"/>
    <w:rsid w:val="003E6E0E"/>
    <w:rsid w:val="003E6EAF"/>
    <w:rsid w:val="003E6F85"/>
    <w:rsid w:val="003E7726"/>
    <w:rsid w:val="003E7C69"/>
    <w:rsid w:val="003E7C8F"/>
    <w:rsid w:val="003F03D0"/>
    <w:rsid w:val="003F0A8A"/>
    <w:rsid w:val="003F0C7D"/>
    <w:rsid w:val="003F1571"/>
    <w:rsid w:val="003F1AC8"/>
    <w:rsid w:val="003F1D1F"/>
    <w:rsid w:val="003F1DD5"/>
    <w:rsid w:val="003F1EC5"/>
    <w:rsid w:val="003F1ED9"/>
    <w:rsid w:val="003F1EDC"/>
    <w:rsid w:val="003F2031"/>
    <w:rsid w:val="003F225E"/>
    <w:rsid w:val="003F2D07"/>
    <w:rsid w:val="003F36AC"/>
    <w:rsid w:val="003F39A3"/>
    <w:rsid w:val="003F39BB"/>
    <w:rsid w:val="003F39D7"/>
    <w:rsid w:val="003F3CFC"/>
    <w:rsid w:val="003F3EA6"/>
    <w:rsid w:val="003F3EB0"/>
    <w:rsid w:val="003F3EC2"/>
    <w:rsid w:val="003F4F25"/>
    <w:rsid w:val="003F5561"/>
    <w:rsid w:val="003F5953"/>
    <w:rsid w:val="003F5BBD"/>
    <w:rsid w:val="003F61DB"/>
    <w:rsid w:val="003F6331"/>
    <w:rsid w:val="003F6599"/>
    <w:rsid w:val="003F67FF"/>
    <w:rsid w:val="003F695E"/>
    <w:rsid w:val="003F6E95"/>
    <w:rsid w:val="003F7B95"/>
    <w:rsid w:val="003F7DE3"/>
    <w:rsid w:val="00400546"/>
    <w:rsid w:val="004007C6"/>
    <w:rsid w:val="00400983"/>
    <w:rsid w:val="00401034"/>
    <w:rsid w:val="00401232"/>
    <w:rsid w:val="00401A68"/>
    <w:rsid w:val="004021E7"/>
    <w:rsid w:val="00402714"/>
    <w:rsid w:val="0040364B"/>
    <w:rsid w:val="00404028"/>
    <w:rsid w:val="004046C3"/>
    <w:rsid w:val="00404738"/>
    <w:rsid w:val="00404C85"/>
    <w:rsid w:val="0040626D"/>
    <w:rsid w:val="00406583"/>
    <w:rsid w:val="00406818"/>
    <w:rsid w:val="0040694A"/>
    <w:rsid w:val="00406B1C"/>
    <w:rsid w:val="00407CAE"/>
    <w:rsid w:val="004101D4"/>
    <w:rsid w:val="00410290"/>
    <w:rsid w:val="004108A5"/>
    <w:rsid w:val="004109DF"/>
    <w:rsid w:val="00410A01"/>
    <w:rsid w:val="00410EB6"/>
    <w:rsid w:val="00411118"/>
    <w:rsid w:val="0041131E"/>
    <w:rsid w:val="00411805"/>
    <w:rsid w:val="0041188B"/>
    <w:rsid w:val="0041196E"/>
    <w:rsid w:val="00412338"/>
    <w:rsid w:val="00412AD4"/>
    <w:rsid w:val="004130BE"/>
    <w:rsid w:val="004131D0"/>
    <w:rsid w:val="004132C7"/>
    <w:rsid w:val="0041341E"/>
    <w:rsid w:val="004135FB"/>
    <w:rsid w:val="00413A04"/>
    <w:rsid w:val="00413B9A"/>
    <w:rsid w:val="00413DF6"/>
    <w:rsid w:val="004145D2"/>
    <w:rsid w:val="004147B4"/>
    <w:rsid w:val="00414910"/>
    <w:rsid w:val="00414EA8"/>
    <w:rsid w:val="004150A1"/>
    <w:rsid w:val="0041513C"/>
    <w:rsid w:val="00415240"/>
    <w:rsid w:val="00415704"/>
    <w:rsid w:val="00415FC0"/>
    <w:rsid w:val="00416079"/>
    <w:rsid w:val="0041658D"/>
    <w:rsid w:val="004165CC"/>
    <w:rsid w:val="0041674E"/>
    <w:rsid w:val="004171C1"/>
    <w:rsid w:val="00417430"/>
    <w:rsid w:val="00417640"/>
    <w:rsid w:val="00417D5F"/>
    <w:rsid w:val="00420DFC"/>
    <w:rsid w:val="00420E44"/>
    <w:rsid w:val="00420EDB"/>
    <w:rsid w:val="00420F09"/>
    <w:rsid w:val="00420F49"/>
    <w:rsid w:val="0042101E"/>
    <w:rsid w:val="00421924"/>
    <w:rsid w:val="00421EE2"/>
    <w:rsid w:val="00422709"/>
    <w:rsid w:val="00422C0C"/>
    <w:rsid w:val="0042312A"/>
    <w:rsid w:val="004234E5"/>
    <w:rsid w:val="004235B0"/>
    <w:rsid w:val="004239A2"/>
    <w:rsid w:val="00424353"/>
    <w:rsid w:val="0042451E"/>
    <w:rsid w:val="00424A49"/>
    <w:rsid w:val="004256A6"/>
    <w:rsid w:val="004256E2"/>
    <w:rsid w:val="00425A14"/>
    <w:rsid w:val="00425A73"/>
    <w:rsid w:val="00425B1B"/>
    <w:rsid w:val="00425B6F"/>
    <w:rsid w:val="00425C48"/>
    <w:rsid w:val="00425D3E"/>
    <w:rsid w:val="00426883"/>
    <w:rsid w:val="004268B3"/>
    <w:rsid w:val="00426CBB"/>
    <w:rsid w:val="004272A8"/>
    <w:rsid w:val="00427566"/>
    <w:rsid w:val="00427735"/>
    <w:rsid w:val="004277A3"/>
    <w:rsid w:val="004277B9"/>
    <w:rsid w:val="00430317"/>
    <w:rsid w:val="00430B13"/>
    <w:rsid w:val="00430C27"/>
    <w:rsid w:val="00431652"/>
    <w:rsid w:val="00431922"/>
    <w:rsid w:val="00431F8F"/>
    <w:rsid w:val="00431FC7"/>
    <w:rsid w:val="00432097"/>
    <w:rsid w:val="004320AA"/>
    <w:rsid w:val="00432272"/>
    <w:rsid w:val="004323DF"/>
    <w:rsid w:val="00432415"/>
    <w:rsid w:val="004327EF"/>
    <w:rsid w:val="0043290C"/>
    <w:rsid w:val="00432C7E"/>
    <w:rsid w:val="00432FB1"/>
    <w:rsid w:val="0043350C"/>
    <w:rsid w:val="0043382D"/>
    <w:rsid w:val="00433C3B"/>
    <w:rsid w:val="00434657"/>
    <w:rsid w:val="00434987"/>
    <w:rsid w:val="00434B24"/>
    <w:rsid w:val="00434C1C"/>
    <w:rsid w:val="00435451"/>
    <w:rsid w:val="00435B13"/>
    <w:rsid w:val="00435F81"/>
    <w:rsid w:val="0043600D"/>
    <w:rsid w:val="00436206"/>
    <w:rsid w:val="004363A0"/>
    <w:rsid w:val="00436493"/>
    <w:rsid w:val="00436FFA"/>
    <w:rsid w:val="00437235"/>
    <w:rsid w:val="0043781F"/>
    <w:rsid w:val="004379D5"/>
    <w:rsid w:val="00440D38"/>
    <w:rsid w:val="00440D67"/>
    <w:rsid w:val="00441349"/>
    <w:rsid w:val="0044135F"/>
    <w:rsid w:val="00441700"/>
    <w:rsid w:val="00441AB1"/>
    <w:rsid w:val="00441C38"/>
    <w:rsid w:val="00441E5C"/>
    <w:rsid w:val="0044213F"/>
    <w:rsid w:val="00442181"/>
    <w:rsid w:val="0044273F"/>
    <w:rsid w:val="0044282A"/>
    <w:rsid w:val="00442867"/>
    <w:rsid w:val="00442C4F"/>
    <w:rsid w:val="00443382"/>
    <w:rsid w:val="00443723"/>
    <w:rsid w:val="0044377B"/>
    <w:rsid w:val="00443985"/>
    <w:rsid w:val="00443E53"/>
    <w:rsid w:val="00443EF8"/>
    <w:rsid w:val="0044451D"/>
    <w:rsid w:val="00445367"/>
    <w:rsid w:val="004458A4"/>
    <w:rsid w:val="00446914"/>
    <w:rsid w:val="00446F1A"/>
    <w:rsid w:val="00450A22"/>
    <w:rsid w:val="00451125"/>
    <w:rsid w:val="0045115E"/>
    <w:rsid w:val="0045157E"/>
    <w:rsid w:val="00451CEC"/>
    <w:rsid w:val="00451FB0"/>
    <w:rsid w:val="00452159"/>
    <w:rsid w:val="004521E9"/>
    <w:rsid w:val="00452444"/>
    <w:rsid w:val="00452ED6"/>
    <w:rsid w:val="00453310"/>
    <w:rsid w:val="0045389E"/>
    <w:rsid w:val="00453E47"/>
    <w:rsid w:val="00453E5A"/>
    <w:rsid w:val="00454364"/>
    <w:rsid w:val="004543D1"/>
    <w:rsid w:val="00454792"/>
    <w:rsid w:val="00454837"/>
    <w:rsid w:val="00454E1C"/>
    <w:rsid w:val="0045503F"/>
    <w:rsid w:val="004557A3"/>
    <w:rsid w:val="004558CA"/>
    <w:rsid w:val="004559D6"/>
    <w:rsid w:val="00455CCC"/>
    <w:rsid w:val="00456147"/>
    <w:rsid w:val="004562A6"/>
    <w:rsid w:val="0045639E"/>
    <w:rsid w:val="00456419"/>
    <w:rsid w:val="004568A3"/>
    <w:rsid w:val="00456BDB"/>
    <w:rsid w:val="0045701D"/>
    <w:rsid w:val="004576AD"/>
    <w:rsid w:val="0045794B"/>
    <w:rsid w:val="004579A7"/>
    <w:rsid w:val="00457CEA"/>
    <w:rsid w:val="00457EB0"/>
    <w:rsid w:val="004604E1"/>
    <w:rsid w:val="004605EA"/>
    <w:rsid w:val="00460657"/>
    <w:rsid w:val="004607D4"/>
    <w:rsid w:val="0046092A"/>
    <w:rsid w:val="00460F6C"/>
    <w:rsid w:val="00461102"/>
    <w:rsid w:val="00461542"/>
    <w:rsid w:val="00461877"/>
    <w:rsid w:val="00461B24"/>
    <w:rsid w:val="00461B5F"/>
    <w:rsid w:val="00461D00"/>
    <w:rsid w:val="00462145"/>
    <w:rsid w:val="0046245A"/>
    <w:rsid w:val="00462DC4"/>
    <w:rsid w:val="00462F5D"/>
    <w:rsid w:val="00463683"/>
    <w:rsid w:val="00464395"/>
    <w:rsid w:val="0046452F"/>
    <w:rsid w:val="004648D5"/>
    <w:rsid w:val="00464C7B"/>
    <w:rsid w:val="00464CDA"/>
    <w:rsid w:val="00464FAF"/>
    <w:rsid w:val="004655F1"/>
    <w:rsid w:val="00465698"/>
    <w:rsid w:val="004663D0"/>
    <w:rsid w:val="0046664F"/>
    <w:rsid w:val="00466B11"/>
    <w:rsid w:val="00466BE8"/>
    <w:rsid w:val="00466CAC"/>
    <w:rsid w:val="004671CB"/>
    <w:rsid w:val="004677B2"/>
    <w:rsid w:val="0046785B"/>
    <w:rsid w:val="004679AE"/>
    <w:rsid w:val="00467B27"/>
    <w:rsid w:val="00467C1B"/>
    <w:rsid w:val="00467C78"/>
    <w:rsid w:val="00470DDF"/>
    <w:rsid w:val="00471825"/>
    <w:rsid w:val="00471E19"/>
    <w:rsid w:val="00471F70"/>
    <w:rsid w:val="004728E6"/>
    <w:rsid w:val="00472B3B"/>
    <w:rsid w:val="00472CB7"/>
    <w:rsid w:val="00473449"/>
    <w:rsid w:val="00473558"/>
    <w:rsid w:val="00473EDD"/>
    <w:rsid w:val="004744A8"/>
    <w:rsid w:val="004749CA"/>
    <w:rsid w:val="00474DB5"/>
    <w:rsid w:val="00474E2A"/>
    <w:rsid w:val="004751E3"/>
    <w:rsid w:val="0047579A"/>
    <w:rsid w:val="00475A01"/>
    <w:rsid w:val="00476900"/>
    <w:rsid w:val="00477B7A"/>
    <w:rsid w:val="00477C28"/>
    <w:rsid w:val="00477FFD"/>
    <w:rsid w:val="0048014B"/>
    <w:rsid w:val="004805AE"/>
    <w:rsid w:val="00480B55"/>
    <w:rsid w:val="00480B8B"/>
    <w:rsid w:val="00480FAB"/>
    <w:rsid w:val="00481716"/>
    <w:rsid w:val="004819BE"/>
    <w:rsid w:val="004819F4"/>
    <w:rsid w:val="00481E5C"/>
    <w:rsid w:val="00481E5D"/>
    <w:rsid w:val="00482A53"/>
    <w:rsid w:val="00482BF6"/>
    <w:rsid w:val="0048303D"/>
    <w:rsid w:val="00483110"/>
    <w:rsid w:val="004831C5"/>
    <w:rsid w:val="00483668"/>
    <w:rsid w:val="00483C78"/>
    <w:rsid w:val="00484728"/>
    <w:rsid w:val="0048481E"/>
    <w:rsid w:val="00484B40"/>
    <w:rsid w:val="00484C01"/>
    <w:rsid w:val="00484E34"/>
    <w:rsid w:val="00484EAD"/>
    <w:rsid w:val="004856E1"/>
    <w:rsid w:val="0048680A"/>
    <w:rsid w:val="0048692C"/>
    <w:rsid w:val="00486AEC"/>
    <w:rsid w:val="00487273"/>
    <w:rsid w:val="004873F6"/>
    <w:rsid w:val="004900AD"/>
    <w:rsid w:val="00490C0E"/>
    <w:rsid w:val="00490E9B"/>
    <w:rsid w:val="004911FA"/>
    <w:rsid w:val="004915C6"/>
    <w:rsid w:val="00491736"/>
    <w:rsid w:val="00491A1B"/>
    <w:rsid w:val="00491B3A"/>
    <w:rsid w:val="00491C64"/>
    <w:rsid w:val="00491D30"/>
    <w:rsid w:val="00491E9B"/>
    <w:rsid w:val="0049244C"/>
    <w:rsid w:val="00492898"/>
    <w:rsid w:val="00492A65"/>
    <w:rsid w:val="00492C95"/>
    <w:rsid w:val="004939F5"/>
    <w:rsid w:val="00493DD3"/>
    <w:rsid w:val="00493F60"/>
    <w:rsid w:val="0049411D"/>
    <w:rsid w:val="004944BE"/>
    <w:rsid w:val="004944EF"/>
    <w:rsid w:val="00494AA6"/>
    <w:rsid w:val="00494AD9"/>
    <w:rsid w:val="00494E6B"/>
    <w:rsid w:val="00495038"/>
    <w:rsid w:val="00495321"/>
    <w:rsid w:val="00495D68"/>
    <w:rsid w:val="004962EA"/>
    <w:rsid w:val="0049643C"/>
    <w:rsid w:val="0049677B"/>
    <w:rsid w:val="004967B1"/>
    <w:rsid w:val="00496B21"/>
    <w:rsid w:val="004970BD"/>
    <w:rsid w:val="00497252"/>
    <w:rsid w:val="004975FC"/>
    <w:rsid w:val="00497E1F"/>
    <w:rsid w:val="00497E70"/>
    <w:rsid w:val="004A0260"/>
    <w:rsid w:val="004A027C"/>
    <w:rsid w:val="004A0BEC"/>
    <w:rsid w:val="004A11BD"/>
    <w:rsid w:val="004A137F"/>
    <w:rsid w:val="004A139B"/>
    <w:rsid w:val="004A1702"/>
    <w:rsid w:val="004A18CE"/>
    <w:rsid w:val="004A1960"/>
    <w:rsid w:val="004A19A1"/>
    <w:rsid w:val="004A1C95"/>
    <w:rsid w:val="004A27C8"/>
    <w:rsid w:val="004A2EE1"/>
    <w:rsid w:val="004A3042"/>
    <w:rsid w:val="004A33A6"/>
    <w:rsid w:val="004A342C"/>
    <w:rsid w:val="004A3446"/>
    <w:rsid w:val="004A34FB"/>
    <w:rsid w:val="004A3E9E"/>
    <w:rsid w:val="004A3F95"/>
    <w:rsid w:val="004A4328"/>
    <w:rsid w:val="004A4DCD"/>
    <w:rsid w:val="004A5141"/>
    <w:rsid w:val="004A55AB"/>
    <w:rsid w:val="004A613E"/>
    <w:rsid w:val="004A6C84"/>
    <w:rsid w:val="004A7281"/>
    <w:rsid w:val="004A744B"/>
    <w:rsid w:val="004A7C2B"/>
    <w:rsid w:val="004B04A0"/>
    <w:rsid w:val="004B0B18"/>
    <w:rsid w:val="004B0B9F"/>
    <w:rsid w:val="004B0DC7"/>
    <w:rsid w:val="004B1CAB"/>
    <w:rsid w:val="004B231E"/>
    <w:rsid w:val="004B24C5"/>
    <w:rsid w:val="004B267B"/>
    <w:rsid w:val="004B26E0"/>
    <w:rsid w:val="004B277A"/>
    <w:rsid w:val="004B2B23"/>
    <w:rsid w:val="004B2D77"/>
    <w:rsid w:val="004B3180"/>
    <w:rsid w:val="004B391A"/>
    <w:rsid w:val="004B3A95"/>
    <w:rsid w:val="004B4036"/>
    <w:rsid w:val="004B42E4"/>
    <w:rsid w:val="004B45EB"/>
    <w:rsid w:val="004B5113"/>
    <w:rsid w:val="004B5A4C"/>
    <w:rsid w:val="004B66BA"/>
    <w:rsid w:val="004B670D"/>
    <w:rsid w:val="004B67BD"/>
    <w:rsid w:val="004B6C87"/>
    <w:rsid w:val="004B6EE2"/>
    <w:rsid w:val="004B6F50"/>
    <w:rsid w:val="004B7452"/>
    <w:rsid w:val="004B752A"/>
    <w:rsid w:val="004B7DF7"/>
    <w:rsid w:val="004C0571"/>
    <w:rsid w:val="004C0994"/>
    <w:rsid w:val="004C0B15"/>
    <w:rsid w:val="004C0E69"/>
    <w:rsid w:val="004C19B8"/>
    <w:rsid w:val="004C1A36"/>
    <w:rsid w:val="004C1CCE"/>
    <w:rsid w:val="004C20EA"/>
    <w:rsid w:val="004C23B3"/>
    <w:rsid w:val="004C2870"/>
    <w:rsid w:val="004C2B56"/>
    <w:rsid w:val="004C3098"/>
    <w:rsid w:val="004C34B3"/>
    <w:rsid w:val="004C38B6"/>
    <w:rsid w:val="004C3B5D"/>
    <w:rsid w:val="004C4446"/>
    <w:rsid w:val="004C4D05"/>
    <w:rsid w:val="004C5014"/>
    <w:rsid w:val="004C5AE3"/>
    <w:rsid w:val="004C6419"/>
    <w:rsid w:val="004C6B03"/>
    <w:rsid w:val="004C6D56"/>
    <w:rsid w:val="004C7292"/>
    <w:rsid w:val="004C7AE5"/>
    <w:rsid w:val="004C7B48"/>
    <w:rsid w:val="004C7E5E"/>
    <w:rsid w:val="004D012B"/>
    <w:rsid w:val="004D060D"/>
    <w:rsid w:val="004D080A"/>
    <w:rsid w:val="004D0BBF"/>
    <w:rsid w:val="004D0DB0"/>
    <w:rsid w:val="004D1137"/>
    <w:rsid w:val="004D1363"/>
    <w:rsid w:val="004D1537"/>
    <w:rsid w:val="004D2195"/>
    <w:rsid w:val="004D22DE"/>
    <w:rsid w:val="004D2312"/>
    <w:rsid w:val="004D2578"/>
    <w:rsid w:val="004D2932"/>
    <w:rsid w:val="004D2FFD"/>
    <w:rsid w:val="004D3281"/>
    <w:rsid w:val="004D34BD"/>
    <w:rsid w:val="004D377C"/>
    <w:rsid w:val="004D3909"/>
    <w:rsid w:val="004D3C09"/>
    <w:rsid w:val="004D3C5B"/>
    <w:rsid w:val="004D3E1B"/>
    <w:rsid w:val="004D3F25"/>
    <w:rsid w:val="004D41B6"/>
    <w:rsid w:val="004D4613"/>
    <w:rsid w:val="004D4E18"/>
    <w:rsid w:val="004D4E24"/>
    <w:rsid w:val="004D5382"/>
    <w:rsid w:val="004D5778"/>
    <w:rsid w:val="004D5A36"/>
    <w:rsid w:val="004D5ACD"/>
    <w:rsid w:val="004D5DDB"/>
    <w:rsid w:val="004D6116"/>
    <w:rsid w:val="004D62A6"/>
    <w:rsid w:val="004D691D"/>
    <w:rsid w:val="004D6969"/>
    <w:rsid w:val="004D6B48"/>
    <w:rsid w:val="004D6C40"/>
    <w:rsid w:val="004D6C7D"/>
    <w:rsid w:val="004D6D71"/>
    <w:rsid w:val="004D6FDF"/>
    <w:rsid w:val="004D764A"/>
    <w:rsid w:val="004D76F4"/>
    <w:rsid w:val="004D7999"/>
    <w:rsid w:val="004D7CA9"/>
    <w:rsid w:val="004D7F6F"/>
    <w:rsid w:val="004E02CB"/>
    <w:rsid w:val="004E0737"/>
    <w:rsid w:val="004E0B22"/>
    <w:rsid w:val="004E18F9"/>
    <w:rsid w:val="004E1B82"/>
    <w:rsid w:val="004E1C4B"/>
    <w:rsid w:val="004E1E67"/>
    <w:rsid w:val="004E1F03"/>
    <w:rsid w:val="004E1F40"/>
    <w:rsid w:val="004E2652"/>
    <w:rsid w:val="004E2E4E"/>
    <w:rsid w:val="004E3020"/>
    <w:rsid w:val="004E39DF"/>
    <w:rsid w:val="004E415C"/>
    <w:rsid w:val="004E423A"/>
    <w:rsid w:val="004E4D5C"/>
    <w:rsid w:val="004E4F57"/>
    <w:rsid w:val="004E5154"/>
    <w:rsid w:val="004E5544"/>
    <w:rsid w:val="004E5577"/>
    <w:rsid w:val="004E5A64"/>
    <w:rsid w:val="004E5F32"/>
    <w:rsid w:val="004E5F4D"/>
    <w:rsid w:val="004E5FAB"/>
    <w:rsid w:val="004E612A"/>
    <w:rsid w:val="004E6906"/>
    <w:rsid w:val="004E6CDD"/>
    <w:rsid w:val="004E6F3B"/>
    <w:rsid w:val="004E70CE"/>
    <w:rsid w:val="004E7D5B"/>
    <w:rsid w:val="004F0597"/>
    <w:rsid w:val="004F1677"/>
    <w:rsid w:val="004F1DFE"/>
    <w:rsid w:val="004F2238"/>
    <w:rsid w:val="004F26CA"/>
    <w:rsid w:val="004F389F"/>
    <w:rsid w:val="004F3B2F"/>
    <w:rsid w:val="004F3C6C"/>
    <w:rsid w:val="004F437D"/>
    <w:rsid w:val="004F46A3"/>
    <w:rsid w:val="004F4A0D"/>
    <w:rsid w:val="004F4F94"/>
    <w:rsid w:val="004F5598"/>
    <w:rsid w:val="004F59BC"/>
    <w:rsid w:val="004F5DAB"/>
    <w:rsid w:val="004F6B1A"/>
    <w:rsid w:val="004F6B87"/>
    <w:rsid w:val="004F71A6"/>
    <w:rsid w:val="004F72A5"/>
    <w:rsid w:val="00500038"/>
    <w:rsid w:val="00500738"/>
    <w:rsid w:val="00500836"/>
    <w:rsid w:val="005009B1"/>
    <w:rsid w:val="00500ABD"/>
    <w:rsid w:val="00500FE4"/>
    <w:rsid w:val="0050119D"/>
    <w:rsid w:val="005017C8"/>
    <w:rsid w:val="00501BAF"/>
    <w:rsid w:val="00501C7B"/>
    <w:rsid w:val="005025C7"/>
    <w:rsid w:val="0050288F"/>
    <w:rsid w:val="00502EE1"/>
    <w:rsid w:val="0050347D"/>
    <w:rsid w:val="005040E1"/>
    <w:rsid w:val="005041A4"/>
    <w:rsid w:val="005043B3"/>
    <w:rsid w:val="0050469C"/>
    <w:rsid w:val="00504B7A"/>
    <w:rsid w:val="00505276"/>
    <w:rsid w:val="0050529A"/>
    <w:rsid w:val="005052FC"/>
    <w:rsid w:val="00505349"/>
    <w:rsid w:val="005057E6"/>
    <w:rsid w:val="005059A9"/>
    <w:rsid w:val="00505D32"/>
    <w:rsid w:val="00506280"/>
    <w:rsid w:val="005062B3"/>
    <w:rsid w:val="00506769"/>
    <w:rsid w:val="005075A5"/>
    <w:rsid w:val="00507D1B"/>
    <w:rsid w:val="0051002C"/>
    <w:rsid w:val="00510138"/>
    <w:rsid w:val="00510143"/>
    <w:rsid w:val="00510679"/>
    <w:rsid w:val="005106BE"/>
    <w:rsid w:val="005107D2"/>
    <w:rsid w:val="0051080A"/>
    <w:rsid w:val="005112E8"/>
    <w:rsid w:val="00511453"/>
    <w:rsid w:val="00511B3C"/>
    <w:rsid w:val="005122FA"/>
    <w:rsid w:val="005123F9"/>
    <w:rsid w:val="00512514"/>
    <w:rsid w:val="00512902"/>
    <w:rsid w:val="00512EA1"/>
    <w:rsid w:val="005130BA"/>
    <w:rsid w:val="005130F4"/>
    <w:rsid w:val="00513256"/>
    <w:rsid w:val="005134DA"/>
    <w:rsid w:val="0051352B"/>
    <w:rsid w:val="00513B13"/>
    <w:rsid w:val="00513D44"/>
    <w:rsid w:val="005147EB"/>
    <w:rsid w:val="005149AF"/>
    <w:rsid w:val="00514B51"/>
    <w:rsid w:val="005151DF"/>
    <w:rsid w:val="00515923"/>
    <w:rsid w:val="005159CA"/>
    <w:rsid w:val="00515FFD"/>
    <w:rsid w:val="005160D2"/>
    <w:rsid w:val="00516522"/>
    <w:rsid w:val="00516E65"/>
    <w:rsid w:val="00516E6A"/>
    <w:rsid w:val="00516ECA"/>
    <w:rsid w:val="0051710B"/>
    <w:rsid w:val="0051754A"/>
    <w:rsid w:val="00517A8D"/>
    <w:rsid w:val="00517E76"/>
    <w:rsid w:val="00520092"/>
    <w:rsid w:val="005200A2"/>
    <w:rsid w:val="00520A81"/>
    <w:rsid w:val="00520AAD"/>
    <w:rsid w:val="0052103A"/>
    <w:rsid w:val="00521ED9"/>
    <w:rsid w:val="00522547"/>
    <w:rsid w:val="0052296A"/>
    <w:rsid w:val="00522E9F"/>
    <w:rsid w:val="005237BA"/>
    <w:rsid w:val="005237E3"/>
    <w:rsid w:val="00523B48"/>
    <w:rsid w:val="00523B59"/>
    <w:rsid w:val="005248B0"/>
    <w:rsid w:val="005249DA"/>
    <w:rsid w:val="00524A75"/>
    <w:rsid w:val="00524CB2"/>
    <w:rsid w:val="00524E61"/>
    <w:rsid w:val="00524F9E"/>
    <w:rsid w:val="00525675"/>
    <w:rsid w:val="00526E55"/>
    <w:rsid w:val="00526FEF"/>
    <w:rsid w:val="0052719D"/>
    <w:rsid w:val="005273F5"/>
    <w:rsid w:val="00527B9A"/>
    <w:rsid w:val="00527BCC"/>
    <w:rsid w:val="005307E9"/>
    <w:rsid w:val="00530A57"/>
    <w:rsid w:val="00530F82"/>
    <w:rsid w:val="0053185D"/>
    <w:rsid w:val="00531AD7"/>
    <w:rsid w:val="00531C9B"/>
    <w:rsid w:val="00531F56"/>
    <w:rsid w:val="00532339"/>
    <w:rsid w:val="00532B88"/>
    <w:rsid w:val="00532D1B"/>
    <w:rsid w:val="00533162"/>
    <w:rsid w:val="0053319A"/>
    <w:rsid w:val="00533242"/>
    <w:rsid w:val="0053366C"/>
    <w:rsid w:val="00533AE5"/>
    <w:rsid w:val="00533C15"/>
    <w:rsid w:val="00533C3A"/>
    <w:rsid w:val="00533C4C"/>
    <w:rsid w:val="00533FBD"/>
    <w:rsid w:val="00534576"/>
    <w:rsid w:val="00534722"/>
    <w:rsid w:val="00534BC0"/>
    <w:rsid w:val="0053501C"/>
    <w:rsid w:val="00535381"/>
    <w:rsid w:val="0053547C"/>
    <w:rsid w:val="00535591"/>
    <w:rsid w:val="005357D2"/>
    <w:rsid w:val="005358AB"/>
    <w:rsid w:val="00535FCF"/>
    <w:rsid w:val="0053625E"/>
    <w:rsid w:val="00536374"/>
    <w:rsid w:val="00536670"/>
    <w:rsid w:val="0053672F"/>
    <w:rsid w:val="00536AE7"/>
    <w:rsid w:val="00536F07"/>
    <w:rsid w:val="00537143"/>
    <w:rsid w:val="005374D0"/>
    <w:rsid w:val="00537646"/>
    <w:rsid w:val="00537F2B"/>
    <w:rsid w:val="00537FE7"/>
    <w:rsid w:val="005400CE"/>
    <w:rsid w:val="00540B9A"/>
    <w:rsid w:val="005410AE"/>
    <w:rsid w:val="00541102"/>
    <w:rsid w:val="00541160"/>
    <w:rsid w:val="0054131A"/>
    <w:rsid w:val="00541525"/>
    <w:rsid w:val="00541DF0"/>
    <w:rsid w:val="00541E74"/>
    <w:rsid w:val="00541E97"/>
    <w:rsid w:val="005425FF"/>
    <w:rsid w:val="0054266D"/>
    <w:rsid w:val="005427BE"/>
    <w:rsid w:val="005427BF"/>
    <w:rsid w:val="005429F4"/>
    <w:rsid w:val="0054329E"/>
    <w:rsid w:val="00543371"/>
    <w:rsid w:val="00543AE1"/>
    <w:rsid w:val="00543E7F"/>
    <w:rsid w:val="0054499F"/>
    <w:rsid w:val="005456AF"/>
    <w:rsid w:val="00545ABB"/>
    <w:rsid w:val="00545B37"/>
    <w:rsid w:val="00545D5D"/>
    <w:rsid w:val="00545DD6"/>
    <w:rsid w:val="00545DFD"/>
    <w:rsid w:val="00546615"/>
    <w:rsid w:val="005467D4"/>
    <w:rsid w:val="00546914"/>
    <w:rsid w:val="00546BAF"/>
    <w:rsid w:val="00546C29"/>
    <w:rsid w:val="00547371"/>
    <w:rsid w:val="005474FD"/>
    <w:rsid w:val="00547B38"/>
    <w:rsid w:val="00547B53"/>
    <w:rsid w:val="00547E44"/>
    <w:rsid w:val="0055027B"/>
    <w:rsid w:val="00551128"/>
    <w:rsid w:val="0055118C"/>
    <w:rsid w:val="00551393"/>
    <w:rsid w:val="00551456"/>
    <w:rsid w:val="005514E3"/>
    <w:rsid w:val="00551784"/>
    <w:rsid w:val="00551A42"/>
    <w:rsid w:val="00552680"/>
    <w:rsid w:val="0055353A"/>
    <w:rsid w:val="0055385C"/>
    <w:rsid w:val="00553971"/>
    <w:rsid w:val="00553FE3"/>
    <w:rsid w:val="00553FF1"/>
    <w:rsid w:val="005540F2"/>
    <w:rsid w:val="005548D6"/>
    <w:rsid w:val="00554CF4"/>
    <w:rsid w:val="00554DAF"/>
    <w:rsid w:val="0055523B"/>
    <w:rsid w:val="005553F8"/>
    <w:rsid w:val="005557CF"/>
    <w:rsid w:val="005559D6"/>
    <w:rsid w:val="00555BFB"/>
    <w:rsid w:val="005560FA"/>
    <w:rsid w:val="00556561"/>
    <w:rsid w:val="00556780"/>
    <w:rsid w:val="00556A4C"/>
    <w:rsid w:val="0055723E"/>
    <w:rsid w:val="0055744F"/>
    <w:rsid w:val="0055759D"/>
    <w:rsid w:val="00557650"/>
    <w:rsid w:val="00557899"/>
    <w:rsid w:val="00557BD6"/>
    <w:rsid w:val="00557D61"/>
    <w:rsid w:val="00557DC3"/>
    <w:rsid w:val="00557E85"/>
    <w:rsid w:val="00560983"/>
    <w:rsid w:val="005609FA"/>
    <w:rsid w:val="00560A93"/>
    <w:rsid w:val="00560BD5"/>
    <w:rsid w:val="00560C55"/>
    <w:rsid w:val="00561632"/>
    <w:rsid w:val="00561C5A"/>
    <w:rsid w:val="005622BB"/>
    <w:rsid w:val="00562337"/>
    <w:rsid w:val="00562741"/>
    <w:rsid w:val="00562D1A"/>
    <w:rsid w:val="00562F38"/>
    <w:rsid w:val="005631C4"/>
    <w:rsid w:val="00563E85"/>
    <w:rsid w:val="0056405A"/>
    <w:rsid w:val="005642A5"/>
    <w:rsid w:val="00564474"/>
    <w:rsid w:val="00564499"/>
    <w:rsid w:val="00564B16"/>
    <w:rsid w:val="00564C3F"/>
    <w:rsid w:val="00565AE6"/>
    <w:rsid w:val="00565B6A"/>
    <w:rsid w:val="0056649A"/>
    <w:rsid w:val="00566923"/>
    <w:rsid w:val="00566C5E"/>
    <w:rsid w:val="005670BA"/>
    <w:rsid w:val="005674C6"/>
    <w:rsid w:val="005676DA"/>
    <w:rsid w:val="00567A8B"/>
    <w:rsid w:val="00567EB4"/>
    <w:rsid w:val="00570687"/>
    <w:rsid w:val="00570DB1"/>
    <w:rsid w:val="005718AA"/>
    <w:rsid w:val="005728A3"/>
    <w:rsid w:val="00572DFE"/>
    <w:rsid w:val="00572E84"/>
    <w:rsid w:val="00573016"/>
    <w:rsid w:val="00573236"/>
    <w:rsid w:val="005737D4"/>
    <w:rsid w:val="00573E61"/>
    <w:rsid w:val="00573F52"/>
    <w:rsid w:val="005741DA"/>
    <w:rsid w:val="0057476F"/>
    <w:rsid w:val="00574A9E"/>
    <w:rsid w:val="00574AAE"/>
    <w:rsid w:val="00574EA2"/>
    <w:rsid w:val="00575022"/>
    <w:rsid w:val="005753F8"/>
    <w:rsid w:val="005757BD"/>
    <w:rsid w:val="005759E4"/>
    <w:rsid w:val="00575E5D"/>
    <w:rsid w:val="005762A1"/>
    <w:rsid w:val="00576360"/>
    <w:rsid w:val="005763C3"/>
    <w:rsid w:val="005764A7"/>
    <w:rsid w:val="005767DB"/>
    <w:rsid w:val="0057729B"/>
    <w:rsid w:val="00577560"/>
    <w:rsid w:val="005777D2"/>
    <w:rsid w:val="00577A85"/>
    <w:rsid w:val="005801E8"/>
    <w:rsid w:val="005802F3"/>
    <w:rsid w:val="005803E6"/>
    <w:rsid w:val="0058077E"/>
    <w:rsid w:val="00580E36"/>
    <w:rsid w:val="00581096"/>
    <w:rsid w:val="005816DA"/>
    <w:rsid w:val="005817C6"/>
    <w:rsid w:val="00581B83"/>
    <w:rsid w:val="00582010"/>
    <w:rsid w:val="00583449"/>
    <w:rsid w:val="00583966"/>
    <w:rsid w:val="005839D0"/>
    <w:rsid w:val="00583A31"/>
    <w:rsid w:val="00583D80"/>
    <w:rsid w:val="00583E11"/>
    <w:rsid w:val="005845AC"/>
    <w:rsid w:val="00584A05"/>
    <w:rsid w:val="00585A07"/>
    <w:rsid w:val="00585DCF"/>
    <w:rsid w:val="00585F72"/>
    <w:rsid w:val="00585FCF"/>
    <w:rsid w:val="005862B4"/>
    <w:rsid w:val="00586E00"/>
    <w:rsid w:val="0058707F"/>
    <w:rsid w:val="00590B8D"/>
    <w:rsid w:val="00591374"/>
    <w:rsid w:val="00591471"/>
    <w:rsid w:val="00591E20"/>
    <w:rsid w:val="005920C1"/>
    <w:rsid w:val="005920E5"/>
    <w:rsid w:val="00592588"/>
    <w:rsid w:val="00592B04"/>
    <w:rsid w:val="005931A0"/>
    <w:rsid w:val="005936B9"/>
    <w:rsid w:val="00594273"/>
    <w:rsid w:val="00594277"/>
    <w:rsid w:val="005953BA"/>
    <w:rsid w:val="00595457"/>
    <w:rsid w:val="0059592D"/>
    <w:rsid w:val="00595B99"/>
    <w:rsid w:val="00595D94"/>
    <w:rsid w:val="00596358"/>
    <w:rsid w:val="00596404"/>
    <w:rsid w:val="005964E7"/>
    <w:rsid w:val="005967BA"/>
    <w:rsid w:val="00596CA4"/>
    <w:rsid w:val="00597111"/>
    <w:rsid w:val="005972D8"/>
    <w:rsid w:val="0059733B"/>
    <w:rsid w:val="00597469"/>
    <w:rsid w:val="00597A8B"/>
    <w:rsid w:val="00597BF1"/>
    <w:rsid w:val="00597EEE"/>
    <w:rsid w:val="005A0371"/>
    <w:rsid w:val="005A04A8"/>
    <w:rsid w:val="005A0C6F"/>
    <w:rsid w:val="005A0F1A"/>
    <w:rsid w:val="005A106C"/>
    <w:rsid w:val="005A16C4"/>
    <w:rsid w:val="005A183C"/>
    <w:rsid w:val="005A1947"/>
    <w:rsid w:val="005A1ED8"/>
    <w:rsid w:val="005A200C"/>
    <w:rsid w:val="005A245E"/>
    <w:rsid w:val="005A24DA"/>
    <w:rsid w:val="005A2ECD"/>
    <w:rsid w:val="005A31E5"/>
    <w:rsid w:val="005A3A9D"/>
    <w:rsid w:val="005A3AE8"/>
    <w:rsid w:val="005A44C2"/>
    <w:rsid w:val="005A46D8"/>
    <w:rsid w:val="005A4770"/>
    <w:rsid w:val="005A4E84"/>
    <w:rsid w:val="005A4EE2"/>
    <w:rsid w:val="005A4F05"/>
    <w:rsid w:val="005A5518"/>
    <w:rsid w:val="005A5707"/>
    <w:rsid w:val="005A575A"/>
    <w:rsid w:val="005A581B"/>
    <w:rsid w:val="005A5E7F"/>
    <w:rsid w:val="005A61C9"/>
    <w:rsid w:val="005A634E"/>
    <w:rsid w:val="005A6382"/>
    <w:rsid w:val="005A652D"/>
    <w:rsid w:val="005A67F3"/>
    <w:rsid w:val="005A685C"/>
    <w:rsid w:val="005A69A8"/>
    <w:rsid w:val="005A750B"/>
    <w:rsid w:val="005A7B23"/>
    <w:rsid w:val="005A7D60"/>
    <w:rsid w:val="005A7F5E"/>
    <w:rsid w:val="005B02E3"/>
    <w:rsid w:val="005B066D"/>
    <w:rsid w:val="005B0841"/>
    <w:rsid w:val="005B09A6"/>
    <w:rsid w:val="005B0FA6"/>
    <w:rsid w:val="005B13AF"/>
    <w:rsid w:val="005B1896"/>
    <w:rsid w:val="005B262D"/>
    <w:rsid w:val="005B2F4A"/>
    <w:rsid w:val="005B3164"/>
    <w:rsid w:val="005B36C2"/>
    <w:rsid w:val="005B3BA3"/>
    <w:rsid w:val="005B3E05"/>
    <w:rsid w:val="005B401C"/>
    <w:rsid w:val="005B434F"/>
    <w:rsid w:val="005B4DC4"/>
    <w:rsid w:val="005B5001"/>
    <w:rsid w:val="005B552D"/>
    <w:rsid w:val="005B5932"/>
    <w:rsid w:val="005B6766"/>
    <w:rsid w:val="005B73CF"/>
    <w:rsid w:val="005B73E2"/>
    <w:rsid w:val="005B76DC"/>
    <w:rsid w:val="005B7741"/>
    <w:rsid w:val="005B7C75"/>
    <w:rsid w:val="005B7F89"/>
    <w:rsid w:val="005C0078"/>
    <w:rsid w:val="005C0609"/>
    <w:rsid w:val="005C0776"/>
    <w:rsid w:val="005C0B32"/>
    <w:rsid w:val="005C103E"/>
    <w:rsid w:val="005C1DDA"/>
    <w:rsid w:val="005C1EFB"/>
    <w:rsid w:val="005C2254"/>
    <w:rsid w:val="005C269A"/>
    <w:rsid w:val="005C2A34"/>
    <w:rsid w:val="005C2A93"/>
    <w:rsid w:val="005C31BD"/>
    <w:rsid w:val="005C33A5"/>
    <w:rsid w:val="005C3D0B"/>
    <w:rsid w:val="005C3DF4"/>
    <w:rsid w:val="005C4595"/>
    <w:rsid w:val="005C46B4"/>
    <w:rsid w:val="005C487B"/>
    <w:rsid w:val="005C4DEF"/>
    <w:rsid w:val="005C5183"/>
    <w:rsid w:val="005C5A1E"/>
    <w:rsid w:val="005C5B0A"/>
    <w:rsid w:val="005C5D52"/>
    <w:rsid w:val="005C640C"/>
    <w:rsid w:val="005C64D0"/>
    <w:rsid w:val="005C682F"/>
    <w:rsid w:val="005C7013"/>
    <w:rsid w:val="005C70B1"/>
    <w:rsid w:val="005C73FE"/>
    <w:rsid w:val="005C76C3"/>
    <w:rsid w:val="005C7934"/>
    <w:rsid w:val="005C7A9F"/>
    <w:rsid w:val="005C7B06"/>
    <w:rsid w:val="005C7C95"/>
    <w:rsid w:val="005C7FBF"/>
    <w:rsid w:val="005D06F4"/>
    <w:rsid w:val="005D0888"/>
    <w:rsid w:val="005D0993"/>
    <w:rsid w:val="005D0A25"/>
    <w:rsid w:val="005D0B5B"/>
    <w:rsid w:val="005D0C72"/>
    <w:rsid w:val="005D0F7B"/>
    <w:rsid w:val="005D0F8C"/>
    <w:rsid w:val="005D1005"/>
    <w:rsid w:val="005D169B"/>
    <w:rsid w:val="005D1800"/>
    <w:rsid w:val="005D1940"/>
    <w:rsid w:val="005D1A0D"/>
    <w:rsid w:val="005D2880"/>
    <w:rsid w:val="005D2C9A"/>
    <w:rsid w:val="005D3057"/>
    <w:rsid w:val="005D3521"/>
    <w:rsid w:val="005D37DA"/>
    <w:rsid w:val="005D3803"/>
    <w:rsid w:val="005D3E0C"/>
    <w:rsid w:val="005D3F53"/>
    <w:rsid w:val="005D4452"/>
    <w:rsid w:val="005D457A"/>
    <w:rsid w:val="005D4BF7"/>
    <w:rsid w:val="005D4C55"/>
    <w:rsid w:val="005D5156"/>
    <w:rsid w:val="005D5924"/>
    <w:rsid w:val="005D5B7C"/>
    <w:rsid w:val="005D5CC0"/>
    <w:rsid w:val="005D648D"/>
    <w:rsid w:val="005D690F"/>
    <w:rsid w:val="005D6E71"/>
    <w:rsid w:val="005D7233"/>
    <w:rsid w:val="005D78B4"/>
    <w:rsid w:val="005E09AE"/>
    <w:rsid w:val="005E0B11"/>
    <w:rsid w:val="005E0C96"/>
    <w:rsid w:val="005E1056"/>
    <w:rsid w:val="005E114D"/>
    <w:rsid w:val="005E11A7"/>
    <w:rsid w:val="005E122F"/>
    <w:rsid w:val="005E163E"/>
    <w:rsid w:val="005E16EB"/>
    <w:rsid w:val="005E18A0"/>
    <w:rsid w:val="005E1E02"/>
    <w:rsid w:val="005E1EDA"/>
    <w:rsid w:val="005E255C"/>
    <w:rsid w:val="005E26AF"/>
    <w:rsid w:val="005E2831"/>
    <w:rsid w:val="005E2FE3"/>
    <w:rsid w:val="005E3367"/>
    <w:rsid w:val="005E3AA9"/>
    <w:rsid w:val="005E3C14"/>
    <w:rsid w:val="005E3E74"/>
    <w:rsid w:val="005E523E"/>
    <w:rsid w:val="005E5597"/>
    <w:rsid w:val="005E5929"/>
    <w:rsid w:val="005E5A15"/>
    <w:rsid w:val="005E5C29"/>
    <w:rsid w:val="005E66CD"/>
    <w:rsid w:val="005E6A78"/>
    <w:rsid w:val="005E6BAE"/>
    <w:rsid w:val="005E6BB5"/>
    <w:rsid w:val="005E757C"/>
    <w:rsid w:val="005E7FC3"/>
    <w:rsid w:val="005F04D2"/>
    <w:rsid w:val="005F04F4"/>
    <w:rsid w:val="005F0692"/>
    <w:rsid w:val="005F0959"/>
    <w:rsid w:val="005F0AA0"/>
    <w:rsid w:val="005F0C44"/>
    <w:rsid w:val="005F0D99"/>
    <w:rsid w:val="005F12AA"/>
    <w:rsid w:val="005F1B53"/>
    <w:rsid w:val="005F21B2"/>
    <w:rsid w:val="005F2414"/>
    <w:rsid w:val="005F26B6"/>
    <w:rsid w:val="005F2874"/>
    <w:rsid w:val="005F2DDE"/>
    <w:rsid w:val="005F309D"/>
    <w:rsid w:val="005F3613"/>
    <w:rsid w:val="005F3AFA"/>
    <w:rsid w:val="005F3C99"/>
    <w:rsid w:val="005F41B3"/>
    <w:rsid w:val="005F44CD"/>
    <w:rsid w:val="005F498D"/>
    <w:rsid w:val="005F49EE"/>
    <w:rsid w:val="005F5A8A"/>
    <w:rsid w:val="005F5B51"/>
    <w:rsid w:val="005F5BDB"/>
    <w:rsid w:val="005F5D1F"/>
    <w:rsid w:val="005F5E4F"/>
    <w:rsid w:val="005F5F19"/>
    <w:rsid w:val="005F609C"/>
    <w:rsid w:val="005F6BCC"/>
    <w:rsid w:val="005F6D68"/>
    <w:rsid w:val="005F6F0B"/>
    <w:rsid w:val="005F6F2B"/>
    <w:rsid w:val="005F71E4"/>
    <w:rsid w:val="005F7821"/>
    <w:rsid w:val="005F7B9C"/>
    <w:rsid w:val="005F7C7E"/>
    <w:rsid w:val="005F7FDF"/>
    <w:rsid w:val="0060008B"/>
    <w:rsid w:val="00600196"/>
    <w:rsid w:val="006005C2"/>
    <w:rsid w:val="006008DD"/>
    <w:rsid w:val="006013E8"/>
    <w:rsid w:val="006014C9"/>
    <w:rsid w:val="00601DB2"/>
    <w:rsid w:val="00601DBE"/>
    <w:rsid w:val="00602728"/>
    <w:rsid w:val="00603027"/>
    <w:rsid w:val="00603067"/>
    <w:rsid w:val="00603746"/>
    <w:rsid w:val="00603A19"/>
    <w:rsid w:val="00603E88"/>
    <w:rsid w:val="0060424B"/>
    <w:rsid w:val="00604636"/>
    <w:rsid w:val="006046A5"/>
    <w:rsid w:val="0060481B"/>
    <w:rsid w:val="00604940"/>
    <w:rsid w:val="00604A9B"/>
    <w:rsid w:val="00606379"/>
    <w:rsid w:val="0060680E"/>
    <w:rsid w:val="00606D6E"/>
    <w:rsid w:val="00607FE7"/>
    <w:rsid w:val="006103DA"/>
    <w:rsid w:val="00610751"/>
    <w:rsid w:val="0061130B"/>
    <w:rsid w:val="006114AF"/>
    <w:rsid w:val="0061156D"/>
    <w:rsid w:val="006117E2"/>
    <w:rsid w:val="006119A4"/>
    <w:rsid w:val="00611BE2"/>
    <w:rsid w:val="0061213B"/>
    <w:rsid w:val="006127E0"/>
    <w:rsid w:val="0061282C"/>
    <w:rsid w:val="00612CE2"/>
    <w:rsid w:val="00613277"/>
    <w:rsid w:val="006136A3"/>
    <w:rsid w:val="006136F7"/>
    <w:rsid w:val="00613FDD"/>
    <w:rsid w:val="006141E2"/>
    <w:rsid w:val="00614461"/>
    <w:rsid w:val="00615077"/>
    <w:rsid w:val="006153D2"/>
    <w:rsid w:val="00615629"/>
    <w:rsid w:val="0061652F"/>
    <w:rsid w:val="00616758"/>
    <w:rsid w:val="00616770"/>
    <w:rsid w:val="0061684F"/>
    <w:rsid w:val="006171C2"/>
    <w:rsid w:val="00617341"/>
    <w:rsid w:val="0061735B"/>
    <w:rsid w:val="006176A0"/>
    <w:rsid w:val="0061793E"/>
    <w:rsid w:val="00617F54"/>
    <w:rsid w:val="0062009A"/>
    <w:rsid w:val="006200CA"/>
    <w:rsid w:val="006201F5"/>
    <w:rsid w:val="00620235"/>
    <w:rsid w:val="006203D7"/>
    <w:rsid w:val="0062058F"/>
    <w:rsid w:val="0062074B"/>
    <w:rsid w:val="006207B4"/>
    <w:rsid w:val="006207D7"/>
    <w:rsid w:val="00620AA0"/>
    <w:rsid w:val="00621217"/>
    <w:rsid w:val="00621519"/>
    <w:rsid w:val="0062165E"/>
    <w:rsid w:val="00621E36"/>
    <w:rsid w:val="006225BE"/>
    <w:rsid w:val="006225FD"/>
    <w:rsid w:val="006227FB"/>
    <w:rsid w:val="00622A11"/>
    <w:rsid w:val="00622FC5"/>
    <w:rsid w:val="00623055"/>
    <w:rsid w:val="006232ED"/>
    <w:rsid w:val="006233DD"/>
    <w:rsid w:val="0062341F"/>
    <w:rsid w:val="00623C2A"/>
    <w:rsid w:val="00623C5F"/>
    <w:rsid w:val="00624736"/>
    <w:rsid w:val="006249BA"/>
    <w:rsid w:val="00624D94"/>
    <w:rsid w:val="00625034"/>
    <w:rsid w:val="00625454"/>
    <w:rsid w:val="00625D38"/>
    <w:rsid w:val="00625D4F"/>
    <w:rsid w:val="00626187"/>
    <w:rsid w:val="00626284"/>
    <w:rsid w:val="00626349"/>
    <w:rsid w:val="00626AC3"/>
    <w:rsid w:val="00626B2F"/>
    <w:rsid w:val="00626D67"/>
    <w:rsid w:val="006271A6"/>
    <w:rsid w:val="00627C08"/>
    <w:rsid w:val="00627C1D"/>
    <w:rsid w:val="00627C6B"/>
    <w:rsid w:val="00630115"/>
    <w:rsid w:val="006301E7"/>
    <w:rsid w:val="006302C0"/>
    <w:rsid w:val="0063094A"/>
    <w:rsid w:val="00630C5B"/>
    <w:rsid w:val="00631302"/>
    <w:rsid w:val="00631612"/>
    <w:rsid w:val="0063164D"/>
    <w:rsid w:val="00631770"/>
    <w:rsid w:val="00631815"/>
    <w:rsid w:val="0063184C"/>
    <w:rsid w:val="00631906"/>
    <w:rsid w:val="00631A76"/>
    <w:rsid w:val="00631FC1"/>
    <w:rsid w:val="006327BD"/>
    <w:rsid w:val="006328C2"/>
    <w:rsid w:val="00632B90"/>
    <w:rsid w:val="00633193"/>
    <w:rsid w:val="006331B2"/>
    <w:rsid w:val="006331F3"/>
    <w:rsid w:val="00633920"/>
    <w:rsid w:val="006342FA"/>
    <w:rsid w:val="0063458C"/>
    <w:rsid w:val="00634696"/>
    <w:rsid w:val="00634D51"/>
    <w:rsid w:val="00634E76"/>
    <w:rsid w:val="00635519"/>
    <w:rsid w:val="00635CBD"/>
    <w:rsid w:val="00635E64"/>
    <w:rsid w:val="00635F31"/>
    <w:rsid w:val="0063610D"/>
    <w:rsid w:val="006363DF"/>
    <w:rsid w:val="006364A0"/>
    <w:rsid w:val="00636809"/>
    <w:rsid w:val="006370DF"/>
    <w:rsid w:val="00637396"/>
    <w:rsid w:val="00637F85"/>
    <w:rsid w:val="006401D2"/>
    <w:rsid w:val="00640EA9"/>
    <w:rsid w:val="006414F4"/>
    <w:rsid w:val="00641572"/>
    <w:rsid w:val="006415D1"/>
    <w:rsid w:val="00642112"/>
    <w:rsid w:val="00642738"/>
    <w:rsid w:val="00642A03"/>
    <w:rsid w:val="00642D37"/>
    <w:rsid w:val="006434EA"/>
    <w:rsid w:val="00643AD5"/>
    <w:rsid w:val="006444BA"/>
    <w:rsid w:val="00644550"/>
    <w:rsid w:val="00645A22"/>
    <w:rsid w:val="00646174"/>
    <w:rsid w:val="00646DD3"/>
    <w:rsid w:val="00647191"/>
    <w:rsid w:val="006473C1"/>
    <w:rsid w:val="00647541"/>
    <w:rsid w:val="00647846"/>
    <w:rsid w:val="00647873"/>
    <w:rsid w:val="00647A8D"/>
    <w:rsid w:val="00650B57"/>
    <w:rsid w:val="00650D82"/>
    <w:rsid w:val="00650D9F"/>
    <w:rsid w:val="00650E7E"/>
    <w:rsid w:val="0065112E"/>
    <w:rsid w:val="00651310"/>
    <w:rsid w:val="00651464"/>
    <w:rsid w:val="006516E8"/>
    <w:rsid w:val="00651E1C"/>
    <w:rsid w:val="00651FE1"/>
    <w:rsid w:val="00652A8D"/>
    <w:rsid w:val="00652AC3"/>
    <w:rsid w:val="006530CA"/>
    <w:rsid w:val="006532C5"/>
    <w:rsid w:val="006534CB"/>
    <w:rsid w:val="00653A62"/>
    <w:rsid w:val="00653DF4"/>
    <w:rsid w:val="00653E49"/>
    <w:rsid w:val="00654421"/>
    <w:rsid w:val="00654697"/>
    <w:rsid w:val="00654748"/>
    <w:rsid w:val="0065519A"/>
    <w:rsid w:val="00656267"/>
    <w:rsid w:val="006571DF"/>
    <w:rsid w:val="0065729F"/>
    <w:rsid w:val="00657401"/>
    <w:rsid w:val="006574C5"/>
    <w:rsid w:val="00657B46"/>
    <w:rsid w:val="006604B6"/>
    <w:rsid w:val="00660561"/>
    <w:rsid w:val="0066111D"/>
    <w:rsid w:val="0066184E"/>
    <w:rsid w:val="00661880"/>
    <w:rsid w:val="00661A5B"/>
    <w:rsid w:val="00661C97"/>
    <w:rsid w:val="00662333"/>
    <w:rsid w:val="0066253A"/>
    <w:rsid w:val="006625B2"/>
    <w:rsid w:val="00662836"/>
    <w:rsid w:val="00662FF3"/>
    <w:rsid w:val="006630B2"/>
    <w:rsid w:val="006633DF"/>
    <w:rsid w:val="0066345D"/>
    <w:rsid w:val="00663E03"/>
    <w:rsid w:val="00663F7D"/>
    <w:rsid w:val="00664289"/>
    <w:rsid w:val="006644A8"/>
    <w:rsid w:val="0066471A"/>
    <w:rsid w:val="0066502F"/>
    <w:rsid w:val="006651C2"/>
    <w:rsid w:val="00665227"/>
    <w:rsid w:val="00666747"/>
    <w:rsid w:val="00666E32"/>
    <w:rsid w:val="006675BD"/>
    <w:rsid w:val="00667B7E"/>
    <w:rsid w:val="00667F54"/>
    <w:rsid w:val="00670200"/>
    <w:rsid w:val="00670727"/>
    <w:rsid w:val="006707C9"/>
    <w:rsid w:val="00670FE4"/>
    <w:rsid w:val="00671C19"/>
    <w:rsid w:val="006721CC"/>
    <w:rsid w:val="006728A3"/>
    <w:rsid w:val="00672C45"/>
    <w:rsid w:val="00672D2B"/>
    <w:rsid w:val="00673128"/>
    <w:rsid w:val="00673921"/>
    <w:rsid w:val="00673949"/>
    <w:rsid w:val="00673EF8"/>
    <w:rsid w:val="00673F8F"/>
    <w:rsid w:val="00673FD8"/>
    <w:rsid w:val="00674018"/>
    <w:rsid w:val="00674347"/>
    <w:rsid w:val="00675872"/>
    <w:rsid w:val="00675A69"/>
    <w:rsid w:val="00675DD8"/>
    <w:rsid w:val="00675E6B"/>
    <w:rsid w:val="00675FE9"/>
    <w:rsid w:val="00676610"/>
    <w:rsid w:val="006771EA"/>
    <w:rsid w:val="00677A64"/>
    <w:rsid w:val="00680070"/>
    <w:rsid w:val="00680AAC"/>
    <w:rsid w:val="006812E5"/>
    <w:rsid w:val="00681598"/>
    <w:rsid w:val="00681DEF"/>
    <w:rsid w:val="00682169"/>
    <w:rsid w:val="00682B0E"/>
    <w:rsid w:val="00682D1D"/>
    <w:rsid w:val="00683176"/>
    <w:rsid w:val="00683EEB"/>
    <w:rsid w:val="006843BC"/>
    <w:rsid w:val="00684625"/>
    <w:rsid w:val="006847C9"/>
    <w:rsid w:val="00684C92"/>
    <w:rsid w:val="00684E06"/>
    <w:rsid w:val="0068577A"/>
    <w:rsid w:val="00685F15"/>
    <w:rsid w:val="00686303"/>
    <w:rsid w:val="006867C9"/>
    <w:rsid w:val="0068768C"/>
    <w:rsid w:val="00687A6A"/>
    <w:rsid w:val="00687CDD"/>
    <w:rsid w:val="006909B3"/>
    <w:rsid w:val="00690C01"/>
    <w:rsid w:val="00690E1E"/>
    <w:rsid w:val="006912C7"/>
    <w:rsid w:val="0069187A"/>
    <w:rsid w:val="00691EAE"/>
    <w:rsid w:val="006920C0"/>
    <w:rsid w:val="006922E6"/>
    <w:rsid w:val="00692C1A"/>
    <w:rsid w:val="00692FC5"/>
    <w:rsid w:val="00693076"/>
    <w:rsid w:val="006930AE"/>
    <w:rsid w:val="00693831"/>
    <w:rsid w:val="0069384A"/>
    <w:rsid w:val="00693A02"/>
    <w:rsid w:val="00693EC4"/>
    <w:rsid w:val="00693F75"/>
    <w:rsid w:val="00693FA7"/>
    <w:rsid w:val="006941E5"/>
    <w:rsid w:val="00694D47"/>
    <w:rsid w:val="00695243"/>
    <w:rsid w:val="00695D7C"/>
    <w:rsid w:val="00695DD4"/>
    <w:rsid w:val="00696A04"/>
    <w:rsid w:val="00696DA7"/>
    <w:rsid w:val="00696E25"/>
    <w:rsid w:val="0069708F"/>
    <w:rsid w:val="006970A0"/>
    <w:rsid w:val="00697949"/>
    <w:rsid w:val="00697E55"/>
    <w:rsid w:val="006A0424"/>
    <w:rsid w:val="006A074B"/>
    <w:rsid w:val="006A0C3B"/>
    <w:rsid w:val="006A0DBA"/>
    <w:rsid w:val="006A13BF"/>
    <w:rsid w:val="006A1577"/>
    <w:rsid w:val="006A16EA"/>
    <w:rsid w:val="006A1872"/>
    <w:rsid w:val="006A1ABA"/>
    <w:rsid w:val="006A1E75"/>
    <w:rsid w:val="006A1F2E"/>
    <w:rsid w:val="006A2303"/>
    <w:rsid w:val="006A2730"/>
    <w:rsid w:val="006A298B"/>
    <w:rsid w:val="006A3557"/>
    <w:rsid w:val="006A3D41"/>
    <w:rsid w:val="006A4643"/>
    <w:rsid w:val="006A51B3"/>
    <w:rsid w:val="006A522C"/>
    <w:rsid w:val="006A53EB"/>
    <w:rsid w:val="006A5C27"/>
    <w:rsid w:val="006A6875"/>
    <w:rsid w:val="006A696D"/>
    <w:rsid w:val="006A69B7"/>
    <w:rsid w:val="006A6CFB"/>
    <w:rsid w:val="006A7605"/>
    <w:rsid w:val="006A7A69"/>
    <w:rsid w:val="006B0229"/>
    <w:rsid w:val="006B0280"/>
    <w:rsid w:val="006B0494"/>
    <w:rsid w:val="006B04AB"/>
    <w:rsid w:val="006B0987"/>
    <w:rsid w:val="006B0C9D"/>
    <w:rsid w:val="006B0E00"/>
    <w:rsid w:val="006B0E5B"/>
    <w:rsid w:val="006B113A"/>
    <w:rsid w:val="006B1ACD"/>
    <w:rsid w:val="006B1F0B"/>
    <w:rsid w:val="006B239A"/>
    <w:rsid w:val="006B398A"/>
    <w:rsid w:val="006B39FC"/>
    <w:rsid w:val="006B48AE"/>
    <w:rsid w:val="006B4A09"/>
    <w:rsid w:val="006B51B4"/>
    <w:rsid w:val="006B5654"/>
    <w:rsid w:val="006B5684"/>
    <w:rsid w:val="006B5E6A"/>
    <w:rsid w:val="006B60F9"/>
    <w:rsid w:val="006B72F5"/>
    <w:rsid w:val="006B7363"/>
    <w:rsid w:val="006B7C43"/>
    <w:rsid w:val="006B7DF2"/>
    <w:rsid w:val="006C053A"/>
    <w:rsid w:val="006C06DC"/>
    <w:rsid w:val="006C08D3"/>
    <w:rsid w:val="006C1B36"/>
    <w:rsid w:val="006C1E58"/>
    <w:rsid w:val="006C1EC5"/>
    <w:rsid w:val="006C2128"/>
    <w:rsid w:val="006C21F2"/>
    <w:rsid w:val="006C22AB"/>
    <w:rsid w:val="006C2310"/>
    <w:rsid w:val="006C247C"/>
    <w:rsid w:val="006C2566"/>
    <w:rsid w:val="006C28D7"/>
    <w:rsid w:val="006C29C8"/>
    <w:rsid w:val="006C29D5"/>
    <w:rsid w:val="006C2B05"/>
    <w:rsid w:val="006C2CF3"/>
    <w:rsid w:val="006C2E44"/>
    <w:rsid w:val="006C3675"/>
    <w:rsid w:val="006C3913"/>
    <w:rsid w:val="006C3E22"/>
    <w:rsid w:val="006C3EBD"/>
    <w:rsid w:val="006C40C2"/>
    <w:rsid w:val="006C41BE"/>
    <w:rsid w:val="006C445C"/>
    <w:rsid w:val="006C477F"/>
    <w:rsid w:val="006C4A32"/>
    <w:rsid w:val="006C4D50"/>
    <w:rsid w:val="006C4D85"/>
    <w:rsid w:val="006C5BBC"/>
    <w:rsid w:val="006C5F40"/>
    <w:rsid w:val="006C63B1"/>
    <w:rsid w:val="006C63DD"/>
    <w:rsid w:val="006C7377"/>
    <w:rsid w:val="006C7851"/>
    <w:rsid w:val="006C7B1C"/>
    <w:rsid w:val="006D0102"/>
    <w:rsid w:val="006D049E"/>
    <w:rsid w:val="006D04DF"/>
    <w:rsid w:val="006D09DA"/>
    <w:rsid w:val="006D0B8A"/>
    <w:rsid w:val="006D0F03"/>
    <w:rsid w:val="006D0FEB"/>
    <w:rsid w:val="006D12B0"/>
    <w:rsid w:val="006D139A"/>
    <w:rsid w:val="006D1934"/>
    <w:rsid w:val="006D20E6"/>
    <w:rsid w:val="006D2264"/>
    <w:rsid w:val="006D22A5"/>
    <w:rsid w:val="006D24C5"/>
    <w:rsid w:val="006D2674"/>
    <w:rsid w:val="006D2C2D"/>
    <w:rsid w:val="006D2DA9"/>
    <w:rsid w:val="006D2EF3"/>
    <w:rsid w:val="006D3131"/>
    <w:rsid w:val="006D3F1F"/>
    <w:rsid w:val="006D45ED"/>
    <w:rsid w:val="006D541D"/>
    <w:rsid w:val="006D54A8"/>
    <w:rsid w:val="006D566C"/>
    <w:rsid w:val="006D5938"/>
    <w:rsid w:val="006D5A29"/>
    <w:rsid w:val="006D5D7D"/>
    <w:rsid w:val="006D6657"/>
    <w:rsid w:val="006D694B"/>
    <w:rsid w:val="006D794C"/>
    <w:rsid w:val="006E02ED"/>
    <w:rsid w:val="006E0937"/>
    <w:rsid w:val="006E095D"/>
    <w:rsid w:val="006E0BEC"/>
    <w:rsid w:val="006E118C"/>
    <w:rsid w:val="006E1993"/>
    <w:rsid w:val="006E2308"/>
    <w:rsid w:val="006E285B"/>
    <w:rsid w:val="006E2DCB"/>
    <w:rsid w:val="006E2E99"/>
    <w:rsid w:val="006E3275"/>
    <w:rsid w:val="006E38A0"/>
    <w:rsid w:val="006E48EE"/>
    <w:rsid w:val="006E4F27"/>
    <w:rsid w:val="006E51E4"/>
    <w:rsid w:val="006E5310"/>
    <w:rsid w:val="006E53DC"/>
    <w:rsid w:val="006E59A1"/>
    <w:rsid w:val="006E59F9"/>
    <w:rsid w:val="006E5BE8"/>
    <w:rsid w:val="006E5CCC"/>
    <w:rsid w:val="006E5D2F"/>
    <w:rsid w:val="006E6152"/>
    <w:rsid w:val="006E62E5"/>
    <w:rsid w:val="006E65FC"/>
    <w:rsid w:val="006E6911"/>
    <w:rsid w:val="006E699D"/>
    <w:rsid w:val="006E7234"/>
    <w:rsid w:val="006E75B9"/>
    <w:rsid w:val="006E76E2"/>
    <w:rsid w:val="006E7ADC"/>
    <w:rsid w:val="006E7BB1"/>
    <w:rsid w:val="006E7F18"/>
    <w:rsid w:val="006F0089"/>
    <w:rsid w:val="006F019F"/>
    <w:rsid w:val="006F0677"/>
    <w:rsid w:val="006F07B4"/>
    <w:rsid w:val="006F0ACB"/>
    <w:rsid w:val="006F1472"/>
    <w:rsid w:val="006F14E7"/>
    <w:rsid w:val="006F15CD"/>
    <w:rsid w:val="006F17FD"/>
    <w:rsid w:val="006F1808"/>
    <w:rsid w:val="006F1EE2"/>
    <w:rsid w:val="006F22D5"/>
    <w:rsid w:val="006F2434"/>
    <w:rsid w:val="006F2745"/>
    <w:rsid w:val="006F2B78"/>
    <w:rsid w:val="006F30A2"/>
    <w:rsid w:val="006F30D5"/>
    <w:rsid w:val="006F3429"/>
    <w:rsid w:val="006F359A"/>
    <w:rsid w:val="006F365A"/>
    <w:rsid w:val="006F3930"/>
    <w:rsid w:val="006F3AF9"/>
    <w:rsid w:val="006F3DBB"/>
    <w:rsid w:val="006F3EDF"/>
    <w:rsid w:val="006F44A1"/>
    <w:rsid w:val="006F5979"/>
    <w:rsid w:val="006F597F"/>
    <w:rsid w:val="006F5C73"/>
    <w:rsid w:val="006F5F7F"/>
    <w:rsid w:val="006F6AFF"/>
    <w:rsid w:val="006F7054"/>
    <w:rsid w:val="006F760E"/>
    <w:rsid w:val="006F78F9"/>
    <w:rsid w:val="006F7F68"/>
    <w:rsid w:val="00700273"/>
    <w:rsid w:val="007002BB"/>
    <w:rsid w:val="0070037C"/>
    <w:rsid w:val="007003CA"/>
    <w:rsid w:val="00700D7F"/>
    <w:rsid w:val="00700E78"/>
    <w:rsid w:val="007016C7"/>
    <w:rsid w:val="0070183D"/>
    <w:rsid w:val="00701CCB"/>
    <w:rsid w:val="00702005"/>
    <w:rsid w:val="0070229F"/>
    <w:rsid w:val="007028D8"/>
    <w:rsid w:val="00702CB9"/>
    <w:rsid w:val="007031D8"/>
    <w:rsid w:val="007034C0"/>
    <w:rsid w:val="007036DF"/>
    <w:rsid w:val="00703B1C"/>
    <w:rsid w:val="00703B65"/>
    <w:rsid w:val="00703EF6"/>
    <w:rsid w:val="0070417D"/>
    <w:rsid w:val="007042D3"/>
    <w:rsid w:val="00704766"/>
    <w:rsid w:val="007047F8"/>
    <w:rsid w:val="00704A77"/>
    <w:rsid w:val="00704EF7"/>
    <w:rsid w:val="00704F85"/>
    <w:rsid w:val="007050CB"/>
    <w:rsid w:val="00705A08"/>
    <w:rsid w:val="00705A94"/>
    <w:rsid w:val="00705BAA"/>
    <w:rsid w:val="00705F70"/>
    <w:rsid w:val="00705FFC"/>
    <w:rsid w:val="0070689D"/>
    <w:rsid w:val="00706D11"/>
    <w:rsid w:val="00706DFA"/>
    <w:rsid w:val="0070700C"/>
    <w:rsid w:val="00707125"/>
    <w:rsid w:val="00707B5C"/>
    <w:rsid w:val="007105D4"/>
    <w:rsid w:val="007109EF"/>
    <w:rsid w:val="00710A06"/>
    <w:rsid w:val="00710B16"/>
    <w:rsid w:val="00710BF3"/>
    <w:rsid w:val="00710C70"/>
    <w:rsid w:val="00710CB1"/>
    <w:rsid w:val="00710F22"/>
    <w:rsid w:val="0071193A"/>
    <w:rsid w:val="00711A7D"/>
    <w:rsid w:val="00711E9E"/>
    <w:rsid w:val="007121F9"/>
    <w:rsid w:val="00712AC6"/>
    <w:rsid w:val="00712C8C"/>
    <w:rsid w:val="00712D6F"/>
    <w:rsid w:val="0071332A"/>
    <w:rsid w:val="007133A5"/>
    <w:rsid w:val="0071397A"/>
    <w:rsid w:val="007140C4"/>
    <w:rsid w:val="00714246"/>
    <w:rsid w:val="00714416"/>
    <w:rsid w:val="00714EC7"/>
    <w:rsid w:val="007150CD"/>
    <w:rsid w:val="00715939"/>
    <w:rsid w:val="00715AFA"/>
    <w:rsid w:val="00715C6E"/>
    <w:rsid w:val="00715EB0"/>
    <w:rsid w:val="00715EC2"/>
    <w:rsid w:val="00716729"/>
    <w:rsid w:val="00717052"/>
    <w:rsid w:val="007171F5"/>
    <w:rsid w:val="00717993"/>
    <w:rsid w:val="00717A7A"/>
    <w:rsid w:val="00717BA2"/>
    <w:rsid w:val="00717CA2"/>
    <w:rsid w:val="00717D79"/>
    <w:rsid w:val="00720631"/>
    <w:rsid w:val="00720C15"/>
    <w:rsid w:val="00720D43"/>
    <w:rsid w:val="00720D53"/>
    <w:rsid w:val="007211C8"/>
    <w:rsid w:val="00721A76"/>
    <w:rsid w:val="00721B47"/>
    <w:rsid w:val="00722129"/>
    <w:rsid w:val="00722259"/>
    <w:rsid w:val="007225FB"/>
    <w:rsid w:val="00722911"/>
    <w:rsid w:val="00722B81"/>
    <w:rsid w:val="00722BCC"/>
    <w:rsid w:val="007232E7"/>
    <w:rsid w:val="007236D2"/>
    <w:rsid w:val="00723F5D"/>
    <w:rsid w:val="007240ED"/>
    <w:rsid w:val="00724412"/>
    <w:rsid w:val="00724519"/>
    <w:rsid w:val="0072473F"/>
    <w:rsid w:val="00724B52"/>
    <w:rsid w:val="00724B99"/>
    <w:rsid w:val="00725174"/>
    <w:rsid w:val="00725257"/>
    <w:rsid w:val="0072538C"/>
    <w:rsid w:val="00725B6D"/>
    <w:rsid w:val="00725BFF"/>
    <w:rsid w:val="00725CCA"/>
    <w:rsid w:val="00726625"/>
    <w:rsid w:val="0072663E"/>
    <w:rsid w:val="0072684E"/>
    <w:rsid w:val="007270EE"/>
    <w:rsid w:val="0072778A"/>
    <w:rsid w:val="00727B4B"/>
    <w:rsid w:val="0073047D"/>
    <w:rsid w:val="00730976"/>
    <w:rsid w:val="00730C3E"/>
    <w:rsid w:val="00730C6F"/>
    <w:rsid w:val="00730D39"/>
    <w:rsid w:val="007310B6"/>
    <w:rsid w:val="007311E2"/>
    <w:rsid w:val="00732439"/>
    <w:rsid w:val="0073261C"/>
    <w:rsid w:val="00732956"/>
    <w:rsid w:val="00732A9E"/>
    <w:rsid w:val="00733767"/>
    <w:rsid w:val="0073388C"/>
    <w:rsid w:val="00733BC2"/>
    <w:rsid w:val="0073402F"/>
    <w:rsid w:val="00734709"/>
    <w:rsid w:val="007347C6"/>
    <w:rsid w:val="0073485C"/>
    <w:rsid w:val="007349EB"/>
    <w:rsid w:val="0073516D"/>
    <w:rsid w:val="00736374"/>
    <w:rsid w:val="007363C5"/>
    <w:rsid w:val="00736561"/>
    <w:rsid w:val="007367FD"/>
    <w:rsid w:val="007368F1"/>
    <w:rsid w:val="00736F2C"/>
    <w:rsid w:val="007372EE"/>
    <w:rsid w:val="0073745A"/>
    <w:rsid w:val="007377E8"/>
    <w:rsid w:val="00740167"/>
    <w:rsid w:val="007401DE"/>
    <w:rsid w:val="0074028F"/>
    <w:rsid w:val="00740432"/>
    <w:rsid w:val="007404FE"/>
    <w:rsid w:val="00740A87"/>
    <w:rsid w:val="007413F9"/>
    <w:rsid w:val="007414DB"/>
    <w:rsid w:val="00741603"/>
    <w:rsid w:val="00741771"/>
    <w:rsid w:val="007419A2"/>
    <w:rsid w:val="0074245C"/>
    <w:rsid w:val="007426FE"/>
    <w:rsid w:val="00742855"/>
    <w:rsid w:val="007428DB"/>
    <w:rsid w:val="00742E67"/>
    <w:rsid w:val="00742FB0"/>
    <w:rsid w:val="00742FF7"/>
    <w:rsid w:val="007434E7"/>
    <w:rsid w:val="00743952"/>
    <w:rsid w:val="0074425A"/>
    <w:rsid w:val="0074469D"/>
    <w:rsid w:val="0074483B"/>
    <w:rsid w:val="00744870"/>
    <w:rsid w:val="007451ED"/>
    <w:rsid w:val="007452FF"/>
    <w:rsid w:val="00745453"/>
    <w:rsid w:val="007457A7"/>
    <w:rsid w:val="0074598E"/>
    <w:rsid w:val="007466C5"/>
    <w:rsid w:val="00746DA8"/>
    <w:rsid w:val="00746DDB"/>
    <w:rsid w:val="00747B4C"/>
    <w:rsid w:val="00747D22"/>
    <w:rsid w:val="00750442"/>
    <w:rsid w:val="007508BD"/>
    <w:rsid w:val="00750A34"/>
    <w:rsid w:val="00750DED"/>
    <w:rsid w:val="00750DF7"/>
    <w:rsid w:val="00750F70"/>
    <w:rsid w:val="007512FF"/>
    <w:rsid w:val="007519CF"/>
    <w:rsid w:val="00751EA3"/>
    <w:rsid w:val="0075298C"/>
    <w:rsid w:val="00752BDD"/>
    <w:rsid w:val="0075309B"/>
    <w:rsid w:val="00753393"/>
    <w:rsid w:val="00753561"/>
    <w:rsid w:val="007536AD"/>
    <w:rsid w:val="00753902"/>
    <w:rsid w:val="00753B57"/>
    <w:rsid w:val="00754736"/>
    <w:rsid w:val="00754A6D"/>
    <w:rsid w:val="00754E33"/>
    <w:rsid w:val="00754F51"/>
    <w:rsid w:val="00754F8E"/>
    <w:rsid w:val="0075512C"/>
    <w:rsid w:val="0075574B"/>
    <w:rsid w:val="00755A65"/>
    <w:rsid w:val="00755B1F"/>
    <w:rsid w:val="00755CCE"/>
    <w:rsid w:val="0075611C"/>
    <w:rsid w:val="00756559"/>
    <w:rsid w:val="00756CC9"/>
    <w:rsid w:val="00757253"/>
    <w:rsid w:val="0075732A"/>
    <w:rsid w:val="00757388"/>
    <w:rsid w:val="0075746F"/>
    <w:rsid w:val="0075750F"/>
    <w:rsid w:val="007577D5"/>
    <w:rsid w:val="0075788D"/>
    <w:rsid w:val="00760B55"/>
    <w:rsid w:val="00760D5A"/>
    <w:rsid w:val="00760EE9"/>
    <w:rsid w:val="00761627"/>
    <w:rsid w:val="0076192F"/>
    <w:rsid w:val="00761CE5"/>
    <w:rsid w:val="00762D6C"/>
    <w:rsid w:val="00763BE5"/>
    <w:rsid w:val="0076409B"/>
    <w:rsid w:val="0076428C"/>
    <w:rsid w:val="0076480F"/>
    <w:rsid w:val="0076492C"/>
    <w:rsid w:val="00764DA5"/>
    <w:rsid w:val="00765160"/>
    <w:rsid w:val="007651D3"/>
    <w:rsid w:val="007654D2"/>
    <w:rsid w:val="00765658"/>
    <w:rsid w:val="007656FA"/>
    <w:rsid w:val="00765A10"/>
    <w:rsid w:val="0076610C"/>
    <w:rsid w:val="007666BD"/>
    <w:rsid w:val="0076689B"/>
    <w:rsid w:val="00766C6D"/>
    <w:rsid w:val="00767012"/>
    <w:rsid w:val="0076765D"/>
    <w:rsid w:val="00767B28"/>
    <w:rsid w:val="00767B35"/>
    <w:rsid w:val="0077000D"/>
    <w:rsid w:val="0077033F"/>
    <w:rsid w:val="00770682"/>
    <w:rsid w:val="00770C7B"/>
    <w:rsid w:val="00771033"/>
    <w:rsid w:val="007718D7"/>
    <w:rsid w:val="00771ACD"/>
    <w:rsid w:val="00772684"/>
    <w:rsid w:val="00772B7A"/>
    <w:rsid w:val="00772D80"/>
    <w:rsid w:val="00772EEA"/>
    <w:rsid w:val="00773447"/>
    <w:rsid w:val="00773A73"/>
    <w:rsid w:val="00773ACE"/>
    <w:rsid w:val="00773C9B"/>
    <w:rsid w:val="00774041"/>
    <w:rsid w:val="0077413D"/>
    <w:rsid w:val="00774611"/>
    <w:rsid w:val="00774615"/>
    <w:rsid w:val="007746AC"/>
    <w:rsid w:val="007747E7"/>
    <w:rsid w:val="00774A23"/>
    <w:rsid w:val="00774CAC"/>
    <w:rsid w:val="00774F7C"/>
    <w:rsid w:val="00774F83"/>
    <w:rsid w:val="0077510B"/>
    <w:rsid w:val="00775447"/>
    <w:rsid w:val="00775489"/>
    <w:rsid w:val="007754FF"/>
    <w:rsid w:val="0077572B"/>
    <w:rsid w:val="00775FDB"/>
    <w:rsid w:val="007765FA"/>
    <w:rsid w:val="007766BB"/>
    <w:rsid w:val="00777778"/>
    <w:rsid w:val="00777D07"/>
    <w:rsid w:val="00777F46"/>
    <w:rsid w:val="00780580"/>
    <w:rsid w:val="007805A7"/>
    <w:rsid w:val="00780A38"/>
    <w:rsid w:val="00780E6E"/>
    <w:rsid w:val="0078175B"/>
    <w:rsid w:val="0078180E"/>
    <w:rsid w:val="00781C29"/>
    <w:rsid w:val="00782625"/>
    <w:rsid w:val="00782A72"/>
    <w:rsid w:val="00782FA0"/>
    <w:rsid w:val="007834CC"/>
    <w:rsid w:val="00783BCB"/>
    <w:rsid w:val="00783D02"/>
    <w:rsid w:val="00783D5F"/>
    <w:rsid w:val="007843CA"/>
    <w:rsid w:val="00784473"/>
    <w:rsid w:val="00785900"/>
    <w:rsid w:val="00785ECE"/>
    <w:rsid w:val="00786825"/>
    <w:rsid w:val="007871C9"/>
    <w:rsid w:val="0078739B"/>
    <w:rsid w:val="00787C82"/>
    <w:rsid w:val="00787D51"/>
    <w:rsid w:val="007904FD"/>
    <w:rsid w:val="00790B9F"/>
    <w:rsid w:val="00790E3A"/>
    <w:rsid w:val="00791839"/>
    <w:rsid w:val="00791DAC"/>
    <w:rsid w:val="00791EE0"/>
    <w:rsid w:val="00791FB6"/>
    <w:rsid w:val="007925A5"/>
    <w:rsid w:val="00792705"/>
    <w:rsid w:val="00792A43"/>
    <w:rsid w:val="0079319D"/>
    <w:rsid w:val="007936B9"/>
    <w:rsid w:val="00793817"/>
    <w:rsid w:val="0079397F"/>
    <w:rsid w:val="00793A49"/>
    <w:rsid w:val="00793B91"/>
    <w:rsid w:val="00793BDB"/>
    <w:rsid w:val="007940F0"/>
    <w:rsid w:val="0079418A"/>
    <w:rsid w:val="007944B1"/>
    <w:rsid w:val="00794643"/>
    <w:rsid w:val="007948C2"/>
    <w:rsid w:val="00794E04"/>
    <w:rsid w:val="0079551C"/>
    <w:rsid w:val="00795638"/>
    <w:rsid w:val="00795A77"/>
    <w:rsid w:val="00795C93"/>
    <w:rsid w:val="00796169"/>
    <w:rsid w:val="007965F2"/>
    <w:rsid w:val="00796683"/>
    <w:rsid w:val="00796694"/>
    <w:rsid w:val="007966C7"/>
    <w:rsid w:val="0079686F"/>
    <w:rsid w:val="007970D0"/>
    <w:rsid w:val="00797377"/>
    <w:rsid w:val="007973D3"/>
    <w:rsid w:val="007977F6"/>
    <w:rsid w:val="00797890"/>
    <w:rsid w:val="007978D6"/>
    <w:rsid w:val="007979B9"/>
    <w:rsid w:val="00797F3C"/>
    <w:rsid w:val="007A0A60"/>
    <w:rsid w:val="007A1025"/>
    <w:rsid w:val="007A1206"/>
    <w:rsid w:val="007A1405"/>
    <w:rsid w:val="007A14B7"/>
    <w:rsid w:val="007A15D9"/>
    <w:rsid w:val="007A16DD"/>
    <w:rsid w:val="007A17E5"/>
    <w:rsid w:val="007A2227"/>
    <w:rsid w:val="007A2390"/>
    <w:rsid w:val="007A2A19"/>
    <w:rsid w:val="007A2DDC"/>
    <w:rsid w:val="007A3B33"/>
    <w:rsid w:val="007A3F66"/>
    <w:rsid w:val="007A47EB"/>
    <w:rsid w:val="007A4E96"/>
    <w:rsid w:val="007A5151"/>
    <w:rsid w:val="007A525E"/>
    <w:rsid w:val="007A54BB"/>
    <w:rsid w:val="007A56A8"/>
    <w:rsid w:val="007A5A64"/>
    <w:rsid w:val="007A5F4F"/>
    <w:rsid w:val="007A605B"/>
    <w:rsid w:val="007A6433"/>
    <w:rsid w:val="007A661B"/>
    <w:rsid w:val="007A67C5"/>
    <w:rsid w:val="007A71AD"/>
    <w:rsid w:val="007B038E"/>
    <w:rsid w:val="007B05BE"/>
    <w:rsid w:val="007B07C4"/>
    <w:rsid w:val="007B0ACE"/>
    <w:rsid w:val="007B0CBB"/>
    <w:rsid w:val="007B15E7"/>
    <w:rsid w:val="007B1D11"/>
    <w:rsid w:val="007B1EF6"/>
    <w:rsid w:val="007B2362"/>
    <w:rsid w:val="007B360F"/>
    <w:rsid w:val="007B3766"/>
    <w:rsid w:val="007B4290"/>
    <w:rsid w:val="007B4301"/>
    <w:rsid w:val="007B4387"/>
    <w:rsid w:val="007B50A8"/>
    <w:rsid w:val="007B5A1A"/>
    <w:rsid w:val="007B5A39"/>
    <w:rsid w:val="007B5ABA"/>
    <w:rsid w:val="007B5C89"/>
    <w:rsid w:val="007B5E77"/>
    <w:rsid w:val="007B5E8A"/>
    <w:rsid w:val="007B5F66"/>
    <w:rsid w:val="007B6FBD"/>
    <w:rsid w:val="007B70B7"/>
    <w:rsid w:val="007B7527"/>
    <w:rsid w:val="007B7761"/>
    <w:rsid w:val="007C00C1"/>
    <w:rsid w:val="007C0724"/>
    <w:rsid w:val="007C073F"/>
    <w:rsid w:val="007C0B16"/>
    <w:rsid w:val="007C0CC1"/>
    <w:rsid w:val="007C0E67"/>
    <w:rsid w:val="007C13D6"/>
    <w:rsid w:val="007C15E0"/>
    <w:rsid w:val="007C1781"/>
    <w:rsid w:val="007C182A"/>
    <w:rsid w:val="007C186B"/>
    <w:rsid w:val="007C1D3A"/>
    <w:rsid w:val="007C1FEE"/>
    <w:rsid w:val="007C21AA"/>
    <w:rsid w:val="007C2639"/>
    <w:rsid w:val="007C2ECB"/>
    <w:rsid w:val="007C31B4"/>
    <w:rsid w:val="007C34A4"/>
    <w:rsid w:val="007C35BF"/>
    <w:rsid w:val="007C3952"/>
    <w:rsid w:val="007C3B1B"/>
    <w:rsid w:val="007C4174"/>
    <w:rsid w:val="007C476A"/>
    <w:rsid w:val="007C4CED"/>
    <w:rsid w:val="007C566D"/>
    <w:rsid w:val="007C59BA"/>
    <w:rsid w:val="007C5B4C"/>
    <w:rsid w:val="007C5D64"/>
    <w:rsid w:val="007C6484"/>
    <w:rsid w:val="007C6DF3"/>
    <w:rsid w:val="007C75C5"/>
    <w:rsid w:val="007C7BC7"/>
    <w:rsid w:val="007C7D69"/>
    <w:rsid w:val="007C7ECC"/>
    <w:rsid w:val="007D0021"/>
    <w:rsid w:val="007D0512"/>
    <w:rsid w:val="007D0ECF"/>
    <w:rsid w:val="007D0FD2"/>
    <w:rsid w:val="007D2525"/>
    <w:rsid w:val="007D2C9B"/>
    <w:rsid w:val="007D3BA9"/>
    <w:rsid w:val="007D3D7A"/>
    <w:rsid w:val="007D3EF8"/>
    <w:rsid w:val="007D422B"/>
    <w:rsid w:val="007D46BC"/>
    <w:rsid w:val="007D56F7"/>
    <w:rsid w:val="007D59D2"/>
    <w:rsid w:val="007D6231"/>
    <w:rsid w:val="007D68A0"/>
    <w:rsid w:val="007D68A9"/>
    <w:rsid w:val="007D6ACE"/>
    <w:rsid w:val="007D7350"/>
    <w:rsid w:val="007D7942"/>
    <w:rsid w:val="007D7EEF"/>
    <w:rsid w:val="007D7FFB"/>
    <w:rsid w:val="007E0073"/>
    <w:rsid w:val="007E01B7"/>
    <w:rsid w:val="007E03B9"/>
    <w:rsid w:val="007E046D"/>
    <w:rsid w:val="007E0A15"/>
    <w:rsid w:val="007E12E4"/>
    <w:rsid w:val="007E134C"/>
    <w:rsid w:val="007E155B"/>
    <w:rsid w:val="007E1A4E"/>
    <w:rsid w:val="007E1A78"/>
    <w:rsid w:val="007E2184"/>
    <w:rsid w:val="007E25C8"/>
    <w:rsid w:val="007E263B"/>
    <w:rsid w:val="007E3182"/>
    <w:rsid w:val="007E3202"/>
    <w:rsid w:val="007E3C1B"/>
    <w:rsid w:val="007E410C"/>
    <w:rsid w:val="007E42AD"/>
    <w:rsid w:val="007E479E"/>
    <w:rsid w:val="007E48F6"/>
    <w:rsid w:val="007E4A42"/>
    <w:rsid w:val="007E4B68"/>
    <w:rsid w:val="007E4D4A"/>
    <w:rsid w:val="007E56C3"/>
    <w:rsid w:val="007E56FA"/>
    <w:rsid w:val="007E615B"/>
    <w:rsid w:val="007E66BC"/>
    <w:rsid w:val="007E6790"/>
    <w:rsid w:val="007E6C4A"/>
    <w:rsid w:val="007E7020"/>
    <w:rsid w:val="007E7319"/>
    <w:rsid w:val="007E745D"/>
    <w:rsid w:val="007E7C13"/>
    <w:rsid w:val="007E7CEB"/>
    <w:rsid w:val="007F0061"/>
    <w:rsid w:val="007F04E1"/>
    <w:rsid w:val="007F058D"/>
    <w:rsid w:val="007F06A2"/>
    <w:rsid w:val="007F0783"/>
    <w:rsid w:val="007F0E59"/>
    <w:rsid w:val="007F0EAC"/>
    <w:rsid w:val="007F1595"/>
    <w:rsid w:val="007F189C"/>
    <w:rsid w:val="007F1E7F"/>
    <w:rsid w:val="007F20D1"/>
    <w:rsid w:val="007F2165"/>
    <w:rsid w:val="007F2443"/>
    <w:rsid w:val="007F255C"/>
    <w:rsid w:val="007F26E7"/>
    <w:rsid w:val="007F27DB"/>
    <w:rsid w:val="007F2938"/>
    <w:rsid w:val="007F2C3D"/>
    <w:rsid w:val="007F3CA7"/>
    <w:rsid w:val="007F3E2D"/>
    <w:rsid w:val="007F3E51"/>
    <w:rsid w:val="007F42DA"/>
    <w:rsid w:val="007F483F"/>
    <w:rsid w:val="007F48D8"/>
    <w:rsid w:val="007F4EC9"/>
    <w:rsid w:val="007F67AF"/>
    <w:rsid w:val="007F6D02"/>
    <w:rsid w:val="007F6D2E"/>
    <w:rsid w:val="007F6E76"/>
    <w:rsid w:val="007F7721"/>
    <w:rsid w:val="007F78A5"/>
    <w:rsid w:val="008006E5"/>
    <w:rsid w:val="00800913"/>
    <w:rsid w:val="008012E5"/>
    <w:rsid w:val="00801AD0"/>
    <w:rsid w:val="00801B13"/>
    <w:rsid w:val="00801B8D"/>
    <w:rsid w:val="00802330"/>
    <w:rsid w:val="008028C4"/>
    <w:rsid w:val="008028F8"/>
    <w:rsid w:val="008035DF"/>
    <w:rsid w:val="00803B7E"/>
    <w:rsid w:val="00803E0E"/>
    <w:rsid w:val="00803F81"/>
    <w:rsid w:val="00804031"/>
    <w:rsid w:val="00804090"/>
    <w:rsid w:val="00804680"/>
    <w:rsid w:val="00804D88"/>
    <w:rsid w:val="00804F8D"/>
    <w:rsid w:val="00805999"/>
    <w:rsid w:val="00805D06"/>
    <w:rsid w:val="00805EA8"/>
    <w:rsid w:val="00806153"/>
    <w:rsid w:val="008068AC"/>
    <w:rsid w:val="00806952"/>
    <w:rsid w:val="0080727A"/>
    <w:rsid w:val="008107A5"/>
    <w:rsid w:val="00810D6F"/>
    <w:rsid w:val="00810E02"/>
    <w:rsid w:val="00810E58"/>
    <w:rsid w:val="00810FA8"/>
    <w:rsid w:val="0081141A"/>
    <w:rsid w:val="00811D40"/>
    <w:rsid w:val="0081222F"/>
    <w:rsid w:val="00812327"/>
    <w:rsid w:val="008124EB"/>
    <w:rsid w:val="0081276A"/>
    <w:rsid w:val="00812E24"/>
    <w:rsid w:val="00813035"/>
    <w:rsid w:val="0081312E"/>
    <w:rsid w:val="00813B69"/>
    <w:rsid w:val="00813D34"/>
    <w:rsid w:val="00814025"/>
    <w:rsid w:val="00814068"/>
    <w:rsid w:val="00814187"/>
    <w:rsid w:val="0081465D"/>
    <w:rsid w:val="008147B3"/>
    <w:rsid w:val="0081481F"/>
    <w:rsid w:val="00814A1A"/>
    <w:rsid w:val="00814BD3"/>
    <w:rsid w:val="00814C8A"/>
    <w:rsid w:val="00814D03"/>
    <w:rsid w:val="0081522D"/>
    <w:rsid w:val="0081541E"/>
    <w:rsid w:val="00815AC4"/>
    <w:rsid w:val="00815D64"/>
    <w:rsid w:val="00816145"/>
    <w:rsid w:val="00816155"/>
    <w:rsid w:val="008166EF"/>
    <w:rsid w:val="00816B26"/>
    <w:rsid w:val="00816B2B"/>
    <w:rsid w:val="00817169"/>
    <w:rsid w:val="00817BB9"/>
    <w:rsid w:val="00820D54"/>
    <w:rsid w:val="00821363"/>
    <w:rsid w:val="00821364"/>
    <w:rsid w:val="00822124"/>
    <w:rsid w:val="00822315"/>
    <w:rsid w:val="008225F8"/>
    <w:rsid w:val="008226FB"/>
    <w:rsid w:val="008233DA"/>
    <w:rsid w:val="00824085"/>
    <w:rsid w:val="00824336"/>
    <w:rsid w:val="0082444B"/>
    <w:rsid w:val="00825580"/>
    <w:rsid w:val="00825925"/>
    <w:rsid w:val="00825B8A"/>
    <w:rsid w:val="00826244"/>
    <w:rsid w:val="008272F7"/>
    <w:rsid w:val="0082759F"/>
    <w:rsid w:val="00827B45"/>
    <w:rsid w:val="00827B9A"/>
    <w:rsid w:val="00827EA7"/>
    <w:rsid w:val="008301AD"/>
    <w:rsid w:val="00830511"/>
    <w:rsid w:val="008309F1"/>
    <w:rsid w:val="00830A38"/>
    <w:rsid w:val="00830C83"/>
    <w:rsid w:val="00831099"/>
    <w:rsid w:val="008314AC"/>
    <w:rsid w:val="00831551"/>
    <w:rsid w:val="0083166F"/>
    <w:rsid w:val="00831903"/>
    <w:rsid w:val="00831958"/>
    <w:rsid w:val="00831A14"/>
    <w:rsid w:val="00831E3D"/>
    <w:rsid w:val="00832369"/>
    <w:rsid w:val="00832D29"/>
    <w:rsid w:val="00832E4B"/>
    <w:rsid w:val="00833195"/>
    <w:rsid w:val="0083368F"/>
    <w:rsid w:val="00833936"/>
    <w:rsid w:val="00833A26"/>
    <w:rsid w:val="00833AC4"/>
    <w:rsid w:val="00833BCD"/>
    <w:rsid w:val="00833EC5"/>
    <w:rsid w:val="008345CE"/>
    <w:rsid w:val="0083481C"/>
    <w:rsid w:val="008348FB"/>
    <w:rsid w:val="00834CD6"/>
    <w:rsid w:val="008378DB"/>
    <w:rsid w:val="00837B7F"/>
    <w:rsid w:val="00840091"/>
    <w:rsid w:val="0084011B"/>
    <w:rsid w:val="008401AA"/>
    <w:rsid w:val="00840204"/>
    <w:rsid w:val="00840A0E"/>
    <w:rsid w:val="0084114F"/>
    <w:rsid w:val="008411FC"/>
    <w:rsid w:val="00841356"/>
    <w:rsid w:val="00841552"/>
    <w:rsid w:val="0084156D"/>
    <w:rsid w:val="0084189F"/>
    <w:rsid w:val="00841937"/>
    <w:rsid w:val="008419C2"/>
    <w:rsid w:val="00841C11"/>
    <w:rsid w:val="00841F13"/>
    <w:rsid w:val="008421A1"/>
    <w:rsid w:val="00842630"/>
    <w:rsid w:val="0084282A"/>
    <w:rsid w:val="00842BBD"/>
    <w:rsid w:val="0084351B"/>
    <w:rsid w:val="00843C08"/>
    <w:rsid w:val="00843E79"/>
    <w:rsid w:val="00844305"/>
    <w:rsid w:val="00844AA8"/>
    <w:rsid w:val="00844F91"/>
    <w:rsid w:val="008451FE"/>
    <w:rsid w:val="008452E3"/>
    <w:rsid w:val="008458F9"/>
    <w:rsid w:val="008459D6"/>
    <w:rsid w:val="00845A33"/>
    <w:rsid w:val="00845F5C"/>
    <w:rsid w:val="00846307"/>
    <w:rsid w:val="00847308"/>
    <w:rsid w:val="0084774D"/>
    <w:rsid w:val="00847F32"/>
    <w:rsid w:val="008505A9"/>
    <w:rsid w:val="00850A8C"/>
    <w:rsid w:val="00850F59"/>
    <w:rsid w:val="00851013"/>
    <w:rsid w:val="008510A6"/>
    <w:rsid w:val="00851645"/>
    <w:rsid w:val="00851DD9"/>
    <w:rsid w:val="00851DE9"/>
    <w:rsid w:val="00852197"/>
    <w:rsid w:val="008523AF"/>
    <w:rsid w:val="00852405"/>
    <w:rsid w:val="008528EF"/>
    <w:rsid w:val="008532D4"/>
    <w:rsid w:val="00854036"/>
    <w:rsid w:val="008547A7"/>
    <w:rsid w:val="00854956"/>
    <w:rsid w:val="00854AB7"/>
    <w:rsid w:val="00854D21"/>
    <w:rsid w:val="00854F95"/>
    <w:rsid w:val="00854FB8"/>
    <w:rsid w:val="008556E6"/>
    <w:rsid w:val="00855F92"/>
    <w:rsid w:val="00856229"/>
    <w:rsid w:val="00856243"/>
    <w:rsid w:val="008566B9"/>
    <w:rsid w:val="00856B62"/>
    <w:rsid w:val="00856C9D"/>
    <w:rsid w:val="00856E4F"/>
    <w:rsid w:val="00857519"/>
    <w:rsid w:val="00857526"/>
    <w:rsid w:val="008579A5"/>
    <w:rsid w:val="008579C5"/>
    <w:rsid w:val="00860074"/>
    <w:rsid w:val="0086023A"/>
    <w:rsid w:val="00860330"/>
    <w:rsid w:val="008608B0"/>
    <w:rsid w:val="0086122A"/>
    <w:rsid w:val="008612F1"/>
    <w:rsid w:val="0086147E"/>
    <w:rsid w:val="00861591"/>
    <w:rsid w:val="00862430"/>
    <w:rsid w:val="008626D5"/>
    <w:rsid w:val="0086325C"/>
    <w:rsid w:val="008634DA"/>
    <w:rsid w:val="008635B2"/>
    <w:rsid w:val="00863C04"/>
    <w:rsid w:val="00863FBD"/>
    <w:rsid w:val="008645B0"/>
    <w:rsid w:val="00864762"/>
    <w:rsid w:val="00864896"/>
    <w:rsid w:val="00864C3B"/>
    <w:rsid w:val="00864CB1"/>
    <w:rsid w:val="00865675"/>
    <w:rsid w:val="008658A0"/>
    <w:rsid w:val="00866037"/>
    <w:rsid w:val="00866638"/>
    <w:rsid w:val="008666AE"/>
    <w:rsid w:val="00867304"/>
    <w:rsid w:val="00867417"/>
    <w:rsid w:val="008676A8"/>
    <w:rsid w:val="008676FD"/>
    <w:rsid w:val="008678D1"/>
    <w:rsid w:val="00867AEE"/>
    <w:rsid w:val="00867DE4"/>
    <w:rsid w:val="00870397"/>
    <w:rsid w:val="0087047D"/>
    <w:rsid w:val="008704B4"/>
    <w:rsid w:val="0087076C"/>
    <w:rsid w:val="00871378"/>
    <w:rsid w:val="00871512"/>
    <w:rsid w:val="00871591"/>
    <w:rsid w:val="008716B6"/>
    <w:rsid w:val="00871F48"/>
    <w:rsid w:val="00872C1D"/>
    <w:rsid w:val="00873757"/>
    <w:rsid w:val="008739CC"/>
    <w:rsid w:val="00873ED2"/>
    <w:rsid w:val="00873F6A"/>
    <w:rsid w:val="00874428"/>
    <w:rsid w:val="0087453F"/>
    <w:rsid w:val="0087473F"/>
    <w:rsid w:val="00874909"/>
    <w:rsid w:val="00874A40"/>
    <w:rsid w:val="00875001"/>
    <w:rsid w:val="008750DE"/>
    <w:rsid w:val="00875214"/>
    <w:rsid w:val="008753DD"/>
    <w:rsid w:val="008756A0"/>
    <w:rsid w:val="008759D4"/>
    <w:rsid w:val="00875A42"/>
    <w:rsid w:val="00875BA9"/>
    <w:rsid w:val="00876743"/>
    <w:rsid w:val="0087699D"/>
    <w:rsid w:val="00876CE7"/>
    <w:rsid w:val="00876DD4"/>
    <w:rsid w:val="00876EC4"/>
    <w:rsid w:val="00876F6E"/>
    <w:rsid w:val="00877F66"/>
    <w:rsid w:val="0088003E"/>
    <w:rsid w:val="008803C7"/>
    <w:rsid w:val="0088073A"/>
    <w:rsid w:val="00880DD2"/>
    <w:rsid w:val="008816E2"/>
    <w:rsid w:val="008816E9"/>
    <w:rsid w:val="00881A69"/>
    <w:rsid w:val="00881D42"/>
    <w:rsid w:val="00881D50"/>
    <w:rsid w:val="0088215D"/>
    <w:rsid w:val="0088219E"/>
    <w:rsid w:val="00882A88"/>
    <w:rsid w:val="00882B8F"/>
    <w:rsid w:val="00882CCF"/>
    <w:rsid w:val="00882E6E"/>
    <w:rsid w:val="0088364D"/>
    <w:rsid w:val="008837B7"/>
    <w:rsid w:val="00883A56"/>
    <w:rsid w:val="00883FCC"/>
    <w:rsid w:val="0088501C"/>
    <w:rsid w:val="0088519F"/>
    <w:rsid w:val="00885B76"/>
    <w:rsid w:val="00885FB2"/>
    <w:rsid w:val="00886215"/>
    <w:rsid w:val="008868AA"/>
    <w:rsid w:val="00886A26"/>
    <w:rsid w:val="00886C60"/>
    <w:rsid w:val="00887411"/>
    <w:rsid w:val="0088747E"/>
    <w:rsid w:val="00887524"/>
    <w:rsid w:val="00887703"/>
    <w:rsid w:val="00887797"/>
    <w:rsid w:val="0088780E"/>
    <w:rsid w:val="008879AC"/>
    <w:rsid w:val="00887C96"/>
    <w:rsid w:val="00887F2A"/>
    <w:rsid w:val="008903CB"/>
    <w:rsid w:val="00890441"/>
    <w:rsid w:val="00890D08"/>
    <w:rsid w:val="0089167C"/>
    <w:rsid w:val="00891F59"/>
    <w:rsid w:val="00892560"/>
    <w:rsid w:val="008931DF"/>
    <w:rsid w:val="008940F2"/>
    <w:rsid w:val="00894305"/>
    <w:rsid w:val="00894A78"/>
    <w:rsid w:val="00894BD1"/>
    <w:rsid w:val="0089547F"/>
    <w:rsid w:val="00895932"/>
    <w:rsid w:val="00895E96"/>
    <w:rsid w:val="008976F7"/>
    <w:rsid w:val="00897F2A"/>
    <w:rsid w:val="00897F2F"/>
    <w:rsid w:val="008A029E"/>
    <w:rsid w:val="008A032E"/>
    <w:rsid w:val="008A09AB"/>
    <w:rsid w:val="008A0A92"/>
    <w:rsid w:val="008A13E2"/>
    <w:rsid w:val="008A1560"/>
    <w:rsid w:val="008A180E"/>
    <w:rsid w:val="008A1C0D"/>
    <w:rsid w:val="008A27B2"/>
    <w:rsid w:val="008A29DD"/>
    <w:rsid w:val="008A2F29"/>
    <w:rsid w:val="008A34EA"/>
    <w:rsid w:val="008A362E"/>
    <w:rsid w:val="008A3A54"/>
    <w:rsid w:val="008A3DA8"/>
    <w:rsid w:val="008A3FCF"/>
    <w:rsid w:val="008A459E"/>
    <w:rsid w:val="008A484E"/>
    <w:rsid w:val="008A48A9"/>
    <w:rsid w:val="008A4B6A"/>
    <w:rsid w:val="008A4BD6"/>
    <w:rsid w:val="008A4EDF"/>
    <w:rsid w:val="008A4FFB"/>
    <w:rsid w:val="008A697E"/>
    <w:rsid w:val="008A6B47"/>
    <w:rsid w:val="008A6C3B"/>
    <w:rsid w:val="008A6FE5"/>
    <w:rsid w:val="008A70DE"/>
    <w:rsid w:val="008A78BB"/>
    <w:rsid w:val="008A798A"/>
    <w:rsid w:val="008A7C8F"/>
    <w:rsid w:val="008A7D03"/>
    <w:rsid w:val="008A7D07"/>
    <w:rsid w:val="008A7E53"/>
    <w:rsid w:val="008A7FA2"/>
    <w:rsid w:val="008B02A3"/>
    <w:rsid w:val="008B0307"/>
    <w:rsid w:val="008B0A40"/>
    <w:rsid w:val="008B0BB8"/>
    <w:rsid w:val="008B0C57"/>
    <w:rsid w:val="008B0C7D"/>
    <w:rsid w:val="008B0C81"/>
    <w:rsid w:val="008B0E03"/>
    <w:rsid w:val="008B1909"/>
    <w:rsid w:val="008B1A4C"/>
    <w:rsid w:val="008B1A5D"/>
    <w:rsid w:val="008B1C89"/>
    <w:rsid w:val="008B200D"/>
    <w:rsid w:val="008B286A"/>
    <w:rsid w:val="008B3014"/>
    <w:rsid w:val="008B39E9"/>
    <w:rsid w:val="008B46A8"/>
    <w:rsid w:val="008B4BA6"/>
    <w:rsid w:val="008B4F7B"/>
    <w:rsid w:val="008B4FA2"/>
    <w:rsid w:val="008B4FFD"/>
    <w:rsid w:val="008B527C"/>
    <w:rsid w:val="008B54DA"/>
    <w:rsid w:val="008B5695"/>
    <w:rsid w:val="008B56A5"/>
    <w:rsid w:val="008B5761"/>
    <w:rsid w:val="008B5CFC"/>
    <w:rsid w:val="008B6B92"/>
    <w:rsid w:val="008B7505"/>
    <w:rsid w:val="008B79F7"/>
    <w:rsid w:val="008B7B3A"/>
    <w:rsid w:val="008B7EE2"/>
    <w:rsid w:val="008C024E"/>
    <w:rsid w:val="008C03B9"/>
    <w:rsid w:val="008C0B79"/>
    <w:rsid w:val="008C0D28"/>
    <w:rsid w:val="008C19C4"/>
    <w:rsid w:val="008C1D73"/>
    <w:rsid w:val="008C229E"/>
    <w:rsid w:val="008C2726"/>
    <w:rsid w:val="008C3030"/>
    <w:rsid w:val="008C3201"/>
    <w:rsid w:val="008C36DF"/>
    <w:rsid w:val="008C4080"/>
    <w:rsid w:val="008C433B"/>
    <w:rsid w:val="008C450E"/>
    <w:rsid w:val="008C5419"/>
    <w:rsid w:val="008C54C1"/>
    <w:rsid w:val="008C5701"/>
    <w:rsid w:val="008C5CF0"/>
    <w:rsid w:val="008C5D26"/>
    <w:rsid w:val="008C5DF4"/>
    <w:rsid w:val="008C5FD4"/>
    <w:rsid w:val="008C6576"/>
    <w:rsid w:val="008C6736"/>
    <w:rsid w:val="008C6F8A"/>
    <w:rsid w:val="008C73DF"/>
    <w:rsid w:val="008C77F7"/>
    <w:rsid w:val="008C7D8C"/>
    <w:rsid w:val="008D009D"/>
    <w:rsid w:val="008D0636"/>
    <w:rsid w:val="008D06A5"/>
    <w:rsid w:val="008D0DDD"/>
    <w:rsid w:val="008D0E32"/>
    <w:rsid w:val="008D1003"/>
    <w:rsid w:val="008D1059"/>
    <w:rsid w:val="008D1400"/>
    <w:rsid w:val="008D153C"/>
    <w:rsid w:val="008D1578"/>
    <w:rsid w:val="008D2132"/>
    <w:rsid w:val="008D239C"/>
    <w:rsid w:val="008D2739"/>
    <w:rsid w:val="008D2936"/>
    <w:rsid w:val="008D2B5B"/>
    <w:rsid w:val="008D2F13"/>
    <w:rsid w:val="008D3935"/>
    <w:rsid w:val="008D4035"/>
    <w:rsid w:val="008D427B"/>
    <w:rsid w:val="008D4350"/>
    <w:rsid w:val="008D44F7"/>
    <w:rsid w:val="008D461B"/>
    <w:rsid w:val="008D4D58"/>
    <w:rsid w:val="008D4E27"/>
    <w:rsid w:val="008D4E4A"/>
    <w:rsid w:val="008D50FB"/>
    <w:rsid w:val="008D52C9"/>
    <w:rsid w:val="008D5463"/>
    <w:rsid w:val="008D5BA2"/>
    <w:rsid w:val="008D630C"/>
    <w:rsid w:val="008D6327"/>
    <w:rsid w:val="008D6352"/>
    <w:rsid w:val="008D642E"/>
    <w:rsid w:val="008D6EEA"/>
    <w:rsid w:val="008D6F05"/>
    <w:rsid w:val="008D78AB"/>
    <w:rsid w:val="008D79AD"/>
    <w:rsid w:val="008D7BF2"/>
    <w:rsid w:val="008D7DB8"/>
    <w:rsid w:val="008E0CD1"/>
    <w:rsid w:val="008E0EA1"/>
    <w:rsid w:val="008E0F0C"/>
    <w:rsid w:val="008E108A"/>
    <w:rsid w:val="008E1C9B"/>
    <w:rsid w:val="008E1FBB"/>
    <w:rsid w:val="008E217B"/>
    <w:rsid w:val="008E2BEC"/>
    <w:rsid w:val="008E3BD0"/>
    <w:rsid w:val="008E3D17"/>
    <w:rsid w:val="008E3DF2"/>
    <w:rsid w:val="008E4732"/>
    <w:rsid w:val="008E474A"/>
    <w:rsid w:val="008E4DC9"/>
    <w:rsid w:val="008E51C4"/>
    <w:rsid w:val="008E51EA"/>
    <w:rsid w:val="008E5833"/>
    <w:rsid w:val="008E5FD0"/>
    <w:rsid w:val="008E60D5"/>
    <w:rsid w:val="008E6417"/>
    <w:rsid w:val="008E6998"/>
    <w:rsid w:val="008E6C8F"/>
    <w:rsid w:val="008E6D3E"/>
    <w:rsid w:val="008E6F45"/>
    <w:rsid w:val="008E6F8C"/>
    <w:rsid w:val="008E71EA"/>
    <w:rsid w:val="008E7249"/>
    <w:rsid w:val="008E72DD"/>
    <w:rsid w:val="008E72F7"/>
    <w:rsid w:val="008E7454"/>
    <w:rsid w:val="008E7804"/>
    <w:rsid w:val="008E7878"/>
    <w:rsid w:val="008E7946"/>
    <w:rsid w:val="008E7AC8"/>
    <w:rsid w:val="008F025D"/>
    <w:rsid w:val="008F03B1"/>
    <w:rsid w:val="008F03DE"/>
    <w:rsid w:val="008F1119"/>
    <w:rsid w:val="008F12E2"/>
    <w:rsid w:val="008F14A5"/>
    <w:rsid w:val="008F1C9A"/>
    <w:rsid w:val="008F253B"/>
    <w:rsid w:val="008F2A70"/>
    <w:rsid w:val="008F2EB4"/>
    <w:rsid w:val="008F325B"/>
    <w:rsid w:val="008F3354"/>
    <w:rsid w:val="008F357B"/>
    <w:rsid w:val="008F401C"/>
    <w:rsid w:val="008F40B5"/>
    <w:rsid w:val="008F4386"/>
    <w:rsid w:val="008F47EB"/>
    <w:rsid w:val="008F4870"/>
    <w:rsid w:val="008F4B2E"/>
    <w:rsid w:val="008F54B7"/>
    <w:rsid w:val="008F54C5"/>
    <w:rsid w:val="008F5B4B"/>
    <w:rsid w:val="008F5B58"/>
    <w:rsid w:val="008F66B1"/>
    <w:rsid w:val="008F6C60"/>
    <w:rsid w:val="008F724C"/>
    <w:rsid w:val="008F7ACB"/>
    <w:rsid w:val="00900248"/>
    <w:rsid w:val="009003AF"/>
    <w:rsid w:val="009004F1"/>
    <w:rsid w:val="00900A70"/>
    <w:rsid w:val="00900B89"/>
    <w:rsid w:val="00900FF3"/>
    <w:rsid w:val="00901018"/>
    <w:rsid w:val="009011E7"/>
    <w:rsid w:val="009015D0"/>
    <w:rsid w:val="00901996"/>
    <w:rsid w:val="00901B52"/>
    <w:rsid w:val="00901E74"/>
    <w:rsid w:val="0090257D"/>
    <w:rsid w:val="009027DD"/>
    <w:rsid w:val="00902AF3"/>
    <w:rsid w:val="00902C4F"/>
    <w:rsid w:val="009032E6"/>
    <w:rsid w:val="00903680"/>
    <w:rsid w:val="009036A8"/>
    <w:rsid w:val="009037BA"/>
    <w:rsid w:val="00903A75"/>
    <w:rsid w:val="00903B2E"/>
    <w:rsid w:val="00904344"/>
    <w:rsid w:val="00904FCA"/>
    <w:rsid w:val="00905181"/>
    <w:rsid w:val="00905317"/>
    <w:rsid w:val="00905395"/>
    <w:rsid w:val="00905D4E"/>
    <w:rsid w:val="00905E59"/>
    <w:rsid w:val="0090618A"/>
    <w:rsid w:val="009061E8"/>
    <w:rsid w:val="00906343"/>
    <w:rsid w:val="009064F5"/>
    <w:rsid w:val="00906AA1"/>
    <w:rsid w:val="00906BE8"/>
    <w:rsid w:val="00906D94"/>
    <w:rsid w:val="00906E93"/>
    <w:rsid w:val="0090748C"/>
    <w:rsid w:val="0090782C"/>
    <w:rsid w:val="00907AC6"/>
    <w:rsid w:val="00907D40"/>
    <w:rsid w:val="00907EAE"/>
    <w:rsid w:val="0091033E"/>
    <w:rsid w:val="00910652"/>
    <w:rsid w:val="00910EF2"/>
    <w:rsid w:val="00911661"/>
    <w:rsid w:val="009118DE"/>
    <w:rsid w:val="0091196F"/>
    <w:rsid w:val="009119C6"/>
    <w:rsid w:val="009119E6"/>
    <w:rsid w:val="00911ECF"/>
    <w:rsid w:val="00912154"/>
    <w:rsid w:val="00912246"/>
    <w:rsid w:val="00912424"/>
    <w:rsid w:val="00912469"/>
    <w:rsid w:val="0091256F"/>
    <w:rsid w:val="0091311B"/>
    <w:rsid w:val="009134F7"/>
    <w:rsid w:val="0091358B"/>
    <w:rsid w:val="00913941"/>
    <w:rsid w:val="00913BED"/>
    <w:rsid w:val="00914185"/>
    <w:rsid w:val="00914336"/>
    <w:rsid w:val="00914541"/>
    <w:rsid w:val="009146C1"/>
    <w:rsid w:val="009149E3"/>
    <w:rsid w:val="00914E37"/>
    <w:rsid w:val="00915099"/>
    <w:rsid w:val="009151DF"/>
    <w:rsid w:val="00915EA5"/>
    <w:rsid w:val="009161E4"/>
    <w:rsid w:val="009163AF"/>
    <w:rsid w:val="00916811"/>
    <w:rsid w:val="00917062"/>
    <w:rsid w:val="00917ADF"/>
    <w:rsid w:val="00920039"/>
    <w:rsid w:val="009201FD"/>
    <w:rsid w:val="009201FF"/>
    <w:rsid w:val="009205FE"/>
    <w:rsid w:val="0092089A"/>
    <w:rsid w:val="00920A2B"/>
    <w:rsid w:val="0092161A"/>
    <w:rsid w:val="009218FB"/>
    <w:rsid w:val="00921F5B"/>
    <w:rsid w:val="00922074"/>
    <w:rsid w:val="00922078"/>
    <w:rsid w:val="00922196"/>
    <w:rsid w:val="009221D1"/>
    <w:rsid w:val="00922A73"/>
    <w:rsid w:val="00923513"/>
    <w:rsid w:val="009238DB"/>
    <w:rsid w:val="00924025"/>
    <w:rsid w:val="0092451B"/>
    <w:rsid w:val="009249A2"/>
    <w:rsid w:val="00924A5D"/>
    <w:rsid w:val="00924C50"/>
    <w:rsid w:val="00924E6B"/>
    <w:rsid w:val="00925167"/>
    <w:rsid w:val="0092543D"/>
    <w:rsid w:val="00925582"/>
    <w:rsid w:val="00925F21"/>
    <w:rsid w:val="0092603D"/>
    <w:rsid w:val="009260C8"/>
    <w:rsid w:val="009262B0"/>
    <w:rsid w:val="009265A6"/>
    <w:rsid w:val="00926787"/>
    <w:rsid w:val="00926D0E"/>
    <w:rsid w:val="00926DEE"/>
    <w:rsid w:val="00926ECF"/>
    <w:rsid w:val="00926F19"/>
    <w:rsid w:val="009278B7"/>
    <w:rsid w:val="00927F8D"/>
    <w:rsid w:val="009302FA"/>
    <w:rsid w:val="0093066E"/>
    <w:rsid w:val="00930713"/>
    <w:rsid w:val="00930732"/>
    <w:rsid w:val="009307DF"/>
    <w:rsid w:val="00930865"/>
    <w:rsid w:val="009311EA"/>
    <w:rsid w:val="0093136A"/>
    <w:rsid w:val="0093182F"/>
    <w:rsid w:val="009318D0"/>
    <w:rsid w:val="00931C97"/>
    <w:rsid w:val="00931DF1"/>
    <w:rsid w:val="00931EDB"/>
    <w:rsid w:val="00931F8D"/>
    <w:rsid w:val="009321C4"/>
    <w:rsid w:val="00932B40"/>
    <w:rsid w:val="00932E72"/>
    <w:rsid w:val="00933321"/>
    <w:rsid w:val="00933AB7"/>
    <w:rsid w:val="00933DF1"/>
    <w:rsid w:val="00933E35"/>
    <w:rsid w:val="00933F73"/>
    <w:rsid w:val="0093443A"/>
    <w:rsid w:val="00934549"/>
    <w:rsid w:val="009348B1"/>
    <w:rsid w:val="00935983"/>
    <w:rsid w:val="00935BCC"/>
    <w:rsid w:val="00935CA2"/>
    <w:rsid w:val="009360BD"/>
    <w:rsid w:val="0093676A"/>
    <w:rsid w:val="0093678E"/>
    <w:rsid w:val="00936CD7"/>
    <w:rsid w:val="00937353"/>
    <w:rsid w:val="00937F67"/>
    <w:rsid w:val="009401F8"/>
    <w:rsid w:val="00940514"/>
    <w:rsid w:val="009408F7"/>
    <w:rsid w:val="009409D6"/>
    <w:rsid w:val="00940EBB"/>
    <w:rsid w:val="00941006"/>
    <w:rsid w:val="009410BD"/>
    <w:rsid w:val="009414C3"/>
    <w:rsid w:val="0094195A"/>
    <w:rsid w:val="00942701"/>
    <w:rsid w:val="00942B17"/>
    <w:rsid w:val="00942CCD"/>
    <w:rsid w:val="0094307A"/>
    <w:rsid w:val="0094347D"/>
    <w:rsid w:val="009438BC"/>
    <w:rsid w:val="0094392B"/>
    <w:rsid w:val="00943A69"/>
    <w:rsid w:val="00943A94"/>
    <w:rsid w:val="00943F23"/>
    <w:rsid w:val="00943F8A"/>
    <w:rsid w:val="00944033"/>
    <w:rsid w:val="00944436"/>
    <w:rsid w:val="00944737"/>
    <w:rsid w:val="00944915"/>
    <w:rsid w:val="00944AB9"/>
    <w:rsid w:val="00944CB4"/>
    <w:rsid w:val="0094517E"/>
    <w:rsid w:val="0094543E"/>
    <w:rsid w:val="0094598E"/>
    <w:rsid w:val="009459FD"/>
    <w:rsid w:val="00945D81"/>
    <w:rsid w:val="00945E27"/>
    <w:rsid w:val="00946973"/>
    <w:rsid w:val="00946EA7"/>
    <w:rsid w:val="0094702C"/>
    <w:rsid w:val="009475EE"/>
    <w:rsid w:val="009477CB"/>
    <w:rsid w:val="00947ADC"/>
    <w:rsid w:val="00947C5D"/>
    <w:rsid w:val="009501CB"/>
    <w:rsid w:val="009504A2"/>
    <w:rsid w:val="0095115B"/>
    <w:rsid w:val="009523A7"/>
    <w:rsid w:val="0095250A"/>
    <w:rsid w:val="009525BB"/>
    <w:rsid w:val="00952782"/>
    <w:rsid w:val="00952CC2"/>
    <w:rsid w:val="00953E24"/>
    <w:rsid w:val="00953F0A"/>
    <w:rsid w:val="00953FC5"/>
    <w:rsid w:val="00954384"/>
    <w:rsid w:val="00954B78"/>
    <w:rsid w:val="00954DA7"/>
    <w:rsid w:val="00955471"/>
    <w:rsid w:val="0095554A"/>
    <w:rsid w:val="0095597D"/>
    <w:rsid w:val="00955AA8"/>
    <w:rsid w:val="00955AF0"/>
    <w:rsid w:val="00955EE3"/>
    <w:rsid w:val="00956128"/>
    <w:rsid w:val="00956E3A"/>
    <w:rsid w:val="00957193"/>
    <w:rsid w:val="00957A2E"/>
    <w:rsid w:val="00957B1D"/>
    <w:rsid w:val="009603D4"/>
    <w:rsid w:val="00960518"/>
    <w:rsid w:val="009606D0"/>
    <w:rsid w:val="00960731"/>
    <w:rsid w:val="00961199"/>
    <w:rsid w:val="0096129D"/>
    <w:rsid w:val="009612D0"/>
    <w:rsid w:val="00961442"/>
    <w:rsid w:val="0096157E"/>
    <w:rsid w:val="00961732"/>
    <w:rsid w:val="00961763"/>
    <w:rsid w:val="00961F9E"/>
    <w:rsid w:val="00962A13"/>
    <w:rsid w:val="00962A7A"/>
    <w:rsid w:val="00962CAF"/>
    <w:rsid w:val="00962D23"/>
    <w:rsid w:val="00962E97"/>
    <w:rsid w:val="00962F55"/>
    <w:rsid w:val="009634EB"/>
    <w:rsid w:val="0096370C"/>
    <w:rsid w:val="00964433"/>
    <w:rsid w:val="009645D9"/>
    <w:rsid w:val="00964A88"/>
    <w:rsid w:val="00964BD6"/>
    <w:rsid w:val="009653E5"/>
    <w:rsid w:val="0096545A"/>
    <w:rsid w:val="00965BE7"/>
    <w:rsid w:val="009663D1"/>
    <w:rsid w:val="009665DE"/>
    <w:rsid w:val="00966E64"/>
    <w:rsid w:val="00966E71"/>
    <w:rsid w:val="009671A6"/>
    <w:rsid w:val="0096777F"/>
    <w:rsid w:val="00970529"/>
    <w:rsid w:val="00970630"/>
    <w:rsid w:val="00970DF4"/>
    <w:rsid w:val="00970FD4"/>
    <w:rsid w:val="00971226"/>
    <w:rsid w:val="0097156C"/>
    <w:rsid w:val="009716C8"/>
    <w:rsid w:val="00971C57"/>
    <w:rsid w:val="00971C61"/>
    <w:rsid w:val="0097208A"/>
    <w:rsid w:val="00972107"/>
    <w:rsid w:val="009724CC"/>
    <w:rsid w:val="00972673"/>
    <w:rsid w:val="00972D56"/>
    <w:rsid w:val="0097351F"/>
    <w:rsid w:val="0097359F"/>
    <w:rsid w:val="009737A8"/>
    <w:rsid w:val="00973B1B"/>
    <w:rsid w:val="00974053"/>
    <w:rsid w:val="0097448F"/>
    <w:rsid w:val="009744D0"/>
    <w:rsid w:val="00974C6E"/>
    <w:rsid w:val="00974DAD"/>
    <w:rsid w:val="00974EB3"/>
    <w:rsid w:val="009754B8"/>
    <w:rsid w:val="00975CF5"/>
    <w:rsid w:val="00975EBC"/>
    <w:rsid w:val="009762AF"/>
    <w:rsid w:val="009771E0"/>
    <w:rsid w:val="00977344"/>
    <w:rsid w:val="0097769B"/>
    <w:rsid w:val="009777B6"/>
    <w:rsid w:val="00980E8A"/>
    <w:rsid w:val="009811C5"/>
    <w:rsid w:val="00981313"/>
    <w:rsid w:val="0098165A"/>
    <w:rsid w:val="00981717"/>
    <w:rsid w:val="00981A51"/>
    <w:rsid w:val="00982264"/>
    <w:rsid w:val="0098237D"/>
    <w:rsid w:val="0098252A"/>
    <w:rsid w:val="0098271F"/>
    <w:rsid w:val="009832B1"/>
    <w:rsid w:val="00983AE6"/>
    <w:rsid w:val="00984087"/>
    <w:rsid w:val="00984537"/>
    <w:rsid w:val="009845BA"/>
    <w:rsid w:val="00984757"/>
    <w:rsid w:val="009849A3"/>
    <w:rsid w:val="00984A74"/>
    <w:rsid w:val="00984C5F"/>
    <w:rsid w:val="00985456"/>
    <w:rsid w:val="00985757"/>
    <w:rsid w:val="00985849"/>
    <w:rsid w:val="00985A02"/>
    <w:rsid w:val="00985D1A"/>
    <w:rsid w:val="009862F7"/>
    <w:rsid w:val="00987C6B"/>
    <w:rsid w:val="00990375"/>
    <w:rsid w:val="0099144C"/>
    <w:rsid w:val="009914C5"/>
    <w:rsid w:val="009916AD"/>
    <w:rsid w:val="009920E9"/>
    <w:rsid w:val="0099218F"/>
    <w:rsid w:val="009923B0"/>
    <w:rsid w:val="0099265E"/>
    <w:rsid w:val="00992E28"/>
    <w:rsid w:val="00993033"/>
    <w:rsid w:val="009935F2"/>
    <w:rsid w:val="0099373C"/>
    <w:rsid w:val="0099379F"/>
    <w:rsid w:val="00993AC3"/>
    <w:rsid w:val="00993ACF"/>
    <w:rsid w:val="00993DEA"/>
    <w:rsid w:val="00994A7B"/>
    <w:rsid w:val="00994E0E"/>
    <w:rsid w:val="00994F53"/>
    <w:rsid w:val="009957D9"/>
    <w:rsid w:val="00995C22"/>
    <w:rsid w:val="00995EA1"/>
    <w:rsid w:val="009963A8"/>
    <w:rsid w:val="00996A0B"/>
    <w:rsid w:val="00996A36"/>
    <w:rsid w:val="0099701E"/>
    <w:rsid w:val="009974C6"/>
    <w:rsid w:val="0099773B"/>
    <w:rsid w:val="00997741"/>
    <w:rsid w:val="00997987"/>
    <w:rsid w:val="00997B1F"/>
    <w:rsid w:val="00997D26"/>
    <w:rsid w:val="009A0E60"/>
    <w:rsid w:val="009A1613"/>
    <w:rsid w:val="009A1A58"/>
    <w:rsid w:val="009A1E0E"/>
    <w:rsid w:val="009A1F4D"/>
    <w:rsid w:val="009A2018"/>
    <w:rsid w:val="009A282C"/>
    <w:rsid w:val="009A287F"/>
    <w:rsid w:val="009A2A04"/>
    <w:rsid w:val="009A35F1"/>
    <w:rsid w:val="009A4050"/>
    <w:rsid w:val="009A41BD"/>
    <w:rsid w:val="009A48DD"/>
    <w:rsid w:val="009A492F"/>
    <w:rsid w:val="009A4B39"/>
    <w:rsid w:val="009A4C3D"/>
    <w:rsid w:val="009A6160"/>
    <w:rsid w:val="009A6471"/>
    <w:rsid w:val="009A64A7"/>
    <w:rsid w:val="009A65EA"/>
    <w:rsid w:val="009A6F66"/>
    <w:rsid w:val="009A705D"/>
    <w:rsid w:val="009A76C5"/>
    <w:rsid w:val="009A78A3"/>
    <w:rsid w:val="009A7B9B"/>
    <w:rsid w:val="009B0425"/>
    <w:rsid w:val="009B0BB0"/>
    <w:rsid w:val="009B108A"/>
    <w:rsid w:val="009B173E"/>
    <w:rsid w:val="009B1826"/>
    <w:rsid w:val="009B1991"/>
    <w:rsid w:val="009B22F2"/>
    <w:rsid w:val="009B2988"/>
    <w:rsid w:val="009B2A43"/>
    <w:rsid w:val="009B2AA9"/>
    <w:rsid w:val="009B34BF"/>
    <w:rsid w:val="009B3BC0"/>
    <w:rsid w:val="009B3DBC"/>
    <w:rsid w:val="009B3E41"/>
    <w:rsid w:val="009B407F"/>
    <w:rsid w:val="009B43A6"/>
    <w:rsid w:val="009B4508"/>
    <w:rsid w:val="009B474F"/>
    <w:rsid w:val="009B4804"/>
    <w:rsid w:val="009B4BC3"/>
    <w:rsid w:val="009B5276"/>
    <w:rsid w:val="009B5609"/>
    <w:rsid w:val="009B56F9"/>
    <w:rsid w:val="009B5B8E"/>
    <w:rsid w:val="009B63C0"/>
    <w:rsid w:val="009B76D5"/>
    <w:rsid w:val="009C0523"/>
    <w:rsid w:val="009C0584"/>
    <w:rsid w:val="009C077A"/>
    <w:rsid w:val="009C19D9"/>
    <w:rsid w:val="009C1E98"/>
    <w:rsid w:val="009C1F9F"/>
    <w:rsid w:val="009C2305"/>
    <w:rsid w:val="009C32A3"/>
    <w:rsid w:val="009C3A41"/>
    <w:rsid w:val="009C3C75"/>
    <w:rsid w:val="009C45DA"/>
    <w:rsid w:val="009C4E6A"/>
    <w:rsid w:val="009C52AA"/>
    <w:rsid w:val="009C5FF6"/>
    <w:rsid w:val="009C65E4"/>
    <w:rsid w:val="009C6690"/>
    <w:rsid w:val="009C671E"/>
    <w:rsid w:val="009C6E72"/>
    <w:rsid w:val="009C73B9"/>
    <w:rsid w:val="009C7AA0"/>
    <w:rsid w:val="009C7C66"/>
    <w:rsid w:val="009C7EBD"/>
    <w:rsid w:val="009D089D"/>
    <w:rsid w:val="009D0BF3"/>
    <w:rsid w:val="009D12C6"/>
    <w:rsid w:val="009D1441"/>
    <w:rsid w:val="009D1815"/>
    <w:rsid w:val="009D211D"/>
    <w:rsid w:val="009D25C9"/>
    <w:rsid w:val="009D2674"/>
    <w:rsid w:val="009D2751"/>
    <w:rsid w:val="009D2934"/>
    <w:rsid w:val="009D2A67"/>
    <w:rsid w:val="009D3576"/>
    <w:rsid w:val="009D35EB"/>
    <w:rsid w:val="009D3B96"/>
    <w:rsid w:val="009D41F5"/>
    <w:rsid w:val="009D4511"/>
    <w:rsid w:val="009D4C85"/>
    <w:rsid w:val="009D4C8E"/>
    <w:rsid w:val="009D57F3"/>
    <w:rsid w:val="009D5823"/>
    <w:rsid w:val="009D5AA3"/>
    <w:rsid w:val="009D6364"/>
    <w:rsid w:val="009D6510"/>
    <w:rsid w:val="009D65ED"/>
    <w:rsid w:val="009D6735"/>
    <w:rsid w:val="009D675B"/>
    <w:rsid w:val="009D6A36"/>
    <w:rsid w:val="009D6AF1"/>
    <w:rsid w:val="009D700E"/>
    <w:rsid w:val="009D79F1"/>
    <w:rsid w:val="009E0C2F"/>
    <w:rsid w:val="009E0C76"/>
    <w:rsid w:val="009E1401"/>
    <w:rsid w:val="009E1413"/>
    <w:rsid w:val="009E1500"/>
    <w:rsid w:val="009E19C1"/>
    <w:rsid w:val="009E1A6E"/>
    <w:rsid w:val="009E1D20"/>
    <w:rsid w:val="009E217C"/>
    <w:rsid w:val="009E23D1"/>
    <w:rsid w:val="009E2540"/>
    <w:rsid w:val="009E2722"/>
    <w:rsid w:val="009E282D"/>
    <w:rsid w:val="009E2E86"/>
    <w:rsid w:val="009E2FD4"/>
    <w:rsid w:val="009E3282"/>
    <w:rsid w:val="009E3601"/>
    <w:rsid w:val="009E3BFC"/>
    <w:rsid w:val="009E456F"/>
    <w:rsid w:val="009E4AF9"/>
    <w:rsid w:val="009E4B48"/>
    <w:rsid w:val="009E4C38"/>
    <w:rsid w:val="009E4CDB"/>
    <w:rsid w:val="009E4ED7"/>
    <w:rsid w:val="009E5084"/>
    <w:rsid w:val="009E523A"/>
    <w:rsid w:val="009E577D"/>
    <w:rsid w:val="009E5BD2"/>
    <w:rsid w:val="009E5DE6"/>
    <w:rsid w:val="009E616E"/>
    <w:rsid w:val="009E658D"/>
    <w:rsid w:val="009E6621"/>
    <w:rsid w:val="009E6D89"/>
    <w:rsid w:val="009E7B2E"/>
    <w:rsid w:val="009E7BA9"/>
    <w:rsid w:val="009F0013"/>
    <w:rsid w:val="009F031D"/>
    <w:rsid w:val="009F0488"/>
    <w:rsid w:val="009F078E"/>
    <w:rsid w:val="009F0795"/>
    <w:rsid w:val="009F0882"/>
    <w:rsid w:val="009F1197"/>
    <w:rsid w:val="009F16B1"/>
    <w:rsid w:val="009F1A32"/>
    <w:rsid w:val="009F1B92"/>
    <w:rsid w:val="009F1BEA"/>
    <w:rsid w:val="009F1BF6"/>
    <w:rsid w:val="009F26B2"/>
    <w:rsid w:val="009F2C52"/>
    <w:rsid w:val="009F2C97"/>
    <w:rsid w:val="009F301D"/>
    <w:rsid w:val="009F3E4F"/>
    <w:rsid w:val="009F3F2C"/>
    <w:rsid w:val="009F4173"/>
    <w:rsid w:val="009F4522"/>
    <w:rsid w:val="009F474E"/>
    <w:rsid w:val="009F47EB"/>
    <w:rsid w:val="009F47EE"/>
    <w:rsid w:val="009F4B10"/>
    <w:rsid w:val="009F4EA3"/>
    <w:rsid w:val="009F642E"/>
    <w:rsid w:val="009F660D"/>
    <w:rsid w:val="009F6864"/>
    <w:rsid w:val="009F68E1"/>
    <w:rsid w:val="009F71D2"/>
    <w:rsid w:val="009F74EA"/>
    <w:rsid w:val="009F753B"/>
    <w:rsid w:val="00A000D4"/>
    <w:rsid w:val="00A00102"/>
    <w:rsid w:val="00A00972"/>
    <w:rsid w:val="00A00AC8"/>
    <w:rsid w:val="00A00C95"/>
    <w:rsid w:val="00A00D1F"/>
    <w:rsid w:val="00A00F6F"/>
    <w:rsid w:val="00A014CA"/>
    <w:rsid w:val="00A0192D"/>
    <w:rsid w:val="00A01B7F"/>
    <w:rsid w:val="00A02969"/>
    <w:rsid w:val="00A02BFE"/>
    <w:rsid w:val="00A02CD2"/>
    <w:rsid w:val="00A02E46"/>
    <w:rsid w:val="00A036B9"/>
    <w:rsid w:val="00A03B38"/>
    <w:rsid w:val="00A03F06"/>
    <w:rsid w:val="00A04097"/>
    <w:rsid w:val="00A041CF"/>
    <w:rsid w:val="00A04577"/>
    <w:rsid w:val="00A04734"/>
    <w:rsid w:val="00A04840"/>
    <w:rsid w:val="00A04BDB"/>
    <w:rsid w:val="00A055AE"/>
    <w:rsid w:val="00A05667"/>
    <w:rsid w:val="00A06E68"/>
    <w:rsid w:val="00A06EC3"/>
    <w:rsid w:val="00A075F2"/>
    <w:rsid w:val="00A1049F"/>
    <w:rsid w:val="00A10B20"/>
    <w:rsid w:val="00A10BD8"/>
    <w:rsid w:val="00A10D6D"/>
    <w:rsid w:val="00A10F77"/>
    <w:rsid w:val="00A10FFD"/>
    <w:rsid w:val="00A11471"/>
    <w:rsid w:val="00A115D1"/>
    <w:rsid w:val="00A11787"/>
    <w:rsid w:val="00A1231C"/>
    <w:rsid w:val="00A125E1"/>
    <w:rsid w:val="00A12673"/>
    <w:rsid w:val="00A1271E"/>
    <w:rsid w:val="00A127B6"/>
    <w:rsid w:val="00A13237"/>
    <w:rsid w:val="00A134A6"/>
    <w:rsid w:val="00A13804"/>
    <w:rsid w:val="00A13ADC"/>
    <w:rsid w:val="00A13BC7"/>
    <w:rsid w:val="00A14037"/>
    <w:rsid w:val="00A140B9"/>
    <w:rsid w:val="00A140DC"/>
    <w:rsid w:val="00A1419A"/>
    <w:rsid w:val="00A14429"/>
    <w:rsid w:val="00A14A12"/>
    <w:rsid w:val="00A14E80"/>
    <w:rsid w:val="00A15BBF"/>
    <w:rsid w:val="00A15C20"/>
    <w:rsid w:val="00A15DC1"/>
    <w:rsid w:val="00A161E6"/>
    <w:rsid w:val="00A16BCE"/>
    <w:rsid w:val="00A16DCE"/>
    <w:rsid w:val="00A16E27"/>
    <w:rsid w:val="00A170E8"/>
    <w:rsid w:val="00A175FA"/>
    <w:rsid w:val="00A17918"/>
    <w:rsid w:val="00A17922"/>
    <w:rsid w:val="00A1795B"/>
    <w:rsid w:val="00A201F3"/>
    <w:rsid w:val="00A2021B"/>
    <w:rsid w:val="00A20237"/>
    <w:rsid w:val="00A2023D"/>
    <w:rsid w:val="00A20272"/>
    <w:rsid w:val="00A20499"/>
    <w:rsid w:val="00A204FD"/>
    <w:rsid w:val="00A20B37"/>
    <w:rsid w:val="00A20B89"/>
    <w:rsid w:val="00A215A4"/>
    <w:rsid w:val="00A219D8"/>
    <w:rsid w:val="00A219DF"/>
    <w:rsid w:val="00A21BC9"/>
    <w:rsid w:val="00A2252C"/>
    <w:rsid w:val="00A2286D"/>
    <w:rsid w:val="00A22C6C"/>
    <w:rsid w:val="00A22DCC"/>
    <w:rsid w:val="00A22E78"/>
    <w:rsid w:val="00A235D3"/>
    <w:rsid w:val="00A23F2F"/>
    <w:rsid w:val="00A244A1"/>
    <w:rsid w:val="00A24610"/>
    <w:rsid w:val="00A2534C"/>
    <w:rsid w:val="00A26700"/>
    <w:rsid w:val="00A26AC1"/>
    <w:rsid w:val="00A27B8D"/>
    <w:rsid w:val="00A27F0E"/>
    <w:rsid w:val="00A30003"/>
    <w:rsid w:val="00A30133"/>
    <w:rsid w:val="00A30822"/>
    <w:rsid w:val="00A308FE"/>
    <w:rsid w:val="00A30B31"/>
    <w:rsid w:val="00A30E1E"/>
    <w:rsid w:val="00A30ED2"/>
    <w:rsid w:val="00A31073"/>
    <w:rsid w:val="00A311A5"/>
    <w:rsid w:val="00A313C6"/>
    <w:rsid w:val="00A31530"/>
    <w:rsid w:val="00A315D9"/>
    <w:rsid w:val="00A31B9C"/>
    <w:rsid w:val="00A3257D"/>
    <w:rsid w:val="00A32957"/>
    <w:rsid w:val="00A32BF4"/>
    <w:rsid w:val="00A337CA"/>
    <w:rsid w:val="00A338D7"/>
    <w:rsid w:val="00A33B02"/>
    <w:rsid w:val="00A3410C"/>
    <w:rsid w:val="00A3491C"/>
    <w:rsid w:val="00A3496F"/>
    <w:rsid w:val="00A35108"/>
    <w:rsid w:val="00A353B4"/>
    <w:rsid w:val="00A35A41"/>
    <w:rsid w:val="00A35EA5"/>
    <w:rsid w:val="00A35FEE"/>
    <w:rsid w:val="00A365C8"/>
    <w:rsid w:val="00A3675A"/>
    <w:rsid w:val="00A367D3"/>
    <w:rsid w:val="00A36856"/>
    <w:rsid w:val="00A3685D"/>
    <w:rsid w:val="00A36A3C"/>
    <w:rsid w:val="00A36F4C"/>
    <w:rsid w:val="00A37434"/>
    <w:rsid w:val="00A41A3F"/>
    <w:rsid w:val="00A41A77"/>
    <w:rsid w:val="00A424E7"/>
    <w:rsid w:val="00A4254D"/>
    <w:rsid w:val="00A425A2"/>
    <w:rsid w:val="00A4282D"/>
    <w:rsid w:val="00A42F43"/>
    <w:rsid w:val="00A430E1"/>
    <w:rsid w:val="00A436E8"/>
    <w:rsid w:val="00A439DD"/>
    <w:rsid w:val="00A43A27"/>
    <w:rsid w:val="00A44084"/>
    <w:rsid w:val="00A44713"/>
    <w:rsid w:val="00A448AB"/>
    <w:rsid w:val="00A44F2F"/>
    <w:rsid w:val="00A454CC"/>
    <w:rsid w:val="00A455CE"/>
    <w:rsid w:val="00A4575E"/>
    <w:rsid w:val="00A458A4"/>
    <w:rsid w:val="00A45C8C"/>
    <w:rsid w:val="00A45F20"/>
    <w:rsid w:val="00A46042"/>
    <w:rsid w:val="00A4675F"/>
    <w:rsid w:val="00A46B63"/>
    <w:rsid w:val="00A46C21"/>
    <w:rsid w:val="00A46DED"/>
    <w:rsid w:val="00A478B5"/>
    <w:rsid w:val="00A479C5"/>
    <w:rsid w:val="00A506C0"/>
    <w:rsid w:val="00A507F8"/>
    <w:rsid w:val="00A51057"/>
    <w:rsid w:val="00A513F2"/>
    <w:rsid w:val="00A51C54"/>
    <w:rsid w:val="00A5247A"/>
    <w:rsid w:val="00A52960"/>
    <w:rsid w:val="00A529A7"/>
    <w:rsid w:val="00A52A24"/>
    <w:rsid w:val="00A52D53"/>
    <w:rsid w:val="00A52F80"/>
    <w:rsid w:val="00A53211"/>
    <w:rsid w:val="00A5348F"/>
    <w:rsid w:val="00A53967"/>
    <w:rsid w:val="00A53AC5"/>
    <w:rsid w:val="00A53FC3"/>
    <w:rsid w:val="00A54897"/>
    <w:rsid w:val="00A54AB0"/>
    <w:rsid w:val="00A54F48"/>
    <w:rsid w:val="00A557FD"/>
    <w:rsid w:val="00A558AF"/>
    <w:rsid w:val="00A55AE2"/>
    <w:rsid w:val="00A55FFD"/>
    <w:rsid w:val="00A56501"/>
    <w:rsid w:val="00A56DC3"/>
    <w:rsid w:val="00A57264"/>
    <w:rsid w:val="00A57320"/>
    <w:rsid w:val="00A5768E"/>
    <w:rsid w:val="00A57CC5"/>
    <w:rsid w:val="00A57F0A"/>
    <w:rsid w:val="00A60394"/>
    <w:rsid w:val="00A60539"/>
    <w:rsid w:val="00A60613"/>
    <w:rsid w:val="00A6096A"/>
    <w:rsid w:val="00A61071"/>
    <w:rsid w:val="00A61954"/>
    <w:rsid w:val="00A622E9"/>
    <w:rsid w:val="00A62DBD"/>
    <w:rsid w:val="00A63654"/>
    <w:rsid w:val="00A63AAC"/>
    <w:rsid w:val="00A63B2A"/>
    <w:rsid w:val="00A63FF7"/>
    <w:rsid w:val="00A640B2"/>
    <w:rsid w:val="00A6429B"/>
    <w:rsid w:val="00A644E6"/>
    <w:rsid w:val="00A646A1"/>
    <w:rsid w:val="00A6470A"/>
    <w:rsid w:val="00A64A99"/>
    <w:rsid w:val="00A65034"/>
    <w:rsid w:val="00A65579"/>
    <w:rsid w:val="00A6606F"/>
    <w:rsid w:val="00A66499"/>
    <w:rsid w:val="00A66855"/>
    <w:rsid w:val="00A668CB"/>
    <w:rsid w:val="00A66B57"/>
    <w:rsid w:val="00A66F31"/>
    <w:rsid w:val="00A67191"/>
    <w:rsid w:val="00A67359"/>
    <w:rsid w:val="00A67801"/>
    <w:rsid w:val="00A67C0A"/>
    <w:rsid w:val="00A67DEE"/>
    <w:rsid w:val="00A67F68"/>
    <w:rsid w:val="00A716DA"/>
    <w:rsid w:val="00A71BF1"/>
    <w:rsid w:val="00A71FDA"/>
    <w:rsid w:val="00A729FA"/>
    <w:rsid w:val="00A72B6E"/>
    <w:rsid w:val="00A72EAE"/>
    <w:rsid w:val="00A73440"/>
    <w:rsid w:val="00A73CDB"/>
    <w:rsid w:val="00A74216"/>
    <w:rsid w:val="00A7499B"/>
    <w:rsid w:val="00A750A8"/>
    <w:rsid w:val="00A7549D"/>
    <w:rsid w:val="00A75512"/>
    <w:rsid w:val="00A75986"/>
    <w:rsid w:val="00A7627F"/>
    <w:rsid w:val="00A762C8"/>
    <w:rsid w:val="00A76E8E"/>
    <w:rsid w:val="00A77037"/>
    <w:rsid w:val="00A774C5"/>
    <w:rsid w:val="00A77BDD"/>
    <w:rsid w:val="00A80390"/>
    <w:rsid w:val="00A80770"/>
    <w:rsid w:val="00A80988"/>
    <w:rsid w:val="00A81AF3"/>
    <w:rsid w:val="00A81F35"/>
    <w:rsid w:val="00A8239F"/>
    <w:rsid w:val="00A82492"/>
    <w:rsid w:val="00A825A1"/>
    <w:rsid w:val="00A829A0"/>
    <w:rsid w:val="00A829BB"/>
    <w:rsid w:val="00A82C37"/>
    <w:rsid w:val="00A83458"/>
    <w:rsid w:val="00A83881"/>
    <w:rsid w:val="00A83DE6"/>
    <w:rsid w:val="00A83F93"/>
    <w:rsid w:val="00A84267"/>
    <w:rsid w:val="00A844EE"/>
    <w:rsid w:val="00A846ED"/>
    <w:rsid w:val="00A84A12"/>
    <w:rsid w:val="00A855E6"/>
    <w:rsid w:val="00A856C9"/>
    <w:rsid w:val="00A859E3"/>
    <w:rsid w:val="00A85AEE"/>
    <w:rsid w:val="00A85C4F"/>
    <w:rsid w:val="00A85CCA"/>
    <w:rsid w:val="00A85E24"/>
    <w:rsid w:val="00A860CE"/>
    <w:rsid w:val="00A862CF"/>
    <w:rsid w:val="00A86E2D"/>
    <w:rsid w:val="00A870AE"/>
    <w:rsid w:val="00A87351"/>
    <w:rsid w:val="00A87418"/>
    <w:rsid w:val="00A874FA"/>
    <w:rsid w:val="00A87704"/>
    <w:rsid w:val="00A87A7A"/>
    <w:rsid w:val="00A87BE9"/>
    <w:rsid w:val="00A87E03"/>
    <w:rsid w:val="00A90051"/>
    <w:rsid w:val="00A9056A"/>
    <w:rsid w:val="00A90E06"/>
    <w:rsid w:val="00A90E27"/>
    <w:rsid w:val="00A91049"/>
    <w:rsid w:val="00A91053"/>
    <w:rsid w:val="00A912F8"/>
    <w:rsid w:val="00A91E2D"/>
    <w:rsid w:val="00A930D6"/>
    <w:rsid w:val="00A931BE"/>
    <w:rsid w:val="00A933F6"/>
    <w:rsid w:val="00A934ED"/>
    <w:rsid w:val="00A9384B"/>
    <w:rsid w:val="00A93BEF"/>
    <w:rsid w:val="00A93C41"/>
    <w:rsid w:val="00A93E78"/>
    <w:rsid w:val="00A94538"/>
    <w:rsid w:val="00A9495F"/>
    <w:rsid w:val="00A94DD5"/>
    <w:rsid w:val="00A94F39"/>
    <w:rsid w:val="00A950CA"/>
    <w:rsid w:val="00A952F6"/>
    <w:rsid w:val="00A9594C"/>
    <w:rsid w:val="00A95DBB"/>
    <w:rsid w:val="00A96775"/>
    <w:rsid w:val="00A96892"/>
    <w:rsid w:val="00A968DF"/>
    <w:rsid w:val="00A96E33"/>
    <w:rsid w:val="00A96E7A"/>
    <w:rsid w:val="00A970AB"/>
    <w:rsid w:val="00A97AF0"/>
    <w:rsid w:val="00AA0296"/>
    <w:rsid w:val="00AA02FF"/>
    <w:rsid w:val="00AA0596"/>
    <w:rsid w:val="00AA0E39"/>
    <w:rsid w:val="00AA0E83"/>
    <w:rsid w:val="00AA10F4"/>
    <w:rsid w:val="00AA15A5"/>
    <w:rsid w:val="00AA1710"/>
    <w:rsid w:val="00AA1844"/>
    <w:rsid w:val="00AA1C89"/>
    <w:rsid w:val="00AA1E94"/>
    <w:rsid w:val="00AA23E8"/>
    <w:rsid w:val="00AA2439"/>
    <w:rsid w:val="00AA391C"/>
    <w:rsid w:val="00AA42FB"/>
    <w:rsid w:val="00AA4A67"/>
    <w:rsid w:val="00AA4C84"/>
    <w:rsid w:val="00AA620A"/>
    <w:rsid w:val="00AA632A"/>
    <w:rsid w:val="00AA6777"/>
    <w:rsid w:val="00AA6D84"/>
    <w:rsid w:val="00AA70D0"/>
    <w:rsid w:val="00AA71CA"/>
    <w:rsid w:val="00AA7DDF"/>
    <w:rsid w:val="00AB0317"/>
    <w:rsid w:val="00AB0543"/>
    <w:rsid w:val="00AB083A"/>
    <w:rsid w:val="00AB0931"/>
    <w:rsid w:val="00AB11DC"/>
    <w:rsid w:val="00AB13F9"/>
    <w:rsid w:val="00AB1918"/>
    <w:rsid w:val="00AB1A37"/>
    <w:rsid w:val="00AB20A9"/>
    <w:rsid w:val="00AB2BDD"/>
    <w:rsid w:val="00AB2C7B"/>
    <w:rsid w:val="00AB3171"/>
    <w:rsid w:val="00AB317D"/>
    <w:rsid w:val="00AB3208"/>
    <w:rsid w:val="00AB35CC"/>
    <w:rsid w:val="00AB37DC"/>
    <w:rsid w:val="00AB3A0D"/>
    <w:rsid w:val="00AB46C2"/>
    <w:rsid w:val="00AB4BBB"/>
    <w:rsid w:val="00AB4C79"/>
    <w:rsid w:val="00AB4DD5"/>
    <w:rsid w:val="00AB4E7E"/>
    <w:rsid w:val="00AB4EF1"/>
    <w:rsid w:val="00AB513F"/>
    <w:rsid w:val="00AB5449"/>
    <w:rsid w:val="00AB5A44"/>
    <w:rsid w:val="00AB5F4B"/>
    <w:rsid w:val="00AB5F95"/>
    <w:rsid w:val="00AB65F4"/>
    <w:rsid w:val="00AB6794"/>
    <w:rsid w:val="00AB71C7"/>
    <w:rsid w:val="00AB7865"/>
    <w:rsid w:val="00AB78F3"/>
    <w:rsid w:val="00AB792D"/>
    <w:rsid w:val="00AB79CF"/>
    <w:rsid w:val="00AB7D70"/>
    <w:rsid w:val="00AC0501"/>
    <w:rsid w:val="00AC05C4"/>
    <w:rsid w:val="00AC0CD6"/>
    <w:rsid w:val="00AC0F1C"/>
    <w:rsid w:val="00AC13E9"/>
    <w:rsid w:val="00AC15AA"/>
    <w:rsid w:val="00AC1965"/>
    <w:rsid w:val="00AC19C5"/>
    <w:rsid w:val="00AC1A74"/>
    <w:rsid w:val="00AC1B9D"/>
    <w:rsid w:val="00AC26EF"/>
    <w:rsid w:val="00AC27D2"/>
    <w:rsid w:val="00AC28B3"/>
    <w:rsid w:val="00AC297F"/>
    <w:rsid w:val="00AC29FB"/>
    <w:rsid w:val="00AC38C4"/>
    <w:rsid w:val="00AC42AD"/>
    <w:rsid w:val="00AC466C"/>
    <w:rsid w:val="00AC4E4D"/>
    <w:rsid w:val="00AC558E"/>
    <w:rsid w:val="00AC5706"/>
    <w:rsid w:val="00AC5962"/>
    <w:rsid w:val="00AC5981"/>
    <w:rsid w:val="00AC5AF1"/>
    <w:rsid w:val="00AC5CA0"/>
    <w:rsid w:val="00AC6602"/>
    <w:rsid w:val="00AC7210"/>
    <w:rsid w:val="00AC722C"/>
    <w:rsid w:val="00AC74FD"/>
    <w:rsid w:val="00AC7721"/>
    <w:rsid w:val="00AC7BC1"/>
    <w:rsid w:val="00AC7D2C"/>
    <w:rsid w:val="00AC7E58"/>
    <w:rsid w:val="00AC7FD0"/>
    <w:rsid w:val="00AD00A9"/>
    <w:rsid w:val="00AD095C"/>
    <w:rsid w:val="00AD0C92"/>
    <w:rsid w:val="00AD0CC0"/>
    <w:rsid w:val="00AD1151"/>
    <w:rsid w:val="00AD129D"/>
    <w:rsid w:val="00AD1845"/>
    <w:rsid w:val="00AD196A"/>
    <w:rsid w:val="00AD1C3C"/>
    <w:rsid w:val="00AD1E89"/>
    <w:rsid w:val="00AD1F44"/>
    <w:rsid w:val="00AD1FC7"/>
    <w:rsid w:val="00AD2803"/>
    <w:rsid w:val="00AD2940"/>
    <w:rsid w:val="00AD2FE2"/>
    <w:rsid w:val="00AD3796"/>
    <w:rsid w:val="00AD38FF"/>
    <w:rsid w:val="00AD3B39"/>
    <w:rsid w:val="00AD4D9A"/>
    <w:rsid w:val="00AD5122"/>
    <w:rsid w:val="00AD529F"/>
    <w:rsid w:val="00AD5344"/>
    <w:rsid w:val="00AD5443"/>
    <w:rsid w:val="00AD5539"/>
    <w:rsid w:val="00AD574C"/>
    <w:rsid w:val="00AD6857"/>
    <w:rsid w:val="00AD6A32"/>
    <w:rsid w:val="00AD6D4F"/>
    <w:rsid w:val="00AD7649"/>
    <w:rsid w:val="00AE02ED"/>
    <w:rsid w:val="00AE0664"/>
    <w:rsid w:val="00AE0F12"/>
    <w:rsid w:val="00AE141B"/>
    <w:rsid w:val="00AE1A1B"/>
    <w:rsid w:val="00AE1C51"/>
    <w:rsid w:val="00AE1ED7"/>
    <w:rsid w:val="00AE1F7C"/>
    <w:rsid w:val="00AE2500"/>
    <w:rsid w:val="00AE2910"/>
    <w:rsid w:val="00AE3705"/>
    <w:rsid w:val="00AE393F"/>
    <w:rsid w:val="00AE40B4"/>
    <w:rsid w:val="00AE431F"/>
    <w:rsid w:val="00AE4BF5"/>
    <w:rsid w:val="00AE564C"/>
    <w:rsid w:val="00AE58C3"/>
    <w:rsid w:val="00AE58D1"/>
    <w:rsid w:val="00AE5AD5"/>
    <w:rsid w:val="00AE5F03"/>
    <w:rsid w:val="00AE679D"/>
    <w:rsid w:val="00AE6D2E"/>
    <w:rsid w:val="00AE6D6C"/>
    <w:rsid w:val="00AE6DE5"/>
    <w:rsid w:val="00AE6E72"/>
    <w:rsid w:val="00AE6E94"/>
    <w:rsid w:val="00AE6F9D"/>
    <w:rsid w:val="00AE738F"/>
    <w:rsid w:val="00AE7441"/>
    <w:rsid w:val="00AE7BCE"/>
    <w:rsid w:val="00AF09DD"/>
    <w:rsid w:val="00AF103E"/>
    <w:rsid w:val="00AF117C"/>
    <w:rsid w:val="00AF1393"/>
    <w:rsid w:val="00AF1452"/>
    <w:rsid w:val="00AF184E"/>
    <w:rsid w:val="00AF1B9C"/>
    <w:rsid w:val="00AF2332"/>
    <w:rsid w:val="00AF2655"/>
    <w:rsid w:val="00AF26E3"/>
    <w:rsid w:val="00AF286B"/>
    <w:rsid w:val="00AF2B78"/>
    <w:rsid w:val="00AF2E5C"/>
    <w:rsid w:val="00AF3031"/>
    <w:rsid w:val="00AF3423"/>
    <w:rsid w:val="00AF36EC"/>
    <w:rsid w:val="00AF4596"/>
    <w:rsid w:val="00AF4808"/>
    <w:rsid w:val="00AF51BC"/>
    <w:rsid w:val="00AF5620"/>
    <w:rsid w:val="00AF56C2"/>
    <w:rsid w:val="00AF64FB"/>
    <w:rsid w:val="00AF6550"/>
    <w:rsid w:val="00AF6932"/>
    <w:rsid w:val="00AF705B"/>
    <w:rsid w:val="00AF7362"/>
    <w:rsid w:val="00AF7387"/>
    <w:rsid w:val="00AF739B"/>
    <w:rsid w:val="00AF7979"/>
    <w:rsid w:val="00AF7C56"/>
    <w:rsid w:val="00B002C1"/>
    <w:rsid w:val="00B005AA"/>
    <w:rsid w:val="00B01556"/>
    <w:rsid w:val="00B01A1E"/>
    <w:rsid w:val="00B01A63"/>
    <w:rsid w:val="00B02259"/>
    <w:rsid w:val="00B02925"/>
    <w:rsid w:val="00B03416"/>
    <w:rsid w:val="00B03446"/>
    <w:rsid w:val="00B0351D"/>
    <w:rsid w:val="00B0392F"/>
    <w:rsid w:val="00B03CB4"/>
    <w:rsid w:val="00B03DB1"/>
    <w:rsid w:val="00B04029"/>
    <w:rsid w:val="00B0421E"/>
    <w:rsid w:val="00B043F1"/>
    <w:rsid w:val="00B044CB"/>
    <w:rsid w:val="00B048E1"/>
    <w:rsid w:val="00B04A55"/>
    <w:rsid w:val="00B04D4D"/>
    <w:rsid w:val="00B04ECB"/>
    <w:rsid w:val="00B04F3E"/>
    <w:rsid w:val="00B0561B"/>
    <w:rsid w:val="00B059C5"/>
    <w:rsid w:val="00B05B3D"/>
    <w:rsid w:val="00B05DD7"/>
    <w:rsid w:val="00B05FD4"/>
    <w:rsid w:val="00B06008"/>
    <w:rsid w:val="00B065FE"/>
    <w:rsid w:val="00B06F42"/>
    <w:rsid w:val="00B0702E"/>
    <w:rsid w:val="00B07411"/>
    <w:rsid w:val="00B07B5F"/>
    <w:rsid w:val="00B07C75"/>
    <w:rsid w:val="00B07D94"/>
    <w:rsid w:val="00B10648"/>
    <w:rsid w:val="00B109D7"/>
    <w:rsid w:val="00B115C1"/>
    <w:rsid w:val="00B1182D"/>
    <w:rsid w:val="00B12165"/>
    <w:rsid w:val="00B1227D"/>
    <w:rsid w:val="00B12419"/>
    <w:rsid w:val="00B12665"/>
    <w:rsid w:val="00B130B9"/>
    <w:rsid w:val="00B1313F"/>
    <w:rsid w:val="00B13D4B"/>
    <w:rsid w:val="00B13D56"/>
    <w:rsid w:val="00B13E33"/>
    <w:rsid w:val="00B140BC"/>
    <w:rsid w:val="00B144BA"/>
    <w:rsid w:val="00B14E60"/>
    <w:rsid w:val="00B155F3"/>
    <w:rsid w:val="00B15692"/>
    <w:rsid w:val="00B15708"/>
    <w:rsid w:val="00B15868"/>
    <w:rsid w:val="00B158D4"/>
    <w:rsid w:val="00B15A0E"/>
    <w:rsid w:val="00B16F81"/>
    <w:rsid w:val="00B170E5"/>
    <w:rsid w:val="00B17A2E"/>
    <w:rsid w:val="00B202B1"/>
    <w:rsid w:val="00B20E31"/>
    <w:rsid w:val="00B21777"/>
    <w:rsid w:val="00B21CFA"/>
    <w:rsid w:val="00B2208A"/>
    <w:rsid w:val="00B22242"/>
    <w:rsid w:val="00B22BFE"/>
    <w:rsid w:val="00B236ED"/>
    <w:rsid w:val="00B23C42"/>
    <w:rsid w:val="00B23C65"/>
    <w:rsid w:val="00B23CAC"/>
    <w:rsid w:val="00B23CB9"/>
    <w:rsid w:val="00B2416C"/>
    <w:rsid w:val="00B2480B"/>
    <w:rsid w:val="00B24F7D"/>
    <w:rsid w:val="00B24FE0"/>
    <w:rsid w:val="00B25223"/>
    <w:rsid w:val="00B2553C"/>
    <w:rsid w:val="00B2559F"/>
    <w:rsid w:val="00B25A20"/>
    <w:rsid w:val="00B25D62"/>
    <w:rsid w:val="00B25DCA"/>
    <w:rsid w:val="00B2646C"/>
    <w:rsid w:val="00B266C5"/>
    <w:rsid w:val="00B26AE0"/>
    <w:rsid w:val="00B26D3F"/>
    <w:rsid w:val="00B273B4"/>
    <w:rsid w:val="00B27744"/>
    <w:rsid w:val="00B27A2C"/>
    <w:rsid w:val="00B30EB1"/>
    <w:rsid w:val="00B30F86"/>
    <w:rsid w:val="00B313E1"/>
    <w:rsid w:val="00B315A5"/>
    <w:rsid w:val="00B318C9"/>
    <w:rsid w:val="00B31A25"/>
    <w:rsid w:val="00B32F69"/>
    <w:rsid w:val="00B33162"/>
    <w:rsid w:val="00B334B3"/>
    <w:rsid w:val="00B3352C"/>
    <w:rsid w:val="00B3354D"/>
    <w:rsid w:val="00B3392C"/>
    <w:rsid w:val="00B34221"/>
    <w:rsid w:val="00B34CFF"/>
    <w:rsid w:val="00B3510A"/>
    <w:rsid w:val="00B35915"/>
    <w:rsid w:val="00B359E7"/>
    <w:rsid w:val="00B35F76"/>
    <w:rsid w:val="00B36606"/>
    <w:rsid w:val="00B3663F"/>
    <w:rsid w:val="00B36664"/>
    <w:rsid w:val="00B36865"/>
    <w:rsid w:val="00B36DD3"/>
    <w:rsid w:val="00B37BD7"/>
    <w:rsid w:val="00B40111"/>
    <w:rsid w:val="00B402DA"/>
    <w:rsid w:val="00B40D4D"/>
    <w:rsid w:val="00B414D2"/>
    <w:rsid w:val="00B415AC"/>
    <w:rsid w:val="00B41A66"/>
    <w:rsid w:val="00B42333"/>
    <w:rsid w:val="00B426EF"/>
    <w:rsid w:val="00B4296F"/>
    <w:rsid w:val="00B42B9E"/>
    <w:rsid w:val="00B42E0B"/>
    <w:rsid w:val="00B42FA4"/>
    <w:rsid w:val="00B431D7"/>
    <w:rsid w:val="00B4389F"/>
    <w:rsid w:val="00B43E1F"/>
    <w:rsid w:val="00B4435D"/>
    <w:rsid w:val="00B444A2"/>
    <w:rsid w:val="00B44B8D"/>
    <w:rsid w:val="00B44C7F"/>
    <w:rsid w:val="00B44D7D"/>
    <w:rsid w:val="00B4504B"/>
    <w:rsid w:val="00B45ADD"/>
    <w:rsid w:val="00B46356"/>
    <w:rsid w:val="00B46935"/>
    <w:rsid w:val="00B470BC"/>
    <w:rsid w:val="00B470D4"/>
    <w:rsid w:val="00B47C9B"/>
    <w:rsid w:val="00B47DA6"/>
    <w:rsid w:val="00B505B0"/>
    <w:rsid w:val="00B506FF"/>
    <w:rsid w:val="00B5071C"/>
    <w:rsid w:val="00B507EC"/>
    <w:rsid w:val="00B50864"/>
    <w:rsid w:val="00B50957"/>
    <w:rsid w:val="00B50E5D"/>
    <w:rsid w:val="00B518A4"/>
    <w:rsid w:val="00B51920"/>
    <w:rsid w:val="00B52333"/>
    <w:rsid w:val="00B523CA"/>
    <w:rsid w:val="00B52568"/>
    <w:rsid w:val="00B52CC5"/>
    <w:rsid w:val="00B52CE2"/>
    <w:rsid w:val="00B52D7D"/>
    <w:rsid w:val="00B530FB"/>
    <w:rsid w:val="00B53634"/>
    <w:rsid w:val="00B53AA2"/>
    <w:rsid w:val="00B53E78"/>
    <w:rsid w:val="00B54170"/>
    <w:rsid w:val="00B542E1"/>
    <w:rsid w:val="00B5477E"/>
    <w:rsid w:val="00B54F11"/>
    <w:rsid w:val="00B55119"/>
    <w:rsid w:val="00B5580E"/>
    <w:rsid w:val="00B55DC4"/>
    <w:rsid w:val="00B562EA"/>
    <w:rsid w:val="00B56D0F"/>
    <w:rsid w:val="00B56D5F"/>
    <w:rsid w:val="00B56EF8"/>
    <w:rsid w:val="00B578C5"/>
    <w:rsid w:val="00B5790C"/>
    <w:rsid w:val="00B57F5C"/>
    <w:rsid w:val="00B57F89"/>
    <w:rsid w:val="00B60719"/>
    <w:rsid w:val="00B6089E"/>
    <w:rsid w:val="00B6129C"/>
    <w:rsid w:val="00B6141A"/>
    <w:rsid w:val="00B6149A"/>
    <w:rsid w:val="00B61612"/>
    <w:rsid w:val="00B6172F"/>
    <w:rsid w:val="00B61CB1"/>
    <w:rsid w:val="00B625F5"/>
    <w:rsid w:val="00B6282E"/>
    <w:rsid w:val="00B62B2C"/>
    <w:rsid w:val="00B63827"/>
    <w:rsid w:val="00B64042"/>
    <w:rsid w:val="00B6416C"/>
    <w:rsid w:val="00B64FE2"/>
    <w:rsid w:val="00B654BC"/>
    <w:rsid w:val="00B65B4D"/>
    <w:rsid w:val="00B65BAE"/>
    <w:rsid w:val="00B660BA"/>
    <w:rsid w:val="00B66853"/>
    <w:rsid w:val="00B66879"/>
    <w:rsid w:val="00B67493"/>
    <w:rsid w:val="00B67CF1"/>
    <w:rsid w:val="00B67F88"/>
    <w:rsid w:val="00B7020A"/>
    <w:rsid w:val="00B70524"/>
    <w:rsid w:val="00B7081D"/>
    <w:rsid w:val="00B70944"/>
    <w:rsid w:val="00B7124C"/>
    <w:rsid w:val="00B71AE4"/>
    <w:rsid w:val="00B71EB4"/>
    <w:rsid w:val="00B71EC6"/>
    <w:rsid w:val="00B7281E"/>
    <w:rsid w:val="00B729D2"/>
    <w:rsid w:val="00B72A8C"/>
    <w:rsid w:val="00B72B5C"/>
    <w:rsid w:val="00B72C76"/>
    <w:rsid w:val="00B731FB"/>
    <w:rsid w:val="00B73202"/>
    <w:rsid w:val="00B7326C"/>
    <w:rsid w:val="00B73312"/>
    <w:rsid w:val="00B73663"/>
    <w:rsid w:val="00B74101"/>
    <w:rsid w:val="00B7414F"/>
    <w:rsid w:val="00B7436E"/>
    <w:rsid w:val="00B745E4"/>
    <w:rsid w:val="00B74709"/>
    <w:rsid w:val="00B74826"/>
    <w:rsid w:val="00B74D8A"/>
    <w:rsid w:val="00B74DF6"/>
    <w:rsid w:val="00B74FD1"/>
    <w:rsid w:val="00B75164"/>
    <w:rsid w:val="00B75507"/>
    <w:rsid w:val="00B75CC3"/>
    <w:rsid w:val="00B76447"/>
    <w:rsid w:val="00B769AA"/>
    <w:rsid w:val="00B76AC0"/>
    <w:rsid w:val="00B76C68"/>
    <w:rsid w:val="00B776C4"/>
    <w:rsid w:val="00B805FA"/>
    <w:rsid w:val="00B807EA"/>
    <w:rsid w:val="00B80969"/>
    <w:rsid w:val="00B80A9E"/>
    <w:rsid w:val="00B813C4"/>
    <w:rsid w:val="00B81578"/>
    <w:rsid w:val="00B81647"/>
    <w:rsid w:val="00B817B1"/>
    <w:rsid w:val="00B81BE5"/>
    <w:rsid w:val="00B82551"/>
    <w:rsid w:val="00B82674"/>
    <w:rsid w:val="00B837CB"/>
    <w:rsid w:val="00B84002"/>
    <w:rsid w:val="00B8446C"/>
    <w:rsid w:val="00B8476E"/>
    <w:rsid w:val="00B84C1D"/>
    <w:rsid w:val="00B850C1"/>
    <w:rsid w:val="00B85217"/>
    <w:rsid w:val="00B856E7"/>
    <w:rsid w:val="00B8668D"/>
    <w:rsid w:val="00B8686B"/>
    <w:rsid w:val="00B86DC4"/>
    <w:rsid w:val="00B86ECD"/>
    <w:rsid w:val="00B87087"/>
    <w:rsid w:val="00B87146"/>
    <w:rsid w:val="00B87622"/>
    <w:rsid w:val="00B87C74"/>
    <w:rsid w:val="00B90140"/>
    <w:rsid w:val="00B904BB"/>
    <w:rsid w:val="00B90750"/>
    <w:rsid w:val="00B90847"/>
    <w:rsid w:val="00B90D99"/>
    <w:rsid w:val="00B90F1B"/>
    <w:rsid w:val="00B916E1"/>
    <w:rsid w:val="00B91762"/>
    <w:rsid w:val="00B91ACD"/>
    <w:rsid w:val="00B91BA0"/>
    <w:rsid w:val="00B91CC2"/>
    <w:rsid w:val="00B920DA"/>
    <w:rsid w:val="00B92545"/>
    <w:rsid w:val="00B928FD"/>
    <w:rsid w:val="00B92B6B"/>
    <w:rsid w:val="00B92DEE"/>
    <w:rsid w:val="00B930E2"/>
    <w:rsid w:val="00B93297"/>
    <w:rsid w:val="00B93EEB"/>
    <w:rsid w:val="00B946B4"/>
    <w:rsid w:val="00B9496F"/>
    <w:rsid w:val="00B94C29"/>
    <w:rsid w:val="00B94C44"/>
    <w:rsid w:val="00B95177"/>
    <w:rsid w:val="00B957A9"/>
    <w:rsid w:val="00B958E7"/>
    <w:rsid w:val="00B95CDD"/>
    <w:rsid w:val="00B96114"/>
    <w:rsid w:val="00B96233"/>
    <w:rsid w:val="00B96313"/>
    <w:rsid w:val="00B96559"/>
    <w:rsid w:val="00B9692E"/>
    <w:rsid w:val="00B96D34"/>
    <w:rsid w:val="00B96F09"/>
    <w:rsid w:val="00B9723D"/>
    <w:rsid w:val="00B9744F"/>
    <w:rsid w:val="00B97FDC"/>
    <w:rsid w:val="00BA08D9"/>
    <w:rsid w:val="00BA0919"/>
    <w:rsid w:val="00BA0999"/>
    <w:rsid w:val="00BA0AFD"/>
    <w:rsid w:val="00BA1060"/>
    <w:rsid w:val="00BA122A"/>
    <w:rsid w:val="00BA1285"/>
    <w:rsid w:val="00BA15C4"/>
    <w:rsid w:val="00BA1A14"/>
    <w:rsid w:val="00BA2161"/>
    <w:rsid w:val="00BA2F0E"/>
    <w:rsid w:val="00BA3046"/>
    <w:rsid w:val="00BA39BD"/>
    <w:rsid w:val="00BA3B2F"/>
    <w:rsid w:val="00BA3E25"/>
    <w:rsid w:val="00BA404A"/>
    <w:rsid w:val="00BA4561"/>
    <w:rsid w:val="00BA4A2D"/>
    <w:rsid w:val="00BA4D4B"/>
    <w:rsid w:val="00BA55C2"/>
    <w:rsid w:val="00BA5A50"/>
    <w:rsid w:val="00BA6138"/>
    <w:rsid w:val="00BA6447"/>
    <w:rsid w:val="00BA6ADD"/>
    <w:rsid w:val="00BA7190"/>
    <w:rsid w:val="00BA74BB"/>
    <w:rsid w:val="00BA7900"/>
    <w:rsid w:val="00BB04E5"/>
    <w:rsid w:val="00BB0EA6"/>
    <w:rsid w:val="00BB146A"/>
    <w:rsid w:val="00BB2221"/>
    <w:rsid w:val="00BB2250"/>
    <w:rsid w:val="00BB24B7"/>
    <w:rsid w:val="00BB2C72"/>
    <w:rsid w:val="00BB33C4"/>
    <w:rsid w:val="00BB36C7"/>
    <w:rsid w:val="00BB3F2F"/>
    <w:rsid w:val="00BB4317"/>
    <w:rsid w:val="00BB49A2"/>
    <w:rsid w:val="00BB4D03"/>
    <w:rsid w:val="00BB4D9A"/>
    <w:rsid w:val="00BB4FA4"/>
    <w:rsid w:val="00BB50A2"/>
    <w:rsid w:val="00BB5699"/>
    <w:rsid w:val="00BB579F"/>
    <w:rsid w:val="00BB5B42"/>
    <w:rsid w:val="00BB5EA7"/>
    <w:rsid w:val="00BB62B0"/>
    <w:rsid w:val="00BB7480"/>
    <w:rsid w:val="00BB760E"/>
    <w:rsid w:val="00BB76B1"/>
    <w:rsid w:val="00BC01C7"/>
    <w:rsid w:val="00BC08AF"/>
    <w:rsid w:val="00BC0937"/>
    <w:rsid w:val="00BC0BA4"/>
    <w:rsid w:val="00BC0E30"/>
    <w:rsid w:val="00BC0ECA"/>
    <w:rsid w:val="00BC17B5"/>
    <w:rsid w:val="00BC19CE"/>
    <w:rsid w:val="00BC1CBE"/>
    <w:rsid w:val="00BC29EC"/>
    <w:rsid w:val="00BC2CB4"/>
    <w:rsid w:val="00BC3386"/>
    <w:rsid w:val="00BC35F5"/>
    <w:rsid w:val="00BC3830"/>
    <w:rsid w:val="00BC3981"/>
    <w:rsid w:val="00BC3A0E"/>
    <w:rsid w:val="00BC4291"/>
    <w:rsid w:val="00BC4403"/>
    <w:rsid w:val="00BC44A9"/>
    <w:rsid w:val="00BC47CA"/>
    <w:rsid w:val="00BC4DF6"/>
    <w:rsid w:val="00BC55AE"/>
    <w:rsid w:val="00BC583B"/>
    <w:rsid w:val="00BC6284"/>
    <w:rsid w:val="00BC6637"/>
    <w:rsid w:val="00BC7476"/>
    <w:rsid w:val="00BC770F"/>
    <w:rsid w:val="00BC7B21"/>
    <w:rsid w:val="00BD02D2"/>
    <w:rsid w:val="00BD0582"/>
    <w:rsid w:val="00BD0664"/>
    <w:rsid w:val="00BD07A9"/>
    <w:rsid w:val="00BD0A8F"/>
    <w:rsid w:val="00BD0BFE"/>
    <w:rsid w:val="00BD0CFD"/>
    <w:rsid w:val="00BD0EE9"/>
    <w:rsid w:val="00BD146F"/>
    <w:rsid w:val="00BD15A7"/>
    <w:rsid w:val="00BD1C0B"/>
    <w:rsid w:val="00BD1CA2"/>
    <w:rsid w:val="00BD1DEC"/>
    <w:rsid w:val="00BD1E43"/>
    <w:rsid w:val="00BD331F"/>
    <w:rsid w:val="00BD343C"/>
    <w:rsid w:val="00BD3793"/>
    <w:rsid w:val="00BD3B5B"/>
    <w:rsid w:val="00BD442B"/>
    <w:rsid w:val="00BD4483"/>
    <w:rsid w:val="00BD44D7"/>
    <w:rsid w:val="00BD4EBA"/>
    <w:rsid w:val="00BD50A3"/>
    <w:rsid w:val="00BD6179"/>
    <w:rsid w:val="00BD6B78"/>
    <w:rsid w:val="00BD6CD9"/>
    <w:rsid w:val="00BD758F"/>
    <w:rsid w:val="00BE1319"/>
    <w:rsid w:val="00BE1490"/>
    <w:rsid w:val="00BE1807"/>
    <w:rsid w:val="00BE1899"/>
    <w:rsid w:val="00BE2203"/>
    <w:rsid w:val="00BE2510"/>
    <w:rsid w:val="00BE2B32"/>
    <w:rsid w:val="00BE2B91"/>
    <w:rsid w:val="00BE2C85"/>
    <w:rsid w:val="00BE2F55"/>
    <w:rsid w:val="00BE3020"/>
    <w:rsid w:val="00BE3B19"/>
    <w:rsid w:val="00BE3C0B"/>
    <w:rsid w:val="00BE401C"/>
    <w:rsid w:val="00BE4F85"/>
    <w:rsid w:val="00BE5070"/>
    <w:rsid w:val="00BE59D1"/>
    <w:rsid w:val="00BE5B76"/>
    <w:rsid w:val="00BE5E1A"/>
    <w:rsid w:val="00BE6777"/>
    <w:rsid w:val="00BE694C"/>
    <w:rsid w:val="00BE71C9"/>
    <w:rsid w:val="00BE75C0"/>
    <w:rsid w:val="00BE77E9"/>
    <w:rsid w:val="00BE7EA6"/>
    <w:rsid w:val="00BF016F"/>
    <w:rsid w:val="00BF0390"/>
    <w:rsid w:val="00BF0527"/>
    <w:rsid w:val="00BF0592"/>
    <w:rsid w:val="00BF078A"/>
    <w:rsid w:val="00BF08A8"/>
    <w:rsid w:val="00BF0D90"/>
    <w:rsid w:val="00BF13EB"/>
    <w:rsid w:val="00BF14CE"/>
    <w:rsid w:val="00BF1B20"/>
    <w:rsid w:val="00BF253F"/>
    <w:rsid w:val="00BF2669"/>
    <w:rsid w:val="00BF29D9"/>
    <w:rsid w:val="00BF2A01"/>
    <w:rsid w:val="00BF351C"/>
    <w:rsid w:val="00BF3892"/>
    <w:rsid w:val="00BF3A13"/>
    <w:rsid w:val="00BF46BE"/>
    <w:rsid w:val="00BF4924"/>
    <w:rsid w:val="00BF4DDE"/>
    <w:rsid w:val="00BF50E5"/>
    <w:rsid w:val="00BF554B"/>
    <w:rsid w:val="00BF58DB"/>
    <w:rsid w:val="00BF5C2D"/>
    <w:rsid w:val="00BF5C44"/>
    <w:rsid w:val="00BF5FC1"/>
    <w:rsid w:val="00BF6480"/>
    <w:rsid w:val="00BF660F"/>
    <w:rsid w:val="00BF66DA"/>
    <w:rsid w:val="00BF6CD7"/>
    <w:rsid w:val="00BF707C"/>
    <w:rsid w:val="00BF72E5"/>
    <w:rsid w:val="00BF73D1"/>
    <w:rsid w:val="00BF763E"/>
    <w:rsid w:val="00BF7AC6"/>
    <w:rsid w:val="00BF7CEC"/>
    <w:rsid w:val="00BF7DBC"/>
    <w:rsid w:val="00BF7DD5"/>
    <w:rsid w:val="00BF7FA2"/>
    <w:rsid w:val="00C001AB"/>
    <w:rsid w:val="00C006AB"/>
    <w:rsid w:val="00C00E84"/>
    <w:rsid w:val="00C00FDB"/>
    <w:rsid w:val="00C023B8"/>
    <w:rsid w:val="00C023E6"/>
    <w:rsid w:val="00C029E1"/>
    <w:rsid w:val="00C02E6F"/>
    <w:rsid w:val="00C02FCD"/>
    <w:rsid w:val="00C036F1"/>
    <w:rsid w:val="00C0398A"/>
    <w:rsid w:val="00C03C4C"/>
    <w:rsid w:val="00C03E4B"/>
    <w:rsid w:val="00C03ED7"/>
    <w:rsid w:val="00C03FAD"/>
    <w:rsid w:val="00C04009"/>
    <w:rsid w:val="00C04369"/>
    <w:rsid w:val="00C0456D"/>
    <w:rsid w:val="00C04B1A"/>
    <w:rsid w:val="00C04D8C"/>
    <w:rsid w:val="00C05151"/>
    <w:rsid w:val="00C054EB"/>
    <w:rsid w:val="00C05677"/>
    <w:rsid w:val="00C05695"/>
    <w:rsid w:val="00C057EC"/>
    <w:rsid w:val="00C05A7D"/>
    <w:rsid w:val="00C06026"/>
    <w:rsid w:val="00C06244"/>
    <w:rsid w:val="00C06267"/>
    <w:rsid w:val="00C0671F"/>
    <w:rsid w:val="00C067B4"/>
    <w:rsid w:val="00C06D43"/>
    <w:rsid w:val="00C06D75"/>
    <w:rsid w:val="00C072D2"/>
    <w:rsid w:val="00C075C1"/>
    <w:rsid w:val="00C07607"/>
    <w:rsid w:val="00C07854"/>
    <w:rsid w:val="00C0799A"/>
    <w:rsid w:val="00C10186"/>
    <w:rsid w:val="00C10359"/>
    <w:rsid w:val="00C1040C"/>
    <w:rsid w:val="00C10454"/>
    <w:rsid w:val="00C107EC"/>
    <w:rsid w:val="00C10970"/>
    <w:rsid w:val="00C10B45"/>
    <w:rsid w:val="00C10D55"/>
    <w:rsid w:val="00C11225"/>
    <w:rsid w:val="00C113B4"/>
    <w:rsid w:val="00C114A7"/>
    <w:rsid w:val="00C1166C"/>
    <w:rsid w:val="00C12374"/>
    <w:rsid w:val="00C12382"/>
    <w:rsid w:val="00C124BF"/>
    <w:rsid w:val="00C1269A"/>
    <w:rsid w:val="00C127B2"/>
    <w:rsid w:val="00C12AE7"/>
    <w:rsid w:val="00C12D6E"/>
    <w:rsid w:val="00C1308B"/>
    <w:rsid w:val="00C13F1F"/>
    <w:rsid w:val="00C145C6"/>
    <w:rsid w:val="00C1495B"/>
    <w:rsid w:val="00C14A6A"/>
    <w:rsid w:val="00C1519C"/>
    <w:rsid w:val="00C155D8"/>
    <w:rsid w:val="00C15AD0"/>
    <w:rsid w:val="00C15B10"/>
    <w:rsid w:val="00C15BA6"/>
    <w:rsid w:val="00C1634F"/>
    <w:rsid w:val="00C16867"/>
    <w:rsid w:val="00C16D42"/>
    <w:rsid w:val="00C16E67"/>
    <w:rsid w:val="00C20A60"/>
    <w:rsid w:val="00C20B1F"/>
    <w:rsid w:val="00C20D26"/>
    <w:rsid w:val="00C20D70"/>
    <w:rsid w:val="00C212EC"/>
    <w:rsid w:val="00C215FC"/>
    <w:rsid w:val="00C21697"/>
    <w:rsid w:val="00C218B7"/>
    <w:rsid w:val="00C21AEF"/>
    <w:rsid w:val="00C21D6E"/>
    <w:rsid w:val="00C21E40"/>
    <w:rsid w:val="00C220D0"/>
    <w:rsid w:val="00C2233E"/>
    <w:rsid w:val="00C2278A"/>
    <w:rsid w:val="00C22795"/>
    <w:rsid w:val="00C23A75"/>
    <w:rsid w:val="00C23CBA"/>
    <w:rsid w:val="00C23F32"/>
    <w:rsid w:val="00C23F82"/>
    <w:rsid w:val="00C240D1"/>
    <w:rsid w:val="00C2416F"/>
    <w:rsid w:val="00C243B1"/>
    <w:rsid w:val="00C246E1"/>
    <w:rsid w:val="00C249B9"/>
    <w:rsid w:val="00C24B45"/>
    <w:rsid w:val="00C2523F"/>
    <w:rsid w:val="00C258EC"/>
    <w:rsid w:val="00C259C5"/>
    <w:rsid w:val="00C25B2D"/>
    <w:rsid w:val="00C25C34"/>
    <w:rsid w:val="00C25CAF"/>
    <w:rsid w:val="00C25F26"/>
    <w:rsid w:val="00C26489"/>
    <w:rsid w:val="00C268AA"/>
    <w:rsid w:val="00C26D22"/>
    <w:rsid w:val="00C27390"/>
    <w:rsid w:val="00C27A21"/>
    <w:rsid w:val="00C27B86"/>
    <w:rsid w:val="00C27BAC"/>
    <w:rsid w:val="00C27FEB"/>
    <w:rsid w:val="00C3008D"/>
    <w:rsid w:val="00C31338"/>
    <w:rsid w:val="00C319D1"/>
    <w:rsid w:val="00C31AEB"/>
    <w:rsid w:val="00C31D22"/>
    <w:rsid w:val="00C3237A"/>
    <w:rsid w:val="00C32480"/>
    <w:rsid w:val="00C326A2"/>
    <w:rsid w:val="00C32B18"/>
    <w:rsid w:val="00C32B19"/>
    <w:rsid w:val="00C33640"/>
    <w:rsid w:val="00C33902"/>
    <w:rsid w:val="00C33BAD"/>
    <w:rsid w:val="00C34358"/>
    <w:rsid w:val="00C343FD"/>
    <w:rsid w:val="00C3463C"/>
    <w:rsid w:val="00C34FB6"/>
    <w:rsid w:val="00C3575A"/>
    <w:rsid w:val="00C35B52"/>
    <w:rsid w:val="00C361A5"/>
    <w:rsid w:val="00C3646A"/>
    <w:rsid w:val="00C3648E"/>
    <w:rsid w:val="00C36814"/>
    <w:rsid w:val="00C36850"/>
    <w:rsid w:val="00C369C4"/>
    <w:rsid w:val="00C36D79"/>
    <w:rsid w:val="00C37656"/>
    <w:rsid w:val="00C37657"/>
    <w:rsid w:val="00C37988"/>
    <w:rsid w:val="00C37E4B"/>
    <w:rsid w:val="00C40235"/>
    <w:rsid w:val="00C40602"/>
    <w:rsid w:val="00C408BC"/>
    <w:rsid w:val="00C40FF9"/>
    <w:rsid w:val="00C411B8"/>
    <w:rsid w:val="00C414BA"/>
    <w:rsid w:val="00C41BC5"/>
    <w:rsid w:val="00C420AE"/>
    <w:rsid w:val="00C42C8A"/>
    <w:rsid w:val="00C42E87"/>
    <w:rsid w:val="00C43031"/>
    <w:rsid w:val="00C43123"/>
    <w:rsid w:val="00C43168"/>
    <w:rsid w:val="00C4348F"/>
    <w:rsid w:val="00C435E1"/>
    <w:rsid w:val="00C43A80"/>
    <w:rsid w:val="00C4412D"/>
    <w:rsid w:val="00C44141"/>
    <w:rsid w:val="00C4426D"/>
    <w:rsid w:val="00C4449D"/>
    <w:rsid w:val="00C4527F"/>
    <w:rsid w:val="00C452CF"/>
    <w:rsid w:val="00C45A3A"/>
    <w:rsid w:val="00C45C3B"/>
    <w:rsid w:val="00C46239"/>
    <w:rsid w:val="00C46566"/>
    <w:rsid w:val="00C46716"/>
    <w:rsid w:val="00C469EA"/>
    <w:rsid w:val="00C46CDA"/>
    <w:rsid w:val="00C46CDD"/>
    <w:rsid w:val="00C47077"/>
    <w:rsid w:val="00C47088"/>
    <w:rsid w:val="00C4730D"/>
    <w:rsid w:val="00C47C5D"/>
    <w:rsid w:val="00C47E7C"/>
    <w:rsid w:val="00C47EED"/>
    <w:rsid w:val="00C50687"/>
    <w:rsid w:val="00C51018"/>
    <w:rsid w:val="00C511C1"/>
    <w:rsid w:val="00C51A50"/>
    <w:rsid w:val="00C51D4A"/>
    <w:rsid w:val="00C522CE"/>
    <w:rsid w:val="00C5254C"/>
    <w:rsid w:val="00C52598"/>
    <w:rsid w:val="00C5291C"/>
    <w:rsid w:val="00C52FF4"/>
    <w:rsid w:val="00C531A0"/>
    <w:rsid w:val="00C5329B"/>
    <w:rsid w:val="00C5373E"/>
    <w:rsid w:val="00C53846"/>
    <w:rsid w:val="00C53983"/>
    <w:rsid w:val="00C53D80"/>
    <w:rsid w:val="00C53E96"/>
    <w:rsid w:val="00C53F5E"/>
    <w:rsid w:val="00C545B2"/>
    <w:rsid w:val="00C54832"/>
    <w:rsid w:val="00C54ACE"/>
    <w:rsid w:val="00C55696"/>
    <w:rsid w:val="00C55798"/>
    <w:rsid w:val="00C559ED"/>
    <w:rsid w:val="00C55EDA"/>
    <w:rsid w:val="00C561A3"/>
    <w:rsid w:val="00C56BE6"/>
    <w:rsid w:val="00C57122"/>
    <w:rsid w:val="00C57423"/>
    <w:rsid w:val="00C5747D"/>
    <w:rsid w:val="00C57B24"/>
    <w:rsid w:val="00C57D4E"/>
    <w:rsid w:val="00C57F63"/>
    <w:rsid w:val="00C602AE"/>
    <w:rsid w:val="00C60EF6"/>
    <w:rsid w:val="00C60FAE"/>
    <w:rsid w:val="00C619E6"/>
    <w:rsid w:val="00C61C02"/>
    <w:rsid w:val="00C61CF9"/>
    <w:rsid w:val="00C6207F"/>
    <w:rsid w:val="00C622E1"/>
    <w:rsid w:val="00C63C64"/>
    <w:rsid w:val="00C6447B"/>
    <w:rsid w:val="00C6450B"/>
    <w:rsid w:val="00C6537D"/>
    <w:rsid w:val="00C65489"/>
    <w:rsid w:val="00C658DE"/>
    <w:rsid w:val="00C65BC0"/>
    <w:rsid w:val="00C66653"/>
    <w:rsid w:val="00C66C04"/>
    <w:rsid w:val="00C66F99"/>
    <w:rsid w:val="00C67B9D"/>
    <w:rsid w:val="00C703AC"/>
    <w:rsid w:val="00C70BDD"/>
    <w:rsid w:val="00C70C03"/>
    <w:rsid w:val="00C70DEA"/>
    <w:rsid w:val="00C7271F"/>
    <w:rsid w:val="00C735DA"/>
    <w:rsid w:val="00C73BC1"/>
    <w:rsid w:val="00C73BFA"/>
    <w:rsid w:val="00C73D60"/>
    <w:rsid w:val="00C73E46"/>
    <w:rsid w:val="00C7456E"/>
    <w:rsid w:val="00C7489B"/>
    <w:rsid w:val="00C74DE7"/>
    <w:rsid w:val="00C74EEE"/>
    <w:rsid w:val="00C75491"/>
    <w:rsid w:val="00C75704"/>
    <w:rsid w:val="00C758BA"/>
    <w:rsid w:val="00C75B6D"/>
    <w:rsid w:val="00C7623C"/>
    <w:rsid w:val="00C7667F"/>
    <w:rsid w:val="00C76AF0"/>
    <w:rsid w:val="00C773E5"/>
    <w:rsid w:val="00C776D0"/>
    <w:rsid w:val="00C77847"/>
    <w:rsid w:val="00C77B6E"/>
    <w:rsid w:val="00C802B1"/>
    <w:rsid w:val="00C80E28"/>
    <w:rsid w:val="00C81222"/>
    <w:rsid w:val="00C816EF"/>
    <w:rsid w:val="00C816F2"/>
    <w:rsid w:val="00C81F43"/>
    <w:rsid w:val="00C83157"/>
    <w:rsid w:val="00C837EE"/>
    <w:rsid w:val="00C8395E"/>
    <w:rsid w:val="00C83B0F"/>
    <w:rsid w:val="00C83F58"/>
    <w:rsid w:val="00C840F9"/>
    <w:rsid w:val="00C84877"/>
    <w:rsid w:val="00C84AF4"/>
    <w:rsid w:val="00C84DDA"/>
    <w:rsid w:val="00C85270"/>
    <w:rsid w:val="00C8535B"/>
    <w:rsid w:val="00C85959"/>
    <w:rsid w:val="00C86089"/>
    <w:rsid w:val="00C86D46"/>
    <w:rsid w:val="00C86D78"/>
    <w:rsid w:val="00C87108"/>
    <w:rsid w:val="00C9012C"/>
    <w:rsid w:val="00C90171"/>
    <w:rsid w:val="00C9029E"/>
    <w:rsid w:val="00C90673"/>
    <w:rsid w:val="00C90A1D"/>
    <w:rsid w:val="00C90CD5"/>
    <w:rsid w:val="00C90ED3"/>
    <w:rsid w:val="00C90FC2"/>
    <w:rsid w:val="00C9122C"/>
    <w:rsid w:val="00C916B1"/>
    <w:rsid w:val="00C91E15"/>
    <w:rsid w:val="00C92184"/>
    <w:rsid w:val="00C9252B"/>
    <w:rsid w:val="00C9264D"/>
    <w:rsid w:val="00C928BB"/>
    <w:rsid w:val="00C92C27"/>
    <w:rsid w:val="00C92EFB"/>
    <w:rsid w:val="00C92F12"/>
    <w:rsid w:val="00C93270"/>
    <w:rsid w:val="00C9446D"/>
    <w:rsid w:val="00C9486C"/>
    <w:rsid w:val="00C9493B"/>
    <w:rsid w:val="00C94E54"/>
    <w:rsid w:val="00C956DF"/>
    <w:rsid w:val="00C956FE"/>
    <w:rsid w:val="00C95857"/>
    <w:rsid w:val="00C9594F"/>
    <w:rsid w:val="00C962C4"/>
    <w:rsid w:val="00C96313"/>
    <w:rsid w:val="00C963BD"/>
    <w:rsid w:val="00C96609"/>
    <w:rsid w:val="00C96B07"/>
    <w:rsid w:val="00C96E57"/>
    <w:rsid w:val="00C97966"/>
    <w:rsid w:val="00C97C7B"/>
    <w:rsid w:val="00C97D2D"/>
    <w:rsid w:val="00C97E2B"/>
    <w:rsid w:val="00CA0164"/>
    <w:rsid w:val="00CA01CB"/>
    <w:rsid w:val="00CA043D"/>
    <w:rsid w:val="00CA11FE"/>
    <w:rsid w:val="00CA12D5"/>
    <w:rsid w:val="00CA1458"/>
    <w:rsid w:val="00CA1475"/>
    <w:rsid w:val="00CA245D"/>
    <w:rsid w:val="00CA2C14"/>
    <w:rsid w:val="00CA305F"/>
    <w:rsid w:val="00CA3150"/>
    <w:rsid w:val="00CA343F"/>
    <w:rsid w:val="00CA3837"/>
    <w:rsid w:val="00CA4981"/>
    <w:rsid w:val="00CA5196"/>
    <w:rsid w:val="00CA590F"/>
    <w:rsid w:val="00CA5A1E"/>
    <w:rsid w:val="00CA5DC5"/>
    <w:rsid w:val="00CA62B3"/>
    <w:rsid w:val="00CA6358"/>
    <w:rsid w:val="00CA6712"/>
    <w:rsid w:val="00CA6C65"/>
    <w:rsid w:val="00CA75D3"/>
    <w:rsid w:val="00CA760C"/>
    <w:rsid w:val="00CA79A4"/>
    <w:rsid w:val="00CB0896"/>
    <w:rsid w:val="00CB0AE7"/>
    <w:rsid w:val="00CB0FB5"/>
    <w:rsid w:val="00CB164F"/>
    <w:rsid w:val="00CB19A6"/>
    <w:rsid w:val="00CB20F1"/>
    <w:rsid w:val="00CB21E5"/>
    <w:rsid w:val="00CB2567"/>
    <w:rsid w:val="00CB3722"/>
    <w:rsid w:val="00CB3B9E"/>
    <w:rsid w:val="00CB4513"/>
    <w:rsid w:val="00CB46B4"/>
    <w:rsid w:val="00CB4A7F"/>
    <w:rsid w:val="00CB4C05"/>
    <w:rsid w:val="00CB5123"/>
    <w:rsid w:val="00CB576F"/>
    <w:rsid w:val="00CB5A25"/>
    <w:rsid w:val="00CB5E44"/>
    <w:rsid w:val="00CB61AC"/>
    <w:rsid w:val="00CB661D"/>
    <w:rsid w:val="00CB68E6"/>
    <w:rsid w:val="00CB69F4"/>
    <w:rsid w:val="00CB6D41"/>
    <w:rsid w:val="00CB6EA0"/>
    <w:rsid w:val="00CB74D8"/>
    <w:rsid w:val="00CB7539"/>
    <w:rsid w:val="00CB79F9"/>
    <w:rsid w:val="00CB7D21"/>
    <w:rsid w:val="00CB7E83"/>
    <w:rsid w:val="00CB7F99"/>
    <w:rsid w:val="00CB7FB2"/>
    <w:rsid w:val="00CC0254"/>
    <w:rsid w:val="00CC0614"/>
    <w:rsid w:val="00CC063C"/>
    <w:rsid w:val="00CC0D27"/>
    <w:rsid w:val="00CC0D6B"/>
    <w:rsid w:val="00CC0E12"/>
    <w:rsid w:val="00CC11F1"/>
    <w:rsid w:val="00CC150F"/>
    <w:rsid w:val="00CC15DA"/>
    <w:rsid w:val="00CC19C7"/>
    <w:rsid w:val="00CC1E5F"/>
    <w:rsid w:val="00CC2DE2"/>
    <w:rsid w:val="00CC2EAE"/>
    <w:rsid w:val="00CC32A9"/>
    <w:rsid w:val="00CC3396"/>
    <w:rsid w:val="00CC34A6"/>
    <w:rsid w:val="00CC3FD4"/>
    <w:rsid w:val="00CC44E8"/>
    <w:rsid w:val="00CC463E"/>
    <w:rsid w:val="00CC4B88"/>
    <w:rsid w:val="00CC4E75"/>
    <w:rsid w:val="00CC5576"/>
    <w:rsid w:val="00CC597F"/>
    <w:rsid w:val="00CC5E5B"/>
    <w:rsid w:val="00CC6381"/>
    <w:rsid w:val="00CC66DB"/>
    <w:rsid w:val="00CC6C7F"/>
    <w:rsid w:val="00CC6C9E"/>
    <w:rsid w:val="00CC741D"/>
    <w:rsid w:val="00CC76FC"/>
    <w:rsid w:val="00CC78DB"/>
    <w:rsid w:val="00CC7990"/>
    <w:rsid w:val="00CC7E05"/>
    <w:rsid w:val="00CD0329"/>
    <w:rsid w:val="00CD07E8"/>
    <w:rsid w:val="00CD08EA"/>
    <w:rsid w:val="00CD0D20"/>
    <w:rsid w:val="00CD0F78"/>
    <w:rsid w:val="00CD1306"/>
    <w:rsid w:val="00CD2147"/>
    <w:rsid w:val="00CD2444"/>
    <w:rsid w:val="00CD2576"/>
    <w:rsid w:val="00CD2794"/>
    <w:rsid w:val="00CD2ECA"/>
    <w:rsid w:val="00CD2F7E"/>
    <w:rsid w:val="00CD33CD"/>
    <w:rsid w:val="00CD3458"/>
    <w:rsid w:val="00CD3592"/>
    <w:rsid w:val="00CD3A53"/>
    <w:rsid w:val="00CD3D14"/>
    <w:rsid w:val="00CD4477"/>
    <w:rsid w:val="00CD449E"/>
    <w:rsid w:val="00CD48D1"/>
    <w:rsid w:val="00CD4BE6"/>
    <w:rsid w:val="00CD4C2E"/>
    <w:rsid w:val="00CD55B9"/>
    <w:rsid w:val="00CD576F"/>
    <w:rsid w:val="00CD5B41"/>
    <w:rsid w:val="00CD61A9"/>
    <w:rsid w:val="00CD61F2"/>
    <w:rsid w:val="00CD637C"/>
    <w:rsid w:val="00CD6B1C"/>
    <w:rsid w:val="00CD6C88"/>
    <w:rsid w:val="00CD71E7"/>
    <w:rsid w:val="00CD7253"/>
    <w:rsid w:val="00CD7796"/>
    <w:rsid w:val="00CE00BA"/>
    <w:rsid w:val="00CE00D4"/>
    <w:rsid w:val="00CE0B2E"/>
    <w:rsid w:val="00CE1A99"/>
    <w:rsid w:val="00CE1E45"/>
    <w:rsid w:val="00CE2384"/>
    <w:rsid w:val="00CE2AC2"/>
    <w:rsid w:val="00CE2D82"/>
    <w:rsid w:val="00CE32E6"/>
    <w:rsid w:val="00CE3751"/>
    <w:rsid w:val="00CE4184"/>
    <w:rsid w:val="00CE4514"/>
    <w:rsid w:val="00CE46A5"/>
    <w:rsid w:val="00CE4852"/>
    <w:rsid w:val="00CE49FF"/>
    <w:rsid w:val="00CE52E8"/>
    <w:rsid w:val="00CE57CD"/>
    <w:rsid w:val="00CE59AA"/>
    <w:rsid w:val="00CE5B62"/>
    <w:rsid w:val="00CE5BB3"/>
    <w:rsid w:val="00CE5EA5"/>
    <w:rsid w:val="00CE5F13"/>
    <w:rsid w:val="00CE5F32"/>
    <w:rsid w:val="00CE637A"/>
    <w:rsid w:val="00CE6695"/>
    <w:rsid w:val="00CE6946"/>
    <w:rsid w:val="00CE6C3C"/>
    <w:rsid w:val="00CE6DD8"/>
    <w:rsid w:val="00CE6F68"/>
    <w:rsid w:val="00CE71FF"/>
    <w:rsid w:val="00CE742E"/>
    <w:rsid w:val="00CE7D69"/>
    <w:rsid w:val="00CF00B4"/>
    <w:rsid w:val="00CF011F"/>
    <w:rsid w:val="00CF01AD"/>
    <w:rsid w:val="00CF09D8"/>
    <w:rsid w:val="00CF0A60"/>
    <w:rsid w:val="00CF10FA"/>
    <w:rsid w:val="00CF179E"/>
    <w:rsid w:val="00CF1E6E"/>
    <w:rsid w:val="00CF200F"/>
    <w:rsid w:val="00CF26B8"/>
    <w:rsid w:val="00CF2DE7"/>
    <w:rsid w:val="00CF2FDC"/>
    <w:rsid w:val="00CF3BC5"/>
    <w:rsid w:val="00CF3D80"/>
    <w:rsid w:val="00CF41AE"/>
    <w:rsid w:val="00CF43A5"/>
    <w:rsid w:val="00CF5120"/>
    <w:rsid w:val="00CF5B55"/>
    <w:rsid w:val="00CF6184"/>
    <w:rsid w:val="00CF6570"/>
    <w:rsid w:val="00CF67A2"/>
    <w:rsid w:val="00CF68BC"/>
    <w:rsid w:val="00CF699C"/>
    <w:rsid w:val="00CF7324"/>
    <w:rsid w:val="00CF79E7"/>
    <w:rsid w:val="00D00067"/>
    <w:rsid w:val="00D003BC"/>
    <w:rsid w:val="00D0084F"/>
    <w:rsid w:val="00D00DDF"/>
    <w:rsid w:val="00D01349"/>
    <w:rsid w:val="00D018A5"/>
    <w:rsid w:val="00D01988"/>
    <w:rsid w:val="00D01A26"/>
    <w:rsid w:val="00D0207B"/>
    <w:rsid w:val="00D02283"/>
    <w:rsid w:val="00D0243E"/>
    <w:rsid w:val="00D0258F"/>
    <w:rsid w:val="00D0287C"/>
    <w:rsid w:val="00D029DD"/>
    <w:rsid w:val="00D02A20"/>
    <w:rsid w:val="00D03132"/>
    <w:rsid w:val="00D03B84"/>
    <w:rsid w:val="00D03BE8"/>
    <w:rsid w:val="00D03E72"/>
    <w:rsid w:val="00D0415B"/>
    <w:rsid w:val="00D04351"/>
    <w:rsid w:val="00D04610"/>
    <w:rsid w:val="00D04E78"/>
    <w:rsid w:val="00D050C6"/>
    <w:rsid w:val="00D05292"/>
    <w:rsid w:val="00D053C8"/>
    <w:rsid w:val="00D05502"/>
    <w:rsid w:val="00D056BA"/>
    <w:rsid w:val="00D05891"/>
    <w:rsid w:val="00D05ECC"/>
    <w:rsid w:val="00D065A6"/>
    <w:rsid w:val="00D06714"/>
    <w:rsid w:val="00D06881"/>
    <w:rsid w:val="00D06BA3"/>
    <w:rsid w:val="00D0743E"/>
    <w:rsid w:val="00D0746D"/>
    <w:rsid w:val="00D0781A"/>
    <w:rsid w:val="00D07C08"/>
    <w:rsid w:val="00D07C12"/>
    <w:rsid w:val="00D07F96"/>
    <w:rsid w:val="00D10041"/>
    <w:rsid w:val="00D1039A"/>
    <w:rsid w:val="00D1082D"/>
    <w:rsid w:val="00D10839"/>
    <w:rsid w:val="00D10DF9"/>
    <w:rsid w:val="00D11435"/>
    <w:rsid w:val="00D11A88"/>
    <w:rsid w:val="00D12CCB"/>
    <w:rsid w:val="00D137CC"/>
    <w:rsid w:val="00D13D1C"/>
    <w:rsid w:val="00D13D76"/>
    <w:rsid w:val="00D14B78"/>
    <w:rsid w:val="00D14CEA"/>
    <w:rsid w:val="00D14E74"/>
    <w:rsid w:val="00D14F13"/>
    <w:rsid w:val="00D14F71"/>
    <w:rsid w:val="00D15A06"/>
    <w:rsid w:val="00D160A9"/>
    <w:rsid w:val="00D16CF7"/>
    <w:rsid w:val="00D17271"/>
    <w:rsid w:val="00D173D7"/>
    <w:rsid w:val="00D1754C"/>
    <w:rsid w:val="00D17970"/>
    <w:rsid w:val="00D20366"/>
    <w:rsid w:val="00D20606"/>
    <w:rsid w:val="00D207D1"/>
    <w:rsid w:val="00D212F3"/>
    <w:rsid w:val="00D21364"/>
    <w:rsid w:val="00D21611"/>
    <w:rsid w:val="00D2183B"/>
    <w:rsid w:val="00D21E63"/>
    <w:rsid w:val="00D22504"/>
    <w:rsid w:val="00D2258A"/>
    <w:rsid w:val="00D22C43"/>
    <w:rsid w:val="00D233D4"/>
    <w:rsid w:val="00D23A56"/>
    <w:rsid w:val="00D23B25"/>
    <w:rsid w:val="00D23D62"/>
    <w:rsid w:val="00D23FD2"/>
    <w:rsid w:val="00D2495C"/>
    <w:rsid w:val="00D249B9"/>
    <w:rsid w:val="00D24EB8"/>
    <w:rsid w:val="00D257E6"/>
    <w:rsid w:val="00D25C15"/>
    <w:rsid w:val="00D25C62"/>
    <w:rsid w:val="00D25D84"/>
    <w:rsid w:val="00D25E83"/>
    <w:rsid w:val="00D262DD"/>
    <w:rsid w:val="00D267C8"/>
    <w:rsid w:val="00D26813"/>
    <w:rsid w:val="00D268B8"/>
    <w:rsid w:val="00D26931"/>
    <w:rsid w:val="00D26D73"/>
    <w:rsid w:val="00D273D6"/>
    <w:rsid w:val="00D27544"/>
    <w:rsid w:val="00D277AF"/>
    <w:rsid w:val="00D27A59"/>
    <w:rsid w:val="00D27AD9"/>
    <w:rsid w:val="00D27B20"/>
    <w:rsid w:val="00D27BF1"/>
    <w:rsid w:val="00D27DED"/>
    <w:rsid w:val="00D3069C"/>
    <w:rsid w:val="00D30B51"/>
    <w:rsid w:val="00D314C7"/>
    <w:rsid w:val="00D3174F"/>
    <w:rsid w:val="00D31C1C"/>
    <w:rsid w:val="00D325B7"/>
    <w:rsid w:val="00D326E7"/>
    <w:rsid w:val="00D334C9"/>
    <w:rsid w:val="00D3384B"/>
    <w:rsid w:val="00D33B51"/>
    <w:rsid w:val="00D34268"/>
    <w:rsid w:val="00D346FE"/>
    <w:rsid w:val="00D34A0F"/>
    <w:rsid w:val="00D34AFF"/>
    <w:rsid w:val="00D35613"/>
    <w:rsid w:val="00D35888"/>
    <w:rsid w:val="00D35D75"/>
    <w:rsid w:val="00D36122"/>
    <w:rsid w:val="00D361D0"/>
    <w:rsid w:val="00D3671A"/>
    <w:rsid w:val="00D36867"/>
    <w:rsid w:val="00D3729D"/>
    <w:rsid w:val="00D372E5"/>
    <w:rsid w:val="00D3743E"/>
    <w:rsid w:val="00D3783D"/>
    <w:rsid w:val="00D37A92"/>
    <w:rsid w:val="00D37E3D"/>
    <w:rsid w:val="00D4018A"/>
    <w:rsid w:val="00D401BC"/>
    <w:rsid w:val="00D40223"/>
    <w:rsid w:val="00D403CB"/>
    <w:rsid w:val="00D405EB"/>
    <w:rsid w:val="00D40A38"/>
    <w:rsid w:val="00D40AC6"/>
    <w:rsid w:val="00D4184A"/>
    <w:rsid w:val="00D420E6"/>
    <w:rsid w:val="00D42553"/>
    <w:rsid w:val="00D42A07"/>
    <w:rsid w:val="00D43045"/>
    <w:rsid w:val="00D43ADE"/>
    <w:rsid w:val="00D447FF"/>
    <w:rsid w:val="00D451E7"/>
    <w:rsid w:val="00D4529B"/>
    <w:rsid w:val="00D454CE"/>
    <w:rsid w:val="00D4566F"/>
    <w:rsid w:val="00D4620A"/>
    <w:rsid w:val="00D462C7"/>
    <w:rsid w:val="00D46727"/>
    <w:rsid w:val="00D467D5"/>
    <w:rsid w:val="00D474EF"/>
    <w:rsid w:val="00D477F3"/>
    <w:rsid w:val="00D47F7F"/>
    <w:rsid w:val="00D50483"/>
    <w:rsid w:val="00D51080"/>
    <w:rsid w:val="00D51A39"/>
    <w:rsid w:val="00D5247E"/>
    <w:rsid w:val="00D52A4E"/>
    <w:rsid w:val="00D53219"/>
    <w:rsid w:val="00D5399A"/>
    <w:rsid w:val="00D53AA6"/>
    <w:rsid w:val="00D5447A"/>
    <w:rsid w:val="00D5455E"/>
    <w:rsid w:val="00D54DD8"/>
    <w:rsid w:val="00D54E26"/>
    <w:rsid w:val="00D55720"/>
    <w:rsid w:val="00D55D7F"/>
    <w:rsid w:val="00D5605F"/>
    <w:rsid w:val="00D560BA"/>
    <w:rsid w:val="00D564CA"/>
    <w:rsid w:val="00D56AFF"/>
    <w:rsid w:val="00D57481"/>
    <w:rsid w:val="00D575B5"/>
    <w:rsid w:val="00D57FF4"/>
    <w:rsid w:val="00D60A30"/>
    <w:rsid w:val="00D60C33"/>
    <w:rsid w:val="00D60CCE"/>
    <w:rsid w:val="00D60D5C"/>
    <w:rsid w:val="00D6263D"/>
    <w:rsid w:val="00D62772"/>
    <w:rsid w:val="00D62931"/>
    <w:rsid w:val="00D62938"/>
    <w:rsid w:val="00D62DD2"/>
    <w:rsid w:val="00D6303D"/>
    <w:rsid w:val="00D63889"/>
    <w:rsid w:val="00D638AA"/>
    <w:rsid w:val="00D6417F"/>
    <w:rsid w:val="00D649EB"/>
    <w:rsid w:val="00D64BC1"/>
    <w:rsid w:val="00D64BEA"/>
    <w:rsid w:val="00D650B4"/>
    <w:rsid w:val="00D650BF"/>
    <w:rsid w:val="00D65251"/>
    <w:rsid w:val="00D662E0"/>
    <w:rsid w:val="00D66F76"/>
    <w:rsid w:val="00D67336"/>
    <w:rsid w:val="00D67F8B"/>
    <w:rsid w:val="00D7023E"/>
    <w:rsid w:val="00D7078A"/>
    <w:rsid w:val="00D70A69"/>
    <w:rsid w:val="00D70ECB"/>
    <w:rsid w:val="00D7140E"/>
    <w:rsid w:val="00D715B4"/>
    <w:rsid w:val="00D71B1D"/>
    <w:rsid w:val="00D71BAA"/>
    <w:rsid w:val="00D724B6"/>
    <w:rsid w:val="00D72A40"/>
    <w:rsid w:val="00D72CF4"/>
    <w:rsid w:val="00D72CF9"/>
    <w:rsid w:val="00D73380"/>
    <w:rsid w:val="00D73B61"/>
    <w:rsid w:val="00D742B9"/>
    <w:rsid w:val="00D74423"/>
    <w:rsid w:val="00D74C3F"/>
    <w:rsid w:val="00D74E30"/>
    <w:rsid w:val="00D7504E"/>
    <w:rsid w:val="00D75307"/>
    <w:rsid w:val="00D75830"/>
    <w:rsid w:val="00D759CD"/>
    <w:rsid w:val="00D75D7F"/>
    <w:rsid w:val="00D76219"/>
    <w:rsid w:val="00D768BD"/>
    <w:rsid w:val="00D769D7"/>
    <w:rsid w:val="00D76A98"/>
    <w:rsid w:val="00D77198"/>
    <w:rsid w:val="00D77630"/>
    <w:rsid w:val="00D77814"/>
    <w:rsid w:val="00D778D5"/>
    <w:rsid w:val="00D77A91"/>
    <w:rsid w:val="00D77E28"/>
    <w:rsid w:val="00D806C4"/>
    <w:rsid w:val="00D806D2"/>
    <w:rsid w:val="00D80878"/>
    <w:rsid w:val="00D808C9"/>
    <w:rsid w:val="00D808FC"/>
    <w:rsid w:val="00D80DE7"/>
    <w:rsid w:val="00D813A0"/>
    <w:rsid w:val="00D81585"/>
    <w:rsid w:val="00D818F7"/>
    <w:rsid w:val="00D81B8E"/>
    <w:rsid w:val="00D81F49"/>
    <w:rsid w:val="00D8200F"/>
    <w:rsid w:val="00D8284C"/>
    <w:rsid w:val="00D82C75"/>
    <w:rsid w:val="00D82CA2"/>
    <w:rsid w:val="00D8305F"/>
    <w:rsid w:val="00D8331A"/>
    <w:rsid w:val="00D84020"/>
    <w:rsid w:val="00D84111"/>
    <w:rsid w:val="00D841B9"/>
    <w:rsid w:val="00D84264"/>
    <w:rsid w:val="00D84309"/>
    <w:rsid w:val="00D8489A"/>
    <w:rsid w:val="00D84E58"/>
    <w:rsid w:val="00D85A2C"/>
    <w:rsid w:val="00D85A6E"/>
    <w:rsid w:val="00D868AC"/>
    <w:rsid w:val="00D87547"/>
    <w:rsid w:val="00D87725"/>
    <w:rsid w:val="00D87C4E"/>
    <w:rsid w:val="00D87CDC"/>
    <w:rsid w:val="00D87FBD"/>
    <w:rsid w:val="00D9025B"/>
    <w:rsid w:val="00D90327"/>
    <w:rsid w:val="00D90434"/>
    <w:rsid w:val="00D90C96"/>
    <w:rsid w:val="00D91041"/>
    <w:rsid w:val="00D9120C"/>
    <w:rsid w:val="00D91849"/>
    <w:rsid w:val="00D918FB"/>
    <w:rsid w:val="00D9216C"/>
    <w:rsid w:val="00D927DB"/>
    <w:rsid w:val="00D934BB"/>
    <w:rsid w:val="00D9354C"/>
    <w:rsid w:val="00D93C98"/>
    <w:rsid w:val="00D943A8"/>
    <w:rsid w:val="00D945EB"/>
    <w:rsid w:val="00D9468D"/>
    <w:rsid w:val="00D94970"/>
    <w:rsid w:val="00D94BAA"/>
    <w:rsid w:val="00D95C10"/>
    <w:rsid w:val="00D95D14"/>
    <w:rsid w:val="00D95E14"/>
    <w:rsid w:val="00D95F7C"/>
    <w:rsid w:val="00D964F4"/>
    <w:rsid w:val="00D96548"/>
    <w:rsid w:val="00D966DF"/>
    <w:rsid w:val="00D96AAF"/>
    <w:rsid w:val="00D96D62"/>
    <w:rsid w:val="00D97619"/>
    <w:rsid w:val="00D97643"/>
    <w:rsid w:val="00D977AC"/>
    <w:rsid w:val="00D978B1"/>
    <w:rsid w:val="00D97E73"/>
    <w:rsid w:val="00D97F37"/>
    <w:rsid w:val="00D97FD2"/>
    <w:rsid w:val="00DA09DE"/>
    <w:rsid w:val="00DA0EF9"/>
    <w:rsid w:val="00DA15DB"/>
    <w:rsid w:val="00DA1601"/>
    <w:rsid w:val="00DA1BF8"/>
    <w:rsid w:val="00DA1EE1"/>
    <w:rsid w:val="00DA24D8"/>
    <w:rsid w:val="00DA2BB3"/>
    <w:rsid w:val="00DA2E16"/>
    <w:rsid w:val="00DA30BC"/>
    <w:rsid w:val="00DA362D"/>
    <w:rsid w:val="00DA3C51"/>
    <w:rsid w:val="00DA3CAF"/>
    <w:rsid w:val="00DA44CE"/>
    <w:rsid w:val="00DA455B"/>
    <w:rsid w:val="00DA4A45"/>
    <w:rsid w:val="00DA4B61"/>
    <w:rsid w:val="00DA5005"/>
    <w:rsid w:val="00DA5093"/>
    <w:rsid w:val="00DA5409"/>
    <w:rsid w:val="00DA5AE4"/>
    <w:rsid w:val="00DA5F51"/>
    <w:rsid w:val="00DA6230"/>
    <w:rsid w:val="00DA6281"/>
    <w:rsid w:val="00DA62B9"/>
    <w:rsid w:val="00DA630E"/>
    <w:rsid w:val="00DA64CB"/>
    <w:rsid w:val="00DA6553"/>
    <w:rsid w:val="00DA6699"/>
    <w:rsid w:val="00DA70AA"/>
    <w:rsid w:val="00DA7EF3"/>
    <w:rsid w:val="00DA7FB1"/>
    <w:rsid w:val="00DB009A"/>
    <w:rsid w:val="00DB0828"/>
    <w:rsid w:val="00DB0939"/>
    <w:rsid w:val="00DB16E2"/>
    <w:rsid w:val="00DB1942"/>
    <w:rsid w:val="00DB1E6A"/>
    <w:rsid w:val="00DB2401"/>
    <w:rsid w:val="00DB2491"/>
    <w:rsid w:val="00DB2770"/>
    <w:rsid w:val="00DB2CD4"/>
    <w:rsid w:val="00DB30D3"/>
    <w:rsid w:val="00DB40F0"/>
    <w:rsid w:val="00DB44D1"/>
    <w:rsid w:val="00DB45D3"/>
    <w:rsid w:val="00DB484E"/>
    <w:rsid w:val="00DB4A50"/>
    <w:rsid w:val="00DB5026"/>
    <w:rsid w:val="00DB52F4"/>
    <w:rsid w:val="00DB5686"/>
    <w:rsid w:val="00DB58CE"/>
    <w:rsid w:val="00DB59BB"/>
    <w:rsid w:val="00DB640C"/>
    <w:rsid w:val="00DB65C0"/>
    <w:rsid w:val="00DB693E"/>
    <w:rsid w:val="00DB6B3A"/>
    <w:rsid w:val="00DB6EF5"/>
    <w:rsid w:val="00DB71BB"/>
    <w:rsid w:val="00DB76E4"/>
    <w:rsid w:val="00DB7A7F"/>
    <w:rsid w:val="00DB7F2A"/>
    <w:rsid w:val="00DC0CB4"/>
    <w:rsid w:val="00DC0CC8"/>
    <w:rsid w:val="00DC18E3"/>
    <w:rsid w:val="00DC1958"/>
    <w:rsid w:val="00DC2087"/>
    <w:rsid w:val="00DC226E"/>
    <w:rsid w:val="00DC2471"/>
    <w:rsid w:val="00DC2777"/>
    <w:rsid w:val="00DC28A1"/>
    <w:rsid w:val="00DC2AAA"/>
    <w:rsid w:val="00DC3160"/>
    <w:rsid w:val="00DC3A11"/>
    <w:rsid w:val="00DC435C"/>
    <w:rsid w:val="00DC44C8"/>
    <w:rsid w:val="00DC4C5D"/>
    <w:rsid w:val="00DC561E"/>
    <w:rsid w:val="00DC5D72"/>
    <w:rsid w:val="00DC5ED0"/>
    <w:rsid w:val="00DC6BE6"/>
    <w:rsid w:val="00DC7266"/>
    <w:rsid w:val="00DC72F1"/>
    <w:rsid w:val="00DC7B4E"/>
    <w:rsid w:val="00DC7DC9"/>
    <w:rsid w:val="00DD01C1"/>
    <w:rsid w:val="00DD0603"/>
    <w:rsid w:val="00DD0E77"/>
    <w:rsid w:val="00DD111E"/>
    <w:rsid w:val="00DD146A"/>
    <w:rsid w:val="00DD1987"/>
    <w:rsid w:val="00DD1BF0"/>
    <w:rsid w:val="00DD2201"/>
    <w:rsid w:val="00DD2687"/>
    <w:rsid w:val="00DD2A1F"/>
    <w:rsid w:val="00DD2BA3"/>
    <w:rsid w:val="00DD30D9"/>
    <w:rsid w:val="00DD3400"/>
    <w:rsid w:val="00DD3423"/>
    <w:rsid w:val="00DD35D1"/>
    <w:rsid w:val="00DD3B4B"/>
    <w:rsid w:val="00DD3E29"/>
    <w:rsid w:val="00DD3FCB"/>
    <w:rsid w:val="00DD47A5"/>
    <w:rsid w:val="00DD4FF1"/>
    <w:rsid w:val="00DD5469"/>
    <w:rsid w:val="00DD5487"/>
    <w:rsid w:val="00DD58FF"/>
    <w:rsid w:val="00DD5BEB"/>
    <w:rsid w:val="00DD6301"/>
    <w:rsid w:val="00DD633A"/>
    <w:rsid w:val="00DD67B7"/>
    <w:rsid w:val="00DD6BAB"/>
    <w:rsid w:val="00DD6CEA"/>
    <w:rsid w:val="00DD7640"/>
    <w:rsid w:val="00DD78DA"/>
    <w:rsid w:val="00DD7B1C"/>
    <w:rsid w:val="00DD7D25"/>
    <w:rsid w:val="00DE0655"/>
    <w:rsid w:val="00DE0936"/>
    <w:rsid w:val="00DE0C7F"/>
    <w:rsid w:val="00DE1376"/>
    <w:rsid w:val="00DE18AE"/>
    <w:rsid w:val="00DE1F34"/>
    <w:rsid w:val="00DE23B5"/>
    <w:rsid w:val="00DE25A8"/>
    <w:rsid w:val="00DE2A05"/>
    <w:rsid w:val="00DE2A7B"/>
    <w:rsid w:val="00DE2AB0"/>
    <w:rsid w:val="00DE2BA3"/>
    <w:rsid w:val="00DE2C26"/>
    <w:rsid w:val="00DE2C2D"/>
    <w:rsid w:val="00DE2D94"/>
    <w:rsid w:val="00DE3326"/>
    <w:rsid w:val="00DE337F"/>
    <w:rsid w:val="00DE39BA"/>
    <w:rsid w:val="00DE3B1D"/>
    <w:rsid w:val="00DE3B57"/>
    <w:rsid w:val="00DE3BF1"/>
    <w:rsid w:val="00DE3EAC"/>
    <w:rsid w:val="00DE3F33"/>
    <w:rsid w:val="00DE424A"/>
    <w:rsid w:val="00DE4751"/>
    <w:rsid w:val="00DE480C"/>
    <w:rsid w:val="00DE4850"/>
    <w:rsid w:val="00DE4AAE"/>
    <w:rsid w:val="00DE4E96"/>
    <w:rsid w:val="00DE506E"/>
    <w:rsid w:val="00DE5730"/>
    <w:rsid w:val="00DE7095"/>
    <w:rsid w:val="00DE78B1"/>
    <w:rsid w:val="00DE7BF6"/>
    <w:rsid w:val="00DF0405"/>
    <w:rsid w:val="00DF05B3"/>
    <w:rsid w:val="00DF0A73"/>
    <w:rsid w:val="00DF0BBF"/>
    <w:rsid w:val="00DF1328"/>
    <w:rsid w:val="00DF139A"/>
    <w:rsid w:val="00DF1A3E"/>
    <w:rsid w:val="00DF1E17"/>
    <w:rsid w:val="00DF2220"/>
    <w:rsid w:val="00DF2948"/>
    <w:rsid w:val="00DF2B00"/>
    <w:rsid w:val="00DF2D85"/>
    <w:rsid w:val="00DF2EC8"/>
    <w:rsid w:val="00DF2F2C"/>
    <w:rsid w:val="00DF2FA6"/>
    <w:rsid w:val="00DF337F"/>
    <w:rsid w:val="00DF338A"/>
    <w:rsid w:val="00DF371D"/>
    <w:rsid w:val="00DF3879"/>
    <w:rsid w:val="00DF38C2"/>
    <w:rsid w:val="00DF4141"/>
    <w:rsid w:val="00DF4285"/>
    <w:rsid w:val="00DF4609"/>
    <w:rsid w:val="00DF4973"/>
    <w:rsid w:val="00DF4ACF"/>
    <w:rsid w:val="00DF4F5E"/>
    <w:rsid w:val="00DF50F4"/>
    <w:rsid w:val="00DF52EF"/>
    <w:rsid w:val="00DF6086"/>
    <w:rsid w:val="00DF6345"/>
    <w:rsid w:val="00DF696D"/>
    <w:rsid w:val="00DF6AA0"/>
    <w:rsid w:val="00DF6B62"/>
    <w:rsid w:val="00DF72B2"/>
    <w:rsid w:val="00DF72EE"/>
    <w:rsid w:val="00DF7DA6"/>
    <w:rsid w:val="00E00382"/>
    <w:rsid w:val="00E003DF"/>
    <w:rsid w:val="00E00A92"/>
    <w:rsid w:val="00E00C89"/>
    <w:rsid w:val="00E00EB9"/>
    <w:rsid w:val="00E00F25"/>
    <w:rsid w:val="00E01135"/>
    <w:rsid w:val="00E017E4"/>
    <w:rsid w:val="00E01DCE"/>
    <w:rsid w:val="00E01E6C"/>
    <w:rsid w:val="00E0250B"/>
    <w:rsid w:val="00E0274A"/>
    <w:rsid w:val="00E02793"/>
    <w:rsid w:val="00E027AE"/>
    <w:rsid w:val="00E02BC1"/>
    <w:rsid w:val="00E02BEE"/>
    <w:rsid w:val="00E02BFE"/>
    <w:rsid w:val="00E02C31"/>
    <w:rsid w:val="00E02D86"/>
    <w:rsid w:val="00E02DD2"/>
    <w:rsid w:val="00E03463"/>
    <w:rsid w:val="00E035B3"/>
    <w:rsid w:val="00E03649"/>
    <w:rsid w:val="00E03DE6"/>
    <w:rsid w:val="00E0445E"/>
    <w:rsid w:val="00E0448A"/>
    <w:rsid w:val="00E04632"/>
    <w:rsid w:val="00E0464F"/>
    <w:rsid w:val="00E05B04"/>
    <w:rsid w:val="00E05E4A"/>
    <w:rsid w:val="00E06208"/>
    <w:rsid w:val="00E064C7"/>
    <w:rsid w:val="00E06CB8"/>
    <w:rsid w:val="00E06D56"/>
    <w:rsid w:val="00E07173"/>
    <w:rsid w:val="00E073AB"/>
    <w:rsid w:val="00E077E4"/>
    <w:rsid w:val="00E07E99"/>
    <w:rsid w:val="00E104ED"/>
    <w:rsid w:val="00E11093"/>
    <w:rsid w:val="00E11207"/>
    <w:rsid w:val="00E11282"/>
    <w:rsid w:val="00E11793"/>
    <w:rsid w:val="00E119CA"/>
    <w:rsid w:val="00E11D36"/>
    <w:rsid w:val="00E12522"/>
    <w:rsid w:val="00E12794"/>
    <w:rsid w:val="00E12BC8"/>
    <w:rsid w:val="00E12DBF"/>
    <w:rsid w:val="00E13174"/>
    <w:rsid w:val="00E133E1"/>
    <w:rsid w:val="00E133F5"/>
    <w:rsid w:val="00E1352B"/>
    <w:rsid w:val="00E143F2"/>
    <w:rsid w:val="00E144E2"/>
    <w:rsid w:val="00E14FA9"/>
    <w:rsid w:val="00E15666"/>
    <w:rsid w:val="00E15BCA"/>
    <w:rsid w:val="00E15D8D"/>
    <w:rsid w:val="00E1619E"/>
    <w:rsid w:val="00E170D4"/>
    <w:rsid w:val="00E17DA9"/>
    <w:rsid w:val="00E17E73"/>
    <w:rsid w:val="00E17F8C"/>
    <w:rsid w:val="00E20060"/>
    <w:rsid w:val="00E20950"/>
    <w:rsid w:val="00E20D87"/>
    <w:rsid w:val="00E2114E"/>
    <w:rsid w:val="00E212CC"/>
    <w:rsid w:val="00E2150F"/>
    <w:rsid w:val="00E2177D"/>
    <w:rsid w:val="00E21949"/>
    <w:rsid w:val="00E21A16"/>
    <w:rsid w:val="00E21A3A"/>
    <w:rsid w:val="00E225F7"/>
    <w:rsid w:val="00E22B28"/>
    <w:rsid w:val="00E22C2C"/>
    <w:rsid w:val="00E22E2A"/>
    <w:rsid w:val="00E22ED7"/>
    <w:rsid w:val="00E236B1"/>
    <w:rsid w:val="00E24293"/>
    <w:rsid w:val="00E2468F"/>
    <w:rsid w:val="00E24780"/>
    <w:rsid w:val="00E24934"/>
    <w:rsid w:val="00E24A0E"/>
    <w:rsid w:val="00E24ACC"/>
    <w:rsid w:val="00E24B82"/>
    <w:rsid w:val="00E24C11"/>
    <w:rsid w:val="00E24F00"/>
    <w:rsid w:val="00E2515F"/>
    <w:rsid w:val="00E25227"/>
    <w:rsid w:val="00E2545D"/>
    <w:rsid w:val="00E259A0"/>
    <w:rsid w:val="00E268F1"/>
    <w:rsid w:val="00E26B8A"/>
    <w:rsid w:val="00E2753A"/>
    <w:rsid w:val="00E27615"/>
    <w:rsid w:val="00E2775C"/>
    <w:rsid w:val="00E2777B"/>
    <w:rsid w:val="00E27958"/>
    <w:rsid w:val="00E27C87"/>
    <w:rsid w:val="00E27E10"/>
    <w:rsid w:val="00E30015"/>
    <w:rsid w:val="00E304A2"/>
    <w:rsid w:val="00E30958"/>
    <w:rsid w:val="00E30A77"/>
    <w:rsid w:val="00E311DA"/>
    <w:rsid w:val="00E312AC"/>
    <w:rsid w:val="00E315FC"/>
    <w:rsid w:val="00E317F5"/>
    <w:rsid w:val="00E31891"/>
    <w:rsid w:val="00E31CA8"/>
    <w:rsid w:val="00E31DAD"/>
    <w:rsid w:val="00E322C2"/>
    <w:rsid w:val="00E323FA"/>
    <w:rsid w:val="00E3256E"/>
    <w:rsid w:val="00E326A4"/>
    <w:rsid w:val="00E327E1"/>
    <w:rsid w:val="00E32C30"/>
    <w:rsid w:val="00E3383F"/>
    <w:rsid w:val="00E33C50"/>
    <w:rsid w:val="00E33E9A"/>
    <w:rsid w:val="00E34455"/>
    <w:rsid w:val="00E34B8C"/>
    <w:rsid w:val="00E354FA"/>
    <w:rsid w:val="00E35B01"/>
    <w:rsid w:val="00E35C84"/>
    <w:rsid w:val="00E35CEF"/>
    <w:rsid w:val="00E3606D"/>
    <w:rsid w:val="00E368A4"/>
    <w:rsid w:val="00E3745F"/>
    <w:rsid w:val="00E37678"/>
    <w:rsid w:val="00E376E5"/>
    <w:rsid w:val="00E37B6A"/>
    <w:rsid w:val="00E37DCA"/>
    <w:rsid w:val="00E37F90"/>
    <w:rsid w:val="00E400BF"/>
    <w:rsid w:val="00E40A3D"/>
    <w:rsid w:val="00E40C62"/>
    <w:rsid w:val="00E40D88"/>
    <w:rsid w:val="00E411A6"/>
    <w:rsid w:val="00E41A8B"/>
    <w:rsid w:val="00E41B21"/>
    <w:rsid w:val="00E41D32"/>
    <w:rsid w:val="00E41E24"/>
    <w:rsid w:val="00E41E8F"/>
    <w:rsid w:val="00E42338"/>
    <w:rsid w:val="00E42450"/>
    <w:rsid w:val="00E4253E"/>
    <w:rsid w:val="00E42CF7"/>
    <w:rsid w:val="00E42D3E"/>
    <w:rsid w:val="00E42D88"/>
    <w:rsid w:val="00E4395F"/>
    <w:rsid w:val="00E43CE6"/>
    <w:rsid w:val="00E43D90"/>
    <w:rsid w:val="00E43E11"/>
    <w:rsid w:val="00E43F2B"/>
    <w:rsid w:val="00E44F56"/>
    <w:rsid w:val="00E45332"/>
    <w:rsid w:val="00E45694"/>
    <w:rsid w:val="00E459BF"/>
    <w:rsid w:val="00E461D3"/>
    <w:rsid w:val="00E46411"/>
    <w:rsid w:val="00E465BD"/>
    <w:rsid w:val="00E468FE"/>
    <w:rsid w:val="00E46E63"/>
    <w:rsid w:val="00E4708C"/>
    <w:rsid w:val="00E470DD"/>
    <w:rsid w:val="00E475D7"/>
    <w:rsid w:val="00E4789C"/>
    <w:rsid w:val="00E479EE"/>
    <w:rsid w:val="00E47A10"/>
    <w:rsid w:val="00E47AAB"/>
    <w:rsid w:val="00E50620"/>
    <w:rsid w:val="00E50DBD"/>
    <w:rsid w:val="00E5191A"/>
    <w:rsid w:val="00E51D0B"/>
    <w:rsid w:val="00E51FA8"/>
    <w:rsid w:val="00E524A5"/>
    <w:rsid w:val="00E529A8"/>
    <w:rsid w:val="00E52F11"/>
    <w:rsid w:val="00E53CE4"/>
    <w:rsid w:val="00E54CD1"/>
    <w:rsid w:val="00E54CF2"/>
    <w:rsid w:val="00E56E0C"/>
    <w:rsid w:val="00E571D6"/>
    <w:rsid w:val="00E57B97"/>
    <w:rsid w:val="00E57D27"/>
    <w:rsid w:val="00E57D6C"/>
    <w:rsid w:val="00E60049"/>
    <w:rsid w:val="00E600DA"/>
    <w:rsid w:val="00E60296"/>
    <w:rsid w:val="00E602E1"/>
    <w:rsid w:val="00E606A3"/>
    <w:rsid w:val="00E60AA1"/>
    <w:rsid w:val="00E60BD2"/>
    <w:rsid w:val="00E61A20"/>
    <w:rsid w:val="00E621A0"/>
    <w:rsid w:val="00E62655"/>
    <w:rsid w:val="00E628D9"/>
    <w:rsid w:val="00E62A2F"/>
    <w:rsid w:val="00E62DE3"/>
    <w:rsid w:val="00E62E3B"/>
    <w:rsid w:val="00E62EA6"/>
    <w:rsid w:val="00E63B02"/>
    <w:rsid w:val="00E63CC7"/>
    <w:rsid w:val="00E63DA8"/>
    <w:rsid w:val="00E63E39"/>
    <w:rsid w:val="00E63F44"/>
    <w:rsid w:val="00E64D68"/>
    <w:rsid w:val="00E64E8E"/>
    <w:rsid w:val="00E654DA"/>
    <w:rsid w:val="00E655FF"/>
    <w:rsid w:val="00E6602F"/>
    <w:rsid w:val="00E661CD"/>
    <w:rsid w:val="00E66951"/>
    <w:rsid w:val="00E66B2F"/>
    <w:rsid w:val="00E66F74"/>
    <w:rsid w:val="00E672CF"/>
    <w:rsid w:val="00E67BCE"/>
    <w:rsid w:val="00E703E4"/>
    <w:rsid w:val="00E706D9"/>
    <w:rsid w:val="00E708DC"/>
    <w:rsid w:val="00E70BE3"/>
    <w:rsid w:val="00E710A6"/>
    <w:rsid w:val="00E71F24"/>
    <w:rsid w:val="00E71FB8"/>
    <w:rsid w:val="00E7271A"/>
    <w:rsid w:val="00E727C5"/>
    <w:rsid w:val="00E730E8"/>
    <w:rsid w:val="00E732E6"/>
    <w:rsid w:val="00E73D4C"/>
    <w:rsid w:val="00E74104"/>
    <w:rsid w:val="00E74116"/>
    <w:rsid w:val="00E74154"/>
    <w:rsid w:val="00E742B6"/>
    <w:rsid w:val="00E7442E"/>
    <w:rsid w:val="00E744AA"/>
    <w:rsid w:val="00E74A62"/>
    <w:rsid w:val="00E74EBA"/>
    <w:rsid w:val="00E753F0"/>
    <w:rsid w:val="00E756B6"/>
    <w:rsid w:val="00E75C6B"/>
    <w:rsid w:val="00E75E71"/>
    <w:rsid w:val="00E761F8"/>
    <w:rsid w:val="00E76557"/>
    <w:rsid w:val="00E76A0E"/>
    <w:rsid w:val="00E7722C"/>
    <w:rsid w:val="00E774FC"/>
    <w:rsid w:val="00E77513"/>
    <w:rsid w:val="00E77AAE"/>
    <w:rsid w:val="00E80325"/>
    <w:rsid w:val="00E80707"/>
    <w:rsid w:val="00E80876"/>
    <w:rsid w:val="00E8162C"/>
    <w:rsid w:val="00E818DD"/>
    <w:rsid w:val="00E81CB4"/>
    <w:rsid w:val="00E81CB8"/>
    <w:rsid w:val="00E824D3"/>
    <w:rsid w:val="00E82860"/>
    <w:rsid w:val="00E82AFF"/>
    <w:rsid w:val="00E82F45"/>
    <w:rsid w:val="00E83A93"/>
    <w:rsid w:val="00E83CCA"/>
    <w:rsid w:val="00E83F2D"/>
    <w:rsid w:val="00E84C97"/>
    <w:rsid w:val="00E84E99"/>
    <w:rsid w:val="00E84FA5"/>
    <w:rsid w:val="00E8623E"/>
    <w:rsid w:val="00E8639A"/>
    <w:rsid w:val="00E8648C"/>
    <w:rsid w:val="00E869B0"/>
    <w:rsid w:val="00E8718E"/>
    <w:rsid w:val="00E875C4"/>
    <w:rsid w:val="00E87812"/>
    <w:rsid w:val="00E8797D"/>
    <w:rsid w:val="00E904B9"/>
    <w:rsid w:val="00E9128D"/>
    <w:rsid w:val="00E915B4"/>
    <w:rsid w:val="00E91C83"/>
    <w:rsid w:val="00E92537"/>
    <w:rsid w:val="00E92617"/>
    <w:rsid w:val="00E927CA"/>
    <w:rsid w:val="00E92918"/>
    <w:rsid w:val="00E9395C"/>
    <w:rsid w:val="00E94377"/>
    <w:rsid w:val="00E9477E"/>
    <w:rsid w:val="00E94879"/>
    <w:rsid w:val="00E94E19"/>
    <w:rsid w:val="00E94EA5"/>
    <w:rsid w:val="00E951C0"/>
    <w:rsid w:val="00E9528C"/>
    <w:rsid w:val="00E95A9D"/>
    <w:rsid w:val="00E96C54"/>
    <w:rsid w:val="00E96FC1"/>
    <w:rsid w:val="00E978F1"/>
    <w:rsid w:val="00E97958"/>
    <w:rsid w:val="00E97D09"/>
    <w:rsid w:val="00EA0018"/>
    <w:rsid w:val="00EA010A"/>
    <w:rsid w:val="00EA0643"/>
    <w:rsid w:val="00EA0699"/>
    <w:rsid w:val="00EA07AE"/>
    <w:rsid w:val="00EA0848"/>
    <w:rsid w:val="00EA0CB1"/>
    <w:rsid w:val="00EA0D70"/>
    <w:rsid w:val="00EA0DB0"/>
    <w:rsid w:val="00EA103A"/>
    <w:rsid w:val="00EA15D0"/>
    <w:rsid w:val="00EA16C0"/>
    <w:rsid w:val="00EA1751"/>
    <w:rsid w:val="00EA18C9"/>
    <w:rsid w:val="00EA19B9"/>
    <w:rsid w:val="00EA1BB6"/>
    <w:rsid w:val="00EA1C36"/>
    <w:rsid w:val="00EA1D2D"/>
    <w:rsid w:val="00EA3089"/>
    <w:rsid w:val="00EA39DC"/>
    <w:rsid w:val="00EA3A71"/>
    <w:rsid w:val="00EA447A"/>
    <w:rsid w:val="00EA49C4"/>
    <w:rsid w:val="00EA54FE"/>
    <w:rsid w:val="00EA5B42"/>
    <w:rsid w:val="00EA6490"/>
    <w:rsid w:val="00EA6792"/>
    <w:rsid w:val="00EB035F"/>
    <w:rsid w:val="00EB08CE"/>
    <w:rsid w:val="00EB08E5"/>
    <w:rsid w:val="00EB0972"/>
    <w:rsid w:val="00EB0AF0"/>
    <w:rsid w:val="00EB0AF8"/>
    <w:rsid w:val="00EB0FED"/>
    <w:rsid w:val="00EB173A"/>
    <w:rsid w:val="00EB1813"/>
    <w:rsid w:val="00EB1E2A"/>
    <w:rsid w:val="00EB21E2"/>
    <w:rsid w:val="00EB22B1"/>
    <w:rsid w:val="00EB3388"/>
    <w:rsid w:val="00EB356E"/>
    <w:rsid w:val="00EB44FA"/>
    <w:rsid w:val="00EB472C"/>
    <w:rsid w:val="00EB494E"/>
    <w:rsid w:val="00EB4BF8"/>
    <w:rsid w:val="00EB577A"/>
    <w:rsid w:val="00EB57F8"/>
    <w:rsid w:val="00EB5B44"/>
    <w:rsid w:val="00EB63D6"/>
    <w:rsid w:val="00EB6765"/>
    <w:rsid w:val="00EB6B70"/>
    <w:rsid w:val="00EB78CB"/>
    <w:rsid w:val="00EB7A5E"/>
    <w:rsid w:val="00EB7BF0"/>
    <w:rsid w:val="00EC042B"/>
    <w:rsid w:val="00EC0741"/>
    <w:rsid w:val="00EC209A"/>
    <w:rsid w:val="00EC2A5E"/>
    <w:rsid w:val="00EC30C2"/>
    <w:rsid w:val="00EC32B7"/>
    <w:rsid w:val="00EC32C2"/>
    <w:rsid w:val="00EC33CD"/>
    <w:rsid w:val="00EC374B"/>
    <w:rsid w:val="00EC3AFC"/>
    <w:rsid w:val="00EC3E2D"/>
    <w:rsid w:val="00EC48C4"/>
    <w:rsid w:val="00EC4E08"/>
    <w:rsid w:val="00EC521F"/>
    <w:rsid w:val="00EC530A"/>
    <w:rsid w:val="00EC632D"/>
    <w:rsid w:val="00EC65E1"/>
    <w:rsid w:val="00EC72CD"/>
    <w:rsid w:val="00EC74C2"/>
    <w:rsid w:val="00EC7C7B"/>
    <w:rsid w:val="00ED08BC"/>
    <w:rsid w:val="00ED099F"/>
    <w:rsid w:val="00ED0E4D"/>
    <w:rsid w:val="00ED212D"/>
    <w:rsid w:val="00ED2B64"/>
    <w:rsid w:val="00ED2D2D"/>
    <w:rsid w:val="00ED38B0"/>
    <w:rsid w:val="00ED3903"/>
    <w:rsid w:val="00ED3C7F"/>
    <w:rsid w:val="00ED3CF6"/>
    <w:rsid w:val="00ED3D6E"/>
    <w:rsid w:val="00ED40B6"/>
    <w:rsid w:val="00ED4208"/>
    <w:rsid w:val="00ED45F5"/>
    <w:rsid w:val="00ED4602"/>
    <w:rsid w:val="00ED487E"/>
    <w:rsid w:val="00ED4896"/>
    <w:rsid w:val="00ED4B33"/>
    <w:rsid w:val="00ED4CFA"/>
    <w:rsid w:val="00ED5799"/>
    <w:rsid w:val="00ED58B7"/>
    <w:rsid w:val="00ED5945"/>
    <w:rsid w:val="00ED5B1C"/>
    <w:rsid w:val="00ED5C7B"/>
    <w:rsid w:val="00ED652F"/>
    <w:rsid w:val="00ED654C"/>
    <w:rsid w:val="00ED672C"/>
    <w:rsid w:val="00ED6941"/>
    <w:rsid w:val="00ED7193"/>
    <w:rsid w:val="00ED7484"/>
    <w:rsid w:val="00ED7DF6"/>
    <w:rsid w:val="00EE02B4"/>
    <w:rsid w:val="00EE0AA3"/>
    <w:rsid w:val="00EE0BEE"/>
    <w:rsid w:val="00EE0C87"/>
    <w:rsid w:val="00EE0D57"/>
    <w:rsid w:val="00EE0E74"/>
    <w:rsid w:val="00EE0ED5"/>
    <w:rsid w:val="00EE0F9F"/>
    <w:rsid w:val="00EE161C"/>
    <w:rsid w:val="00EE1759"/>
    <w:rsid w:val="00EE1842"/>
    <w:rsid w:val="00EE1B26"/>
    <w:rsid w:val="00EE1C4F"/>
    <w:rsid w:val="00EE1F07"/>
    <w:rsid w:val="00EE2973"/>
    <w:rsid w:val="00EE2A10"/>
    <w:rsid w:val="00EE2C36"/>
    <w:rsid w:val="00EE2D8B"/>
    <w:rsid w:val="00EE2DDF"/>
    <w:rsid w:val="00EE33CD"/>
    <w:rsid w:val="00EE39CA"/>
    <w:rsid w:val="00EE3C06"/>
    <w:rsid w:val="00EE3C91"/>
    <w:rsid w:val="00EE3CDE"/>
    <w:rsid w:val="00EE43A0"/>
    <w:rsid w:val="00EE49F8"/>
    <w:rsid w:val="00EE4EEE"/>
    <w:rsid w:val="00EE5167"/>
    <w:rsid w:val="00EE555D"/>
    <w:rsid w:val="00EE6FB7"/>
    <w:rsid w:val="00EE75C3"/>
    <w:rsid w:val="00EF04EA"/>
    <w:rsid w:val="00EF08BA"/>
    <w:rsid w:val="00EF1094"/>
    <w:rsid w:val="00EF1340"/>
    <w:rsid w:val="00EF168D"/>
    <w:rsid w:val="00EF1A61"/>
    <w:rsid w:val="00EF1C1C"/>
    <w:rsid w:val="00EF2087"/>
    <w:rsid w:val="00EF24AB"/>
    <w:rsid w:val="00EF2803"/>
    <w:rsid w:val="00EF2CC4"/>
    <w:rsid w:val="00EF30DD"/>
    <w:rsid w:val="00EF3186"/>
    <w:rsid w:val="00EF31FD"/>
    <w:rsid w:val="00EF330B"/>
    <w:rsid w:val="00EF3B07"/>
    <w:rsid w:val="00EF416A"/>
    <w:rsid w:val="00EF49BA"/>
    <w:rsid w:val="00EF4A57"/>
    <w:rsid w:val="00EF53A3"/>
    <w:rsid w:val="00EF54B4"/>
    <w:rsid w:val="00EF67A7"/>
    <w:rsid w:val="00EF6951"/>
    <w:rsid w:val="00EF6A73"/>
    <w:rsid w:val="00EF7333"/>
    <w:rsid w:val="00EF7F5C"/>
    <w:rsid w:val="00F000E6"/>
    <w:rsid w:val="00F00495"/>
    <w:rsid w:val="00F00520"/>
    <w:rsid w:val="00F00713"/>
    <w:rsid w:val="00F00AB8"/>
    <w:rsid w:val="00F00CA8"/>
    <w:rsid w:val="00F014A4"/>
    <w:rsid w:val="00F0194A"/>
    <w:rsid w:val="00F022EE"/>
    <w:rsid w:val="00F02391"/>
    <w:rsid w:val="00F02974"/>
    <w:rsid w:val="00F02BA5"/>
    <w:rsid w:val="00F02C53"/>
    <w:rsid w:val="00F02FB7"/>
    <w:rsid w:val="00F03291"/>
    <w:rsid w:val="00F037E2"/>
    <w:rsid w:val="00F0439C"/>
    <w:rsid w:val="00F04D28"/>
    <w:rsid w:val="00F04D72"/>
    <w:rsid w:val="00F04DEF"/>
    <w:rsid w:val="00F05034"/>
    <w:rsid w:val="00F05466"/>
    <w:rsid w:val="00F05572"/>
    <w:rsid w:val="00F05BD4"/>
    <w:rsid w:val="00F05D3D"/>
    <w:rsid w:val="00F05D73"/>
    <w:rsid w:val="00F05EC5"/>
    <w:rsid w:val="00F061C9"/>
    <w:rsid w:val="00F065A0"/>
    <w:rsid w:val="00F06742"/>
    <w:rsid w:val="00F06B94"/>
    <w:rsid w:val="00F070D7"/>
    <w:rsid w:val="00F070F6"/>
    <w:rsid w:val="00F07323"/>
    <w:rsid w:val="00F0750E"/>
    <w:rsid w:val="00F07819"/>
    <w:rsid w:val="00F07837"/>
    <w:rsid w:val="00F10033"/>
    <w:rsid w:val="00F106A2"/>
    <w:rsid w:val="00F10AD5"/>
    <w:rsid w:val="00F10BDB"/>
    <w:rsid w:val="00F11082"/>
    <w:rsid w:val="00F1150B"/>
    <w:rsid w:val="00F115D2"/>
    <w:rsid w:val="00F1171F"/>
    <w:rsid w:val="00F11EB6"/>
    <w:rsid w:val="00F12AE7"/>
    <w:rsid w:val="00F1309D"/>
    <w:rsid w:val="00F13252"/>
    <w:rsid w:val="00F13D39"/>
    <w:rsid w:val="00F1417B"/>
    <w:rsid w:val="00F143EB"/>
    <w:rsid w:val="00F14541"/>
    <w:rsid w:val="00F14B96"/>
    <w:rsid w:val="00F15A44"/>
    <w:rsid w:val="00F1634A"/>
    <w:rsid w:val="00F1645A"/>
    <w:rsid w:val="00F16635"/>
    <w:rsid w:val="00F16A2F"/>
    <w:rsid w:val="00F16AD2"/>
    <w:rsid w:val="00F16B39"/>
    <w:rsid w:val="00F175E0"/>
    <w:rsid w:val="00F17ABB"/>
    <w:rsid w:val="00F2013F"/>
    <w:rsid w:val="00F2017E"/>
    <w:rsid w:val="00F20552"/>
    <w:rsid w:val="00F2075B"/>
    <w:rsid w:val="00F21193"/>
    <w:rsid w:val="00F214CF"/>
    <w:rsid w:val="00F2187F"/>
    <w:rsid w:val="00F21B69"/>
    <w:rsid w:val="00F21F8A"/>
    <w:rsid w:val="00F2206F"/>
    <w:rsid w:val="00F22FCF"/>
    <w:rsid w:val="00F233FF"/>
    <w:rsid w:val="00F2348A"/>
    <w:rsid w:val="00F23A5C"/>
    <w:rsid w:val="00F23AB8"/>
    <w:rsid w:val="00F23B00"/>
    <w:rsid w:val="00F24573"/>
    <w:rsid w:val="00F245BA"/>
    <w:rsid w:val="00F24E99"/>
    <w:rsid w:val="00F251FE"/>
    <w:rsid w:val="00F252B3"/>
    <w:rsid w:val="00F25618"/>
    <w:rsid w:val="00F2588A"/>
    <w:rsid w:val="00F25BB0"/>
    <w:rsid w:val="00F264DD"/>
    <w:rsid w:val="00F265F9"/>
    <w:rsid w:val="00F268AB"/>
    <w:rsid w:val="00F26C56"/>
    <w:rsid w:val="00F27C4A"/>
    <w:rsid w:val="00F27DF2"/>
    <w:rsid w:val="00F30069"/>
    <w:rsid w:val="00F300F0"/>
    <w:rsid w:val="00F31233"/>
    <w:rsid w:val="00F312D0"/>
    <w:rsid w:val="00F31D98"/>
    <w:rsid w:val="00F31F9D"/>
    <w:rsid w:val="00F326A6"/>
    <w:rsid w:val="00F329E1"/>
    <w:rsid w:val="00F32BE7"/>
    <w:rsid w:val="00F32D3D"/>
    <w:rsid w:val="00F32F24"/>
    <w:rsid w:val="00F33072"/>
    <w:rsid w:val="00F33223"/>
    <w:rsid w:val="00F33665"/>
    <w:rsid w:val="00F337FD"/>
    <w:rsid w:val="00F3395D"/>
    <w:rsid w:val="00F33995"/>
    <w:rsid w:val="00F3433B"/>
    <w:rsid w:val="00F346FB"/>
    <w:rsid w:val="00F34AC9"/>
    <w:rsid w:val="00F34CAC"/>
    <w:rsid w:val="00F3521C"/>
    <w:rsid w:val="00F353DC"/>
    <w:rsid w:val="00F356BF"/>
    <w:rsid w:val="00F35945"/>
    <w:rsid w:val="00F35A5A"/>
    <w:rsid w:val="00F35B2E"/>
    <w:rsid w:val="00F35F88"/>
    <w:rsid w:val="00F36153"/>
    <w:rsid w:val="00F363A5"/>
    <w:rsid w:val="00F367E8"/>
    <w:rsid w:val="00F36F80"/>
    <w:rsid w:val="00F377FF"/>
    <w:rsid w:val="00F401C7"/>
    <w:rsid w:val="00F403D8"/>
    <w:rsid w:val="00F40438"/>
    <w:rsid w:val="00F4071E"/>
    <w:rsid w:val="00F40B14"/>
    <w:rsid w:val="00F40E89"/>
    <w:rsid w:val="00F41182"/>
    <w:rsid w:val="00F413C6"/>
    <w:rsid w:val="00F41AD6"/>
    <w:rsid w:val="00F41FDF"/>
    <w:rsid w:val="00F4211B"/>
    <w:rsid w:val="00F42338"/>
    <w:rsid w:val="00F42FFB"/>
    <w:rsid w:val="00F43205"/>
    <w:rsid w:val="00F43831"/>
    <w:rsid w:val="00F4385C"/>
    <w:rsid w:val="00F43A00"/>
    <w:rsid w:val="00F43E9F"/>
    <w:rsid w:val="00F4479E"/>
    <w:rsid w:val="00F44843"/>
    <w:rsid w:val="00F44BDB"/>
    <w:rsid w:val="00F46028"/>
    <w:rsid w:val="00F4609F"/>
    <w:rsid w:val="00F46334"/>
    <w:rsid w:val="00F4642B"/>
    <w:rsid w:val="00F4659E"/>
    <w:rsid w:val="00F46CEE"/>
    <w:rsid w:val="00F46F54"/>
    <w:rsid w:val="00F471BD"/>
    <w:rsid w:val="00F477A6"/>
    <w:rsid w:val="00F47A30"/>
    <w:rsid w:val="00F47D63"/>
    <w:rsid w:val="00F47DC5"/>
    <w:rsid w:val="00F47EFA"/>
    <w:rsid w:val="00F50093"/>
    <w:rsid w:val="00F500FB"/>
    <w:rsid w:val="00F50676"/>
    <w:rsid w:val="00F50CCE"/>
    <w:rsid w:val="00F50E3E"/>
    <w:rsid w:val="00F514BF"/>
    <w:rsid w:val="00F5165D"/>
    <w:rsid w:val="00F518EF"/>
    <w:rsid w:val="00F51C39"/>
    <w:rsid w:val="00F525AD"/>
    <w:rsid w:val="00F528A9"/>
    <w:rsid w:val="00F52B42"/>
    <w:rsid w:val="00F52C12"/>
    <w:rsid w:val="00F52FB7"/>
    <w:rsid w:val="00F53DA0"/>
    <w:rsid w:val="00F541E4"/>
    <w:rsid w:val="00F544B4"/>
    <w:rsid w:val="00F54A52"/>
    <w:rsid w:val="00F54AC5"/>
    <w:rsid w:val="00F54ACF"/>
    <w:rsid w:val="00F55918"/>
    <w:rsid w:val="00F5637C"/>
    <w:rsid w:val="00F56819"/>
    <w:rsid w:val="00F5685F"/>
    <w:rsid w:val="00F56888"/>
    <w:rsid w:val="00F56FE2"/>
    <w:rsid w:val="00F57031"/>
    <w:rsid w:val="00F57074"/>
    <w:rsid w:val="00F570F7"/>
    <w:rsid w:val="00F573D2"/>
    <w:rsid w:val="00F579B0"/>
    <w:rsid w:val="00F579DB"/>
    <w:rsid w:val="00F6027D"/>
    <w:rsid w:val="00F60390"/>
    <w:rsid w:val="00F609A0"/>
    <w:rsid w:val="00F615F8"/>
    <w:rsid w:val="00F61921"/>
    <w:rsid w:val="00F61DAD"/>
    <w:rsid w:val="00F6259A"/>
    <w:rsid w:val="00F627D1"/>
    <w:rsid w:val="00F628CC"/>
    <w:rsid w:val="00F62ACD"/>
    <w:rsid w:val="00F64119"/>
    <w:rsid w:val="00F643BC"/>
    <w:rsid w:val="00F64657"/>
    <w:rsid w:val="00F646EF"/>
    <w:rsid w:val="00F652C7"/>
    <w:rsid w:val="00F653E0"/>
    <w:rsid w:val="00F65579"/>
    <w:rsid w:val="00F6563C"/>
    <w:rsid w:val="00F6577B"/>
    <w:rsid w:val="00F659C1"/>
    <w:rsid w:val="00F65B87"/>
    <w:rsid w:val="00F66342"/>
    <w:rsid w:val="00F66800"/>
    <w:rsid w:val="00F66987"/>
    <w:rsid w:val="00F67112"/>
    <w:rsid w:val="00F6716A"/>
    <w:rsid w:val="00F678CD"/>
    <w:rsid w:val="00F70E4C"/>
    <w:rsid w:val="00F71A2E"/>
    <w:rsid w:val="00F71CA8"/>
    <w:rsid w:val="00F723FA"/>
    <w:rsid w:val="00F72DB3"/>
    <w:rsid w:val="00F73074"/>
    <w:rsid w:val="00F73CE8"/>
    <w:rsid w:val="00F74BFE"/>
    <w:rsid w:val="00F75228"/>
    <w:rsid w:val="00F75523"/>
    <w:rsid w:val="00F75AD3"/>
    <w:rsid w:val="00F75E0D"/>
    <w:rsid w:val="00F7633A"/>
    <w:rsid w:val="00F76BC9"/>
    <w:rsid w:val="00F76C0B"/>
    <w:rsid w:val="00F76D3A"/>
    <w:rsid w:val="00F77288"/>
    <w:rsid w:val="00F77F93"/>
    <w:rsid w:val="00F809A7"/>
    <w:rsid w:val="00F814EA"/>
    <w:rsid w:val="00F8157F"/>
    <w:rsid w:val="00F81A7F"/>
    <w:rsid w:val="00F81AF4"/>
    <w:rsid w:val="00F8247E"/>
    <w:rsid w:val="00F8269E"/>
    <w:rsid w:val="00F831A2"/>
    <w:rsid w:val="00F8345E"/>
    <w:rsid w:val="00F834B3"/>
    <w:rsid w:val="00F83AD7"/>
    <w:rsid w:val="00F84305"/>
    <w:rsid w:val="00F843EA"/>
    <w:rsid w:val="00F84B53"/>
    <w:rsid w:val="00F84F71"/>
    <w:rsid w:val="00F84FD6"/>
    <w:rsid w:val="00F853B0"/>
    <w:rsid w:val="00F85D4A"/>
    <w:rsid w:val="00F86519"/>
    <w:rsid w:val="00F8682C"/>
    <w:rsid w:val="00F868FC"/>
    <w:rsid w:val="00F8694B"/>
    <w:rsid w:val="00F86AE9"/>
    <w:rsid w:val="00F87567"/>
    <w:rsid w:val="00F8777F"/>
    <w:rsid w:val="00F87BE3"/>
    <w:rsid w:val="00F87EF6"/>
    <w:rsid w:val="00F9012D"/>
    <w:rsid w:val="00F9019F"/>
    <w:rsid w:val="00F9052A"/>
    <w:rsid w:val="00F9080A"/>
    <w:rsid w:val="00F90EB2"/>
    <w:rsid w:val="00F910DC"/>
    <w:rsid w:val="00F91223"/>
    <w:rsid w:val="00F913D4"/>
    <w:rsid w:val="00F927B1"/>
    <w:rsid w:val="00F92CE5"/>
    <w:rsid w:val="00F931CB"/>
    <w:rsid w:val="00F9363F"/>
    <w:rsid w:val="00F937F0"/>
    <w:rsid w:val="00F9380C"/>
    <w:rsid w:val="00F93D7B"/>
    <w:rsid w:val="00F93DB6"/>
    <w:rsid w:val="00F93EDF"/>
    <w:rsid w:val="00F94298"/>
    <w:rsid w:val="00F942CF"/>
    <w:rsid w:val="00F94653"/>
    <w:rsid w:val="00F94938"/>
    <w:rsid w:val="00F94B5B"/>
    <w:rsid w:val="00F94F77"/>
    <w:rsid w:val="00F95078"/>
    <w:rsid w:val="00F958C5"/>
    <w:rsid w:val="00F95D50"/>
    <w:rsid w:val="00F95DDF"/>
    <w:rsid w:val="00F961EB"/>
    <w:rsid w:val="00F96A4D"/>
    <w:rsid w:val="00F9745B"/>
    <w:rsid w:val="00F9770D"/>
    <w:rsid w:val="00F978E9"/>
    <w:rsid w:val="00F97978"/>
    <w:rsid w:val="00FA031D"/>
    <w:rsid w:val="00FA0385"/>
    <w:rsid w:val="00FA0B09"/>
    <w:rsid w:val="00FA0B51"/>
    <w:rsid w:val="00FA0B9A"/>
    <w:rsid w:val="00FA0ED4"/>
    <w:rsid w:val="00FA14D0"/>
    <w:rsid w:val="00FA18E1"/>
    <w:rsid w:val="00FA1C47"/>
    <w:rsid w:val="00FA1E5E"/>
    <w:rsid w:val="00FA21F3"/>
    <w:rsid w:val="00FA22CC"/>
    <w:rsid w:val="00FA23A4"/>
    <w:rsid w:val="00FA243A"/>
    <w:rsid w:val="00FA2751"/>
    <w:rsid w:val="00FA4515"/>
    <w:rsid w:val="00FA4F98"/>
    <w:rsid w:val="00FA501D"/>
    <w:rsid w:val="00FA542F"/>
    <w:rsid w:val="00FA55AA"/>
    <w:rsid w:val="00FA6401"/>
    <w:rsid w:val="00FA6644"/>
    <w:rsid w:val="00FA6CB9"/>
    <w:rsid w:val="00FA6DAB"/>
    <w:rsid w:val="00FA6E62"/>
    <w:rsid w:val="00FA6F9B"/>
    <w:rsid w:val="00FA7002"/>
    <w:rsid w:val="00FA7667"/>
    <w:rsid w:val="00FA7722"/>
    <w:rsid w:val="00FA7831"/>
    <w:rsid w:val="00FA7CFF"/>
    <w:rsid w:val="00FA7DCC"/>
    <w:rsid w:val="00FA7FA4"/>
    <w:rsid w:val="00FB048B"/>
    <w:rsid w:val="00FB0B0F"/>
    <w:rsid w:val="00FB1502"/>
    <w:rsid w:val="00FB1BDB"/>
    <w:rsid w:val="00FB1C79"/>
    <w:rsid w:val="00FB1E35"/>
    <w:rsid w:val="00FB2033"/>
    <w:rsid w:val="00FB2528"/>
    <w:rsid w:val="00FB2838"/>
    <w:rsid w:val="00FB3170"/>
    <w:rsid w:val="00FB3442"/>
    <w:rsid w:val="00FB3551"/>
    <w:rsid w:val="00FB3C02"/>
    <w:rsid w:val="00FB3E88"/>
    <w:rsid w:val="00FB411B"/>
    <w:rsid w:val="00FB418C"/>
    <w:rsid w:val="00FB4629"/>
    <w:rsid w:val="00FB5247"/>
    <w:rsid w:val="00FB5579"/>
    <w:rsid w:val="00FB56AB"/>
    <w:rsid w:val="00FB5D96"/>
    <w:rsid w:val="00FB5E99"/>
    <w:rsid w:val="00FB5F70"/>
    <w:rsid w:val="00FB65FF"/>
    <w:rsid w:val="00FB6809"/>
    <w:rsid w:val="00FB69C3"/>
    <w:rsid w:val="00FB6A15"/>
    <w:rsid w:val="00FB6E2D"/>
    <w:rsid w:val="00FB7400"/>
    <w:rsid w:val="00FB74CF"/>
    <w:rsid w:val="00FB754F"/>
    <w:rsid w:val="00FB7556"/>
    <w:rsid w:val="00FB76D1"/>
    <w:rsid w:val="00FB780D"/>
    <w:rsid w:val="00FB79F0"/>
    <w:rsid w:val="00FB7ACD"/>
    <w:rsid w:val="00FB7D3B"/>
    <w:rsid w:val="00FC01B7"/>
    <w:rsid w:val="00FC13A2"/>
    <w:rsid w:val="00FC1A9E"/>
    <w:rsid w:val="00FC1FD3"/>
    <w:rsid w:val="00FC20E8"/>
    <w:rsid w:val="00FC22BF"/>
    <w:rsid w:val="00FC252F"/>
    <w:rsid w:val="00FC3073"/>
    <w:rsid w:val="00FC32BC"/>
    <w:rsid w:val="00FC34E9"/>
    <w:rsid w:val="00FC4C4F"/>
    <w:rsid w:val="00FC510F"/>
    <w:rsid w:val="00FC5370"/>
    <w:rsid w:val="00FC54A5"/>
    <w:rsid w:val="00FC54EB"/>
    <w:rsid w:val="00FC58AC"/>
    <w:rsid w:val="00FC61EF"/>
    <w:rsid w:val="00FC6290"/>
    <w:rsid w:val="00FC64CF"/>
    <w:rsid w:val="00FC64EB"/>
    <w:rsid w:val="00FC652A"/>
    <w:rsid w:val="00FC670D"/>
    <w:rsid w:val="00FC68D6"/>
    <w:rsid w:val="00FC6967"/>
    <w:rsid w:val="00FC6C71"/>
    <w:rsid w:val="00FC6C95"/>
    <w:rsid w:val="00FC6D09"/>
    <w:rsid w:val="00FC6E02"/>
    <w:rsid w:val="00FC7092"/>
    <w:rsid w:val="00FD05B4"/>
    <w:rsid w:val="00FD086E"/>
    <w:rsid w:val="00FD0D7A"/>
    <w:rsid w:val="00FD18A8"/>
    <w:rsid w:val="00FD2744"/>
    <w:rsid w:val="00FD3377"/>
    <w:rsid w:val="00FD34AC"/>
    <w:rsid w:val="00FD34CE"/>
    <w:rsid w:val="00FD4E0B"/>
    <w:rsid w:val="00FD5528"/>
    <w:rsid w:val="00FD575C"/>
    <w:rsid w:val="00FD5C14"/>
    <w:rsid w:val="00FD6457"/>
    <w:rsid w:val="00FD65BC"/>
    <w:rsid w:val="00FD750E"/>
    <w:rsid w:val="00FD754C"/>
    <w:rsid w:val="00FD77C8"/>
    <w:rsid w:val="00FD7983"/>
    <w:rsid w:val="00FE0D11"/>
    <w:rsid w:val="00FE0ED3"/>
    <w:rsid w:val="00FE1101"/>
    <w:rsid w:val="00FE1594"/>
    <w:rsid w:val="00FE18DB"/>
    <w:rsid w:val="00FE1AFA"/>
    <w:rsid w:val="00FE201A"/>
    <w:rsid w:val="00FE247F"/>
    <w:rsid w:val="00FE29E5"/>
    <w:rsid w:val="00FE2A1C"/>
    <w:rsid w:val="00FE2DA1"/>
    <w:rsid w:val="00FE30C2"/>
    <w:rsid w:val="00FE31DF"/>
    <w:rsid w:val="00FE3C2D"/>
    <w:rsid w:val="00FE41F1"/>
    <w:rsid w:val="00FE4333"/>
    <w:rsid w:val="00FE4399"/>
    <w:rsid w:val="00FE4468"/>
    <w:rsid w:val="00FE484E"/>
    <w:rsid w:val="00FE4A6E"/>
    <w:rsid w:val="00FE4C3C"/>
    <w:rsid w:val="00FE5275"/>
    <w:rsid w:val="00FE5276"/>
    <w:rsid w:val="00FE58EE"/>
    <w:rsid w:val="00FE5994"/>
    <w:rsid w:val="00FE5DC3"/>
    <w:rsid w:val="00FE5FC1"/>
    <w:rsid w:val="00FE63C4"/>
    <w:rsid w:val="00FE6A41"/>
    <w:rsid w:val="00FE7069"/>
    <w:rsid w:val="00FE73F9"/>
    <w:rsid w:val="00FE7F14"/>
    <w:rsid w:val="00FF046E"/>
    <w:rsid w:val="00FF0CF5"/>
    <w:rsid w:val="00FF0D5D"/>
    <w:rsid w:val="00FF177F"/>
    <w:rsid w:val="00FF1890"/>
    <w:rsid w:val="00FF1A8B"/>
    <w:rsid w:val="00FF216D"/>
    <w:rsid w:val="00FF2472"/>
    <w:rsid w:val="00FF2EB5"/>
    <w:rsid w:val="00FF429E"/>
    <w:rsid w:val="00FF4FA2"/>
    <w:rsid w:val="00FF57B7"/>
    <w:rsid w:val="00FF61F0"/>
    <w:rsid w:val="00FF6313"/>
    <w:rsid w:val="00FF63C9"/>
    <w:rsid w:val="00FF652B"/>
    <w:rsid w:val="00FF6AB8"/>
    <w:rsid w:val="00FF74EB"/>
    <w:rsid w:val="00FF7836"/>
    <w:rsid w:val="00FF79F2"/>
    <w:rsid w:val="00FF7C23"/>
    <w:rsid w:val="00FF7D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B981FAC"/>
  <w15:docId w15:val="{7B3B0FB3-8336-4318-887D-2E36B13F0F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981313"/>
    <w:pPr>
      <w:bidi/>
      <w:spacing w:after="120" w:line="360" w:lineRule="auto"/>
      <w:jc w:val="both"/>
    </w:pPr>
    <w:rPr>
      <w:rFonts w:eastAsiaTheme="minorHAnsi" w:cs="David"/>
      <w:sz w:val="22"/>
      <w:szCs w:val="24"/>
    </w:rPr>
  </w:style>
  <w:style w:type="paragraph" w:styleId="1">
    <w:name w:val="heading 1"/>
    <w:aliases w:val="#1 - כותרת,ראשי גת,ASAPHeading 1,1 כניסות,h1,hdg1, תו,כותרת 1 תו1,כותרת 1 תו תו, תו2 תו תו,H2 תו,H2,תו2 תו תו,H2 Char,H2 Char Char,H2 Char Char תו,Char Char Char,H2 Char Char תו Char Char Char Char Char,כותרת 1 תו2 תו,כותרת 1 תו2"/>
    <w:basedOn w:val="a3"/>
    <w:next w:val="a3"/>
    <w:link w:val="10"/>
    <w:rsid w:val="0098131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aliases w:val="2 - כותרת,E,h2,h21,ASAPHeading 2,סעיף ראשי,כותרת 2 תו תו תו,כותרת 2 תו תו תו תו תו תו תו,כותרת 2 תו תו תו תו תו תו,Heading 2 תו,Reset numbering,Heading Contents,H21,H22,H211,H23,H212,H221,H2111,H24,H25,H213,H222,H2112,H231,H2121,H2211,H21111"/>
    <w:basedOn w:val="2-"/>
    <w:link w:val="21"/>
    <w:qFormat/>
    <w:rsid w:val="00C3575A"/>
    <w:pPr>
      <w:spacing w:before="240" w:after="240"/>
      <w:ind w:left="625" w:hanging="734"/>
    </w:pPr>
    <w:rPr>
      <w:b/>
      <w:bCs/>
      <w:sz w:val="36"/>
      <w:szCs w:val="36"/>
    </w:rPr>
  </w:style>
  <w:style w:type="paragraph" w:styleId="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3"/>
    <w:next w:val="a3"/>
    <w:link w:val="31"/>
    <w:qFormat/>
    <w:rsid w:val="00981313"/>
    <w:pPr>
      <w:spacing w:before="240" w:after="240"/>
      <w:outlineLvl w:val="2"/>
    </w:pPr>
    <w:rPr>
      <w:b/>
      <w:bCs/>
      <w:sz w:val="32"/>
      <w:szCs w:val="32"/>
      <w:lang w:eastAsia="he-IL"/>
    </w:rPr>
  </w:style>
  <w:style w:type="paragraph" w:styleId="40">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כותרת 4 תו1 תו"/>
    <w:basedOn w:val="a3"/>
    <w:next w:val="a3"/>
    <w:link w:val="42"/>
    <w:qFormat/>
    <w:rsid w:val="00981313"/>
    <w:pPr>
      <w:snapToGrid w:val="0"/>
      <w:spacing w:before="240" w:after="240"/>
      <w:ind w:left="1476" w:hanging="709"/>
      <w:outlineLvl w:val="3"/>
    </w:pPr>
    <w:rPr>
      <w:b/>
      <w:bCs/>
      <w:sz w:val="28"/>
      <w:szCs w:val="28"/>
      <w:lang w:eastAsia="he-IL"/>
    </w:rPr>
  </w:style>
  <w:style w:type="paragraph" w:styleId="5">
    <w:name w:val="heading 5"/>
    <w:aliases w:val="Heading 5 תו,ASAPHeading 5"/>
    <w:basedOn w:val="a3"/>
    <w:next w:val="a3"/>
    <w:link w:val="50"/>
    <w:qFormat/>
    <w:rsid w:val="00981313"/>
    <w:pPr>
      <w:widowControl w:val="0"/>
      <w:numPr>
        <w:ilvl w:val="4"/>
        <w:numId w:val="9"/>
      </w:numPr>
      <w:tabs>
        <w:tab w:val="left" w:pos="909"/>
        <w:tab w:val="left" w:pos="1901"/>
      </w:tabs>
      <w:spacing w:before="120" w:after="60"/>
      <w:outlineLvl w:val="4"/>
    </w:pPr>
    <w:rPr>
      <w:b/>
      <w:bCs/>
      <w:noProof/>
      <w:lang w:eastAsia="he-IL"/>
    </w:rPr>
  </w:style>
  <w:style w:type="paragraph" w:styleId="6">
    <w:name w:val="heading 6"/>
    <w:aliases w:val="ASAPHeading 6"/>
    <w:basedOn w:val="a3"/>
    <w:next w:val="a3"/>
    <w:link w:val="60"/>
    <w:qFormat/>
    <w:rsid w:val="00981313"/>
    <w:pPr>
      <w:keepNext/>
      <w:keepLines/>
      <w:numPr>
        <w:ilvl w:val="5"/>
        <w:numId w:val="6"/>
      </w:numPr>
      <w:spacing w:before="120"/>
      <w:ind w:right="2520"/>
      <w:outlineLvl w:val="5"/>
    </w:pPr>
    <w:rPr>
      <w:b/>
      <w:bCs/>
      <w:noProof/>
      <w:szCs w:val="22"/>
    </w:rPr>
  </w:style>
  <w:style w:type="paragraph" w:styleId="7">
    <w:name w:val="heading 7"/>
    <w:aliases w:val="ASAPHeading 7"/>
    <w:basedOn w:val="a3"/>
    <w:next w:val="a3"/>
    <w:link w:val="70"/>
    <w:qFormat/>
    <w:rsid w:val="00981313"/>
    <w:pPr>
      <w:keepLines/>
      <w:numPr>
        <w:ilvl w:val="6"/>
        <w:numId w:val="6"/>
      </w:numPr>
      <w:spacing w:before="120"/>
      <w:ind w:right="2880"/>
      <w:outlineLvl w:val="6"/>
    </w:pPr>
    <w:rPr>
      <w:szCs w:val="22"/>
      <w:u w:val="single"/>
    </w:rPr>
  </w:style>
  <w:style w:type="paragraph" w:styleId="8">
    <w:name w:val="heading 8"/>
    <w:aliases w:val="ASAPHeading 8"/>
    <w:basedOn w:val="7"/>
    <w:next w:val="a3"/>
    <w:link w:val="80"/>
    <w:qFormat/>
    <w:rsid w:val="00D462C7"/>
    <w:pPr>
      <w:numPr>
        <w:ilvl w:val="7"/>
      </w:numPr>
      <w:ind w:right="2434"/>
      <w:outlineLvl w:val="7"/>
    </w:pPr>
  </w:style>
  <w:style w:type="paragraph" w:styleId="9">
    <w:name w:val="heading 9"/>
    <w:aliases w:val="ASAPHeading 9"/>
    <w:basedOn w:val="8"/>
    <w:next w:val="a3"/>
    <w:link w:val="90"/>
    <w:qFormat/>
    <w:rsid w:val="00D462C7"/>
    <w:pPr>
      <w:numPr>
        <w:ilvl w:val="8"/>
      </w:numPr>
      <w:ind w:right="7188"/>
      <w:outlineLvl w:val="8"/>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aliases w:val="#1 - כותרת תו,ראשי גת תו,ASAPHeading 1 תו,1 כניסות תו,h1 תו,hdg1 תו, תו תו,כותרת 1 תו1 תו,כותרת 1 תו תו תו, תו2 תו תו תו,H2 תו תו,H2 תו1,תו2 תו תו תו,H2 Char תו,H2 Char Char תו1,H2 Char Char תו תו,Char Char Char תו,כותרת 1 תו2 תו תו"/>
    <w:basedOn w:val="a4"/>
    <w:link w:val="1"/>
    <w:rsid w:val="00981313"/>
    <w:rPr>
      <w:rFonts w:asciiTheme="majorHAnsi" w:eastAsiaTheme="majorEastAsia" w:hAnsiTheme="majorHAnsi" w:cstheme="majorBidi"/>
      <w:color w:val="365F91" w:themeColor="accent1" w:themeShade="BF"/>
      <w:sz w:val="32"/>
      <w:szCs w:val="32"/>
    </w:rPr>
  </w:style>
  <w:style w:type="paragraph" w:customStyle="1" w:styleId="2-">
    <w:name w:val="2 - סעיף"/>
    <w:basedOn w:val="a7"/>
    <w:qFormat/>
    <w:rsid w:val="00E97958"/>
    <w:pPr>
      <w:numPr>
        <w:ilvl w:val="1"/>
        <w:numId w:val="161"/>
      </w:numPr>
      <w:outlineLvl w:val="1"/>
    </w:pPr>
  </w:style>
  <w:style w:type="paragraph" w:styleId="a7">
    <w:name w:val="List Paragraph"/>
    <w:basedOn w:val="a3"/>
    <w:link w:val="a8"/>
    <w:uiPriority w:val="34"/>
    <w:qFormat/>
    <w:rsid w:val="00981313"/>
    <w:pPr>
      <w:ind w:left="720"/>
      <w:contextualSpacing/>
    </w:pPr>
  </w:style>
  <w:style w:type="character" w:customStyle="1" w:styleId="a8">
    <w:name w:val="פיסקת רשימה תו"/>
    <w:link w:val="a7"/>
    <w:uiPriority w:val="34"/>
    <w:locked/>
    <w:rsid w:val="006A0DBA"/>
    <w:rPr>
      <w:rFonts w:eastAsiaTheme="minorHAnsi" w:cs="David"/>
      <w:sz w:val="22"/>
      <w:szCs w:val="24"/>
    </w:rPr>
  </w:style>
  <w:style w:type="character" w:customStyle="1" w:styleId="21">
    <w:name w:val="כותרת 2 תו"/>
    <w:aliases w:val="2 - כותרת תו,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
    <w:link w:val="20"/>
    <w:rsid w:val="00C3575A"/>
    <w:rPr>
      <w:rFonts w:eastAsiaTheme="minorHAnsi" w:cs="David"/>
      <w:b/>
      <w:bCs/>
      <w:sz w:val="36"/>
      <w:szCs w:val="36"/>
    </w:rPr>
  </w:style>
  <w:style w:type="character" w:customStyle="1" w:styleId="31">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
    <w:rsid w:val="0076492C"/>
    <w:rPr>
      <w:rFonts w:cs="David"/>
      <w:b/>
      <w:bCs/>
      <w:sz w:val="32"/>
      <w:szCs w:val="32"/>
      <w:lang w:eastAsia="he-IL"/>
    </w:rPr>
  </w:style>
  <w:style w:type="character" w:customStyle="1" w:styleId="42">
    <w:name w:val="כותרת 4 תו2"/>
    <w:aliases w:val="Heading 4 תו תו תו,Heading 4 תו תו תו תו תו,Heading 4 תו תו1,Heading 4 תו1 תו תו,כותרת 4 תו1 תו1,כותרת 4 תו תו תו,ASAPHeading 4 תו,Heading 4 תו תו תו2 תו,Heading 4 תו תו תו תו תו1 תו,Heading 4 תו תו2 תו,Heading 4 Char תו תו,כותרת 4 תו תו1"/>
    <w:link w:val="40"/>
    <w:rsid w:val="00923513"/>
    <w:rPr>
      <w:rFonts w:cs="David"/>
      <w:b/>
      <w:bCs/>
      <w:color w:val="000000"/>
      <w:sz w:val="28"/>
      <w:szCs w:val="28"/>
      <w14:scene3d>
        <w14:camera w14:prst="orthographicFront"/>
        <w14:lightRig w14:rig="threePt" w14:dir="t">
          <w14:rot w14:lat="0" w14:lon="0" w14:rev="0"/>
        </w14:lightRig>
      </w14:scene3d>
    </w:rPr>
  </w:style>
  <w:style w:type="character" w:customStyle="1" w:styleId="50">
    <w:name w:val="כותרת 5 תו"/>
    <w:aliases w:val="Heading 5 תו תו,ASAPHeading 5 תו"/>
    <w:basedOn w:val="a4"/>
    <w:link w:val="5"/>
    <w:rsid w:val="00813B69"/>
    <w:rPr>
      <w:rFonts w:eastAsiaTheme="minorHAnsi" w:cs="David"/>
      <w:b/>
      <w:bCs/>
      <w:noProof/>
      <w:sz w:val="22"/>
      <w:szCs w:val="24"/>
      <w:lang w:eastAsia="he-IL"/>
    </w:rPr>
  </w:style>
  <w:style w:type="character" w:customStyle="1" w:styleId="60">
    <w:name w:val="כותרת 6 תו"/>
    <w:aliases w:val="ASAPHeading 6 תו"/>
    <w:basedOn w:val="a4"/>
    <w:link w:val="6"/>
    <w:rsid w:val="002C3F30"/>
    <w:rPr>
      <w:rFonts w:eastAsiaTheme="minorHAnsi" w:cs="David"/>
      <w:b/>
      <w:bCs/>
      <w:noProof/>
      <w:sz w:val="22"/>
      <w:szCs w:val="22"/>
    </w:rPr>
  </w:style>
  <w:style w:type="character" w:customStyle="1" w:styleId="70">
    <w:name w:val="כותרת 7 תו"/>
    <w:aliases w:val="ASAPHeading 7 תו"/>
    <w:basedOn w:val="a4"/>
    <w:link w:val="7"/>
    <w:rsid w:val="002C3F30"/>
    <w:rPr>
      <w:rFonts w:eastAsiaTheme="minorHAnsi" w:cs="David"/>
      <w:sz w:val="22"/>
      <w:szCs w:val="22"/>
      <w:u w:val="single"/>
    </w:rPr>
  </w:style>
  <w:style w:type="character" w:customStyle="1" w:styleId="80">
    <w:name w:val="כותרת 8 תו"/>
    <w:aliases w:val="ASAPHeading 8 תו"/>
    <w:basedOn w:val="a4"/>
    <w:link w:val="8"/>
    <w:rsid w:val="002C3F30"/>
    <w:rPr>
      <w:rFonts w:eastAsiaTheme="minorHAnsi" w:cs="David"/>
      <w:sz w:val="22"/>
      <w:szCs w:val="22"/>
      <w:u w:val="single"/>
    </w:rPr>
  </w:style>
  <w:style w:type="character" w:customStyle="1" w:styleId="90">
    <w:name w:val="כותרת 9 תו"/>
    <w:aliases w:val="ASAPHeading 9 תו"/>
    <w:basedOn w:val="a4"/>
    <w:link w:val="9"/>
    <w:rsid w:val="002C3F30"/>
    <w:rPr>
      <w:rFonts w:eastAsiaTheme="minorHAnsi" w:cs="David"/>
      <w:sz w:val="22"/>
      <w:szCs w:val="22"/>
      <w:u w:val="single"/>
    </w:rPr>
  </w:style>
  <w:style w:type="paragraph" w:customStyle="1" w:styleId="0-">
    <w:name w:val="0 - נספח"/>
    <w:basedOn w:val="1"/>
    <w:link w:val="0-Char"/>
    <w:rsid w:val="00C10186"/>
    <w:pPr>
      <w:keepLines w:val="0"/>
      <w:pageBreakBefore/>
      <w:tabs>
        <w:tab w:val="left" w:pos="283"/>
      </w:tabs>
      <w:spacing w:after="240"/>
      <w:ind w:left="360"/>
      <w:jc w:val="center"/>
    </w:pPr>
    <w:rPr>
      <w:rFonts w:ascii="Times New Roman" w:eastAsia="Times New Roman" w:hAnsi="Times New Roman" w:cs="David"/>
      <w:b/>
      <w:bCs/>
      <w:caps/>
      <w:color w:val="auto"/>
      <w:kern w:val="40"/>
      <w:u w:val="single"/>
    </w:rPr>
  </w:style>
  <w:style w:type="character" w:customStyle="1" w:styleId="0-Char">
    <w:name w:val="0 - נספח Char"/>
    <w:basedOn w:val="a4"/>
    <w:link w:val="0-"/>
    <w:rsid w:val="00C10186"/>
    <w:rPr>
      <w:rFonts w:cs="David"/>
      <w:b/>
      <w:bCs/>
      <w:caps/>
      <w:kern w:val="40"/>
      <w:sz w:val="32"/>
      <w:szCs w:val="32"/>
      <w:u w:val="single"/>
    </w:rPr>
  </w:style>
  <w:style w:type="paragraph" w:customStyle="1" w:styleId="01-1">
    <w:name w:val="0.1 - נספח"/>
    <w:basedOn w:val="0-"/>
    <w:link w:val="01-Char"/>
    <w:rsid w:val="00981313"/>
    <w:pPr>
      <w:pageBreakBefore w:val="0"/>
      <w:spacing w:before="120"/>
      <w:ind w:left="34" w:right="-181"/>
      <w:jc w:val="both"/>
      <w:outlineLvl w:val="1"/>
    </w:pPr>
    <w:rPr>
      <w:rFonts w:ascii="David" w:hAnsi="David"/>
      <w:sz w:val="24"/>
      <w:szCs w:val="24"/>
    </w:rPr>
  </w:style>
  <w:style w:type="character" w:customStyle="1" w:styleId="01-Char">
    <w:name w:val="0.1 - נספח Char"/>
    <w:basedOn w:val="0-Char"/>
    <w:link w:val="01-1"/>
    <w:rsid w:val="00981313"/>
    <w:rPr>
      <w:rFonts w:ascii="David" w:hAnsi="David" w:cs="David"/>
      <w:b/>
      <w:bCs/>
      <w:caps/>
      <w:kern w:val="40"/>
      <w:sz w:val="24"/>
      <w:szCs w:val="24"/>
      <w:u w:val="single"/>
    </w:rPr>
  </w:style>
  <w:style w:type="paragraph" w:customStyle="1" w:styleId="01-0">
    <w:name w:val="0.1 - הסכם"/>
    <w:basedOn w:val="01-1"/>
    <w:next w:val="02-"/>
    <w:link w:val="01-Char0"/>
    <w:rsid w:val="004E39DF"/>
    <w:pPr>
      <w:keepNext w:val="0"/>
      <w:numPr>
        <w:numId w:val="35"/>
      </w:numPr>
      <w:ind w:right="0"/>
    </w:pPr>
    <w:rPr>
      <w:sz w:val="32"/>
      <w:szCs w:val="32"/>
      <w:u w:val="none"/>
    </w:rPr>
  </w:style>
  <w:style w:type="paragraph" w:customStyle="1" w:styleId="02-">
    <w:name w:val="0.2 - הסכם"/>
    <w:basedOn w:val="01-0"/>
    <w:link w:val="02-Char"/>
    <w:rsid w:val="0041341E"/>
    <w:pPr>
      <w:numPr>
        <w:ilvl w:val="1"/>
      </w:numPr>
      <w:tabs>
        <w:tab w:val="clear" w:pos="1020"/>
        <w:tab w:val="num" w:pos="765"/>
      </w:tabs>
      <w:ind w:left="765" w:hanging="567"/>
    </w:pPr>
    <w:rPr>
      <w:b w:val="0"/>
      <w:bCs w:val="0"/>
      <w:sz w:val="24"/>
      <w:szCs w:val="24"/>
    </w:rPr>
  </w:style>
  <w:style w:type="character" w:customStyle="1" w:styleId="02-Char">
    <w:name w:val="0.2 - הסכם Char"/>
    <w:basedOn w:val="01-Char0"/>
    <w:link w:val="02-"/>
    <w:rsid w:val="0041341E"/>
    <w:rPr>
      <w:rFonts w:ascii="David" w:hAnsi="David" w:cs="David"/>
      <w:b w:val="0"/>
      <w:bCs w:val="0"/>
      <w:caps/>
      <w:kern w:val="40"/>
      <w:sz w:val="24"/>
      <w:szCs w:val="24"/>
      <w:u w:val="single"/>
    </w:rPr>
  </w:style>
  <w:style w:type="character" w:customStyle="1" w:styleId="01-Char0">
    <w:name w:val="0.1 - הסכם Char"/>
    <w:basedOn w:val="01-Char"/>
    <w:link w:val="01-0"/>
    <w:rsid w:val="004E39DF"/>
    <w:rPr>
      <w:rFonts w:ascii="David" w:hAnsi="David" w:cs="David"/>
      <w:b/>
      <w:bCs/>
      <w:caps/>
      <w:kern w:val="40"/>
      <w:sz w:val="32"/>
      <w:szCs w:val="32"/>
      <w:u w:val="single"/>
    </w:rPr>
  </w:style>
  <w:style w:type="paragraph" w:customStyle="1" w:styleId="01-">
    <w:name w:val="0.1 - ה.כותרת"/>
    <w:basedOn w:val="01-0"/>
    <w:link w:val="01-Char1"/>
    <w:rsid w:val="00981313"/>
    <w:pPr>
      <w:numPr>
        <w:numId w:val="36"/>
      </w:numPr>
      <w:tabs>
        <w:tab w:val="clear" w:pos="283"/>
        <w:tab w:val="left" w:pos="483"/>
      </w:tabs>
    </w:pPr>
  </w:style>
  <w:style w:type="character" w:customStyle="1" w:styleId="01-Char1">
    <w:name w:val="0.1 - ה.כותרת Char"/>
    <w:basedOn w:val="01-Char0"/>
    <w:link w:val="01-"/>
    <w:rsid w:val="00981313"/>
    <w:rPr>
      <w:rFonts w:ascii="David" w:hAnsi="David" w:cs="David"/>
      <w:b/>
      <w:bCs/>
      <w:caps/>
      <w:kern w:val="40"/>
      <w:sz w:val="32"/>
      <w:szCs w:val="32"/>
      <w:u w:val="single"/>
    </w:rPr>
  </w:style>
  <w:style w:type="paragraph" w:customStyle="1" w:styleId="02-0">
    <w:name w:val="0.2-ה.כותרת"/>
    <w:basedOn w:val="02-"/>
    <w:link w:val="02-Char0"/>
    <w:rsid w:val="00D87725"/>
    <w:rPr>
      <w:b/>
      <w:bCs/>
      <w:sz w:val="26"/>
      <w:szCs w:val="26"/>
    </w:rPr>
  </w:style>
  <w:style w:type="character" w:customStyle="1" w:styleId="02-Char0">
    <w:name w:val="0.2-ה.כותרת Char"/>
    <w:basedOn w:val="02-Char"/>
    <w:link w:val="02-0"/>
    <w:rsid w:val="00D87725"/>
    <w:rPr>
      <w:rFonts w:ascii="David" w:hAnsi="David" w:cs="David"/>
      <w:b/>
      <w:bCs/>
      <w:caps/>
      <w:kern w:val="40"/>
      <w:sz w:val="26"/>
      <w:szCs w:val="26"/>
      <w:u w:val="single"/>
    </w:rPr>
  </w:style>
  <w:style w:type="paragraph" w:customStyle="1" w:styleId="03-">
    <w:name w:val="0.3 - הסכם"/>
    <w:basedOn w:val="02-"/>
    <w:link w:val="03-Char"/>
    <w:rsid w:val="00A11471"/>
    <w:pPr>
      <w:numPr>
        <w:ilvl w:val="2"/>
      </w:numPr>
      <w:tabs>
        <w:tab w:val="clear" w:pos="1757"/>
        <w:tab w:val="num" w:pos="1048"/>
      </w:tabs>
      <w:spacing w:before="0" w:after="120"/>
      <w:ind w:left="1048" w:hanging="708"/>
    </w:pPr>
  </w:style>
  <w:style w:type="character" w:customStyle="1" w:styleId="03-Char">
    <w:name w:val="0.3 - הסכם Char"/>
    <w:basedOn w:val="02-Char"/>
    <w:link w:val="03-"/>
    <w:rsid w:val="00A11471"/>
    <w:rPr>
      <w:rFonts w:ascii="David" w:hAnsi="David" w:cs="David"/>
      <w:b w:val="0"/>
      <w:bCs w:val="0"/>
      <w:caps/>
      <w:kern w:val="40"/>
      <w:sz w:val="24"/>
      <w:szCs w:val="24"/>
      <w:u w:val="single"/>
    </w:rPr>
  </w:style>
  <w:style w:type="paragraph" w:customStyle="1" w:styleId="04-0">
    <w:name w:val="0.4 - הסכם"/>
    <w:basedOn w:val="03-"/>
    <w:link w:val="04-Char"/>
    <w:rsid w:val="00981313"/>
    <w:pPr>
      <w:numPr>
        <w:ilvl w:val="0"/>
        <w:numId w:val="0"/>
      </w:numPr>
      <w:tabs>
        <w:tab w:val="num" w:pos="2721"/>
      </w:tabs>
      <w:ind w:left="2721" w:hanging="964"/>
    </w:pPr>
  </w:style>
  <w:style w:type="character" w:customStyle="1" w:styleId="04-Char">
    <w:name w:val="0.4 - הסכם Char"/>
    <w:basedOn w:val="03-Char"/>
    <w:link w:val="04-0"/>
    <w:rsid w:val="00981313"/>
    <w:rPr>
      <w:rFonts w:ascii="David" w:hAnsi="David" w:cs="David"/>
      <w:b w:val="0"/>
      <w:bCs w:val="0"/>
      <w:caps/>
      <w:kern w:val="40"/>
      <w:sz w:val="24"/>
      <w:szCs w:val="24"/>
      <w:u w:val="single"/>
    </w:rPr>
  </w:style>
  <w:style w:type="paragraph" w:customStyle="1" w:styleId="1-">
    <w:name w:val="1 - כותרת"/>
    <w:link w:val="1-0"/>
    <w:qFormat/>
    <w:rsid w:val="00981313"/>
    <w:pPr>
      <w:numPr>
        <w:numId w:val="161"/>
      </w:numPr>
      <w:spacing w:after="360" w:line="360" w:lineRule="auto"/>
      <w:jc w:val="center"/>
      <w:outlineLvl w:val="0"/>
    </w:pPr>
    <w:rPr>
      <w:rFonts w:eastAsiaTheme="minorHAnsi" w:cs="David"/>
      <w:b/>
      <w:bCs/>
      <w:sz w:val="40"/>
      <w:szCs w:val="40"/>
    </w:rPr>
  </w:style>
  <w:style w:type="character" w:customStyle="1" w:styleId="1-0">
    <w:name w:val="1 - כותרת תו"/>
    <w:basedOn w:val="a4"/>
    <w:link w:val="1-"/>
    <w:rsid w:val="00981313"/>
    <w:rPr>
      <w:rFonts w:eastAsiaTheme="minorHAnsi" w:cs="David"/>
      <w:b/>
      <w:bCs/>
      <w:sz w:val="40"/>
      <w:szCs w:val="40"/>
    </w:rPr>
  </w:style>
  <w:style w:type="paragraph" w:styleId="a9">
    <w:name w:val="Balloon Text"/>
    <w:basedOn w:val="a3"/>
    <w:link w:val="aa"/>
    <w:unhideWhenUsed/>
    <w:rsid w:val="00981313"/>
    <w:rPr>
      <w:rFonts w:ascii="Segoe UI" w:hAnsi="Segoe UI" w:cs="Segoe UI"/>
      <w:sz w:val="18"/>
      <w:szCs w:val="18"/>
    </w:rPr>
  </w:style>
  <w:style w:type="character" w:customStyle="1" w:styleId="aa">
    <w:name w:val="טקסט בלונים תו"/>
    <w:basedOn w:val="a4"/>
    <w:link w:val="a9"/>
    <w:rsid w:val="00981313"/>
    <w:rPr>
      <w:rFonts w:ascii="Segoe UI" w:hAnsi="Segoe UI" w:cs="Segoe UI"/>
      <w:sz w:val="18"/>
      <w:szCs w:val="18"/>
    </w:rPr>
  </w:style>
  <w:style w:type="paragraph" w:customStyle="1" w:styleId="1-1">
    <w:name w:val="1 - נספח"/>
    <w:basedOn w:val="a3"/>
    <w:link w:val="1-Char"/>
    <w:rsid w:val="00981313"/>
    <w:pPr>
      <w:keepLines/>
      <w:spacing w:before="120" w:after="240"/>
      <w:ind w:left="360" w:hanging="360"/>
    </w:pPr>
    <w:rPr>
      <w:rFonts w:eastAsia="Times New Roman"/>
      <w:b/>
      <w:bCs/>
      <w:sz w:val="24"/>
      <w:u w:val="single"/>
    </w:rPr>
  </w:style>
  <w:style w:type="character" w:customStyle="1" w:styleId="1-Char">
    <w:name w:val="1 - נספח Char"/>
    <w:basedOn w:val="a4"/>
    <w:link w:val="1-1"/>
    <w:rsid w:val="00981313"/>
    <w:rPr>
      <w:rFonts w:cs="David"/>
      <w:b/>
      <w:bCs/>
      <w:sz w:val="24"/>
      <w:szCs w:val="24"/>
      <w:u w:val="single"/>
    </w:rPr>
  </w:style>
  <w:style w:type="paragraph" w:customStyle="1" w:styleId="2-0">
    <w:name w:val="2 - נספח"/>
    <w:basedOn w:val="a3"/>
    <w:link w:val="2-Char"/>
    <w:rsid w:val="00981313"/>
    <w:pPr>
      <w:keepLines/>
      <w:spacing w:before="120" w:after="0"/>
      <w:ind w:left="792" w:hanging="432"/>
    </w:pPr>
    <w:rPr>
      <w:rFonts w:ascii="Arial" w:eastAsia="Times New Roman" w:hAnsi="Arial"/>
      <w:b/>
      <w:bCs/>
      <w:sz w:val="24"/>
      <w:u w:val="single"/>
    </w:rPr>
  </w:style>
  <w:style w:type="character" w:customStyle="1" w:styleId="2-Char">
    <w:name w:val="2 - נספח Char"/>
    <w:basedOn w:val="a4"/>
    <w:link w:val="2-0"/>
    <w:rsid w:val="00981313"/>
    <w:rPr>
      <w:rFonts w:ascii="Arial" w:hAnsi="Arial" w:cs="David"/>
      <w:b/>
      <w:bCs/>
      <w:sz w:val="24"/>
      <w:szCs w:val="24"/>
      <w:u w:val="single"/>
    </w:rPr>
  </w:style>
  <w:style w:type="paragraph" w:customStyle="1" w:styleId="3-">
    <w:name w:val="3 - סעיף"/>
    <w:basedOn w:val="a3"/>
    <w:qFormat/>
    <w:rsid w:val="00C51D4A"/>
    <w:pPr>
      <w:numPr>
        <w:ilvl w:val="2"/>
        <w:numId w:val="161"/>
      </w:numPr>
      <w:ind w:left="1048" w:hanging="708"/>
      <w:outlineLvl w:val="2"/>
    </w:pPr>
    <w:rPr>
      <w:noProof/>
      <w:sz w:val="24"/>
    </w:rPr>
  </w:style>
  <w:style w:type="paragraph" w:customStyle="1" w:styleId="3-0">
    <w:name w:val="3 - כותרת"/>
    <w:basedOn w:val="3-"/>
    <w:qFormat/>
    <w:rsid w:val="00022985"/>
    <w:rPr>
      <w:b/>
      <w:bCs/>
      <w:sz w:val="28"/>
      <w:szCs w:val="28"/>
    </w:rPr>
  </w:style>
  <w:style w:type="paragraph" w:customStyle="1" w:styleId="4-0">
    <w:name w:val="4 - סעיף"/>
    <w:basedOn w:val="a3"/>
    <w:link w:val="4-Char"/>
    <w:qFormat/>
    <w:rsid w:val="0044282A"/>
    <w:pPr>
      <w:numPr>
        <w:ilvl w:val="3"/>
        <w:numId w:val="161"/>
      </w:numPr>
      <w:ind w:left="1899" w:hanging="819"/>
      <w:outlineLvl w:val="3"/>
    </w:pPr>
  </w:style>
  <w:style w:type="character" w:customStyle="1" w:styleId="4-Char">
    <w:name w:val="4 - סעיף Char"/>
    <w:link w:val="4-0"/>
    <w:rsid w:val="0044282A"/>
    <w:rPr>
      <w:rFonts w:eastAsiaTheme="minorHAnsi" w:cs="David"/>
      <w:sz w:val="22"/>
      <w:szCs w:val="24"/>
    </w:rPr>
  </w:style>
  <w:style w:type="paragraph" w:customStyle="1" w:styleId="4-1">
    <w:name w:val="4 - כותרת"/>
    <w:basedOn w:val="4-0"/>
    <w:link w:val="4-Char0"/>
    <w:qFormat/>
    <w:rsid w:val="004C3098"/>
    <w:pPr>
      <w:ind w:left="1757" w:hanging="850"/>
    </w:pPr>
    <w:rPr>
      <w:b/>
      <w:bCs/>
      <w14:scene3d>
        <w14:camera w14:prst="orthographicFront"/>
        <w14:lightRig w14:rig="threePt" w14:dir="t">
          <w14:rot w14:lat="0" w14:lon="0" w14:rev="0"/>
        </w14:lightRig>
      </w14:scene3d>
    </w:rPr>
  </w:style>
  <w:style w:type="character" w:customStyle="1" w:styleId="4-Char0">
    <w:name w:val="4 - כותרת Char"/>
    <w:basedOn w:val="a4"/>
    <w:link w:val="4-1"/>
    <w:rsid w:val="004C3098"/>
    <w:rPr>
      <w:rFonts w:eastAsiaTheme="minorHAnsi" w:cs="David"/>
      <w:b/>
      <w:bCs/>
      <w:sz w:val="22"/>
      <w:szCs w:val="24"/>
      <w14:scene3d>
        <w14:camera w14:prst="orthographicFront"/>
        <w14:lightRig w14:rig="threePt" w14:dir="t">
          <w14:rot w14:lat="0" w14:lon="0" w14:rev="0"/>
        </w14:lightRig>
      </w14:scene3d>
    </w:rPr>
  </w:style>
  <w:style w:type="paragraph" w:customStyle="1" w:styleId="5-">
    <w:name w:val="5 - סעיף"/>
    <w:basedOn w:val="a3"/>
    <w:link w:val="5-Char"/>
    <w:qFormat/>
    <w:rsid w:val="007936B9"/>
    <w:pPr>
      <w:numPr>
        <w:ilvl w:val="4"/>
        <w:numId w:val="161"/>
      </w:numPr>
      <w:ind w:left="2466" w:hanging="1026"/>
      <w:outlineLvl w:val="4"/>
    </w:pPr>
    <w:rPr>
      <w:rFonts w:ascii="David" w:hAnsi="David"/>
      <w:sz w:val="24"/>
    </w:rPr>
  </w:style>
  <w:style w:type="character" w:customStyle="1" w:styleId="5-Char">
    <w:name w:val="5 - סעיף Char"/>
    <w:basedOn w:val="4-Char"/>
    <w:link w:val="5-"/>
    <w:rsid w:val="007936B9"/>
    <w:rPr>
      <w:rFonts w:ascii="David" w:eastAsiaTheme="minorHAnsi" w:hAnsi="David" w:cs="David"/>
      <w:sz w:val="24"/>
      <w:szCs w:val="24"/>
    </w:rPr>
  </w:style>
  <w:style w:type="paragraph" w:customStyle="1" w:styleId="5-0">
    <w:name w:val="5 - כותרת"/>
    <w:basedOn w:val="5-"/>
    <w:qFormat/>
    <w:rsid w:val="007F1595"/>
    <w:pPr>
      <w:ind w:hanging="1134"/>
    </w:pPr>
    <w:rPr>
      <w:b/>
      <w:bCs/>
    </w:rPr>
  </w:style>
  <w:style w:type="paragraph" w:customStyle="1" w:styleId="6-">
    <w:name w:val="6 - סעיף"/>
    <w:basedOn w:val="a3"/>
    <w:link w:val="6-Char"/>
    <w:qFormat/>
    <w:rsid w:val="008940F2"/>
    <w:pPr>
      <w:numPr>
        <w:ilvl w:val="5"/>
        <w:numId w:val="161"/>
      </w:numPr>
      <w:ind w:left="2891" w:hanging="1091"/>
      <w:outlineLvl w:val="5"/>
    </w:pPr>
    <w:rPr>
      <w:rFonts w:ascii="David" w:hAnsi="David"/>
      <w:sz w:val="24"/>
    </w:rPr>
  </w:style>
  <w:style w:type="character" w:customStyle="1" w:styleId="6-Char">
    <w:name w:val="6 - סעיף Char"/>
    <w:basedOn w:val="5-Char"/>
    <w:link w:val="6-"/>
    <w:rsid w:val="008940F2"/>
    <w:rPr>
      <w:rFonts w:ascii="David" w:eastAsiaTheme="minorHAnsi" w:hAnsi="David" w:cs="David"/>
      <w:sz w:val="24"/>
      <w:szCs w:val="24"/>
    </w:rPr>
  </w:style>
  <w:style w:type="paragraph" w:customStyle="1" w:styleId="6-0">
    <w:name w:val="6 - כותרת"/>
    <w:basedOn w:val="6-"/>
    <w:qFormat/>
    <w:rsid w:val="0094392B"/>
    <w:pPr>
      <w:ind w:left="2636" w:hanging="1021"/>
    </w:pPr>
    <w:rPr>
      <w:rFonts w:ascii="Times New Roman" w:hAnsi="Times New Roman"/>
      <w:b/>
      <w:bCs/>
      <w:sz w:val="22"/>
    </w:rPr>
  </w:style>
  <w:style w:type="paragraph" w:customStyle="1" w:styleId="7-">
    <w:name w:val="7 - סעיף"/>
    <w:basedOn w:val="a3"/>
    <w:link w:val="7-Char"/>
    <w:qFormat/>
    <w:rsid w:val="005A5E7F"/>
    <w:pPr>
      <w:numPr>
        <w:ilvl w:val="6"/>
        <w:numId w:val="161"/>
      </w:numPr>
      <w:ind w:left="3458" w:hanging="1298"/>
      <w:outlineLvl w:val="6"/>
    </w:pPr>
    <w:rPr>
      <w:rFonts w:ascii="David" w:hAnsi="David"/>
      <w:sz w:val="24"/>
    </w:rPr>
  </w:style>
  <w:style w:type="character" w:customStyle="1" w:styleId="7-Char">
    <w:name w:val="7 - סעיף Char"/>
    <w:basedOn w:val="6-Char"/>
    <w:link w:val="7-"/>
    <w:rsid w:val="005A5E7F"/>
    <w:rPr>
      <w:rFonts w:ascii="David" w:eastAsiaTheme="minorHAnsi" w:hAnsi="David" w:cs="David"/>
      <w:sz w:val="24"/>
      <w:szCs w:val="24"/>
    </w:rPr>
  </w:style>
  <w:style w:type="paragraph" w:customStyle="1" w:styleId="7-0">
    <w:name w:val="7 - כותרת"/>
    <w:basedOn w:val="7-"/>
    <w:qFormat/>
    <w:rsid w:val="00981313"/>
    <w:pPr>
      <w:ind w:left="3062" w:hanging="1701"/>
    </w:pPr>
    <w:rPr>
      <w:rFonts w:ascii="Times New Roman" w:hAnsi="Times New Roman"/>
      <w:b/>
      <w:bCs/>
      <w:sz w:val="22"/>
    </w:rPr>
  </w:style>
  <w:style w:type="paragraph" w:customStyle="1" w:styleId="8-">
    <w:name w:val="8 - סעיף"/>
    <w:basedOn w:val="7-"/>
    <w:qFormat/>
    <w:rsid w:val="005A5E7F"/>
    <w:pPr>
      <w:numPr>
        <w:ilvl w:val="7"/>
      </w:numPr>
      <w:ind w:left="4025" w:hanging="1505"/>
      <w:outlineLvl w:val="7"/>
    </w:pPr>
    <w:rPr>
      <w:rFonts w:ascii="Times New Roman" w:hAnsi="Times New Roman"/>
      <w:sz w:val="22"/>
    </w:rPr>
  </w:style>
  <w:style w:type="paragraph" w:styleId="ab">
    <w:name w:val="footer"/>
    <w:basedOn w:val="a3"/>
    <w:link w:val="ac"/>
    <w:uiPriority w:val="99"/>
    <w:unhideWhenUsed/>
    <w:rsid w:val="00981313"/>
    <w:pPr>
      <w:tabs>
        <w:tab w:val="center" w:pos="4153"/>
        <w:tab w:val="right" w:pos="8306"/>
      </w:tabs>
      <w:spacing w:after="0" w:line="240" w:lineRule="auto"/>
    </w:pPr>
  </w:style>
  <w:style w:type="character" w:customStyle="1" w:styleId="ac">
    <w:name w:val="כותרת תחתונה תו"/>
    <w:basedOn w:val="a4"/>
    <w:link w:val="ab"/>
    <w:uiPriority w:val="99"/>
    <w:rsid w:val="00981313"/>
    <w:rPr>
      <w:rFonts w:eastAsiaTheme="minorHAnsi" w:cs="David"/>
      <w:sz w:val="22"/>
      <w:szCs w:val="24"/>
    </w:rPr>
  </w:style>
  <w:style w:type="paragraph" w:styleId="ad">
    <w:name w:val="header"/>
    <w:basedOn w:val="a3"/>
    <w:link w:val="ae"/>
    <w:uiPriority w:val="99"/>
    <w:unhideWhenUsed/>
    <w:rsid w:val="00981313"/>
    <w:pPr>
      <w:tabs>
        <w:tab w:val="center" w:pos="4153"/>
        <w:tab w:val="right" w:pos="8306"/>
      </w:tabs>
      <w:spacing w:after="0" w:line="240" w:lineRule="auto"/>
    </w:pPr>
  </w:style>
  <w:style w:type="character" w:customStyle="1" w:styleId="ae">
    <w:name w:val="כותרת עליונה תו"/>
    <w:basedOn w:val="a4"/>
    <w:link w:val="ad"/>
    <w:uiPriority w:val="99"/>
    <w:rsid w:val="00981313"/>
    <w:rPr>
      <w:rFonts w:eastAsiaTheme="minorHAnsi" w:cs="David"/>
      <w:sz w:val="22"/>
      <w:szCs w:val="24"/>
    </w:rPr>
  </w:style>
  <w:style w:type="paragraph" w:styleId="af">
    <w:name w:val="Revision"/>
    <w:hidden/>
    <w:uiPriority w:val="99"/>
    <w:rsid w:val="006D12B0"/>
    <w:rPr>
      <w:sz w:val="24"/>
      <w:szCs w:val="24"/>
    </w:rPr>
  </w:style>
  <w:style w:type="character" w:styleId="Hyperlink">
    <w:name w:val="Hyperlink"/>
    <w:basedOn w:val="a4"/>
    <w:uiPriority w:val="99"/>
    <w:unhideWhenUsed/>
    <w:rsid w:val="007D2C9B"/>
    <w:rPr>
      <w:color w:val="0000FF" w:themeColor="hyperlink"/>
      <w:u w:val="single"/>
    </w:rPr>
  </w:style>
  <w:style w:type="paragraph" w:styleId="af0">
    <w:name w:val="annotation text"/>
    <w:basedOn w:val="a3"/>
    <w:link w:val="af1"/>
    <w:uiPriority w:val="99"/>
    <w:unhideWhenUsed/>
    <w:pPr>
      <w:spacing w:line="240" w:lineRule="auto"/>
    </w:pPr>
    <w:rPr>
      <w:sz w:val="20"/>
      <w:szCs w:val="20"/>
    </w:rPr>
  </w:style>
  <w:style w:type="character" w:customStyle="1" w:styleId="af1">
    <w:name w:val="טקסט הערה תו"/>
    <w:basedOn w:val="a4"/>
    <w:link w:val="af0"/>
    <w:uiPriority w:val="99"/>
    <w:semiHidden/>
    <w:rPr>
      <w:rFonts w:eastAsiaTheme="minorHAnsi" w:cs="David"/>
    </w:rPr>
  </w:style>
  <w:style w:type="character" w:styleId="af2">
    <w:name w:val="annotation reference"/>
    <w:basedOn w:val="a4"/>
    <w:uiPriority w:val="99"/>
    <w:unhideWhenUsed/>
    <w:rPr>
      <w:sz w:val="16"/>
      <w:szCs w:val="16"/>
    </w:rPr>
  </w:style>
  <w:style w:type="character" w:styleId="FollowedHyperlink">
    <w:name w:val="FollowedHyperlink"/>
    <w:basedOn w:val="a4"/>
    <w:uiPriority w:val="99"/>
    <w:semiHidden/>
    <w:unhideWhenUsed/>
    <w:rsid w:val="000467D8"/>
    <w:rPr>
      <w:color w:val="800080" w:themeColor="followedHyperlink"/>
      <w:u w:val="single"/>
    </w:rPr>
  </w:style>
  <w:style w:type="paragraph" w:styleId="af3">
    <w:name w:val="annotation subject"/>
    <w:basedOn w:val="af0"/>
    <w:next w:val="af0"/>
    <w:link w:val="af4"/>
    <w:uiPriority w:val="99"/>
    <w:semiHidden/>
    <w:unhideWhenUsed/>
    <w:rsid w:val="0008134B"/>
    <w:rPr>
      <w:b/>
      <w:bCs/>
    </w:rPr>
  </w:style>
  <w:style w:type="character" w:customStyle="1" w:styleId="af4">
    <w:name w:val="נושא הערה תו"/>
    <w:basedOn w:val="af1"/>
    <w:link w:val="af3"/>
    <w:uiPriority w:val="99"/>
    <w:semiHidden/>
    <w:rsid w:val="0008134B"/>
    <w:rPr>
      <w:rFonts w:eastAsiaTheme="minorHAnsi" w:cs="David"/>
      <w:b/>
      <w:bCs/>
    </w:rPr>
  </w:style>
  <w:style w:type="table" w:styleId="af5">
    <w:name w:val="Table Grid"/>
    <w:basedOn w:val="a5"/>
    <w:uiPriority w:val="59"/>
    <w:rsid w:val="009977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3-0">
    <w:name w:val="0.3 - ה.כותרת"/>
    <w:basedOn w:val="03-"/>
    <w:link w:val="03-Char0"/>
    <w:rsid w:val="00C10186"/>
    <w:rPr>
      <w:b/>
      <w:bCs/>
      <w:sz w:val="26"/>
      <w:szCs w:val="26"/>
    </w:rPr>
  </w:style>
  <w:style w:type="character" w:customStyle="1" w:styleId="03-Char0">
    <w:name w:val="0.3 - ה.כותרת Char"/>
    <w:basedOn w:val="03-Char"/>
    <w:link w:val="03-0"/>
    <w:rsid w:val="00C10186"/>
    <w:rPr>
      <w:rFonts w:ascii="David" w:hAnsi="David" w:cs="David"/>
      <w:b/>
      <w:bCs/>
      <w:caps/>
      <w:kern w:val="40"/>
      <w:sz w:val="26"/>
      <w:szCs w:val="26"/>
      <w:u w:val="single"/>
    </w:rPr>
  </w:style>
  <w:style w:type="paragraph" w:customStyle="1" w:styleId="RonnyBase">
    <w:name w:val="RonnyBase"/>
    <w:link w:val="RonnyBase1"/>
    <w:uiPriority w:val="99"/>
    <w:rsid w:val="00C10186"/>
    <w:pPr>
      <w:keepLines/>
      <w:bidi/>
      <w:spacing w:before="120"/>
      <w:jc w:val="both"/>
    </w:pPr>
    <w:rPr>
      <w:rFonts w:cs="David"/>
      <w:sz w:val="22"/>
      <w:szCs w:val="22"/>
    </w:rPr>
  </w:style>
  <w:style w:type="character" w:customStyle="1" w:styleId="RonnyBase1">
    <w:name w:val="RonnyBase תו1"/>
    <w:link w:val="RonnyBase"/>
    <w:rsid w:val="00C10186"/>
    <w:rPr>
      <w:rFonts w:cs="David"/>
      <w:sz w:val="22"/>
      <w:szCs w:val="22"/>
    </w:rPr>
  </w:style>
  <w:style w:type="paragraph" w:styleId="af6">
    <w:name w:val="Body Text Indent"/>
    <w:basedOn w:val="a3"/>
    <w:link w:val="af7"/>
    <w:rsid w:val="00C10186"/>
    <w:pPr>
      <w:bidi w:val="0"/>
      <w:spacing w:before="120" w:after="0"/>
      <w:ind w:left="256"/>
    </w:pPr>
    <w:rPr>
      <w:rFonts w:eastAsia="Times New Roman" w:cs="Times New Roman"/>
      <w:noProof/>
      <w:sz w:val="20"/>
      <w:szCs w:val="16"/>
      <w:lang w:val="x-none" w:eastAsia="x-none"/>
    </w:rPr>
  </w:style>
  <w:style w:type="character" w:customStyle="1" w:styleId="af7">
    <w:name w:val="כניסה בגוף טקסט תו"/>
    <w:basedOn w:val="a4"/>
    <w:link w:val="af6"/>
    <w:rsid w:val="00C10186"/>
    <w:rPr>
      <w:noProof/>
      <w:szCs w:val="16"/>
      <w:lang w:val="x-none" w:eastAsia="x-none"/>
    </w:rPr>
  </w:style>
  <w:style w:type="paragraph" w:customStyle="1" w:styleId="2Heading2h2h21">
    <w:name w:val="סגנון כותרת 2Heading 2h2h21 + יישור מבוזר לשפה התאילנדית"/>
    <w:basedOn w:val="20"/>
    <w:autoRedefine/>
    <w:rsid w:val="00C10186"/>
    <w:pPr>
      <w:numPr>
        <w:numId w:val="51"/>
      </w:numPr>
      <w:spacing w:after="60"/>
      <w:ind w:right="794"/>
      <w:contextualSpacing w:val="0"/>
      <w:jc w:val="left"/>
    </w:pPr>
    <w:rPr>
      <w:rFonts w:ascii="Times New" w:eastAsia="Times New Roman" w:hAnsi="Times New" w:cs="Times New Roman"/>
      <w:b w:val="0"/>
      <w:bCs w:val="0"/>
      <w:spacing w:val="40"/>
      <w:sz w:val="24"/>
      <w:szCs w:val="24"/>
      <w:lang w:val="x-none" w:eastAsia="x-none"/>
    </w:rPr>
  </w:style>
  <w:style w:type="paragraph" w:customStyle="1" w:styleId="AlphaList">
    <w:name w:val="Alpha List"/>
    <w:basedOn w:val="a3"/>
    <w:link w:val="AlphaList0"/>
    <w:rsid w:val="00C10186"/>
    <w:pPr>
      <w:numPr>
        <w:numId w:val="57"/>
      </w:numPr>
      <w:spacing w:before="120" w:after="0"/>
    </w:pPr>
    <w:rPr>
      <w:rFonts w:eastAsia="Times New Roman" w:cs="Times New Roman"/>
      <w:sz w:val="20"/>
      <w:lang w:val="x-none" w:eastAsia="x-none"/>
    </w:rPr>
  </w:style>
  <w:style w:type="character" w:customStyle="1" w:styleId="AlphaList0">
    <w:name w:val="Alpha List תו"/>
    <w:link w:val="AlphaList"/>
    <w:rsid w:val="00C10186"/>
    <w:rPr>
      <w:szCs w:val="24"/>
      <w:lang w:val="x-none" w:eastAsia="x-none"/>
    </w:rPr>
  </w:style>
  <w:style w:type="paragraph" w:customStyle="1" w:styleId="Frame-Double">
    <w:name w:val="Frame-Double"/>
    <w:basedOn w:val="a3"/>
    <w:rsid w:val="00C10186"/>
    <w:pPr>
      <w:widowControl w:val="0"/>
      <w:pBdr>
        <w:top w:val="double" w:sz="6" w:space="8" w:color="auto"/>
        <w:left w:val="double" w:sz="6" w:space="8" w:color="auto"/>
        <w:bottom w:val="double" w:sz="6" w:space="8" w:color="auto"/>
        <w:right w:val="double" w:sz="6" w:space="0" w:color="auto"/>
      </w:pBdr>
      <w:spacing w:before="120" w:after="0"/>
      <w:ind w:left="1418" w:right="1484"/>
      <w:jc w:val="center"/>
    </w:pPr>
    <w:rPr>
      <w:rFonts w:eastAsia="Times New Roman"/>
      <w:lang w:eastAsia="he-IL"/>
    </w:rPr>
  </w:style>
  <w:style w:type="paragraph" w:styleId="a">
    <w:name w:val="List Number"/>
    <w:basedOn w:val="a3"/>
    <w:rsid w:val="00C10186"/>
    <w:pPr>
      <w:numPr>
        <w:numId w:val="54"/>
      </w:numPr>
      <w:spacing w:before="120" w:after="0"/>
    </w:pPr>
    <w:rPr>
      <w:rFonts w:eastAsia="Times New Roman"/>
      <w:sz w:val="20"/>
    </w:rPr>
  </w:style>
  <w:style w:type="paragraph" w:customStyle="1" w:styleId="AlphaList-Bracket">
    <w:name w:val="Alpha List-Bracket"/>
    <w:basedOn w:val="a3"/>
    <w:rsid w:val="00C10186"/>
    <w:pPr>
      <w:numPr>
        <w:numId w:val="52"/>
      </w:numPr>
      <w:spacing w:before="120" w:after="0"/>
    </w:pPr>
    <w:rPr>
      <w:rFonts w:eastAsia="Times New Roman"/>
      <w:sz w:val="20"/>
    </w:rPr>
  </w:style>
  <w:style w:type="paragraph" w:customStyle="1" w:styleId="ListNumber-Bracket">
    <w:name w:val="List Number-Bracket"/>
    <w:basedOn w:val="a3"/>
    <w:rsid w:val="00C10186"/>
    <w:pPr>
      <w:numPr>
        <w:numId w:val="53"/>
      </w:numPr>
      <w:spacing w:before="120" w:after="0"/>
    </w:pPr>
    <w:rPr>
      <w:rFonts w:eastAsia="Times New Roman"/>
      <w:sz w:val="20"/>
    </w:rPr>
  </w:style>
  <w:style w:type="paragraph" w:customStyle="1" w:styleId="Frame-Single">
    <w:name w:val="Frame-Single"/>
    <w:basedOn w:val="a3"/>
    <w:rsid w:val="00C10186"/>
    <w:pPr>
      <w:pBdr>
        <w:top w:val="single" w:sz="6" w:space="8" w:color="auto"/>
        <w:left w:val="single" w:sz="6" w:space="8" w:color="auto"/>
        <w:bottom w:val="single" w:sz="6" w:space="8" w:color="auto"/>
        <w:right w:val="single" w:sz="6" w:space="8" w:color="auto"/>
      </w:pBdr>
      <w:spacing w:before="120" w:after="0"/>
      <w:ind w:left="1575" w:right="1486"/>
      <w:jc w:val="center"/>
    </w:pPr>
    <w:rPr>
      <w:rFonts w:eastAsia="Times New Roman"/>
      <w:lang w:eastAsia="he-IL"/>
    </w:rPr>
  </w:style>
  <w:style w:type="paragraph" w:customStyle="1" w:styleId="Frame-Bold">
    <w:name w:val="Frame-Bold"/>
    <w:basedOn w:val="a3"/>
    <w:rsid w:val="00C1018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ind w:left="1418" w:right="1418"/>
      <w:jc w:val="center"/>
    </w:pPr>
    <w:rPr>
      <w:rFonts w:eastAsia="Times New Roman"/>
      <w:b/>
      <w:bCs/>
      <w:lang w:eastAsia="he-IL"/>
    </w:rPr>
  </w:style>
  <w:style w:type="paragraph" w:customStyle="1" w:styleId="Instruction">
    <w:name w:val="Instruction"/>
    <w:basedOn w:val="a3"/>
    <w:rsid w:val="00C10186"/>
    <w:pPr>
      <w:numPr>
        <w:numId w:val="55"/>
      </w:numPr>
      <w:spacing w:before="120" w:after="0" w:line="320" w:lineRule="exact"/>
    </w:pPr>
    <w:rPr>
      <w:rFonts w:eastAsia="Times New Roman"/>
      <w:i/>
      <w:iCs/>
      <w:lang w:eastAsia="he-IL"/>
    </w:rPr>
  </w:style>
  <w:style w:type="paragraph" w:customStyle="1" w:styleId="Figure">
    <w:name w:val="Figure"/>
    <w:basedOn w:val="a3"/>
    <w:rsid w:val="00C10186"/>
    <w:pPr>
      <w:spacing w:before="120" w:after="0"/>
      <w:jc w:val="center"/>
    </w:pPr>
    <w:rPr>
      <w:rFonts w:eastAsia="Times New Roman"/>
      <w:i/>
      <w:iCs/>
      <w:sz w:val="20"/>
    </w:rPr>
  </w:style>
  <w:style w:type="paragraph" w:customStyle="1" w:styleId="TableCaption">
    <w:name w:val="Table Caption"/>
    <w:basedOn w:val="a3"/>
    <w:rsid w:val="00C10186"/>
    <w:pPr>
      <w:spacing w:before="120" w:line="320" w:lineRule="exact"/>
      <w:jc w:val="center"/>
    </w:pPr>
    <w:rPr>
      <w:rFonts w:eastAsia="Times New Roman"/>
      <w:b/>
      <w:bCs/>
      <w:lang w:eastAsia="he-IL"/>
    </w:rPr>
  </w:style>
  <w:style w:type="paragraph" w:customStyle="1" w:styleId="TableHead">
    <w:name w:val="Table Head"/>
    <w:basedOn w:val="a3"/>
    <w:rsid w:val="00C10186"/>
    <w:pPr>
      <w:spacing w:before="120" w:line="320" w:lineRule="exact"/>
      <w:jc w:val="center"/>
    </w:pPr>
    <w:rPr>
      <w:rFonts w:eastAsia="Times New Roman"/>
      <w:b/>
      <w:bCs/>
      <w:lang w:eastAsia="he-IL"/>
    </w:rPr>
  </w:style>
  <w:style w:type="paragraph" w:customStyle="1" w:styleId="TableText">
    <w:name w:val="TableText"/>
    <w:basedOn w:val="a3"/>
    <w:rsid w:val="00C10186"/>
    <w:pPr>
      <w:spacing w:before="75" w:after="0" w:line="280" w:lineRule="atLeast"/>
      <w:jc w:val="left"/>
    </w:pPr>
    <w:rPr>
      <w:rFonts w:eastAsia="Times New Roman"/>
      <w:lang w:eastAsia="he-IL"/>
    </w:rPr>
  </w:style>
  <w:style w:type="paragraph" w:customStyle="1" w:styleId="a1">
    <w:name w:val="רשימה אנגלית"/>
    <w:basedOn w:val="a3"/>
    <w:rsid w:val="00C10186"/>
    <w:pPr>
      <w:numPr>
        <w:numId w:val="58"/>
      </w:numPr>
      <w:bidi w:val="0"/>
      <w:spacing w:before="240" w:after="0" w:line="240" w:lineRule="auto"/>
      <w:jc w:val="left"/>
    </w:pPr>
    <w:rPr>
      <w:rFonts w:eastAsia="Times New Roman"/>
      <w:sz w:val="20"/>
    </w:rPr>
  </w:style>
  <w:style w:type="paragraph" w:customStyle="1" w:styleId="5Narkisim">
    <w:name w:val="כותרת 5 Narkisim"/>
    <w:basedOn w:val="4Narkisim"/>
    <w:link w:val="5Narkisim0"/>
    <w:rsid w:val="00C10186"/>
    <w:pPr>
      <w:numPr>
        <w:numId w:val="63"/>
      </w:numPr>
    </w:pPr>
    <w:rPr>
      <w:rFonts w:cs="Times New Roman"/>
      <w:lang w:val="x-none" w:eastAsia="x-none"/>
    </w:rPr>
  </w:style>
  <w:style w:type="paragraph" w:customStyle="1" w:styleId="4Narkisim">
    <w:name w:val="כותרת 4 Narkisim"/>
    <w:link w:val="4Narkisim0"/>
    <w:rsid w:val="00C10186"/>
    <w:pPr>
      <w:tabs>
        <w:tab w:val="left" w:pos="1985"/>
        <w:tab w:val="num" w:pos="2340"/>
      </w:tabs>
      <w:bidi/>
      <w:spacing w:line="360" w:lineRule="auto"/>
      <w:ind w:left="2340" w:hanging="720"/>
    </w:pPr>
    <w:rPr>
      <w:rFonts w:cs="Narkisim"/>
      <w:smallCaps/>
      <w:szCs w:val="24"/>
    </w:rPr>
  </w:style>
  <w:style w:type="character" w:customStyle="1" w:styleId="4Narkisim0">
    <w:name w:val="כותרת 4 Narkisim תו"/>
    <w:link w:val="4Narkisim"/>
    <w:rsid w:val="00C10186"/>
    <w:rPr>
      <w:rFonts w:cs="Narkisim"/>
      <w:smallCaps/>
      <w:szCs w:val="24"/>
    </w:rPr>
  </w:style>
  <w:style w:type="character" w:customStyle="1" w:styleId="5Narkisim0">
    <w:name w:val="כותרת 5 Narkisim תו"/>
    <w:link w:val="5Narkisim"/>
    <w:rsid w:val="00C10186"/>
    <w:rPr>
      <w:smallCaps/>
      <w:szCs w:val="24"/>
      <w:lang w:val="x-none" w:eastAsia="x-none"/>
    </w:rPr>
  </w:style>
  <w:style w:type="paragraph" w:customStyle="1" w:styleId="6Narkisim">
    <w:name w:val="כותרת 6 Narkisim"/>
    <w:basedOn w:val="5Narkisim"/>
    <w:link w:val="6Narkisim0"/>
    <w:rsid w:val="00C10186"/>
    <w:pPr>
      <w:numPr>
        <w:numId w:val="65"/>
      </w:numPr>
      <w:tabs>
        <w:tab w:val="clear" w:pos="862"/>
        <w:tab w:val="clear" w:pos="1985"/>
        <w:tab w:val="num" w:pos="1559"/>
        <w:tab w:val="left" w:pos="2835"/>
      </w:tabs>
      <w:ind w:left="1559"/>
    </w:pPr>
    <w:rPr>
      <w:smallCaps w:val="0"/>
    </w:rPr>
  </w:style>
  <w:style w:type="character" w:customStyle="1" w:styleId="6Narkisim0">
    <w:name w:val="כותרת 6 Narkisim תו"/>
    <w:link w:val="6Narkisim"/>
    <w:rsid w:val="00C10186"/>
    <w:rPr>
      <w:szCs w:val="24"/>
      <w:lang w:val="x-none" w:eastAsia="x-none"/>
    </w:rPr>
  </w:style>
  <w:style w:type="paragraph" w:customStyle="1" w:styleId="BulletList3">
    <w:name w:val="Bullet List 3"/>
    <w:basedOn w:val="a3"/>
    <w:rsid w:val="00C10186"/>
    <w:pPr>
      <w:numPr>
        <w:numId w:val="64"/>
      </w:numPr>
      <w:spacing w:before="120" w:after="0" w:line="320" w:lineRule="exact"/>
    </w:pPr>
    <w:rPr>
      <w:rFonts w:eastAsia="Times New Roman"/>
      <w:lang w:eastAsia="he-IL"/>
    </w:rPr>
  </w:style>
  <w:style w:type="paragraph" w:styleId="2">
    <w:name w:val="List Bullet 2"/>
    <w:basedOn w:val="a3"/>
    <w:autoRedefine/>
    <w:rsid w:val="00C10186"/>
    <w:pPr>
      <w:numPr>
        <w:numId w:val="69"/>
      </w:numPr>
      <w:spacing w:before="120" w:after="0" w:line="240" w:lineRule="auto"/>
      <w:jc w:val="left"/>
    </w:pPr>
    <w:rPr>
      <w:rFonts w:eastAsia="Times New Roman"/>
    </w:rPr>
  </w:style>
  <w:style w:type="paragraph" w:styleId="NormalWeb">
    <w:name w:val="Normal (Web)"/>
    <w:basedOn w:val="a3"/>
    <w:uiPriority w:val="99"/>
    <w:rsid w:val="00C10186"/>
    <w:pPr>
      <w:bidi w:val="0"/>
      <w:spacing w:before="100" w:after="100" w:line="240" w:lineRule="auto"/>
      <w:jc w:val="left"/>
    </w:pPr>
    <w:rPr>
      <w:rFonts w:eastAsia="Times New Roman" w:cs="Times New Roman"/>
      <w:sz w:val="24"/>
      <w:lang w:eastAsia="he-IL"/>
    </w:rPr>
  </w:style>
  <w:style w:type="character" w:styleId="af8">
    <w:name w:val="Strong"/>
    <w:uiPriority w:val="22"/>
    <w:qFormat/>
    <w:rsid w:val="00C10186"/>
    <w:rPr>
      <w:rFonts w:cs="Times New Roman"/>
      <w:b/>
      <w:bCs/>
    </w:rPr>
  </w:style>
  <w:style w:type="paragraph" w:styleId="22">
    <w:name w:val="List Continue 2"/>
    <w:basedOn w:val="a3"/>
    <w:rsid w:val="00C10186"/>
    <w:pPr>
      <w:spacing w:before="120" w:line="240" w:lineRule="auto"/>
      <w:ind w:left="566"/>
      <w:jc w:val="left"/>
    </w:pPr>
    <w:rPr>
      <w:rFonts w:eastAsia="Times New Roman"/>
    </w:rPr>
  </w:style>
  <w:style w:type="paragraph" w:customStyle="1" w:styleId="Heading6">
    <w:name w:val="סגנון Heading 6 + יישור מבוזר לשפה התאילנדית"/>
    <w:basedOn w:val="6"/>
    <w:rsid w:val="00C10186"/>
    <w:pPr>
      <w:keepNext w:val="0"/>
      <w:keepLines w:val="0"/>
      <w:numPr>
        <w:ilvl w:val="0"/>
        <w:numId w:val="70"/>
      </w:numPr>
      <w:spacing w:line="240" w:lineRule="auto"/>
      <w:ind w:right="360"/>
      <w:jc w:val="thaiDistribute"/>
    </w:pPr>
    <w:rPr>
      <w:rFonts w:ascii="Times New" w:eastAsia="Times New Roman" w:hAnsi="Times New"/>
      <w:b w:val="0"/>
      <w:bCs w:val="0"/>
      <w:noProof w:val="0"/>
      <w:sz w:val="24"/>
      <w:szCs w:val="28"/>
      <w:lang w:val="x-none" w:eastAsia="x-none"/>
    </w:rPr>
  </w:style>
  <w:style w:type="paragraph" w:customStyle="1" w:styleId="cnum1">
    <w:name w:val="cnum1"/>
    <w:basedOn w:val="a3"/>
    <w:rsid w:val="00C10186"/>
    <w:pPr>
      <w:numPr>
        <w:numId w:val="71"/>
      </w:numPr>
      <w:spacing w:after="0"/>
      <w:ind w:right="227"/>
      <w:jc w:val="center"/>
    </w:pPr>
    <w:rPr>
      <w:rFonts w:eastAsia="Times New Roman"/>
      <w:b/>
      <w:bCs/>
      <w:color w:val="808080"/>
      <w:sz w:val="24"/>
      <w:szCs w:val="44"/>
      <w:u w:val="single"/>
      <w:lang w:eastAsia="he-IL"/>
    </w:rPr>
  </w:style>
  <w:style w:type="paragraph" w:customStyle="1" w:styleId="cnum2">
    <w:name w:val="cnum2"/>
    <w:basedOn w:val="a3"/>
    <w:rsid w:val="00C10186"/>
    <w:pPr>
      <w:tabs>
        <w:tab w:val="num" w:pos="680"/>
      </w:tabs>
      <w:spacing w:before="120" w:after="60"/>
      <w:ind w:left="680" w:right="680" w:hanging="113"/>
    </w:pPr>
    <w:rPr>
      <w:rFonts w:eastAsia="Times New Roman"/>
      <w:b/>
      <w:bCs/>
      <w:sz w:val="28"/>
      <w:szCs w:val="28"/>
      <w:u w:val="single"/>
      <w:lang w:eastAsia="he-IL"/>
    </w:rPr>
  </w:style>
  <w:style w:type="paragraph" w:customStyle="1" w:styleId="cnum3">
    <w:name w:val="cnum3"/>
    <w:basedOn w:val="a3"/>
    <w:rsid w:val="00C10186"/>
    <w:pPr>
      <w:tabs>
        <w:tab w:val="num" w:pos="1304"/>
      </w:tabs>
      <w:spacing w:before="60" w:after="60"/>
      <w:ind w:left="1304" w:right="1304" w:hanging="227"/>
    </w:pPr>
    <w:rPr>
      <w:rFonts w:eastAsia="Times New Roman"/>
      <w:sz w:val="24"/>
      <w:lang w:eastAsia="he-IL"/>
    </w:rPr>
  </w:style>
  <w:style w:type="paragraph" w:customStyle="1" w:styleId="cnum4">
    <w:name w:val="cnum4"/>
    <w:basedOn w:val="a3"/>
    <w:rsid w:val="00C10186"/>
    <w:pPr>
      <w:tabs>
        <w:tab w:val="num" w:pos="2325"/>
      </w:tabs>
      <w:spacing w:after="0"/>
      <w:ind w:left="2325" w:right="2325" w:hanging="454"/>
    </w:pPr>
    <w:rPr>
      <w:rFonts w:eastAsia="Times New Roman"/>
      <w:sz w:val="24"/>
      <w:lang w:eastAsia="he-IL"/>
    </w:rPr>
  </w:style>
  <w:style w:type="paragraph" w:customStyle="1" w:styleId="cnum5">
    <w:name w:val="cnum5"/>
    <w:basedOn w:val="a3"/>
    <w:rsid w:val="00C10186"/>
    <w:pPr>
      <w:tabs>
        <w:tab w:val="num" w:pos="2232"/>
      </w:tabs>
      <w:spacing w:after="0"/>
      <w:ind w:left="2232" w:right="2232" w:hanging="792"/>
    </w:pPr>
    <w:rPr>
      <w:rFonts w:eastAsia="Times New Roman"/>
      <w:sz w:val="24"/>
      <w:lang w:eastAsia="he-IL"/>
    </w:rPr>
  </w:style>
  <w:style w:type="paragraph" w:customStyle="1" w:styleId="a0">
    <w:name w:val="אורן סיני"/>
    <w:basedOn w:val="a3"/>
    <w:rsid w:val="00C10186"/>
    <w:pPr>
      <w:numPr>
        <w:numId w:val="72"/>
      </w:numPr>
      <w:tabs>
        <w:tab w:val="clear" w:pos="360"/>
        <w:tab w:val="left" w:pos="567"/>
        <w:tab w:val="left" w:pos="850"/>
        <w:tab w:val="left" w:pos="1417"/>
        <w:tab w:val="left" w:pos="1701"/>
        <w:tab w:val="left" w:pos="1984"/>
        <w:tab w:val="left" w:pos="2126"/>
        <w:tab w:val="left" w:pos="2409"/>
        <w:tab w:val="left" w:pos="2693"/>
        <w:tab w:val="left" w:pos="3969"/>
        <w:tab w:val="left" w:pos="6520"/>
        <w:tab w:val="left" w:pos="7087"/>
      </w:tabs>
      <w:autoSpaceDE w:val="0"/>
      <w:autoSpaceDN w:val="0"/>
      <w:adjustRightInd w:val="0"/>
      <w:spacing w:after="0"/>
      <w:ind w:right="0"/>
      <w:jc w:val="left"/>
    </w:pPr>
    <w:rPr>
      <w:rFonts w:ascii="Arial" w:eastAsia="Times New Roman" w:hAnsi="Arial" w:cs="Arial"/>
      <w:sz w:val="24"/>
      <w:lang w:eastAsia="he-IL"/>
    </w:rPr>
  </w:style>
  <w:style w:type="paragraph" w:customStyle="1" w:styleId="Body">
    <w:name w:val="Body"/>
    <w:rsid w:val="00C10186"/>
    <w:pPr>
      <w:pBdr>
        <w:top w:val="nil"/>
        <w:left w:val="nil"/>
        <w:bottom w:val="nil"/>
        <w:right w:val="nil"/>
        <w:between w:val="nil"/>
        <w:bar w:val="nil"/>
      </w:pBdr>
      <w:bidi/>
    </w:pPr>
    <w:rPr>
      <w:rFonts w:ascii="Arial Unicode MS" w:eastAsia="Arial Unicode MS" w:hAnsi="Arial Unicode MS" w:cs="Helvetica" w:hint="cs"/>
      <w:color w:val="000000"/>
      <w:sz w:val="22"/>
      <w:szCs w:val="22"/>
      <w:bdr w:val="nil"/>
      <w:lang w:val="he-IL"/>
    </w:rPr>
  </w:style>
  <w:style w:type="paragraph" w:customStyle="1" w:styleId="Second">
    <w:name w:val="Second"/>
    <w:basedOn w:val="a3"/>
    <w:rsid w:val="00C10186"/>
    <w:pPr>
      <w:spacing w:after="0" w:line="240" w:lineRule="auto"/>
      <w:ind w:left="1276" w:right="1276" w:hanging="710"/>
    </w:pPr>
    <w:rPr>
      <w:rFonts w:eastAsia="Times New Roman"/>
      <w:sz w:val="24"/>
    </w:rPr>
  </w:style>
  <w:style w:type="paragraph" w:customStyle="1" w:styleId="04-">
    <w:name w:val="0.4-הסכם"/>
    <w:basedOn w:val="03-"/>
    <w:link w:val="04-Char0"/>
    <w:rsid w:val="004B3180"/>
    <w:pPr>
      <w:numPr>
        <w:ilvl w:val="3"/>
      </w:numPr>
    </w:pPr>
  </w:style>
  <w:style w:type="character" w:customStyle="1" w:styleId="04-Char0">
    <w:name w:val="0.4-הסכם Char"/>
    <w:basedOn w:val="03-Char"/>
    <w:link w:val="04-"/>
    <w:rsid w:val="004B3180"/>
    <w:rPr>
      <w:rFonts w:ascii="David" w:hAnsi="David" w:cs="David"/>
      <w:b w:val="0"/>
      <w:bCs w:val="0"/>
      <w:caps/>
      <w:kern w:val="40"/>
      <w:sz w:val="24"/>
      <w:szCs w:val="24"/>
      <w:u w:val="single"/>
    </w:rPr>
  </w:style>
  <w:style w:type="paragraph" w:customStyle="1" w:styleId="05-">
    <w:name w:val="0.5-הסכם"/>
    <w:basedOn w:val="04-"/>
    <w:link w:val="05-Char"/>
    <w:rsid w:val="0029205C"/>
    <w:pPr>
      <w:numPr>
        <w:ilvl w:val="4"/>
      </w:numPr>
      <w:tabs>
        <w:tab w:val="clear" w:pos="3175"/>
        <w:tab w:val="num" w:pos="1899"/>
      </w:tabs>
      <w:ind w:left="1899" w:hanging="1134"/>
    </w:pPr>
  </w:style>
  <w:style w:type="character" w:customStyle="1" w:styleId="05-Char">
    <w:name w:val="0.5-הסכם Char"/>
    <w:basedOn w:val="04-Char0"/>
    <w:link w:val="05-"/>
    <w:rsid w:val="0029205C"/>
    <w:rPr>
      <w:rFonts w:ascii="David" w:hAnsi="David" w:cs="David"/>
      <w:b w:val="0"/>
      <w:bCs w:val="0"/>
      <w:caps/>
      <w:kern w:val="40"/>
      <w:sz w:val="24"/>
      <w:szCs w:val="24"/>
      <w:u w:val="single"/>
    </w:rPr>
  </w:style>
  <w:style w:type="paragraph" w:customStyle="1" w:styleId="06-">
    <w:name w:val="0.6-הסכם"/>
    <w:basedOn w:val="05-"/>
    <w:link w:val="06-Char"/>
    <w:rsid w:val="00D9120C"/>
    <w:pPr>
      <w:numPr>
        <w:ilvl w:val="5"/>
        <w:numId w:val="86"/>
      </w:numPr>
      <w:ind w:left="2041" w:hanging="993"/>
    </w:pPr>
  </w:style>
  <w:style w:type="character" w:customStyle="1" w:styleId="06-Char">
    <w:name w:val="0.6-הסכם Char"/>
    <w:basedOn w:val="05-Char"/>
    <w:link w:val="06-"/>
    <w:rsid w:val="00D9120C"/>
    <w:rPr>
      <w:rFonts w:ascii="David" w:hAnsi="David" w:cs="David"/>
      <w:b w:val="0"/>
      <w:bCs w:val="0"/>
      <w:caps/>
      <w:kern w:val="40"/>
      <w:sz w:val="24"/>
      <w:szCs w:val="24"/>
      <w:u w:val="single"/>
    </w:rPr>
  </w:style>
  <w:style w:type="paragraph" w:customStyle="1" w:styleId="04-1">
    <w:name w:val="0.4-ה.כותרת"/>
    <w:basedOn w:val="04-"/>
    <w:link w:val="04-Char1"/>
    <w:rsid w:val="002258CB"/>
    <w:rPr>
      <w:b/>
      <w:bCs/>
    </w:rPr>
  </w:style>
  <w:style w:type="character" w:customStyle="1" w:styleId="04-Char1">
    <w:name w:val="0.4-ה.כותרת Char"/>
    <w:basedOn w:val="04-Char0"/>
    <w:link w:val="04-1"/>
    <w:rsid w:val="002258CB"/>
    <w:rPr>
      <w:rFonts w:ascii="David" w:hAnsi="David" w:cs="David"/>
      <w:b/>
      <w:bCs/>
      <w:caps/>
      <w:kern w:val="40"/>
      <w:sz w:val="24"/>
      <w:szCs w:val="24"/>
      <w:u w:val="single"/>
    </w:rPr>
  </w:style>
  <w:style w:type="character" w:customStyle="1" w:styleId="MSGENFONTSTYLENAMETEMPLATEROLENUMBERMSGENFONTSTYLENAMEBYROLETEXT2">
    <w:name w:val="MSG_EN_FONT_STYLE_NAME_TEMPLATE_ROLE_NUMBER MSG_EN_FONT_STYLE_NAME_BY_ROLE_TEXT 2_"/>
    <w:basedOn w:val="a4"/>
    <w:link w:val="MSGENFONTSTYLENAMETEMPLATEROLENUMBERMSGENFONTSTYLENAMEBYROLETEXT20"/>
    <w:rsid w:val="00426883"/>
    <w:rPr>
      <w:sz w:val="19"/>
      <w:szCs w:val="19"/>
      <w:shd w:val="clear" w:color="auto" w:fill="FFFFFF"/>
    </w:rPr>
  </w:style>
  <w:style w:type="paragraph" w:customStyle="1" w:styleId="MSGENFONTSTYLENAMETEMPLATEROLENUMBERMSGENFONTSTYLENAMEBYROLETEXT20">
    <w:name w:val="MSG_EN_FONT_STYLE_NAME_TEMPLATE_ROLE_NUMBER MSG_EN_FONT_STYLE_NAME_BY_ROLE_TEXT 2"/>
    <w:basedOn w:val="a3"/>
    <w:link w:val="MSGENFONTSTYLENAMETEMPLATEROLENUMBERMSGENFONTSTYLENAMEBYROLETEXT2"/>
    <w:rsid w:val="00426883"/>
    <w:pPr>
      <w:widowControl w:val="0"/>
      <w:shd w:val="clear" w:color="auto" w:fill="FFFFFF"/>
      <w:bidi w:val="0"/>
      <w:spacing w:after="160" w:line="210" w:lineRule="exact"/>
      <w:ind w:hanging="1860"/>
    </w:pPr>
    <w:rPr>
      <w:rFonts w:eastAsia="Times New Roman" w:cs="Times New Roman"/>
      <w:sz w:val="19"/>
      <w:szCs w:val="19"/>
    </w:rPr>
  </w:style>
  <w:style w:type="character" w:customStyle="1" w:styleId="MSGENFONTSTYLENAMETEMPLATEROLENUMBERMSGENFONTSTYLENAMEBYROLETEXT2MSGENFONTSTYLEMODIFERSIZE85">
    <w:name w:val="MSG_EN_FONT_STYLE_NAME_TEMPLATE_ROLE_NUMBER MSG_EN_FONT_STYLE_NAME_BY_ROLE_TEXT 2 + MSG_EN_FONT_STYLE_MODIFER_SIZE 8.5"/>
    <w:aliases w:val="MSG_EN_FONT_STYLE_MODIFER_BOLD"/>
    <w:basedOn w:val="MSGENFONTSTYLENAMETEMPLATEROLENUMBERMSGENFONTSTYLENAMEBYROLETEXT2"/>
    <w:rsid w:val="00426883"/>
    <w:rPr>
      <w:rFonts w:ascii="Times New Roman" w:eastAsia="Times New Roman" w:hAnsi="Times New Roman" w:cs="Times New Roman"/>
      <w:b/>
      <w:bCs/>
      <w:color w:val="000000"/>
      <w:spacing w:val="0"/>
      <w:w w:val="100"/>
      <w:position w:val="0"/>
      <w:sz w:val="17"/>
      <w:szCs w:val="17"/>
      <w:shd w:val="clear" w:color="auto" w:fill="FFFFFF"/>
      <w:lang w:val="en-US" w:eastAsia="en-US" w:bidi="en-US"/>
    </w:rPr>
  </w:style>
  <w:style w:type="character" w:customStyle="1" w:styleId="MSGENFONTSTYLENAMETEMPLATEROLENUMBERMSGENFONTSTYLENAMEBYROLETEXT2MSGENFONTSTYLEMODIFERSIZE9">
    <w:name w:val="MSG_EN_FONT_STYLE_NAME_TEMPLATE_ROLE_NUMBER MSG_EN_FONT_STYLE_NAME_BY_ROLE_TEXT 2 + MSG_EN_FONT_STYLE_MODIFER_SIZE 9"/>
    <w:basedOn w:val="MSGENFONTSTYLENAMETEMPLATEROLENUMBERMSGENFONTSTYLENAMEBYROLETEXT2"/>
    <w:rsid w:val="00426883"/>
    <w:rPr>
      <w:rFonts w:ascii="Times New Roman" w:eastAsia="Times New Roman" w:hAnsi="Times New Roman" w:cs="Times New Roman"/>
      <w:color w:val="000000"/>
      <w:spacing w:val="0"/>
      <w:w w:val="100"/>
      <w:position w:val="0"/>
      <w:sz w:val="18"/>
      <w:szCs w:val="18"/>
      <w:shd w:val="clear" w:color="auto" w:fill="FFFFFF"/>
      <w:lang w:val="en-US" w:eastAsia="en-US" w:bidi="en-US"/>
    </w:rPr>
  </w:style>
  <w:style w:type="character" w:customStyle="1" w:styleId="MSGENFONTSTYLENAMETEMPLATEROLENUMBERMSGENFONTSTYLENAMEBYROLETEXT2MSGENFONTSTYLEMODIFERSIZE75">
    <w:name w:val="MSG_EN_FONT_STYLE_NAME_TEMPLATE_ROLE_NUMBER MSG_EN_FONT_STYLE_NAME_BY_ROLE_TEXT 2 + MSG_EN_FONT_STYLE_MODIFER_SIZE 7.5"/>
    <w:basedOn w:val="MSGENFONTSTYLENAMETEMPLATEROLENUMBERMSGENFONTSTYLENAMEBYROLETEXT2"/>
    <w:rsid w:val="00426883"/>
    <w:rPr>
      <w:rFonts w:ascii="Times New Roman" w:eastAsia="Times New Roman" w:hAnsi="Times New Roman" w:cs="Times New Roman"/>
      <w:color w:val="000000"/>
      <w:spacing w:val="0"/>
      <w:w w:val="100"/>
      <w:position w:val="0"/>
      <w:sz w:val="15"/>
      <w:szCs w:val="15"/>
      <w:shd w:val="clear" w:color="auto" w:fill="FFFFFF"/>
      <w:lang w:val="en-US" w:eastAsia="en-US" w:bidi="en-US"/>
    </w:rPr>
  </w:style>
  <w:style w:type="paragraph" w:customStyle="1" w:styleId="af9">
    <w:name w:val="כותרת נספח"/>
    <w:basedOn w:val="a3"/>
    <w:next w:val="a3"/>
    <w:link w:val="afa"/>
    <w:rsid w:val="00AC1A74"/>
    <w:pPr>
      <w:keepNext/>
      <w:keepLines/>
      <w:tabs>
        <w:tab w:val="left" w:pos="483"/>
      </w:tabs>
      <w:ind w:left="357"/>
      <w:jc w:val="center"/>
      <w:outlineLvl w:val="1"/>
    </w:pPr>
    <w:rPr>
      <w:rFonts w:eastAsia="Times New Roman"/>
      <w:b/>
      <w:bCs/>
      <w:sz w:val="28"/>
      <w:szCs w:val="28"/>
      <w:u w:val="single"/>
    </w:rPr>
  </w:style>
  <w:style w:type="character" w:customStyle="1" w:styleId="afa">
    <w:name w:val="כותרת נספח תו"/>
    <w:link w:val="af9"/>
    <w:rsid w:val="00AC1A74"/>
    <w:rPr>
      <w:rFonts w:cs="David"/>
      <w:b/>
      <w:bCs/>
      <w:sz w:val="28"/>
      <w:szCs w:val="28"/>
      <w:u w:val="single"/>
    </w:rPr>
  </w:style>
  <w:style w:type="paragraph" w:styleId="afb">
    <w:name w:val="No Spacing"/>
    <w:link w:val="afc"/>
    <w:uiPriority w:val="1"/>
    <w:qFormat/>
    <w:rsid w:val="006A0DBA"/>
    <w:pPr>
      <w:bidi/>
    </w:pPr>
    <w:rPr>
      <w:rFonts w:ascii="Calibri" w:eastAsia="Calibri" w:hAnsi="Calibri" w:cs="Arial"/>
      <w:sz w:val="22"/>
      <w:szCs w:val="22"/>
    </w:rPr>
  </w:style>
  <w:style w:type="character" w:customStyle="1" w:styleId="afc">
    <w:name w:val="ללא מרווח תו"/>
    <w:link w:val="afb"/>
    <w:uiPriority w:val="1"/>
    <w:rsid w:val="006A0DBA"/>
    <w:rPr>
      <w:rFonts w:ascii="Calibri" w:eastAsia="Calibri" w:hAnsi="Calibri" w:cs="Arial"/>
      <w:sz w:val="22"/>
      <w:szCs w:val="22"/>
    </w:rPr>
  </w:style>
  <w:style w:type="paragraph" w:styleId="TOC2">
    <w:name w:val="toc 2"/>
    <w:basedOn w:val="a3"/>
    <w:next w:val="a3"/>
    <w:autoRedefine/>
    <w:uiPriority w:val="39"/>
    <w:unhideWhenUsed/>
    <w:rsid w:val="003F2031"/>
    <w:pPr>
      <w:spacing w:after="0"/>
      <w:ind w:left="220"/>
      <w:jc w:val="left"/>
    </w:pPr>
    <w:rPr>
      <w:rFonts w:ascii="David" w:hAnsi="David"/>
      <w:smallCaps/>
      <w:sz w:val="24"/>
    </w:rPr>
  </w:style>
  <w:style w:type="paragraph" w:styleId="TOC3">
    <w:name w:val="toc 3"/>
    <w:basedOn w:val="a3"/>
    <w:next w:val="a3"/>
    <w:autoRedefine/>
    <w:uiPriority w:val="39"/>
    <w:unhideWhenUsed/>
    <w:rsid w:val="00A846ED"/>
    <w:pPr>
      <w:spacing w:after="0"/>
      <w:ind w:left="440"/>
      <w:jc w:val="left"/>
    </w:pPr>
    <w:rPr>
      <w:rFonts w:asciiTheme="minorHAnsi" w:hAnsiTheme="minorHAnsi" w:cs="Times New Roman"/>
      <w:i/>
      <w:iCs/>
      <w:sz w:val="20"/>
      <w:szCs w:val="20"/>
    </w:rPr>
  </w:style>
  <w:style w:type="paragraph" w:styleId="TOC1">
    <w:name w:val="toc 1"/>
    <w:basedOn w:val="a3"/>
    <w:next w:val="a3"/>
    <w:autoRedefine/>
    <w:uiPriority w:val="39"/>
    <w:unhideWhenUsed/>
    <w:rsid w:val="003F2031"/>
    <w:pPr>
      <w:tabs>
        <w:tab w:val="left" w:pos="567"/>
        <w:tab w:val="right" w:leader="dot" w:pos="9402"/>
      </w:tabs>
      <w:suppressAutoHyphens/>
      <w:spacing w:before="120"/>
      <w:jc w:val="left"/>
    </w:pPr>
    <w:rPr>
      <w:rFonts w:ascii="David" w:hAnsi="David"/>
      <w:b/>
      <w:bCs/>
      <w:caps/>
      <w:sz w:val="26"/>
      <w:szCs w:val="28"/>
    </w:rPr>
  </w:style>
  <w:style w:type="paragraph" w:styleId="TOC4">
    <w:name w:val="toc 4"/>
    <w:basedOn w:val="a3"/>
    <w:next w:val="a3"/>
    <w:autoRedefine/>
    <w:uiPriority w:val="39"/>
    <w:unhideWhenUsed/>
    <w:rsid w:val="00A846ED"/>
    <w:pPr>
      <w:spacing w:after="0"/>
      <w:ind w:left="660"/>
      <w:jc w:val="left"/>
    </w:pPr>
    <w:rPr>
      <w:rFonts w:asciiTheme="minorHAnsi" w:hAnsiTheme="minorHAnsi" w:cs="Times New Roman"/>
      <w:sz w:val="18"/>
      <w:szCs w:val="18"/>
    </w:rPr>
  </w:style>
  <w:style w:type="paragraph" w:styleId="TOC5">
    <w:name w:val="toc 5"/>
    <w:basedOn w:val="a3"/>
    <w:next w:val="a3"/>
    <w:autoRedefine/>
    <w:uiPriority w:val="39"/>
    <w:unhideWhenUsed/>
    <w:rsid w:val="00A846ED"/>
    <w:pPr>
      <w:spacing w:after="0"/>
      <w:ind w:left="880"/>
      <w:jc w:val="left"/>
    </w:pPr>
    <w:rPr>
      <w:rFonts w:asciiTheme="minorHAnsi" w:hAnsiTheme="minorHAnsi" w:cs="Times New Roman"/>
      <w:sz w:val="18"/>
      <w:szCs w:val="18"/>
    </w:rPr>
  </w:style>
  <w:style w:type="paragraph" w:styleId="TOC6">
    <w:name w:val="toc 6"/>
    <w:basedOn w:val="a3"/>
    <w:next w:val="a3"/>
    <w:autoRedefine/>
    <w:uiPriority w:val="39"/>
    <w:unhideWhenUsed/>
    <w:rsid w:val="00A846ED"/>
    <w:pPr>
      <w:spacing w:after="0"/>
      <w:ind w:left="1100"/>
      <w:jc w:val="left"/>
    </w:pPr>
    <w:rPr>
      <w:rFonts w:asciiTheme="minorHAnsi" w:hAnsiTheme="minorHAnsi" w:cs="Times New Roman"/>
      <w:sz w:val="18"/>
      <w:szCs w:val="18"/>
    </w:rPr>
  </w:style>
  <w:style w:type="paragraph" w:styleId="TOC7">
    <w:name w:val="toc 7"/>
    <w:basedOn w:val="a3"/>
    <w:next w:val="a3"/>
    <w:autoRedefine/>
    <w:uiPriority w:val="39"/>
    <w:unhideWhenUsed/>
    <w:rsid w:val="00A846ED"/>
    <w:pPr>
      <w:spacing w:after="0"/>
      <w:ind w:left="1320"/>
      <w:jc w:val="left"/>
    </w:pPr>
    <w:rPr>
      <w:rFonts w:asciiTheme="minorHAnsi" w:hAnsiTheme="minorHAnsi" w:cs="Times New Roman"/>
      <w:sz w:val="18"/>
      <w:szCs w:val="18"/>
    </w:rPr>
  </w:style>
  <w:style w:type="paragraph" w:styleId="TOC8">
    <w:name w:val="toc 8"/>
    <w:basedOn w:val="a3"/>
    <w:next w:val="a3"/>
    <w:autoRedefine/>
    <w:uiPriority w:val="39"/>
    <w:unhideWhenUsed/>
    <w:rsid w:val="00A846ED"/>
    <w:pPr>
      <w:spacing w:after="0"/>
      <w:ind w:left="1540"/>
      <w:jc w:val="left"/>
    </w:pPr>
    <w:rPr>
      <w:rFonts w:asciiTheme="minorHAnsi" w:hAnsiTheme="minorHAnsi" w:cs="Times New Roman"/>
      <w:sz w:val="18"/>
      <w:szCs w:val="18"/>
    </w:rPr>
  </w:style>
  <w:style w:type="paragraph" w:styleId="TOC9">
    <w:name w:val="toc 9"/>
    <w:basedOn w:val="a3"/>
    <w:next w:val="a3"/>
    <w:autoRedefine/>
    <w:uiPriority w:val="39"/>
    <w:unhideWhenUsed/>
    <w:rsid w:val="00A846ED"/>
    <w:pPr>
      <w:spacing w:after="0"/>
      <w:ind w:left="1760"/>
      <w:jc w:val="left"/>
    </w:pPr>
    <w:rPr>
      <w:rFonts w:asciiTheme="minorHAnsi" w:hAnsiTheme="minorHAnsi" w:cs="Times New Roman"/>
      <w:sz w:val="18"/>
      <w:szCs w:val="18"/>
    </w:rPr>
  </w:style>
  <w:style w:type="paragraph" w:customStyle="1" w:styleId="4-2">
    <w:name w:val="#4 - סעיף"/>
    <w:basedOn w:val="a3"/>
    <w:link w:val="4-Char1"/>
    <w:rsid w:val="007E7319"/>
    <w:pPr>
      <w:tabs>
        <w:tab w:val="left" w:pos="1617"/>
      </w:tabs>
      <w:snapToGrid w:val="0"/>
      <w:spacing w:before="240" w:after="240"/>
      <w:ind w:left="1617" w:hanging="537"/>
      <w:outlineLvl w:val="1"/>
    </w:pPr>
    <w:rPr>
      <w:rFonts w:eastAsia="Times New Roman"/>
      <w:noProof/>
      <w:sz w:val="24"/>
      <w:lang w:eastAsia="he-IL"/>
    </w:rPr>
  </w:style>
  <w:style w:type="character" w:customStyle="1" w:styleId="4-Char1">
    <w:name w:val="#4 - סעיף Char"/>
    <w:link w:val="4-2"/>
    <w:rsid w:val="007E7319"/>
    <w:rPr>
      <w:rFonts w:cs="David"/>
      <w:noProof/>
      <w:sz w:val="24"/>
      <w:szCs w:val="24"/>
      <w:lang w:eastAsia="he-IL"/>
    </w:rPr>
  </w:style>
  <w:style w:type="paragraph" w:customStyle="1" w:styleId="3-1">
    <w:name w:val="#3 - כותרת"/>
    <w:basedOn w:val="a3"/>
    <w:next w:val="a3"/>
    <w:rsid w:val="007E7319"/>
    <w:pPr>
      <w:spacing w:before="240" w:after="240"/>
      <w:ind w:left="1224" w:hanging="882"/>
      <w:outlineLvl w:val="1"/>
    </w:pPr>
    <w:rPr>
      <w:rFonts w:eastAsia="Times New Roman"/>
      <w:b/>
      <w:bCs/>
      <w:noProof/>
      <w:sz w:val="32"/>
      <w:szCs w:val="32"/>
      <w:lang w:eastAsia="he-IL"/>
    </w:rPr>
  </w:style>
  <w:style w:type="paragraph" w:customStyle="1" w:styleId="5-1">
    <w:name w:val="#5 - סעיף"/>
    <w:basedOn w:val="4-2"/>
    <w:rsid w:val="007E7319"/>
    <w:pPr>
      <w:tabs>
        <w:tab w:val="num" w:pos="3583"/>
      </w:tabs>
      <w:ind w:left="3583" w:hanging="360"/>
    </w:pPr>
  </w:style>
  <w:style w:type="paragraph" w:customStyle="1" w:styleId="6-1">
    <w:name w:val="#6 - סעיף"/>
    <w:basedOn w:val="5-1"/>
    <w:rsid w:val="007E7319"/>
    <w:pPr>
      <w:tabs>
        <w:tab w:val="clear" w:pos="3583"/>
        <w:tab w:val="num" w:pos="4303"/>
      </w:tabs>
      <w:ind w:left="2893" w:hanging="1134"/>
    </w:pPr>
  </w:style>
  <w:style w:type="paragraph" w:styleId="4">
    <w:name w:val="List Bullet 4"/>
    <w:basedOn w:val="a3"/>
    <w:uiPriority w:val="99"/>
    <w:semiHidden/>
    <w:unhideWhenUsed/>
    <w:rsid w:val="00974053"/>
    <w:pPr>
      <w:numPr>
        <w:numId w:val="134"/>
      </w:numPr>
      <w:contextualSpacing/>
    </w:pPr>
  </w:style>
  <w:style w:type="paragraph" w:customStyle="1" w:styleId="Normal3">
    <w:name w:val="Normal3"/>
    <w:basedOn w:val="RonnyBase"/>
    <w:qFormat/>
    <w:rsid w:val="00AD7649"/>
    <w:pPr>
      <w:spacing w:line="360" w:lineRule="auto"/>
      <w:ind w:left="1617"/>
    </w:pPr>
    <w:rPr>
      <w:sz w:val="24"/>
      <w:szCs w:val="24"/>
    </w:rPr>
  </w:style>
  <w:style w:type="paragraph" w:customStyle="1" w:styleId="30">
    <w:name w:val="כותרת 3 חדש"/>
    <w:basedOn w:val="a3"/>
    <w:next w:val="Normal3"/>
    <w:qFormat/>
    <w:rsid w:val="00CC0D27"/>
    <w:pPr>
      <w:tabs>
        <w:tab w:val="left" w:pos="1334"/>
      </w:tabs>
      <w:spacing w:before="240" w:after="240" w:line="240" w:lineRule="auto"/>
      <w:ind w:left="1224" w:hanging="504"/>
      <w:outlineLvl w:val="1"/>
    </w:pPr>
    <w:rPr>
      <w:rFonts w:eastAsia="Times New Roman"/>
      <w:b/>
      <w:bCs/>
      <w:sz w:val="32"/>
      <w:szCs w:val="32"/>
    </w:rPr>
  </w:style>
  <w:style w:type="paragraph" w:customStyle="1" w:styleId="41">
    <w:name w:val="ממוספר 4"/>
    <w:basedOn w:val="a3"/>
    <w:link w:val="43"/>
    <w:qFormat/>
    <w:rsid w:val="00CC0D27"/>
    <w:pPr>
      <w:tabs>
        <w:tab w:val="left" w:pos="1334"/>
        <w:tab w:val="left" w:pos="1759"/>
      </w:tabs>
      <w:snapToGrid w:val="0"/>
      <w:spacing w:before="240" w:after="240"/>
      <w:ind w:left="2065" w:hanging="648"/>
      <w:outlineLvl w:val="1"/>
    </w:pPr>
    <w:rPr>
      <w:rFonts w:eastAsia="Times New Roman"/>
      <w:sz w:val="24"/>
    </w:rPr>
  </w:style>
  <w:style w:type="character" w:customStyle="1" w:styleId="43">
    <w:name w:val="ממוספר 4 תו"/>
    <w:link w:val="41"/>
    <w:rsid w:val="00CC0D27"/>
    <w:rPr>
      <w:rFonts w:cs="David"/>
      <w:sz w:val="24"/>
      <w:szCs w:val="24"/>
    </w:rPr>
  </w:style>
  <w:style w:type="paragraph" w:customStyle="1" w:styleId="a2">
    <w:name w:val="כותרת סעיף"/>
    <w:basedOn w:val="a3"/>
    <w:uiPriority w:val="99"/>
    <w:rsid w:val="00CC0D27"/>
    <w:pPr>
      <w:numPr>
        <w:ilvl w:val="1"/>
        <w:numId w:val="135"/>
      </w:numPr>
      <w:tabs>
        <w:tab w:val="clear" w:pos="1134"/>
        <w:tab w:val="num" w:pos="567"/>
      </w:tabs>
      <w:spacing w:before="240" w:after="0"/>
      <w:ind w:left="567"/>
    </w:pPr>
    <w:rPr>
      <w:rFonts w:ascii="Arial" w:eastAsia="Times New Roman" w:hAnsi="Arial" w:cs="Arial"/>
      <w:b/>
      <w:bCs/>
      <w:color w:val="1B3461"/>
      <w:szCs w:val="22"/>
    </w:rPr>
  </w:style>
  <w:style w:type="paragraph" w:customStyle="1" w:styleId="32">
    <w:name w:val="3 כניסות"/>
    <w:basedOn w:val="a3"/>
    <w:link w:val="33"/>
    <w:rsid w:val="00AE3705"/>
    <w:pPr>
      <w:spacing w:before="240" w:after="240"/>
      <w:ind w:left="1617" w:hanging="766"/>
      <w:outlineLvl w:val="1"/>
    </w:pPr>
    <w:rPr>
      <w:rFonts w:eastAsia="Times New Roman"/>
      <w:color w:val="000000"/>
      <w:sz w:val="24"/>
      <w14:scene3d>
        <w14:camera w14:prst="orthographicFront"/>
        <w14:lightRig w14:rig="threePt" w14:dir="t">
          <w14:rot w14:lat="0" w14:lon="0" w14:rev="0"/>
        </w14:lightRig>
      </w14:scene3d>
    </w:rPr>
  </w:style>
  <w:style w:type="character" w:customStyle="1" w:styleId="33">
    <w:name w:val="3 כניסות תו"/>
    <w:basedOn w:val="a4"/>
    <w:link w:val="32"/>
    <w:rsid w:val="00AE3705"/>
    <w:rPr>
      <w:rFonts w:cs="David"/>
      <w:color w:val="000000"/>
      <w:sz w:val="24"/>
      <w:szCs w:val="24"/>
      <w14:scene3d>
        <w14:camera w14:prst="orthographicFront"/>
        <w14:lightRig w14:rig="threePt" w14:dir="t">
          <w14:rot w14:lat="0" w14:lon="0" w14:rev="0"/>
        </w14:lightRig>
      </w14:scene3d>
    </w:rPr>
  </w:style>
  <w:style w:type="character" w:customStyle="1" w:styleId="CommentTextChar1">
    <w:name w:val="Comment Text Char1"/>
    <w:basedOn w:val="a4"/>
    <w:uiPriority w:val="99"/>
    <w:rsid w:val="001E43B4"/>
  </w:style>
  <w:style w:type="paragraph" w:customStyle="1" w:styleId="FrameShadowed">
    <w:name w:val="Frame Shadowed"/>
    <w:basedOn w:val="a3"/>
    <w:uiPriority w:val="99"/>
    <w:rsid w:val="001E43B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pPr>
    <w:rPr>
      <w:rFonts w:eastAsia="Times New Roman"/>
      <w:b/>
      <w:bCs/>
      <w:lang w:eastAsia="he-IL"/>
    </w:rPr>
  </w:style>
  <w:style w:type="paragraph" w:customStyle="1" w:styleId="afd">
    <w:name w:val="הואיל"/>
    <w:basedOn w:val="a3"/>
    <w:rsid w:val="001E43B4"/>
    <w:pPr>
      <w:overflowPunct w:val="0"/>
      <w:autoSpaceDE w:val="0"/>
      <w:autoSpaceDN w:val="0"/>
      <w:adjustRightInd w:val="0"/>
      <w:spacing w:before="120" w:line="240" w:lineRule="auto"/>
      <w:ind w:left="799" w:hanging="799"/>
      <w:textAlignment w:val="baseline"/>
    </w:pPr>
    <w:rPr>
      <w:rFonts w:eastAsia="Times New Roman"/>
      <w:sz w:val="20"/>
      <w:lang w:eastAsia="he-IL"/>
    </w:rPr>
  </w:style>
  <w:style w:type="paragraph" w:customStyle="1" w:styleId="N1">
    <w:name w:val="N1"/>
    <w:basedOn w:val="a3"/>
    <w:next w:val="20"/>
    <w:rsid w:val="001E43B4"/>
    <w:pPr>
      <w:overflowPunct w:val="0"/>
      <w:autoSpaceDE w:val="0"/>
      <w:autoSpaceDN w:val="0"/>
      <w:adjustRightInd w:val="0"/>
      <w:spacing w:before="120" w:line="240" w:lineRule="auto"/>
      <w:ind w:left="709"/>
      <w:textAlignment w:val="baseline"/>
    </w:pPr>
    <w:rPr>
      <w:rFonts w:eastAsia="Times New Roman"/>
      <w:sz w:val="20"/>
      <w:lang w:eastAsia="he-IL"/>
    </w:rPr>
  </w:style>
  <w:style w:type="paragraph" w:customStyle="1" w:styleId="afe">
    <w:name w:val="הגדרות"/>
    <w:basedOn w:val="N1"/>
    <w:rsid w:val="001E43B4"/>
    <w:pPr>
      <w:spacing w:before="0" w:after="0"/>
      <w:ind w:left="2642" w:hanging="1933"/>
    </w:pPr>
  </w:style>
  <w:style w:type="paragraph" w:customStyle="1" w:styleId="aff">
    <w:name w:val="נספחי מכרז"/>
    <w:basedOn w:val="af9"/>
    <w:link w:val="aff0"/>
    <w:qFormat/>
    <w:rsid w:val="009832B1"/>
    <w:rPr>
      <w:rFonts w:ascii="David" w:hAnsi="David"/>
      <w:sz w:val="36"/>
      <w:szCs w:val="36"/>
    </w:rPr>
  </w:style>
  <w:style w:type="character" w:customStyle="1" w:styleId="aff0">
    <w:name w:val="נספחי מכרז תו"/>
    <w:basedOn w:val="afa"/>
    <w:link w:val="aff"/>
    <w:rsid w:val="009832B1"/>
    <w:rPr>
      <w:rFonts w:ascii="David" w:hAnsi="David" w:cs="David"/>
      <w:b/>
      <w:bCs/>
      <w:sz w:val="36"/>
      <w:szCs w:val="36"/>
      <w:u w:val="single"/>
    </w:rPr>
  </w:style>
  <w:style w:type="paragraph" w:customStyle="1" w:styleId="Normal2">
    <w:name w:val="Normal2"/>
    <w:basedOn w:val="Normal3"/>
    <w:link w:val="Normal20"/>
    <w:qFormat/>
    <w:rsid w:val="00B30EB1"/>
    <w:pPr>
      <w:ind w:left="1192"/>
    </w:pPr>
  </w:style>
  <w:style w:type="character" w:customStyle="1" w:styleId="Normal20">
    <w:name w:val="Normal2 תו"/>
    <w:link w:val="Normal2"/>
    <w:rsid w:val="00B30EB1"/>
    <w:rPr>
      <w:rFonts w:cs="David"/>
      <w:sz w:val="24"/>
      <w:szCs w:val="24"/>
    </w:rPr>
  </w:style>
  <w:style w:type="paragraph" w:styleId="aff1">
    <w:name w:val="Plain Text"/>
    <w:basedOn w:val="a3"/>
    <w:link w:val="aff2"/>
    <w:uiPriority w:val="99"/>
    <w:rsid w:val="00B30EB1"/>
    <w:rPr>
      <w:rFonts w:eastAsia="Times New Roman" w:cs="Levenim MT"/>
      <w:snapToGrid w:val="0"/>
      <w:szCs w:val="22"/>
      <w:lang w:eastAsia="he-IL"/>
    </w:rPr>
  </w:style>
  <w:style w:type="character" w:customStyle="1" w:styleId="aff2">
    <w:name w:val="טקסט רגיל תו"/>
    <w:basedOn w:val="a4"/>
    <w:link w:val="aff1"/>
    <w:uiPriority w:val="99"/>
    <w:rsid w:val="00B30EB1"/>
    <w:rPr>
      <w:rFonts w:cs="Levenim MT"/>
      <w:snapToGrid w:val="0"/>
      <w:sz w:val="22"/>
      <w:szCs w:val="22"/>
      <w:lang w:eastAsia="he-IL"/>
    </w:rPr>
  </w:style>
  <w:style w:type="paragraph" w:customStyle="1" w:styleId="aff3">
    <w:name w:val="כותרת ללא מספור"/>
    <w:basedOn w:val="20"/>
    <w:link w:val="aff4"/>
    <w:uiPriority w:val="99"/>
    <w:rsid w:val="00B30EB1"/>
    <w:pPr>
      <w:keepNext/>
      <w:keepLines/>
      <w:numPr>
        <w:ilvl w:val="0"/>
        <w:numId w:val="0"/>
      </w:numPr>
      <w:tabs>
        <w:tab w:val="left" w:pos="483"/>
      </w:tabs>
      <w:spacing w:after="120"/>
      <w:ind w:left="357"/>
      <w:contextualSpacing w:val="0"/>
    </w:pPr>
    <w:rPr>
      <w:rFonts w:eastAsia="Times New Roman"/>
    </w:rPr>
  </w:style>
  <w:style w:type="character" w:customStyle="1" w:styleId="aff4">
    <w:name w:val="כותרת ללא מספור תו"/>
    <w:basedOn w:val="a4"/>
    <w:link w:val="aff3"/>
    <w:uiPriority w:val="99"/>
    <w:rsid w:val="00B30EB1"/>
    <w:rPr>
      <w:rFonts w:cs="David"/>
      <w:b/>
      <w:bCs/>
      <w:sz w:val="36"/>
      <w:szCs w:val="36"/>
    </w:rPr>
  </w:style>
  <w:style w:type="paragraph" w:customStyle="1" w:styleId="4-">
    <w:name w:val="#4 - כותרת"/>
    <w:basedOn w:val="4-2"/>
    <w:next w:val="5-1"/>
    <w:link w:val="4-Char2"/>
    <w:uiPriority w:val="99"/>
    <w:qFormat/>
    <w:rsid w:val="00C57D4E"/>
    <w:pPr>
      <w:numPr>
        <w:ilvl w:val="3"/>
        <w:numId w:val="57"/>
      </w:numPr>
    </w:pPr>
    <w:rPr>
      <w:b/>
      <w:bCs/>
    </w:rPr>
  </w:style>
  <w:style w:type="character" w:customStyle="1" w:styleId="4-Char2">
    <w:name w:val="#4 - כותרת Char"/>
    <w:basedOn w:val="4-Char1"/>
    <w:link w:val="4-"/>
    <w:uiPriority w:val="99"/>
    <w:rsid w:val="00C57D4E"/>
    <w:rPr>
      <w:rFonts w:cs="David"/>
      <w:b/>
      <w:bCs/>
      <w:noProof/>
      <w:sz w:val="24"/>
      <w:szCs w:val="24"/>
      <w:lang w:eastAsia="he-IL"/>
    </w:rPr>
  </w:style>
  <w:style w:type="character" w:customStyle="1" w:styleId="44">
    <w:name w:val="ממוספר 4 תו תו"/>
    <w:basedOn w:val="a4"/>
    <w:uiPriority w:val="99"/>
    <w:rsid w:val="00C57D4E"/>
    <w:rPr>
      <w:rFonts w:cs="David"/>
      <w:b/>
      <w:bCs/>
      <w:smallCaps/>
      <w:sz w:val="24"/>
      <w:szCs w:val="24"/>
      <w:lang w:eastAsia="he-IL"/>
    </w:rPr>
  </w:style>
  <w:style w:type="paragraph" w:customStyle="1" w:styleId="11">
    <w:name w:val="נספח כותרת 1"/>
    <w:basedOn w:val="RonnyBase"/>
    <w:qFormat/>
    <w:rsid w:val="005802F3"/>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3">
    <w:name w:val="נספח כותרת 2"/>
    <w:basedOn w:val="11"/>
    <w:qFormat/>
    <w:rsid w:val="005802F3"/>
    <w:pPr>
      <w:tabs>
        <w:tab w:val="clear" w:pos="206"/>
        <w:tab w:val="clear" w:pos="360"/>
        <w:tab w:val="right" w:pos="625"/>
      </w:tabs>
      <w:ind w:left="386"/>
    </w:pPr>
  </w:style>
  <w:style w:type="paragraph" w:customStyle="1" w:styleId="34">
    <w:name w:val="נספח כותרת 3"/>
    <w:basedOn w:val="23"/>
    <w:qFormat/>
    <w:rsid w:val="005802F3"/>
    <w:pPr>
      <w:ind w:left="952" w:hanging="720"/>
    </w:pPr>
    <w:rPr>
      <w:b w:val="0"/>
      <w:bCs w:val="0"/>
      <w:color w:val="auto"/>
      <w:sz w:val="24"/>
      <w:szCs w:val="24"/>
    </w:rPr>
  </w:style>
  <w:style w:type="paragraph" w:customStyle="1" w:styleId="45">
    <w:name w:val="נספח ממוספר 4"/>
    <w:basedOn w:val="a3"/>
    <w:qFormat/>
    <w:rsid w:val="005802F3"/>
    <w:pPr>
      <w:tabs>
        <w:tab w:val="right" w:pos="625"/>
      </w:tabs>
      <w:spacing w:after="0"/>
      <w:ind w:left="1158" w:hanging="720"/>
    </w:pPr>
    <w:rPr>
      <w:rFonts w:eastAsia="Times New Roman"/>
      <w:sz w:val="24"/>
      <w14:scene3d>
        <w14:camera w14:prst="orthographicFront"/>
        <w14:lightRig w14:rig="threePt" w14:dir="t">
          <w14:rot w14:lat="0" w14:lon="0" w14:rev="0"/>
        </w14:lightRig>
      </w14:scene3d>
    </w:rPr>
  </w:style>
  <w:style w:type="paragraph" w:customStyle="1" w:styleId="51">
    <w:name w:val="נספח ממוספר 5"/>
    <w:basedOn w:val="45"/>
    <w:qFormat/>
    <w:rsid w:val="005802F3"/>
    <w:pPr>
      <w:ind w:left="1724" w:hanging="1080"/>
    </w:pPr>
  </w:style>
  <w:style w:type="paragraph" w:customStyle="1" w:styleId="HeadingPerek">
    <w:name w:val="HeadingPerek"/>
    <w:basedOn w:val="a3"/>
    <w:link w:val="HeadingPerekChar"/>
    <w:qFormat/>
    <w:rsid w:val="008E51C4"/>
    <w:pPr>
      <w:numPr>
        <w:numId w:val="169"/>
      </w:numPr>
      <w:spacing w:after="0" w:line="240" w:lineRule="auto"/>
    </w:pPr>
    <w:rPr>
      <w:rFonts w:eastAsia="Times New Roman"/>
      <w:b/>
      <w:bCs/>
      <w:sz w:val="32"/>
      <w:szCs w:val="32"/>
      <w:lang w:eastAsia="he-IL"/>
    </w:rPr>
  </w:style>
  <w:style w:type="character" w:customStyle="1" w:styleId="HeadingPerekChar">
    <w:name w:val="HeadingPerek Char"/>
    <w:basedOn w:val="a4"/>
    <w:link w:val="HeadingPerek"/>
    <w:rsid w:val="008E51C4"/>
    <w:rPr>
      <w:rFonts w:cs="David"/>
      <w:b/>
      <w:bCs/>
      <w:sz w:val="32"/>
      <w:szCs w:val="32"/>
      <w:lang w:eastAsia="he-IL"/>
    </w:rPr>
  </w:style>
  <w:style w:type="paragraph" w:customStyle="1" w:styleId="PARA1">
    <w:name w:val="PARA 1"/>
    <w:basedOn w:val="a3"/>
    <w:qFormat/>
    <w:rsid w:val="008E51C4"/>
    <w:pPr>
      <w:numPr>
        <w:ilvl w:val="1"/>
        <w:numId w:val="169"/>
      </w:numPr>
      <w:spacing w:before="120" w:line="240" w:lineRule="auto"/>
      <w:outlineLvl w:val="1"/>
    </w:pPr>
    <w:rPr>
      <w:rFonts w:eastAsia="Times New Roman" w:cs="Narkisim"/>
      <w:sz w:val="24"/>
      <w:lang w:eastAsia="he-IL"/>
    </w:rPr>
  </w:style>
  <w:style w:type="paragraph" w:customStyle="1" w:styleId="PARA2">
    <w:name w:val="PARA 2"/>
    <w:basedOn w:val="PARA1"/>
    <w:qFormat/>
    <w:rsid w:val="008E51C4"/>
    <w:pPr>
      <w:numPr>
        <w:ilvl w:val="2"/>
      </w:numPr>
    </w:pPr>
    <w:rPr>
      <w:rFonts w:ascii="Arial" w:hAnsi="Arial"/>
      <w:b/>
    </w:rPr>
  </w:style>
  <w:style w:type="paragraph" w:customStyle="1" w:styleId="PARA3">
    <w:name w:val="PARA 3"/>
    <w:basedOn w:val="a3"/>
    <w:qFormat/>
    <w:rsid w:val="008E51C4"/>
    <w:pPr>
      <w:numPr>
        <w:ilvl w:val="3"/>
        <w:numId w:val="169"/>
      </w:numPr>
      <w:tabs>
        <w:tab w:val="left" w:pos="387"/>
      </w:tabs>
      <w:spacing w:before="120" w:after="0" w:line="240" w:lineRule="auto"/>
    </w:pPr>
    <w:rPr>
      <w:rFonts w:eastAsia="Times New Roman" w:cs="Narkisim"/>
      <w:sz w:val="24"/>
      <w:lang w:eastAsia="he-IL"/>
    </w:rPr>
  </w:style>
  <w:style w:type="paragraph" w:customStyle="1" w:styleId="ListParagraph1">
    <w:name w:val="List Paragraph1"/>
    <w:basedOn w:val="a3"/>
    <w:qFormat/>
    <w:rsid w:val="008E51C4"/>
    <w:pPr>
      <w:spacing w:after="0" w:line="240" w:lineRule="auto"/>
      <w:ind w:left="720"/>
      <w:contextualSpacing/>
    </w:pPr>
    <w:rPr>
      <w:rFonts w:eastAsia="Times New Roman" w:cs="FrankRuehl"/>
      <w:sz w:val="26"/>
      <w:szCs w:val="26"/>
      <w:lang w:eastAsia="he-IL"/>
    </w:rPr>
  </w:style>
  <w:style w:type="paragraph" w:styleId="aff5">
    <w:name w:val="footnote text"/>
    <w:basedOn w:val="a3"/>
    <w:link w:val="aff6"/>
    <w:uiPriority w:val="99"/>
    <w:semiHidden/>
    <w:unhideWhenUsed/>
    <w:rsid w:val="0008106F"/>
    <w:pPr>
      <w:spacing w:after="0" w:line="240" w:lineRule="auto"/>
      <w:jc w:val="left"/>
    </w:pPr>
    <w:rPr>
      <w:rFonts w:ascii="Calibri" w:eastAsia="Times New Roman" w:hAnsi="Calibri" w:cs="Arial"/>
      <w:sz w:val="20"/>
      <w:szCs w:val="20"/>
    </w:rPr>
  </w:style>
  <w:style w:type="character" w:customStyle="1" w:styleId="aff6">
    <w:name w:val="טקסט הערת שוליים תו"/>
    <w:basedOn w:val="a4"/>
    <w:link w:val="aff5"/>
    <w:uiPriority w:val="99"/>
    <w:semiHidden/>
    <w:rsid w:val="0008106F"/>
    <w:rPr>
      <w:rFonts w:ascii="Calibri" w:hAnsi="Calibri" w:cs="Arial"/>
    </w:rPr>
  </w:style>
  <w:style w:type="character" w:styleId="aff7">
    <w:name w:val="footnote reference"/>
    <w:basedOn w:val="a4"/>
    <w:uiPriority w:val="99"/>
    <w:semiHidden/>
    <w:unhideWhenUsed/>
    <w:rsid w:val="0008106F"/>
    <w:rPr>
      <w:vertAlign w:val="superscript"/>
    </w:rPr>
  </w:style>
  <w:style w:type="paragraph" w:customStyle="1" w:styleId="Default">
    <w:name w:val="Default"/>
    <w:rsid w:val="003E7726"/>
    <w:pPr>
      <w:autoSpaceDE w:val="0"/>
      <w:autoSpaceDN w:val="0"/>
      <w:adjustRightInd w:val="0"/>
    </w:pPr>
    <w:rPr>
      <w:rFonts w:ascii="Calibri" w:eastAsiaTheme="minorHAnsi" w:hAnsi="Calibri" w:cs="Calibri"/>
      <w:color w:val="000000"/>
      <w:sz w:val="24"/>
      <w:szCs w:val="24"/>
    </w:rPr>
  </w:style>
  <w:style w:type="paragraph" w:styleId="aff8">
    <w:name w:val="TOC Heading"/>
    <w:basedOn w:val="1"/>
    <w:next w:val="a3"/>
    <w:uiPriority w:val="39"/>
    <w:unhideWhenUsed/>
    <w:qFormat/>
    <w:rsid w:val="005A16C4"/>
    <w:pPr>
      <w:bidi w:val="0"/>
      <w:spacing w:line="259" w:lineRule="auto"/>
      <w:jc w:val="left"/>
      <w:outlineLvl w:val="9"/>
    </w:pPr>
    <w:rPr>
      <w:lang w:bidi="ar-SA"/>
    </w:rPr>
  </w:style>
  <w:style w:type="character" w:customStyle="1" w:styleId="aff9">
    <w:name w:val="טקסט בסיסי תו"/>
    <w:link w:val="affa"/>
    <w:rsid w:val="005C5B0A"/>
    <w:rPr>
      <w:rFonts w:cs="Narkisim"/>
      <w:sz w:val="24"/>
      <w:szCs w:val="24"/>
    </w:rPr>
  </w:style>
  <w:style w:type="paragraph" w:customStyle="1" w:styleId="affa">
    <w:name w:val="טקסט בסיסי"/>
    <w:link w:val="aff9"/>
    <w:rsid w:val="005C5B0A"/>
    <w:pPr>
      <w:keepLines/>
      <w:bidi/>
      <w:spacing w:before="100" w:beforeAutospacing="1" w:after="240" w:line="320" w:lineRule="atLeast"/>
    </w:pPr>
    <w:rPr>
      <w:rFonts w:cs="Narkisim"/>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0759588">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09012287">
      <w:bodyDiv w:val="1"/>
      <w:marLeft w:val="0"/>
      <w:marRight w:val="0"/>
      <w:marTop w:val="0"/>
      <w:marBottom w:val="0"/>
      <w:divBdr>
        <w:top w:val="none" w:sz="0" w:space="0" w:color="auto"/>
        <w:left w:val="none" w:sz="0" w:space="0" w:color="auto"/>
        <w:bottom w:val="none" w:sz="0" w:space="0" w:color="auto"/>
        <w:right w:val="none" w:sz="0" w:space="0" w:color="auto"/>
      </w:divBdr>
    </w:div>
    <w:div w:id="137115128">
      <w:bodyDiv w:val="1"/>
      <w:marLeft w:val="0"/>
      <w:marRight w:val="0"/>
      <w:marTop w:val="0"/>
      <w:marBottom w:val="0"/>
      <w:divBdr>
        <w:top w:val="none" w:sz="0" w:space="0" w:color="auto"/>
        <w:left w:val="none" w:sz="0" w:space="0" w:color="auto"/>
        <w:bottom w:val="none" w:sz="0" w:space="0" w:color="auto"/>
        <w:right w:val="none" w:sz="0" w:space="0" w:color="auto"/>
      </w:divBdr>
    </w:div>
    <w:div w:id="147019958">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7562942">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50691590">
      <w:bodyDiv w:val="1"/>
      <w:marLeft w:val="0"/>
      <w:marRight w:val="0"/>
      <w:marTop w:val="0"/>
      <w:marBottom w:val="0"/>
      <w:divBdr>
        <w:top w:val="none" w:sz="0" w:space="0" w:color="auto"/>
        <w:left w:val="none" w:sz="0" w:space="0" w:color="auto"/>
        <w:bottom w:val="none" w:sz="0" w:space="0" w:color="auto"/>
        <w:right w:val="none" w:sz="0" w:space="0" w:color="auto"/>
      </w:divBdr>
    </w:div>
    <w:div w:id="417605302">
      <w:bodyDiv w:val="1"/>
      <w:marLeft w:val="0"/>
      <w:marRight w:val="0"/>
      <w:marTop w:val="0"/>
      <w:marBottom w:val="0"/>
      <w:divBdr>
        <w:top w:val="none" w:sz="0" w:space="0" w:color="auto"/>
        <w:left w:val="none" w:sz="0" w:space="0" w:color="auto"/>
        <w:bottom w:val="none" w:sz="0" w:space="0" w:color="auto"/>
        <w:right w:val="none" w:sz="0" w:space="0" w:color="auto"/>
      </w:divBdr>
    </w:div>
    <w:div w:id="426273775">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2096369">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00433914">
      <w:bodyDiv w:val="1"/>
      <w:marLeft w:val="0"/>
      <w:marRight w:val="0"/>
      <w:marTop w:val="0"/>
      <w:marBottom w:val="0"/>
      <w:divBdr>
        <w:top w:val="none" w:sz="0" w:space="0" w:color="auto"/>
        <w:left w:val="none" w:sz="0" w:space="0" w:color="auto"/>
        <w:bottom w:val="none" w:sz="0" w:space="0" w:color="auto"/>
        <w:right w:val="none" w:sz="0" w:space="0" w:color="auto"/>
      </w:divBdr>
    </w:div>
    <w:div w:id="509948342">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3590185">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03028135">
      <w:bodyDiv w:val="1"/>
      <w:marLeft w:val="0"/>
      <w:marRight w:val="0"/>
      <w:marTop w:val="0"/>
      <w:marBottom w:val="0"/>
      <w:divBdr>
        <w:top w:val="none" w:sz="0" w:space="0" w:color="auto"/>
        <w:left w:val="none" w:sz="0" w:space="0" w:color="auto"/>
        <w:bottom w:val="none" w:sz="0" w:space="0" w:color="auto"/>
        <w:right w:val="none" w:sz="0" w:space="0" w:color="auto"/>
      </w:divBdr>
    </w:div>
    <w:div w:id="665669746">
      <w:bodyDiv w:val="1"/>
      <w:marLeft w:val="0"/>
      <w:marRight w:val="0"/>
      <w:marTop w:val="0"/>
      <w:marBottom w:val="0"/>
      <w:divBdr>
        <w:top w:val="none" w:sz="0" w:space="0" w:color="auto"/>
        <w:left w:val="none" w:sz="0" w:space="0" w:color="auto"/>
        <w:bottom w:val="none" w:sz="0" w:space="0" w:color="auto"/>
        <w:right w:val="none" w:sz="0" w:space="0" w:color="auto"/>
      </w:divBdr>
    </w:div>
    <w:div w:id="688213405">
      <w:bodyDiv w:val="1"/>
      <w:marLeft w:val="0"/>
      <w:marRight w:val="0"/>
      <w:marTop w:val="0"/>
      <w:marBottom w:val="0"/>
      <w:divBdr>
        <w:top w:val="none" w:sz="0" w:space="0" w:color="auto"/>
        <w:left w:val="none" w:sz="0" w:space="0" w:color="auto"/>
        <w:bottom w:val="none" w:sz="0" w:space="0" w:color="auto"/>
        <w:right w:val="none" w:sz="0" w:space="0" w:color="auto"/>
      </w:divBdr>
    </w:div>
    <w:div w:id="690378478">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343296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63578584">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87890905">
      <w:bodyDiv w:val="1"/>
      <w:marLeft w:val="0"/>
      <w:marRight w:val="0"/>
      <w:marTop w:val="0"/>
      <w:marBottom w:val="0"/>
      <w:divBdr>
        <w:top w:val="none" w:sz="0" w:space="0" w:color="auto"/>
        <w:left w:val="none" w:sz="0" w:space="0" w:color="auto"/>
        <w:bottom w:val="none" w:sz="0" w:space="0" w:color="auto"/>
        <w:right w:val="none" w:sz="0" w:space="0" w:color="auto"/>
      </w:divBdr>
    </w:div>
    <w:div w:id="79167779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27812787">
      <w:bodyDiv w:val="1"/>
      <w:marLeft w:val="0"/>
      <w:marRight w:val="0"/>
      <w:marTop w:val="0"/>
      <w:marBottom w:val="0"/>
      <w:divBdr>
        <w:top w:val="none" w:sz="0" w:space="0" w:color="auto"/>
        <w:left w:val="none" w:sz="0" w:space="0" w:color="auto"/>
        <w:bottom w:val="none" w:sz="0" w:space="0" w:color="auto"/>
        <w:right w:val="none" w:sz="0" w:space="0" w:color="auto"/>
      </w:divBdr>
    </w:div>
    <w:div w:id="934629300">
      <w:bodyDiv w:val="1"/>
      <w:marLeft w:val="0"/>
      <w:marRight w:val="0"/>
      <w:marTop w:val="0"/>
      <w:marBottom w:val="0"/>
      <w:divBdr>
        <w:top w:val="none" w:sz="0" w:space="0" w:color="auto"/>
        <w:left w:val="none" w:sz="0" w:space="0" w:color="auto"/>
        <w:bottom w:val="none" w:sz="0" w:space="0" w:color="auto"/>
        <w:right w:val="none" w:sz="0" w:space="0" w:color="auto"/>
      </w:divBdr>
    </w:div>
    <w:div w:id="93972571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5155336">
      <w:bodyDiv w:val="1"/>
      <w:marLeft w:val="0"/>
      <w:marRight w:val="0"/>
      <w:marTop w:val="0"/>
      <w:marBottom w:val="0"/>
      <w:divBdr>
        <w:top w:val="none" w:sz="0" w:space="0" w:color="auto"/>
        <w:left w:val="none" w:sz="0" w:space="0" w:color="auto"/>
        <w:bottom w:val="none" w:sz="0" w:space="0" w:color="auto"/>
        <w:right w:val="none" w:sz="0" w:space="0" w:color="auto"/>
      </w:divBdr>
    </w:div>
    <w:div w:id="1031608375">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86998537">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58154726">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0557602">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65264170">
      <w:bodyDiv w:val="1"/>
      <w:marLeft w:val="0"/>
      <w:marRight w:val="0"/>
      <w:marTop w:val="0"/>
      <w:marBottom w:val="0"/>
      <w:divBdr>
        <w:top w:val="none" w:sz="0" w:space="0" w:color="auto"/>
        <w:left w:val="none" w:sz="0" w:space="0" w:color="auto"/>
        <w:bottom w:val="none" w:sz="0" w:space="0" w:color="auto"/>
        <w:right w:val="none" w:sz="0" w:space="0" w:color="auto"/>
      </w:divBdr>
    </w:div>
    <w:div w:id="1289429899">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50256480">
      <w:bodyDiv w:val="1"/>
      <w:marLeft w:val="0"/>
      <w:marRight w:val="0"/>
      <w:marTop w:val="0"/>
      <w:marBottom w:val="0"/>
      <w:divBdr>
        <w:top w:val="none" w:sz="0" w:space="0" w:color="auto"/>
        <w:left w:val="none" w:sz="0" w:space="0" w:color="auto"/>
        <w:bottom w:val="none" w:sz="0" w:space="0" w:color="auto"/>
        <w:right w:val="none" w:sz="0" w:space="0" w:color="auto"/>
      </w:divBdr>
    </w:div>
    <w:div w:id="1351221511">
      <w:bodyDiv w:val="1"/>
      <w:marLeft w:val="0"/>
      <w:marRight w:val="0"/>
      <w:marTop w:val="0"/>
      <w:marBottom w:val="0"/>
      <w:divBdr>
        <w:top w:val="none" w:sz="0" w:space="0" w:color="auto"/>
        <w:left w:val="none" w:sz="0" w:space="0" w:color="auto"/>
        <w:bottom w:val="none" w:sz="0" w:space="0" w:color="auto"/>
        <w:right w:val="none" w:sz="0" w:space="0" w:color="auto"/>
      </w:divBdr>
    </w:div>
    <w:div w:id="1352805735">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04332274">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36514804">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5051294">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36772888">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61621435">
      <w:bodyDiv w:val="1"/>
      <w:marLeft w:val="0"/>
      <w:marRight w:val="0"/>
      <w:marTop w:val="0"/>
      <w:marBottom w:val="0"/>
      <w:divBdr>
        <w:top w:val="none" w:sz="0" w:space="0" w:color="auto"/>
        <w:left w:val="none" w:sz="0" w:space="0" w:color="auto"/>
        <w:bottom w:val="none" w:sz="0" w:space="0" w:color="auto"/>
        <w:right w:val="none" w:sz="0" w:space="0" w:color="auto"/>
      </w:divBdr>
    </w:div>
    <w:div w:id="1673989859">
      <w:bodyDiv w:val="1"/>
      <w:marLeft w:val="0"/>
      <w:marRight w:val="0"/>
      <w:marTop w:val="0"/>
      <w:marBottom w:val="0"/>
      <w:divBdr>
        <w:top w:val="none" w:sz="0" w:space="0" w:color="auto"/>
        <w:left w:val="none" w:sz="0" w:space="0" w:color="auto"/>
        <w:bottom w:val="none" w:sz="0" w:space="0" w:color="auto"/>
        <w:right w:val="none" w:sz="0" w:space="0" w:color="auto"/>
      </w:divBdr>
    </w:div>
    <w:div w:id="1684625603">
      <w:bodyDiv w:val="1"/>
      <w:marLeft w:val="0"/>
      <w:marRight w:val="0"/>
      <w:marTop w:val="0"/>
      <w:marBottom w:val="0"/>
      <w:divBdr>
        <w:top w:val="none" w:sz="0" w:space="0" w:color="auto"/>
        <w:left w:val="none" w:sz="0" w:space="0" w:color="auto"/>
        <w:bottom w:val="none" w:sz="0" w:space="0" w:color="auto"/>
        <w:right w:val="none" w:sz="0" w:space="0" w:color="auto"/>
      </w:divBdr>
    </w:div>
    <w:div w:id="1715696358">
      <w:bodyDiv w:val="1"/>
      <w:marLeft w:val="0"/>
      <w:marRight w:val="0"/>
      <w:marTop w:val="0"/>
      <w:marBottom w:val="0"/>
      <w:divBdr>
        <w:top w:val="none" w:sz="0" w:space="0" w:color="auto"/>
        <w:left w:val="none" w:sz="0" w:space="0" w:color="auto"/>
        <w:bottom w:val="none" w:sz="0" w:space="0" w:color="auto"/>
        <w:right w:val="none" w:sz="0" w:space="0" w:color="auto"/>
      </w:divBdr>
    </w:div>
    <w:div w:id="1738740719">
      <w:bodyDiv w:val="1"/>
      <w:marLeft w:val="0"/>
      <w:marRight w:val="0"/>
      <w:marTop w:val="0"/>
      <w:marBottom w:val="0"/>
      <w:divBdr>
        <w:top w:val="none" w:sz="0" w:space="0" w:color="auto"/>
        <w:left w:val="none" w:sz="0" w:space="0" w:color="auto"/>
        <w:bottom w:val="none" w:sz="0" w:space="0" w:color="auto"/>
        <w:right w:val="none" w:sz="0" w:space="0" w:color="auto"/>
      </w:divBdr>
    </w:div>
    <w:div w:id="1741369311">
      <w:bodyDiv w:val="1"/>
      <w:marLeft w:val="0"/>
      <w:marRight w:val="0"/>
      <w:marTop w:val="0"/>
      <w:marBottom w:val="0"/>
      <w:divBdr>
        <w:top w:val="none" w:sz="0" w:space="0" w:color="auto"/>
        <w:left w:val="none" w:sz="0" w:space="0" w:color="auto"/>
        <w:bottom w:val="none" w:sz="0" w:space="0" w:color="auto"/>
        <w:right w:val="none" w:sz="0" w:space="0" w:color="auto"/>
      </w:divBdr>
    </w:div>
    <w:div w:id="1748378867">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67525980">
      <w:bodyDiv w:val="1"/>
      <w:marLeft w:val="0"/>
      <w:marRight w:val="0"/>
      <w:marTop w:val="0"/>
      <w:marBottom w:val="0"/>
      <w:divBdr>
        <w:top w:val="none" w:sz="0" w:space="0" w:color="auto"/>
        <w:left w:val="none" w:sz="0" w:space="0" w:color="auto"/>
        <w:bottom w:val="none" w:sz="0" w:space="0" w:color="auto"/>
        <w:right w:val="none" w:sz="0" w:space="0" w:color="auto"/>
      </w:divBdr>
    </w:div>
    <w:div w:id="190729673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28074300">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8411331">
      <w:bodyDiv w:val="1"/>
      <w:marLeft w:val="0"/>
      <w:marRight w:val="0"/>
      <w:marTop w:val="0"/>
      <w:marBottom w:val="0"/>
      <w:divBdr>
        <w:top w:val="none" w:sz="0" w:space="0" w:color="auto"/>
        <w:left w:val="none" w:sz="0" w:space="0" w:color="auto"/>
        <w:bottom w:val="none" w:sz="0" w:space="0" w:color="auto"/>
        <w:right w:val="none" w:sz="0" w:space="0" w:color="auto"/>
      </w:divBdr>
    </w:div>
    <w:div w:id="202659452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68069807">
      <w:bodyDiv w:val="1"/>
      <w:marLeft w:val="0"/>
      <w:marRight w:val="0"/>
      <w:marTop w:val="0"/>
      <w:marBottom w:val="0"/>
      <w:divBdr>
        <w:top w:val="none" w:sz="0" w:space="0" w:color="auto"/>
        <w:left w:val="none" w:sz="0" w:space="0" w:color="auto"/>
        <w:bottom w:val="none" w:sz="0" w:space="0" w:color="auto"/>
        <w:right w:val="none" w:sz="0" w:space="0" w:color="auto"/>
      </w:divBdr>
    </w:div>
    <w:div w:id="2081176419">
      <w:bodyDiv w:val="1"/>
      <w:marLeft w:val="0"/>
      <w:marRight w:val="0"/>
      <w:marTop w:val="0"/>
      <w:marBottom w:val="0"/>
      <w:divBdr>
        <w:top w:val="none" w:sz="0" w:space="0" w:color="auto"/>
        <w:left w:val="none" w:sz="0" w:space="0" w:color="auto"/>
        <w:bottom w:val="none" w:sz="0" w:space="0" w:color="auto"/>
        <w:right w:val="none" w:sz="0" w:space="0" w:color="auto"/>
      </w:divBdr>
    </w:div>
    <w:div w:id="2084836340">
      <w:bodyDiv w:val="1"/>
      <w:marLeft w:val="0"/>
      <w:marRight w:val="0"/>
      <w:marTop w:val="0"/>
      <w:marBottom w:val="0"/>
      <w:divBdr>
        <w:top w:val="none" w:sz="0" w:space="0" w:color="auto"/>
        <w:left w:val="none" w:sz="0" w:space="0" w:color="auto"/>
        <w:bottom w:val="none" w:sz="0" w:space="0" w:color="auto"/>
        <w:right w:val="none" w:sz="0" w:space="0" w:color="auto"/>
      </w:divBdr>
    </w:div>
    <w:div w:id="2115707499">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inbal.co.il/HomeWebPages/Advice.aspx" TargetMode="External"/><Relationship Id="rId18" Type="http://schemas.openxmlformats.org/officeDocument/2006/relationships/hyperlink" Target="https://www.online.mod.gov.il/Online2016/Pages/General/SapakInfo/MifratBinuy.aspx" TargetMode="External"/><Relationship Id="rId3" Type="http://schemas.openxmlformats.org/officeDocument/2006/relationships/styles" Target="styles.xml"/><Relationship Id="rId21" Type="http://schemas.openxmlformats.org/officeDocument/2006/relationships/hyperlink" Target="mailto:Ct_6_2018@mof.gov.il" TargetMode="External"/><Relationship Id="rId7" Type="http://schemas.openxmlformats.org/officeDocument/2006/relationships/endnotes" Target="endnotes.xml"/><Relationship Id="rId12" Type="http://schemas.openxmlformats.org/officeDocument/2006/relationships/hyperlink" Target="http://www.mof.gov.il/Takam/TakamInstructions/HOD07050101010101.DOCX" TargetMode="External"/><Relationship Id="rId17" Type="http://schemas.openxmlformats.org/officeDocument/2006/relationships/hyperlink" Target="http://www.mof.gov.il/takam/Pages/horaot.aspx?k=7.5.2.1" TargetMode="Externa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yperlink" Target="https://www.mr.gov.il/CentralTenders/network/Pages/6-2018.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Units/RasutHataagidim/Pages/Default.aspx" TargetMode="Externa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hyperlink" Target="mailto:ct_6_2018@mof.gov.il" TargetMode="External"/><Relationship Id="rId19" Type="http://schemas.openxmlformats.org/officeDocument/2006/relationships/hyperlink" Target="http://www.gov.il/" TargetMode="External"/><Relationship Id="rId4" Type="http://schemas.openxmlformats.org/officeDocument/2006/relationships/settings" Target="settings.xml"/><Relationship Id="rId9" Type="http://schemas.openxmlformats.org/officeDocument/2006/relationships/hyperlink" Target="http://WWW.MOF.GOV.IL" TargetMode="External"/><Relationship Id="rId14" Type="http://schemas.openxmlformats.org/officeDocument/2006/relationships/header" Target="header1.xml"/><Relationship Id="rId22" Type="http://schemas.openxmlformats.org/officeDocument/2006/relationships/fontTable" Target="fontTable.xml"/><Relationship Id="rId27" Type="http://schemas.microsoft.com/office/2016/09/relationships/commentsIds" Target="commentsId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BBAF78-741A-4E0A-B8F4-548EB917A8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110</Pages>
  <Words>44642</Words>
  <Characters>223214</Characters>
  <Application>Microsoft Office Word</Application>
  <DocSecurity>0</DocSecurity>
  <Lines>1860</Lines>
  <Paragraphs>534</Paragraphs>
  <ScaleCrop>false</ScaleCrop>
  <HeadingPairs>
    <vt:vector size="6" baseType="variant">
      <vt:variant>
        <vt:lpstr>שם</vt:lpstr>
      </vt:variant>
      <vt:variant>
        <vt:i4>1</vt:i4>
      </vt:variant>
      <vt:variant>
        <vt:lpstr>Title</vt:lpstr>
      </vt:variant>
      <vt:variant>
        <vt:i4>1</vt:i4>
      </vt:variant>
      <vt:variant>
        <vt:lpstr>כותרת</vt:lpstr>
      </vt:variant>
      <vt:variant>
        <vt:i4>1</vt:i4>
      </vt:variant>
    </vt:vector>
  </HeadingPairs>
  <TitlesOfParts>
    <vt:vector size="3" baseType="lpstr">
      <vt:lpstr/>
      <vt:lpstr/>
      <vt:lpstr/>
    </vt:vector>
  </TitlesOfParts>
  <Company>MOF</Company>
  <LinksUpToDate>false</LinksUpToDate>
  <CharactersWithSpaces>267322</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דורון רותם</dc:creator>
  <cp:lastModifiedBy>יוכי בר-מימון</cp:lastModifiedBy>
  <cp:revision>2</cp:revision>
  <cp:lastPrinted>2018-08-22T11:28:00Z</cp:lastPrinted>
  <dcterms:created xsi:type="dcterms:W3CDTF">2019-01-10T13:33:00Z</dcterms:created>
  <dcterms:modified xsi:type="dcterms:W3CDTF">2019-01-10T13:33:00Z</dcterms:modified>
</cp:coreProperties>
</file>