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3AF685" w14:textId="77777777" w:rsidR="006904BC" w:rsidRPr="00ED0E4D" w:rsidRDefault="006904BC" w:rsidP="006904BC">
      <w:pPr>
        <w:jc w:val="center"/>
        <w:rPr>
          <w:b/>
          <w:bCs/>
          <w:rtl/>
        </w:rPr>
      </w:pPr>
      <w:bookmarkStart w:id="0" w:name="_GoBack"/>
      <w:bookmarkEnd w:id="0"/>
      <w:r w:rsidRPr="007C5B4C">
        <w:rPr>
          <w:noProof/>
        </w:rPr>
        <w:drawing>
          <wp:inline distT="0" distB="0" distL="0" distR="0" wp14:anchorId="156E3515" wp14:editId="3FF72665">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A1019F0" w14:textId="77777777" w:rsidR="006904BC" w:rsidRPr="007C5B4C" w:rsidRDefault="006904BC" w:rsidP="006904BC">
      <w:pPr>
        <w:jc w:val="center"/>
        <w:rPr>
          <w:b/>
          <w:bCs/>
          <w:sz w:val="16"/>
          <w:szCs w:val="16"/>
          <w:rtl/>
        </w:rPr>
      </w:pPr>
    </w:p>
    <w:p w14:paraId="56C01348" w14:textId="77777777" w:rsidR="006904BC" w:rsidRPr="007C5B4C" w:rsidRDefault="006904BC" w:rsidP="006904BC">
      <w:pPr>
        <w:jc w:val="center"/>
        <w:rPr>
          <w:b/>
          <w:bCs/>
          <w:sz w:val="44"/>
          <w:szCs w:val="48"/>
          <w:rtl/>
        </w:rPr>
      </w:pPr>
      <w:r w:rsidRPr="007C5B4C">
        <w:rPr>
          <w:b/>
          <w:bCs/>
          <w:sz w:val="44"/>
          <w:szCs w:val="48"/>
          <w:rtl/>
        </w:rPr>
        <w:t>מדינת ישראל</w:t>
      </w:r>
      <w:r w:rsidRPr="007C5B4C">
        <w:rPr>
          <w:rFonts w:hint="cs"/>
          <w:b/>
          <w:bCs/>
          <w:sz w:val="44"/>
          <w:szCs w:val="48"/>
          <w:rtl/>
        </w:rPr>
        <w:t xml:space="preserve"> - משרד האוצר</w:t>
      </w:r>
      <w:r w:rsidRPr="007C5B4C">
        <w:rPr>
          <w:b/>
          <w:bCs/>
          <w:sz w:val="44"/>
          <w:szCs w:val="48"/>
          <w:rtl/>
        </w:rPr>
        <w:br/>
        <w:t xml:space="preserve"> אגף החשב הכללי</w:t>
      </w:r>
      <w:r w:rsidRPr="007C5B4C">
        <w:rPr>
          <w:rFonts w:hint="cs"/>
          <w:b/>
          <w:bCs/>
          <w:sz w:val="44"/>
          <w:szCs w:val="48"/>
          <w:rtl/>
        </w:rPr>
        <w:t xml:space="preserve"> - מינהל הרכש הממשלתי</w:t>
      </w:r>
    </w:p>
    <w:p w14:paraId="0FB10934" w14:textId="643BBA60" w:rsidR="006904BC" w:rsidRPr="007C5B4C" w:rsidRDefault="001D0B96" w:rsidP="001D0B96">
      <w:pPr>
        <w:tabs>
          <w:tab w:val="left" w:pos="720"/>
        </w:tabs>
        <w:jc w:val="center"/>
        <w:rPr>
          <w:b/>
          <w:bCs/>
          <w:sz w:val="64"/>
          <w:szCs w:val="64"/>
          <w:rtl/>
        </w:rPr>
      </w:pPr>
      <w:r>
        <w:rPr>
          <w:rFonts w:hint="cs"/>
          <w:b/>
          <w:bCs/>
          <w:sz w:val="64"/>
          <w:szCs w:val="64"/>
          <w:rtl/>
        </w:rPr>
        <w:t>מכרז מרכזי מספר 3-2020</w:t>
      </w:r>
    </w:p>
    <w:p w14:paraId="15BAD61A" w14:textId="77777777" w:rsidR="006904BC" w:rsidRPr="00C71330" w:rsidRDefault="006904BC" w:rsidP="006904BC">
      <w:pPr>
        <w:jc w:val="center"/>
        <w:rPr>
          <w:b/>
          <w:bCs/>
          <w:sz w:val="64"/>
          <w:szCs w:val="64"/>
          <w:rtl/>
        </w:rPr>
      </w:pPr>
      <w:r w:rsidRPr="00C71330">
        <w:rPr>
          <w:b/>
          <w:bCs/>
          <w:sz w:val="64"/>
          <w:szCs w:val="64"/>
          <w:rtl/>
        </w:rPr>
        <w:t>לרכישה, אספקה והתקנת ציוד תקשורת פסיבי</w:t>
      </w:r>
    </w:p>
    <w:p w14:paraId="3BB45E7D" w14:textId="2C183AFF" w:rsidR="006904BC" w:rsidRPr="00C71330" w:rsidRDefault="006904BC" w:rsidP="001D0B96">
      <w:pPr>
        <w:pBdr>
          <w:top w:val="single" w:sz="4" w:space="1" w:color="auto"/>
          <w:left w:val="single" w:sz="4" w:space="4" w:color="auto"/>
          <w:bottom w:val="single" w:sz="4" w:space="1" w:color="auto"/>
          <w:right w:val="single" w:sz="4" w:space="4" w:color="auto"/>
        </w:pBdr>
        <w:shd w:val="clear" w:color="auto" w:fill="FFFF00"/>
        <w:spacing w:before="60" w:after="60"/>
        <w:jc w:val="center"/>
        <w:rPr>
          <w:b/>
          <w:bCs/>
          <w:sz w:val="74"/>
          <w:szCs w:val="74"/>
          <w:rtl/>
        </w:rPr>
      </w:pPr>
      <w:r w:rsidRPr="00C71330">
        <w:rPr>
          <w:rFonts w:hint="cs"/>
          <w:b/>
          <w:bCs/>
          <w:sz w:val="74"/>
          <w:szCs w:val="74"/>
          <w:highlight w:val="yellow"/>
          <w:rtl/>
        </w:rPr>
        <w:t xml:space="preserve">נספח 6 </w:t>
      </w:r>
      <w:r w:rsidR="00F70C4E">
        <w:rPr>
          <w:rFonts w:hint="cs"/>
          <w:b/>
          <w:bCs/>
          <w:sz w:val="74"/>
          <w:szCs w:val="74"/>
          <w:highlight w:val="yellow"/>
          <w:rtl/>
        </w:rPr>
        <w:t xml:space="preserve">לפרק 2 </w:t>
      </w:r>
      <w:r w:rsidR="00F70C4E">
        <w:rPr>
          <w:b/>
          <w:bCs/>
          <w:sz w:val="74"/>
          <w:szCs w:val="74"/>
          <w:highlight w:val="yellow"/>
          <w:rtl/>
        </w:rPr>
        <w:t>–</w:t>
      </w:r>
      <w:r w:rsidRPr="00C71330">
        <w:rPr>
          <w:rFonts w:hint="cs"/>
          <w:b/>
          <w:bCs/>
          <w:sz w:val="74"/>
          <w:szCs w:val="74"/>
          <w:highlight w:val="yellow"/>
          <w:rtl/>
        </w:rPr>
        <w:t xml:space="preserve"> חוברת מפרטים </w:t>
      </w:r>
      <w:r w:rsidR="001D0B96">
        <w:rPr>
          <w:rFonts w:hint="cs"/>
          <w:b/>
          <w:bCs/>
          <w:sz w:val="74"/>
          <w:szCs w:val="74"/>
          <w:highlight w:val="yellow"/>
          <w:rtl/>
        </w:rPr>
        <w:t>ודרישות טכנולוגיות</w:t>
      </w:r>
    </w:p>
    <w:p w14:paraId="1199C059" w14:textId="0AD47619" w:rsidR="006904BC" w:rsidRPr="00935BCC" w:rsidRDefault="006904BC" w:rsidP="00C57AF0">
      <w:pPr>
        <w:jc w:val="center"/>
        <w:rPr>
          <w:b/>
          <w:bCs/>
          <w:color w:val="FF0000"/>
          <w:sz w:val="32"/>
          <w:szCs w:val="32"/>
          <w:rtl/>
        </w:rPr>
      </w:pPr>
      <w:r w:rsidRPr="0034545C">
        <w:rPr>
          <w:rFonts w:hint="cs"/>
          <w:b/>
          <w:bCs/>
          <w:color w:val="FF0000"/>
          <w:sz w:val="32"/>
          <w:szCs w:val="32"/>
          <w:rtl/>
        </w:rPr>
        <w:t>(</w:t>
      </w:r>
      <w:bookmarkStart w:id="1" w:name="VERSION_NO"/>
      <w:proofErr w:type="spellStart"/>
      <w:r>
        <w:rPr>
          <w:rFonts w:hint="cs"/>
          <w:b/>
          <w:bCs/>
          <w:color w:val="FF0000"/>
          <w:sz w:val="32"/>
          <w:szCs w:val="32"/>
          <w:rtl/>
        </w:rPr>
        <w:t>גירסה</w:t>
      </w:r>
      <w:proofErr w:type="spellEnd"/>
      <w:r>
        <w:rPr>
          <w:rFonts w:hint="cs"/>
          <w:b/>
          <w:bCs/>
          <w:color w:val="FF0000"/>
          <w:sz w:val="32"/>
          <w:szCs w:val="32"/>
          <w:rtl/>
        </w:rPr>
        <w:t xml:space="preserve"> </w:t>
      </w:r>
      <w:r w:rsidR="001D0B96">
        <w:rPr>
          <w:b/>
          <w:bCs/>
          <w:color w:val="FF0000"/>
          <w:sz w:val="32"/>
          <w:szCs w:val="32"/>
        </w:rPr>
        <w:t>1</w:t>
      </w:r>
      <w:r w:rsidR="0027576A">
        <w:rPr>
          <w:rFonts w:hint="cs"/>
          <w:b/>
          <w:bCs/>
          <w:color w:val="FF0000"/>
          <w:sz w:val="32"/>
          <w:szCs w:val="32"/>
          <w:rtl/>
        </w:rPr>
        <w:t xml:space="preserve"> </w:t>
      </w:r>
      <w:r>
        <w:rPr>
          <w:b/>
          <w:bCs/>
          <w:color w:val="FF0000"/>
          <w:sz w:val="32"/>
          <w:szCs w:val="32"/>
          <w:rtl/>
        </w:rPr>
        <w:t>–</w:t>
      </w:r>
      <w:r>
        <w:rPr>
          <w:rFonts w:hint="cs"/>
          <w:b/>
          <w:bCs/>
          <w:color w:val="FF0000"/>
          <w:sz w:val="32"/>
          <w:szCs w:val="32"/>
          <w:rtl/>
        </w:rPr>
        <w:t xml:space="preserve"> </w:t>
      </w:r>
      <w:bookmarkEnd w:id="1"/>
      <w:r w:rsidR="00C57AF0">
        <w:rPr>
          <w:b/>
          <w:bCs/>
          <w:color w:val="FF0000"/>
          <w:sz w:val="32"/>
          <w:szCs w:val="32"/>
        </w:rPr>
        <w:t>6.8.2020</w:t>
      </w:r>
      <w:r w:rsidR="0067456B">
        <w:rPr>
          <w:rFonts w:hint="cs"/>
          <w:b/>
          <w:bCs/>
          <w:color w:val="FF0000"/>
          <w:sz w:val="32"/>
          <w:szCs w:val="32"/>
          <w:rtl/>
        </w:rPr>
        <w:t>)</w:t>
      </w:r>
    </w:p>
    <w:p w14:paraId="5274CF20" w14:textId="77777777" w:rsidR="006904BC" w:rsidRPr="0034545C" w:rsidRDefault="006904BC" w:rsidP="006904BC">
      <w:pPr>
        <w:jc w:val="center"/>
        <w:rPr>
          <w:b/>
          <w:bCs/>
          <w:sz w:val="32"/>
          <w:szCs w:val="32"/>
          <w:rtl/>
        </w:rPr>
      </w:pPr>
    </w:p>
    <w:p w14:paraId="663AF2B0"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מסמך זה הינו רכוש מדינת ישראל</w:t>
      </w:r>
    </w:p>
    <w:p w14:paraId="7E7D31A3"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 xml:space="preserve">כל הזכויות שמורות למדינת ישראל </w:t>
      </w:r>
      <w:r>
        <w:rPr>
          <w:rFonts w:ascii="David" w:hAnsi="David"/>
          <w:b/>
          <w:bCs/>
          <w:sz w:val="20"/>
          <w:szCs w:val="32"/>
          <w:rtl/>
        </w:rPr>
        <w:t>©</w:t>
      </w:r>
    </w:p>
    <w:p w14:paraId="23E6230B" w14:textId="77777777" w:rsidR="006904BC" w:rsidRPr="007C5B4C" w:rsidRDefault="006904BC" w:rsidP="006904B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 w:val="20"/>
          <w:szCs w:val="32"/>
          <w:rtl/>
        </w:rPr>
      </w:pPr>
      <w:r w:rsidRPr="007C5B4C">
        <w:rPr>
          <w:b/>
          <w:bCs/>
          <w:sz w:val="20"/>
          <w:szCs w:val="32"/>
          <w:rtl/>
        </w:rPr>
        <w:t>המידע הכלול בו לא יפורסם, לא ישוכפל, ולא יעשה בו שימוש מלא, או חלקי, לכל מטרה שהיא מלבד מענה על מכרז מרכזי זה.</w:t>
      </w:r>
    </w:p>
    <w:p w14:paraId="7474B338" w14:textId="77777777" w:rsidR="00DE4C20" w:rsidRDefault="00DE4C20" w:rsidP="00DE4C20">
      <w:pPr>
        <w:pStyle w:val="Heading1"/>
        <w:numPr>
          <w:ilvl w:val="0"/>
          <w:numId w:val="0"/>
        </w:numPr>
        <w:ind w:left="432"/>
        <w:rPr>
          <w:rtl/>
        </w:rPr>
      </w:pPr>
      <w:bookmarkStart w:id="2" w:name="_Toc40685237"/>
      <w:bookmarkStart w:id="3" w:name="_Toc44942874"/>
      <w:r>
        <w:rPr>
          <w:rFonts w:hint="cs"/>
          <w:rtl/>
        </w:rPr>
        <w:lastRenderedPageBreak/>
        <w:t>תוכן עניינים</w:t>
      </w:r>
      <w:bookmarkEnd w:id="2"/>
      <w:bookmarkEnd w:id="3"/>
    </w:p>
    <w:p w14:paraId="243C6821" w14:textId="0DF53AC5" w:rsidR="00382FB2" w:rsidRDefault="00DE4C20">
      <w:pPr>
        <w:pStyle w:val="TOC1"/>
        <w:rPr>
          <w:rFonts w:asciiTheme="minorHAnsi" w:eastAsiaTheme="minorEastAsia" w:hAnsiTheme="minorHAnsi" w:cstheme="minorBidi"/>
          <w:b w:val="0"/>
          <w:bCs w:val="0"/>
          <w:noProof/>
          <w:sz w:val="22"/>
          <w:szCs w:val="22"/>
          <w:rtl/>
        </w:rPr>
      </w:pPr>
      <w:r>
        <w:rPr>
          <w:rtl/>
        </w:rPr>
        <w:fldChar w:fldCharType="begin"/>
      </w:r>
      <w:r>
        <w:rPr>
          <w:rtl/>
        </w:rPr>
        <w:instrText xml:space="preserve"> </w:instrText>
      </w:r>
      <w:r>
        <w:instrText>TOC</w:instrText>
      </w:r>
      <w:r>
        <w:rPr>
          <w:rtl/>
        </w:rPr>
        <w:instrText xml:space="preserve"> \</w:instrText>
      </w:r>
      <w:r>
        <w:instrText>o "1-2" \h \z \u</w:instrText>
      </w:r>
      <w:r>
        <w:rPr>
          <w:rtl/>
        </w:rPr>
        <w:instrText xml:space="preserve"> </w:instrText>
      </w:r>
      <w:r>
        <w:rPr>
          <w:rtl/>
        </w:rPr>
        <w:fldChar w:fldCharType="separate"/>
      </w:r>
      <w:hyperlink w:anchor="_Toc44942874" w:history="1">
        <w:r w:rsidR="00382FB2" w:rsidRPr="0050137E">
          <w:rPr>
            <w:rStyle w:val="Hyperlink"/>
            <w:rFonts w:hint="eastAsia"/>
            <w:noProof/>
            <w:rtl/>
          </w:rPr>
          <w:t>תוכן</w:t>
        </w:r>
        <w:r w:rsidR="00382FB2" w:rsidRPr="0050137E">
          <w:rPr>
            <w:rStyle w:val="Hyperlink"/>
            <w:noProof/>
            <w:rtl/>
          </w:rPr>
          <w:t xml:space="preserve"> </w:t>
        </w:r>
        <w:r w:rsidR="00382FB2" w:rsidRPr="0050137E">
          <w:rPr>
            <w:rStyle w:val="Hyperlink"/>
            <w:rFonts w:hint="eastAsia"/>
            <w:noProof/>
            <w:rtl/>
          </w:rPr>
          <w:t>עניינים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Toc44942874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sidR="00DE64EB">
          <w:rPr>
            <w:noProof/>
            <w:webHidden/>
            <w:rtl/>
          </w:rPr>
          <w:t>2</w:t>
        </w:r>
        <w:r w:rsidR="00382FB2">
          <w:rPr>
            <w:rStyle w:val="Hyperlink"/>
            <w:noProof/>
            <w:rtl/>
          </w:rPr>
          <w:fldChar w:fldCharType="end"/>
        </w:r>
      </w:hyperlink>
    </w:p>
    <w:p w14:paraId="3C7382AB" w14:textId="299669FA"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875" w:history="1">
        <w:r w:rsidR="00382FB2" w:rsidRPr="0050137E">
          <w:rPr>
            <w:rStyle w:val="Hyperlink"/>
            <w:noProof/>
          </w:rPr>
          <w:t>1.</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נחושת</w:t>
        </w:r>
        <w:r w:rsidR="00382FB2" w:rsidRPr="0050137E">
          <w:rPr>
            <w:rStyle w:val="Hyperlink"/>
            <w:noProof/>
            <w:rtl/>
          </w:rPr>
          <w:t xml:space="preserve"> </w:t>
        </w:r>
        <w:r w:rsidR="00382FB2" w:rsidRPr="0050137E">
          <w:rPr>
            <w:rStyle w:val="Hyperlink"/>
            <w:rFonts w:hint="eastAsia"/>
            <w:noProof/>
            <w:rtl/>
          </w:rPr>
          <w:t>לתקשורת</w:t>
        </w:r>
        <w:r w:rsidR="00382FB2" w:rsidRPr="0050137E">
          <w:rPr>
            <w:rStyle w:val="Hyperlink"/>
            <w:noProof/>
            <w:rtl/>
          </w:rPr>
          <w:t xml:space="preserve"> </w:t>
        </w:r>
        <w:r w:rsidR="00382FB2" w:rsidRPr="0050137E">
          <w:rPr>
            <w:rStyle w:val="Hyperlink"/>
            <w:rFonts w:hint="eastAsia"/>
            <w:noProof/>
            <w:rtl/>
          </w:rPr>
          <w:t>מחשבים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Toc44942875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4</w:t>
        </w:r>
        <w:r w:rsidR="00382FB2">
          <w:rPr>
            <w:rStyle w:val="Hyperlink"/>
            <w:noProof/>
            <w:rtl/>
          </w:rPr>
          <w:fldChar w:fldCharType="end"/>
        </w:r>
      </w:hyperlink>
    </w:p>
    <w:p w14:paraId="3668BB4E" w14:textId="7C669786" w:rsidR="00382FB2" w:rsidRDefault="00DE64EB">
      <w:pPr>
        <w:pStyle w:val="TOC2"/>
        <w:rPr>
          <w:rFonts w:asciiTheme="minorHAnsi" w:eastAsiaTheme="minorEastAsia" w:hAnsiTheme="minorHAnsi" w:cstheme="minorBidi"/>
          <w:noProof/>
          <w:szCs w:val="22"/>
          <w:rtl/>
        </w:rPr>
      </w:pPr>
      <w:hyperlink w:anchor="_Toc44942876" w:history="1">
        <w:r w:rsidR="00382FB2" w:rsidRPr="0050137E">
          <w:rPr>
            <w:rStyle w:val="Hyperlink"/>
            <w:noProof/>
          </w:rPr>
          <w:t>1.1</w:t>
        </w:r>
        <w:r w:rsidR="00382FB2">
          <w:rPr>
            <w:rFonts w:asciiTheme="minorHAnsi" w:eastAsiaTheme="minorEastAsia" w:hAnsiTheme="minorHAnsi" w:cstheme="minorBidi"/>
            <w:noProof/>
            <w:szCs w:val="22"/>
            <w:rtl/>
          </w:rPr>
          <w:tab/>
        </w:r>
        <w:r w:rsidR="00382FB2" w:rsidRPr="0050137E">
          <w:rPr>
            <w:rStyle w:val="Hyperlink"/>
            <w:rFonts w:hint="eastAsia"/>
            <w:noProof/>
            <w:rtl/>
          </w:rPr>
          <w:t>אביזרי</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נחושת</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Toc44942876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4</w:t>
        </w:r>
        <w:r w:rsidR="00382FB2">
          <w:rPr>
            <w:rStyle w:val="Hyperlink"/>
            <w:noProof/>
            <w:rtl/>
          </w:rPr>
          <w:fldChar w:fldCharType="end"/>
        </w:r>
      </w:hyperlink>
    </w:p>
    <w:p w14:paraId="6AE6695D" w14:textId="6F4444AD" w:rsidR="00382FB2" w:rsidRDefault="00DE64EB">
      <w:pPr>
        <w:pStyle w:val="TOC2"/>
        <w:rPr>
          <w:rFonts w:asciiTheme="minorHAnsi" w:eastAsiaTheme="minorEastAsia" w:hAnsiTheme="minorHAnsi" w:cstheme="minorBidi"/>
          <w:noProof/>
          <w:szCs w:val="22"/>
          <w:rtl/>
        </w:rPr>
      </w:pPr>
      <w:hyperlink w:anchor="_Toc44942877" w:history="1">
        <w:r w:rsidR="00382FB2" w:rsidRPr="0050137E">
          <w:rPr>
            <w:rStyle w:val="Hyperlink"/>
            <w:noProof/>
          </w:rPr>
          <w:t>1.2</w:t>
        </w:r>
        <w:r w:rsidR="00382FB2">
          <w:rPr>
            <w:rFonts w:asciiTheme="minorHAnsi" w:eastAsiaTheme="minorEastAsia" w:hAnsiTheme="minorHAnsi" w:cstheme="minorBidi"/>
            <w:noProof/>
            <w:szCs w:val="22"/>
            <w:rtl/>
          </w:rPr>
          <w:tab/>
        </w:r>
        <w:r w:rsidR="00382FB2" w:rsidRPr="0050137E">
          <w:rPr>
            <w:rStyle w:val="Hyperlink"/>
            <w:rFonts w:hint="eastAsia"/>
            <w:noProof/>
            <w:rtl/>
          </w:rPr>
          <w:t>כבלי</w:t>
        </w:r>
        <w:r w:rsidR="00382FB2" w:rsidRPr="0050137E">
          <w:rPr>
            <w:rStyle w:val="Hyperlink"/>
            <w:noProof/>
            <w:rtl/>
          </w:rPr>
          <w:t xml:space="preserve"> </w:t>
        </w:r>
        <w:r w:rsidR="00382FB2" w:rsidRPr="0050137E">
          <w:rPr>
            <w:rStyle w:val="Hyperlink"/>
            <w:rFonts w:hint="eastAsia"/>
            <w:noProof/>
            <w:rtl/>
          </w:rPr>
          <w:t>נחושת</w:t>
        </w:r>
        <w:r w:rsidR="00382FB2" w:rsidRPr="0050137E">
          <w:rPr>
            <w:rStyle w:val="Hyperlink"/>
            <w:noProof/>
            <w:rtl/>
          </w:rPr>
          <w:t xml:space="preserve"> </w:t>
        </w:r>
        <w:r w:rsidR="00382FB2" w:rsidRPr="0050137E">
          <w:rPr>
            <w:rStyle w:val="Hyperlink"/>
            <w:rFonts w:hint="eastAsia"/>
            <w:noProof/>
            <w:rtl/>
          </w:rPr>
          <w:t>עבור</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מחשבים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Toc44942877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13</w:t>
        </w:r>
        <w:r w:rsidR="00382FB2">
          <w:rPr>
            <w:rStyle w:val="Hyperlink"/>
            <w:noProof/>
            <w:rtl/>
          </w:rPr>
          <w:fldChar w:fldCharType="end"/>
        </w:r>
      </w:hyperlink>
    </w:p>
    <w:p w14:paraId="2465004F" w14:textId="3AAA8A06"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878" w:history="1">
        <w:r w:rsidR="00382FB2" w:rsidRPr="0050137E">
          <w:rPr>
            <w:rStyle w:val="Hyperlink"/>
            <w:noProof/>
          </w:rPr>
          <w:t>2.</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אופטיקה</w:t>
        </w:r>
        <w:r w:rsidR="00382FB2" w:rsidRPr="0050137E">
          <w:rPr>
            <w:rStyle w:val="Hyperlink"/>
            <w:noProof/>
            <w:rtl/>
          </w:rPr>
          <w:t xml:space="preserve"> </w:t>
        </w:r>
        <w:r w:rsidR="00382FB2" w:rsidRPr="0050137E">
          <w:rPr>
            <w:rStyle w:val="Hyperlink"/>
            <w:rFonts w:hint="eastAsia"/>
            <w:noProof/>
            <w:rtl/>
          </w:rPr>
          <w:t>לתקשורת</w:t>
        </w:r>
        <w:r w:rsidR="00382FB2" w:rsidRPr="0050137E">
          <w:rPr>
            <w:rStyle w:val="Hyperlink"/>
            <w:noProof/>
            <w:rtl/>
          </w:rPr>
          <w:t xml:space="preserve"> </w:t>
        </w:r>
        <w:r w:rsidR="00382FB2" w:rsidRPr="0050137E">
          <w:rPr>
            <w:rStyle w:val="Hyperlink"/>
            <w:rFonts w:hint="eastAsia"/>
            <w:noProof/>
            <w:rtl/>
          </w:rPr>
          <w:t>מחשבים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Toc44942878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17</w:t>
        </w:r>
        <w:r w:rsidR="00382FB2">
          <w:rPr>
            <w:rStyle w:val="Hyperlink"/>
            <w:noProof/>
            <w:rtl/>
          </w:rPr>
          <w:fldChar w:fldCharType="end"/>
        </w:r>
      </w:hyperlink>
    </w:p>
    <w:p w14:paraId="51C9A35A" w14:textId="672F4D2B" w:rsidR="00382FB2" w:rsidRDefault="00DE64EB">
      <w:pPr>
        <w:pStyle w:val="TOC2"/>
        <w:rPr>
          <w:rFonts w:asciiTheme="minorHAnsi" w:eastAsiaTheme="minorEastAsia" w:hAnsiTheme="minorHAnsi" w:cstheme="minorBidi"/>
          <w:noProof/>
          <w:szCs w:val="22"/>
          <w:rtl/>
        </w:rPr>
      </w:pPr>
      <w:hyperlink w:anchor="_Toc44942879" w:history="1">
        <w:r w:rsidR="00382FB2" w:rsidRPr="0050137E">
          <w:rPr>
            <w:rStyle w:val="Hyperlink"/>
            <w:noProof/>
            <w:rtl/>
          </w:rPr>
          <w:t>2.1</w:t>
        </w:r>
        <w:r w:rsidR="00382FB2">
          <w:rPr>
            <w:rFonts w:asciiTheme="minorHAnsi" w:eastAsiaTheme="minorEastAsia" w:hAnsiTheme="minorHAnsi" w:cstheme="minorBidi"/>
            <w:noProof/>
            <w:szCs w:val="22"/>
            <w:rtl/>
          </w:rPr>
          <w:tab/>
        </w:r>
        <w:r w:rsidR="00382FB2" w:rsidRPr="0050137E">
          <w:rPr>
            <w:rStyle w:val="Hyperlink"/>
            <w:rFonts w:hint="eastAsia"/>
            <w:noProof/>
            <w:rtl/>
          </w:rPr>
          <w:t>מחברים</w:t>
        </w:r>
        <w:r w:rsidR="00382FB2" w:rsidRPr="0050137E">
          <w:rPr>
            <w:rStyle w:val="Hyperlink"/>
            <w:noProof/>
            <w:rtl/>
          </w:rPr>
          <w:t xml:space="preserve"> </w:t>
        </w:r>
        <w:r w:rsidR="00382FB2" w:rsidRPr="0050137E">
          <w:rPr>
            <w:rStyle w:val="Hyperlink"/>
            <w:rFonts w:hint="eastAsia"/>
            <w:noProof/>
            <w:rtl/>
          </w:rPr>
          <w:t>ומתאמים</w:t>
        </w:r>
        <w:r w:rsidR="00382FB2" w:rsidRPr="0050137E">
          <w:rPr>
            <w:rStyle w:val="Hyperlink"/>
            <w:noProof/>
            <w:rtl/>
          </w:rPr>
          <w:t xml:space="preserve"> </w:t>
        </w:r>
        <w:r w:rsidR="00382FB2" w:rsidRPr="0050137E">
          <w:rPr>
            <w:rStyle w:val="Hyperlink"/>
            <w:rFonts w:hint="eastAsia"/>
            <w:noProof/>
            <w:rtl/>
          </w:rPr>
          <w:t>אופטיים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Toc44942879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17</w:t>
        </w:r>
        <w:r w:rsidR="00382FB2">
          <w:rPr>
            <w:rStyle w:val="Hyperlink"/>
            <w:noProof/>
            <w:rtl/>
          </w:rPr>
          <w:fldChar w:fldCharType="end"/>
        </w:r>
      </w:hyperlink>
    </w:p>
    <w:p w14:paraId="3F8C8691" w14:textId="33757B10" w:rsidR="00382FB2" w:rsidRDefault="00DE64EB">
      <w:pPr>
        <w:pStyle w:val="TOC2"/>
        <w:rPr>
          <w:rFonts w:asciiTheme="minorHAnsi" w:eastAsiaTheme="minorEastAsia" w:hAnsiTheme="minorHAnsi" w:cstheme="minorBidi"/>
          <w:noProof/>
          <w:szCs w:val="22"/>
          <w:rtl/>
        </w:rPr>
      </w:pPr>
      <w:hyperlink w:anchor="_Toc44942880" w:history="1">
        <w:r w:rsidR="00382FB2" w:rsidRPr="0050137E">
          <w:rPr>
            <w:rStyle w:val="Hyperlink"/>
            <w:noProof/>
          </w:rPr>
          <w:t>2.2</w:t>
        </w:r>
        <w:r w:rsidR="00382FB2">
          <w:rPr>
            <w:rFonts w:asciiTheme="minorHAnsi" w:eastAsiaTheme="minorEastAsia" w:hAnsiTheme="minorHAnsi" w:cstheme="minorBidi"/>
            <w:noProof/>
            <w:szCs w:val="22"/>
            <w:rtl/>
          </w:rPr>
          <w:tab/>
        </w:r>
        <w:r w:rsidR="00382FB2" w:rsidRPr="0050137E">
          <w:rPr>
            <w:rStyle w:val="Hyperlink"/>
            <w:rFonts w:hint="eastAsia"/>
            <w:noProof/>
            <w:rtl/>
          </w:rPr>
          <w:t>לוחות</w:t>
        </w:r>
        <w:r w:rsidR="00382FB2" w:rsidRPr="0050137E">
          <w:rPr>
            <w:rStyle w:val="Hyperlink"/>
            <w:noProof/>
            <w:rtl/>
          </w:rPr>
          <w:t xml:space="preserve"> </w:t>
        </w:r>
        <w:r w:rsidR="00382FB2" w:rsidRPr="0050137E">
          <w:rPr>
            <w:rStyle w:val="Hyperlink"/>
            <w:rFonts w:hint="eastAsia"/>
            <w:noProof/>
            <w:rtl/>
          </w:rPr>
          <w:t>ניתוב</w:t>
        </w:r>
        <w:r w:rsidR="00382FB2" w:rsidRPr="0050137E">
          <w:rPr>
            <w:rStyle w:val="Hyperlink"/>
            <w:noProof/>
            <w:rtl/>
          </w:rPr>
          <w:t xml:space="preserve"> </w:t>
        </w:r>
        <w:r w:rsidR="00382FB2" w:rsidRPr="0050137E">
          <w:rPr>
            <w:rStyle w:val="Hyperlink"/>
            <w:rFonts w:hint="eastAsia"/>
            <w:noProof/>
            <w:rtl/>
          </w:rPr>
          <w:t>אופטיים</w:t>
        </w:r>
        <w:r w:rsidR="00382FB2" w:rsidRPr="0050137E">
          <w:rPr>
            <w:rStyle w:val="Hyperlink"/>
            <w:noProof/>
            <w:rtl/>
          </w:rPr>
          <w:t xml:space="preserve"> </w:t>
        </w:r>
        <w:r w:rsidR="00382FB2" w:rsidRPr="0050137E">
          <w:rPr>
            <w:rStyle w:val="Hyperlink"/>
            <w:rFonts w:hint="eastAsia"/>
            <w:noProof/>
            <w:rtl/>
          </w:rPr>
          <w:t>בצפיפות</w:t>
        </w:r>
        <w:r w:rsidR="00382FB2" w:rsidRPr="0050137E">
          <w:rPr>
            <w:rStyle w:val="Hyperlink"/>
            <w:noProof/>
            <w:rtl/>
          </w:rPr>
          <w:t xml:space="preserve"> </w:t>
        </w:r>
        <w:r w:rsidR="00382FB2" w:rsidRPr="0050137E">
          <w:rPr>
            <w:rStyle w:val="Hyperlink"/>
            <w:rFonts w:hint="eastAsia"/>
            <w:noProof/>
            <w:rtl/>
          </w:rPr>
          <w:t>גבוהה</w:t>
        </w:r>
        <w:r w:rsidR="00382FB2" w:rsidRPr="0050137E">
          <w:rPr>
            <w:rStyle w:val="Hyperlink"/>
            <w:noProof/>
            <w:rtl/>
          </w:rPr>
          <w:t xml:space="preserve"> </w:t>
        </w:r>
        <w:r w:rsidR="00382FB2" w:rsidRPr="0050137E">
          <w:rPr>
            <w:rStyle w:val="Hyperlink"/>
            <w:noProof/>
          </w:rPr>
          <w:t xml:space="preserve">High Density </w:t>
        </w:r>
        <w:r w:rsidR="00382FB2" w:rsidRPr="0050137E">
          <w:rPr>
            <w:rStyle w:val="Hyperlink"/>
            <w:noProof/>
            <w:rtl/>
          </w:rPr>
          <w:t xml:space="preserve"> </w:t>
        </w:r>
        <w:r w:rsidR="00382FB2" w:rsidRPr="0050137E">
          <w:rPr>
            <w:rStyle w:val="Hyperlink"/>
            <w:rFonts w:hint="eastAsia"/>
            <w:noProof/>
            <w:rtl/>
          </w:rPr>
          <w:t>מבוסס</w:t>
        </w:r>
        <w:r w:rsidR="00382FB2" w:rsidRPr="0050137E">
          <w:rPr>
            <w:rStyle w:val="Hyperlink"/>
            <w:noProof/>
            <w:rtl/>
          </w:rPr>
          <w:t xml:space="preserve"> 12 </w:t>
        </w:r>
        <w:r w:rsidR="00382FB2" w:rsidRPr="0050137E">
          <w:rPr>
            <w:rStyle w:val="Hyperlink"/>
            <w:rFonts w:hint="eastAsia"/>
            <w:noProof/>
            <w:rtl/>
          </w:rPr>
          <w:t>סיבים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Toc44942880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18</w:t>
        </w:r>
        <w:r w:rsidR="00382FB2">
          <w:rPr>
            <w:rStyle w:val="Hyperlink"/>
            <w:noProof/>
            <w:rtl/>
          </w:rPr>
          <w:fldChar w:fldCharType="end"/>
        </w:r>
      </w:hyperlink>
    </w:p>
    <w:p w14:paraId="0D133E79" w14:textId="1A1679DA" w:rsidR="00382FB2" w:rsidRDefault="00DE64EB">
      <w:pPr>
        <w:pStyle w:val="TOC2"/>
        <w:rPr>
          <w:rFonts w:asciiTheme="minorHAnsi" w:eastAsiaTheme="minorEastAsia" w:hAnsiTheme="minorHAnsi" w:cstheme="minorBidi"/>
          <w:noProof/>
          <w:szCs w:val="22"/>
          <w:rtl/>
        </w:rPr>
      </w:pPr>
      <w:hyperlink w:anchor="_Toc44942881" w:history="1">
        <w:r w:rsidR="00382FB2" w:rsidRPr="0050137E">
          <w:rPr>
            <w:rStyle w:val="Hyperlink"/>
            <w:noProof/>
          </w:rPr>
          <w:t>2.3</w:t>
        </w:r>
        <w:r w:rsidR="00382FB2">
          <w:rPr>
            <w:rFonts w:asciiTheme="minorHAnsi" w:eastAsiaTheme="minorEastAsia" w:hAnsiTheme="minorHAnsi" w:cstheme="minorBidi"/>
            <w:noProof/>
            <w:szCs w:val="22"/>
            <w:rtl/>
          </w:rPr>
          <w:tab/>
        </w:r>
        <w:r w:rsidR="00382FB2" w:rsidRPr="0050137E">
          <w:rPr>
            <w:rStyle w:val="Hyperlink"/>
            <w:rFonts w:hint="eastAsia"/>
            <w:noProof/>
            <w:rtl/>
          </w:rPr>
          <w:t>לוחות</w:t>
        </w:r>
        <w:r w:rsidR="00382FB2" w:rsidRPr="0050137E">
          <w:rPr>
            <w:rStyle w:val="Hyperlink"/>
            <w:noProof/>
            <w:rtl/>
          </w:rPr>
          <w:t xml:space="preserve"> </w:t>
        </w:r>
        <w:r w:rsidR="00382FB2" w:rsidRPr="0050137E">
          <w:rPr>
            <w:rStyle w:val="Hyperlink"/>
            <w:rFonts w:hint="eastAsia"/>
            <w:noProof/>
            <w:rtl/>
          </w:rPr>
          <w:t>ניתוב</w:t>
        </w:r>
        <w:r w:rsidR="00382FB2" w:rsidRPr="0050137E">
          <w:rPr>
            <w:rStyle w:val="Hyperlink"/>
            <w:noProof/>
            <w:rtl/>
          </w:rPr>
          <w:t xml:space="preserve"> </w:t>
        </w:r>
        <w:r w:rsidR="00382FB2" w:rsidRPr="0050137E">
          <w:rPr>
            <w:rStyle w:val="Hyperlink"/>
            <w:rFonts w:hint="eastAsia"/>
            <w:noProof/>
            <w:rtl/>
          </w:rPr>
          <w:t>אופטיים</w:t>
        </w:r>
        <w:r w:rsidR="00382FB2" w:rsidRPr="0050137E">
          <w:rPr>
            <w:rStyle w:val="Hyperlink"/>
            <w:noProof/>
            <w:rtl/>
          </w:rPr>
          <w:t xml:space="preserve"> </w:t>
        </w:r>
        <w:r w:rsidR="00382FB2" w:rsidRPr="0050137E">
          <w:rPr>
            <w:rStyle w:val="Hyperlink"/>
            <w:rFonts w:hint="eastAsia"/>
            <w:noProof/>
            <w:rtl/>
          </w:rPr>
          <w:t>בצפיפות</w:t>
        </w:r>
        <w:r w:rsidR="00382FB2" w:rsidRPr="0050137E">
          <w:rPr>
            <w:rStyle w:val="Hyperlink"/>
            <w:noProof/>
            <w:rtl/>
          </w:rPr>
          <w:t xml:space="preserve"> </w:t>
        </w:r>
        <w:r w:rsidR="00382FB2" w:rsidRPr="0050137E">
          <w:rPr>
            <w:rStyle w:val="Hyperlink"/>
            <w:rFonts w:hint="eastAsia"/>
            <w:noProof/>
            <w:rtl/>
          </w:rPr>
          <w:t>גבוהה</w:t>
        </w:r>
        <w:r w:rsidR="00382FB2" w:rsidRPr="0050137E">
          <w:rPr>
            <w:rStyle w:val="Hyperlink"/>
            <w:noProof/>
            <w:rtl/>
          </w:rPr>
          <w:t xml:space="preserve"> </w:t>
        </w:r>
        <w:r w:rsidR="00382FB2" w:rsidRPr="0050137E">
          <w:rPr>
            <w:rStyle w:val="Hyperlink"/>
            <w:noProof/>
          </w:rPr>
          <w:t xml:space="preserve">High Density </w:t>
        </w:r>
        <w:r w:rsidR="00382FB2" w:rsidRPr="0050137E">
          <w:rPr>
            <w:rStyle w:val="Hyperlink"/>
            <w:noProof/>
            <w:rtl/>
          </w:rPr>
          <w:t xml:space="preserve"> </w:t>
        </w:r>
        <w:r w:rsidR="00382FB2" w:rsidRPr="0050137E">
          <w:rPr>
            <w:rStyle w:val="Hyperlink"/>
            <w:rFonts w:hint="eastAsia"/>
            <w:noProof/>
            <w:rtl/>
          </w:rPr>
          <w:t>מבוסס</w:t>
        </w:r>
        <w:r w:rsidR="00382FB2" w:rsidRPr="0050137E">
          <w:rPr>
            <w:rStyle w:val="Hyperlink"/>
            <w:noProof/>
            <w:rtl/>
          </w:rPr>
          <w:t xml:space="preserve"> 8 </w:t>
        </w:r>
        <w:r w:rsidR="00382FB2" w:rsidRPr="0050137E">
          <w:rPr>
            <w:rStyle w:val="Hyperlink"/>
            <w:rFonts w:hint="eastAsia"/>
            <w:noProof/>
            <w:rtl/>
          </w:rPr>
          <w:t>סיבים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Toc44942881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27</w:t>
        </w:r>
        <w:r w:rsidR="00382FB2">
          <w:rPr>
            <w:rStyle w:val="Hyperlink"/>
            <w:noProof/>
            <w:rtl/>
          </w:rPr>
          <w:fldChar w:fldCharType="end"/>
        </w:r>
      </w:hyperlink>
    </w:p>
    <w:p w14:paraId="36505A9C" w14:textId="13B77AD2" w:rsidR="00382FB2" w:rsidRDefault="00DE64EB">
      <w:pPr>
        <w:pStyle w:val="TOC2"/>
        <w:rPr>
          <w:rFonts w:asciiTheme="minorHAnsi" w:eastAsiaTheme="minorEastAsia" w:hAnsiTheme="minorHAnsi" w:cstheme="minorBidi"/>
          <w:noProof/>
          <w:szCs w:val="22"/>
          <w:rtl/>
        </w:rPr>
      </w:pPr>
      <w:hyperlink w:anchor="_Toc44942882" w:history="1">
        <w:r w:rsidR="00382FB2" w:rsidRPr="0050137E">
          <w:rPr>
            <w:rStyle w:val="Hyperlink"/>
            <w:noProof/>
          </w:rPr>
          <w:t>2.4</w:t>
        </w:r>
        <w:r w:rsidR="00382FB2">
          <w:rPr>
            <w:rFonts w:asciiTheme="minorHAnsi" w:eastAsiaTheme="minorEastAsia" w:hAnsiTheme="minorHAnsi" w:cstheme="minorBidi"/>
            <w:noProof/>
            <w:szCs w:val="22"/>
            <w:rtl/>
          </w:rPr>
          <w:tab/>
        </w:r>
        <w:r w:rsidR="00382FB2" w:rsidRPr="0050137E">
          <w:rPr>
            <w:rStyle w:val="Hyperlink"/>
            <w:rFonts w:hint="eastAsia"/>
            <w:noProof/>
            <w:rtl/>
          </w:rPr>
          <w:t>סל</w:t>
        </w:r>
        <w:r w:rsidR="00382FB2" w:rsidRPr="0050137E">
          <w:rPr>
            <w:rStyle w:val="Hyperlink"/>
            <w:noProof/>
            <w:rtl/>
          </w:rPr>
          <w:t xml:space="preserve"> </w:t>
        </w:r>
        <w:r w:rsidR="00382FB2" w:rsidRPr="0050137E">
          <w:rPr>
            <w:rStyle w:val="Hyperlink"/>
            <w:rFonts w:hint="eastAsia"/>
            <w:noProof/>
            <w:rtl/>
          </w:rPr>
          <w:t>מכלולים</w:t>
        </w:r>
        <w:r w:rsidR="00382FB2" w:rsidRPr="0050137E">
          <w:rPr>
            <w:rStyle w:val="Hyperlink"/>
            <w:noProof/>
            <w:rtl/>
          </w:rPr>
          <w:t xml:space="preserve"> (</w:t>
        </w:r>
        <w:r w:rsidR="00382FB2" w:rsidRPr="0050137E">
          <w:rPr>
            <w:rStyle w:val="Hyperlink"/>
            <w:noProof/>
          </w:rPr>
          <w:t>SUBRACK</w:t>
        </w:r>
        <w:r w:rsidR="00382FB2" w:rsidRPr="0050137E">
          <w:rPr>
            <w:rStyle w:val="Hyperlink"/>
            <w:noProof/>
            <w:rtl/>
          </w:rPr>
          <w:t xml:space="preserve">) </w:t>
        </w:r>
        <w:r w:rsidR="00382FB2" w:rsidRPr="0050137E">
          <w:rPr>
            <w:rStyle w:val="Hyperlink"/>
            <w:rFonts w:hint="eastAsia"/>
            <w:noProof/>
            <w:rtl/>
          </w:rPr>
          <w:t>למכלול</w:t>
        </w:r>
        <w:r w:rsidR="00382FB2" w:rsidRPr="0050137E">
          <w:rPr>
            <w:rStyle w:val="Hyperlink"/>
            <w:noProof/>
            <w:rtl/>
          </w:rPr>
          <w:t xml:space="preserve"> </w:t>
        </w:r>
        <w:r w:rsidR="00382FB2" w:rsidRPr="0050137E">
          <w:rPr>
            <w:rStyle w:val="Hyperlink"/>
            <w:rFonts w:hint="eastAsia"/>
            <w:noProof/>
            <w:rtl/>
          </w:rPr>
          <w:t>ניתוב</w:t>
        </w:r>
        <w:r w:rsidR="00382FB2" w:rsidRPr="0050137E">
          <w:rPr>
            <w:rStyle w:val="Hyperlink"/>
            <w:noProof/>
            <w:rtl/>
          </w:rPr>
          <w:t xml:space="preserve"> </w:t>
        </w:r>
        <w:r w:rsidR="00382FB2" w:rsidRPr="0050137E">
          <w:rPr>
            <w:rStyle w:val="Hyperlink"/>
            <w:rFonts w:hint="eastAsia"/>
            <w:noProof/>
            <w:rtl/>
          </w:rPr>
          <w:t>אופטי</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Toc44942882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36</w:t>
        </w:r>
        <w:r w:rsidR="00382FB2">
          <w:rPr>
            <w:rStyle w:val="Hyperlink"/>
            <w:noProof/>
            <w:rtl/>
          </w:rPr>
          <w:fldChar w:fldCharType="end"/>
        </w:r>
      </w:hyperlink>
    </w:p>
    <w:p w14:paraId="43B0E46B" w14:textId="7D9926CE" w:rsidR="00382FB2" w:rsidRDefault="00DE64EB">
      <w:pPr>
        <w:pStyle w:val="TOC2"/>
        <w:rPr>
          <w:rFonts w:asciiTheme="minorHAnsi" w:eastAsiaTheme="minorEastAsia" w:hAnsiTheme="minorHAnsi" w:cstheme="minorBidi"/>
          <w:noProof/>
          <w:szCs w:val="22"/>
          <w:rtl/>
        </w:rPr>
      </w:pPr>
      <w:hyperlink w:anchor="_Toc44942883" w:history="1">
        <w:r w:rsidR="00382FB2" w:rsidRPr="0050137E">
          <w:rPr>
            <w:rStyle w:val="Hyperlink"/>
            <w:noProof/>
          </w:rPr>
          <w:t>2.5</w:t>
        </w:r>
        <w:r w:rsidR="00382FB2">
          <w:rPr>
            <w:rFonts w:asciiTheme="minorHAnsi" w:eastAsiaTheme="minorEastAsia" w:hAnsiTheme="minorHAnsi" w:cstheme="minorBidi"/>
            <w:noProof/>
            <w:szCs w:val="22"/>
            <w:rtl/>
          </w:rPr>
          <w:tab/>
        </w:r>
        <w:r w:rsidR="00382FB2" w:rsidRPr="0050137E">
          <w:rPr>
            <w:rStyle w:val="Hyperlink"/>
            <w:rFonts w:hint="eastAsia"/>
            <w:noProof/>
            <w:rtl/>
          </w:rPr>
          <w:t>כבילה</w:t>
        </w:r>
        <w:r w:rsidR="00382FB2" w:rsidRPr="0050137E">
          <w:rPr>
            <w:rStyle w:val="Hyperlink"/>
            <w:noProof/>
            <w:rtl/>
          </w:rPr>
          <w:t xml:space="preserve"> </w:t>
        </w:r>
        <w:r w:rsidR="00382FB2" w:rsidRPr="0050137E">
          <w:rPr>
            <w:rStyle w:val="Hyperlink"/>
            <w:rFonts w:hint="eastAsia"/>
            <w:noProof/>
            <w:rtl/>
          </w:rPr>
          <w:t>אופטית</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Toc44942883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41</w:t>
        </w:r>
        <w:r w:rsidR="00382FB2">
          <w:rPr>
            <w:rStyle w:val="Hyperlink"/>
            <w:noProof/>
            <w:rtl/>
          </w:rPr>
          <w:fldChar w:fldCharType="end"/>
        </w:r>
      </w:hyperlink>
    </w:p>
    <w:p w14:paraId="7437BD3A" w14:textId="03D887C5"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884" w:history="1">
        <w:r w:rsidR="00382FB2" w:rsidRPr="0050137E">
          <w:rPr>
            <w:rStyle w:val="Hyperlink"/>
            <w:noProof/>
          </w:rPr>
          <w:t>3.</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ארוניות</w:t>
        </w:r>
        <w:r w:rsidR="00382FB2" w:rsidRPr="0050137E">
          <w:rPr>
            <w:rStyle w:val="Hyperlink"/>
            <w:noProof/>
            <w:rtl/>
          </w:rPr>
          <w:t xml:space="preserve">, </w:t>
        </w:r>
        <w:r w:rsidR="00382FB2" w:rsidRPr="0050137E">
          <w:rPr>
            <w:rStyle w:val="Hyperlink"/>
            <w:rFonts w:hint="eastAsia"/>
            <w:noProof/>
            <w:rtl/>
          </w:rPr>
          <w:t>מסדים</w:t>
        </w:r>
        <w:r w:rsidR="00382FB2" w:rsidRPr="0050137E">
          <w:rPr>
            <w:rStyle w:val="Hyperlink"/>
            <w:noProof/>
            <w:rtl/>
          </w:rPr>
          <w:t xml:space="preserve"> </w:t>
        </w:r>
        <w:r w:rsidR="00382FB2" w:rsidRPr="0050137E">
          <w:rPr>
            <w:rStyle w:val="Hyperlink"/>
            <w:rFonts w:hint="eastAsia"/>
            <w:noProof/>
            <w:rtl/>
          </w:rPr>
          <w:t>ואביזרים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Toc44942884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48</w:t>
        </w:r>
        <w:r w:rsidR="00382FB2">
          <w:rPr>
            <w:rStyle w:val="Hyperlink"/>
            <w:noProof/>
            <w:rtl/>
          </w:rPr>
          <w:fldChar w:fldCharType="end"/>
        </w:r>
      </w:hyperlink>
    </w:p>
    <w:p w14:paraId="19634A8A" w14:textId="575A2DBC" w:rsidR="00382FB2" w:rsidRDefault="00DE64EB">
      <w:pPr>
        <w:pStyle w:val="TOC2"/>
        <w:rPr>
          <w:rFonts w:asciiTheme="minorHAnsi" w:eastAsiaTheme="minorEastAsia" w:hAnsiTheme="minorHAnsi" w:cstheme="minorBidi"/>
          <w:noProof/>
          <w:szCs w:val="22"/>
          <w:rtl/>
        </w:rPr>
      </w:pPr>
      <w:hyperlink w:anchor="_Toc44942885" w:history="1">
        <w:r w:rsidR="00382FB2" w:rsidRPr="0050137E">
          <w:rPr>
            <w:rStyle w:val="Hyperlink"/>
            <w:noProof/>
          </w:rPr>
          <w:t>3.1</w:t>
        </w:r>
        <w:r w:rsidR="00382FB2">
          <w:rPr>
            <w:rFonts w:asciiTheme="minorHAnsi" w:eastAsiaTheme="minorEastAsia" w:hAnsiTheme="minorHAnsi" w:cstheme="minorBidi"/>
            <w:noProof/>
            <w:szCs w:val="22"/>
            <w:rtl/>
          </w:rPr>
          <w:tab/>
        </w:r>
        <w:r w:rsidR="00382FB2" w:rsidRPr="0050137E">
          <w:rPr>
            <w:rStyle w:val="Hyperlink"/>
            <w:rFonts w:hint="eastAsia"/>
            <w:noProof/>
            <w:rtl/>
          </w:rPr>
          <w:t>ארונות</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טלפוניה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Toc44942885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48</w:t>
        </w:r>
        <w:r w:rsidR="00382FB2">
          <w:rPr>
            <w:rStyle w:val="Hyperlink"/>
            <w:noProof/>
            <w:rtl/>
          </w:rPr>
          <w:fldChar w:fldCharType="end"/>
        </w:r>
      </w:hyperlink>
    </w:p>
    <w:p w14:paraId="112F5C57" w14:textId="4FF42492" w:rsidR="00382FB2" w:rsidRDefault="00DE64EB">
      <w:pPr>
        <w:pStyle w:val="TOC2"/>
        <w:rPr>
          <w:rFonts w:asciiTheme="minorHAnsi" w:eastAsiaTheme="minorEastAsia" w:hAnsiTheme="minorHAnsi" w:cstheme="minorBidi"/>
          <w:noProof/>
          <w:szCs w:val="22"/>
          <w:rtl/>
        </w:rPr>
      </w:pPr>
      <w:hyperlink w:anchor="_Toc44942886" w:history="1">
        <w:r w:rsidR="00382FB2" w:rsidRPr="0050137E">
          <w:rPr>
            <w:rStyle w:val="Hyperlink"/>
            <w:noProof/>
            <w:rtl/>
          </w:rPr>
          <w:t>3.2</w:t>
        </w:r>
        <w:r w:rsidR="00382FB2">
          <w:rPr>
            <w:rFonts w:asciiTheme="minorHAnsi" w:eastAsiaTheme="minorEastAsia" w:hAnsiTheme="minorHAnsi" w:cstheme="minorBidi"/>
            <w:noProof/>
            <w:szCs w:val="22"/>
            <w:rtl/>
          </w:rPr>
          <w:tab/>
        </w:r>
        <w:r w:rsidR="00382FB2" w:rsidRPr="0050137E">
          <w:rPr>
            <w:rStyle w:val="Hyperlink"/>
            <w:rFonts w:hint="eastAsia"/>
            <w:noProof/>
            <w:rtl/>
          </w:rPr>
          <w:t>ארוניות</w:t>
        </w:r>
        <w:r w:rsidR="00382FB2" w:rsidRPr="0050137E">
          <w:rPr>
            <w:rStyle w:val="Hyperlink"/>
            <w:noProof/>
            <w:rtl/>
          </w:rPr>
          <w:t xml:space="preserve"> </w:t>
        </w:r>
        <w:r w:rsidR="00382FB2" w:rsidRPr="0050137E">
          <w:rPr>
            <w:rStyle w:val="Hyperlink"/>
            <w:rFonts w:hint="eastAsia"/>
            <w:noProof/>
            <w:rtl/>
          </w:rPr>
          <w:t>תקשורת</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Toc44942886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51</w:t>
        </w:r>
        <w:r w:rsidR="00382FB2">
          <w:rPr>
            <w:rStyle w:val="Hyperlink"/>
            <w:noProof/>
            <w:rtl/>
          </w:rPr>
          <w:fldChar w:fldCharType="end"/>
        </w:r>
      </w:hyperlink>
    </w:p>
    <w:p w14:paraId="60F61EAA" w14:textId="0041D8B0" w:rsidR="00382FB2" w:rsidRDefault="00DE64EB">
      <w:pPr>
        <w:pStyle w:val="TOC2"/>
        <w:rPr>
          <w:rFonts w:asciiTheme="minorHAnsi" w:eastAsiaTheme="minorEastAsia" w:hAnsiTheme="minorHAnsi" w:cstheme="minorBidi"/>
          <w:noProof/>
          <w:szCs w:val="22"/>
          <w:rtl/>
        </w:rPr>
      </w:pPr>
      <w:hyperlink w:anchor="_Toc44942887" w:history="1">
        <w:r w:rsidR="00382FB2" w:rsidRPr="0050137E">
          <w:rPr>
            <w:rStyle w:val="Hyperlink"/>
            <w:noProof/>
            <w:rtl/>
          </w:rPr>
          <w:t>3.3</w:t>
        </w:r>
        <w:r w:rsidR="00382FB2">
          <w:rPr>
            <w:rFonts w:asciiTheme="minorHAnsi" w:eastAsiaTheme="minorEastAsia" w:hAnsiTheme="minorHAnsi" w:cstheme="minorBidi"/>
            <w:noProof/>
            <w:szCs w:val="22"/>
            <w:rtl/>
          </w:rPr>
          <w:tab/>
        </w:r>
        <w:r w:rsidR="00382FB2" w:rsidRPr="0050137E">
          <w:rPr>
            <w:rStyle w:val="Hyperlink"/>
            <w:rFonts w:hint="eastAsia"/>
            <w:noProof/>
            <w:rtl/>
          </w:rPr>
          <w:t>מסדי</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ומסדי</w:t>
        </w:r>
        <w:r w:rsidR="00382FB2" w:rsidRPr="0050137E">
          <w:rPr>
            <w:rStyle w:val="Hyperlink"/>
            <w:noProof/>
            <w:rtl/>
          </w:rPr>
          <w:t xml:space="preserve"> </w:t>
        </w:r>
        <w:r w:rsidR="00382FB2" w:rsidRPr="0050137E">
          <w:rPr>
            <w:rStyle w:val="Hyperlink"/>
            <w:rFonts w:hint="eastAsia"/>
            <w:noProof/>
            <w:rtl/>
          </w:rPr>
          <w:t>שרתים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Toc44942887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51</w:t>
        </w:r>
        <w:r w:rsidR="00382FB2">
          <w:rPr>
            <w:rStyle w:val="Hyperlink"/>
            <w:noProof/>
            <w:rtl/>
          </w:rPr>
          <w:fldChar w:fldCharType="end"/>
        </w:r>
      </w:hyperlink>
    </w:p>
    <w:p w14:paraId="5D034E47" w14:textId="3F9B588A" w:rsidR="00382FB2" w:rsidRDefault="00DE64EB">
      <w:pPr>
        <w:pStyle w:val="TOC2"/>
        <w:rPr>
          <w:rFonts w:asciiTheme="minorHAnsi" w:eastAsiaTheme="minorEastAsia" w:hAnsiTheme="minorHAnsi" w:cstheme="minorBidi"/>
          <w:noProof/>
          <w:szCs w:val="22"/>
          <w:rtl/>
        </w:rPr>
      </w:pPr>
      <w:hyperlink w:anchor="_Toc44942888" w:history="1">
        <w:r w:rsidR="00382FB2" w:rsidRPr="0050137E">
          <w:rPr>
            <w:rStyle w:val="Hyperlink"/>
            <w:noProof/>
            <w:rtl/>
          </w:rPr>
          <w:t>3.4</w:t>
        </w:r>
        <w:r w:rsidR="00382FB2">
          <w:rPr>
            <w:rFonts w:asciiTheme="minorHAnsi" w:eastAsiaTheme="minorEastAsia" w:hAnsiTheme="minorHAnsi" w:cstheme="minorBidi"/>
            <w:noProof/>
            <w:szCs w:val="22"/>
            <w:rtl/>
          </w:rPr>
          <w:tab/>
        </w:r>
        <w:r w:rsidR="00382FB2" w:rsidRPr="0050137E">
          <w:rPr>
            <w:rStyle w:val="Hyperlink"/>
            <w:rFonts w:hint="eastAsia"/>
            <w:noProof/>
            <w:rtl/>
          </w:rPr>
          <w:t>מסגרת</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noProof/>
          </w:rPr>
          <w:t>FRAME</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Toc44942888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55</w:t>
        </w:r>
        <w:r w:rsidR="00382FB2">
          <w:rPr>
            <w:rStyle w:val="Hyperlink"/>
            <w:noProof/>
            <w:rtl/>
          </w:rPr>
          <w:fldChar w:fldCharType="end"/>
        </w:r>
      </w:hyperlink>
    </w:p>
    <w:p w14:paraId="62DED08F" w14:textId="3AB3359C"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889" w:history="1">
        <w:r w:rsidR="00382FB2" w:rsidRPr="0050137E">
          <w:rPr>
            <w:rStyle w:val="Hyperlink"/>
            <w:noProof/>
            <w:rtl/>
          </w:rPr>
          <w:t>4.</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טלפוניה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Toc44942889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57</w:t>
        </w:r>
        <w:r w:rsidR="00382FB2">
          <w:rPr>
            <w:rStyle w:val="Hyperlink"/>
            <w:noProof/>
            <w:rtl/>
          </w:rPr>
          <w:fldChar w:fldCharType="end"/>
        </w:r>
      </w:hyperlink>
    </w:p>
    <w:p w14:paraId="18F3E4D4" w14:textId="484ADBCC" w:rsidR="00382FB2" w:rsidRDefault="00DE64EB">
      <w:pPr>
        <w:pStyle w:val="TOC2"/>
        <w:rPr>
          <w:rFonts w:asciiTheme="minorHAnsi" w:eastAsiaTheme="minorEastAsia" w:hAnsiTheme="minorHAnsi" w:cstheme="minorBidi"/>
          <w:noProof/>
          <w:szCs w:val="22"/>
          <w:rtl/>
        </w:rPr>
      </w:pPr>
      <w:hyperlink w:anchor="_Toc44942890" w:history="1">
        <w:r w:rsidR="00382FB2" w:rsidRPr="0050137E">
          <w:rPr>
            <w:rStyle w:val="Hyperlink"/>
            <w:noProof/>
            <w:rtl/>
          </w:rPr>
          <w:t>4.1</w:t>
        </w:r>
        <w:r w:rsidR="00382FB2">
          <w:rPr>
            <w:rFonts w:asciiTheme="minorHAnsi" w:eastAsiaTheme="minorEastAsia" w:hAnsiTheme="minorHAnsi" w:cstheme="minorBidi"/>
            <w:noProof/>
            <w:szCs w:val="22"/>
            <w:rtl/>
          </w:rPr>
          <w:tab/>
        </w:r>
        <w:r w:rsidR="00382FB2" w:rsidRPr="0050137E">
          <w:rPr>
            <w:rStyle w:val="Hyperlink"/>
            <w:rFonts w:hint="eastAsia"/>
            <w:noProof/>
            <w:rtl/>
          </w:rPr>
          <w:t>כללי</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Toc44942890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57</w:t>
        </w:r>
        <w:r w:rsidR="00382FB2">
          <w:rPr>
            <w:rStyle w:val="Hyperlink"/>
            <w:noProof/>
            <w:rtl/>
          </w:rPr>
          <w:fldChar w:fldCharType="end"/>
        </w:r>
      </w:hyperlink>
    </w:p>
    <w:p w14:paraId="5F9E5B8D" w14:textId="551AA74C" w:rsidR="00382FB2" w:rsidRDefault="00DE64EB">
      <w:pPr>
        <w:pStyle w:val="TOC2"/>
        <w:rPr>
          <w:rFonts w:asciiTheme="minorHAnsi" w:eastAsiaTheme="minorEastAsia" w:hAnsiTheme="minorHAnsi" w:cstheme="minorBidi"/>
          <w:noProof/>
          <w:szCs w:val="22"/>
          <w:rtl/>
        </w:rPr>
      </w:pPr>
      <w:hyperlink w:anchor="_Toc44942891" w:history="1">
        <w:r w:rsidR="00382FB2" w:rsidRPr="0050137E">
          <w:rPr>
            <w:rStyle w:val="Hyperlink"/>
            <w:noProof/>
            <w:rtl/>
          </w:rPr>
          <w:t>4.2</w:t>
        </w:r>
        <w:r w:rsidR="00382FB2">
          <w:rPr>
            <w:rFonts w:asciiTheme="minorHAnsi" w:eastAsiaTheme="minorEastAsia" w:hAnsiTheme="minorHAnsi" w:cstheme="minorBidi"/>
            <w:noProof/>
            <w:szCs w:val="22"/>
            <w:rtl/>
          </w:rPr>
          <w:tab/>
        </w:r>
        <w:r w:rsidR="00382FB2" w:rsidRPr="0050137E">
          <w:rPr>
            <w:rStyle w:val="Hyperlink"/>
            <w:rFonts w:hint="eastAsia"/>
            <w:noProof/>
            <w:rtl/>
          </w:rPr>
          <w:t>כבלי</w:t>
        </w:r>
        <w:r w:rsidR="00382FB2" w:rsidRPr="0050137E">
          <w:rPr>
            <w:rStyle w:val="Hyperlink"/>
            <w:noProof/>
            <w:rtl/>
          </w:rPr>
          <w:t xml:space="preserve"> </w:t>
        </w:r>
        <w:r w:rsidR="00382FB2" w:rsidRPr="0050137E">
          <w:rPr>
            <w:rStyle w:val="Hyperlink"/>
            <w:rFonts w:hint="eastAsia"/>
            <w:noProof/>
            <w:rtl/>
          </w:rPr>
          <w:t>פנים</w:t>
        </w:r>
        <w:r w:rsidR="00382FB2" w:rsidRPr="0050137E">
          <w:rPr>
            <w:rStyle w:val="Hyperlink"/>
            <w:noProof/>
            <w:rtl/>
          </w:rPr>
          <w:t xml:space="preserve"> </w:t>
        </w:r>
        <w:r w:rsidR="00382FB2" w:rsidRPr="0050137E">
          <w:rPr>
            <w:rStyle w:val="Hyperlink"/>
            <w:rFonts w:hint="eastAsia"/>
            <w:noProof/>
            <w:rtl/>
          </w:rPr>
          <w:t>כללי</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Toc44942891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57</w:t>
        </w:r>
        <w:r w:rsidR="00382FB2">
          <w:rPr>
            <w:rStyle w:val="Hyperlink"/>
            <w:noProof/>
            <w:rtl/>
          </w:rPr>
          <w:fldChar w:fldCharType="end"/>
        </w:r>
      </w:hyperlink>
    </w:p>
    <w:p w14:paraId="592B1573" w14:textId="24775259" w:rsidR="00382FB2" w:rsidRDefault="00DE64EB">
      <w:pPr>
        <w:pStyle w:val="TOC2"/>
        <w:rPr>
          <w:rFonts w:asciiTheme="minorHAnsi" w:eastAsiaTheme="minorEastAsia" w:hAnsiTheme="minorHAnsi" w:cstheme="minorBidi"/>
          <w:noProof/>
          <w:szCs w:val="22"/>
          <w:rtl/>
        </w:rPr>
      </w:pPr>
      <w:hyperlink w:anchor="_Toc44942892" w:history="1">
        <w:r w:rsidR="00382FB2" w:rsidRPr="0050137E">
          <w:rPr>
            <w:rStyle w:val="Hyperlink"/>
            <w:noProof/>
            <w:rtl/>
          </w:rPr>
          <w:t>4.3</w:t>
        </w:r>
        <w:r w:rsidR="00382FB2">
          <w:rPr>
            <w:rFonts w:asciiTheme="minorHAnsi" w:eastAsiaTheme="minorEastAsia" w:hAnsiTheme="minorHAnsi" w:cstheme="minorBidi"/>
            <w:noProof/>
            <w:szCs w:val="22"/>
            <w:rtl/>
          </w:rPr>
          <w:tab/>
        </w:r>
        <w:r w:rsidR="00382FB2" w:rsidRPr="0050137E">
          <w:rPr>
            <w:rStyle w:val="Hyperlink"/>
            <w:rFonts w:hint="eastAsia"/>
            <w:noProof/>
            <w:rtl/>
          </w:rPr>
          <w:t>כבלי</w:t>
        </w:r>
        <w:r w:rsidR="00382FB2" w:rsidRPr="0050137E">
          <w:rPr>
            <w:rStyle w:val="Hyperlink"/>
            <w:noProof/>
            <w:rtl/>
          </w:rPr>
          <w:t xml:space="preserve"> </w:t>
        </w:r>
        <w:r w:rsidR="00382FB2" w:rsidRPr="0050137E">
          <w:rPr>
            <w:rStyle w:val="Hyperlink"/>
            <w:rFonts w:hint="eastAsia"/>
            <w:noProof/>
            <w:rtl/>
          </w:rPr>
          <w:t>חוץ</w:t>
        </w:r>
        <w:r w:rsidR="00382FB2" w:rsidRPr="0050137E">
          <w:rPr>
            <w:rStyle w:val="Hyperlink"/>
            <w:noProof/>
            <w:rtl/>
          </w:rPr>
          <w:t>\</w:t>
        </w:r>
        <w:r w:rsidR="00382FB2" w:rsidRPr="0050137E">
          <w:rPr>
            <w:rStyle w:val="Hyperlink"/>
            <w:rFonts w:hint="eastAsia"/>
            <w:noProof/>
            <w:rtl/>
          </w:rPr>
          <w:t>פנים</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Toc44942892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58</w:t>
        </w:r>
        <w:r w:rsidR="00382FB2">
          <w:rPr>
            <w:rStyle w:val="Hyperlink"/>
            <w:noProof/>
            <w:rtl/>
          </w:rPr>
          <w:fldChar w:fldCharType="end"/>
        </w:r>
      </w:hyperlink>
    </w:p>
    <w:p w14:paraId="64E2C5D3" w14:textId="3A91E274" w:rsidR="00382FB2" w:rsidRDefault="00DE64EB">
      <w:pPr>
        <w:pStyle w:val="TOC2"/>
        <w:rPr>
          <w:rFonts w:asciiTheme="minorHAnsi" w:eastAsiaTheme="minorEastAsia" w:hAnsiTheme="minorHAnsi" w:cstheme="minorBidi"/>
          <w:noProof/>
          <w:szCs w:val="22"/>
          <w:rtl/>
        </w:rPr>
      </w:pPr>
      <w:hyperlink w:anchor="_Toc44942893" w:history="1">
        <w:r w:rsidR="00382FB2" w:rsidRPr="0050137E">
          <w:rPr>
            <w:rStyle w:val="Hyperlink"/>
            <w:noProof/>
            <w:rtl/>
          </w:rPr>
          <w:t>4.4</w:t>
        </w:r>
        <w:r w:rsidR="00382FB2">
          <w:rPr>
            <w:rFonts w:asciiTheme="minorHAnsi" w:eastAsiaTheme="minorEastAsia" w:hAnsiTheme="minorHAnsi" w:cstheme="minorBidi"/>
            <w:noProof/>
            <w:szCs w:val="22"/>
            <w:rtl/>
          </w:rPr>
          <w:tab/>
        </w:r>
        <w:r w:rsidR="00382FB2" w:rsidRPr="0050137E">
          <w:rPr>
            <w:rStyle w:val="Hyperlink"/>
            <w:rFonts w:hint="eastAsia"/>
            <w:noProof/>
            <w:rtl/>
          </w:rPr>
          <w:t>לוחות</w:t>
        </w:r>
        <w:r w:rsidR="00382FB2" w:rsidRPr="0050137E">
          <w:rPr>
            <w:rStyle w:val="Hyperlink"/>
            <w:noProof/>
            <w:rtl/>
          </w:rPr>
          <w:t xml:space="preserve"> </w:t>
        </w:r>
        <w:r w:rsidR="00382FB2" w:rsidRPr="0050137E">
          <w:rPr>
            <w:rStyle w:val="Hyperlink"/>
            <w:rFonts w:hint="eastAsia"/>
            <w:noProof/>
            <w:rtl/>
          </w:rPr>
          <w:t>חיבור</w:t>
        </w:r>
        <w:r w:rsidR="00382FB2" w:rsidRPr="0050137E">
          <w:rPr>
            <w:rStyle w:val="Hyperlink"/>
            <w:noProof/>
            <w:rtl/>
          </w:rPr>
          <w:t xml:space="preserve"> </w:t>
        </w:r>
        <w:r w:rsidR="00382FB2" w:rsidRPr="0050137E">
          <w:rPr>
            <w:rStyle w:val="Hyperlink"/>
            <w:rFonts w:hint="eastAsia"/>
            <w:noProof/>
            <w:rtl/>
          </w:rPr>
          <w:t>כבלים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Toc44942893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59</w:t>
        </w:r>
        <w:r w:rsidR="00382FB2">
          <w:rPr>
            <w:rStyle w:val="Hyperlink"/>
            <w:noProof/>
            <w:rtl/>
          </w:rPr>
          <w:fldChar w:fldCharType="end"/>
        </w:r>
      </w:hyperlink>
    </w:p>
    <w:p w14:paraId="6ACC22D1" w14:textId="419081A1" w:rsidR="00382FB2" w:rsidRDefault="00DE64EB">
      <w:pPr>
        <w:pStyle w:val="TOC2"/>
        <w:rPr>
          <w:rFonts w:asciiTheme="minorHAnsi" w:eastAsiaTheme="minorEastAsia" w:hAnsiTheme="minorHAnsi" w:cstheme="minorBidi"/>
          <w:noProof/>
          <w:szCs w:val="22"/>
          <w:rtl/>
        </w:rPr>
      </w:pPr>
      <w:hyperlink w:anchor="_Toc44942894" w:history="1">
        <w:r w:rsidR="00382FB2" w:rsidRPr="0050137E">
          <w:rPr>
            <w:rStyle w:val="Hyperlink"/>
            <w:noProof/>
            <w:rtl/>
          </w:rPr>
          <w:t>4.5</w:t>
        </w:r>
        <w:r w:rsidR="00382FB2">
          <w:rPr>
            <w:rFonts w:asciiTheme="minorHAnsi" w:eastAsiaTheme="minorEastAsia" w:hAnsiTheme="minorHAnsi" w:cstheme="minorBidi"/>
            <w:noProof/>
            <w:szCs w:val="22"/>
            <w:rtl/>
          </w:rPr>
          <w:tab/>
        </w:r>
        <w:r w:rsidR="00382FB2" w:rsidRPr="0050137E">
          <w:rPr>
            <w:rStyle w:val="Hyperlink"/>
            <w:rFonts w:hint="eastAsia"/>
            <w:noProof/>
            <w:rtl/>
          </w:rPr>
          <w:t>התקני</w:t>
        </w:r>
        <w:r w:rsidR="00382FB2" w:rsidRPr="0050137E">
          <w:rPr>
            <w:rStyle w:val="Hyperlink"/>
            <w:noProof/>
            <w:rtl/>
          </w:rPr>
          <w:t xml:space="preserve"> </w:t>
        </w:r>
        <w:r w:rsidR="00382FB2" w:rsidRPr="0050137E">
          <w:rPr>
            <w:rStyle w:val="Hyperlink"/>
            <w:rFonts w:hint="eastAsia"/>
            <w:noProof/>
            <w:rtl/>
          </w:rPr>
          <w:t>חיבור</w:t>
        </w:r>
        <w:r w:rsidR="00382FB2" w:rsidRPr="0050137E">
          <w:rPr>
            <w:rStyle w:val="Hyperlink"/>
            <w:noProof/>
            <w:rtl/>
          </w:rPr>
          <w:t xml:space="preserve"> </w:t>
        </w:r>
        <w:r w:rsidR="00382FB2" w:rsidRPr="0050137E">
          <w:rPr>
            <w:rStyle w:val="Hyperlink"/>
            <w:rFonts w:hint="eastAsia"/>
            <w:noProof/>
            <w:rtl/>
          </w:rPr>
          <w:t>סופי</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Toc44942894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59</w:t>
        </w:r>
        <w:r w:rsidR="00382FB2">
          <w:rPr>
            <w:rStyle w:val="Hyperlink"/>
            <w:noProof/>
            <w:rtl/>
          </w:rPr>
          <w:fldChar w:fldCharType="end"/>
        </w:r>
      </w:hyperlink>
    </w:p>
    <w:p w14:paraId="34608CBC" w14:textId="5E5377CE" w:rsidR="00382FB2" w:rsidRDefault="00DE64EB">
      <w:pPr>
        <w:pStyle w:val="TOC2"/>
        <w:rPr>
          <w:rFonts w:asciiTheme="minorHAnsi" w:eastAsiaTheme="minorEastAsia" w:hAnsiTheme="minorHAnsi" w:cstheme="minorBidi"/>
          <w:noProof/>
          <w:szCs w:val="22"/>
          <w:rtl/>
        </w:rPr>
      </w:pPr>
      <w:hyperlink w:anchor="_Toc44942895" w:history="1">
        <w:r w:rsidR="00382FB2" w:rsidRPr="0050137E">
          <w:rPr>
            <w:rStyle w:val="Hyperlink"/>
            <w:noProof/>
            <w:rtl/>
          </w:rPr>
          <w:t>4.6</w:t>
        </w:r>
        <w:r w:rsidR="00382FB2">
          <w:rPr>
            <w:rFonts w:asciiTheme="minorHAnsi" w:eastAsiaTheme="minorEastAsia" w:hAnsiTheme="minorHAnsi" w:cstheme="minorBidi"/>
            <w:noProof/>
            <w:szCs w:val="22"/>
            <w:rtl/>
          </w:rPr>
          <w:tab/>
        </w:r>
        <w:r w:rsidR="00382FB2" w:rsidRPr="0050137E">
          <w:rPr>
            <w:rStyle w:val="Hyperlink"/>
            <w:rFonts w:hint="eastAsia"/>
            <w:noProof/>
            <w:rtl/>
          </w:rPr>
          <w:t>פתילים</w:t>
        </w:r>
        <w:r w:rsidR="00382FB2" w:rsidRPr="0050137E">
          <w:rPr>
            <w:rStyle w:val="Hyperlink"/>
            <w:noProof/>
            <w:rtl/>
          </w:rPr>
          <w:t xml:space="preserve"> </w:t>
        </w:r>
        <w:r w:rsidR="00382FB2" w:rsidRPr="0050137E">
          <w:rPr>
            <w:rStyle w:val="Hyperlink"/>
            <w:rFonts w:hint="eastAsia"/>
            <w:noProof/>
            <w:rtl/>
          </w:rPr>
          <w:t>ומתאמים</w:t>
        </w:r>
        <w:r w:rsidR="00382FB2" w:rsidRPr="0050137E">
          <w:rPr>
            <w:rStyle w:val="Hyperlink"/>
            <w:noProof/>
            <w:rtl/>
          </w:rPr>
          <w:t xml:space="preserve"> </w:t>
        </w:r>
        <w:r w:rsidR="00382FB2" w:rsidRPr="0050137E">
          <w:rPr>
            <w:rStyle w:val="Hyperlink"/>
            <w:rFonts w:hint="eastAsia"/>
            <w:noProof/>
            <w:rtl/>
          </w:rPr>
          <w:t>לטלפוניה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Toc44942895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62</w:t>
        </w:r>
        <w:r w:rsidR="00382FB2">
          <w:rPr>
            <w:rStyle w:val="Hyperlink"/>
            <w:noProof/>
            <w:rtl/>
          </w:rPr>
          <w:fldChar w:fldCharType="end"/>
        </w:r>
      </w:hyperlink>
    </w:p>
    <w:p w14:paraId="7703D5D8" w14:textId="71CFA215" w:rsidR="00382FB2" w:rsidRDefault="00DE64EB">
      <w:pPr>
        <w:pStyle w:val="TOC2"/>
        <w:rPr>
          <w:rFonts w:asciiTheme="minorHAnsi" w:eastAsiaTheme="minorEastAsia" w:hAnsiTheme="minorHAnsi" w:cstheme="minorBidi"/>
          <w:noProof/>
          <w:szCs w:val="22"/>
          <w:rtl/>
        </w:rPr>
      </w:pPr>
      <w:hyperlink w:anchor="_Toc44942896" w:history="1">
        <w:r w:rsidR="00382FB2" w:rsidRPr="0050137E">
          <w:rPr>
            <w:rStyle w:val="Hyperlink"/>
            <w:noProof/>
            <w:rtl/>
          </w:rPr>
          <w:t>4.7</w:t>
        </w:r>
        <w:r w:rsidR="00382FB2">
          <w:rPr>
            <w:rFonts w:asciiTheme="minorHAnsi" w:eastAsiaTheme="minorEastAsia" w:hAnsiTheme="minorHAnsi" w:cstheme="minorBidi"/>
            <w:noProof/>
            <w:szCs w:val="22"/>
            <w:rtl/>
          </w:rPr>
          <w:tab/>
        </w:r>
        <w:r w:rsidR="00382FB2" w:rsidRPr="0050137E">
          <w:rPr>
            <w:rStyle w:val="Hyperlink"/>
            <w:rFonts w:hint="eastAsia"/>
            <w:noProof/>
            <w:rtl/>
          </w:rPr>
          <w:t>ארונות</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טלפוניה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Toc44942896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63</w:t>
        </w:r>
        <w:r w:rsidR="00382FB2">
          <w:rPr>
            <w:rStyle w:val="Hyperlink"/>
            <w:noProof/>
            <w:rtl/>
          </w:rPr>
          <w:fldChar w:fldCharType="end"/>
        </w:r>
      </w:hyperlink>
    </w:p>
    <w:p w14:paraId="692FBF98" w14:textId="5798FD9C" w:rsidR="00382FB2" w:rsidRDefault="00DE64EB">
      <w:pPr>
        <w:pStyle w:val="TOC2"/>
        <w:rPr>
          <w:rFonts w:asciiTheme="minorHAnsi" w:eastAsiaTheme="minorEastAsia" w:hAnsiTheme="minorHAnsi" w:cstheme="minorBidi"/>
          <w:noProof/>
          <w:szCs w:val="22"/>
          <w:rtl/>
        </w:rPr>
      </w:pPr>
      <w:hyperlink w:anchor="_Toc44942897" w:history="1">
        <w:r w:rsidR="00382FB2" w:rsidRPr="0050137E">
          <w:rPr>
            <w:rStyle w:val="Hyperlink"/>
            <w:noProof/>
            <w:rtl/>
          </w:rPr>
          <w:t>4.8</w:t>
        </w:r>
        <w:r w:rsidR="00382FB2">
          <w:rPr>
            <w:rFonts w:asciiTheme="minorHAnsi" w:eastAsiaTheme="minorEastAsia" w:hAnsiTheme="minorHAnsi" w:cstheme="minorBidi"/>
            <w:noProof/>
            <w:szCs w:val="22"/>
            <w:rtl/>
          </w:rPr>
          <w:tab/>
        </w:r>
        <w:r w:rsidR="00382FB2" w:rsidRPr="0050137E">
          <w:rPr>
            <w:rStyle w:val="Hyperlink"/>
            <w:noProof/>
            <w:rtl/>
          </w:rPr>
          <w:t xml:space="preserve">1.8 </w:t>
        </w:r>
        <w:r w:rsidR="00382FB2" w:rsidRPr="0050137E">
          <w:rPr>
            <w:rStyle w:val="Hyperlink"/>
            <w:rFonts w:hint="eastAsia"/>
            <w:noProof/>
            <w:rtl/>
          </w:rPr>
          <w:t>ארון</w:t>
        </w:r>
        <w:r w:rsidR="00382FB2" w:rsidRPr="0050137E">
          <w:rPr>
            <w:rStyle w:val="Hyperlink"/>
            <w:noProof/>
            <w:rtl/>
          </w:rPr>
          <w:t xml:space="preserve"> </w:t>
        </w:r>
        <w:r w:rsidR="00382FB2" w:rsidRPr="0050137E">
          <w:rPr>
            <w:rStyle w:val="Hyperlink"/>
            <w:rFonts w:hint="eastAsia"/>
            <w:noProof/>
            <w:rtl/>
          </w:rPr>
          <w:t>חיבורים</w:t>
        </w:r>
        <w:r w:rsidR="00382FB2" w:rsidRPr="0050137E">
          <w:rPr>
            <w:rStyle w:val="Hyperlink"/>
            <w:noProof/>
            <w:rtl/>
          </w:rPr>
          <w:t xml:space="preserve"> - </w:t>
        </w:r>
        <w:r w:rsidR="00382FB2" w:rsidRPr="0050137E">
          <w:rPr>
            <w:rStyle w:val="Hyperlink"/>
            <w:rFonts w:hint="eastAsia"/>
            <w:noProof/>
            <w:rtl/>
          </w:rPr>
          <w:t>להתקנה</w:t>
        </w:r>
        <w:r w:rsidR="00382FB2" w:rsidRPr="0050137E">
          <w:rPr>
            <w:rStyle w:val="Hyperlink"/>
            <w:noProof/>
            <w:rtl/>
          </w:rPr>
          <w:t xml:space="preserve"> </w:t>
        </w:r>
        <w:r w:rsidR="00382FB2" w:rsidRPr="0050137E">
          <w:rPr>
            <w:rStyle w:val="Hyperlink"/>
            <w:rFonts w:hint="eastAsia"/>
            <w:noProof/>
            <w:rtl/>
          </w:rPr>
          <w:t>בתוך</w:t>
        </w:r>
        <w:r w:rsidR="00382FB2" w:rsidRPr="0050137E">
          <w:rPr>
            <w:rStyle w:val="Hyperlink"/>
            <w:noProof/>
            <w:rtl/>
          </w:rPr>
          <w:t xml:space="preserve"> </w:t>
        </w:r>
        <w:r w:rsidR="00382FB2" w:rsidRPr="0050137E">
          <w:rPr>
            <w:rStyle w:val="Hyperlink"/>
            <w:rFonts w:hint="eastAsia"/>
            <w:noProof/>
            <w:rtl/>
          </w:rPr>
          <w:t>המבנה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Toc44942897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64</w:t>
        </w:r>
        <w:r w:rsidR="00382FB2">
          <w:rPr>
            <w:rStyle w:val="Hyperlink"/>
            <w:noProof/>
            <w:rtl/>
          </w:rPr>
          <w:fldChar w:fldCharType="end"/>
        </w:r>
      </w:hyperlink>
    </w:p>
    <w:p w14:paraId="67D61B6F" w14:textId="589B9E6B" w:rsidR="00382FB2" w:rsidRDefault="00DE64EB">
      <w:pPr>
        <w:pStyle w:val="TOC2"/>
        <w:rPr>
          <w:rFonts w:asciiTheme="minorHAnsi" w:eastAsiaTheme="minorEastAsia" w:hAnsiTheme="minorHAnsi" w:cstheme="minorBidi"/>
          <w:noProof/>
          <w:szCs w:val="22"/>
          <w:rtl/>
        </w:rPr>
      </w:pPr>
      <w:hyperlink w:anchor="_Toc44942898" w:history="1">
        <w:r w:rsidR="00382FB2" w:rsidRPr="0050137E">
          <w:rPr>
            <w:rStyle w:val="Hyperlink"/>
            <w:noProof/>
            <w:rtl/>
          </w:rPr>
          <w:t>4.9</w:t>
        </w:r>
        <w:r w:rsidR="00382FB2">
          <w:rPr>
            <w:rFonts w:asciiTheme="minorHAnsi" w:eastAsiaTheme="minorEastAsia" w:hAnsiTheme="minorHAnsi" w:cstheme="minorBidi"/>
            <w:noProof/>
            <w:szCs w:val="22"/>
            <w:rtl/>
          </w:rPr>
          <w:tab/>
        </w:r>
        <w:r w:rsidR="00382FB2" w:rsidRPr="0050137E">
          <w:rPr>
            <w:rStyle w:val="Hyperlink"/>
            <w:rFonts w:hint="eastAsia"/>
            <w:noProof/>
            <w:rtl/>
          </w:rPr>
          <w:t>מסגרת</w:t>
        </w:r>
        <w:r w:rsidR="00382FB2" w:rsidRPr="0050137E">
          <w:rPr>
            <w:rStyle w:val="Hyperlink"/>
            <w:noProof/>
            <w:rtl/>
          </w:rPr>
          <w:t xml:space="preserve"> </w:t>
        </w:r>
        <w:r w:rsidR="00382FB2" w:rsidRPr="0050137E">
          <w:rPr>
            <w:rStyle w:val="Hyperlink"/>
            <w:rFonts w:hint="eastAsia"/>
            <w:noProof/>
            <w:rtl/>
          </w:rPr>
          <w:t>לריתום</w:t>
        </w:r>
        <w:r w:rsidR="00382FB2" w:rsidRPr="0050137E">
          <w:rPr>
            <w:rStyle w:val="Hyperlink"/>
            <w:noProof/>
            <w:rtl/>
          </w:rPr>
          <w:t xml:space="preserve"> </w:t>
        </w:r>
        <w:r w:rsidR="00382FB2" w:rsidRPr="0050137E">
          <w:rPr>
            <w:rStyle w:val="Hyperlink"/>
            <w:rFonts w:hint="eastAsia"/>
            <w:noProof/>
            <w:rtl/>
          </w:rPr>
          <w:t>אשיות</w:t>
        </w:r>
        <w:r w:rsidR="00382FB2" w:rsidRPr="0050137E">
          <w:rPr>
            <w:rStyle w:val="Hyperlink"/>
            <w:noProof/>
            <w:rtl/>
          </w:rPr>
          <w:t xml:space="preserve"> </w:t>
        </w:r>
        <w:r w:rsidR="00382FB2" w:rsidRPr="0050137E">
          <w:rPr>
            <w:rStyle w:val="Hyperlink"/>
            <w:rFonts w:hint="eastAsia"/>
            <w:noProof/>
            <w:rtl/>
          </w:rPr>
          <w:t>להתקנה</w:t>
        </w:r>
        <w:r w:rsidR="00382FB2" w:rsidRPr="0050137E">
          <w:rPr>
            <w:rStyle w:val="Hyperlink"/>
            <w:noProof/>
            <w:rtl/>
          </w:rPr>
          <w:t xml:space="preserve"> </w:t>
        </w:r>
        <w:r w:rsidR="00382FB2" w:rsidRPr="0050137E">
          <w:rPr>
            <w:rStyle w:val="Hyperlink"/>
            <w:rFonts w:hint="eastAsia"/>
            <w:noProof/>
            <w:rtl/>
          </w:rPr>
          <w:t>בארונות</w:t>
        </w:r>
        <w:r w:rsidR="00382FB2" w:rsidRPr="0050137E">
          <w:rPr>
            <w:rStyle w:val="Hyperlink"/>
            <w:noProof/>
            <w:rtl/>
          </w:rPr>
          <w:t xml:space="preserve"> </w:t>
        </w:r>
        <w:r w:rsidR="00382FB2" w:rsidRPr="0050137E">
          <w:rPr>
            <w:rStyle w:val="Hyperlink"/>
            <w:rFonts w:hint="eastAsia"/>
            <w:noProof/>
            <w:rtl/>
          </w:rPr>
          <w:t>מס</w:t>
        </w:r>
        <w:r w:rsidR="00382FB2" w:rsidRPr="0050137E">
          <w:rPr>
            <w:rStyle w:val="Hyperlink"/>
            <w:noProof/>
            <w:rtl/>
          </w:rPr>
          <w:t>"</w:t>
        </w:r>
        <w:r w:rsidR="00382FB2" w:rsidRPr="0050137E">
          <w:rPr>
            <w:rStyle w:val="Hyperlink"/>
            <w:rFonts w:hint="eastAsia"/>
            <w:noProof/>
            <w:rtl/>
          </w:rPr>
          <w:t>ב</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Toc44942898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65</w:t>
        </w:r>
        <w:r w:rsidR="00382FB2">
          <w:rPr>
            <w:rStyle w:val="Hyperlink"/>
            <w:noProof/>
            <w:rtl/>
          </w:rPr>
          <w:fldChar w:fldCharType="end"/>
        </w:r>
      </w:hyperlink>
    </w:p>
    <w:p w14:paraId="1BE75CC6" w14:textId="195179E6" w:rsidR="00382FB2" w:rsidRDefault="00DE64EB">
      <w:pPr>
        <w:pStyle w:val="TOC2"/>
        <w:rPr>
          <w:rFonts w:asciiTheme="minorHAnsi" w:eastAsiaTheme="minorEastAsia" w:hAnsiTheme="minorHAnsi" w:cstheme="minorBidi"/>
          <w:noProof/>
          <w:szCs w:val="22"/>
          <w:rtl/>
        </w:rPr>
      </w:pPr>
      <w:hyperlink w:anchor="_Toc44942899" w:history="1">
        <w:r w:rsidR="00382FB2" w:rsidRPr="0050137E">
          <w:rPr>
            <w:rStyle w:val="Hyperlink"/>
            <w:noProof/>
            <w:rtl/>
          </w:rPr>
          <w:t>4.10</w:t>
        </w:r>
        <w:r w:rsidR="00382FB2">
          <w:rPr>
            <w:rFonts w:asciiTheme="minorHAnsi" w:eastAsiaTheme="minorEastAsia" w:hAnsiTheme="minorHAnsi" w:cstheme="minorBidi"/>
            <w:noProof/>
            <w:szCs w:val="22"/>
            <w:rtl/>
          </w:rPr>
          <w:tab/>
        </w:r>
        <w:r w:rsidR="00382FB2" w:rsidRPr="0050137E">
          <w:rPr>
            <w:rStyle w:val="Hyperlink"/>
            <w:rFonts w:hint="eastAsia"/>
            <w:noProof/>
            <w:rtl/>
          </w:rPr>
          <w:t>מסגרת</w:t>
        </w:r>
        <w:r w:rsidR="00382FB2" w:rsidRPr="0050137E">
          <w:rPr>
            <w:rStyle w:val="Hyperlink"/>
            <w:noProof/>
            <w:rtl/>
          </w:rPr>
          <w:t xml:space="preserve"> </w:t>
        </w:r>
        <w:r w:rsidR="00382FB2" w:rsidRPr="0050137E">
          <w:rPr>
            <w:rStyle w:val="Hyperlink"/>
            <w:rFonts w:hint="eastAsia"/>
            <w:noProof/>
            <w:rtl/>
          </w:rPr>
          <w:t>סעף</w:t>
        </w:r>
        <w:r w:rsidR="00382FB2" w:rsidRPr="0050137E">
          <w:rPr>
            <w:rStyle w:val="Hyperlink"/>
            <w:noProof/>
            <w:rtl/>
          </w:rPr>
          <w:t xml:space="preserve"> </w:t>
        </w:r>
        <w:r w:rsidR="00382FB2" w:rsidRPr="0050137E">
          <w:rPr>
            <w:rStyle w:val="Hyperlink"/>
            <w:rFonts w:hint="eastAsia"/>
            <w:noProof/>
            <w:rtl/>
          </w:rPr>
          <w:t>ראשית</w:t>
        </w:r>
        <w:r w:rsidR="00382FB2" w:rsidRPr="0050137E">
          <w:rPr>
            <w:rStyle w:val="Hyperlink"/>
            <w:noProof/>
            <w:rtl/>
          </w:rPr>
          <w:t xml:space="preserve"> </w:t>
        </w:r>
        <w:r w:rsidR="00382FB2" w:rsidRPr="0050137E">
          <w:rPr>
            <w:rStyle w:val="Hyperlink"/>
            <w:rFonts w:hint="eastAsia"/>
            <w:noProof/>
            <w:rtl/>
          </w:rPr>
          <w:t>מ</w:t>
        </w:r>
        <w:r w:rsidR="00382FB2" w:rsidRPr="0050137E">
          <w:rPr>
            <w:rStyle w:val="Hyperlink"/>
            <w:noProof/>
            <w:rtl/>
          </w:rPr>
          <w:t>.</w:t>
        </w:r>
        <w:r w:rsidR="00382FB2" w:rsidRPr="0050137E">
          <w:rPr>
            <w:rStyle w:val="Hyperlink"/>
            <w:rFonts w:hint="eastAsia"/>
            <w:noProof/>
            <w:rtl/>
          </w:rPr>
          <w:t>ס</w:t>
        </w:r>
        <w:r w:rsidR="00382FB2" w:rsidRPr="0050137E">
          <w:rPr>
            <w:rStyle w:val="Hyperlink"/>
            <w:noProof/>
            <w:rtl/>
          </w:rPr>
          <w:t>.</w:t>
        </w:r>
        <w:r w:rsidR="00382FB2" w:rsidRPr="0050137E">
          <w:rPr>
            <w:rStyle w:val="Hyperlink"/>
            <w:rFonts w:hint="eastAsia"/>
            <w:noProof/>
            <w:rtl/>
          </w:rPr>
          <w:t>ר</w:t>
        </w:r>
        <w:r w:rsidR="00382FB2" w:rsidRPr="0050137E">
          <w:rPr>
            <w:rStyle w:val="Hyperlink"/>
            <w:noProof/>
            <w:rtl/>
          </w:rPr>
          <w:t xml:space="preserve"> </w:t>
        </w:r>
        <w:r w:rsidR="00382FB2" w:rsidRPr="0050137E">
          <w:rPr>
            <w:rStyle w:val="Hyperlink"/>
            <w:rFonts w:hint="eastAsia"/>
            <w:noProof/>
            <w:rtl/>
          </w:rPr>
          <w:t>להתקנה</w:t>
        </w:r>
        <w:r w:rsidR="00382FB2" w:rsidRPr="0050137E">
          <w:rPr>
            <w:rStyle w:val="Hyperlink"/>
            <w:noProof/>
            <w:rtl/>
          </w:rPr>
          <w:t xml:space="preserve"> </w:t>
        </w:r>
        <w:r w:rsidR="00382FB2" w:rsidRPr="0050137E">
          <w:rPr>
            <w:rStyle w:val="Hyperlink"/>
            <w:rFonts w:hint="eastAsia"/>
            <w:noProof/>
            <w:rtl/>
          </w:rPr>
          <w:t>אחורית</w:t>
        </w:r>
        <w:r w:rsidR="00382FB2" w:rsidRPr="0050137E">
          <w:rPr>
            <w:rStyle w:val="Hyperlink"/>
            <w:noProof/>
            <w:rtl/>
          </w:rPr>
          <w:t xml:space="preserve"> </w:t>
        </w:r>
        <w:r w:rsidR="00382FB2" w:rsidRPr="0050137E">
          <w:rPr>
            <w:rStyle w:val="Hyperlink"/>
            <w:rFonts w:hint="eastAsia"/>
            <w:noProof/>
            <w:rtl/>
          </w:rPr>
          <w:t>ע</w:t>
        </w:r>
        <w:r w:rsidR="00382FB2" w:rsidRPr="0050137E">
          <w:rPr>
            <w:rStyle w:val="Hyperlink"/>
            <w:noProof/>
            <w:rtl/>
          </w:rPr>
          <w:t>"</w:t>
        </w:r>
        <w:r w:rsidR="00382FB2" w:rsidRPr="0050137E">
          <w:rPr>
            <w:rStyle w:val="Hyperlink"/>
            <w:rFonts w:hint="eastAsia"/>
            <w:noProof/>
            <w:rtl/>
          </w:rPr>
          <w:t>ג</w:t>
        </w:r>
        <w:r w:rsidR="00382FB2" w:rsidRPr="0050137E">
          <w:rPr>
            <w:rStyle w:val="Hyperlink"/>
            <w:noProof/>
            <w:rtl/>
          </w:rPr>
          <w:t xml:space="preserve"> </w:t>
        </w:r>
        <w:r w:rsidR="00382FB2" w:rsidRPr="0050137E">
          <w:rPr>
            <w:rStyle w:val="Hyperlink"/>
            <w:rFonts w:hint="eastAsia"/>
            <w:noProof/>
            <w:rtl/>
          </w:rPr>
          <w:t>הרצפה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Toc44942899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65</w:t>
        </w:r>
        <w:r w:rsidR="00382FB2">
          <w:rPr>
            <w:rStyle w:val="Hyperlink"/>
            <w:noProof/>
            <w:rtl/>
          </w:rPr>
          <w:fldChar w:fldCharType="end"/>
        </w:r>
      </w:hyperlink>
    </w:p>
    <w:p w14:paraId="15DEDD8A" w14:textId="4CD3A291" w:rsidR="00382FB2" w:rsidRDefault="00DE64EB">
      <w:pPr>
        <w:pStyle w:val="TOC2"/>
        <w:rPr>
          <w:rFonts w:asciiTheme="minorHAnsi" w:eastAsiaTheme="minorEastAsia" w:hAnsiTheme="minorHAnsi" w:cstheme="minorBidi"/>
          <w:noProof/>
          <w:szCs w:val="22"/>
          <w:rtl/>
        </w:rPr>
      </w:pPr>
      <w:hyperlink w:anchor="_Toc44942900" w:history="1">
        <w:r w:rsidR="00382FB2" w:rsidRPr="0050137E">
          <w:rPr>
            <w:rStyle w:val="Hyperlink"/>
            <w:noProof/>
            <w:rtl/>
          </w:rPr>
          <w:t>4.11</w:t>
        </w:r>
        <w:r w:rsidR="00382FB2">
          <w:rPr>
            <w:rFonts w:asciiTheme="minorHAnsi" w:eastAsiaTheme="minorEastAsia" w:hAnsiTheme="minorHAnsi" w:cstheme="minorBidi"/>
            <w:noProof/>
            <w:szCs w:val="22"/>
            <w:rtl/>
          </w:rPr>
          <w:tab/>
        </w:r>
        <w:r w:rsidR="00382FB2" w:rsidRPr="0050137E">
          <w:rPr>
            <w:rStyle w:val="Hyperlink"/>
            <w:rFonts w:hint="eastAsia"/>
            <w:noProof/>
            <w:rtl/>
          </w:rPr>
          <w:t>ארונות</w:t>
        </w:r>
        <w:r w:rsidR="00382FB2" w:rsidRPr="0050137E">
          <w:rPr>
            <w:rStyle w:val="Hyperlink"/>
            <w:noProof/>
            <w:rtl/>
          </w:rPr>
          <w:t xml:space="preserve"> </w:t>
        </w:r>
        <w:r w:rsidR="00382FB2" w:rsidRPr="0050137E">
          <w:rPr>
            <w:rStyle w:val="Hyperlink"/>
            <w:rFonts w:hint="eastAsia"/>
            <w:noProof/>
            <w:rtl/>
          </w:rPr>
          <w:t>מעבר</w:t>
        </w:r>
        <w:r w:rsidR="00382FB2" w:rsidRPr="0050137E">
          <w:rPr>
            <w:rStyle w:val="Hyperlink"/>
            <w:noProof/>
            <w:rtl/>
          </w:rPr>
          <w:t xml:space="preserve"> </w:t>
        </w:r>
        <w:r w:rsidR="00382FB2" w:rsidRPr="0050137E">
          <w:rPr>
            <w:rStyle w:val="Hyperlink"/>
            <w:rFonts w:hint="eastAsia"/>
            <w:noProof/>
            <w:rtl/>
          </w:rPr>
          <w:t>חיצוניים</w:t>
        </w:r>
        <w:r w:rsidR="00382FB2" w:rsidRPr="0050137E">
          <w:rPr>
            <w:rStyle w:val="Hyperlink"/>
            <w:noProof/>
            <w:rtl/>
          </w:rPr>
          <w:t xml:space="preserve"> </w:t>
        </w:r>
        <w:r w:rsidR="00382FB2" w:rsidRPr="0050137E">
          <w:rPr>
            <w:rStyle w:val="Hyperlink"/>
            <w:rFonts w:hint="eastAsia"/>
            <w:noProof/>
            <w:rtl/>
          </w:rPr>
          <w:t>ופנימיים</w:t>
        </w:r>
        <w:r w:rsidR="00382FB2" w:rsidRPr="0050137E">
          <w:rPr>
            <w:rStyle w:val="Hyperlink"/>
            <w:noProof/>
            <w:rtl/>
          </w:rPr>
          <w:t xml:space="preserve"> (</w:t>
        </w:r>
        <w:r w:rsidR="00382FB2" w:rsidRPr="0050137E">
          <w:rPr>
            <w:rStyle w:val="Hyperlink"/>
            <w:rFonts w:hint="eastAsia"/>
            <w:noProof/>
            <w:rtl/>
          </w:rPr>
          <w:t>בתוך</w:t>
        </w:r>
        <w:r w:rsidR="00382FB2" w:rsidRPr="0050137E">
          <w:rPr>
            <w:rStyle w:val="Hyperlink"/>
            <w:noProof/>
            <w:rtl/>
          </w:rPr>
          <w:t xml:space="preserve"> </w:t>
        </w:r>
        <w:r w:rsidR="00382FB2" w:rsidRPr="0050137E">
          <w:rPr>
            <w:rStyle w:val="Hyperlink"/>
            <w:rFonts w:hint="eastAsia"/>
            <w:noProof/>
            <w:rtl/>
          </w:rPr>
          <w:t>המבנים</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Toc44942900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66</w:t>
        </w:r>
        <w:r w:rsidR="00382FB2">
          <w:rPr>
            <w:rStyle w:val="Hyperlink"/>
            <w:noProof/>
            <w:rtl/>
          </w:rPr>
          <w:fldChar w:fldCharType="end"/>
        </w:r>
      </w:hyperlink>
    </w:p>
    <w:p w14:paraId="21E5C729" w14:textId="05E88116"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901" w:history="1">
        <w:r w:rsidR="00382FB2" w:rsidRPr="0050137E">
          <w:rPr>
            <w:rStyle w:val="Hyperlink"/>
            <w:noProof/>
          </w:rPr>
          <w:t>5.</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אביזרי</w:t>
        </w:r>
        <w:r w:rsidR="00382FB2" w:rsidRPr="0050137E">
          <w:rPr>
            <w:rStyle w:val="Hyperlink"/>
            <w:noProof/>
            <w:rtl/>
          </w:rPr>
          <w:t xml:space="preserve"> </w:t>
        </w:r>
        <w:r w:rsidR="00382FB2" w:rsidRPr="0050137E">
          <w:rPr>
            <w:rStyle w:val="Hyperlink"/>
            <w:rFonts w:hint="eastAsia"/>
            <w:noProof/>
            <w:rtl/>
          </w:rPr>
          <w:t>חשמל</w:t>
        </w:r>
        <w:r w:rsidR="00382FB2" w:rsidRPr="0050137E">
          <w:rPr>
            <w:rStyle w:val="Hyperlink"/>
            <w:noProof/>
            <w:rtl/>
          </w:rPr>
          <w:t xml:space="preserve"> </w:t>
        </w:r>
        <w:r w:rsidR="00382FB2" w:rsidRPr="0050137E">
          <w:rPr>
            <w:rStyle w:val="Hyperlink"/>
            <w:rFonts w:hint="eastAsia"/>
            <w:noProof/>
            <w:rtl/>
          </w:rPr>
          <w:t>ומערכות</w:t>
        </w:r>
        <w:r w:rsidR="00382FB2" w:rsidRPr="0050137E">
          <w:rPr>
            <w:rStyle w:val="Hyperlink"/>
            <w:noProof/>
            <w:rtl/>
          </w:rPr>
          <w:t xml:space="preserve"> </w:t>
        </w:r>
        <w:r w:rsidR="00382FB2" w:rsidRPr="0050137E">
          <w:rPr>
            <w:rStyle w:val="Hyperlink"/>
            <w:rFonts w:hint="eastAsia"/>
            <w:noProof/>
            <w:rtl/>
          </w:rPr>
          <w:t>אל</w:t>
        </w:r>
        <w:r w:rsidR="00382FB2" w:rsidRPr="0050137E">
          <w:rPr>
            <w:rStyle w:val="Hyperlink"/>
            <w:noProof/>
            <w:rtl/>
          </w:rPr>
          <w:t xml:space="preserve"> </w:t>
        </w:r>
        <w:r w:rsidR="00382FB2" w:rsidRPr="0050137E">
          <w:rPr>
            <w:rStyle w:val="Hyperlink"/>
            <w:rFonts w:hint="eastAsia"/>
            <w:noProof/>
            <w:rtl/>
          </w:rPr>
          <w:t>פסק</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Toc44942901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67</w:t>
        </w:r>
        <w:r w:rsidR="00382FB2">
          <w:rPr>
            <w:rStyle w:val="Hyperlink"/>
            <w:noProof/>
            <w:rtl/>
          </w:rPr>
          <w:fldChar w:fldCharType="end"/>
        </w:r>
      </w:hyperlink>
    </w:p>
    <w:p w14:paraId="07162313" w14:textId="5C6718AD" w:rsidR="00382FB2" w:rsidRDefault="00DE64EB">
      <w:pPr>
        <w:pStyle w:val="TOC2"/>
        <w:rPr>
          <w:rFonts w:asciiTheme="minorHAnsi" w:eastAsiaTheme="minorEastAsia" w:hAnsiTheme="minorHAnsi" w:cstheme="minorBidi"/>
          <w:noProof/>
          <w:szCs w:val="22"/>
          <w:rtl/>
        </w:rPr>
      </w:pPr>
      <w:hyperlink w:anchor="_Toc44942902" w:history="1">
        <w:r w:rsidR="00382FB2" w:rsidRPr="0050137E">
          <w:rPr>
            <w:rStyle w:val="Hyperlink"/>
            <w:noProof/>
          </w:rPr>
          <w:t>5.1</w:t>
        </w:r>
        <w:r w:rsidR="00382FB2">
          <w:rPr>
            <w:rFonts w:asciiTheme="minorHAnsi" w:eastAsiaTheme="minorEastAsia" w:hAnsiTheme="minorHAnsi" w:cstheme="minorBidi"/>
            <w:noProof/>
            <w:szCs w:val="22"/>
            <w:rtl/>
          </w:rPr>
          <w:tab/>
        </w:r>
        <w:r w:rsidR="00382FB2" w:rsidRPr="0050137E">
          <w:rPr>
            <w:rStyle w:val="Hyperlink"/>
            <w:rFonts w:hint="eastAsia"/>
            <w:noProof/>
            <w:rtl/>
          </w:rPr>
          <w:t>פסי</w:t>
        </w:r>
        <w:r w:rsidR="00382FB2" w:rsidRPr="0050137E">
          <w:rPr>
            <w:rStyle w:val="Hyperlink"/>
            <w:noProof/>
            <w:rtl/>
          </w:rPr>
          <w:t xml:space="preserve"> </w:t>
        </w:r>
        <w:r w:rsidR="00382FB2" w:rsidRPr="0050137E">
          <w:rPr>
            <w:rStyle w:val="Hyperlink"/>
            <w:rFonts w:hint="eastAsia"/>
            <w:noProof/>
            <w:rtl/>
          </w:rPr>
          <w:t>שקעי</w:t>
        </w:r>
        <w:r w:rsidR="00382FB2" w:rsidRPr="0050137E">
          <w:rPr>
            <w:rStyle w:val="Hyperlink"/>
            <w:noProof/>
            <w:rtl/>
          </w:rPr>
          <w:t xml:space="preserve"> </w:t>
        </w:r>
        <w:r w:rsidR="00382FB2" w:rsidRPr="0050137E">
          <w:rPr>
            <w:rStyle w:val="Hyperlink"/>
            <w:rFonts w:hint="eastAsia"/>
            <w:noProof/>
            <w:rtl/>
          </w:rPr>
          <w:t>חשמל</w:t>
        </w:r>
        <w:r w:rsidR="00382FB2" w:rsidRPr="0050137E">
          <w:rPr>
            <w:rStyle w:val="Hyperlink"/>
            <w:noProof/>
            <w:rtl/>
          </w:rPr>
          <w:t xml:space="preserve"> </w:t>
        </w:r>
        <w:r w:rsidR="00382FB2" w:rsidRPr="0050137E">
          <w:rPr>
            <w:rStyle w:val="Hyperlink"/>
            <w:rFonts w:hint="eastAsia"/>
            <w:noProof/>
            <w:rtl/>
          </w:rPr>
          <w:t>מנוטרים</w:t>
        </w:r>
        <w:r w:rsidR="00382FB2" w:rsidRPr="0050137E">
          <w:rPr>
            <w:rStyle w:val="Hyperlink"/>
            <w:noProof/>
            <w:rtl/>
          </w:rPr>
          <w:t xml:space="preserve"> </w:t>
        </w:r>
        <w:r w:rsidR="00382FB2" w:rsidRPr="0050137E">
          <w:rPr>
            <w:rStyle w:val="Hyperlink"/>
            <w:rFonts w:hint="eastAsia"/>
            <w:noProof/>
            <w:rtl/>
          </w:rPr>
          <w:t>ומנוהלים</w:t>
        </w:r>
        <w:r w:rsidR="00382FB2" w:rsidRPr="0050137E">
          <w:rPr>
            <w:rStyle w:val="Hyperlink"/>
            <w:noProof/>
            <w:rtl/>
          </w:rPr>
          <w:t xml:space="preserve"> (</w:t>
        </w:r>
        <w:r w:rsidR="00382FB2" w:rsidRPr="0050137E">
          <w:rPr>
            <w:rStyle w:val="Hyperlink"/>
            <w:noProof/>
          </w:rPr>
          <w:t>PDU</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Toc44942902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67</w:t>
        </w:r>
        <w:r w:rsidR="00382FB2">
          <w:rPr>
            <w:rStyle w:val="Hyperlink"/>
            <w:noProof/>
            <w:rtl/>
          </w:rPr>
          <w:fldChar w:fldCharType="end"/>
        </w:r>
      </w:hyperlink>
    </w:p>
    <w:p w14:paraId="774C45B3" w14:textId="4AD23D0A" w:rsidR="00382FB2" w:rsidRDefault="00DE64EB">
      <w:pPr>
        <w:pStyle w:val="TOC2"/>
        <w:rPr>
          <w:rFonts w:asciiTheme="minorHAnsi" w:eastAsiaTheme="minorEastAsia" w:hAnsiTheme="minorHAnsi" w:cstheme="minorBidi"/>
          <w:noProof/>
          <w:szCs w:val="22"/>
          <w:rtl/>
        </w:rPr>
      </w:pPr>
      <w:hyperlink w:anchor="_Toc44942903" w:history="1">
        <w:r w:rsidR="00382FB2" w:rsidRPr="0050137E">
          <w:rPr>
            <w:rStyle w:val="Hyperlink"/>
            <w:noProof/>
          </w:rPr>
          <w:t>5.2</w:t>
        </w:r>
        <w:r w:rsidR="00382FB2">
          <w:rPr>
            <w:rFonts w:asciiTheme="minorHAnsi" w:eastAsiaTheme="minorEastAsia" w:hAnsiTheme="minorHAnsi" w:cstheme="minorBidi"/>
            <w:noProof/>
            <w:szCs w:val="22"/>
            <w:rtl/>
          </w:rPr>
          <w:tab/>
        </w:r>
        <w:r w:rsidR="00382FB2" w:rsidRPr="0050137E">
          <w:rPr>
            <w:rStyle w:val="Hyperlink"/>
            <w:rFonts w:hint="eastAsia"/>
            <w:noProof/>
            <w:rtl/>
          </w:rPr>
          <w:t>יחידות</w:t>
        </w:r>
        <w:r w:rsidR="00382FB2" w:rsidRPr="0050137E">
          <w:rPr>
            <w:rStyle w:val="Hyperlink"/>
            <w:noProof/>
            <w:rtl/>
          </w:rPr>
          <w:t xml:space="preserve"> </w:t>
        </w:r>
        <w:r w:rsidR="00382FB2" w:rsidRPr="0050137E">
          <w:rPr>
            <w:rStyle w:val="Hyperlink"/>
            <w:rFonts w:hint="eastAsia"/>
            <w:noProof/>
            <w:rtl/>
          </w:rPr>
          <w:t>אל</w:t>
        </w:r>
        <w:r w:rsidR="00382FB2" w:rsidRPr="0050137E">
          <w:rPr>
            <w:rStyle w:val="Hyperlink"/>
            <w:noProof/>
            <w:rtl/>
          </w:rPr>
          <w:t>-</w:t>
        </w:r>
        <w:r w:rsidR="00382FB2" w:rsidRPr="0050137E">
          <w:rPr>
            <w:rStyle w:val="Hyperlink"/>
            <w:rFonts w:hint="eastAsia"/>
            <w:noProof/>
            <w:rtl/>
          </w:rPr>
          <w:t>פסק</w:t>
        </w:r>
        <w:r w:rsidR="00382FB2" w:rsidRPr="0050137E">
          <w:rPr>
            <w:rStyle w:val="Hyperlink"/>
            <w:noProof/>
            <w:rtl/>
          </w:rPr>
          <w:t xml:space="preserve"> (</w:t>
        </w:r>
        <w:r w:rsidR="00382FB2" w:rsidRPr="0050137E">
          <w:rPr>
            <w:rStyle w:val="Hyperlink"/>
            <w:noProof/>
          </w:rPr>
          <w:t>UPS</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Toc44942903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70</w:t>
        </w:r>
        <w:r w:rsidR="00382FB2">
          <w:rPr>
            <w:rStyle w:val="Hyperlink"/>
            <w:noProof/>
            <w:rtl/>
          </w:rPr>
          <w:fldChar w:fldCharType="end"/>
        </w:r>
      </w:hyperlink>
    </w:p>
    <w:p w14:paraId="441ACDE7" w14:textId="0C860C86" w:rsidR="00382FB2" w:rsidRDefault="00DE64EB">
      <w:pPr>
        <w:pStyle w:val="TOC2"/>
        <w:rPr>
          <w:rFonts w:asciiTheme="minorHAnsi" w:eastAsiaTheme="minorEastAsia" w:hAnsiTheme="minorHAnsi" w:cstheme="minorBidi"/>
          <w:noProof/>
          <w:szCs w:val="22"/>
          <w:rtl/>
        </w:rPr>
      </w:pPr>
      <w:hyperlink w:anchor="_Toc44942904" w:history="1">
        <w:r w:rsidR="00382FB2" w:rsidRPr="0050137E">
          <w:rPr>
            <w:rStyle w:val="Hyperlink"/>
            <w:noProof/>
          </w:rPr>
          <w:t>5.3</w:t>
        </w:r>
        <w:r w:rsidR="00382FB2">
          <w:rPr>
            <w:rFonts w:asciiTheme="minorHAnsi" w:eastAsiaTheme="minorEastAsia" w:hAnsiTheme="minorHAnsi" w:cstheme="minorBidi"/>
            <w:noProof/>
            <w:szCs w:val="22"/>
            <w:rtl/>
          </w:rPr>
          <w:tab/>
        </w:r>
        <w:r w:rsidR="00382FB2" w:rsidRPr="0050137E">
          <w:rPr>
            <w:rStyle w:val="Hyperlink"/>
            <w:rFonts w:hint="eastAsia"/>
            <w:noProof/>
            <w:rtl/>
          </w:rPr>
          <w:t>יחידות</w:t>
        </w:r>
        <w:r w:rsidR="00382FB2" w:rsidRPr="0050137E">
          <w:rPr>
            <w:rStyle w:val="Hyperlink"/>
            <w:noProof/>
            <w:rtl/>
          </w:rPr>
          <w:t xml:space="preserve"> </w:t>
        </w:r>
        <w:r w:rsidR="00382FB2" w:rsidRPr="0050137E">
          <w:rPr>
            <w:rStyle w:val="Hyperlink"/>
            <w:rFonts w:hint="eastAsia"/>
            <w:noProof/>
            <w:rtl/>
          </w:rPr>
          <w:t>מיתוג</w:t>
        </w:r>
        <w:r w:rsidR="00382FB2" w:rsidRPr="0050137E">
          <w:rPr>
            <w:rStyle w:val="Hyperlink"/>
            <w:noProof/>
            <w:rtl/>
          </w:rPr>
          <w:t xml:space="preserve"> </w:t>
        </w:r>
        <w:r w:rsidR="00382FB2" w:rsidRPr="0050137E">
          <w:rPr>
            <w:rStyle w:val="Hyperlink"/>
            <w:rFonts w:hint="eastAsia"/>
            <w:noProof/>
            <w:rtl/>
          </w:rPr>
          <w:t>מהיר</w:t>
        </w:r>
        <w:r w:rsidR="00382FB2" w:rsidRPr="0050137E">
          <w:rPr>
            <w:rStyle w:val="Hyperlink"/>
            <w:noProof/>
            <w:rtl/>
          </w:rPr>
          <w:t xml:space="preserve"> (</w:t>
        </w:r>
        <w:r w:rsidR="00382FB2" w:rsidRPr="0050137E">
          <w:rPr>
            <w:rStyle w:val="Hyperlink"/>
            <w:noProof/>
          </w:rPr>
          <w:t>ATS</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Toc44942904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76</w:t>
        </w:r>
        <w:r w:rsidR="00382FB2">
          <w:rPr>
            <w:rStyle w:val="Hyperlink"/>
            <w:noProof/>
            <w:rtl/>
          </w:rPr>
          <w:fldChar w:fldCharType="end"/>
        </w:r>
      </w:hyperlink>
    </w:p>
    <w:p w14:paraId="5359E3B8" w14:textId="169B439E"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905" w:history="1">
        <w:r w:rsidR="00382FB2" w:rsidRPr="0050137E">
          <w:rPr>
            <w:rStyle w:val="Hyperlink"/>
            <w:noProof/>
          </w:rPr>
          <w:t>6.</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יחידות</w:t>
        </w:r>
        <w:r w:rsidR="00382FB2" w:rsidRPr="0050137E">
          <w:rPr>
            <w:rStyle w:val="Hyperlink"/>
            <w:noProof/>
            <w:rtl/>
          </w:rPr>
          <w:t xml:space="preserve"> </w:t>
        </w:r>
        <w:r w:rsidR="00382FB2" w:rsidRPr="0050137E">
          <w:rPr>
            <w:rStyle w:val="Hyperlink"/>
            <w:rFonts w:hint="eastAsia"/>
            <w:noProof/>
            <w:rtl/>
          </w:rPr>
          <w:t>טיפול</w:t>
        </w:r>
        <w:r w:rsidR="00382FB2" w:rsidRPr="0050137E">
          <w:rPr>
            <w:rStyle w:val="Hyperlink"/>
            <w:noProof/>
            <w:rtl/>
          </w:rPr>
          <w:t xml:space="preserve"> </w:t>
        </w:r>
        <w:r w:rsidR="00382FB2" w:rsidRPr="0050137E">
          <w:rPr>
            <w:rStyle w:val="Hyperlink"/>
            <w:rFonts w:hint="eastAsia"/>
            <w:noProof/>
            <w:rtl/>
          </w:rPr>
          <w:t>באוויר</w:t>
        </w:r>
        <w:r w:rsidR="00382FB2" w:rsidRPr="0050137E">
          <w:rPr>
            <w:rStyle w:val="Hyperlink"/>
            <w:noProof/>
            <w:rtl/>
          </w:rPr>
          <w:t xml:space="preserve"> </w:t>
        </w:r>
        <w:r w:rsidR="00382FB2" w:rsidRPr="0050137E">
          <w:rPr>
            <w:rStyle w:val="Hyperlink"/>
            <w:rFonts w:hint="eastAsia"/>
            <w:noProof/>
            <w:rtl/>
          </w:rPr>
          <w:t>למסדי</w:t>
        </w:r>
        <w:r w:rsidR="00382FB2" w:rsidRPr="0050137E">
          <w:rPr>
            <w:rStyle w:val="Hyperlink"/>
            <w:noProof/>
            <w:rtl/>
          </w:rPr>
          <w:t xml:space="preserve"> </w:t>
        </w:r>
        <w:r w:rsidR="00382FB2" w:rsidRPr="0050137E">
          <w:rPr>
            <w:rStyle w:val="Hyperlink"/>
            <w:rFonts w:hint="eastAsia"/>
            <w:noProof/>
            <w:rtl/>
          </w:rPr>
          <w:t>תקשורת</w:t>
        </w:r>
        <w:r w:rsidR="00382FB2" w:rsidRPr="0050137E">
          <w:rPr>
            <w:rStyle w:val="Hyperlink"/>
            <w:noProof/>
            <w:rtl/>
          </w:rPr>
          <w:t xml:space="preserve"> </w:t>
        </w:r>
        <w:r w:rsidR="00382FB2" w:rsidRPr="0050137E">
          <w:rPr>
            <w:rStyle w:val="Hyperlink"/>
            <w:rFonts w:hint="eastAsia"/>
            <w:noProof/>
            <w:rtl/>
          </w:rPr>
          <w:t>ושרתים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Toc44942905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78</w:t>
        </w:r>
        <w:r w:rsidR="00382FB2">
          <w:rPr>
            <w:rStyle w:val="Hyperlink"/>
            <w:noProof/>
            <w:rtl/>
          </w:rPr>
          <w:fldChar w:fldCharType="end"/>
        </w:r>
      </w:hyperlink>
    </w:p>
    <w:p w14:paraId="3A81EAA7" w14:textId="3A8B237B" w:rsidR="00382FB2" w:rsidRDefault="00DE64EB">
      <w:pPr>
        <w:pStyle w:val="TOC2"/>
        <w:tabs>
          <w:tab w:val="left" w:pos="4642"/>
        </w:tabs>
        <w:rPr>
          <w:rFonts w:asciiTheme="minorHAnsi" w:eastAsiaTheme="minorEastAsia" w:hAnsiTheme="minorHAnsi" w:cstheme="minorBidi"/>
          <w:noProof/>
          <w:szCs w:val="22"/>
          <w:rtl/>
        </w:rPr>
      </w:pPr>
      <w:hyperlink w:anchor="_Toc44942906" w:history="1">
        <w:r w:rsidR="00382FB2" w:rsidRPr="0050137E">
          <w:rPr>
            <w:rStyle w:val="Hyperlink"/>
            <w:noProof/>
            <w:rtl/>
          </w:rPr>
          <w:t>6.1</w:t>
        </w:r>
        <w:r w:rsidR="00382FB2">
          <w:rPr>
            <w:rFonts w:asciiTheme="minorHAnsi" w:eastAsiaTheme="minorEastAsia" w:hAnsiTheme="minorHAnsi" w:cstheme="minorBidi"/>
            <w:noProof/>
            <w:szCs w:val="22"/>
            <w:rtl/>
          </w:rPr>
          <w:tab/>
        </w:r>
        <w:r w:rsidR="00382FB2" w:rsidRPr="0050137E">
          <w:rPr>
            <w:rStyle w:val="Hyperlink"/>
            <w:noProof/>
          </w:rPr>
          <w:t>DECS – Datacom Equipment Cooling System</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Toc44942906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78</w:t>
        </w:r>
        <w:r w:rsidR="00382FB2">
          <w:rPr>
            <w:rStyle w:val="Hyperlink"/>
            <w:noProof/>
            <w:rtl/>
          </w:rPr>
          <w:fldChar w:fldCharType="end"/>
        </w:r>
      </w:hyperlink>
    </w:p>
    <w:p w14:paraId="2513D639" w14:textId="6463AA75"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907" w:history="1">
        <w:r w:rsidR="00382FB2" w:rsidRPr="0050137E">
          <w:rPr>
            <w:rStyle w:val="Hyperlink"/>
            <w:noProof/>
            <w:rtl/>
          </w:rPr>
          <w:t>7.</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בינוי</w:t>
        </w:r>
        <w:r w:rsidR="00382FB2" w:rsidRPr="0050137E">
          <w:rPr>
            <w:rStyle w:val="Hyperlink"/>
            <w:noProof/>
            <w:rtl/>
          </w:rPr>
          <w:t xml:space="preserve"> </w:t>
        </w:r>
        <w:r w:rsidR="00382FB2" w:rsidRPr="0050137E">
          <w:rPr>
            <w:rStyle w:val="Hyperlink"/>
            <w:rFonts w:hint="eastAsia"/>
            <w:noProof/>
            <w:rtl/>
          </w:rPr>
          <w:t>תומכות</w:t>
        </w:r>
        <w:r w:rsidR="00382FB2" w:rsidRPr="0050137E">
          <w:rPr>
            <w:rStyle w:val="Hyperlink"/>
            <w:noProof/>
            <w:rtl/>
          </w:rPr>
          <w:t xml:space="preserve"> </w:t>
        </w:r>
        <w:r w:rsidR="00382FB2" w:rsidRPr="0050137E">
          <w:rPr>
            <w:rStyle w:val="Hyperlink"/>
            <w:rFonts w:hint="eastAsia"/>
            <w:noProof/>
            <w:rtl/>
          </w:rPr>
          <w:t>תקשו</w:t>
        </w:r>
        <w:r w:rsidR="00382FB2" w:rsidRPr="0050137E">
          <w:rPr>
            <w:rStyle w:val="Hyperlink"/>
            <w:noProof/>
            <w:rtl/>
          </w:rPr>
          <w:t>"</w:t>
        </w:r>
        <w:r w:rsidR="00382FB2" w:rsidRPr="0050137E">
          <w:rPr>
            <w:rStyle w:val="Hyperlink"/>
            <w:rFonts w:hint="eastAsia"/>
            <w:noProof/>
            <w:rtl/>
          </w:rPr>
          <w:t>ב</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Toc44942907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87</w:t>
        </w:r>
        <w:r w:rsidR="00382FB2">
          <w:rPr>
            <w:rStyle w:val="Hyperlink"/>
            <w:noProof/>
            <w:rtl/>
          </w:rPr>
          <w:fldChar w:fldCharType="end"/>
        </w:r>
      </w:hyperlink>
    </w:p>
    <w:p w14:paraId="050DFC1D" w14:textId="3740B54F" w:rsidR="00382FB2" w:rsidRDefault="00DE64EB">
      <w:pPr>
        <w:pStyle w:val="TOC2"/>
        <w:rPr>
          <w:rFonts w:asciiTheme="minorHAnsi" w:eastAsiaTheme="minorEastAsia" w:hAnsiTheme="minorHAnsi" w:cstheme="minorBidi"/>
          <w:noProof/>
          <w:szCs w:val="22"/>
          <w:rtl/>
        </w:rPr>
      </w:pPr>
      <w:hyperlink w:anchor="_Toc44942908" w:history="1">
        <w:r w:rsidR="00382FB2" w:rsidRPr="0050137E">
          <w:rPr>
            <w:rStyle w:val="Hyperlink"/>
            <w:noProof/>
          </w:rPr>
          <w:t>7.1</w:t>
        </w:r>
        <w:r w:rsidR="00382FB2">
          <w:rPr>
            <w:rFonts w:asciiTheme="minorHAnsi" w:eastAsiaTheme="minorEastAsia" w:hAnsiTheme="minorHAnsi" w:cstheme="minorBidi"/>
            <w:noProof/>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בינוי</w:t>
        </w:r>
        <w:r w:rsidR="00382FB2" w:rsidRPr="0050137E">
          <w:rPr>
            <w:rStyle w:val="Hyperlink"/>
            <w:noProof/>
            <w:rtl/>
          </w:rPr>
          <w:t xml:space="preserve"> </w:t>
        </w:r>
        <w:r w:rsidR="00382FB2" w:rsidRPr="0050137E">
          <w:rPr>
            <w:rStyle w:val="Hyperlink"/>
            <w:rFonts w:hint="eastAsia"/>
            <w:noProof/>
            <w:rtl/>
          </w:rPr>
          <w:t>חיצוניות</w:t>
        </w:r>
        <w:r w:rsidR="00382FB2" w:rsidRPr="0050137E">
          <w:rPr>
            <w:rStyle w:val="Hyperlink"/>
            <w:noProof/>
            <w:rtl/>
          </w:rPr>
          <w:t xml:space="preserve"> </w:t>
        </w:r>
        <w:r w:rsidR="00382FB2" w:rsidRPr="0050137E">
          <w:rPr>
            <w:rStyle w:val="Hyperlink"/>
            <w:rFonts w:hint="eastAsia"/>
            <w:noProof/>
            <w:rtl/>
          </w:rPr>
          <w:t>תומכות</w:t>
        </w:r>
        <w:r w:rsidR="00382FB2" w:rsidRPr="0050137E">
          <w:rPr>
            <w:rStyle w:val="Hyperlink"/>
            <w:noProof/>
            <w:rtl/>
          </w:rPr>
          <w:t xml:space="preserve"> </w:t>
        </w:r>
        <w:r w:rsidR="00382FB2" w:rsidRPr="0050137E">
          <w:rPr>
            <w:rStyle w:val="Hyperlink"/>
            <w:rFonts w:hint="eastAsia"/>
            <w:noProof/>
            <w:rtl/>
          </w:rPr>
          <w:t>תקשו</w:t>
        </w:r>
        <w:r w:rsidR="00382FB2" w:rsidRPr="0050137E">
          <w:rPr>
            <w:rStyle w:val="Hyperlink"/>
            <w:noProof/>
            <w:rtl/>
          </w:rPr>
          <w:t>"</w:t>
        </w:r>
        <w:r w:rsidR="00382FB2" w:rsidRPr="0050137E">
          <w:rPr>
            <w:rStyle w:val="Hyperlink"/>
            <w:rFonts w:hint="eastAsia"/>
            <w:noProof/>
            <w:rtl/>
          </w:rPr>
          <w:t>ב</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Toc44942908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87</w:t>
        </w:r>
        <w:r w:rsidR="00382FB2">
          <w:rPr>
            <w:rStyle w:val="Hyperlink"/>
            <w:noProof/>
            <w:rtl/>
          </w:rPr>
          <w:fldChar w:fldCharType="end"/>
        </w:r>
      </w:hyperlink>
    </w:p>
    <w:p w14:paraId="048D88E1" w14:textId="506C0403" w:rsidR="00382FB2" w:rsidRDefault="00DE64EB">
      <w:pPr>
        <w:pStyle w:val="TOC2"/>
        <w:rPr>
          <w:rFonts w:asciiTheme="minorHAnsi" w:eastAsiaTheme="minorEastAsia" w:hAnsiTheme="minorHAnsi" w:cstheme="minorBidi"/>
          <w:noProof/>
          <w:szCs w:val="22"/>
          <w:rtl/>
        </w:rPr>
      </w:pPr>
      <w:hyperlink w:anchor="_Toc44942909" w:history="1">
        <w:r w:rsidR="00382FB2" w:rsidRPr="0050137E">
          <w:rPr>
            <w:rStyle w:val="Hyperlink"/>
            <w:noProof/>
            <w:rtl/>
          </w:rPr>
          <w:t>7.2</w:t>
        </w:r>
        <w:r w:rsidR="00382FB2">
          <w:rPr>
            <w:rFonts w:asciiTheme="minorHAnsi" w:eastAsiaTheme="minorEastAsia" w:hAnsiTheme="minorHAnsi" w:cstheme="minorBidi"/>
            <w:noProof/>
            <w:szCs w:val="22"/>
            <w:rtl/>
          </w:rPr>
          <w:tab/>
        </w:r>
        <w:r w:rsidR="00382FB2" w:rsidRPr="0050137E">
          <w:rPr>
            <w:rStyle w:val="Hyperlink"/>
            <w:rFonts w:hint="eastAsia"/>
            <w:noProof/>
            <w:rtl/>
          </w:rPr>
          <w:t>תשתיות</w:t>
        </w:r>
        <w:r w:rsidR="00382FB2" w:rsidRPr="0050137E">
          <w:rPr>
            <w:rStyle w:val="Hyperlink"/>
            <w:noProof/>
            <w:rtl/>
          </w:rPr>
          <w:t xml:space="preserve"> </w:t>
        </w:r>
        <w:r w:rsidR="00382FB2" w:rsidRPr="0050137E">
          <w:rPr>
            <w:rStyle w:val="Hyperlink"/>
            <w:rFonts w:hint="eastAsia"/>
            <w:noProof/>
            <w:rtl/>
          </w:rPr>
          <w:t>בינוי</w:t>
        </w:r>
        <w:r w:rsidR="00382FB2" w:rsidRPr="0050137E">
          <w:rPr>
            <w:rStyle w:val="Hyperlink"/>
            <w:noProof/>
            <w:rtl/>
          </w:rPr>
          <w:t xml:space="preserve"> </w:t>
        </w:r>
        <w:r w:rsidR="00382FB2" w:rsidRPr="0050137E">
          <w:rPr>
            <w:rStyle w:val="Hyperlink"/>
            <w:rFonts w:hint="eastAsia"/>
            <w:noProof/>
            <w:rtl/>
          </w:rPr>
          <w:t>פנים</w:t>
        </w:r>
        <w:r w:rsidR="00382FB2" w:rsidRPr="0050137E">
          <w:rPr>
            <w:rStyle w:val="Hyperlink"/>
            <w:noProof/>
            <w:rtl/>
          </w:rPr>
          <w:t xml:space="preserve"> </w:t>
        </w:r>
        <w:r w:rsidR="00382FB2" w:rsidRPr="0050137E">
          <w:rPr>
            <w:rStyle w:val="Hyperlink"/>
            <w:rFonts w:hint="eastAsia"/>
            <w:noProof/>
            <w:rtl/>
          </w:rPr>
          <w:t>תומכות</w:t>
        </w:r>
        <w:r w:rsidR="00382FB2" w:rsidRPr="0050137E">
          <w:rPr>
            <w:rStyle w:val="Hyperlink"/>
            <w:noProof/>
            <w:rtl/>
          </w:rPr>
          <w:t xml:space="preserve"> </w:t>
        </w:r>
        <w:r w:rsidR="00382FB2" w:rsidRPr="0050137E">
          <w:rPr>
            <w:rStyle w:val="Hyperlink"/>
            <w:rFonts w:hint="eastAsia"/>
            <w:noProof/>
            <w:rtl/>
          </w:rPr>
          <w:t>תקשו</w:t>
        </w:r>
        <w:r w:rsidR="00382FB2" w:rsidRPr="0050137E">
          <w:rPr>
            <w:rStyle w:val="Hyperlink"/>
            <w:noProof/>
            <w:rtl/>
          </w:rPr>
          <w:t>"</w:t>
        </w:r>
        <w:r w:rsidR="00382FB2" w:rsidRPr="0050137E">
          <w:rPr>
            <w:rStyle w:val="Hyperlink"/>
            <w:rFonts w:hint="eastAsia"/>
            <w:noProof/>
            <w:rtl/>
          </w:rPr>
          <w:t>ב</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Toc44942909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112</w:t>
        </w:r>
        <w:r w:rsidR="00382FB2">
          <w:rPr>
            <w:rStyle w:val="Hyperlink"/>
            <w:noProof/>
            <w:rtl/>
          </w:rPr>
          <w:fldChar w:fldCharType="end"/>
        </w:r>
      </w:hyperlink>
    </w:p>
    <w:p w14:paraId="44C8D6E3" w14:textId="463E9115" w:rsidR="00382FB2" w:rsidRDefault="00DE64EB">
      <w:pPr>
        <w:pStyle w:val="TOC2"/>
        <w:rPr>
          <w:rFonts w:asciiTheme="minorHAnsi" w:eastAsiaTheme="minorEastAsia" w:hAnsiTheme="minorHAnsi" w:cstheme="minorBidi"/>
          <w:noProof/>
          <w:szCs w:val="22"/>
          <w:rtl/>
        </w:rPr>
      </w:pPr>
      <w:hyperlink w:anchor="_Toc44942910" w:history="1">
        <w:r w:rsidR="00382FB2" w:rsidRPr="0050137E">
          <w:rPr>
            <w:rStyle w:val="Hyperlink"/>
            <w:noProof/>
            <w:rtl/>
          </w:rPr>
          <w:t>7.3</w:t>
        </w:r>
        <w:r w:rsidR="00382FB2">
          <w:rPr>
            <w:rFonts w:asciiTheme="minorHAnsi" w:eastAsiaTheme="minorEastAsia" w:hAnsiTheme="minorHAnsi" w:cstheme="minorBidi"/>
            <w:noProof/>
            <w:szCs w:val="22"/>
            <w:rtl/>
          </w:rPr>
          <w:tab/>
        </w:r>
        <w:r w:rsidR="00382FB2" w:rsidRPr="0050137E">
          <w:rPr>
            <w:rStyle w:val="Hyperlink"/>
            <w:rFonts w:hint="eastAsia"/>
            <w:noProof/>
            <w:rtl/>
          </w:rPr>
          <w:t>מפרט</w:t>
        </w:r>
        <w:r w:rsidR="00382FB2" w:rsidRPr="0050137E">
          <w:rPr>
            <w:rStyle w:val="Hyperlink"/>
            <w:noProof/>
            <w:rtl/>
          </w:rPr>
          <w:t xml:space="preserve"> </w:t>
        </w:r>
        <w:r w:rsidR="00382FB2" w:rsidRPr="0050137E">
          <w:rPr>
            <w:rStyle w:val="Hyperlink"/>
            <w:rFonts w:hint="eastAsia"/>
            <w:noProof/>
            <w:rtl/>
          </w:rPr>
          <w:t>למערכות</w:t>
        </w:r>
        <w:r w:rsidR="00382FB2" w:rsidRPr="0050137E">
          <w:rPr>
            <w:rStyle w:val="Hyperlink"/>
            <w:noProof/>
            <w:rtl/>
          </w:rPr>
          <w:t xml:space="preserve"> </w:t>
        </w:r>
        <w:r w:rsidR="00382FB2" w:rsidRPr="0050137E">
          <w:rPr>
            <w:rStyle w:val="Hyperlink"/>
            <w:rFonts w:hint="eastAsia"/>
            <w:noProof/>
            <w:rtl/>
          </w:rPr>
          <w:t>מיגון</w:t>
        </w:r>
        <w:r w:rsidR="00382FB2" w:rsidRPr="0050137E">
          <w:rPr>
            <w:rStyle w:val="Hyperlink"/>
            <w:noProof/>
            <w:rtl/>
          </w:rPr>
          <w:t xml:space="preserve"> </w:t>
        </w:r>
        <w:r w:rsidR="00382FB2" w:rsidRPr="0050137E">
          <w:rPr>
            <w:rStyle w:val="Hyperlink"/>
            <w:rFonts w:hint="eastAsia"/>
            <w:noProof/>
            <w:rtl/>
          </w:rPr>
          <w:t>ואטימת</w:t>
        </w:r>
        <w:r w:rsidR="00382FB2" w:rsidRPr="0050137E">
          <w:rPr>
            <w:rStyle w:val="Hyperlink"/>
            <w:noProof/>
            <w:rtl/>
          </w:rPr>
          <w:t xml:space="preserve"> </w:t>
        </w:r>
        <w:r w:rsidR="00382FB2" w:rsidRPr="0050137E">
          <w:rPr>
            <w:rStyle w:val="Hyperlink"/>
            <w:rFonts w:hint="eastAsia"/>
            <w:noProof/>
            <w:rtl/>
          </w:rPr>
          <w:t>מעברי</w:t>
        </w:r>
        <w:r w:rsidR="00382FB2" w:rsidRPr="0050137E">
          <w:rPr>
            <w:rStyle w:val="Hyperlink"/>
            <w:noProof/>
            <w:rtl/>
          </w:rPr>
          <w:t xml:space="preserve"> </w:t>
        </w:r>
        <w:r w:rsidR="00382FB2" w:rsidRPr="0050137E">
          <w:rPr>
            <w:rStyle w:val="Hyperlink"/>
            <w:rFonts w:hint="eastAsia"/>
            <w:noProof/>
            <w:rtl/>
          </w:rPr>
          <w:t>כבלים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Toc44942910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124</w:t>
        </w:r>
        <w:r w:rsidR="00382FB2">
          <w:rPr>
            <w:rStyle w:val="Hyperlink"/>
            <w:noProof/>
            <w:rtl/>
          </w:rPr>
          <w:fldChar w:fldCharType="end"/>
        </w:r>
      </w:hyperlink>
    </w:p>
    <w:p w14:paraId="67E89050" w14:textId="59342F66"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911" w:history="1">
        <w:r w:rsidR="00382FB2" w:rsidRPr="0050137E">
          <w:rPr>
            <w:rStyle w:val="Hyperlink"/>
            <w:noProof/>
            <w:rtl/>
          </w:rPr>
          <w:t>8.</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אביזרים</w:t>
        </w:r>
        <w:r w:rsidR="00382FB2" w:rsidRPr="0050137E">
          <w:rPr>
            <w:rStyle w:val="Hyperlink"/>
            <w:noProof/>
            <w:rtl/>
          </w:rPr>
          <w:t xml:space="preserve"> </w:t>
        </w:r>
        <w:r w:rsidR="00382FB2" w:rsidRPr="0050137E">
          <w:rPr>
            <w:rStyle w:val="Hyperlink"/>
            <w:rFonts w:hint="eastAsia"/>
            <w:noProof/>
            <w:rtl/>
          </w:rPr>
          <w:t>ושירותים</w:t>
        </w:r>
        <w:r w:rsidR="00382FB2" w:rsidRPr="0050137E">
          <w:rPr>
            <w:rStyle w:val="Hyperlink"/>
            <w:noProof/>
            <w:rtl/>
          </w:rPr>
          <w:t xml:space="preserve"> </w:t>
        </w:r>
        <w:r w:rsidR="00382FB2" w:rsidRPr="0050137E">
          <w:rPr>
            <w:rStyle w:val="Hyperlink"/>
            <w:rFonts w:hint="eastAsia"/>
            <w:noProof/>
            <w:rtl/>
          </w:rPr>
          <w:t>נוספים</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Toc44942911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126</w:t>
        </w:r>
        <w:r w:rsidR="00382FB2">
          <w:rPr>
            <w:rStyle w:val="Hyperlink"/>
            <w:noProof/>
            <w:rtl/>
          </w:rPr>
          <w:fldChar w:fldCharType="end"/>
        </w:r>
      </w:hyperlink>
    </w:p>
    <w:p w14:paraId="5FF542B3" w14:textId="4605027F" w:rsidR="00382FB2" w:rsidRDefault="00DE64EB">
      <w:pPr>
        <w:pStyle w:val="TOC2"/>
        <w:rPr>
          <w:rFonts w:asciiTheme="minorHAnsi" w:eastAsiaTheme="minorEastAsia" w:hAnsiTheme="minorHAnsi" w:cstheme="minorBidi"/>
          <w:noProof/>
          <w:szCs w:val="22"/>
          <w:rtl/>
        </w:rPr>
      </w:pPr>
      <w:hyperlink w:anchor="_Toc44942912" w:history="1">
        <w:r w:rsidR="00382FB2" w:rsidRPr="0050137E">
          <w:rPr>
            <w:rStyle w:val="Hyperlink"/>
            <w:noProof/>
            <w:rtl/>
          </w:rPr>
          <w:t>8.1</w:t>
        </w:r>
        <w:r w:rsidR="00382FB2">
          <w:rPr>
            <w:rFonts w:asciiTheme="minorHAnsi" w:eastAsiaTheme="minorEastAsia" w:hAnsiTheme="minorHAnsi" w:cstheme="minorBidi"/>
            <w:noProof/>
            <w:szCs w:val="22"/>
            <w:rtl/>
          </w:rPr>
          <w:tab/>
        </w:r>
        <w:r w:rsidR="00382FB2" w:rsidRPr="0050137E">
          <w:rPr>
            <w:rStyle w:val="Hyperlink"/>
            <w:rFonts w:hint="eastAsia"/>
            <w:noProof/>
            <w:rtl/>
          </w:rPr>
          <w:t>בדיקות</w:t>
        </w:r>
        <w:r w:rsidR="00382FB2" w:rsidRPr="0050137E">
          <w:rPr>
            <w:rStyle w:val="Hyperlink"/>
            <w:noProof/>
            <w:rtl/>
          </w:rPr>
          <w:t xml:space="preserve"> </w:t>
        </w:r>
        <w:r w:rsidR="00382FB2" w:rsidRPr="0050137E">
          <w:rPr>
            <w:rStyle w:val="Hyperlink"/>
            <w:rFonts w:hint="eastAsia"/>
            <w:noProof/>
            <w:rtl/>
          </w:rPr>
          <w:t>לצורך</w:t>
        </w:r>
        <w:r w:rsidR="00382FB2" w:rsidRPr="0050137E">
          <w:rPr>
            <w:rStyle w:val="Hyperlink"/>
            <w:noProof/>
            <w:rtl/>
          </w:rPr>
          <w:t xml:space="preserve"> </w:t>
        </w:r>
        <w:r w:rsidR="00382FB2" w:rsidRPr="0050137E">
          <w:rPr>
            <w:rStyle w:val="Hyperlink"/>
            <w:rFonts w:hint="eastAsia"/>
            <w:noProof/>
            <w:rtl/>
          </w:rPr>
          <w:t>אחזקה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Toc44942912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126</w:t>
        </w:r>
        <w:r w:rsidR="00382FB2">
          <w:rPr>
            <w:rStyle w:val="Hyperlink"/>
            <w:noProof/>
            <w:rtl/>
          </w:rPr>
          <w:fldChar w:fldCharType="end"/>
        </w:r>
      </w:hyperlink>
    </w:p>
    <w:p w14:paraId="5F0CAD9C" w14:textId="5D280563" w:rsidR="00382FB2" w:rsidRDefault="00DE64EB">
      <w:pPr>
        <w:pStyle w:val="TOC2"/>
        <w:rPr>
          <w:rFonts w:asciiTheme="minorHAnsi" w:eastAsiaTheme="minorEastAsia" w:hAnsiTheme="minorHAnsi" w:cstheme="minorBidi"/>
          <w:noProof/>
          <w:szCs w:val="22"/>
          <w:rtl/>
        </w:rPr>
      </w:pPr>
      <w:hyperlink w:anchor="_Toc44942913" w:history="1">
        <w:r w:rsidR="00382FB2" w:rsidRPr="0050137E">
          <w:rPr>
            <w:rStyle w:val="Hyperlink"/>
            <w:noProof/>
          </w:rPr>
          <w:t>8.2</w:t>
        </w:r>
        <w:r w:rsidR="00382FB2">
          <w:rPr>
            <w:rFonts w:asciiTheme="minorHAnsi" w:eastAsiaTheme="minorEastAsia" w:hAnsiTheme="minorHAnsi" w:cstheme="minorBidi"/>
            <w:noProof/>
            <w:szCs w:val="22"/>
            <w:rtl/>
          </w:rPr>
          <w:tab/>
        </w:r>
        <w:r w:rsidR="00382FB2" w:rsidRPr="0050137E">
          <w:rPr>
            <w:rStyle w:val="Hyperlink"/>
            <w:rFonts w:hint="eastAsia"/>
            <w:noProof/>
            <w:rtl/>
          </w:rPr>
          <w:t>פירוק</w:t>
        </w:r>
        <w:r w:rsidR="00382FB2" w:rsidRPr="0050137E">
          <w:rPr>
            <w:rStyle w:val="Hyperlink"/>
            <w:noProof/>
            <w:rtl/>
          </w:rPr>
          <w:t xml:space="preserve"> </w:t>
        </w:r>
        <w:r w:rsidR="00382FB2" w:rsidRPr="0050137E">
          <w:rPr>
            <w:rStyle w:val="Hyperlink"/>
            <w:rFonts w:hint="eastAsia"/>
            <w:noProof/>
            <w:rtl/>
          </w:rPr>
          <w:t>וסידור</w:t>
        </w:r>
        <w:r w:rsidR="00382FB2" w:rsidRPr="0050137E">
          <w:rPr>
            <w:rStyle w:val="Hyperlink"/>
            <w:noProof/>
            <w:rtl/>
          </w:rPr>
          <w:t xml:space="preserve"> </w:t>
        </w:r>
        <w:r w:rsidR="00382FB2" w:rsidRPr="0050137E">
          <w:rPr>
            <w:rStyle w:val="Hyperlink"/>
            <w:rFonts w:hint="eastAsia"/>
            <w:noProof/>
            <w:rtl/>
          </w:rPr>
          <w:t>תשתית</w:t>
        </w:r>
        <w:r w:rsidR="00382FB2" w:rsidRPr="0050137E">
          <w:rPr>
            <w:rStyle w:val="Hyperlink"/>
            <w:noProof/>
            <w:rtl/>
          </w:rPr>
          <w:t xml:space="preserve"> </w:t>
        </w:r>
        <w:r w:rsidR="00382FB2" w:rsidRPr="0050137E">
          <w:rPr>
            <w:rStyle w:val="Hyperlink"/>
            <w:rFonts w:hint="eastAsia"/>
            <w:noProof/>
            <w:rtl/>
          </w:rPr>
          <w:t>במסגרת</w:t>
        </w:r>
        <w:r w:rsidR="00382FB2" w:rsidRPr="0050137E">
          <w:rPr>
            <w:rStyle w:val="Hyperlink"/>
            <w:noProof/>
            <w:rtl/>
          </w:rPr>
          <w:t xml:space="preserve"> </w:t>
        </w:r>
        <w:r w:rsidR="00382FB2" w:rsidRPr="0050137E">
          <w:rPr>
            <w:rStyle w:val="Hyperlink"/>
            <w:rFonts w:hint="eastAsia"/>
            <w:noProof/>
            <w:rtl/>
          </w:rPr>
          <w:t>אחזקה</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Toc44942913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127</w:t>
        </w:r>
        <w:r w:rsidR="00382FB2">
          <w:rPr>
            <w:rStyle w:val="Hyperlink"/>
            <w:noProof/>
            <w:rtl/>
          </w:rPr>
          <w:fldChar w:fldCharType="end"/>
        </w:r>
      </w:hyperlink>
    </w:p>
    <w:p w14:paraId="046D18AF" w14:textId="7B0673DE" w:rsidR="00382FB2" w:rsidRDefault="00DE64EB">
      <w:pPr>
        <w:pStyle w:val="TOC2"/>
        <w:rPr>
          <w:rFonts w:asciiTheme="minorHAnsi" w:eastAsiaTheme="minorEastAsia" w:hAnsiTheme="minorHAnsi" w:cstheme="minorBidi"/>
          <w:noProof/>
          <w:szCs w:val="22"/>
          <w:rtl/>
        </w:rPr>
      </w:pPr>
      <w:hyperlink w:anchor="_Toc44942914" w:history="1">
        <w:r w:rsidR="00382FB2" w:rsidRPr="0050137E">
          <w:rPr>
            <w:rStyle w:val="Hyperlink"/>
            <w:noProof/>
            <w:rtl/>
          </w:rPr>
          <w:t>8.3</w:t>
        </w:r>
        <w:r w:rsidR="00382FB2">
          <w:rPr>
            <w:rFonts w:asciiTheme="minorHAnsi" w:eastAsiaTheme="minorEastAsia" w:hAnsiTheme="minorHAnsi" w:cstheme="minorBidi"/>
            <w:noProof/>
            <w:szCs w:val="22"/>
            <w:rtl/>
          </w:rPr>
          <w:tab/>
        </w:r>
        <w:r w:rsidR="00382FB2" w:rsidRPr="0050137E">
          <w:rPr>
            <w:rStyle w:val="Hyperlink"/>
            <w:rFonts w:hint="eastAsia"/>
            <w:noProof/>
            <w:rtl/>
          </w:rPr>
          <w:t>שילוט</w:t>
        </w:r>
        <w:r w:rsidR="00382FB2" w:rsidRPr="0050137E">
          <w:rPr>
            <w:rStyle w:val="Hyperlink"/>
            <w:noProof/>
            <w:rtl/>
          </w:rPr>
          <w:t xml:space="preserve"> </w:t>
        </w:r>
        <w:r w:rsidR="00382FB2" w:rsidRPr="0050137E">
          <w:rPr>
            <w:rStyle w:val="Hyperlink"/>
            <w:rFonts w:hint="eastAsia"/>
            <w:noProof/>
            <w:rtl/>
          </w:rPr>
          <w:t>וסימון</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Toc44942914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133</w:t>
        </w:r>
        <w:r w:rsidR="00382FB2">
          <w:rPr>
            <w:rStyle w:val="Hyperlink"/>
            <w:noProof/>
            <w:rtl/>
          </w:rPr>
          <w:fldChar w:fldCharType="end"/>
        </w:r>
      </w:hyperlink>
    </w:p>
    <w:p w14:paraId="6858B156" w14:textId="7FC98A6C" w:rsidR="00382FB2" w:rsidRDefault="00DE64EB">
      <w:pPr>
        <w:pStyle w:val="TOC1"/>
        <w:tabs>
          <w:tab w:val="left" w:pos="1440"/>
        </w:tabs>
        <w:rPr>
          <w:rFonts w:asciiTheme="minorHAnsi" w:eastAsiaTheme="minorEastAsia" w:hAnsiTheme="minorHAnsi" w:cstheme="minorBidi"/>
          <w:b w:val="0"/>
          <w:bCs w:val="0"/>
          <w:noProof/>
          <w:sz w:val="22"/>
          <w:szCs w:val="22"/>
          <w:rtl/>
        </w:rPr>
      </w:pPr>
      <w:hyperlink w:anchor="_Toc44942915" w:history="1">
        <w:r w:rsidR="00382FB2" w:rsidRPr="0050137E">
          <w:rPr>
            <w:rStyle w:val="Hyperlink"/>
            <w:noProof/>
            <w:rtl/>
          </w:rPr>
          <w:t>9.</w:t>
        </w:r>
        <w:r w:rsidR="00382FB2">
          <w:rPr>
            <w:rFonts w:asciiTheme="minorHAnsi" w:eastAsiaTheme="minorEastAsia" w:hAnsiTheme="minorHAnsi" w:cstheme="minorBidi"/>
            <w:b w:val="0"/>
            <w:bCs w:val="0"/>
            <w:noProof/>
            <w:sz w:val="22"/>
            <w:szCs w:val="22"/>
            <w:rtl/>
          </w:rPr>
          <w:tab/>
        </w:r>
        <w:r w:rsidR="00382FB2" w:rsidRPr="0050137E">
          <w:rPr>
            <w:rStyle w:val="Hyperlink"/>
            <w:rFonts w:hint="eastAsia"/>
            <w:noProof/>
            <w:rtl/>
          </w:rPr>
          <w:t>תיעוד</w:t>
        </w:r>
        <w:r w:rsidR="00382FB2" w:rsidRPr="0050137E">
          <w:rPr>
            <w:rStyle w:val="Hyperlink"/>
            <w:noProof/>
            <w:rtl/>
          </w:rPr>
          <w:t xml:space="preserve"> </w:t>
        </w:r>
        <w:r w:rsidR="00382FB2" w:rsidRPr="0050137E">
          <w:rPr>
            <w:rStyle w:val="Hyperlink"/>
            <w:rFonts w:hint="eastAsia"/>
            <w:noProof/>
            <w:rtl/>
          </w:rPr>
          <w:t>ותיק</w:t>
        </w:r>
        <w:r w:rsidR="00382FB2" w:rsidRPr="0050137E">
          <w:rPr>
            <w:rStyle w:val="Hyperlink"/>
            <w:noProof/>
            <w:rtl/>
          </w:rPr>
          <w:t xml:space="preserve"> </w:t>
        </w:r>
        <w:r w:rsidR="00382FB2" w:rsidRPr="0050137E">
          <w:rPr>
            <w:rStyle w:val="Hyperlink"/>
            <w:rFonts w:hint="eastAsia"/>
            <w:noProof/>
            <w:rtl/>
          </w:rPr>
          <w:t>מתקן</w:t>
        </w:r>
        <w:r w:rsidR="00382FB2" w:rsidRPr="0050137E">
          <w:rPr>
            <w:rStyle w:val="Hyperlink"/>
            <w:noProof/>
            <w:rtl/>
          </w:rPr>
          <w:t xml:space="preserve"> (</w:t>
        </w:r>
        <w:r w:rsidR="00382FB2" w:rsidRPr="0050137E">
          <w:rPr>
            <w:rStyle w:val="Hyperlink"/>
            <w:noProof/>
          </w:rPr>
          <w:t>As Made</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Toc44942915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135</w:t>
        </w:r>
        <w:r w:rsidR="00382FB2">
          <w:rPr>
            <w:rStyle w:val="Hyperlink"/>
            <w:noProof/>
            <w:rtl/>
          </w:rPr>
          <w:fldChar w:fldCharType="end"/>
        </w:r>
      </w:hyperlink>
    </w:p>
    <w:p w14:paraId="2D982030" w14:textId="60F91A30" w:rsidR="00382FB2" w:rsidRDefault="00DE64EB">
      <w:pPr>
        <w:pStyle w:val="TOC2"/>
        <w:rPr>
          <w:rFonts w:asciiTheme="minorHAnsi" w:eastAsiaTheme="minorEastAsia" w:hAnsiTheme="minorHAnsi" w:cstheme="minorBidi"/>
          <w:noProof/>
          <w:szCs w:val="22"/>
          <w:rtl/>
        </w:rPr>
      </w:pPr>
      <w:hyperlink w:anchor="_Toc44942916" w:history="1">
        <w:r w:rsidR="00382FB2" w:rsidRPr="0050137E">
          <w:rPr>
            <w:rStyle w:val="Hyperlink"/>
            <w:noProof/>
            <w:rtl/>
          </w:rPr>
          <w:t>9.1</w:t>
        </w:r>
        <w:r w:rsidR="00382FB2">
          <w:rPr>
            <w:rFonts w:asciiTheme="minorHAnsi" w:eastAsiaTheme="minorEastAsia" w:hAnsiTheme="minorHAnsi" w:cstheme="minorBidi"/>
            <w:noProof/>
            <w:szCs w:val="22"/>
            <w:rtl/>
          </w:rPr>
          <w:tab/>
        </w:r>
        <w:r w:rsidR="00382FB2" w:rsidRPr="0050137E">
          <w:rPr>
            <w:rStyle w:val="Hyperlink"/>
            <w:rFonts w:hint="eastAsia"/>
            <w:noProof/>
            <w:rtl/>
          </w:rPr>
          <w:t>כללי</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Toc44942916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135</w:t>
        </w:r>
        <w:r w:rsidR="00382FB2">
          <w:rPr>
            <w:rStyle w:val="Hyperlink"/>
            <w:noProof/>
            <w:rtl/>
          </w:rPr>
          <w:fldChar w:fldCharType="end"/>
        </w:r>
      </w:hyperlink>
    </w:p>
    <w:p w14:paraId="40179326" w14:textId="5E724B53" w:rsidR="00382FB2" w:rsidRDefault="00DE64EB">
      <w:pPr>
        <w:pStyle w:val="TOC2"/>
        <w:rPr>
          <w:rFonts w:asciiTheme="minorHAnsi" w:eastAsiaTheme="minorEastAsia" w:hAnsiTheme="minorHAnsi" w:cstheme="minorBidi"/>
          <w:noProof/>
          <w:szCs w:val="22"/>
          <w:rtl/>
        </w:rPr>
      </w:pPr>
      <w:hyperlink w:anchor="_Toc44942917" w:history="1">
        <w:r w:rsidR="00382FB2" w:rsidRPr="0050137E">
          <w:rPr>
            <w:rStyle w:val="Hyperlink"/>
            <w:noProof/>
            <w:rtl/>
          </w:rPr>
          <w:t>9.2</w:t>
        </w:r>
        <w:r w:rsidR="00382FB2">
          <w:rPr>
            <w:rFonts w:asciiTheme="minorHAnsi" w:eastAsiaTheme="minorEastAsia" w:hAnsiTheme="minorHAnsi" w:cstheme="minorBidi"/>
            <w:noProof/>
            <w:szCs w:val="22"/>
            <w:rtl/>
          </w:rPr>
          <w:tab/>
        </w:r>
        <w:r w:rsidR="00382FB2" w:rsidRPr="0050137E">
          <w:rPr>
            <w:rStyle w:val="Hyperlink"/>
            <w:rFonts w:hint="eastAsia"/>
            <w:noProof/>
            <w:rtl/>
          </w:rPr>
          <w:t>פרוט</w:t>
        </w:r>
        <w:r w:rsidR="00382FB2" w:rsidRPr="0050137E">
          <w:rPr>
            <w:rStyle w:val="Hyperlink"/>
            <w:noProof/>
            <w:rtl/>
          </w:rPr>
          <w:t>:</w:t>
        </w:r>
        <w:r w:rsidR="00382FB2">
          <w:rPr>
            <w:noProof/>
            <w:webHidden/>
            <w:rtl/>
          </w:rPr>
          <w:tab/>
        </w:r>
        <w:r w:rsidR="00382FB2">
          <w:rPr>
            <w:rStyle w:val="Hyperlink"/>
            <w:noProof/>
            <w:rtl/>
          </w:rPr>
          <w:fldChar w:fldCharType="begin"/>
        </w:r>
        <w:r w:rsidR="00382FB2">
          <w:rPr>
            <w:noProof/>
            <w:webHidden/>
            <w:rtl/>
          </w:rPr>
          <w:instrText xml:space="preserve"> </w:instrText>
        </w:r>
        <w:r w:rsidR="00382FB2">
          <w:rPr>
            <w:noProof/>
            <w:webHidden/>
          </w:rPr>
          <w:instrText>PAGEREF</w:instrText>
        </w:r>
        <w:r w:rsidR="00382FB2">
          <w:rPr>
            <w:noProof/>
            <w:webHidden/>
            <w:rtl/>
          </w:rPr>
          <w:instrText xml:space="preserve"> _</w:instrText>
        </w:r>
        <w:r w:rsidR="00382FB2">
          <w:rPr>
            <w:noProof/>
            <w:webHidden/>
          </w:rPr>
          <w:instrText>Toc44942917 \h</w:instrText>
        </w:r>
        <w:r w:rsidR="00382FB2">
          <w:rPr>
            <w:noProof/>
            <w:webHidden/>
            <w:rtl/>
          </w:rPr>
          <w:instrText xml:space="preserve"> </w:instrText>
        </w:r>
        <w:r w:rsidR="00382FB2">
          <w:rPr>
            <w:rStyle w:val="Hyperlink"/>
            <w:noProof/>
            <w:rtl/>
          </w:rPr>
        </w:r>
        <w:r w:rsidR="00382FB2">
          <w:rPr>
            <w:rStyle w:val="Hyperlink"/>
            <w:noProof/>
            <w:rtl/>
          </w:rPr>
          <w:fldChar w:fldCharType="separate"/>
        </w:r>
        <w:r>
          <w:rPr>
            <w:noProof/>
            <w:webHidden/>
            <w:rtl/>
          </w:rPr>
          <w:t>135</w:t>
        </w:r>
        <w:r w:rsidR="00382FB2">
          <w:rPr>
            <w:rStyle w:val="Hyperlink"/>
            <w:noProof/>
            <w:rtl/>
          </w:rPr>
          <w:fldChar w:fldCharType="end"/>
        </w:r>
      </w:hyperlink>
    </w:p>
    <w:p w14:paraId="7E86D6F0" w14:textId="69BA1ECC" w:rsidR="00F90F36" w:rsidRPr="00F90F36" w:rsidRDefault="00DE4C20" w:rsidP="00F90F36">
      <w:pPr>
        <w:jc w:val="center"/>
      </w:pPr>
      <w:r>
        <w:rPr>
          <w:rtl/>
        </w:rPr>
        <w:fldChar w:fldCharType="end"/>
      </w:r>
    </w:p>
    <w:p w14:paraId="1F130A06" w14:textId="5DD3A3B9" w:rsidR="00A06D6D" w:rsidRDefault="00A06D6D" w:rsidP="00F90F36">
      <w:pPr>
        <w:spacing w:before="200" w:after="200" w:line="276" w:lineRule="auto"/>
        <w:jc w:val="center"/>
      </w:pPr>
      <w:r>
        <w:rPr>
          <w:rtl/>
        </w:rPr>
        <w:br w:type="page"/>
      </w:r>
    </w:p>
    <w:p w14:paraId="38744373" w14:textId="5BC5E2A8" w:rsidR="00B402F3" w:rsidRPr="00EC37EC" w:rsidRDefault="00106FF0" w:rsidP="002719FF">
      <w:pPr>
        <w:pStyle w:val="Heading1"/>
        <w:numPr>
          <w:ilvl w:val="0"/>
          <w:numId w:val="24"/>
        </w:numPr>
      </w:pPr>
      <w:bookmarkStart w:id="4" w:name="_Toc519159987"/>
      <w:bookmarkStart w:id="5" w:name="_Toc519160166"/>
      <w:bookmarkStart w:id="6" w:name="_Toc522647765"/>
      <w:bookmarkStart w:id="7" w:name="_Toc44942875"/>
      <w:r>
        <w:rPr>
          <w:rFonts w:hint="cs"/>
          <w:rtl/>
        </w:rPr>
        <w:lastRenderedPageBreak/>
        <w:t xml:space="preserve">תשתיות </w:t>
      </w:r>
      <w:r w:rsidR="00B402F3" w:rsidRPr="00EC37EC">
        <w:rPr>
          <w:rFonts w:hint="cs"/>
          <w:rtl/>
        </w:rPr>
        <w:t>נחושת</w:t>
      </w:r>
      <w:bookmarkEnd w:id="4"/>
      <w:bookmarkEnd w:id="5"/>
      <w:bookmarkEnd w:id="6"/>
      <w:r w:rsidR="00D05878">
        <w:rPr>
          <w:rFonts w:hint="cs"/>
          <w:rtl/>
        </w:rPr>
        <w:t xml:space="preserve"> לתקשורת מחשבים</w:t>
      </w:r>
      <w:bookmarkEnd w:id="7"/>
    </w:p>
    <w:p w14:paraId="5F4C6040" w14:textId="6941143C" w:rsidR="00B402F3" w:rsidRPr="00EC37EC" w:rsidRDefault="00B402F3" w:rsidP="00F15F1D">
      <w:pPr>
        <w:pStyle w:val="Heading2"/>
      </w:pPr>
      <w:bookmarkStart w:id="8" w:name="_Toc519159988"/>
      <w:bookmarkStart w:id="9" w:name="_Toc519160167"/>
      <w:bookmarkStart w:id="10" w:name="_Toc522647766"/>
      <w:bookmarkStart w:id="11" w:name="_Toc44942876"/>
      <w:r w:rsidRPr="00EC37EC">
        <w:rPr>
          <w:rFonts w:hint="cs"/>
          <w:rtl/>
        </w:rPr>
        <w:t>אביזרי תקשורת נחושת</w:t>
      </w:r>
      <w:bookmarkEnd w:id="8"/>
      <w:bookmarkEnd w:id="9"/>
      <w:bookmarkEnd w:id="10"/>
      <w:bookmarkEnd w:id="11"/>
    </w:p>
    <w:p w14:paraId="1015706A" w14:textId="65BA3E05" w:rsidR="00B402F3" w:rsidRPr="003B62E1" w:rsidRDefault="00B402F3" w:rsidP="00F15F1D">
      <w:pPr>
        <w:pStyle w:val="Heading3"/>
      </w:pPr>
      <w:bookmarkStart w:id="12" w:name="_Toc519159989"/>
      <w:bookmarkStart w:id="13" w:name="_Toc519160168"/>
      <w:bookmarkStart w:id="14" w:name="_Toc228524858"/>
      <w:r w:rsidRPr="003B62E1">
        <w:rPr>
          <w:rFonts w:hint="cs"/>
          <w:rtl/>
        </w:rPr>
        <w:t>כללי</w:t>
      </w:r>
      <w:bookmarkEnd w:id="12"/>
      <w:bookmarkEnd w:id="13"/>
    </w:p>
    <w:p w14:paraId="0B5D0CEA" w14:textId="1DEAEF38" w:rsidR="00AE6AE2" w:rsidRDefault="00AE6AE2" w:rsidP="00972C50">
      <w:pPr>
        <w:pStyle w:val="4-0"/>
      </w:pPr>
      <w:r w:rsidRPr="00AE6AE2">
        <w:rPr>
          <w:rtl/>
        </w:rPr>
        <w:t xml:space="preserve">כל הציוד שיוצע על ידי </w:t>
      </w:r>
      <w:r>
        <w:rPr>
          <w:rFonts w:hint="cs"/>
          <w:rtl/>
        </w:rPr>
        <w:t>מציע</w:t>
      </w:r>
      <w:r w:rsidRPr="00AE6AE2">
        <w:rPr>
          <w:rtl/>
        </w:rPr>
        <w:t xml:space="preserve"> במסגרת המכרז, יתאים לדרישות התקן </w:t>
      </w:r>
      <w:r w:rsidRPr="00AE6AE2">
        <w:t>ANSI/TIA/EIA 568-B: COMMERCIAL BUILDING TELECOMMUNICATIONS CABLING STANDARD</w:t>
      </w:r>
      <w:r w:rsidRPr="00AE6AE2">
        <w:rPr>
          <w:rtl/>
        </w:rPr>
        <w:t>. עורך המכרז שומר לעצמו את הזכות לבקש מהספקים הזוכים תעודות עמידה בדרישות התקן הנ"ל</w:t>
      </w:r>
      <w:r>
        <w:rPr>
          <w:rFonts w:hint="cs"/>
          <w:rtl/>
        </w:rPr>
        <w:t>.</w:t>
      </w:r>
    </w:p>
    <w:p w14:paraId="21863AF9" w14:textId="71635912" w:rsidR="00B402F3" w:rsidRPr="00EC37EC" w:rsidRDefault="00B402F3" w:rsidP="00972C50">
      <w:pPr>
        <w:pStyle w:val="4-0"/>
      </w:pPr>
      <w:r w:rsidRPr="00EC37EC">
        <w:rPr>
          <w:rFonts w:hint="cs"/>
          <w:rtl/>
        </w:rPr>
        <w:t>כל</w:t>
      </w:r>
      <w:r w:rsidRPr="00EC37EC">
        <w:rPr>
          <w:rtl/>
        </w:rPr>
        <w:t xml:space="preserve"> התקנים המופיעים </w:t>
      </w:r>
      <w:r w:rsidRPr="00EC37EC">
        <w:rPr>
          <w:rFonts w:hint="cs"/>
          <w:rtl/>
        </w:rPr>
        <w:t>בפרק</w:t>
      </w:r>
      <w:r w:rsidRPr="00EC37EC">
        <w:rPr>
          <w:rtl/>
        </w:rPr>
        <w:t xml:space="preserve"> </w:t>
      </w:r>
      <w:r w:rsidRPr="00EC37EC">
        <w:rPr>
          <w:rFonts w:hint="cs"/>
          <w:rtl/>
        </w:rPr>
        <w:t>זה</w:t>
      </w:r>
      <w:r w:rsidRPr="00EC37EC">
        <w:rPr>
          <w:rtl/>
        </w:rPr>
        <w:t xml:space="preserve"> </w:t>
      </w:r>
      <w:r w:rsidRPr="00EC37EC">
        <w:rPr>
          <w:rFonts w:hint="cs"/>
          <w:rtl/>
        </w:rPr>
        <w:t>התייחסות</w:t>
      </w:r>
      <w:r w:rsidRPr="00EC37EC">
        <w:rPr>
          <w:rtl/>
        </w:rPr>
        <w:t xml:space="preserve"> לתקנים אלו על כל חלקי</w:t>
      </w:r>
      <w:r w:rsidR="00A63B47">
        <w:rPr>
          <w:rFonts w:hint="cs"/>
          <w:rtl/>
        </w:rPr>
        <w:t>הם</w:t>
      </w:r>
      <w:r w:rsidRPr="00EC37EC">
        <w:rPr>
          <w:rtl/>
        </w:rPr>
        <w:t xml:space="preserve">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בהתאם ליום התקנת הציוד ובהתאם לאישור המעבדה הבלתי תלויה.</w:t>
      </w:r>
    </w:p>
    <w:p w14:paraId="3591193B" w14:textId="77777777" w:rsidR="00B402F3" w:rsidRPr="00EC37EC" w:rsidRDefault="00B402F3" w:rsidP="00972C50">
      <w:pPr>
        <w:pStyle w:val="4-0"/>
      </w:pPr>
      <w:r w:rsidRPr="00EC37EC">
        <w:rPr>
          <w:rFonts w:hint="cs"/>
          <w:rtl/>
        </w:rPr>
        <w:t>מחברי</w:t>
      </w:r>
      <w:r w:rsidRPr="00EC37EC">
        <w:rPr>
          <w:rtl/>
        </w:rPr>
        <w:t xml:space="preserve"> </w:t>
      </w:r>
      <w:r w:rsidRPr="00EC37EC">
        <w:rPr>
          <w:rFonts w:hint="cs"/>
          <w:rtl/>
        </w:rPr>
        <w:t>הקצה</w:t>
      </w:r>
      <w:r w:rsidRPr="00EC37EC">
        <w:rPr>
          <w:rtl/>
        </w:rPr>
        <w:t xml:space="preserve"> 45</w:t>
      </w:r>
      <w:r w:rsidRPr="00EC37EC">
        <w:t>RJ</w:t>
      </w:r>
      <w:r w:rsidRPr="00EC37EC">
        <w:rPr>
          <w:rtl/>
        </w:rPr>
        <w:t xml:space="preserve"> המאופיינים בפרק זה  יהיו בהתאם לדרישה בתק</w:t>
      </w:r>
      <w:r w:rsidRPr="00EC37EC">
        <w:rPr>
          <w:rFonts w:hint="cs"/>
          <w:rtl/>
        </w:rPr>
        <w:t>ן</w:t>
      </w:r>
      <w:r w:rsidRPr="00EC37EC">
        <w:rPr>
          <w:rtl/>
        </w:rPr>
        <w:t xml:space="preserve"> </w:t>
      </w:r>
      <w:r w:rsidRPr="00EC37EC" w:rsidDel="00D02B91">
        <w:rPr>
          <w:rtl/>
        </w:rPr>
        <w:t xml:space="preserve"> </w:t>
      </w:r>
      <w:r w:rsidRPr="00EC37EC">
        <w:t>A</w:t>
      </w:r>
      <w:r w:rsidRPr="00EC37EC">
        <w:rPr>
          <w:rtl/>
        </w:rPr>
        <w:t xml:space="preserve">6 </w:t>
      </w:r>
      <w:r w:rsidRPr="00EC37EC">
        <w:t>CAT</w:t>
      </w:r>
      <w:r w:rsidRPr="00EC37EC">
        <w:rPr>
          <w:rtl/>
        </w:rPr>
        <w:t>.</w:t>
      </w:r>
    </w:p>
    <w:p w14:paraId="1A81BDCF" w14:textId="77777777" w:rsidR="00B402F3" w:rsidRPr="00EC37EC" w:rsidRDefault="00B402F3" w:rsidP="00972C50">
      <w:pPr>
        <w:pStyle w:val="4-0"/>
      </w:pPr>
      <w:r w:rsidRPr="00EC37EC">
        <w:rPr>
          <w:rFonts w:hint="cs"/>
          <w:rtl/>
        </w:rPr>
        <w:t>אביזרי</w:t>
      </w:r>
      <w:r w:rsidRPr="00EC37EC">
        <w:rPr>
          <w:rtl/>
        </w:rPr>
        <w:t xml:space="preserve"> </w:t>
      </w:r>
      <w:r w:rsidRPr="00EC37EC">
        <w:rPr>
          <w:rFonts w:hint="cs"/>
          <w:rtl/>
        </w:rPr>
        <w:t>התקשורת</w:t>
      </w:r>
      <w:r w:rsidRPr="00EC37EC">
        <w:rPr>
          <w:rtl/>
        </w:rPr>
        <w:t xml:space="preserve"> הינם מ</w:t>
      </w:r>
      <w:r w:rsidRPr="00EC37EC">
        <w:rPr>
          <w:rFonts w:hint="cs"/>
          <w:rtl/>
        </w:rPr>
        <w:t>גשרים</w:t>
      </w:r>
      <w:r w:rsidRPr="00EC37EC">
        <w:rPr>
          <w:rtl/>
        </w:rPr>
        <w:t xml:space="preserve">, </w:t>
      </w:r>
      <w:r w:rsidRPr="00EC37EC">
        <w:rPr>
          <w:rFonts w:hint="cs"/>
          <w:rtl/>
        </w:rPr>
        <w:t>שקעי</w:t>
      </w:r>
      <w:r w:rsidRPr="00EC37EC">
        <w:rPr>
          <w:rtl/>
        </w:rPr>
        <w:t xml:space="preserve"> </w:t>
      </w:r>
      <w:r w:rsidRPr="00EC37EC">
        <w:rPr>
          <w:rFonts w:hint="cs"/>
          <w:rtl/>
        </w:rPr>
        <w:t>קצה</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כבלי</w:t>
      </w:r>
      <w:r w:rsidRPr="00EC37EC">
        <w:rPr>
          <w:rtl/>
        </w:rPr>
        <w:t xml:space="preserve"> </w:t>
      </w:r>
      <w:r w:rsidRPr="00EC37EC">
        <w:rPr>
          <w:rFonts w:hint="cs"/>
          <w:rtl/>
        </w:rPr>
        <w:t>גישור</w:t>
      </w:r>
      <w:r w:rsidRPr="00EC37EC">
        <w:rPr>
          <w:rtl/>
        </w:rPr>
        <w:t xml:space="preserve"> </w:t>
      </w:r>
      <w:r w:rsidRPr="00EC37EC">
        <w:rPr>
          <w:rFonts w:hint="cs"/>
          <w:rtl/>
        </w:rPr>
        <w:t>מוכנים</w:t>
      </w:r>
      <w:r w:rsidRPr="00EC37EC">
        <w:rPr>
          <w:rtl/>
        </w:rPr>
        <w:t xml:space="preserve"> </w:t>
      </w:r>
      <w:r w:rsidRPr="00EC37EC">
        <w:rPr>
          <w:rFonts w:hint="cs"/>
          <w:rtl/>
        </w:rPr>
        <w:t>מראש</w:t>
      </w:r>
      <w:r w:rsidRPr="00EC37EC">
        <w:rPr>
          <w:rtl/>
        </w:rPr>
        <w:t>.</w:t>
      </w:r>
    </w:p>
    <w:p w14:paraId="7E5B6BB6" w14:textId="77777777" w:rsidR="00B402F3" w:rsidRPr="00EC37EC" w:rsidRDefault="00B402F3" w:rsidP="00972C50">
      <w:pPr>
        <w:pStyle w:val="4-0"/>
      </w:pPr>
      <w:r w:rsidRPr="00EC37EC">
        <w:rPr>
          <w:rFonts w:hint="cs"/>
          <w:rtl/>
        </w:rPr>
        <w:t>בדיקות</w:t>
      </w:r>
      <w:r w:rsidRPr="00EC37EC">
        <w:rPr>
          <w:rtl/>
        </w:rPr>
        <w:t xml:space="preserve"> מערכת </w:t>
      </w:r>
      <w:r w:rsidRPr="00EC37EC">
        <w:rPr>
          <w:rFonts w:hint="cs"/>
          <w:rtl/>
        </w:rPr>
        <w:t>פאסיבית</w:t>
      </w:r>
      <w:r w:rsidRPr="00EC37EC">
        <w:rPr>
          <w:rtl/>
        </w:rPr>
        <w:t xml:space="preserve"> </w:t>
      </w:r>
      <w:r w:rsidRPr="00EC37EC">
        <w:rPr>
          <w:rFonts w:hint="cs"/>
          <w:rtl/>
        </w:rPr>
        <w:t>כולל</w:t>
      </w:r>
      <w:r w:rsidRPr="00EC37EC">
        <w:rPr>
          <w:rtl/>
        </w:rPr>
        <w:t xml:space="preserve"> </w:t>
      </w:r>
      <w:r w:rsidRPr="00EC37EC">
        <w:rPr>
          <w:rFonts w:hint="cs"/>
          <w:rtl/>
        </w:rPr>
        <w:t>בדיקות</w:t>
      </w:r>
      <w:r w:rsidRPr="00EC37EC">
        <w:rPr>
          <w:rtl/>
        </w:rPr>
        <w:t xml:space="preserve"> </w:t>
      </w:r>
      <w:r w:rsidRPr="00EC37EC">
        <w:rPr>
          <w:rFonts w:hint="cs"/>
          <w:rtl/>
        </w:rPr>
        <w:t>עמידה</w:t>
      </w:r>
      <w:r w:rsidRPr="00EC37EC">
        <w:rPr>
          <w:rtl/>
        </w:rPr>
        <w:t xml:space="preserve"> </w:t>
      </w:r>
      <w:r w:rsidRPr="00EC37EC">
        <w:rPr>
          <w:rFonts w:hint="cs"/>
          <w:rtl/>
        </w:rPr>
        <w:t>בתקן</w:t>
      </w:r>
      <w:r w:rsidRPr="00EC37EC">
        <w:rPr>
          <w:rtl/>
        </w:rPr>
        <w:t xml:space="preserve"> </w:t>
      </w:r>
      <w:r w:rsidRPr="00EC37EC">
        <w:rPr>
          <w:rFonts w:hint="cs"/>
          <w:rtl/>
        </w:rPr>
        <w:t>הנדרש</w:t>
      </w:r>
      <w:r w:rsidRPr="00EC37EC">
        <w:rPr>
          <w:rtl/>
        </w:rPr>
        <w:t>.</w:t>
      </w:r>
    </w:p>
    <w:p w14:paraId="14402A31" w14:textId="77777777" w:rsidR="00B402F3" w:rsidRPr="00EC37EC" w:rsidRDefault="00B402F3" w:rsidP="00972C50">
      <w:pPr>
        <w:pStyle w:val="4-0"/>
      </w:pPr>
      <w:r w:rsidRPr="00EC37EC">
        <w:rPr>
          <w:rFonts w:hint="cs"/>
          <w:rtl/>
        </w:rPr>
        <w:t>כל</w:t>
      </w:r>
      <w:r w:rsidRPr="00EC37EC">
        <w:rPr>
          <w:rtl/>
        </w:rPr>
        <w:t xml:space="preserve"> ציוד החסר להפעלת המערכת ואינו מופיע במכרז זה יסופק על ידי הספק הזוכה כאביזרים להשלמת המערכת באם הוא לא מתומחר במכרז הוא </w:t>
      </w:r>
      <w:r w:rsidRPr="00EC37EC">
        <w:rPr>
          <w:rFonts w:hint="cs"/>
          <w:rtl/>
        </w:rPr>
        <w:t>יסופק</w:t>
      </w:r>
      <w:r w:rsidRPr="00EC37EC">
        <w:rPr>
          <w:rtl/>
        </w:rPr>
        <w:t xml:space="preserve"> </w:t>
      </w:r>
      <w:r w:rsidRPr="00EC37EC">
        <w:rPr>
          <w:rFonts w:hint="cs"/>
          <w:rtl/>
        </w:rPr>
        <w:t>ללא</w:t>
      </w:r>
      <w:r w:rsidRPr="00EC37EC">
        <w:rPr>
          <w:rtl/>
        </w:rPr>
        <w:t xml:space="preserve"> </w:t>
      </w:r>
      <w:r w:rsidRPr="00EC37EC">
        <w:rPr>
          <w:rFonts w:hint="cs"/>
          <w:rtl/>
        </w:rPr>
        <w:t>עלות</w:t>
      </w:r>
      <w:r w:rsidRPr="00EC37EC">
        <w:rPr>
          <w:rtl/>
        </w:rPr>
        <w:t xml:space="preserve"> </w:t>
      </w:r>
      <w:r w:rsidRPr="00EC37EC">
        <w:rPr>
          <w:rFonts w:hint="cs"/>
          <w:rtl/>
        </w:rPr>
        <w:t>.</w:t>
      </w:r>
    </w:p>
    <w:p w14:paraId="7C9F640D" w14:textId="3A5A23AD" w:rsidR="00B402F3" w:rsidRPr="00EC37EC" w:rsidRDefault="00B402F3" w:rsidP="00972C50">
      <w:pPr>
        <w:pStyle w:val="4-0"/>
      </w:pPr>
      <w:r w:rsidRPr="00EC37EC">
        <w:rPr>
          <w:rFonts w:hint="cs"/>
          <w:rtl/>
        </w:rPr>
        <w:t>אישורי</w:t>
      </w:r>
      <w:r w:rsidRPr="00EC37EC">
        <w:rPr>
          <w:rtl/>
        </w:rPr>
        <w:t xml:space="preserve"> מעבדה בלתי תלויה יהיו בתוקף </w:t>
      </w:r>
      <w:r w:rsidRPr="00EC37EC">
        <w:rPr>
          <w:rFonts w:hint="cs"/>
          <w:rtl/>
        </w:rPr>
        <w:t>לתקופה</w:t>
      </w:r>
      <w:r w:rsidRPr="00EC37EC">
        <w:rPr>
          <w:rtl/>
        </w:rPr>
        <w:t xml:space="preserve"> </w:t>
      </w:r>
      <w:r w:rsidR="006F17FB">
        <w:rPr>
          <w:rFonts w:hint="cs"/>
          <w:rtl/>
        </w:rPr>
        <w:t>עד שנה ממועד הנפקת האישור ו</w:t>
      </w:r>
      <w:r w:rsidRPr="00EC37EC">
        <w:rPr>
          <w:rFonts w:hint="cs"/>
          <w:rtl/>
        </w:rPr>
        <w:t>בהתאם</w:t>
      </w:r>
      <w:r w:rsidRPr="00EC37EC">
        <w:rPr>
          <w:rtl/>
        </w:rPr>
        <w:t xml:space="preserve"> </w:t>
      </w:r>
      <w:r w:rsidRPr="00EC37EC">
        <w:rPr>
          <w:rFonts w:hint="cs"/>
          <w:rtl/>
        </w:rPr>
        <w:t>לרשום</w:t>
      </w:r>
      <w:r w:rsidRPr="00EC37EC">
        <w:rPr>
          <w:rtl/>
        </w:rPr>
        <w:t xml:space="preserve"> </w:t>
      </w:r>
      <w:r w:rsidRPr="00EC37EC">
        <w:rPr>
          <w:rFonts w:hint="cs"/>
          <w:rtl/>
        </w:rPr>
        <w:t>באישור</w:t>
      </w:r>
      <w:r w:rsidRPr="00EC37EC">
        <w:rPr>
          <w:rtl/>
        </w:rPr>
        <w:t xml:space="preserve"> </w:t>
      </w:r>
      <w:r w:rsidR="00A63B47">
        <w:rPr>
          <w:rFonts w:hint="cs"/>
          <w:rtl/>
        </w:rPr>
        <w:t>המ</w:t>
      </w:r>
      <w:r w:rsidRPr="00EC37EC">
        <w:rPr>
          <w:rtl/>
        </w:rPr>
        <w:t xml:space="preserve">עבדה </w:t>
      </w:r>
      <w:r w:rsidR="00A63B47">
        <w:rPr>
          <w:rFonts w:hint="cs"/>
          <w:rtl/>
        </w:rPr>
        <w:t>ה</w:t>
      </w:r>
      <w:r w:rsidRPr="00EC37EC">
        <w:rPr>
          <w:rFonts w:hint="cs"/>
          <w:rtl/>
        </w:rPr>
        <w:t>מאשרת</w:t>
      </w:r>
      <w:r w:rsidR="006F17FB">
        <w:rPr>
          <w:rFonts w:hint="cs"/>
          <w:rtl/>
        </w:rPr>
        <w:t xml:space="preserve"> המחמיר מבין השניים</w:t>
      </w:r>
      <w:r w:rsidRPr="00EC37EC">
        <w:rPr>
          <w:rtl/>
        </w:rPr>
        <w:t>.</w:t>
      </w:r>
      <w:r w:rsidR="009B432F">
        <w:rPr>
          <w:rFonts w:hint="cs"/>
          <w:rtl/>
        </w:rPr>
        <w:t xml:space="preserve"> יש לחדש את אישור י המעבדה עד 30 ימים לפני תום פקיעתו.</w:t>
      </w:r>
    </w:p>
    <w:p w14:paraId="09CE4727" w14:textId="032065C1" w:rsidR="00B402F3" w:rsidRPr="00EC37EC" w:rsidRDefault="00672414" w:rsidP="00972C50">
      <w:pPr>
        <w:pStyle w:val="4-0"/>
      </w:pPr>
      <w:r>
        <w:rPr>
          <w:rFonts w:hint="cs"/>
          <w:rtl/>
        </w:rPr>
        <w:t>עמידה ב</w:t>
      </w:r>
      <w:r w:rsidR="00B402F3" w:rsidRPr="00EC37EC">
        <w:rPr>
          <w:rFonts w:hint="cs"/>
          <w:rtl/>
        </w:rPr>
        <w:t>תקני</w:t>
      </w:r>
      <w:r w:rsidR="00B402F3" w:rsidRPr="00EC37EC">
        <w:rPr>
          <w:rtl/>
        </w:rPr>
        <w:t xml:space="preserve"> </w:t>
      </w:r>
      <w:r>
        <w:rPr>
          <w:rFonts w:hint="cs"/>
          <w:rtl/>
        </w:rPr>
        <w:t>בעירה</w:t>
      </w:r>
      <w:r w:rsidR="00B402F3" w:rsidRPr="00EC37EC">
        <w:rPr>
          <w:rtl/>
        </w:rPr>
        <w:t xml:space="preserve"> </w:t>
      </w:r>
      <w:r w:rsidR="001A504D">
        <w:rPr>
          <w:rFonts w:hint="cs"/>
        </w:rPr>
        <w:t>LSHFFR</w:t>
      </w:r>
      <w:r w:rsidR="001A504D">
        <w:rPr>
          <w:rFonts w:hint="cs"/>
          <w:rtl/>
        </w:rPr>
        <w:t xml:space="preserve"> בתקן </w:t>
      </w:r>
      <w:r w:rsidR="001A504D">
        <w:t>IEC 60754-2</w:t>
      </w:r>
      <w:r w:rsidR="001A504D">
        <w:rPr>
          <w:rFonts w:hint="cs"/>
          <w:rtl/>
        </w:rPr>
        <w:t xml:space="preserve"> ו- </w:t>
      </w:r>
      <w:r w:rsidR="001A504D">
        <w:t>IEC 610334-2</w:t>
      </w:r>
      <w:r w:rsidR="001A504D" w:rsidRPr="001A504D">
        <w:rPr>
          <w:rFonts w:hint="cs"/>
          <w:rtl/>
        </w:rPr>
        <w:t xml:space="preserve"> </w:t>
      </w:r>
      <w:r w:rsidR="001A504D">
        <w:rPr>
          <w:rFonts w:hint="cs"/>
          <w:rtl/>
        </w:rPr>
        <w:t>ו</w:t>
      </w:r>
      <w:r w:rsidR="001A504D">
        <w:t>-</w:t>
      </w:r>
      <w:r w:rsidR="001A504D">
        <w:rPr>
          <w:rFonts w:hint="cs"/>
          <w:rtl/>
        </w:rPr>
        <w:t xml:space="preserve"> </w:t>
      </w:r>
      <w:r w:rsidR="001A504D">
        <w:t>IEC 60332-1-2</w:t>
      </w:r>
      <w:r w:rsidR="001A504D" w:rsidRPr="001A504D">
        <w:rPr>
          <w:rFonts w:hint="cs"/>
          <w:rtl/>
        </w:rPr>
        <w:t xml:space="preserve"> </w:t>
      </w:r>
      <w:r w:rsidR="001A504D">
        <w:rPr>
          <w:rFonts w:hint="cs"/>
          <w:rtl/>
        </w:rPr>
        <w:t xml:space="preserve">ו\או </w:t>
      </w:r>
      <w:r w:rsidR="001A504D">
        <w:t>IEC 60332-3</w:t>
      </w:r>
      <w:r w:rsidR="001A504D">
        <w:rPr>
          <w:rFonts w:hint="cs"/>
          <w:rtl/>
        </w:rPr>
        <w:t xml:space="preserve"> </w:t>
      </w:r>
      <w:r w:rsidR="00B402F3" w:rsidRPr="00EC37EC">
        <w:rPr>
          <w:rFonts w:hint="cs"/>
          <w:rtl/>
        </w:rPr>
        <w:t>לפי דריש</w:t>
      </w:r>
      <w:r w:rsidR="004B02FD">
        <w:rPr>
          <w:rFonts w:hint="cs"/>
          <w:rtl/>
        </w:rPr>
        <w:t>ה</w:t>
      </w:r>
      <w:r w:rsidR="00B402F3" w:rsidRPr="00EC37EC">
        <w:rPr>
          <w:rFonts w:hint="cs"/>
          <w:rtl/>
        </w:rPr>
        <w:t>.</w:t>
      </w:r>
    </w:p>
    <w:p w14:paraId="498C6388" w14:textId="77777777" w:rsidR="00B402F3" w:rsidRPr="00EC37EC" w:rsidRDefault="00B402F3" w:rsidP="00972C50">
      <w:pPr>
        <w:pStyle w:val="4-0"/>
      </w:pPr>
      <w:r w:rsidRPr="00EC37EC">
        <w:rPr>
          <w:rFonts w:hint="cs"/>
          <w:rtl/>
        </w:rPr>
        <w:t>כל</w:t>
      </w:r>
      <w:r w:rsidRPr="00EC37EC">
        <w:rPr>
          <w:rtl/>
        </w:rPr>
        <w:t xml:space="preserve"> </w:t>
      </w:r>
      <w:r w:rsidRPr="00EC37EC">
        <w:rPr>
          <w:rFonts w:hint="cs"/>
          <w:rtl/>
        </w:rPr>
        <w:t>ציוד</w:t>
      </w:r>
      <w:r w:rsidRPr="00EC37EC">
        <w:rPr>
          <w:rtl/>
        </w:rPr>
        <w:t xml:space="preserve"> </w:t>
      </w:r>
      <w:r w:rsidRPr="00EC37EC">
        <w:rPr>
          <w:rFonts w:hint="cs"/>
          <w:rtl/>
        </w:rPr>
        <w:t>רשת</w:t>
      </w:r>
      <w:r w:rsidRPr="00EC37EC">
        <w:rPr>
          <w:rtl/>
        </w:rPr>
        <w:t xml:space="preserve"> (</w:t>
      </w:r>
      <w:r w:rsidRPr="00EC37EC">
        <w:t>DATA</w:t>
      </w:r>
      <w:r w:rsidRPr="00EC37EC">
        <w:rPr>
          <w:rtl/>
        </w:rPr>
        <w:t xml:space="preserve">) </w:t>
      </w:r>
      <w:r w:rsidRPr="00EC37EC">
        <w:rPr>
          <w:rFonts w:hint="cs"/>
          <w:rtl/>
        </w:rPr>
        <w:t>חייב</w:t>
      </w:r>
      <w:r w:rsidRPr="00EC37EC">
        <w:rPr>
          <w:rtl/>
        </w:rPr>
        <w:t xml:space="preserve"> </w:t>
      </w:r>
      <w:r w:rsidRPr="00EC37EC">
        <w:rPr>
          <w:rFonts w:hint="cs"/>
          <w:rtl/>
        </w:rPr>
        <w:t>אישורי</w:t>
      </w:r>
      <w:r w:rsidRPr="00EC37EC">
        <w:rPr>
          <w:rtl/>
        </w:rPr>
        <w:t xml:space="preserve"> </w:t>
      </w:r>
      <w:r w:rsidRPr="00EC37EC">
        <w:rPr>
          <w:rFonts w:hint="cs"/>
          <w:rtl/>
        </w:rPr>
        <w:t>מעבדה</w:t>
      </w:r>
      <w:r w:rsidRPr="00EC37EC">
        <w:rPr>
          <w:rtl/>
        </w:rPr>
        <w:t xml:space="preserve"> </w:t>
      </w:r>
      <w:r w:rsidRPr="00EC37EC">
        <w:rPr>
          <w:rFonts w:hint="cs"/>
          <w:rtl/>
        </w:rPr>
        <w:t>בלתי</w:t>
      </w:r>
      <w:r w:rsidRPr="00EC37EC">
        <w:rPr>
          <w:rtl/>
        </w:rPr>
        <w:t xml:space="preserve"> </w:t>
      </w:r>
      <w:r w:rsidRPr="00EC37EC">
        <w:rPr>
          <w:rFonts w:hint="cs"/>
          <w:rtl/>
        </w:rPr>
        <w:t>תלויה</w:t>
      </w:r>
      <w:r w:rsidRPr="00EC37EC">
        <w:rPr>
          <w:rtl/>
        </w:rPr>
        <w:t xml:space="preserve"> </w:t>
      </w:r>
      <w:r w:rsidRPr="00EC37EC">
        <w:rPr>
          <w:rFonts w:hint="cs"/>
          <w:rtl/>
        </w:rPr>
        <w:t>בתוקף</w:t>
      </w:r>
      <w:r w:rsidRPr="00EC37EC">
        <w:rPr>
          <w:rtl/>
        </w:rPr>
        <w:t xml:space="preserve"> ביום ההתקנה.</w:t>
      </w:r>
    </w:p>
    <w:p w14:paraId="29D3335F" w14:textId="77777777" w:rsidR="00B402F3" w:rsidRPr="00EC37EC" w:rsidRDefault="00B402F3" w:rsidP="00F15F1D">
      <w:pPr>
        <w:pStyle w:val="Heading3"/>
        <w:rPr>
          <w:rtl/>
        </w:rPr>
      </w:pPr>
      <w:bookmarkStart w:id="15" w:name="_Toc519159990"/>
      <w:bookmarkStart w:id="16" w:name="_Toc519160169"/>
      <w:r w:rsidRPr="00EC37EC">
        <w:rPr>
          <w:rFonts w:hint="cs"/>
          <w:rtl/>
        </w:rPr>
        <w:t>שקעי קצה</w:t>
      </w:r>
      <w:bookmarkEnd w:id="14"/>
      <w:bookmarkEnd w:id="15"/>
      <w:bookmarkEnd w:id="16"/>
    </w:p>
    <w:p w14:paraId="26668A9F" w14:textId="77777777" w:rsidR="00B402F3" w:rsidRPr="00EC37EC" w:rsidRDefault="00B402F3" w:rsidP="00972C50">
      <w:pPr>
        <w:pStyle w:val="4-0"/>
        <w:rPr>
          <w:rtl/>
        </w:rPr>
      </w:pPr>
      <w:r w:rsidRPr="00EC37EC">
        <w:rPr>
          <w:rFonts w:hint="cs"/>
          <w:rtl/>
        </w:rPr>
        <w:t xml:space="preserve">שקע-אביזר </w:t>
      </w:r>
      <w:r w:rsidRPr="00EC37EC">
        <w:t>RJ45</w:t>
      </w:r>
      <w:r w:rsidRPr="00EC37EC">
        <w:rPr>
          <w:rFonts w:hint="cs"/>
          <w:rtl/>
        </w:rPr>
        <w:t xml:space="preserve"> מסוכך מלא</w:t>
      </w:r>
      <w:r w:rsidRPr="00EC37EC">
        <w:t>.</w:t>
      </w:r>
    </w:p>
    <w:p w14:paraId="46E0B7B3" w14:textId="77777777" w:rsidR="00B402F3" w:rsidRPr="00EC37EC" w:rsidRDefault="00B402F3" w:rsidP="00972C50">
      <w:pPr>
        <w:pStyle w:val="4-0"/>
      </w:pPr>
      <w:r w:rsidRPr="00EC37EC">
        <w:rPr>
          <w:rFonts w:hint="cs"/>
          <w:rtl/>
        </w:rPr>
        <w:t>שקע הקצה והאביזר יעמדו כמינימום בתקנים הבאים:</w:t>
      </w:r>
      <w:r w:rsidRPr="00EC37EC">
        <w:t xml:space="preserve"> </w:t>
      </w:r>
      <w:r w:rsidRPr="00EC37EC">
        <w:rPr>
          <w:rtl/>
        </w:rPr>
        <w:t>11801</w:t>
      </w:r>
      <w:r w:rsidRPr="00EC37EC">
        <w:t xml:space="preserve"> </w:t>
      </w:r>
      <w:r w:rsidRPr="00EC37EC">
        <w:rPr>
          <w:rtl/>
        </w:rPr>
        <w:t xml:space="preserve"> </w:t>
      </w:r>
      <w:r w:rsidRPr="00EC37EC">
        <w:t>ISO/IEC</w:t>
      </w:r>
      <w:r w:rsidRPr="00EC37EC">
        <w:rPr>
          <w:rtl/>
        </w:rPr>
        <w:t xml:space="preserve"> </w:t>
      </w:r>
      <w:r w:rsidRPr="00EC37EC">
        <w:t xml:space="preserve"> </w:t>
      </w:r>
      <w:r w:rsidRPr="00EC37EC">
        <w:rPr>
          <w:rFonts w:hint="cs"/>
          <w:rtl/>
        </w:rPr>
        <w:t>ע</w:t>
      </w:r>
      <w:r w:rsidRPr="00EC37EC">
        <w:rPr>
          <w:rtl/>
        </w:rPr>
        <w:t xml:space="preserve">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61F8FAF2" w14:textId="77777777" w:rsidR="00505E94" w:rsidRPr="00505E94" w:rsidRDefault="00505E94" w:rsidP="00972C50">
      <w:pPr>
        <w:pStyle w:val="4-0"/>
        <w:rPr>
          <w:rtl/>
        </w:rPr>
      </w:pPr>
      <w:r w:rsidRPr="00505E94">
        <w:rPr>
          <w:rtl/>
        </w:rPr>
        <w:t>תאימות אלקטרו מגנטית על פי 32</w:t>
      </w:r>
      <w:r w:rsidRPr="00505E94">
        <w:t>CISPR</w:t>
      </w:r>
      <w:r w:rsidRPr="00505E94">
        <w:rPr>
          <w:rtl/>
        </w:rPr>
        <w:t>.</w:t>
      </w:r>
    </w:p>
    <w:p w14:paraId="71C44BAA" w14:textId="1F106073" w:rsidR="00B402F3" w:rsidRPr="00EC37EC" w:rsidRDefault="00B402F3" w:rsidP="00972C50">
      <w:pPr>
        <w:pStyle w:val="4-0"/>
        <w:rPr>
          <w:rtl/>
        </w:rPr>
      </w:pPr>
      <w:r w:rsidRPr="00EC37EC">
        <w:rPr>
          <w:rFonts w:hint="cs"/>
          <w:rtl/>
        </w:rPr>
        <w:lastRenderedPageBreak/>
        <w:t xml:space="preserve">מכסה שקע - יחידת עיגון לקיר לשקע/י הקצה, מעטפת פלסטיק איכותי, עמיד לשריטות ועיוותים מכאניים ותרמיים, עמיד באש, חומר כדוגמת </w:t>
      </w:r>
      <w:r w:rsidRPr="00EC37EC">
        <w:t>POLYCARBONATE</w:t>
      </w:r>
      <w:r w:rsidRPr="00EC37EC">
        <w:rPr>
          <w:rFonts w:hint="cs"/>
          <w:rtl/>
        </w:rPr>
        <w:t>.</w:t>
      </w:r>
    </w:p>
    <w:p w14:paraId="1297A8EE" w14:textId="5F2C5BBE" w:rsidR="00B402F3" w:rsidRPr="00EC37EC" w:rsidRDefault="00B402F3" w:rsidP="00972C50">
      <w:pPr>
        <w:pStyle w:val="4-0"/>
        <w:rPr>
          <w:rtl/>
        </w:rPr>
      </w:pPr>
      <w:r w:rsidRPr="00EC37EC">
        <w:rPr>
          <w:rFonts w:hint="cs"/>
          <w:rtl/>
        </w:rPr>
        <w:t>אלמנט הצפה/ הרחקה מהקיר.</w:t>
      </w:r>
    </w:p>
    <w:p w14:paraId="5F3862CA" w14:textId="77777777" w:rsidR="00B402F3" w:rsidRPr="00EC37EC" w:rsidRDefault="00B402F3" w:rsidP="00972C50">
      <w:pPr>
        <w:pStyle w:val="4-0"/>
        <w:rPr>
          <w:rtl/>
        </w:rPr>
      </w:pPr>
      <w:r w:rsidRPr="00EC37EC">
        <w:rPr>
          <w:rFonts w:hint="cs"/>
          <w:rtl/>
        </w:rPr>
        <w:t>סימון ושילוט השקע.</w:t>
      </w:r>
    </w:p>
    <w:p w14:paraId="1132BF4B" w14:textId="77777777" w:rsidR="00B402F3" w:rsidRPr="00EC37EC" w:rsidRDefault="00B402F3" w:rsidP="00972C50">
      <w:pPr>
        <w:pStyle w:val="4-0"/>
        <w:rPr>
          <w:rtl/>
        </w:rPr>
      </w:pPr>
      <w:r w:rsidRPr="00EC37EC">
        <w:rPr>
          <w:rFonts w:hint="cs"/>
          <w:rtl/>
        </w:rPr>
        <w:t xml:space="preserve">שקע הקצה  או האביזר יהיה מסוג </w:t>
      </w:r>
      <w:r w:rsidRPr="00EC37EC">
        <w:t xml:space="preserve"> RJ45</w:t>
      </w:r>
      <w:r w:rsidRPr="00EC37EC">
        <w:rPr>
          <w:rFonts w:hint="cs"/>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62E166E7" w14:textId="0E5DE6F7" w:rsidR="00B402F3" w:rsidRPr="00EC37EC" w:rsidRDefault="00B402F3" w:rsidP="008F6922">
      <w:pPr>
        <w:pStyle w:val="5-"/>
      </w:pPr>
      <w:r w:rsidRPr="00EC37EC">
        <w:t xml:space="preserve">Housing- </w:t>
      </w:r>
      <w:r w:rsidR="00E214AD" w:rsidRPr="00E214AD">
        <w:t>Zinc-alloy</w:t>
      </w:r>
      <w:r w:rsidRPr="00EC37EC">
        <w:t xml:space="preserve"> (wave solder compatible)</w:t>
      </w:r>
      <w:r w:rsidR="00E056C5">
        <w:rPr>
          <w:rFonts w:hint="cs"/>
          <w:rtl/>
        </w:rPr>
        <w:t>.</w:t>
      </w:r>
    </w:p>
    <w:p w14:paraId="7C3590C5" w14:textId="62DA2BA0" w:rsidR="00B402F3" w:rsidRPr="00EC37EC" w:rsidRDefault="00B402F3" w:rsidP="008F6922">
      <w:pPr>
        <w:pStyle w:val="5-"/>
      </w:pPr>
      <w:r w:rsidRPr="00EC37EC">
        <w:t xml:space="preserve">Shielded- </w:t>
      </w:r>
      <w:r w:rsidR="00E056C5">
        <w:t>tin lead plate cooper alloy</w:t>
      </w:r>
      <w:r w:rsidR="00E056C5">
        <w:rPr>
          <w:rFonts w:hint="cs"/>
          <w:rtl/>
        </w:rPr>
        <w:t>.</w:t>
      </w:r>
    </w:p>
    <w:p w14:paraId="2DFFC224" w14:textId="3978A842" w:rsidR="00B402F3" w:rsidRPr="00EC37EC" w:rsidRDefault="00B402F3" w:rsidP="008F6922">
      <w:pPr>
        <w:pStyle w:val="5-"/>
      </w:pPr>
      <w:r w:rsidRPr="00EC37EC">
        <w:t>Contact- 0.014 ph</w:t>
      </w:r>
      <w:r w:rsidR="00E056C5">
        <w:t>osphor bronze plated 50 microns</w:t>
      </w:r>
      <w:r w:rsidR="00E056C5">
        <w:rPr>
          <w:rFonts w:hint="cs"/>
          <w:rtl/>
        </w:rPr>
        <w:t>.</w:t>
      </w:r>
    </w:p>
    <w:p w14:paraId="47C79A32" w14:textId="43724A14" w:rsidR="00B402F3" w:rsidRPr="00EC37EC" w:rsidRDefault="00B402F3" w:rsidP="008F6922">
      <w:pPr>
        <w:pStyle w:val="5-"/>
      </w:pPr>
      <w:r w:rsidRPr="00EC37EC">
        <w:t>G</w:t>
      </w:r>
      <w:r w:rsidR="00E056C5">
        <w:t>old in contact area 50 microns</w:t>
      </w:r>
      <w:r w:rsidR="00E056C5">
        <w:rPr>
          <w:rFonts w:hint="cs"/>
          <w:rtl/>
        </w:rPr>
        <w:t>.</w:t>
      </w:r>
    </w:p>
    <w:p w14:paraId="4F735611" w14:textId="407E1165" w:rsidR="00B402F3" w:rsidRPr="00EC37EC" w:rsidRDefault="00B402F3" w:rsidP="008F6922">
      <w:pPr>
        <w:pStyle w:val="5-"/>
      </w:pPr>
      <w:r w:rsidRPr="00EC37EC">
        <w:t xml:space="preserve">Tin lead </w:t>
      </w:r>
      <w:r w:rsidR="00E056C5">
        <w:t>on solder tails over 50 microns</w:t>
      </w:r>
      <w:r w:rsidR="00E056C5">
        <w:rPr>
          <w:rFonts w:hint="cs"/>
          <w:rtl/>
        </w:rPr>
        <w:t>.</w:t>
      </w:r>
    </w:p>
    <w:p w14:paraId="16B9A537" w14:textId="47C13E9D" w:rsidR="00B402F3" w:rsidRPr="00EC37EC" w:rsidRDefault="00B402F3" w:rsidP="008F6922">
      <w:pPr>
        <w:pStyle w:val="5-"/>
      </w:pPr>
      <w:r w:rsidRPr="00EC37EC">
        <w:t xml:space="preserve">Shielded- 20 db </w:t>
      </w:r>
      <w:r w:rsidR="00E056C5">
        <w:t>min. effectiveness @ 30-2000MHz</w:t>
      </w:r>
      <w:r w:rsidRPr="00EC37EC">
        <w:rPr>
          <w:rFonts w:hint="cs"/>
          <w:rtl/>
        </w:rPr>
        <w:t xml:space="preserve"> בהתאם</w:t>
      </w:r>
      <w:r w:rsidRPr="00EC37EC">
        <w:rPr>
          <w:rtl/>
        </w:rPr>
        <w:t xml:space="preserve"> לדרישו</w:t>
      </w:r>
      <w:r w:rsidRPr="00EC37EC">
        <w:rPr>
          <w:rFonts w:hint="cs"/>
          <w:rtl/>
        </w:rPr>
        <w:t>ת</w:t>
      </w:r>
      <w:r w:rsidRPr="00EC37EC">
        <w:rPr>
          <w:rtl/>
        </w:rPr>
        <w:t xml:space="preserve"> </w:t>
      </w:r>
      <w:r w:rsidRPr="00EC37EC">
        <w:rPr>
          <w:rFonts w:hint="cs"/>
          <w:rtl/>
        </w:rPr>
        <w:t>התקן</w:t>
      </w:r>
      <w:r w:rsidRPr="00EC37EC">
        <w:rPr>
          <w:rtl/>
        </w:rPr>
        <w:t xml:space="preserve"> </w:t>
      </w:r>
      <w:r w:rsidRPr="00EC37EC">
        <w:rPr>
          <w:rFonts w:hint="cs"/>
          <w:rtl/>
        </w:rPr>
        <w:t>הרלוונטי</w:t>
      </w:r>
      <w:r w:rsidRPr="00EC37EC">
        <w:rPr>
          <w:rtl/>
        </w:rPr>
        <w:t xml:space="preserve"> </w:t>
      </w:r>
      <w:r w:rsidRPr="00EC37EC">
        <w:rPr>
          <w:rFonts w:hint="cs"/>
          <w:rtl/>
        </w:rPr>
        <w:t>בגרסתו</w:t>
      </w:r>
      <w:r w:rsidRPr="00EC37EC">
        <w:rPr>
          <w:rtl/>
        </w:rPr>
        <w:t xml:space="preserve"> </w:t>
      </w:r>
      <w:r w:rsidRPr="00EC37EC">
        <w:rPr>
          <w:rFonts w:hint="cs"/>
          <w:rtl/>
        </w:rPr>
        <w:t>האחרונה</w:t>
      </w:r>
      <w:r w:rsidRPr="00EC37EC">
        <w:t>.</w:t>
      </w:r>
    </w:p>
    <w:p w14:paraId="130FE645" w14:textId="6E8D44E7" w:rsidR="00B402F3" w:rsidRPr="00EC37EC" w:rsidRDefault="00B402F3" w:rsidP="008F6922">
      <w:pPr>
        <w:pStyle w:val="5-"/>
      </w:pPr>
      <w:r w:rsidRPr="00EC37EC">
        <w:t>Dual 568A/B wiring</w:t>
      </w:r>
      <w:r w:rsidR="00E056C5">
        <w:rPr>
          <w:rFonts w:hint="cs"/>
          <w:rtl/>
        </w:rPr>
        <w:t>.</w:t>
      </w:r>
    </w:p>
    <w:p w14:paraId="640192FF" w14:textId="77777777" w:rsidR="00B402F3" w:rsidRPr="00EC37EC" w:rsidRDefault="00B402F3" w:rsidP="00972C50">
      <w:pPr>
        <w:pStyle w:val="4-0"/>
      </w:pPr>
      <w:r w:rsidRPr="00EC37EC">
        <w:rPr>
          <w:rFonts w:hint="cs"/>
          <w:rtl/>
        </w:rPr>
        <w:t xml:space="preserve">האביזר יתאים להתקנה על פני משטח על הטיח או שקועים מתחת לטיח, בקופסאות 55 מ"מ, בקופסה ייעודית של היצרן ו/או </w:t>
      </w:r>
      <w:proofErr w:type="spellStart"/>
      <w:r w:rsidRPr="00EC37EC">
        <w:rPr>
          <w:rFonts w:hint="cs"/>
          <w:rtl/>
        </w:rPr>
        <w:t>במילואות</w:t>
      </w:r>
      <w:proofErr w:type="spellEnd"/>
      <w:r w:rsidRPr="00EC37EC">
        <w:rPr>
          <w:rFonts w:hint="cs"/>
          <w:rtl/>
        </w:rPr>
        <w:t xml:space="preserve"> ו/או באמבטיות דוגמת תוצרת </w:t>
      </w:r>
      <w:r w:rsidRPr="00EC37EC">
        <w:t>CIMA,ADA PLAST,GEWISS</w:t>
      </w:r>
      <w:r w:rsidRPr="00EC37EC">
        <w:rPr>
          <w:rFonts w:hint="cs"/>
          <w:rtl/>
        </w:rPr>
        <w:t xml:space="preserve"> ו/או בכל התקן אחר וכן התקנה על תעלות </w:t>
      </w:r>
      <w:r w:rsidRPr="00EC37EC">
        <w:t xml:space="preserve">PVC </w:t>
      </w:r>
      <w:r w:rsidRPr="00EC37EC">
        <w:rPr>
          <w:rFonts w:hint="cs"/>
          <w:rtl/>
        </w:rPr>
        <w:t xml:space="preserve"> סטנדרטיות ו/או במחיצות </w:t>
      </w:r>
      <w:r w:rsidRPr="00EC37EC">
        <w:t>OPEN SPACE</w:t>
      </w:r>
      <w:r w:rsidRPr="00EC37EC">
        <w:rPr>
          <w:rFonts w:hint="cs"/>
          <w:rtl/>
        </w:rPr>
        <w:t>.</w:t>
      </w:r>
    </w:p>
    <w:p w14:paraId="2B7127BD" w14:textId="748087AE" w:rsidR="00B402F3" w:rsidRPr="00EC37EC" w:rsidRDefault="00B402F3" w:rsidP="00972C50">
      <w:pPr>
        <w:pStyle w:val="4-0"/>
      </w:pPr>
      <w:r w:rsidRPr="00EC37EC">
        <w:rPr>
          <w:rFonts w:hint="cs"/>
          <w:rtl/>
        </w:rPr>
        <w:t>השקע יכלול את כל האביזרים הנדרשים להתקנתו לרבות : מהדקים, ב</w:t>
      </w:r>
      <w:r w:rsidR="00A63B47">
        <w:rPr>
          <w:rFonts w:hint="cs"/>
          <w:rtl/>
        </w:rPr>
        <w:t>ו</w:t>
      </w:r>
      <w:r w:rsidRPr="00EC37EC">
        <w:rPr>
          <w:rFonts w:hint="cs"/>
          <w:rtl/>
        </w:rPr>
        <w:t>רגי חיבור , אביזרי תיאום, מכסה פלסטי מכסה עיוור ועוד.</w:t>
      </w:r>
    </w:p>
    <w:p w14:paraId="2F0E551A" w14:textId="77777777" w:rsidR="00B402F3" w:rsidRPr="00EC37EC" w:rsidRDefault="00B402F3" w:rsidP="00972C50">
      <w:pPr>
        <w:pStyle w:val="4-0"/>
        <w:rPr>
          <w:rtl/>
        </w:rPr>
      </w:pPr>
      <w:r w:rsidRPr="00EC37EC">
        <w:rPr>
          <w:rFonts w:hint="cs"/>
          <w:rtl/>
        </w:rPr>
        <w:t xml:space="preserve">השקע שיסופק יהיה מתאים למערכת ברמת ה </w:t>
      </w:r>
      <w:r w:rsidRPr="00EC37EC">
        <w:t>Component Level</w:t>
      </w:r>
      <w:r w:rsidRPr="00EC37EC">
        <w:rPr>
          <w:rFonts w:hint="cs"/>
          <w:rtl/>
        </w:rPr>
        <w:t xml:space="preserve"> </w:t>
      </w:r>
      <w:r w:rsidRPr="00EC37EC">
        <w:rPr>
          <w:rtl/>
        </w:rPr>
        <w:t>.</w:t>
      </w:r>
    </w:p>
    <w:p w14:paraId="53E39F4F" w14:textId="77777777" w:rsidR="00B402F3" w:rsidRPr="00EC37EC" w:rsidRDefault="00B402F3" w:rsidP="00972C50">
      <w:pPr>
        <w:pStyle w:val="Heading4"/>
        <w:rPr>
          <w:rtl/>
        </w:rPr>
      </w:pPr>
      <w:bookmarkStart w:id="17" w:name="_Toc228524859"/>
      <w:r w:rsidRPr="00EC37EC">
        <w:rPr>
          <w:rFonts w:hint="cs"/>
          <w:rtl/>
        </w:rPr>
        <w:t>דרישות</w:t>
      </w:r>
      <w:r w:rsidRPr="00EC37EC">
        <w:rPr>
          <w:rtl/>
        </w:rPr>
        <w:t xml:space="preserve"> עמידות בבדיקות לשקע מסוג </w:t>
      </w:r>
      <w:r w:rsidRPr="00EC37EC">
        <w:t>RJ45</w:t>
      </w:r>
    </w:p>
    <w:p w14:paraId="5E6383DF" w14:textId="77777777" w:rsidR="00B402F3" w:rsidRPr="00EC37EC" w:rsidRDefault="00B402F3" w:rsidP="008F6922">
      <w:pPr>
        <w:pStyle w:val="Heading5"/>
      </w:pPr>
      <w:r w:rsidRPr="00EC37EC">
        <w:rPr>
          <w:rFonts w:hint="cs"/>
          <w:rtl/>
        </w:rPr>
        <w:t>כללי</w:t>
      </w:r>
    </w:p>
    <w:p w14:paraId="2AC6EA9D" w14:textId="5E3955D9" w:rsidR="00B402F3" w:rsidRPr="00EC37EC" w:rsidRDefault="00B402F3" w:rsidP="008F6922">
      <w:pPr>
        <w:pStyle w:val="6-"/>
      </w:pPr>
      <w:r w:rsidRPr="00EC37EC">
        <w:rPr>
          <w:rFonts w:hint="cs"/>
          <w:rtl/>
        </w:rPr>
        <w:t xml:space="preserve">על המציע להציג את המוצר המוצע על ידו שהוא עבר ונבחן במערכת הבדיקות שלהלן. הבדיקות יבוצעו על ידי מעבדה בלתי תלויה בהתאם לרשימת </w:t>
      </w:r>
      <w:r w:rsidR="0029615B">
        <w:rPr>
          <w:rFonts w:hint="cs"/>
          <w:rtl/>
        </w:rPr>
        <w:t xml:space="preserve">בסעיף </w:t>
      </w:r>
      <w:r w:rsidR="0029615B">
        <w:rPr>
          <w:rtl/>
        </w:rPr>
        <w:fldChar w:fldCharType="begin"/>
      </w:r>
      <w:r w:rsidR="0029615B">
        <w:rPr>
          <w:rtl/>
        </w:rPr>
        <w:instrText xml:space="preserve"> </w:instrText>
      </w:r>
      <w:r w:rsidR="0029615B">
        <w:rPr>
          <w:rFonts w:hint="cs"/>
        </w:rPr>
        <w:instrText>REF</w:instrText>
      </w:r>
      <w:r w:rsidR="0029615B">
        <w:rPr>
          <w:rFonts w:hint="cs"/>
          <w:rtl/>
        </w:rPr>
        <w:instrText xml:space="preserve"> _</w:instrText>
      </w:r>
      <w:r w:rsidR="0029615B">
        <w:rPr>
          <w:rFonts w:hint="cs"/>
        </w:rPr>
        <w:instrText>Ref534624404 \r \h</w:instrText>
      </w:r>
      <w:r w:rsidR="0029615B">
        <w:rPr>
          <w:rtl/>
        </w:rPr>
        <w:instrText xml:space="preserve"> </w:instrText>
      </w:r>
      <w:r w:rsidR="0029615B">
        <w:rPr>
          <w:rtl/>
        </w:rPr>
      </w:r>
      <w:r w:rsidR="0029615B">
        <w:rPr>
          <w:rtl/>
        </w:rPr>
        <w:fldChar w:fldCharType="separate"/>
      </w:r>
      <w:r w:rsidR="00DE64EB">
        <w:rPr>
          <w:rtl/>
        </w:rPr>
        <w:t>‏1.2.1.7.3.4</w:t>
      </w:r>
      <w:r w:rsidR="0029615B">
        <w:rPr>
          <w:rtl/>
        </w:rPr>
        <w:fldChar w:fldCharType="end"/>
      </w:r>
      <w:r w:rsidR="0029615B">
        <w:rPr>
          <w:rFonts w:hint="cs"/>
          <w:rtl/>
        </w:rPr>
        <w:t xml:space="preserve"> להלן</w:t>
      </w:r>
      <w:r w:rsidRPr="00EC37EC">
        <w:rPr>
          <w:rFonts w:hint="cs"/>
          <w:rtl/>
        </w:rPr>
        <w:t xml:space="preserve">. </w:t>
      </w:r>
    </w:p>
    <w:p w14:paraId="2C235264" w14:textId="77777777" w:rsidR="00B402F3" w:rsidRPr="00EC37EC" w:rsidRDefault="00B402F3" w:rsidP="008F6922">
      <w:pPr>
        <w:pStyle w:val="6-"/>
      </w:pPr>
      <w:r w:rsidRPr="00EC37EC">
        <w:rPr>
          <w:rFonts w:hint="cs"/>
          <w:rtl/>
        </w:rPr>
        <w:t>על המציע להציג את שם היצרן / מפעל המייצר את השקע המוצע, כולל פרטי איש קשר ודרכי התקשרות.</w:t>
      </w:r>
    </w:p>
    <w:p w14:paraId="621C997F" w14:textId="77777777" w:rsidR="00B402F3" w:rsidRPr="00EC37EC" w:rsidRDefault="00B402F3" w:rsidP="008F6922">
      <w:pPr>
        <w:pStyle w:val="6-"/>
      </w:pPr>
      <w:r w:rsidRPr="00EC37EC">
        <w:rPr>
          <w:rFonts w:hint="cs"/>
          <w:rtl/>
        </w:rPr>
        <w:t xml:space="preserve">בדיקות מכאניות, הכוללות: מידות חיצוניות, התאמה למוצרים נלווים שתוכננו לפי </w:t>
      </w:r>
      <w:r w:rsidRPr="00EC37EC">
        <w:rPr>
          <w:rFonts w:hint="cs"/>
          <w:rtl/>
        </w:rPr>
        <w:lastRenderedPageBreak/>
        <w:t xml:space="preserve">תקן </w:t>
      </w:r>
      <w:r w:rsidRPr="00EC37EC">
        <w:rPr>
          <w:rtl/>
        </w:rPr>
        <w:t>60603</w:t>
      </w:r>
      <w:r w:rsidRPr="00EC37EC">
        <w:t xml:space="preserve"> IEC </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הרכב חומרים מהם מורכב המוצר, עוביים של ציפויים בחלקי חיבוריות קריטיים של המוצר, עמידה בתקני בעירה נדרשים מסוג זה של מוצר, בדיקת שחיקה כתוצאה משימוש ממושך.</w:t>
      </w:r>
    </w:p>
    <w:p w14:paraId="784D818B" w14:textId="77777777" w:rsidR="00505E94" w:rsidRPr="00505E94" w:rsidRDefault="00505E94" w:rsidP="008F6922">
      <w:pPr>
        <w:pStyle w:val="6-"/>
        <w:rPr>
          <w:rtl/>
        </w:rPr>
      </w:pPr>
      <w:r w:rsidRPr="00505E94">
        <w:rPr>
          <w:rtl/>
        </w:rPr>
        <w:t xml:space="preserve">בדיקות חשמליות הכוללות: בדיקת ביצועי המוצר והתאמתם לתקן </w:t>
      </w:r>
      <w:r w:rsidRPr="00505E94">
        <w:t>ISO/TIA</w:t>
      </w:r>
      <w:r w:rsidRPr="00505E94">
        <w:rPr>
          <w:rtl/>
        </w:rPr>
        <w:t xml:space="preserve"> ברמת הרכיב, עבור הקטגוריה הנבדקת, בדיקת עמידה בביצועי ערוץ תקשורת מורכב מלא (</w:t>
      </w:r>
      <w:r w:rsidRPr="00505E94">
        <w:t>CHANNEL</w:t>
      </w:r>
      <w:r w:rsidRPr="00505E94">
        <w:rPr>
          <w:rtl/>
        </w:rPr>
        <w:t xml:space="preserve">) הקצר ביותר המוגדר על ידי התקן והארוך ביותר המוגדר על ידי התקן, עבור הקטגוריה הנבחרת. בדיקת חוזק </w:t>
      </w:r>
      <w:proofErr w:type="spellStart"/>
      <w:r w:rsidRPr="00505E94">
        <w:rPr>
          <w:rtl/>
        </w:rPr>
        <w:t>דיאלקטרי</w:t>
      </w:r>
      <w:proofErr w:type="spellEnd"/>
      <w:r w:rsidRPr="00505E94">
        <w:rPr>
          <w:rtl/>
        </w:rPr>
        <w:t xml:space="preserve"> של המוצר עמידה במתחי פריצה מקסימליים המוגדרים ועמידה בזרם מעבר מקסימלי שמוגדר למגע בודד, בדיקות בידוד בין המגעים לבין עצמם ובידוד בינם למעטה הסיכוך של המוצר.</w:t>
      </w:r>
    </w:p>
    <w:p w14:paraId="01283D5F" w14:textId="77777777" w:rsidR="00B402F3" w:rsidRPr="00EC37EC" w:rsidRDefault="00B402F3" w:rsidP="008F6922">
      <w:pPr>
        <w:pStyle w:val="6-"/>
      </w:pPr>
      <w:r w:rsidRPr="00EC37EC">
        <w:rPr>
          <w:rFonts w:hint="cs"/>
          <w:rtl/>
        </w:rPr>
        <w:t xml:space="preserve">בדיקות כלליות הכוללות: מבנה אריזה, הוראות התקנה, נוחות ההתקנה, התאמה בין ההוראות להתקנה בפועל, עמידה בתקנים בינלאומיים כגון </w:t>
      </w:r>
      <w:r w:rsidRPr="00EC37EC">
        <w:t>.Reach, RoHS ,CE</w:t>
      </w:r>
      <w:r w:rsidRPr="00EC37EC">
        <w:rPr>
          <w:rtl/>
        </w:rPr>
        <w:t xml:space="preserve"> </w:t>
      </w:r>
    </w:p>
    <w:p w14:paraId="4B76948D" w14:textId="0DBA1B9F" w:rsidR="00505E94" w:rsidRPr="00F566BA" w:rsidRDefault="00505E94" w:rsidP="008F6922">
      <w:pPr>
        <w:pStyle w:val="Heading5"/>
      </w:pPr>
      <w:r w:rsidRPr="00F566BA">
        <w:rPr>
          <w:rtl/>
        </w:rPr>
        <w:t xml:space="preserve">אישורי מעבדה צד ג' לביצועים ועמידה בדרישות תקן כולל </w:t>
      </w:r>
      <w:r w:rsidRPr="00F566BA">
        <w:t>POE</w:t>
      </w:r>
      <w:r w:rsidRPr="00F566BA">
        <w:rPr>
          <w:rtl/>
        </w:rPr>
        <w:t>++   לרבות תאימות ל-4</w:t>
      </w:r>
      <w:r w:rsidRPr="00F566BA">
        <w:t>PPOE COMPLIANT ACCORDING TO IEEE802.3BT TYPE4</w:t>
      </w:r>
    </w:p>
    <w:p w14:paraId="13197EF8" w14:textId="77777777" w:rsidR="00B402F3" w:rsidRPr="00EC37EC" w:rsidRDefault="00B402F3" w:rsidP="008F6922">
      <w:pPr>
        <w:pStyle w:val="Heading5"/>
        <w:rPr>
          <w:rtl/>
        </w:rPr>
      </w:pPr>
      <w:r w:rsidRPr="00EC37EC">
        <w:rPr>
          <w:rFonts w:hint="cs"/>
          <w:rtl/>
        </w:rPr>
        <w:t>מערך הבדיקות הנדרש</w:t>
      </w:r>
    </w:p>
    <w:p w14:paraId="542899AE" w14:textId="5DFA9751" w:rsidR="00B402F3" w:rsidRPr="00EC37EC" w:rsidRDefault="00B402F3" w:rsidP="008F6922">
      <w:pPr>
        <w:pStyle w:val="6-"/>
      </w:pPr>
      <w:r w:rsidRPr="00EC37EC">
        <w:rPr>
          <w:rFonts w:hint="cs"/>
          <w:rtl/>
        </w:rPr>
        <w:t>לכל</w:t>
      </w:r>
      <w:r w:rsidRPr="00EC37EC">
        <w:rPr>
          <w:rtl/>
        </w:rPr>
        <w:t xml:space="preserve"> </w:t>
      </w:r>
      <w:r w:rsidRPr="00EC37EC">
        <w:rPr>
          <w:rFonts w:hint="cs"/>
          <w:rtl/>
        </w:rPr>
        <w:t>אחת</w:t>
      </w:r>
      <w:r w:rsidRPr="00EC37EC">
        <w:rPr>
          <w:rtl/>
        </w:rPr>
        <w:t xml:space="preserve"> </w:t>
      </w:r>
      <w:r w:rsidRPr="00EC37EC">
        <w:rPr>
          <w:rFonts w:hint="cs"/>
          <w:rtl/>
        </w:rPr>
        <w:t>מהבדיקות</w:t>
      </w:r>
      <w:r w:rsidRPr="00EC37EC">
        <w:rPr>
          <w:rtl/>
        </w:rPr>
        <w:t xml:space="preserve"> </w:t>
      </w:r>
      <w:r w:rsidRPr="00EC37EC">
        <w:rPr>
          <w:rFonts w:hint="cs"/>
          <w:rtl/>
        </w:rPr>
        <w:t>יש</w:t>
      </w:r>
      <w:r w:rsidRPr="00EC37EC">
        <w:rPr>
          <w:rtl/>
        </w:rPr>
        <w:t xml:space="preserve"> </w:t>
      </w:r>
      <w:r w:rsidRPr="00EC37EC">
        <w:rPr>
          <w:rFonts w:hint="cs"/>
          <w:rtl/>
        </w:rPr>
        <w:t>לצרף</w:t>
      </w:r>
      <w:r w:rsidRPr="00EC37EC">
        <w:rPr>
          <w:rtl/>
        </w:rPr>
        <w:t xml:space="preserve"> </w:t>
      </w:r>
      <w:r w:rsidRPr="00EC37EC">
        <w:rPr>
          <w:rFonts w:hint="cs"/>
          <w:rtl/>
        </w:rPr>
        <w:t>את</w:t>
      </w:r>
      <w:r w:rsidRPr="00EC37EC">
        <w:rPr>
          <w:rtl/>
        </w:rPr>
        <w:t xml:space="preserve"> </w:t>
      </w:r>
      <w:r w:rsidRPr="00EC37EC">
        <w:rPr>
          <w:rFonts w:hint="cs"/>
          <w:rtl/>
        </w:rPr>
        <w:t>תוצאות</w:t>
      </w:r>
      <w:r w:rsidRPr="00EC37EC">
        <w:rPr>
          <w:rtl/>
        </w:rPr>
        <w:t xml:space="preserve"> </w:t>
      </w:r>
      <w:r w:rsidRPr="00EC37EC">
        <w:rPr>
          <w:rFonts w:hint="cs"/>
          <w:rtl/>
        </w:rPr>
        <w:t>הבדיקה</w:t>
      </w:r>
      <w:r w:rsidRPr="00EC37EC">
        <w:rPr>
          <w:rtl/>
        </w:rPr>
        <w:t xml:space="preserve"> </w:t>
      </w:r>
      <w:r w:rsidRPr="00EC37EC">
        <w:rPr>
          <w:rFonts w:hint="cs"/>
          <w:rtl/>
        </w:rPr>
        <w:t>באמצעות</w:t>
      </w:r>
      <w:r w:rsidRPr="00EC37EC">
        <w:rPr>
          <w:rtl/>
        </w:rPr>
        <w:t xml:space="preserve"> </w:t>
      </w:r>
      <w:r w:rsidRPr="00EC37EC">
        <w:rPr>
          <w:rFonts w:hint="cs"/>
          <w:rtl/>
        </w:rPr>
        <w:t>טופס</w:t>
      </w:r>
      <w:r w:rsidRPr="00EC37EC">
        <w:rPr>
          <w:rtl/>
        </w:rPr>
        <w:t xml:space="preserve"> </w:t>
      </w:r>
      <w:r w:rsidRPr="00EC37EC">
        <w:rPr>
          <w:rFonts w:hint="cs"/>
          <w:rtl/>
        </w:rPr>
        <w:t>מעבדה</w:t>
      </w:r>
      <w:r w:rsidR="00993E05">
        <w:rPr>
          <w:rFonts w:hint="cs"/>
          <w:rtl/>
        </w:rPr>
        <w:t xml:space="preserve"> מפורט ובו תוצאות כלל הבדיקות </w:t>
      </w:r>
      <w:r w:rsidRPr="00EC37EC">
        <w:rPr>
          <w:rtl/>
        </w:rPr>
        <w:t xml:space="preserve">, </w:t>
      </w:r>
      <w:r w:rsidR="00993E05">
        <w:rPr>
          <w:rFonts w:hint="cs"/>
          <w:rtl/>
        </w:rPr>
        <w:t>ותעודת המעבדה כי הציוד עונה לתקן הנדרש, אישור זה יהיה בתוקף של עד שנה ממעוד הנפקתו</w:t>
      </w:r>
      <w:r w:rsidRPr="00EC37EC">
        <w:rPr>
          <w:rtl/>
        </w:rPr>
        <w:t xml:space="preserve">. </w:t>
      </w:r>
    </w:p>
    <w:p w14:paraId="349C7AC8" w14:textId="77777777" w:rsidR="00B402F3" w:rsidRPr="00EC37EC" w:rsidRDefault="00B402F3" w:rsidP="008F6922">
      <w:pPr>
        <w:pStyle w:val="6-"/>
        <w:rPr>
          <w:rtl/>
        </w:rPr>
      </w:pPr>
      <w:r w:rsidRPr="00EC37EC">
        <w:rPr>
          <w:rFonts w:hint="cs"/>
          <w:rtl/>
        </w:rPr>
        <w:t>מוצרים אשר לא יסופקו עם מערך בדיקות כזה לא יאושרו להשתתפות במכרז זה.</w:t>
      </w:r>
    </w:p>
    <w:p w14:paraId="721F2AF0" w14:textId="66BC7F28" w:rsidR="00B402F3" w:rsidRPr="00EC37EC" w:rsidRDefault="00B402F3" w:rsidP="008F6922">
      <w:pPr>
        <w:pStyle w:val="6-"/>
      </w:pPr>
      <w:r w:rsidRPr="00EC37EC">
        <w:rPr>
          <w:rFonts w:hint="cs"/>
          <w:rtl/>
        </w:rPr>
        <w:t>המחברים יעמדו בבדיקת העמידות (</w:t>
      </w:r>
      <w:r w:rsidRPr="00EC37EC">
        <w:t>RELIABILITY</w:t>
      </w:r>
      <w:r w:rsidRPr="00EC37EC">
        <w:rPr>
          <w:rFonts w:hint="cs"/>
          <w:rtl/>
        </w:rPr>
        <w:t xml:space="preserve">) המפורטות ב- </w:t>
      </w:r>
      <w:r w:rsidRPr="00EC37EC">
        <w:t>ANNEX A</w:t>
      </w:r>
      <w:r w:rsidRPr="00EC37EC">
        <w:rPr>
          <w:rFonts w:hint="cs"/>
          <w:rtl/>
        </w:rPr>
        <w:t xml:space="preserve"> בתקן </w:t>
      </w:r>
      <w:r w:rsidRPr="00EC37EC">
        <w:t>ANSI/TIA-568</w:t>
      </w:r>
      <w:r w:rsidRPr="00EC37EC">
        <w:rPr>
          <w:rFonts w:hint="cs"/>
          <w:rtl/>
        </w:rPr>
        <w:t xml:space="preserve">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את כל תתי הסעיפים תחתיו בהתאם לתקן </w:t>
      </w:r>
      <w:r w:rsidRPr="00EC37EC">
        <w:rPr>
          <w:rFonts w:hint="cs"/>
          <w:rtl/>
        </w:rPr>
        <w:t>הנדרש ובחלקים</w:t>
      </w:r>
      <w:r w:rsidRPr="00EC37EC">
        <w:rPr>
          <w:rtl/>
        </w:rPr>
        <w:t xml:space="preserve"> הרלוונטיים בתקן </w:t>
      </w:r>
      <w:r w:rsidRPr="00EC37EC">
        <w:t>IEC 60603</w:t>
      </w:r>
      <w:r w:rsidRPr="00EC37EC">
        <w:rPr>
          <w:rtl/>
        </w:rPr>
        <w:t xml:space="preserve"> 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r w:rsidRPr="00EC37EC">
        <w:rPr>
          <w:rFonts w:hint="cs"/>
          <w:rtl/>
        </w:rPr>
        <w:t xml:space="preserve"> עמידות זאת מגובה בדוחות בדיקה של יצרן המחבר ( </w:t>
      </w:r>
      <w:r w:rsidRPr="00EC37EC">
        <w:t>Connector</w:t>
      </w:r>
      <w:r w:rsidRPr="00EC37EC">
        <w:rPr>
          <w:rFonts w:hint="cs"/>
          <w:rtl/>
        </w:rPr>
        <w:t>).</w:t>
      </w:r>
    </w:p>
    <w:p w14:paraId="30BF22B0" w14:textId="77777777" w:rsidR="00B402F3" w:rsidRPr="00EC37EC" w:rsidRDefault="00B402F3" w:rsidP="008F6922">
      <w:pPr>
        <w:pStyle w:val="6-"/>
      </w:pPr>
      <w:r w:rsidRPr="00EC37EC">
        <w:rPr>
          <w:rFonts w:hint="cs"/>
          <w:rtl/>
        </w:rPr>
        <w:t>המחברים (</w:t>
      </w:r>
      <w:r w:rsidRPr="00EC37EC">
        <w:rPr>
          <w:rFonts w:hint="cs"/>
        </w:rPr>
        <w:t>C</w:t>
      </w:r>
      <w:r w:rsidRPr="00EC37EC">
        <w:t>onnector</w:t>
      </w:r>
      <w:r w:rsidRPr="00EC37EC">
        <w:rPr>
          <w:rFonts w:hint="cs"/>
          <w:rtl/>
        </w:rPr>
        <w:t xml:space="preserve">) יעמדו בדרישות התמסורת המוגדרות בתקן המתאים ובקטגוריה הנדרשת. </w:t>
      </w:r>
    </w:p>
    <w:p w14:paraId="2FA28A30" w14:textId="77777777" w:rsidR="00B402F3" w:rsidRPr="00EC37EC" w:rsidRDefault="00B402F3" w:rsidP="008F6922">
      <w:pPr>
        <w:pStyle w:val="6-"/>
      </w:pPr>
      <w:r w:rsidRPr="00EC37EC">
        <w:rPr>
          <w:rFonts w:hint="cs"/>
          <w:rtl/>
        </w:rPr>
        <w:t>מחברים (</w:t>
      </w:r>
      <w:r w:rsidRPr="00EC37EC">
        <w:rPr>
          <w:rFonts w:hint="cs"/>
        </w:rPr>
        <w:t>C</w:t>
      </w:r>
      <w:r w:rsidRPr="00EC37EC">
        <w:t>onnector</w:t>
      </w:r>
      <w:r w:rsidRPr="00EC37EC">
        <w:rPr>
          <w:rFonts w:hint="cs"/>
          <w:rtl/>
        </w:rPr>
        <w:t xml:space="preserve">) מקטגוריה </w:t>
      </w:r>
      <w:r w:rsidRPr="00EC37EC">
        <w:rPr>
          <w:rFonts w:hint="cs"/>
        </w:rPr>
        <w:t>A</w:t>
      </w:r>
      <w:r w:rsidRPr="00EC37EC">
        <w:rPr>
          <w:rFonts w:hint="cs"/>
          <w:rtl/>
        </w:rPr>
        <w:t xml:space="preserve">6 יעמדו בתקנים הבאים </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חלקיו ו-</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099C1B86" w14:textId="169D9D0B" w:rsidR="00B402F3" w:rsidRPr="00EC37EC" w:rsidRDefault="00B402F3" w:rsidP="0009198C">
      <w:pPr>
        <w:pStyle w:val="7-"/>
      </w:pPr>
      <w:r w:rsidRPr="00EC37EC">
        <w:t>ANSI/TIA-568</w:t>
      </w:r>
      <w:r w:rsidR="008935AB">
        <w:rPr>
          <w:rFonts w:hint="cs"/>
          <w:rtl/>
        </w:rPr>
        <w:t>.</w:t>
      </w:r>
    </w:p>
    <w:p w14:paraId="44D88D1D" w14:textId="6301B63D" w:rsidR="00B402F3" w:rsidRPr="00EC37EC" w:rsidRDefault="00B402F3" w:rsidP="0009198C">
      <w:pPr>
        <w:pStyle w:val="7-"/>
      </w:pPr>
      <w:r w:rsidRPr="00EC37EC">
        <w:rPr>
          <w:rtl/>
        </w:rPr>
        <w:t xml:space="preserve"> </w:t>
      </w:r>
      <w:r w:rsidRPr="00EC37EC">
        <w:t>IEC 60603-7</w:t>
      </w:r>
      <w:r w:rsidR="008935AB">
        <w:rPr>
          <w:rFonts w:hint="cs"/>
          <w:rtl/>
        </w:rPr>
        <w:t>.</w:t>
      </w:r>
    </w:p>
    <w:p w14:paraId="42AA7C88" w14:textId="4E324DFF" w:rsidR="00B402F3" w:rsidRPr="00EC37EC" w:rsidRDefault="00B402F3" w:rsidP="0009198C">
      <w:pPr>
        <w:pStyle w:val="7-"/>
      </w:pPr>
      <w:r w:rsidRPr="00EC37EC">
        <w:rPr>
          <w:rtl/>
        </w:rPr>
        <w:lastRenderedPageBreak/>
        <w:t xml:space="preserve"> </w:t>
      </w:r>
      <w:r w:rsidRPr="00EC37EC">
        <w:t>ISO/IEC 11801</w:t>
      </w:r>
      <w:r w:rsidR="008935AB">
        <w:rPr>
          <w:rFonts w:hint="cs"/>
          <w:rtl/>
        </w:rPr>
        <w:t>.</w:t>
      </w:r>
    </w:p>
    <w:p w14:paraId="217855EF" w14:textId="11101659" w:rsidR="00B402F3" w:rsidRPr="00EC37EC" w:rsidRDefault="00B402F3" w:rsidP="0009198C">
      <w:pPr>
        <w:pStyle w:val="7-"/>
      </w:pPr>
      <w:r w:rsidRPr="00EC37EC">
        <w:t>EN 50173</w:t>
      </w:r>
      <w:r w:rsidR="008935AB">
        <w:rPr>
          <w:rFonts w:hint="cs"/>
          <w:rtl/>
        </w:rPr>
        <w:t>.</w:t>
      </w:r>
    </w:p>
    <w:p w14:paraId="20857437" w14:textId="06F5715D" w:rsidR="00B402F3" w:rsidRPr="00EC37EC" w:rsidRDefault="00B402F3" w:rsidP="0009198C">
      <w:pPr>
        <w:pStyle w:val="7-"/>
      </w:pPr>
      <w:r w:rsidRPr="00EC37EC">
        <w:rPr>
          <w:rtl/>
        </w:rPr>
        <w:t xml:space="preserve"> </w:t>
      </w:r>
      <w:r w:rsidRPr="00EC37EC">
        <w:t>IEC 60512</w:t>
      </w:r>
      <w:r w:rsidR="008935AB">
        <w:rPr>
          <w:rFonts w:hint="cs"/>
          <w:rtl/>
        </w:rPr>
        <w:t>.</w:t>
      </w:r>
    </w:p>
    <w:p w14:paraId="3AC812E9" w14:textId="2A5F0EB1" w:rsidR="00B402F3" w:rsidRPr="00EC37EC" w:rsidRDefault="00B402F3" w:rsidP="008F6922">
      <w:pPr>
        <w:pStyle w:val="6-"/>
      </w:pPr>
      <w:r w:rsidRPr="00EC37EC">
        <w:rPr>
          <w:rFonts w:hint="cs"/>
          <w:rtl/>
        </w:rPr>
        <w:t>עמידות זאת תגובה בהסמכה רשמית ממעבדה בלתי תלויה</w:t>
      </w:r>
      <w:r w:rsidR="008935AB">
        <w:rPr>
          <w:rFonts w:hint="cs"/>
          <w:rtl/>
        </w:rPr>
        <w:t>.</w:t>
      </w:r>
    </w:p>
    <w:p w14:paraId="288A3F93" w14:textId="77777777" w:rsidR="00B402F3" w:rsidRPr="00EC37EC" w:rsidRDefault="00B402F3" w:rsidP="008F6922">
      <w:pPr>
        <w:pStyle w:val="6-"/>
        <w:rPr>
          <w:rtl/>
        </w:rPr>
      </w:pPr>
      <w:r w:rsidRPr="00EC37EC">
        <w:rPr>
          <w:rFonts w:hint="cs"/>
          <w:rtl/>
        </w:rPr>
        <w:t>להלן מערך הבדיקות הנדרש:</w:t>
      </w:r>
    </w:p>
    <w:tbl>
      <w:tblPr>
        <w:bidiVisual/>
        <w:tblW w:w="90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1675"/>
        <w:gridCol w:w="5203"/>
        <w:gridCol w:w="2164"/>
      </w:tblGrid>
      <w:tr w:rsidR="00B402F3" w:rsidRPr="00EC37EC" w14:paraId="654ADB80" w14:textId="77777777" w:rsidTr="00C76D85">
        <w:trPr>
          <w:trHeight w:val="340"/>
          <w:tblHeader/>
          <w:jc w:val="center"/>
        </w:trPr>
        <w:tc>
          <w:tcPr>
            <w:tcW w:w="1675"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tcPr>
          <w:p w14:paraId="5AB5B674" w14:textId="211CBAAC" w:rsidR="00B402F3" w:rsidRPr="00C76D85" w:rsidRDefault="00C76D85" w:rsidP="00C76D85">
            <w:pPr>
              <w:jc w:val="center"/>
              <w:rPr>
                <w:b/>
                <w:bCs/>
                <w:rtl/>
              </w:rPr>
            </w:pPr>
            <w:r>
              <w:rPr>
                <w:rFonts w:hint="cs"/>
                <w:b/>
                <w:bCs/>
                <w:rtl/>
              </w:rPr>
              <w:t>תיאור</w:t>
            </w:r>
          </w:p>
        </w:tc>
        <w:tc>
          <w:tcPr>
            <w:tcW w:w="5203"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082567FF" w14:textId="77777777" w:rsidR="00B402F3" w:rsidRPr="00C76D85" w:rsidRDefault="00B402F3" w:rsidP="00C76D85">
            <w:pPr>
              <w:jc w:val="center"/>
              <w:rPr>
                <w:b/>
                <w:bCs/>
                <w:rtl/>
              </w:rPr>
            </w:pPr>
            <w:r w:rsidRPr="00C76D85">
              <w:rPr>
                <w:b/>
                <w:bCs/>
                <w:rtl/>
              </w:rPr>
              <w:t>שם הבדיקה</w:t>
            </w:r>
          </w:p>
        </w:tc>
        <w:tc>
          <w:tcPr>
            <w:tcW w:w="2164" w:type="dxa"/>
            <w:tcBorders>
              <w:top w:val="single" w:sz="4" w:space="0" w:color="auto"/>
              <w:left w:val="single" w:sz="4" w:space="0" w:color="auto"/>
              <w:bottom w:val="single" w:sz="12" w:space="0" w:color="auto"/>
              <w:right w:val="single" w:sz="4" w:space="0" w:color="auto"/>
            </w:tcBorders>
            <w:shd w:val="clear" w:color="auto" w:fill="BFBFBF" w:themeFill="background1" w:themeFillShade="BF"/>
            <w:vAlign w:val="center"/>
            <w:hideMark/>
          </w:tcPr>
          <w:p w14:paraId="1E134BAD" w14:textId="77777777" w:rsidR="00B402F3" w:rsidRPr="00C76D85" w:rsidRDefault="00B402F3" w:rsidP="00C76D85">
            <w:pPr>
              <w:jc w:val="center"/>
              <w:rPr>
                <w:b/>
                <w:bCs/>
              </w:rPr>
            </w:pPr>
            <w:r w:rsidRPr="00C76D85">
              <w:rPr>
                <w:b/>
                <w:bCs/>
                <w:rtl/>
              </w:rPr>
              <w:t>אחראי</w:t>
            </w:r>
          </w:p>
        </w:tc>
      </w:tr>
      <w:tr w:rsidR="00B402F3" w:rsidRPr="00EC37EC" w14:paraId="10B8549F"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03D3AB6C" w14:textId="77777777" w:rsidR="00B402F3" w:rsidRPr="00EC37EC" w:rsidRDefault="00B402F3" w:rsidP="003B62E1">
            <w:r w:rsidRPr="00EC37EC">
              <w:rPr>
                <w:rtl/>
              </w:rPr>
              <w:t>בדיקה כללית של אישורי היצרן למוצר המוצע</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6A64139E" w14:textId="738A02BB" w:rsidR="00B402F3" w:rsidRPr="00EC37EC" w:rsidRDefault="00B402F3" w:rsidP="003B62E1">
            <w:r w:rsidRPr="00EC37EC">
              <w:rPr>
                <w:rtl/>
              </w:rPr>
              <w:t>האם קיימים אישורי מעבדה, בתוקף לביצועי המוצר בהתאם לתקן הנדרש</w:t>
            </w:r>
            <w:r w:rsidRPr="00EC37EC">
              <w:rPr>
                <w:rFonts w:hint="cs"/>
                <w:rtl/>
              </w:rPr>
              <w:t xml:space="preserve"> ותקן</w:t>
            </w:r>
            <w:r w:rsidRPr="00EC37EC">
              <w:rPr>
                <w:rtl/>
              </w:rPr>
              <w:t xml:space="preserve"> </w:t>
            </w:r>
            <w:proofErr w:type="spellStart"/>
            <w:r w:rsidR="00535D5F" w:rsidRPr="00EC37EC">
              <w:t>PoE</w:t>
            </w:r>
            <w:proofErr w:type="spellEnd"/>
            <w:r w:rsidR="00535D5F" w:rsidRPr="00EC37EC">
              <w:t xml:space="preserve"> 802.3 </w:t>
            </w:r>
            <w:proofErr w:type="spellStart"/>
            <w:r w:rsidR="00535D5F" w:rsidRPr="00EC37EC">
              <w:t>bt</w:t>
            </w:r>
            <w:proofErr w:type="spellEnd"/>
            <w:r w:rsidR="00535D5F" w:rsidRPr="00EC37EC">
              <w:t xml:space="preserve"> Type4</w:t>
            </w:r>
          </w:p>
          <w:p w14:paraId="1C5175E2" w14:textId="77777777" w:rsidR="00B402F3" w:rsidRPr="00EC37EC" w:rsidRDefault="00B402F3" w:rsidP="003B62E1">
            <w:pPr>
              <w:rPr>
                <w:rtl/>
              </w:rPr>
            </w:pPr>
            <w:r w:rsidRPr="00EC37EC">
              <w:rPr>
                <w:rtl/>
              </w:rPr>
              <w:t xml:space="preserve">כולל </w:t>
            </w:r>
            <w:r w:rsidRPr="00EC37EC">
              <w:t>LINK</w:t>
            </w:r>
            <w:r w:rsidRPr="00EC37EC">
              <w:rPr>
                <w:rtl/>
              </w:rPr>
              <w:t xml:space="preserve"> של המעבדה המאשרת את בדיקות המוצר על ידה</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7C241EA3" w14:textId="77777777" w:rsidR="00B402F3" w:rsidRPr="00EC37EC" w:rsidRDefault="00B402F3" w:rsidP="003B62E1">
            <w:pPr>
              <w:rPr>
                <w:rtl/>
              </w:rPr>
            </w:pPr>
            <w:r w:rsidRPr="00EC37EC">
              <w:rPr>
                <w:rtl/>
              </w:rPr>
              <w:t>מגיש המוצר</w:t>
            </w:r>
          </w:p>
        </w:tc>
      </w:tr>
      <w:tr w:rsidR="00B402F3" w:rsidRPr="00EC37EC" w14:paraId="089A3C2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A92FF8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4628902" w14:textId="77777777" w:rsidR="00B402F3" w:rsidRPr="00EC37EC" w:rsidRDefault="00B402F3" w:rsidP="003B62E1">
            <w:pPr>
              <w:rPr>
                <w:rtl/>
              </w:rPr>
            </w:pPr>
            <w:r w:rsidRPr="00EC37EC">
              <w:rPr>
                <w:rtl/>
              </w:rPr>
              <w:t xml:space="preserve">האם קיימים אישורי תקנים בינלאומיים נלווים למוצר המוצע </w:t>
            </w:r>
            <w:r w:rsidRPr="00EC37EC">
              <w:t>Reach, RoHS, Wee, CE</w:t>
            </w:r>
            <w:r w:rsidRPr="00EC37EC">
              <w:rPr>
                <w:rtl/>
              </w:rPr>
              <w:t xml:space="preserve"> </w:t>
            </w:r>
            <w:proofErr w:type="spellStart"/>
            <w:r w:rsidRPr="00EC37EC">
              <w:rPr>
                <w:rtl/>
              </w:rPr>
              <w:t>וכו</w:t>
            </w:r>
            <w:proofErr w:type="spellEnd"/>
            <w:r w:rsidRPr="00EC37EC">
              <w:rPr>
                <w:rtl/>
              </w:rPr>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2EE1D4" w14:textId="77777777" w:rsidR="00B402F3" w:rsidRPr="00EC37EC" w:rsidRDefault="00B402F3" w:rsidP="003B62E1">
            <w:pPr>
              <w:rPr>
                <w:rtl/>
              </w:rPr>
            </w:pPr>
            <w:r w:rsidRPr="00EC37EC">
              <w:rPr>
                <w:rtl/>
              </w:rPr>
              <w:t>מגיש המוצר</w:t>
            </w:r>
          </w:p>
        </w:tc>
      </w:tr>
      <w:tr w:rsidR="00B402F3" w:rsidRPr="00EC37EC" w14:paraId="3E6A8C6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2002C8F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25E36313" w14:textId="77777777" w:rsidR="00B402F3" w:rsidRPr="00EC37EC" w:rsidRDefault="00B402F3" w:rsidP="003B62E1">
            <w:pPr>
              <w:rPr>
                <w:rtl/>
              </w:rPr>
            </w:pPr>
            <w:r w:rsidRPr="00EC37EC">
              <w:rPr>
                <w:rFonts w:hint="cs"/>
                <w:rtl/>
              </w:rPr>
              <w:t xml:space="preserve">אישור עמידה בתקני כבילה וציודי קצה </w:t>
            </w:r>
          </w:p>
        </w:tc>
        <w:tc>
          <w:tcPr>
            <w:tcW w:w="2164" w:type="dxa"/>
            <w:tcBorders>
              <w:top w:val="single" w:sz="4" w:space="0" w:color="auto"/>
              <w:left w:val="single" w:sz="4" w:space="0" w:color="auto"/>
              <w:bottom w:val="single" w:sz="4" w:space="0" w:color="auto"/>
              <w:right w:val="single" w:sz="12" w:space="0" w:color="auto"/>
            </w:tcBorders>
            <w:vAlign w:val="center"/>
          </w:tcPr>
          <w:p w14:paraId="1F5C991C"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47429CA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tcPr>
          <w:p w14:paraId="1899455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4B056F4C" w14:textId="77777777" w:rsidR="00B402F3" w:rsidRPr="00EC37EC" w:rsidRDefault="00B402F3" w:rsidP="003B62E1">
            <w:pPr>
              <w:rPr>
                <w:rtl/>
              </w:rPr>
            </w:pPr>
            <w:r w:rsidRPr="00EC37EC">
              <w:rPr>
                <w:rFonts w:hint="cs"/>
                <w:rtl/>
              </w:rPr>
              <w:t>אישורי עמידה בתקני אש נדרשים</w:t>
            </w:r>
          </w:p>
        </w:tc>
        <w:tc>
          <w:tcPr>
            <w:tcW w:w="2164" w:type="dxa"/>
            <w:tcBorders>
              <w:top w:val="single" w:sz="4" w:space="0" w:color="auto"/>
              <w:left w:val="single" w:sz="4" w:space="0" w:color="auto"/>
              <w:bottom w:val="single" w:sz="4" w:space="0" w:color="auto"/>
              <w:right w:val="single" w:sz="12" w:space="0" w:color="auto"/>
            </w:tcBorders>
            <w:vAlign w:val="center"/>
          </w:tcPr>
          <w:p w14:paraId="2A8B90E6" w14:textId="77777777" w:rsidR="00B402F3" w:rsidRPr="00EC37EC" w:rsidRDefault="00B402F3" w:rsidP="003B62E1">
            <w:pPr>
              <w:rPr>
                <w:rtl/>
              </w:rPr>
            </w:pPr>
            <w:r w:rsidRPr="00EC37EC">
              <w:rPr>
                <w:rtl/>
              </w:rPr>
              <w:t xml:space="preserve">מעבדת </w:t>
            </w:r>
            <w:r w:rsidRPr="00EC37EC">
              <w:rPr>
                <w:rFonts w:hint="cs"/>
                <w:rtl/>
              </w:rPr>
              <w:t>חיצונית</w:t>
            </w:r>
          </w:p>
        </w:tc>
      </w:tr>
      <w:tr w:rsidR="00B402F3" w:rsidRPr="00EC37EC" w14:paraId="5234B4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181598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A53C710" w14:textId="77777777" w:rsidR="00B402F3" w:rsidRPr="00EC37EC" w:rsidRDefault="00B402F3" w:rsidP="003B62E1">
            <w:r w:rsidRPr="00EC37EC">
              <w:rPr>
                <w:rtl/>
              </w:rPr>
              <w:t>האם קיימת אחריות ייצרן לביצועי מערכת בהתאם לתקן הדרוש לפרק זמן של 20 שנה מיום ההתקנה</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B088DCD" w14:textId="77777777" w:rsidR="00B402F3" w:rsidRPr="00EC37EC" w:rsidRDefault="00B402F3" w:rsidP="003B62E1">
            <w:pPr>
              <w:rPr>
                <w:rtl/>
              </w:rPr>
            </w:pPr>
            <w:r w:rsidRPr="00EC37EC">
              <w:rPr>
                <w:rtl/>
              </w:rPr>
              <w:t>מגיש המוצר</w:t>
            </w:r>
          </w:p>
        </w:tc>
      </w:tr>
      <w:tr w:rsidR="00B402F3" w:rsidRPr="00EC37EC" w14:paraId="4F5FEFA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B0D1467"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FD49161" w14:textId="77777777" w:rsidR="00B402F3" w:rsidRPr="00EC37EC" w:rsidRDefault="00B402F3" w:rsidP="003B62E1">
            <w:r w:rsidRPr="00EC37EC">
              <w:rPr>
                <w:rtl/>
              </w:rPr>
              <w:t>הוראות התקנה של המוצר האם קיימות והאם תואמות את ההתקנה של המוצר המבוצעת בפועל</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28DA078A" w14:textId="77777777" w:rsidR="00B402F3" w:rsidRPr="00EC37EC" w:rsidRDefault="00B402F3" w:rsidP="003B62E1">
            <w:pPr>
              <w:rPr>
                <w:rtl/>
              </w:rPr>
            </w:pPr>
            <w:r w:rsidRPr="00EC37EC">
              <w:rPr>
                <w:rtl/>
              </w:rPr>
              <w:t xml:space="preserve">מגיש המוצר </w:t>
            </w:r>
          </w:p>
        </w:tc>
      </w:tr>
      <w:tr w:rsidR="00B402F3" w:rsidRPr="00EC37EC" w14:paraId="5796057E"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tcPr>
          <w:p w14:paraId="2E7AC90B" w14:textId="77777777" w:rsidR="00B402F3" w:rsidRPr="00EC37EC" w:rsidRDefault="00B402F3" w:rsidP="003B62E1"/>
          <w:p w14:paraId="377F74E0" w14:textId="77777777" w:rsidR="00B402F3" w:rsidRPr="00EC37EC" w:rsidRDefault="00B402F3" w:rsidP="003B62E1">
            <w:pPr>
              <w:rPr>
                <w:rtl/>
              </w:rPr>
            </w:pPr>
          </w:p>
          <w:p w14:paraId="2FB392F6" w14:textId="77777777" w:rsidR="00B402F3" w:rsidRPr="00EC37EC" w:rsidRDefault="00B402F3" w:rsidP="003B62E1">
            <w:pPr>
              <w:rPr>
                <w:rtl/>
              </w:rPr>
            </w:pPr>
          </w:p>
          <w:p w14:paraId="1719BC30" w14:textId="77777777" w:rsidR="00B402F3" w:rsidRPr="00EC37EC" w:rsidRDefault="00B402F3" w:rsidP="003B62E1">
            <w:pPr>
              <w:rPr>
                <w:rtl/>
              </w:rPr>
            </w:pPr>
          </w:p>
          <w:p w14:paraId="51554897" w14:textId="77777777" w:rsidR="00B402F3" w:rsidRPr="00EC37EC" w:rsidRDefault="00B402F3" w:rsidP="003B62E1">
            <w:pPr>
              <w:rPr>
                <w:rtl/>
              </w:rPr>
            </w:pPr>
          </w:p>
          <w:p w14:paraId="4FCEA9D0" w14:textId="77777777" w:rsidR="00B402F3" w:rsidRPr="00EC37EC" w:rsidRDefault="00B402F3" w:rsidP="003B62E1">
            <w:pPr>
              <w:rPr>
                <w:rtl/>
              </w:rPr>
            </w:pPr>
          </w:p>
          <w:p w14:paraId="46556C0D" w14:textId="77777777" w:rsidR="00B402F3" w:rsidRPr="00EC37EC" w:rsidRDefault="00B402F3" w:rsidP="003B62E1">
            <w:pPr>
              <w:rPr>
                <w:rtl/>
              </w:rPr>
            </w:pPr>
            <w:r w:rsidRPr="00EC37EC">
              <w:rPr>
                <w:rtl/>
              </w:rPr>
              <w:lastRenderedPageBreak/>
              <w:t>בדיקה</w:t>
            </w:r>
          </w:p>
          <w:p w14:paraId="561F003E" w14:textId="77777777" w:rsidR="00B402F3" w:rsidRPr="00EC37EC" w:rsidRDefault="00B402F3" w:rsidP="003B62E1">
            <w:pPr>
              <w:rPr>
                <w:rtl/>
              </w:rPr>
            </w:pPr>
            <w:r w:rsidRPr="00EC37EC">
              <w:rPr>
                <w:rtl/>
              </w:rPr>
              <w:t>מכאנית</w:t>
            </w:r>
          </w:p>
          <w:p w14:paraId="7E593C56" w14:textId="77777777" w:rsidR="00B402F3" w:rsidRPr="00EC37EC" w:rsidRDefault="00B402F3" w:rsidP="003B62E1">
            <w:pPr>
              <w:rPr>
                <w:rtl/>
              </w:rPr>
            </w:pPr>
          </w:p>
          <w:p w14:paraId="406CAC13" w14:textId="77777777" w:rsidR="00B402F3" w:rsidRPr="00EC37EC" w:rsidRDefault="00B402F3" w:rsidP="003B62E1">
            <w:pPr>
              <w:rPr>
                <w:rtl/>
              </w:rPr>
            </w:pPr>
          </w:p>
          <w:p w14:paraId="2412200F" w14:textId="77777777" w:rsidR="00B402F3" w:rsidRPr="00EC37EC" w:rsidRDefault="00B402F3" w:rsidP="003B62E1"/>
          <w:p w14:paraId="66649A0B" w14:textId="77777777" w:rsidR="00B402F3" w:rsidRPr="00EC37EC" w:rsidRDefault="00B402F3" w:rsidP="003B62E1"/>
        </w:tc>
        <w:tc>
          <w:tcPr>
            <w:tcW w:w="5203" w:type="dxa"/>
            <w:tcBorders>
              <w:top w:val="single" w:sz="12" w:space="0" w:color="auto"/>
              <w:left w:val="single" w:sz="4" w:space="0" w:color="auto"/>
              <w:bottom w:val="single" w:sz="4" w:space="0" w:color="auto"/>
              <w:right w:val="single" w:sz="4" w:space="0" w:color="auto"/>
            </w:tcBorders>
            <w:vAlign w:val="center"/>
            <w:hideMark/>
          </w:tcPr>
          <w:p w14:paraId="3C76737C" w14:textId="77777777" w:rsidR="00B402F3" w:rsidRPr="00EC37EC" w:rsidRDefault="00B402F3" w:rsidP="003B62E1">
            <w:pPr>
              <w:rPr>
                <w:rtl/>
              </w:rPr>
            </w:pPr>
            <w:r w:rsidRPr="00EC37EC">
              <w:rPr>
                <w:rtl/>
              </w:rPr>
              <w:lastRenderedPageBreak/>
              <w:t>הרכבת 24 יחידות של ה</w:t>
            </w:r>
            <w:r w:rsidRPr="00EC37EC">
              <w:t>KEYSTONE</w:t>
            </w:r>
            <w:r w:rsidRPr="00EC37EC">
              <w:rPr>
                <w:rtl/>
              </w:rPr>
              <w:t xml:space="preserve"> לתוך הפנל מתאים</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27392D92" w14:textId="77777777" w:rsidR="00B402F3" w:rsidRPr="00EC37EC" w:rsidRDefault="00B402F3" w:rsidP="003B62E1">
            <w:pPr>
              <w:rPr>
                <w:rtl/>
              </w:rPr>
            </w:pPr>
            <w:r w:rsidRPr="00EC37EC">
              <w:rPr>
                <w:rtl/>
              </w:rPr>
              <w:t>מגיש המוצר</w:t>
            </w:r>
          </w:p>
        </w:tc>
      </w:tr>
      <w:tr w:rsidR="00B402F3" w:rsidRPr="00EC37EC" w14:paraId="0FD8898C"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15D893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C66DA86" w14:textId="77777777" w:rsidR="00B402F3" w:rsidRPr="00EC37EC" w:rsidRDefault="00B402F3" w:rsidP="003B62E1">
            <w:pPr>
              <w:rPr>
                <w:rtl/>
              </w:rPr>
            </w:pPr>
            <w:r w:rsidRPr="00EC37EC">
              <w:rPr>
                <w:rtl/>
              </w:rPr>
              <w:t xml:space="preserve">הפעלת </w:t>
            </w:r>
            <w:proofErr w:type="spellStart"/>
            <w:r w:rsidRPr="00EC37EC">
              <w:rPr>
                <w:rtl/>
              </w:rPr>
              <w:t>כח</w:t>
            </w:r>
            <w:proofErr w:type="spellEnd"/>
            <w:r w:rsidRPr="00EC37EC">
              <w:rPr>
                <w:rtl/>
              </w:rPr>
              <w:t xml:space="preserve"> על</w:t>
            </w:r>
            <w:r w:rsidRPr="00EC37EC">
              <w:t xml:space="preserve"> </w:t>
            </w:r>
            <w:r w:rsidRPr="00EC37EC">
              <w:rPr>
                <w:rtl/>
              </w:rPr>
              <w:t xml:space="preserve"> חזית ה</w:t>
            </w:r>
            <w:r w:rsidRPr="00EC37EC">
              <w:t>KEYSTONE</w:t>
            </w:r>
            <w:r w:rsidRPr="00EC37EC">
              <w:rPr>
                <w:rtl/>
              </w:rPr>
              <w:t xml:space="preserve"> ולחיצתו פנימה לתוך הפנל, בדיקת שקיעתו פנימה</w:t>
            </w:r>
            <w:r w:rsidRPr="00EC37EC">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0DA4010" w14:textId="77777777" w:rsidR="00B402F3" w:rsidRPr="00EC37EC" w:rsidRDefault="00B402F3" w:rsidP="003B62E1">
            <w:r w:rsidRPr="00EC37EC">
              <w:rPr>
                <w:rtl/>
              </w:rPr>
              <w:t>מגיש המוצר</w:t>
            </w:r>
          </w:p>
        </w:tc>
      </w:tr>
      <w:tr w:rsidR="00B402F3" w:rsidRPr="00EC37EC" w14:paraId="06BFC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1216A46"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9F6AB8F" w14:textId="77777777" w:rsidR="00B402F3" w:rsidRPr="00EC37EC" w:rsidRDefault="00B402F3" w:rsidP="00C069B9">
            <w:pPr>
              <w:jc w:val="left"/>
            </w:pPr>
            <w:r w:rsidRPr="00EC37EC">
              <w:rPr>
                <w:rtl/>
              </w:rPr>
              <w:t xml:space="preserve">הפעלת </w:t>
            </w:r>
            <w:proofErr w:type="spellStart"/>
            <w:r w:rsidRPr="00EC37EC">
              <w:rPr>
                <w:rtl/>
              </w:rPr>
              <w:t>כח</w:t>
            </w:r>
            <w:proofErr w:type="spellEnd"/>
            <w:r w:rsidRPr="00EC37EC">
              <w:rPr>
                <w:rtl/>
              </w:rPr>
              <w:t xml:space="preserve"> מאחורי ה</w:t>
            </w:r>
            <w:r w:rsidRPr="00EC37EC">
              <w:t>KEYSTONE</w:t>
            </w:r>
            <w:r w:rsidRPr="00EC37EC">
              <w:rPr>
                <w:rtl/>
              </w:rPr>
              <w:t xml:space="preserve"> ולחיצתו החוצה מתוך הפנל, בדיקת הוצאתו</w:t>
            </w:r>
            <w:r w:rsidRPr="00EC37EC">
              <w:t>.</w:t>
            </w:r>
            <w:r w:rsidRPr="00EC37EC">
              <w:rPr>
                <w:rtl/>
              </w:rPr>
              <w:br/>
            </w:r>
          </w:p>
        </w:tc>
        <w:tc>
          <w:tcPr>
            <w:tcW w:w="2164" w:type="dxa"/>
            <w:tcBorders>
              <w:top w:val="single" w:sz="4" w:space="0" w:color="auto"/>
              <w:left w:val="single" w:sz="4" w:space="0" w:color="auto"/>
              <w:bottom w:val="single" w:sz="4" w:space="0" w:color="auto"/>
              <w:right w:val="single" w:sz="12" w:space="0" w:color="auto"/>
            </w:tcBorders>
            <w:vAlign w:val="center"/>
            <w:hideMark/>
          </w:tcPr>
          <w:p w14:paraId="07208CA2" w14:textId="77777777" w:rsidR="00B402F3" w:rsidRPr="00EC37EC" w:rsidRDefault="00B402F3" w:rsidP="003B62E1">
            <w:pPr>
              <w:rPr>
                <w:rtl/>
              </w:rPr>
            </w:pPr>
            <w:r w:rsidRPr="00EC37EC">
              <w:rPr>
                <w:rtl/>
              </w:rPr>
              <w:t>מגיש המוצר</w:t>
            </w:r>
          </w:p>
        </w:tc>
      </w:tr>
      <w:tr w:rsidR="00B402F3" w:rsidRPr="00EC37EC" w14:paraId="69E67F9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77FF25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tcPr>
          <w:p w14:paraId="5280F71B" w14:textId="77777777" w:rsidR="00B402F3" w:rsidRPr="00EC37EC" w:rsidRDefault="00B402F3" w:rsidP="003B62E1">
            <w:r w:rsidRPr="00EC37EC">
              <w:rPr>
                <w:rtl/>
              </w:rPr>
              <w:t>חיבור 24 מגשרים לתוך ה</w:t>
            </w:r>
            <w:r w:rsidRPr="00EC37EC">
              <w:t>KEYSTONE</w:t>
            </w:r>
            <w:r w:rsidRPr="00EC37EC">
              <w:rPr>
                <w:rtl/>
              </w:rPr>
              <w:t xml:space="preserve"> ובדיקת תאימות, הכנסה הוצאה וחיבור רצף הארקה.</w:t>
            </w:r>
          </w:p>
          <w:p w14:paraId="3894982E" w14:textId="77777777" w:rsidR="00B402F3" w:rsidRPr="00EC37EC" w:rsidRDefault="00B402F3" w:rsidP="003B62E1">
            <w:pPr>
              <w:rPr>
                <w:rtl/>
              </w:rPr>
            </w:pPr>
          </w:p>
        </w:tc>
        <w:tc>
          <w:tcPr>
            <w:tcW w:w="2164" w:type="dxa"/>
            <w:tcBorders>
              <w:top w:val="single" w:sz="4" w:space="0" w:color="auto"/>
              <w:left w:val="single" w:sz="4" w:space="0" w:color="auto"/>
              <w:bottom w:val="single" w:sz="4" w:space="0" w:color="auto"/>
              <w:right w:val="single" w:sz="12" w:space="0" w:color="auto"/>
            </w:tcBorders>
            <w:vAlign w:val="center"/>
            <w:hideMark/>
          </w:tcPr>
          <w:p w14:paraId="379F0097" w14:textId="77777777" w:rsidR="00B402F3" w:rsidRPr="00EC37EC" w:rsidRDefault="00B402F3" w:rsidP="003B62E1">
            <w:pPr>
              <w:rPr>
                <w:rtl/>
              </w:rPr>
            </w:pPr>
            <w:r w:rsidRPr="00EC37EC">
              <w:rPr>
                <w:rtl/>
              </w:rPr>
              <w:t>מגיש המוצר</w:t>
            </w:r>
          </w:p>
        </w:tc>
      </w:tr>
      <w:tr w:rsidR="00B402F3" w:rsidRPr="00EC37EC" w14:paraId="5EF2C70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AB8A7E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90F2F87" w14:textId="77777777" w:rsidR="00B402F3" w:rsidRPr="00EC37EC" w:rsidRDefault="00B402F3" w:rsidP="003B62E1">
            <w:r w:rsidRPr="00EC37EC">
              <w:rPr>
                <w:rtl/>
              </w:rPr>
              <w:t xml:space="preserve">בדיקת </w:t>
            </w:r>
            <w:r w:rsidRPr="00EC37EC">
              <w:t>Wiggle Test</w:t>
            </w:r>
            <w:r w:rsidRPr="00EC37EC">
              <w:rPr>
                <w:rtl/>
              </w:rPr>
              <w:t xml:space="preserve"> חיבור מכשיר לבדיקת רציפות משני צדי הפנל וביצוע סיבוב הפלג של המגשר המורכב ווידוא שהחיבוריות בין הצדדים נשמרת.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69F0E42" w14:textId="77777777" w:rsidR="00B402F3" w:rsidRPr="00EC37EC" w:rsidRDefault="00B402F3" w:rsidP="003B62E1">
            <w:pPr>
              <w:rPr>
                <w:rtl/>
              </w:rPr>
            </w:pPr>
            <w:r w:rsidRPr="00EC37EC">
              <w:rPr>
                <w:rtl/>
              </w:rPr>
              <w:t>מגיש המוצר</w:t>
            </w:r>
          </w:p>
        </w:tc>
      </w:tr>
      <w:tr w:rsidR="00B402F3" w:rsidRPr="00EC37EC" w14:paraId="64FC773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2C940B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DC46DAC" w14:textId="77777777" w:rsidR="00B402F3" w:rsidRPr="00EC37EC" w:rsidRDefault="00B402F3" w:rsidP="003B62E1">
            <w:pPr>
              <w:rPr>
                <w:rtl/>
              </w:rPr>
            </w:pPr>
            <w:r w:rsidRPr="00EC37EC">
              <w:rPr>
                <w:rtl/>
              </w:rPr>
              <w:t>בדיקת רציפות סיכוך ונתק בין הסכוך לכל פין ופין במוצר הנבדק.</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3B01403" w14:textId="77777777" w:rsidR="00B402F3" w:rsidRPr="00EC37EC" w:rsidRDefault="00B402F3" w:rsidP="003B62E1">
            <w:pPr>
              <w:rPr>
                <w:rtl/>
              </w:rPr>
            </w:pPr>
            <w:r w:rsidRPr="00EC37EC">
              <w:rPr>
                <w:rtl/>
              </w:rPr>
              <w:t>מגיש המוצר</w:t>
            </w:r>
          </w:p>
        </w:tc>
      </w:tr>
      <w:tr w:rsidR="00B402F3" w:rsidRPr="00EC37EC" w14:paraId="3415D37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76D87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E5C2D3F" w14:textId="77777777" w:rsidR="00B402F3" w:rsidRPr="00EC37EC" w:rsidRDefault="00B402F3" w:rsidP="003B62E1">
            <w:r w:rsidRPr="00EC37EC">
              <w:rPr>
                <w:rtl/>
              </w:rPr>
              <w:t>התקנת ה</w:t>
            </w:r>
            <w:r w:rsidRPr="00EC37EC">
              <w:t>Keystone</w:t>
            </w:r>
            <w:r w:rsidRPr="00EC37EC">
              <w:rPr>
                <w:rtl/>
              </w:rPr>
              <w:t xml:space="preserve"> בשקע קצה ייעודי, בודד וכפול</w:t>
            </w:r>
            <w:r w:rsidRPr="00EC37EC">
              <w:t>Face plate</w:t>
            </w:r>
            <w:r w:rsidRPr="00EC37EC">
              <w:rPr>
                <w:rtl/>
              </w:rPr>
              <w:t>, כולל קופסת הגבה על הטייח</w:t>
            </w:r>
            <w:r w:rsidRPr="00EC37EC">
              <w:rPr>
                <w:rFonts w:hint="cs"/>
                <w:rtl/>
              </w:rPr>
              <w:t>\תחת הטיח</w:t>
            </w:r>
            <w:r w:rsidRPr="00EC37EC">
              <w:rPr>
                <w:rtl/>
              </w:rPr>
              <w:t xml:space="preserve"> בדיקת התאמתו ללא קיפל חריג של הכבל </w:t>
            </w:r>
            <w:proofErr w:type="spellStart"/>
            <w:r w:rsidRPr="00EC37EC">
              <w:t>awg</w:t>
            </w:r>
            <w:proofErr w:type="spellEnd"/>
            <w:r w:rsidRPr="00EC37EC">
              <w:rPr>
                <w:rtl/>
              </w:rPr>
              <w:t>23-22.</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1408AB3" w14:textId="77777777" w:rsidR="00B402F3" w:rsidRPr="00EC37EC" w:rsidRDefault="00B402F3" w:rsidP="003B62E1">
            <w:pPr>
              <w:rPr>
                <w:rtl/>
              </w:rPr>
            </w:pPr>
            <w:r w:rsidRPr="00EC37EC">
              <w:rPr>
                <w:rtl/>
              </w:rPr>
              <w:t>מגיש המוצר</w:t>
            </w:r>
          </w:p>
        </w:tc>
      </w:tr>
      <w:tr w:rsidR="00B402F3" w:rsidRPr="00EC37EC" w14:paraId="1B70D574"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5D44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171A82" w14:textId="77777777" w:rsidR="00B402F3" w:rsidRPr="00EC37EC" w:rsidRDefault="00B402F3" w:rsidP="003B62E1">
            <w:r w:rsidRPr="00EC37EC">
              <w:rPr>
                <w:rtl/>
              </w:rPr>
              <w:t>דחוף את ה</w:t>
            </w:r>
            <w:r w:rsidRPr="00EC37EC">
              <w:t>Keystone</w:t>
            </w:r>
            <w:r w:rsidRPr="00EC37EC">
              <w:rPr>
                <w:rtl/>
              </w:rPr>
              <w:t xml:space="preserve"> פנימה והחוצה בתוך שקע קצה וודא שאינו מתנדנד ולא ניתן לשליפה בקלות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660D24F" w14:textId="77777777" w:rsidR="00B402F3" w:rsidRPr="00EC37EC" w:rsidRDefault="00B402F3" w:rsidP="003B62E1">
            <w:pPr>
              <w:rPr>
                <w:rtl/>
              </w:rPr>
            </w:pPr>
            <w:r w:rsidRPr="00EC37EC">
              <w:rPr>
                <w:rtl/>
              </w:rPr>
              <w:t>מגיש המוצר</w:t>
            </w:r>
          </w:p>
        </w:tc>
      </w:tr>
      <w:tr w:rsidR="00B402F3" w:rsidRPr="00EC37EC" w14:paraId="319DEFB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2B971D2"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2F506559" w14:textId="77777777" w:rsidR="00B402F3" w:rsidRPr="00EC37EC" w:rsidRDefault="00B402F3" w:rsidP="003B62E1">
            <w:pPr>
              <w:rPr>
                <w:rtl/>
              </w:rPr>
            </w:pPr>
            <w:r w:rsidRPr="00EC37EC">
              <w:rPr>
                <w:rtl/>
              </w:rPr>
              <w:t>בדיקת רציפות חשמלית בין החזית לאחור של ה</w:t>
            </w:r>
            <w:r w:rsidRPr="00EC37EC">
              <w:t>Keystone</w:t>
            </w:r>
            <w:r w:rsidRPr="00EC37EC">
              <w:rPr>
                <w:rtl/>
              </w:rPr>
              <w:t xml:space="preserve"> הנבדק, ביצוע חיבור פלג מגשר </w:t>
            </w:r>
            <w:r w:rsidRPr="00EC37EC">
              <w:t xml:space="preserve"> RJ45</w:t>
            </w:r>
            <w:r w:rsidRPr="00EC37EC">
              <w:rPr>
                <w:rtl/>
              </w:rPr>
              <w:t>750 פעם ובדיקה חוזרת של רציפות חשמלית בין האחור לחזית.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A4CDBED" w14:textId="77777777" w:rsidR="00B402F3" w:rsidRPr="00EC37EC" w:rsidRDefault="00B402F3" w:rsidP="003B62E1">
            <w:pPr>
              <w:rPr>
                <w:rtl/>
              </w:rPr>
            </w:pPr>
            <w:r w:rsidRPr="00EC37EC">
              <w:rPr>
                <w:rtl/>
              </w:rPr>
              <w:t>מגיש המוצר</w:t>
            </w:r>
          </w:p>
        </w:tc>
      </w:tr>
      <w:tr w:rsidR="00B402F3" w:rsidRPr="00EC37EC" w14:paraId="37D66F4A"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301E0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9FE1344" w14:textId="77777777" w:rsidR="00B402F3" w:rsidRPr="00EC37EC" w:rsidRDefault="00B402F3" w:rsidP="003B62E1">
            <w:r w:rsidRPr="00EC37EC">
              <w:rPr>
                <w:rtl/>
              </w:rPr>
              <w:t>בדיקת מידות ה</w:t>
            </w:r>
            <w:r w:rsidRPr="00EC37EC">
              <w:t>Keystone</w:t>
            </w:r>
            <w:r w:rsidRPr="00EC37EC">
              <w:rPr>
                <w:rtl/>
              </w:rPr>
              <w:t xml:space="preserve"> ווידוא התאמתם לדרישות תקן 60603-7</w:t>
            </w:r>
            <w:r w:rsidRPr="00EC37EC">
              <w:t>IEC</w:t>
            </w:r>
            <w:r w:rsidRPr="00EC37EC">
              <w:rPr>
                <w:rtl/>
              </w:rPr>
              <w:t xml:space="preserve"> (ניתן להסתמך על הצהרת ייצרן בליווי שרטוט מידות מפורט של המוצר המוצע)</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335F3CB" w14:textId="77777777" w:rsidR="00B402F3" w:rsidRPr="00EC37EC" w:rsidRDefault="00B402F3" w:rsidP="003B62E1">
            <w:pPr>
              <w:rPr>
                <w:rtl/>
              </w:rPr>
            </w:pPr>
            <w:r w:rsidRPr="00EC37EC">
              <w:rPr>
                <w:rtl/>
              </w:rPr>
              <w:t>מעבדת הבדיקה</w:t>
            </w:r>
          </w:p>
        </w:tc>
      </w:tr>
      <w:tr w:rsidR="00B402F3" w:rsidRPr="00EC37EC" w14:paraId="57247DF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8783AB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771F165" w14:textId="77777777" w:rsidR="00B402F3" w:rsidRPr="00EC37EC" w:rsidRDefault="00B402F3" w:rsidP="003B62E1">
            <w:r w:rsidRPr="00EC37EC">
              <w:rPr>
                <w:rtl/>
              </w:rPr>
              <w:t xml:space="preserve">בדיקת משקל מגע בודד המופעל על מחבר נגדי </w:t>
            </w:r>
            <w:r w:rsidRPr="00EC37EC">
              <w:t>RJ45</w:t>
            </w:r>
            <w:r w:rsidRPr="00EC37EC">
              <w:rPr>
                <w:rtl/>
              </w:rPr>
              <w:t xml:space="preserve"> זכר המוחדר לתוכו, על ידי מגע יחיד של מחבר נקבה: צ"ל לא פחות מ0.98</w:t>
            </w:r>
            <w:r w:rsidRPr="00EC37EC">
              <w:t>N</w:t>
            </w:r>
            <w:r w:rsidRPr="00EC37EC">
              <w:rPr>
                <w:rtl/>
              </w:rPr>
              <w:t xml:space="preserve"> למגע (לפחות 100 </w:t>
            </w:r>
            <w:proofErr w:type="spellStart"/>
            <w:r w:rsidRPr="00EC37EC">
              <w:rPr>
                <w:rtl/>
              </w:rPr>
              <w:t>ג"ר</w:t>
            </w:r>
            <w:proofErr w:type="spellEnd"/>
            <w:r w:rsidRPr="00EC37EC">
              <w:rPr>
                <w:rtl/>
              </w:rPr>
              <w:t>)</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946AB3F" w14:textId="77777777" w:rsidR="00B402F3" w:rsidRPr="00EC37EC" w:rsidRDefault="00B402F3" w:rsidP="003B62E1">
            <w:pPr>
              <w:rPr>
                <w:rtl/>
              </w:rPr>
            </w:pPr>
            <w:r w:rsidRPr="00EC37EC">
              <w:rPr>
                <w:rtl/>
              </w:rPr>
              <w:t>מעבדת הבדיקה</w:t>
            </w:r>
          </w:p>
        </w:tc>
      </w:tr>
      <w:tr w:rsidR="00B402F3" w:rsidRPr="00EC37EC" w14:paraId="6D7B9B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2E00F35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5839064" w14:textId="77777777" w:rsidR="00B402F3" w:rsidRPr="00EC37EC" w:rsidRDefault="00B402F3" w:rsidP="003B62E1">
            <w:r w:rsidRPr="00EC37EC">
              <w:rPr>
                <w:rtl/>
              </w:rPr>
              <w:t xml:space="preserve">בדיקת </w:t>
            </w:r>
            <w:proofErr w:type="spellStart"/>
            <w:r w:rsidRPr="00EC37EC">
              <w:rPr>
                <w:rtl/>
              </w:rPr>
              <w:t>כח</w:t>
            </w:r>
            <w:proofErr w:type="spellEnd"/>
            <w:r w:rsidRPr="00EC37EC">
              <w:rPr>
                <w:rtl/>
              </w:rPr>
              <w:t xml:space="preserve"> החדרה של מחבר זכר נגדי לתוך </w:t>
            </w:r>
            <w:r w:rsidRPr="00EC37EC">
              <w:t>Keystone</w:t>
            </w:r>
            <w:r w:rsidRPr="00EC37EC">
              <w:rPr>
                <w:rtl/>
              </w:rPr>
              <w:t xml:space="preserve"> עד למצב נעילה מוחלט, נדרש 30</w:t>
            </w:r>
            <w:r w:rsidRPr="00EC37EC">
              <w:t>N</w:t>
            </w:r>
            <w:r w:rsidRPr="00EC37EC">
              <w:rPr>
                <w:rtl/>
              </w:rPr>
              <w:t xml:space="preserve"> לכל היותר.</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34732FB" w14:textId="77777777" w:rsidR="00B402F3" w:rsidRPr="00EC37EC" w:rsidRDefault="00B402F3" w:rsidP="003B62E1">
            <w:pPr>
              <w:rPr>
                <w:rtl/>
              </w:rPr>
            </w:pPr>
            <w:r w:rsidRPr="00EC37EC">
              <w:rPr>
                <w:rtl/>
              </w:rPr>
              <w:t>מעבדת הבדיקה</w:t>
            </w:r>
          </w:p>
        </w:tc>
      </w:tr>
      <w:tr w:rsidR="00B402F3" w:rsidRPr="00EC37EC" w14:paraId="5899125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A02BEA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659F90C" w14:textId="77777777" w:rsidR="00B402F3" w:rsidRPr="00EC37EC" w:rsidRDefault="00B402F3" w:rsidP="003B62E1">
            <w:r w:rsidRPr="00EC37EC">
              <w:rPr>
                <w:rtl/>
              </w:rPr>
              <w:t>בדיקת חומר הרכב מעטה מסוכך של המוצר (לפי הצהרת ייצרן) סגסוגת אבץ אלומיניום מצופה ניקל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4B4010D" w14:textId="77777777" w:rsidR="00B402F3" w:rsidRPr="00EC37EC" w:rsidRDefault="00B402F3" w:rsidP="003B62E1">
            <w:pPr>
              <w:rPr>
                <w:rtl/>
              </w:rPr>
            </w:pPr>
            <w:r w:rsidRPr="00EC37EC">
              <w:rPr>
                <w:rtl/>
              </w:rPr>
              <w:t>מעבדת הבדיקה</w:t>
            </w:r>
          </w:p>
        </w:tc>
      </w:tr>
      <w:tr w:rsidR="00B402F3" w:rsidRPr="00EC37EC" w14:paraId="01B82A5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03613314"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42F144D5" w14:textId="77777777" w:rsidR="00B402F3" w:rsidRPr="00EC37EC" w:rsidRDefault="00B402F3" w:rsidP="003B62E1">
            <w:pPr>
              <w:rPr>
                <w:rtl/>
              </w:rPr>
            </w:pPr>
            <w:r w:rsidRPr="00EC37EC">
              <w:rPr>
                <w:rtl/>
              </w:rPr>
              <w:t xml:space="preserve">בדיקת הרכב מגע חזית של המוצר המוצע </w:t>
            </w:r>
          </w:p>
          <w:p w14:paraId="3CEA6C8E" w14:textId="77777777" w:rsidR="00B402F3" w:rsidRPr="00EC37EC" w:rsidRDefault="00B402F3" w:rsidP="003B62E1">
            <w:pPr>
              <w:rPr>
                <w:rtl/>
              </w:rPr>
            </w:pPr>
            <w:r w:rsidRPr="00EC37EC">
              <w:rPr>
                <w:rtl/>
              </w:rPr>
              <w:t xml:space="preserve">נדרש </w:t>
            </w:r>
            <w:r w:rsidRPr="00EC37EC">
              <w:t>Copper palladium</w:t>
            </w:r>
            <w:r w:rsidRPr="00EC37EC">
              <w:rPr>
                <w:rtl/>
              </w:rPr>
              <w:t xml:space="preserve"> או </w:t>
            </w:r>
            <w:r w:rsidRPr="00EC37EC">
              <w:t>Phosphor Bronze</w:t>
            </w:r>
            <w:r w:rsidRPr="00EC37EC">
              <w:rPr>
                <w:rtl/>
              </w:rPr>
              <w:t xml:space="preserve"> (בהתאם להצהרת ייצרן)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85360E0" w14:textId="77777777" w:rsidR="00B402F3" w:rsidRPr="00EC37EC" w:rsidRDefault="00B402F3" w:rsidP="003B62E1">
            <w:pPr>
              <w:rPr>
                <w:rtl/>
              </w:rPr>
            </w:pPr>
            <w:r w:rsidRPr="00EC37EC">
              <w:rPr>
                <w:rtl/>
              </w:rPr>
              <w:t>מעבדה מטלורגית</w:t>
            </w:r>
          </w:p>
        </w:tc>
      </w:tr>
      <w:tr w:rsidR="00B402F3" w:rsidRPr="00EC37EC" w14:paraId="7E0DFCE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13C676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58A00F" w14:textId="77777777" w:rsidR="00B402F3" w:rsidRPr="00EC37EC" w:rsidRDefault="00B402F3" w:rsidP="003B62E1">
            <w:pPr>
              <w:rPr>
                <w:rtl/>
              </w:rPr>
            </w:pPr>
            <w:r w:rsidRPr="00EC37EC">
              <w:rPr>
                <w:rtl/>
              </w:rPr>
              <w:t xml:space="preserve">בדיקת עובי ציפוי מגע חזית באזורי ההשקה עם הנגדי (זהב </w:t>
            </w:r>
            <w:r w:rsidRPr="00EC37EC">
              <w:t>50”µ</w:t>
            </w:r>
            <w:r w:rsidRPr="00EC37EC">
              <w:rPr>
                <w:rtl/>
              </w:rPr>
              <w:t xml:space="preserve">  על מצע ניקל של לפחות </w:t>
            </w:r>
            <w:r w:rsidRPr="00EC37EC">
              <w:t>50µ</w:t>
            </w:r>
            <w:r w:rsidRPr="00EC37EC">
              <w:rPr>
                <w:rtl/>
              </w:rPr>
              <w:t>) בנוסף להצהרת יצרן</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40139AA" w14:textId="77777777" w:rsidR="00B402F3" w:rsidRPr="00EC37EC" w:rsidRDefault="00B402F3" w:rsidP="003B62E1">
            <w:pPr>
              <w:rPr>
                <w:rtl/>
              </w:rPr>
            </w:pPr>
            <w:r w:rsidRPr="00EC37EC">
              <w:rPr>
                <w:rtl/>
              </w:rPr>
              <w:t>מעבדה מטלורגית</w:t>
            </w:r>
          </w:p>
        </w:tc>
      </w:tr>
      <w:tr w:rsidR="00B402F3" w:rsidRPr="00EC37EC" w14:paraId="396B58B3"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9AC3B6D"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F70BB35" w14:textId="77777777" w:rsidR="00B402F3" w:rsidRPr="00EC37EC" w:rsidRDefault="00B402F3" w:rsidP="003B62E1">
            <w:pPr>
              <w:rPr>
                <w:rtl/>
              </w:rPr>
            </w:pPr>
            <w:r w:rsidRPr="00EC37EC">
              <w:rPr>
                <w:rtl/>
              </w:rPr>
              <w:t>בדיקת הרכב חומר פלסטי מסביב ל</w:t>
            </w:r>
            <w:r w:rsidRPr="00EC37EC">
              <w:t>IDC</w:t>
            </w:r>
            <w:r w:rsidRPr="00EC37EC">
              <w:rPr>
                <w:rtl/>
              </w:rPr>
              <w:t xml:space="preserve"> ו</w:t>
            </w:r>
            <w:r w:rsidRPr="00EC37EC">
              <w:t>CAP</w:t>
            </w:r>
            <w:r w:rsidRPr="00EC37EC">
              <w:rPr>
                <w:rtl/>
              </w:rPr>
              <w:t xml:space="preserve"> ניתוב חיווט, תואם לדרישות</w:t>
            </w:r>
            <w:r w:rsidRPr="00EC37EC">
              <w:t xml:space="preserve"> </w:t>
            </w:r>
            <w:r w:rsidRPr="00EC37EC">
              <w:rPr>
                <w:rtl/>
              </w:rPr>
              <w:t>בעירה</w:t>
            </w:r>
            <w:r w:rsidRPr="00EC37EC">
              <w:t xml:space="preserve"> UL94V0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02CACEC7" w14:textId="77777777" w:rsidR="00B402F3" w:rsidRPr="00EC37EC" w:rsidRDefault="00B402F3" w:rsidP="003B62E1">
            <w:r w:rsidRPr="00EC37EC">
              <w:rPr>
                <w:rtl/>
              </w:rPr>
              <w:t>מעבדת חומרים</w:t>
            </w:r>
          </w:p>
        </w:tc>
      </w:tr>
      <w:tr w:rsidR="00B402F3" w:rsidRPr="00EC37EC" w14:paraId="34B4FBD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6368B8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5942D09" w14:textId="77777777" w:rsidR="00B402F3" w:rsidRPr="00EC37EC" w:rsidRDefault="00B402F3" w:rsidP="003B62E1">
            <w:pPr>
              <w:rPr>
                <w:rtl/>
              </w:rPr>
            </w:pPr>
            <w:r w:rsidRPr="00EC37EC">
              <w:rPr>
                <w:rtl/>
              </w:rPr>
              <w:t xml:space="preserve">בדיקת הרכב חומר </w:t>
            </w:r>
            <w:r w:rsidRPr="00EC37EC">
              <w:t>IDC</w:t>
            </w:r>
            <w:r w:rsidRPr="00EC37EC">
              <w:rPr>
                <w:rtl/>
              </w:rPr>
              <w:t xml:space="preserve"> </w:t>
            </w:r>
            <w:r w:rsidRPr="00EC37EC">
              <w:t>Phosphor bronze</w:t>
            </w:r>
            <w:r w:rsidRPr="00EC37EC">
              <w:rPr>
                <w:rtl/>
              </w:rPr>
              <w:t xml:space="preserve"> מצופה בבדיל</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30908E6F" w14:textId="77777777" w:rsidR="00B402F3" w:rsidRPr="00EC37EC" w:rsidRDefault="00B402F3" w:rsidP="003B62E1">
            <w:pPr>
              <w:rPr>
                <w:rtl/>
              </w:rPr>
            </w:pPr>
            <w:r w:rsidRPr="00EC37EC">
              <w:rPr>
                <w:rtl/>
              </w:rPr>
              <w:t>מעבדה מטלורגית</w:t>
            </w:r>
          </w:p>
        </w:tc>
      </w:tr>
      <w:tr w:rsidR="00B402F3" w:rsidRPr="00EC37EC" w14:paraId="157C550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E2E0D79"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7C78E6E" w14:textId="77777777" w:rsidR="00B402F3" w:rsidRPr="00EC37EC" w:rsidRDefault="00B402F3" w:rsidP="003B62E1">
            <w:pPr>
              <w:rPr>
                <w:rtl/>
              </w:rPr>
            </w:pPr>
            <w:r w:rsidRPr="00EC37EC">
              <w:rPr>
                <w:rtl/>
              </w:rPr>
              <w:t xml:space="preserve">בדיקת הרכב חומר מעגל מודפס </w:t>
            </w:r>
            <w:r w:rsidRPr="00EC37EC">
              <w:t>FR4 94V0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DB009FE" w14:textId="77777777" w:rsidR="00B402F3" w:rsidRPr="00EC37EC" w:rsidRDefault="00B402F3" w:rsidP="003B62E1">
            <w:r w:rsidRPr="00EC37EC">
              <w:rPr>
                <w:rtl/>
              </w:rPr>
              <w:t>הצהרת ייצרן</w:t>
            </w:r>
          </w:p>
        </w:tc>
      </w:tr>
      <w:tr w:rsidR="00B402F3" w:rsidRPr="00EC37EC" w14:paraId="6901714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DD6BBD7"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1F12031" w14:textId="77777777" w:rsidR="00B402F3" w:rsidRPr="00EC37EC" w:rsidRDefault="00B402F3" w:rsidP="003B62E1">
            <w:pPr>
              <w:rPr>
                <w:rtl/>
              </w:rPr>
            </w:pPr>
            <w:r w:rsidRPr="00EC37EC">
              <w:rPr>
                <w:rtl/>
              </w:rPr>
              <w:t xml:space="preserve">התאמת </w:t>
            </w:r>
            <w:r w:rsidRPr="00EC37EC">
              <w:t xml:space="preserve">IDC </w:t>
            </w:r>
            <w:r w:rsidRPr="00EC37EC">
              <w:rPr>
                <w:rtl/>
              </w:rPr>
              <w:t xml:space="preserve"> לעובי חווט </w:t>
            </w:r>
            <w:proofErr w:type="spellStart"/>
            <w:r w:rsidRPr="00EC37EC">
              <w:t>awg</w:t>
            </w:r>
            <w:proofErr w:type="spellEnd"/>
            <w:r w:rsidRPr="00EC37EC">
              <w:rPr>
                <w:rtl/>
              </w:rPr>
              <w:t xml:space="preserve">22-26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A6CBFA8" w14:textId="77777777" w:rsidR="00B402F3" w:rsidRPr="00EC37EC" w:rsidRDefault="00B402F3" w:rsidP="003B62E1">
            <w:pPr>
              <w:rPr>
                <w:rtl/>
              </w:rPr>
            </w:pPr>
            <w:r w:rsidRPr="00EC37EC">
              <w:rPr>
                <w:rtl/>
              </w:rPr>
              <w:t>מגיש המוצר</w:t>
            </w:r>
          </w:p>
        </w:tc>
      </w:tr>
      <w:tr w:rsidR="00B402F3" w:rsidRPr="00EC37EC" w14:paraId="31889C58"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763F4E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50B64323" w14:textId="77777777" w:rsidR="00B402F3" w:rsidRPr="00EC37EC" w:rsidRDefault="00B402F3" w:rsidP="003B62E1">
            <w:pPr>
              <w:rPr>
                <w:rtl/>
              </w:rPr>
            </w:pPr>
            <w:r w:rsidRPr="00EC37EC">
              <w:rPr>
                <w:rtl/>
              </w:rPr>
              <w:t>בדיקת נעילת השפתיים האחוריות של ה</w:t>
            </w:r>
            <w:r w:rsidRPr="00EC37EC">
              <w:t>Keystone</w:t>
            </w:r>
            <w:r w:rsidRPr="00EC37EC">
              <w:rPr>
                <w:rtl/>
              </w:rPr>
              <w:t xml:space="preserve"> על כבל בעובי </w:t>
            </w:r>
            <w:r w:rsidRPr="00EC37EC">
              <w:t>22AWG</w:t>
            </w:r>
            <w:r w:rsidRPr="00EC37EC">
              <w:rPr>
                <w:rtl/>
              </w:rPr>
              <w:t xml:space="preserve"> ללא כלי ייעודי (בכוח יד בלבד), והישארותם נעולות גם בכבלים בקוטר כולל מעל 9ממ'</w:t>
            </w:r>
          </w:p>
        </w:tc>
        <w:tc>
          <w:tcPr>
            <w:tcW w:w="2164" w:type="dxa"/>
            <w:tcBorders>
              <w:top w:val="single" w:sz="4" w:space="0" w:color="auto"/>
              <w:left w:val="single" w:sz="4" w:space="0" w:color="auto"/>
              <w:bottom w:val="single" w:sz="4" w:space="0" w:color="auto"/>
              <w:right w:val="single" w:sz="12" w:space="0" w:color="auto"/>
            </w:tcBorders>
            <w:vAlign w:val="center"/>
          </w:tcPr>
          <w:p w14:paraId="7B3A8907" w14:textId="77777777" w:rsidR="00B402F3" w:rsidRPr="00EC37EC" w:rsidRDefault="00B402F3" w:rsidP="003B62E1">
            <w:pPr>
              <w:rPr>
                <w:rtl/>
              </w:rPr>
            </w:pPr>
          </w:p>
          <w:p w14:paraId="0FA7C04A" w14:textId="77777777" w:rsidR="00B402F3" w:rsidRPr="00EC37EC" w:rsidRDefault="00B402F3" w:rsidP="003B62E1">
            <w:pPr>
              <w:rPr>
                <w:rtl/>
              </w:rPr>
            </w:pPr>
            <w:r w:rsidRPr="00EC37EC">
              <w:rPr>
                <w:rtl/>
              </w:rPr>
              <w:t>מגיש המוצר</w:t>
            </w:r>
          </w:p>
        </w:tc>
      </w:tr>
      <w:tr w:rsidR="00B402F3" w:rsidRPr="00EC37EC" w14:paraId="50C2305E"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0E29E0E"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70D660DD" w14:textId="77777777" w:rsidR="00B402F3" w:rsidRPr="00EC37EC" w:rsidRDefault="00B402F3" w:rsidP="003B62E1">
            <w:pPr>
              <w:rPr>
                <w:rtl/>
              </w:rPr>
            </w:pPr>
            <w:r w:rsidRPr="00EC37EC">
              <w:rPr>
                <w:rtl/>
              </w:rPr>
              <w:t xml:space="preserve">תוויות סימון חיווט </w:t>
            </w:r>
            <w:r w:rsidRPr="00EC37EC">
              <w:t>T568A/B</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6B4F000F" w14:textId="77777777" w:rsidR="00B402F3" w:rsidRPr="00EC37EC" w:rsidRDefault="00B402F3" w:rsidP="003B62E1">
            <w:pPr>
              <w:rPr>
                <w:rtl/>
              </w:rPr>
            </w:pPr>
            <w:r w:rsidRPr="00EC37EC">
              <w:rPr>
                <w:rtl/>
              </w:rPr>
              <w:t>מגיש המוצר</w:t>
            </w:r>
          </w:p>
        </w:tc>
      </w:tr>
      <w:tr w:rsidR="00B402F3" w:rsidRPr="00EC37EC" w14:paraId="62072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4C655CC"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07D6502D" w14:textId="77777777" w:rsidR="00B402F3" w:rsidRPr="00EC37EC" w:rsidRDefault="00B402F3" w:rsidP="003B62E1">
            <w:pPr>
              <w:rPr>
                <w:rtl/>
              </w:rPr>
            </w:pPr>
            <w:r w:rsidRPr="00EC37EC">
              <w:rPr>
                <w:rtl/>
              </w:rPr>
              <w:t>תריס סגירת מגעי חזית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43CE7263" w14:textId="77777777" w:rsidR="00B402F3" w:rsidRPr="00EC37EC" w:rsidRDefault="00B402F3" w:rsidP="003B62E1">
            <w:pPr>
              <w:rPr>
                <w:rtl/>
              </w:rPr>
            </w:pPr>
            <w:r w:rsidRPr="00EC37EC">
              <w:rPr>
                <w:rtl/>
              </w:rPr>
              <w:t>קיים/לא קיים</w:t>
            </w:r>
          </w:p>
        </w:tc>
      </w:tr>
      <w:tr w:rsidR="00B402F3" w:rsidRPr="00EC37EC" w14:paraId="20658609"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7950D11"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3C2312F4" w14:textId="77777777" w:rsidR="00B402F3" w:rsidRPr="00EC37EC" w:rsidRDefault="00B402F3" w:rsidP="003B62E1">
            <w:r w:rsidRPr="00EC37EC">
              <w:rPr>
                <w:rtl/>
              </w:rPr>
              <w:t>טמפרטורת עבודה מוצהרת של המוצר</w:t>
            </w:r>
          </w:p>
          <w:p w14:paraId="289AE2F3" w14:textId="77777777" w:rsidR="00B402F3" w:rsidRPr="00EC37EC" w:rsidRDefault="00B402F3" w:rsidP="003B62E1">
            <w:pPr>
              <w:rPr>
                <w:rtl/>
              </w:rPr>
            </w:pPr>
            <w:r w:rsidRPr="00EC37EC">
              <w:rPr>
                <w:rtl/>
              </w:rPr>
              <w:t xml:space="preserve">לפחות </w:t>
            </w:r>
            <w:r w:rsidRPr="00EC37EC">
              <w:t>20º- 70º</w:t>
            </w:r>
            <w:r w:rsidRPr="00EC37EC">
              <w:rPr>
                <w:rtl/>
              </w:rPr>
              <w:t xml:space="preserve"> מעלות</w:t>
            </w:r>
            <w:r w:rsidRPr="00EC37EC">
              <w:t xml:space="preserve"> C </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901429E" w14:textId="77777777" w:rsidR="00B402F3" w:rsidRPr="00EC37EC" w:rsidRDefault="00B402F3" w:rsidP="003B62E1">
            <w:pPr>
              <w:rPr>
                <w:rtl/>
              </w:rPr>
            </w:pPr>
            <w:r w:rsidRPr="00EC37EC">
              <w:rPr>
                <w:rtl/>
              </w:rPr>
              <w:t>הצהרת ייצרן</w:t>
            </w:r>
          </w:p>
        </w:tc>
      </w:tr>
      <w:tr w:rsidR="00B402F3" w:rsidRPr="00EC37EC" w14:paraId="108B13FD"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71D3CA8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650E87C5" w14:textId="77777777" w:rsidR="00B402F3" w:rsidRPr="00EC37EC" w:rsidRDefault="00B402F3" w:rsidP="003B62E1">
            <w:pPr>
              <w:rPr>
                <w:rtl/>
              </w:rPr>
            </w:pPr>
            <w:r w:rsidRPr="00EC37EC">
              <w:rPr>
                <w:rtl/>
              </w:rPr>
              <w:t xml:space="preserve">בדיקת עמידה בביצועים ברמת רכיב לפי תקן </w:t>
            </w:r>
            <w:r w:rsidRPr="00EC37EC">
              <w:rPr>
                <w:rFonts w:hint="cs"/>
                <w:rtl/>
              </w:rPr>
              <w:t>נדרש</w:t>
            </w:r>
            <w:r w:rsidRPr="00EC37EC">
              <w:br/>
              <w:t>ANSI/TIA-568-C.2 &amp; ISO11801 Category 6A</w:t>
            </w:r>
            <w:r w:rsidRPr="00EC37EC">
              <w:rPr>
                <w:rtl/>
              </w:rPr>
              <w:t xml:space="preserve"> </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97B76D7" w14:textId="77777777" w:rsidR="00B402F3" w:rsidRPr="00EC37EC" w:rsidRDefault="00B402F3" w:rsidP="003B62E1">
            <w:pPr>
              <w:rPr>
                <w:rtl/>
              </w:rPr>
            </w:pPr>
            <w:r w:rsidRPr="00EC37EC">
              <w:rPr>
                <w:rtl/>
              </w:rPr>
              <w:t>מעבדת בדיקה</w:t>
            </w:r>
          </w:p>
        </w:tc>
      </w:tr>
      <w:tr w:rsidR="00B402F3" w:rsidRPr="00EC37EC" w14:paraId="23C139C2" w14:textId="77777777" w:rsidTr="003B62E1">
        <w:trPr>
          <w:jc w:val="center"/>
        </w:trPr>
        <w:tc>
          <w:tcPr>
            <w:tcW w:w="1675" w:type="dxa"/>
            <w:vMerge w:val="restart"/>
            <w:tcBorders>
              <w:top w:val="single" w:sz="12" w:space="0" w:color="auto"/>
              <w:left w:val="single" w:sz="12" w:space="0" w:color="auto"/>
              <w:bottom w:val="single" w:sz="12" w:space="0" w:color="auto"/>
              <w:right w:val="single" w:sz="4" w:space="0" w:color="auto"/>
            </w:tcBorders>
            <w:vAlign w:val="center"/>
            <w:hideMark/>
          </w:tcPr>
          <w:p w14:paraId="428A8A61" w14:textId="77777777" w:rsidR="00B402F3" w:rsidRPr="00EC37EC" w:rsidRDefault="00B402F3" w:rsidP="003B62E1">
            <w:r w:rsidRPr="00EC37EC">
              <w:rPr>
                <w:rtl/>
              </w:rPr>
              <w:lastRenderedPageBreak/>
              <w:t>בדיקות חשמליות</w:t>
            </w:r>
          </w:p>
        </w:tc>
        <w:tc>
          <w:tcPr>
            <w:tcW w:w="5203" w:type="dxa"/>
            <w:tcBorders>
              <w:top w:val="single" w:sz="12" w:space="0" w:color="auto"/>
              <w:left w:val="single" w:sz="4" w:space="0" w:color="auto"/>
              <w:bottom w:val="single" w:sz="4" w:space="0" w:color="auto"/>
              <w:right w:val="single" w:sz="4" w:space="0" w:color="auto"/>
            </w:tcBorders>
            <w:vAlign w:val="center"/>
            <w:hideMark/>
          </w:tcPr>
          <w:p w14:paraId="57EB914A" w14:textId="77777777" w:rsidR="00B402F3" w:rsidRPr="00EC37EC" w:rsidRDefault="00B402F3" w:rsidP="003B62E1">
            <w:pPr>
              <w:rPr>
                <w:rtl/>
              </w:rPr>
            </w:pPr>
            <w:r w:rsidRPr="00EC37EC">
              <w:rPr>
                <w:rtl/>
              </w:rPr>
              <w:t xml:space="preserve">בדיקת </w:t>
            </w:r>
            <w:r w:rsidRPr="00EC37EC">
              <w:t>Channel</w:t>
            </w:r>
            <w:r w:rsidRPr="00EC37EC">
              <w:rPr>
                <w:rtl/>
              </w:rPr>
              <w:t xml:space="preserve"> קצר </w:t>
            </w:r>
            <w:r w:rsidRPr="00EC37EC">
              <w:t>12M</w:t>
            </w:r>
            <w:r w:rsidRPr="00EC37EC">
              <w:rPr>
                <w:rtl/>
              </w:rPr>
              <w:t xml:space="preserve"> באמצעות </w:t>
            </w:r>
            <w:r w:rsidRPr="00EC37EC">
              <w:t>FLUKE</w:t>
            </w:r>
            <w:r w:rsidRPr="00EC37EC">
              <w:rPr>
                <w:rFonts w:hint="cs"/>
                <w:rtl/>
              </w:rPr>
              <w:t xml:space="preserve"> </w:t>
            </w:r>
          </w:p>
        </w:tc>
        <w:tc>
          <w:tcPr>
            <w:tcW w:w="2164" w:type="dxa"/>
            <w:tcBorders>
              <w:top w:val="single" w:sz="12" w:space="0" w:color="auto"/>
              <w:left w:val="single" w:sz="4" w:space="0" w:color="auto"/>
              <w:bottom w:val="single" w:sz="4" w:space="0" w:color="auto"/>
              <w:right w:val="single" w:sz="12" w:space="0" w:color="auto"/>
            </w:tcBorders>
            <w:vAlign w:val="center"/>
            <w:hideMark/>
          </w:tcPr>
          <w:p w14:paraId="0331ACDD" w14:textId="77777777" w:rsidR="00B402F3" w:rsidRPr="00EC37EC" w:rsidRDefault="00B402F3" w:rsidP="003B62E1">
            <w:r w:rsidRPr="00EC37EC">
              <w:rPr>
                <w:rtl/>
              </w:rPr>
              <w:t>מגיש המוצר</w:t>
            </w:r>
          </w:p>
        </w:tc>
      </w:tr>
      <w:tr w:rsidR="00B402F3" w:rsidRPr="00EC37EC" w14:paraId="4DFE9CCF"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46D1860B"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F10382C" w14:textId="77777777" w:rsidR="00B402F3" w:rsidRPr="00EC37EC" w:rsidRDefault="00B402F3" w:rsidP="003B62E1">
            <w:r w:rsidRPr="00EC37EC">
              <w:rPr>
                <w:rtl/>
              </w:rPr>
              <w:t xml:space="preserve">בדיקת </w:t>
            </w:r>
            <w:r w:rsidRPr="00EC37EC">
              <w:t>Channel</w:t>
            </w:r>
            <w:r w:rsidRPr="00EC37EC">
              <w:rPr>
                <w:rtl/>
              </w:rPr>
              <w:t xml:space="preserve"> ארוך</w:t>
            </w:r>
            <w:r w:rsidRPr="00EC37EC">
              <w:t xml:space="preserve">  </w:t>
            </w:r>
            <w:r w:rsidRPr="00EC37EC">
              <w:rPr>
                <w:rFonts w:hint="cs"/>
                <w:rtl/>
              </w:rPr>
              <w:t>עד</w:t>
            </w:r>
            <w:r w:rsidRPr="00EC37EC">
              <w:rPr>
                <w:rtl/>
              </w:rPr>
              <w:t xml:space="preserve">  </w:t>
            </w:r>
            <w:r w:rsidRPr="00EC37EC">
              <w:t>30M</w:t>
            </w:r>
            <w:r w:rsidRPr="00EC37EC">
              <w:rPr>
                <w:rtl/>
              </w:rPr>
              <w:t xml:space="preserve"> באמצעות </w:t>
            </w:r>
            <w:r w:rsidRPr="00EC37EC">
              <w:t>FLUKE DSX8000</w:t>
            </w:r>
            <w:r w:rsidRPr="00EC37EC">
              <w:rPr>
                <w:rtl/>
              </w:rPr>
              <w:t xml:space="preserve"> </w:t>
            </w:r>
            <w:r w:rsidRPr="00EC37EC">
              <w:rPr>
                <w:rFonts w:hint="cs"/>
                <w:rtl/>
              </w:rPr>
              <w:t>משני</w:t>
            </w:r>
            <w:r w:rsidRPr="00EC37EC">
              <w:rPr>
                <w:rtl/>
              </w:rPr>
              <w:t xml:space="preserve"> </w:t>
            </w:r>
            <w:r w:rsidRPr="00EC37EC">
              <w:rPr>
                <w:rFonts w:hint="cs"/>
                <w:rtl/>
              </w:rPr>
              <w:t>צדדיו</w:t>
            </w:r>
            <w:r w:rsidRPr="00EC37EC">
              <w:rPr>
                <w:rtl/>
              </w:rPr>
              <w:t xml:space="preserve"> עבור </w:t>
            </w:r>
            <w:r w:rsidRPr="00EC37EC">
              <w:t>CHANNEL CAT8.1- 40GBS</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C47EA91" w14:textId="77777777" w:rsidR="00B402F3" w:rsidRPr="00EC37EC" w:rsidRDefault="00B402F3" w:rsidP="003B62E1">
            <w:pPr>
              <w:rPr>
                <w:rtl/>
              </w:rPr>
            </w:pPr>
            <w:r w:rsidRPr="00EC37EC">
              <w:rPr>
                <w:rtl/>
              </w:rPr>
              <w:t>מגיש המוצר</w:t>
            </w:r>
          </w:p>
        </w:tc>
      </w:tr>
      <w:tr w:rsidR="00B402F3" w:rsidRPr="00EC37EC" w14:paraId="5B02F775"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3BD28CC3"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76EED55" w14:textId="77777777" w:rsidR="00B402F3" w:rsidRPr="00EC37EC" w:rsidRDefault="00B402F3" w:rsidP="003B62E1">
            <w:r w:rsidRPr="00EC37EC">
              <w:rPr>
                <w:rtl/>
              </w:rPr>
              <w:t xml:space="preserve">בדיקת עמידות במתח פריצה של </w:t>
            </w:r>
            <w:r w:rsidRPr="00EC37EC">
              <w:t>DC</w:t>
            </w:r>
            <w:r w:rsidRPr="00EC37EC">
              <w:rPr>
                <w:rtl/>
              </w:rPr>
              <w:t>/</w:t>
            </w:r>
            <w:r w:rsidRPr="00EC37EC">
              <w:t>1000V</w:t>
            </w:r>
            <w:r w:rsidRPr="00EC37EC">
              <w:rPr>
                <w:rtl/>
              </w:rPr>
              <w:t xml:space="preserve"> </w:t>
            </w:r>
            <w:r w:rsidRPr="00EC37EC">
              <w:t xml:space="preserve">0.5ma </w:t>
            </w:r>
            <w:r w:rsidRPr="00EC37EC">
              <w:rPr>
                <w:rtl/>
              </w:rPr>
              <w:t>למשך, אחת דקה לגוף ולמגעים סמוכים</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15939D37" w14:textId="77777777" w:rsidR="00B402F3" w:rsidRPr="00EC37EC" w:rsidRDefault="00B402F3" w:rsidP="003B62E1">
            <w:r w:rsidRPr="00EC37EC">
              <w:rPr>
                <w:rtl/>
              </w:rPr>
              <w:t>מעבדה חיצונית</w:t>
            </w:r>
          </w:p>
        </w:tc>
      </w:tr>
      <w:tr w:rsidR="00B402F3" w:rsidRPr="00EC37EC" w14:paraId="18863476"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1BDC315A"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695E081C" w14:textId="77777777" w:rsidR="00B402F3" w:rsidRPr="00EC37EC" w:rsidRDefault="00B402F3" w:rsidP="003B62E1">
            <w:pPr>
              <w:rPr>
                <w:rtl/>
              </w:rPr>
            </w:pPr>
            <w:r w:rsidRPr="00EC37EC">
              <w:rPr>
                <w:rtl/>
              </w:rPr>
              <w:t xml:space="preserve">בדיקת חוזק </w:t>
            </w:r>
            <w:proofErr w:type="spellStart"/>
            <w:r w:rsidRPr="00EC37EC">
              <w:rPr>
                <w:rtl/>
              </w:rPr>
              <w:t>דיאלקטרי</w:t>
            </w:r>
            <w:proofErr w:type="spellEnd"/>
            <w:r w:rsidRPr="00EC37EC">
              <w:rPr>
                <w:rtl/>
              </w:rPr>
              <w:t xml:space="preserve"> של הבידוד </w:t>
            </w:r>
            <w:r w:rsidRPr="00EC37EC">
              <w:t>100V/DC</w:t>
            </w:r>
            <w:r w:rsidRPr="00EC37EC">
              <w:rPr>
                <w:rtl/>
              </w:rPr>
              <w:t xml:space="preserve"> למשך דקה, התנגדות של </w:t>
            </w:r>
            <w:r w:rsidRPr="00EC37EC">
              <w:t>500MΩ</w:t>
            </w:r>
            <w:r w:rsidRPr="00EC37EC">
              <w:rPr>
                <w:rtl/>
              </w:rPr>
              <w:t xml:space="preserve"> לפחות</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5769FFC6" w14:textId="77777777" w:rsidR="00B402F3" w:rsidRPr="00EC37EC" w:rsidRDefault="00B402F3" w:rsidP="003B62E1">
            <w:pPr>
              <w:rPr>
                <w:rtl/>
              </w:rPr>
            </w:pPr>
            <w:r w:rsidRPr="00EC37EC">
              <w:rPr>
                <w:rtl/>
              </w:rPr>
              <w:t>מעבדת בדיקה</w:t>
            </w:r>
          </w:p>
        </w:tc>
      </w:tr>
      <w:tr w:rsidR="00B402F3" w:rsidRPr="00EC37EC" w14:paraId="1D68F7F7"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6F974B10" w14:textId="77777777" w:rsidR="00B402F3" w:rsidRPr="00EC37EC" w:rsidRDefault="00B402F3" w:rsidP="003B62E1"/>
        </w:tc>
        <w:tc>
          <w:tcPr>
            <w:tcW w:w="5203" w:type="dxa"/>
            <w:tcBorders>
              <w:top w:val="single" w:sz="4" w:space="0" w:color="auto"/>
              <w:left w:val="single" w:sz="4" w:space="0" w:color="auto"/>
              <w:bottom w:val="single" w:sz="4" w:space="0" w:color="auto"/>
              <w:right w:val="single" w:sz="4" w:space="0" w:color="auto"/>
            </w:tcBorders>
            <w:vAlign w:val="center"/>
            <w:hideMark/>
          </w:tcPr>
          <w:p w14:paraId="1A27877F" w14:textId="77777777" w:rsidR="00B402F3" w:rsidRPr="00EC37EC" w:rsidRDefault="00B402F3" w:rsidP="003B62E1">
            <w:r w:rsidRPr="00EC37EC">
              <w:rPr>
                <w:rtl/>
              </w:rPr>
              <w:t xml:space="preserve">בדיקת התנגדות מגע (יחידה מקצה לקצה) לא יותר מ </w:t>
            </w:r>
            <w:r w:rsidRPr="00EC37EC">
              <w:t>mΩ</w:t>
            </w:r>
            <w:r w:rsidRPr="00EC37EC">
              <w:rPr>
                <w:rtl/>
              </w:rPr>
              <w:t>20</w:t>
            </w:r>
          </w:p>
        </w:tc>
        <w:tc>
          <w:tcPr>
            <w:tcW w:w="2164" w:type="dxa"/>
            <w:tcBorders>
              <w:top w:val="single" w:sz="4" w:space="0" w:color="auto"/>
              <w:left w:val="single" w:sz="4" w:space="0" w:color="auto"/>
              <w:bottom w:val="single" w:sz="4" w:space="0" w:color="auto"/>
              <w:right w:val="single" w:sz="12" w:space="0" w:color="auto"/>
            </w:tcBorders>
            <w:vAlign w:val="center"/>
            <w:hideMark/>
          </w:tcPr>
          <w:p w14:paraId="7985CF27" w14:textId="77777777" w:rsidR="00B402F3" w:rsidRPr="00EC37EC" w:rsidRDefault="00B402F3" w:rsidP="003B62E1">
            <w:pPr>
              <w:rPr>
                <w:rtl/>
              </w:rPr>
            </w:pPr>
            <w:r w:rsidRPr="00EC37EC">
              <w:rPr>
                <w:rtl/>
              </w:rPr>
              <w:t>מעבדת בדיקה</w:t>
            </w:r>
          </w:p>
        </w:tc>
      </w:tr>
      <w:tr w:rsidR="00B402F3" w:rsidRPr="00EC37EC" w14:paraId="354FEBB0" w14:textId="77777777" w:rsidTr="003B62E1">
        <w:trPr>
          <w:jc w:val="center"/>
        </w:trPr>
        <w:tc>
          <w:tcPr>
            <w:tcW w:w="0" w:type="auto"/>
            <w:vMerge/>
            <w:tcBorders>
              <w:top w:val="single" w:sz="12" w:space="0" w:color="auto"/>
              <w:left w:val="single" w:sz="12" w:space="0" w:color="auto"/>
              <w:bottom w:val="single" w:sz="12" w:space="0" w:color="auto"/>
              <w:right w:val="single" w:sz="4" w:space="0" w:color="auto"/>
            </w:tcBorders>
            <w:vAlign w:val="center"/>
            <w:hideMark/>
          </w:tcPr>
          <w:p w14:paraId="5EFD8EAD" w14:textId="77777777" w:rsidR="00B402F3" w:rsidRPr="00EC37EC" w:rsidRDefault="00B402F3" w:rsidP="003B62E1"/>
        </w:tc>
        <w:tc>
          <w:tcPr>
            <w:tcW w:w="5203" w:type="dxa"/>
            <w:tcBorders>
              <w:top w:val="single" w:sz="4" w:space="0" w:color="auto"/>
              <w:left w:val="single" w:sz="4" w:space="0" w:color="auto"/>
              <w:bottom w:val="single" w:sz="12" w:space="0" w:color="auto"/>
              <w:right w:val="single" w:sz="4" w:space="0" w:color="auto"/>
            </w:tcBorders>
            <w:vAlign w:val="center"/>
            <w:hideMark/>
          </w:tcPr>
          <w:p w14:paraId="40577BC8" w14:textId="77777777" w:rsidR="00B402F3" w:rsidRPr="00EC37EC" w:rsidRDefault="00B402F3" w:rsidP="003B62E1">
            <w:r w:rsidRPr="00EC37EC">
              <w:rPr>
                <w:rtl/>
              </w:rPr>
              <w:t xml:space="preserve">בדיקת הזרמת זרם של </w:t>
            </w:r>
            <w:r w:rsidRPr="00EC37EC">
              <w:t>1A</w:t>
            </w:r>
            <w:r w:rsidRPr="00EC37EC">
              <w:rPr>
                <w:rtl/>
              </w:rPr>
              <w:t>/</w:t>
            </w:r>
            <w:r w:rsidRPr="00EC37EC">
              <w:t>48V</w:t>
            </w:r>
            <w:r w:rsidRPr="00EC37EC">
              <w:rPr>
                <w:rtl/>
              </w:rPr>
              <w:t xml:space="preserve"> דרך זוגות מגעים</w:t>
            </w:r>
            <w:r w:rsidRPr="00EC37EC">
              <w:rPr>
                <w:rtl/>
              </w:rPr>
              <w:br/>
              <w:t>1-2, 3-6, 4-5, 7-8, לפרק זמן של 5 דקות לפחות, כולל ניתוק המגע לפחות פעם אחת תחת מתח.</w:t>
            </w:r>
          </w:p>
        </w:tc>
        <w:tc>
          <w:tcPr>
            <w:tcW w:w="2164" w:type="dxa"/>
            <w:tcBorders>
              <w:top w:val="single" w:sz="4" w:space="0" w:color="auto"/>
              <w:left w:val="single" w:sz="4" w:space="0" w:color="auto"/>
              <w:bottom w:val="single" w:sz="12" w:space="0" w:color="auto"/>
              <w:right w:val="single" w:sz="12" w:space="0" w:color="auto"/>
            </w:tcBorders>
            <w:vAlign w:val="center"/>
            <w:hideMark/>
          </w:tcPr>
          <w:p w14:paraId="773487F0" w14:textId="77777777" w:rsidR="00B402F3" w:rsidRPr="00EC37EC" w:rsidRDefault="00B402F3" w:rsidP="003B62E1">
            <w:pPr>
              <w:rPr>
                <w:rtl/>
              </w:rPr>
            </w:pPr>
            <w:r w:rsidRPr="00EC37EC">
              <w:rPr>
                <w:rtl/>
              </w:rPr>
              <w:t>מגיש המוצר</w:t>
            </w:r>
          </w:p>
        </w:tc>
      </w:tr>
    </w:tbl>
    <w:p w14:paraId="7AAEEC84" w14:textId="2AA49E9F" w:rsidR="00B402F3" w:rsidRPr="00EC37EC" w:rsidRDefault="00B402F3" w:rsidP="00F15F1D">
      <w:pPr>
        <w:pStyle w:val="Heading3"/>
      </w:pPr>
      <w:bookmarkStart w:id="18" w:name="_Toc519159991"/>
      <w:bookmarkStart w:id="19" w:name="_Toc519160170"/>
      <w:r w:rsidRPr="00EC37EC">
        <w:rPr>
          <w:rFonts w:hint="cs"/>
          <w:rtl/>
        </w:rPr>
        <w:t>לוחות ניתוב נחושת</w:t>
      </w:r>
      <w:bookmarkEnd w:id="17"/>
      <w:bookmarkEnd w:id="18"/>
      <w:bookmarkEnd w:id="19"/>
    </w:p>
    <w:p w14:paraId="23B47A1E" w14:textId="77777777" w:rsidR="00B402F3" w:rsidRPr="00EC37EC" w:rsidRDefault="00B402F3" w:rsidP="00972C50">
      <w:pPr>
        <w:pStyle w:val="4-0"/>
        <w:rPr>
          <w:rtl/>
        </w:rPr>
      </w:pPr>
      <w:r w:rsidRPr="00EC37EC">
        <w:rPr>
          <w:rFonts w:hint="cs"/>
          <w:rtl/>
        </w:rPr>
        <w:t xml:space="preserve">לוח הניתוב יהיה לוח ייעודי להתקנת שקעי ומחברי </w:t>
      </w:r>
      <w:r w:rsidRPr="00EC37EC">
        <w:t>Cat 6A/8.1</w:t>
      </w:r>
      <w:r w:rsidRPr="00EC37EC">
        <w:rPr>
          <w:rFonts w:hint="cs"/>
          <w:rtl/>
        </w:rPr>
        <w:t xml:space="preserve"> 24 / 48 מחברים.</w:t>
      </w:r>
    </w:p>
    <w:p w14:paraId="5DBD959B" w14:textId="77777777" w:rsidR="00B402F3" w:rsidRPr="00EC37EC" w:rsidRDefault="00B402F3" w:rsidP="00972C50">
      <w:pPr>
        <w:pStyle w:val="4-0"/>
        <w:rPr>
          <w:rtl/>
        </w:rPr>
      </w:pPr>
      <w:r w:rsidRPr="00EC37EC">
        <w:rPr>
          <w:rFonts w:hint="cs"/>
          <w:rtl/>
        </w:rPr>
        <w:t xml:space="preserve">יתאם לכבלי  </w:t>
      </w:r>
      <w:r w:rsidRPr="00EC37EC">
        <w:t>8w</w:t>
      </w:r>
      <w:r w:rsidRPr="00EC37EC">
        <w:rPr>
          <w:rFonts w:hint="cs"/>
          <w:rtl/>
        </w:rPr>
        <w:t xml:space="preserve"> מסוככים .</w:t>
      </w:r>
    </w:p>
    <w:p w14:paraId="4D214ACD" w14:textId="77777777" w:rsidR="00B402F3" w:rsidRPr="00EC37EC" w:rsidRDefault="00B402F3" w:rsidP="00972C50">
      <w:pPr>
        <w:pStyle w:val="4-0"/>
        <w:rPr>
          <w:rtl/>
        </w:rPr>
      </w:pPr>
      <w:r w:rsidRPr="00EC37EC">
        <w:rPr>
          <w:rFonts w:hint="cs"/>
          <w:rtl/>
        </w:rPr>
        <w:t>יכלול הארקות לכל שקע בנפרד וחיבור הארקה כללי.</w:t>
      </w:r>
    </w:p>
    <w:p w14:paraId="113F7F1B" w14:textId="3690A35D" w:rsidR="00B402F3" w:rsidRPr="00EC37EC" w:rsidRDefault="001C78AA" w:rsidP="00972C50">
      <w:pPr>
        <w:pStyle w:val="4-0"/>
      </w:pPr>
      <w:r>
        <w:rPr>
          <w:rFonts w:hint="cs"/>
          <w:rtl/>
        </w:rPr>
        <w:t>סעיף נמחק</w:t>
      </w:r>
    </w:p>
    <w:p w14:paraId="4BFBE01C" w14:textId="77777777" w:rsidR="00B402F3" w:rsidRPr="00EC37EC" w:rsidRDefault="00B402F3" w:rsidP="00972C50">
      <w:pPr>
        <w:pStyle w:val="4-0"/>
        <w:rPr>
          <w:rtl/>
        </w:rPr>
      </w:pPr>
      <w:r w:rsidRPr="00EC37EC">
        <w:rPr>
          <w:rFonts w:hint="cs"/>
          <w:rtl/>
        </w:rPr>
        <w:t>לוח הניתוב יכיל אמצעי עיגון וחיבור כבלים ייעודי.</w:t>
      </w:r>
    </w:p>
    <w:p w14:paraId="18D17FF2" w14:textId="77777777" w:rsidR="00B402F3" w:rsidRPr="00EC37EC" w:rsidRDefault="00B402F3" w:rsidP="00972C50">
      <w:pPr>
        <w:pStyle w:val="4-0"/>
        <w:rPr>
          <w:rtl/>
        </w:rPr>
      </w:pPr>
      <w:r w:rsidRPr="00EC37EC">
        <w:rPr>
          <w:rFonts w:hint="cs"/>
          <w:rtl/>
        </w:rPr>
        <w:t>הלוח יתאים להתקנה במסד "19.</w:t>
      </w:r>
    </w:p>
    <w:p w14:paraId="38261E5D" w14:textId="77777777" w:rsidR="00B402F3" w:rsidRPr="00EC37EC" w:rsidRDefault="00B402F3" w:rsidP="00972C50">
      <w:pPr>
        <w:pStyle w:val="4-0"/>
      </w:pPr>
      <w:r w:rsidRPr="00EC37EC">
        <w:rPr>
          <w:rFonts w:hint="cs"/>
          <w:rtl/>
        </w:rPr>
        <w:t xml:space="preserve">השקע  יהיה מסוג </w:t>
      </w:r>
      <w:r w:rsidRPr="00EC37EC">
        <w:t xml:space="preserve"> RJ45</w:t>
      </w:r>
      <w:r w:rsidRPr="00EC37EC">
        <w:rPr>
          <w:rtl/>
        </w:rPr>
        <w:t xml:space="preserve"> </w:t>
      </w:r>
      <w:r w:rsidRPr="00EC37EC">
        <w:t>CAT-6A</w:t>
      </w:r>
      <w:r w:rsidRPr="00EC37EC">
        <w:rPr>
          <w:rFonts w:hint="cs"/>
          <w:rtl/>
        </w:rPr>
        <w:t xml:space="preserve"> בעל סיכוך מתכתי מלא </w:t>
      </w:r>
      <w:r w:rsidRPr="00EC37EC">
        <w:t>TOTALLY –SHIELDED</w:t>
      </w:r>
      <w:r w:rsidRPr="00EC37EC">
        <w:rPr>
          <w:rFonts w:hint="cs"/>
          <w:rtl/>
        </w:rPr>
        <w:t xml:space="preserve">  במבנה הבא:</w:t>
      </w:r>
    </w:p>
    <w:p w14:paraId="29679926" w14:textId="1C3052BF" w:rsidR="00B402F3" w:rsidRPr="00EC37EC" w:rsidRDefault="00B402F3" w:rsidP="008F6922">
      <w:pPr>
        <w:pStyle w:val="5-"/>
        <w:rPr>
          <w:rtl/>
        </w:rPr>
      </w:pPr>
      <w:r w:rsidRPr="00EC37EC">
        <w:t xml:space="preserve">Housing- </w:t>
      </w:r>
      <w:r w:rsidR="00505E94" w:rsidRPr="00505E94">
        <w:t>POLYESTER</w:t>
      </w:r>
      <w:r w:rsidR="00311AF1" w:rsidRPr="00311AF1" w:rsidDel="00311AF1">
        <w:t xml:space="preserve"> </w:t>
      </w:r>
      <w:r w:rsidRPr="00EC37EC">
        <w:t>(wave solder compatible)</w:t>
      </w:r>
      <w:r w:rsidR="00696AAA">
        <w:rPr>
          <w:rFonts w:hint="cs"/>
          <w:rtl/>
        </w:rPr>
        <w:t>.</w:t>
      </w:r>
    </w:p>
    <w:p w14:paraId="066B0599" w14:textId="7F4F28D7" w:rsidR="00B402F3" w:rsidRPr="00EC37EC" w:rsidRDefault="00B402F3" w:rsidP="008F6922">
      <w:pPr>
        <w:pStyle w:val="5-"/>
      </w:pPr>
      <w:r w:rsidRPr="00EC37EC">
        <w:t>Shield</w:t>
      </w:r>
      <w:r w:rsidR="00696AAA">
        <w:t>ed- tin lead plate cooper alloy</w:t>
      </w:r>
      <w:r w:rsidR="00696AAA">
        <w:rPr>
          <w:rFonts w:hint="cs"/>
          <w:rtl/>
        </w:rPr>
        <w:t>.</w:t>
      </w:r>
    </w:p>
    <w:p w14:paraId="52C27A4D" w14:textId="4DC0E083" w:rsidR="00B402F3" w:rsidRPr="00EC37EC" w:rsidRDefault="00B402F3" w:rsidP="008F6922">
      <w:pPr>
        <w:pStyle w:val="5-"/>
      </w:pPr>
      <w:r w:rsidRPr="00EC37EC">
        <w:lastRenderedPageBreak/>
        <w:t>Contact- 0.014 ph</w:t>
      </w:r>
      <w:r w:rsidR="00696AAA">
        <w:t>osphor bronze plated 50 microns</w:t>
      </w:r>
      <w:r w:rsidR="00696AAA">
        <w:rPr>
          <w:rFonts w:hint="cs"/>
          <w:rtl/>
        </w:rPr>
        <w:t>.</w:t>
      </w:r>
    </w:p>
    <w:p w14:paraId="09DAACE6" w14:textId="2732F31D" w:rsidR="00B402F3" w:rsidRPr="00EC37EC" w:rsidRDefault="00B402F3" w:rsidP="008F6922">
      <w:pPr>
        <w:pStyle w:val="5-"/>
      </w:pPr>
      <w:r w:rsidRPr="00EC37EC">
        <w:t>G</w:t>
      </w:r>
      <w:r w:rsidR="00696AAA">
        <w:t>old in contact area 50 microns</w:t>
      </w:r>
      <w:r w:rsidR="00696AAA">
        <w:rPr>
          <w:rFonts w:hint="cs"/>
          <w:rtl/>
        </w:rPr>
        <w:t>.</w:t>
      </w:r>
    </w:p>
    <w:p w14:paraId="2527ADA0" w14:textId="5324155E" w:rsidR="00B402F3" w:rsidRPr="00EC37EC" w:rsidRDefault="00B402F3" w:rsidP="008F6922">
      <w:pPr>
        <w:pStyle w:val="5-"/>
      </w:pPr>
      <w:r w:rsidRPr="00EC37EC">
        <w:t xml:space="preserve">Tin lead </w:t>
      </w:r>
      <w:r w:rsidR="00696AAA">
        <w:t>on solder tails over 50 microns</w:t>
      </w:r>
      <w:r w:rsidR="00696AAA">
        <w:rPr>
          <w:rFonts w:hint="cs"/>
          <w:rtl/>
        </w:rPr>
        <w:t>.</w:t>
      </w:r>
    </w:p>
    <w:p w14:paraId="7E3CA432" w14:textId="6BE609DD" w:rsidR="00B402F3" w:rsidRPr="00EC37EC" w:rsidRDefault="00696AAA" w:rsidP="008F6922">
      <w:pPr>
        <w:pStyle w:val="5-"/>
      </w:pPr>
      <w:r>
        <w:t>Nickel under plate</w:t>
      </w:r>
      <w:r>
        <w:rPr>
          <w:rFonts w:hint="cs"/>
          <w:rtl/>
        </w:rPr>
        <w:t>.</w:t>
      </w:r>
    </w:p>
    <w:p w14:paraId="77740088" w14:textId="4DBE2DEA" w:rsidR="00B402F3" w:rsidRPr="00EC37EC" w:rsidRDefault="00B402F3" w:rsidP="008F6922">
      <w:pPr>
        <w:pStyle w:val="5-"/>
      </w:pPr>
      <w:r w:rsidRPr="00EC37EC">
        <w:t xml:space="preserve"> Shielded- 20 db min. effectiveness @ 30-2000MHz</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384550AD" w14:textId="2D230116" w:rsidR="00B402F3" w:rsidRPr="00EC37EC" w:rsidRDefault="00B402F3" w:rsidP="00972C50">
      <w:pPr>
        <w:pStyle w:val="4-0"/>
      </w:pPr>
      <w:r w:rsidRPr="00EC37EC">
        <w:rPr>
          <w:rFonts w:hint="cs"/>
          <w:rtl/>
        </w:rPr>
        <w:t xml:space="preserve">לוחות ניתוב בתחום הטלפוניה יהיו לוחות של 50 מחברים </w:t>
      </w:r>
      <w:r w:rsidR="00833572" w:rsidRPr="00EC37EC">
        <w:t>Cat</w:t>
      </w:r>
      <w:r w:rsidR="00833572">
        <w:t>3</w:t>
      </w:r>
      <w:r w:rsidR="00833572" w:rsidRPr="00EC37EC">
        <w:rPr>
          <w:rtl/>
        </w:rPr>
        <w:t xml:space="preserve"> </w:t>
      </w:r>
      <w:r w:rsidRPr="00EC37EC">
        <w:t>UTP</w:t>
      </w:r>
      <w:r w:rsidRPr="00EC37EC">
        <w:rPr>
          <w:rFonts w:hint="cs"/>
          <w:rtl/>
        </w:rPr>
        <w:t>.</w:t>
      </w:r>
    </w:p>
    <w:p w14:paraId="5634CCA5" w14:textId="77777777" w:rsidR="00B402F3" w:rsidRPr="00EC37EC" w:rsidRDefault="00B402F3" w:rsidP="00972C50">
      <w:pPr>
        <w:pStyle w:val="4-0"/>
        <w:rPr>
          <w:rtl/>
        </w:rPr>
      </w:pPr>
      <w:r w:rsidRPr="00EC37EC">
        <w:rPr>
          <w:rFonts w:hint="cs"/>
          <w:rtl/>
        </w:rPr>
        <w:t>נדרש לספק גם לוחות ניתוב עבור סוגי המחברים הבאים:</w:t>
      </w:r>
    </w:p>
    <w:p w14:paraId="429BC0F0" w14:textId="4A700359" w:rsidR="00B402F3" w:rsidRPr="00EC37EC" w:rsidRDefault="00B402F3" w:rsidP="0009198C">
      <w:pPr>
        <w:pStyle w:val="5-"/>
        <w:rPr>
          <w:rtl/>
        </w:rPr>
      </w:pPr>
      <w:r w:rsidRPr="00EC37EC">
        <w:t>BT</w:t>
      </w:r>
      <w:r w:rsidR="00696AAA">
        <w:rPr>
          <w:rFonts w:hint="cs"/>
          <w:rtl/>
        </w:rPr>
        <w:t>.</w:t>
      </w:r>
    </w:p>
    <w:p w14:paraId="6C459FB6" w14:textId="52F7FF49" w:rsidR="00B402F3" w:rsidRPr="00EC37EC" w:rsidRDefault="00B402F3" w:rsidP="0009198C">
      <w:pPr>
        <w:pStyle w:val="5-"/>
      </w:pPr>
      <w:r w:rsidRPr="00EC37EC">
        <w:rPr>
          <w:rFonts w:hint="cs"/>
        </w:rPr>
        <w:t>TYPE</w:t>
      </w:r>
      <w:r w:rsidRPr="00EC37EC">
        <w:rPr>
          <w:rFonts w:hint="cs"/>
          <w:rtl/>
        </w:rPr>
        <w:t>-</w:t>
      </w:r>
      <w:r w:rsidRPr="00EC37EC">
        <w:rPr>
          <w:rFonts w:hint="cs"/>
        </w:rPr>
        <w:t>F</w:t>
      </w:r>
      <w:r w:rsidRPr="00EC37EC">
        <w:rPr>
          <w:rFonts w:hint="cs"/>
          <w:rtl/>
        </w:rPr>
        <w:t xml:space="preserve"> </w:t>
      </w:r>
      <w:r w:rsidRPr="00EC37EC">
        <w:t>BNC, TNC, N</w:t>
      </w:r>
      <w:r w:rsidR="00A63B47">
        <w:t>-Type</w:t>
      </w:r>
      <w:r w:rsidRPr="00EC37EC">
        <w:t>, SMA, SMB, SSMB, MCX, MMCX, UHF, Mini-UHF, 7-16 DIN, 1.0/2.3</w:t>
      </w:r>
      <w:r w:rsidR="00696AAA">
        <w:rPr>
          <w:rFonts w:hint="cs"/>
          <w:rtl/>
        </w:rPr>
        <w:t>.</w:t>
      </w:r>
    </w:p>
    <w:p w14:paraId="460CF1DE" w14:textId="77777777" w:rsidR="00B402F3" w:rsidRPr="00EC37EC" w:rsidRDefault="00B402F3" w:rsidP="0009198C">
      <w:pPr>
        <w:pStyle w:val="5-"/>
      </w:pPr>
      <w:r w:rsidRPr="00EC37EC">
        <w:rPr>
          <w:rFonts w:hint="cs"/>
          <w:rtl/>
        </w:rPr>
        <w:t>או כל מוצר העונה לאותם תקנים ודרישות המופיעות במסמך זה.</w:t>
      </w:r>
    </w:p>
    <w:p w14:paraId="79A7A916" w14:textId="32ED7126" w:rsidR="00B402F3" w:rsidRPr="002B1B63" w:rsidRDefault="00B402F3" w:rsidP="00F15F1D">
      <w:pPr>
        <w:pStyle w:val="Heading3"/>
      </w:pPr>
      <w:bookmarkStart w:id="20" w:name="_Toc158199065"/>
      <w:bookmarkStart w:id="21" w:name="_Toc80517458"/>
      <w:bookmarkStart w:id="22" w:name="_Toc80506231"/>
      <w:bookmarkStart w:id="23" w:name="_Toc79731964"/>
      <w:bookmarkStart w:id="24" w:name="_Toc77853701"/>
      <w:bookmarkStart w:id="25" w:name="_Toc75515206"/>
      <w:bookmarkStart w:id="26" w:name="_Toc75509027"/>
      <w:bookmarkStart w:id="27" w:name="_Toc73765368"/>
      <w:bookmarkStart w:id="28" w:name="_Toc519159992"/>
      <w:bookmarkStart w:id="29" w:name="_Toc519160171"/>
      <w:r w:rsidRPr="002B1B63">
        <w:rPr>
          <w:rFonts w:hint="cs"/>
          <w:rtl/>
        </w:rPr>
        <w:t xml:space="preserve">מגשרים  </w:t>
      </w:r>
      <w:r w:rsidRPr="002B1B63">
        <w:t>RJ45/RJ45</w:t>
      </w:r>
      <w:r w:rsidRPr="002B1B63">
        <w:rPr>
          <w:rtl/>
        </w:rPr>
        <w:t xml:space="preserve"> </w:t>
      </w:r>
      <w:r w:rsidRPr="002B1B63">
        <w:t>CAT-6A</w:t>
      </w:r>
      <w:bookmarkEnd w:id="20"/>
      <w:bookmarkEnd w:id="21"/>
      <w:bookmarkEnd w:id="22"/>
      <w:bookmarkEnd w:id="23"/>
      <w:bookmarkEnd w:id="24"/>
      <w:bookmarkEnd w:id="25"/>
      <w:bookmarkEnd w:id="26"/>
      <w:bookmarkEnd w:id="27"/>
      <w:bookmarkEnd w:id="28"/>
      <w:bookmarkEnd w:id="29"/>
    </w:p>
    <w:p w14:paraId="300EB039" w14:textId="77777777" w:rsidR="00B402F3" w:rsidRPr="00EC37EC" w:rsidRDefault="00B402F3" w:rsidP="00972C50">
      <w:pPr>
        <w:pStyle w:val="4-0"/>
        <w:rPr>
          <w:rtl/>
        </w:rPr>
      </w:pPr>
      <w:r w:rsidRPr="00EC37EC">
        <w:rPr>
          <w:rFonts w:hint="cs"/>
          <w:rtl/>
        </w:rPr>
        <w:t xml:space="preserve">המגשרים יהיו לפי תקן </w:t>
      </w:r>
      <w:r w:rsidRPr="00EC37EC">
        <w:t>ANSI/TIA-568-C.2 Category 6A</w:t>
      </w:r>
      <w:r w:rsidRPr="00EC37EC">
        <w:rPr>
          <w:rFonts w:hint="cs"/>
          <w:rtl/>
        </w:rPr>
        <w:t xml:space="preserve">, יכילו את המחברים והכבל בהתאם לדרישה. </w:t>
      </w:r>
    </w:p>
    <w:p w14:paraId="3E8B3EAB" w14:textId="77777777" w:rsidR="00B402F3" w:rsidRPr="00EC37EC" w:rsidRDefault="00B402F3" w:rsidP="00972C50">
      <w:pPr>
        <w:pStyle w:val="4-0"/>
        <w:rPr>
          <w:rtl/>
        </w:rPr>
      </w:pPr>
      <w:r w:rsidRPr="00EC37EC">
        <w:rPr>
          <w:rFonts w:hint="cs"/>
          <w:rtl/>
        </w:rPr>
        <w:t>המגשרים יוכלו להיות מסופקים בכל אורך על פי דרישת המזמין, ולא תהיה מגבלה לאורך המגשר. מחבר המגשר יהיה יצוק ויכילו מנגנון הגנה ללשונית השליפה.</w:t>
      </w:r>
    </w:p>
    <w:p w14:paraId="7EEFF64A" w14:textId="59BAF077" w:rsidR="00B402F3" w:rsidRPr="00EC37EC" w:rsidRDefault="00B402F3" w:rsidP="00972C50">
      <w:pPr>
        <w:pStyle w:val="4-0"/>
      </w:pPr>
      <w:r w:rsidRPr="00EC37EC">
        <w:rPr>
          <w:rFonts w:hint="cs"/>
          <w:rtl/>
        </w:rPr>
        <w:t>מגשר יכלול מדבקה המעידה שהוא נבדק באופן אינדיבידואלי כולל לוגו המעבדה המאשרת (</w:t>
      </w:r>
      <w:r w:rsidRPr="00EC37EC">
        <w:t>ETL</w:t>
      </w:r>
      <w:r w:rsidRPr="00EC37EC">
        <w:rPr>
          <w:rFonts w:hint="cs"/>
          <w:rtl/>
        </w:rPr>
        <w:t xml:space="preserve">, </w:t>
      </w:r>
      <w:r w:rsidRPr="00EC37EC">
        <w:rPr>
          <w:rFonts w:hint="cs"/>
        </w:rPr>
        <w:t>FORCE</w:t>
      </w:r>
      <w:r w:rsidRPr="00EC37EC">
        <w:rPr>
          <w:rFonts w:hint="cs"/>
          <w:rtl/>
        </w:rPr>
        <w:t>/</w:t>
      </w:r>
      <w:r w:rsidRPr="00EC37EC">
        <w:t>DELTA</w:t>
      </w:r>
      <w:r w:rsidR="000C10DF">
        <w:rPr>
          <w:rFonts w:hint="cs"/>
          <w:rtl/>
        </w:rPr>
        <w:t>,</w:t>
      </w:r>
      <w:r w:rsidRPr="00EC37EC">
        <w:rPr>
          <w:rFonts w:hint="cs"/>
          <w:rtl/>
        </w:rPr>
        <w:t xml:space="preserve"> </w:t>
      </w:r>
      <w:r w:rsidRPr="00EC37EC">
        <w:rPr>
          <w:rFonts w:hint="cs"/>
        </w:rPr>
        <w:t>P</w:t>
      </w:r>
      <w:r w:rsidRPr="00EC37EC">
        <w:rPr>
          <w:rFonts w:hint="cs"/>
          <w:rtl/>
        </w:rPr>
        <w:t>3 וכדומה) המעיד על כך היותו רכיב מאושר. נדרש לספק לכל כמות המגשרים לכל מגשר ולא בצורה מדגמית.</w:t>
      </w:r>
    </w:p>
    <w:p w14:paraId="56C882B9" w14:textId="77777777" w:rsidR="00B402F3" w:rsidRPr="00EC37EC" w:rsidRDefault="00B402F3" w:rsidP="00972C50">
      <w:pPr>
        <w:pStyle w:val="4-0"/>
      </w:pPr>
      <w:r w:rsidRPr="00EC37EC">
        <w:rPr>
          <w:rFonts w:hint="cs"/>
          <w:rtl/>
        </w:rPr>
        <w:t xml:space="preserve"> </w:t>
      </w:r>
      <w:bookmarkStart w:id="30" w:name="_Toc12163188"/>
      <w:r w:rsidRPr="00EC37EC">
        <w:rPr>
          <w:rFonts w:hint="cs"/>
          <w:rtl/>
        </w:rPr>
        <w:t xml:space="preserve">מגשרי הנחושת יתאימו לכל הדרישות המפורטות בתקנים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w:t>
      </w:r>
    </w:p>
    <w:bookmarkEnd w:id="30"/>
    <w:p w14:paraId="654BC733" w14:textId="77777777" w:rsidR="00B402F3" w:rsidRPr="00EC37EC" w:rsidRDefault="00B402F3" w:rsidP="008F6922">
      <w:pPr>
        <w:pStyle w:val="5-"/>
      </w:pPr>
      <w:r w:rsidRPr="00EC37EC">
        <w:t>CAT6A</w:t>
      </w:r>
      <w:r w:rsidRPr="00EC37EC">
        <w:rPr>
          <w:rFonts w:hint="cs"/>
          <w:rtl/>
        </w:rPr>
        <w:t xml:space="preserve"> בהתאם לתקן </w:t>
      </w:r>
      <w:r w:rsidRPr="00EC37EC">
        <w:t>ANSI/TIA-568-C.2-1</w:t>
      </w:r>
      <w:r w:rsidRPr="00EC37EC">
        <w:rPr>
          <w:rFonts w:hint="cs"/>
          <w:rtl/>
        </w:rPr>
        <w:t>.</w:t>
      </w:r>
    </w:p>
    <w:p w14:paraId="2725E11F" w14:textId="1818D95D" w:rsidR="00B402F3" w:rsidRPr="00EC37EC" w:rsidRDefault="00B402F3" w:rsidP="008F6922">
      <w:pPr>
        <w:pStyle w:val="5-"/>
      </w:pPr>
      <w:r w:rsidRPr="00EC37EC">
        <w:t>FCC Part 68</w:t>
      </w:r>
      <w:r w:rsidR="005438D0">
        <w:rPr>
          <w:rFonts w:hint="cs"/>
          <w:rtl/>
        </w:rPr>
        <w:t>.</w:t>
      </w:r>
    </w:p>
    <w:p w14:paraId="733A23D2" w14:textId="1AFB3C4E" w:rsidR="00B402F3" w:rsidRPr="00EC37EC" w:rsidRDefault="00B402F3" w:rsidP="008F6922">
      <w:pPr>
        <w:pStyle w:val="5-"/>
      </w:pPr>
      <w:r w:rsidRPr="00EC37EC">
        <w:t>FCC Part 15</w:t>
      </w:r>
      <w:r w:rsidR="005438D0">
        <w:rPr>
          <w:rFonts w:hint="cs"/>
          <w:rtl/>
        </w:rPr>
        <w:t>.</w:t>
      </w:r>
    </w:p>
    <w:p w14:paraId="187D2D06" w14:textId="5B1C401A" w:rsidR="00B402F3" w:rsidRPr="00EC37EC" w:rsidRDefault="00B402F3" w:rsidP="008F6922">
      <w:pPr>
        <w:pStyle w:val="5-"/>
      </w:pPr>
      <w:r w:rsidRPr="00EC37EC">
        <w:t>ISO/IEC 11801</w:t>
      </w:r>
      <w:r w:rsidR="005438D0">
        <w:rPr>
          <w:rFonts w:hint="cs"/>
          <w:rtl/>
        </w:rPr>
        <w:t>.</w:t>
      </w:r>
    </w:p>
    <w:p w14:paraId="4251DB0B" w14:textId="7AB52B21" w:rsidR="00FB5AB6" w:rsidRPr="00FB5AB6" w:rsidRDefault="00FB5AB6" w:rsidP="008F6922">
      <w:pPr>
        <w:pStyle w:val="5-"/>
      </w:pPr>
      <w:r w:rsidRPr="00FB5AB6">
        <w:t>VDE 0878/85 PART 1</w:t>
      </w:r>
      <w:r w:rsidRPr="00FB5AB6">
        <w:rPr>
          <w:rtl/>
        </w:rPr>
        <w:t>.</w:t>
      </w:r>
    </w:p>
    <w:p w14:paraId="2A22F628" w14:textId="77777777" w:rsidR="00B402F3" w:rsidRPr="00EC37EC" w:rsidRDefault="00B402F3" w:rsidP="00972C50">
      <w:pPr>
        <w:pStyle w:val="4-0"/>
        <w:rPr>
          <w:rtl/>
        </w:rPr>
      </w:pPr>
      <w:r w:rsidRPr="00EC37EC">
        <w:rPr>
          <w:rFonts w:hint="cs"/>
          <w:rtl/>
        </w:rPr>
        <w:lastRenderedPageBreak/>
        <w:t>צבע המגשר יבחר על ידי המזמין ללא תוספת מחיר.</w:t>
      </w:r>
    </w:p>
    <w:p w14:paraId="1A4A1627" w14:textId="77777777" w:rsidR="00B402F3" w:rsidRPr="00EC37EC" w:rsidRDefault="00B402F3" w:rsidP="00972C50">
      <w:pPr>
        <w:pStyle w:val="4-0"/>
      </w:pPr>
      <w:r w:rsidRPr="00EC37EC">
        <w:rPr>
          <w:rFonts w:hint="cs"/>
          <w:rtl/>
        </w:rPr>
        <w:t>עמידה</w:t>
      </w:r>
      <w:r w:rsidRPr="00EC37EC">
        <w:rPr>
          <w:rtl/>
        </w:rPr>
        <w:t xml:space="preserve"> בתקני חיבור ומחברי </w:t>
      </w:r>
      <w:r w:rsidRPr="00EC37EC">
        <w:t xml:space="preserve"> RJ45</w:t>
      </w:r>
      <w:r w:rsidRPr="00EC37EC">
        <w:rPr>
          <w:rFonts w:hint="cs"/>
          <w:rtl/>
        </w:rPr>
        <w:t>עבור</w:t>
      </w:r>
      <w:r w:rsidRPr="00EC37EC">
        <w:rPr>
          <w:rtl/>
        </w:rPr>
        <w:t xml:space="preserve"> </w:t>
      </w:r>
      <w:r w:rsidRPr="00EC37EC">
        <w:t>CAT6A</w:t>
      </w:r>
      <w:r w:rsidRPr="00EC37EC">
        <w:rPr>
          <w:rtl/>
        </w:rPr>
        <w:t xml:space="preserve"> </w:t>
      </w:r>
      <w:r w:rsidRPr="00EC37EC">
        <w:t>)</w:t>
      </w:r>
      <w:r w:rsidRPr="00EC37EC">
        <w:rPr>
          <w:rtl/>
        </w:rPr>
        <w:t xml:space="preserve">על כל חלקיו הרלוונטיים בגרסה האחרונה </w:t>
      </w:r>
      <w:r w:rsidRPr="00EC37EC">
        <w:t>(last revision)</w:t>
      </w:r>
      <w:r w:rsidRPr="00EC37EC">
        <w:rPr>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t>(</w:t>
      </w:r>
      <w:r w:rsidRPr="00EC37EC">
        <w:rPr>
          <w:rFonts w:hint="cs"/>
          <w:rtl/>
        </w:rPr>
        <w:t xml:space="preserve">: </w:t>
      </w:r>
      <w:r w:rsidRPr="00EC37EC">
        <w:t>IEC 60603</w:t>
      </w:r>
      <w:r w:rsidRPr="00EC37EC">
        <w:rPr>
          <w:rFonts w:hint="cs"/>
          <w:rtl/>
        </w:rPr>
        <w:t>.</w:t>
      </w:r>
    </w:p>
    <w:p w14:paraId="2740A3CC" w14:textId="77777777" w:rsidR="00B402F3" w:rsidRPr="00EC37EC" w:rsidRDefault="00B402F3" w:rsidP="00972C50">
      <w:pPr>
        <w:pStyle w:val="4-0"/>
        <w:rPr>
          <w:rtl/>
        </w:rPr>
      </w:pPr>
      <w:r w:rsidRPr="00EC37EC">
        <w:rPr>
          <w:rFonts w:hint="cs"/>
          <w:rtl/>
        </w:rPr>
        <w:t>עמידה בתקני הבטיחות הבאים:</w:t>
      </w:r>
    </w:p>
    <w:p w14:paraId="75D8837A" w14:textId="77777777" w:rsidR="00B402F3" w:rsidRPr="00EC37EC" w:rsidRDefault="00B402F3" w:rsidP="008F6922">
      <w:pPr>
        <w:pStyle w:val="5-"/>
      </w:pPr>
      <w:r w:rsidRPr="00EC37EC">
        <w:t>UL 1863 (Wire and Jacks)</w:t>
      </w:r>
    </w:p>
    <w:p w14:paraId="30708BE3" w14:textId="407D3422" w:rsidR="00FB5AB6" w:rsidRPr="00FB5AB6" w:rsidRDefault="00FB5AB6" w:rsidP="008F6922">
      <w:pPr>
        <w:pStyle w:val="5-"/>
        <w:rPr>
          <w:rtl/>
        </w:rPr>
      </w:pPr>
      <w:r w:rsidRPr="00FB5AB6">
        <w:t>LSHFFR, CPR CLASS DCA S1.D1.A1</w:t>
      </w:r>
      <w:r w:rsidRPr="00FB5AB6">
        <w:rPr>
          <w:rtl/>
        </w:rPr>
        <w:t xml:space="preserve"> בתקן </w:t>
      </w:r>
      <w:r w:rsidRPr="00FB5AB6">
        <w:t>IEC 60754-2</w:t>
      </w:r>
      <w:r w:rsidRPr="00FB5AB6">
        <w:rPr>
          <w:rtl/>
        </w:rPr>
        <w:t xml:space="preserve"> ו- </w:t>
      </w:r>
      <w:r w:rsidRPr="00FB5AB6">
        <w:t>IEC 610334-2</w:t>
      </w:r>
      <w:r w:rsidRPr="00FB5AB6">
        <w:rPr>
          <w:rtl/>
        </w:rPr>
        <w:t xml:space="preserve"> ו- </w:t>
      </w:r>
      <w:r w:rsidRPr="00FB5AB6">
        <w:t>IEC 60332-1-2</w:t>
      </w:r>
      <w:r w:rsidRPr="00FB5AB6">
        <w:rPr>
          <w:rtl/>
        </w:rPr>
        <w:t xml:space="preserve"> ו\או </w:t>
      </w:r>
      <w:r w:rsidRPr="00FB5AB6">
        <w:t>IEC 60332-3</w:t>
      </w:r>
    </w:p>
    <w:p w14:paraId="34012ABD" w14:textId="2D36EC18" w:rsidR="00B402F3" w:rsidRPr="00EC37EC" w:rsidRDefault="00B402F3" w:rsidP="008F6922">
      <w:pPr>
        <w:pStyle w:val="5-"/>
        <w:rPr>
          <w:rtl/>
        </w:rPr>
      </w:pPr>
      <w:r w:rsidRPr="00EC37EC">
        <w:t>NEC 1993, Article 800</w:t>
      </w:r>
    </w:p>
    <w:p w14:paraId="1C4C98E4" w14:textId="7702CC63" w:rsidR="00B402F3" w:rsidRPr="00EC37EC" w:rsidRDefault="00B402F3" w:rsidP="00972C50">
      <w:pPr>
        <w:pStyle w:val="4-0"/>
      </w:pPr>
      <w:r w:rsidRPr="00EC37EC">
        <w:rPr>
          <w:rFonts w:hint="cs"/>
          <w:rtl/>
        </w:rPr>
        <w:t>למוצר יהיו אישורים ובדיקות על ידי מעבדות רשמיות המוסמכות לתחומים הרלוונטיים.</w:t>
      </w:r>
    </w:p>
    <w:p w14:paraId="41921FAC" w14:textId="4167F743" w:rsidR="00B402F3" w:rsidRPr="008B7F70" w:rsidRDefault="00B402F3" w:rsidP="00972C50">
      <w:pPr>
        <w:pStyle w:val="4-0"/>
      </w:pPr>
      <w:r w:rsidRPr="008B7F70">
        <w:rPr>
          <w:rFonts w:hint="cs"/>
          <w:rtl/>
        </w:rPr>
        <w:t xml:space="preserve"> ביצוע</w:t>
      </w:r>
      <w:r w:rsidRPr="008B7F70">
        <w:rPr>
          <w:rtl/>
        </w:rPr>
        <w:t xml:space="preserve"> </w:t>
      </w:r>
      <w:r w:rsidRPr="008B7F70">
        <w:rPr>
          <w:rFonts w:hint="cs"/>
          <w:rtl/>
        </w:rPr>
        <w:t>בדיקות</w:t>
      </w:r>
      <w:r w:rsidRPr="008B7F70">
        <w:rPr>
          <w:rtl/>
        </w:rPr>
        <w:t xml:space="preserve"> </w:t>
      </w:r>
      <w:r w:rsidRPr="008B7F70">
        <w:rPr>
          <w:rFonts w:hint="cs"/>
          <w:rtl/>
        </w:rPr>
        <w:t>על</w:t>
      </w:r>
      <w:r w:rsidRPr="008B7F70">
        <w:rPr>
          <w:rtl/>
        </w:rPr>
        <w:t xml:space="preserve"> </w:t>
      </w:r>
      <w:r w:rsidRPr="008B7F70">
        <w:rPr>
          <w:rFonts w:hint="cs"/>
          <w:rtl/>
        </w:rPr>
        <w:t>ידי</w:t>
      </w:r>
      <w:r w:rsidRPr="008B7F70">
        <w:rPr>
          <w:rtl/>
        </w:rPr>
        <w:t xml:space="preserve"> </w:t>
      </w:r>
      <w:proofErr w:type="spellStart"/>
      <w:r w:rsidRPr="008B7F70">
        <w:rPr>
          <w:rFonts w:hint="cs"/>
          <w:rtl/>
        </w:rPr>
        <w:t>צב</w:t>
      </w:r>
      <w:r w:rsidRPr="008B7F70">
        <w:rPr>
          <w:rtl/>
        </w:rPr>
        <w:t>"ד</w:t>
      </w:r>
      <w:proofErr w:type="spellEnd"/>
      <w:r w:rsidRPr="008B7F70">
        <w:rPr>
          <w:rtl/>
        </w:rPr>
        <w:t xml:space="preserve"> </w:t>
      </w:r>
      <w:r w:rsidRPr="008B7F70">
        <w:rPr>
          <w:rFonts w:hint="cs"/>
          <w:rtl/>
        </w:rPr>
        <w:t>מאושר</w:t>
      </w:r>
      <w:r w:rsidRPr="008B7F70">
        <w:rPr>
          <w:rtl/>
        </w:rPr>
        <w:t xml:space="preserve"> </w:t>
      </w:r>
      <w:r w:rsidRPr="008B7F70">
        <w:rPr>
          <w:rFonts w:hint="cs"/>
          <w:rtl/>
        </w:rPr>
        <w:t>עד</w:t>
      </w:r>
      <w:r w:rsidRPr="008B7F70">
        <w:rPr>
          <w:rtl/>
        </w:rPr>
        <w:t xml:space="preserve"> </w:t>
      </w:r>
      <w:r w:rsidRPr="008B7F70">
        <w:rPr>
          <w:rFonts w:hint="cs"/>
          <w:rtl/>
        </w:rPr>
        <w:t>לקצב</w:t>
      </w:r>
      <w:r w:rsidRPr="008B7F70">
        <w:rPr>
          <w:rtl/>
        </w:rPr>
        <w:t xml:space="preserve"> </w:t>
      </w:r>
      <w:r w:rsidRPr="008B7F70">
        <w:rPr>
          <w:rFonts w:hint="cs"/>
          <w:rtl/>
        </w:rPr>
        <w:t>של</w:t>
      </w:r>
      <w:r w:rsidRPr="008B7F70">
        <w:t xml:space="preserve">MHZ </w:t>
      </w:r>
      <w:r w:rsidRPr="008B7F70">
        <w:rPr>
          <w:rtl/>
        </w:rPr>
        <w:t xml:space="preserve"> </w:t>
      </w:r>
      <w:r w:rsidRPr="008B7F70">
        <w:t>2000</w:t>
      </w:r>
      <w:r w:rsidRPr="008B7F70">
        <w:rPr>
          <w:rtl/>
        </w:rPr>
        <w:t xml:space="preserve"> </w:t>
      </w:r>
      <w:r w:rsidRPr="008B7F70">
        <w:t>FTP</w:t>
      </w:r>
      <w:r w:rsidRPr="008B7F70">
        <w:rPr>
          <w:rtl/>
        </w:rPr>
        <w:t>/</w:t>
      </w:r>
      <w:r w:rsidRPr="008B7F70">
        <w:t>S</w:t>
      </w:r>
      <w:r w:rsidRPr="008B7F70">
        <w:rPr>
          <w:rtl/>
        </w:rPr>
        <w:t xml:space="preserve"> </w:t>
      </w:r>
      <w:r w:rsidRPr="008B7F70">
        <w:t>CAT8</w:t>
      </w:r>
      <w:r w:rsidR="00A63B47">
        <w:t xml:space="preserve"> CLASS I</w:t>
      </w:r>
      <w:r w:rsidRPr="008B7F70">
        <w:t xml:space="preserve"> </w:t>
      </w:r>
      <w:r w:rsidRPr="008B7F70">
        <w:rPr>
          <w:rtl/>
        </w:rPr>
        <w:t>.</w:t>
      </w:r>
      <w:r w:rsidRPr="008B7F70">
        <w:t xml:space="preserve"> </w:t>
      </w:r>
      <w:r w:rsidRPr="008B7F70">
        <w:rPr>
          <w:rFonts w:hint="cs"/>
          <w:rtl/>
        </w:rPr>
        <w:t>באמצעות</w:t>
      </w:r>
      <w:r w:rsidRPr="008B7F70">
        <w:rPr>
          <w:rtl/>
        </w:rPr>
        <w:t xml:space="preserve"> </w:t>
      </w:r>
      <w:r w:rsidRPr="008B7F70">
        <w:rPr>
          <w:rFonts w:hint="cs"/>
          <w:rtl/>
        </w:rPr>
        <w:t>מכשיר</w:t>
      </w:r>
      <w:r w:rsidRPr="008B7F70">
        <w:rPr>
          <w:rtl/>
        </w:rPr>
        <w:t xml:space="preserve"> </w:t>
      </w:r>
      <w:r w:rsidRPr="008B7F70">
        <w:rPr>
          <w:rFonts w:hint="cs"/>
          <w:rtl/>
        </w:rPr>
        <w:t>בדיקה כדוגמת</w:t>
      </w:r>
      <w:r w:rsidRPr="008B7F70">
        <w:rPr>
          <w:rtl/>
        </w:rPr>
        <w:t xml:space="preserve"> 8000</w:t>
      </w:r>
      <w:r w:rsidRPr="008B7F70">
        <w:t>DSX</w:t>
      </w:r>
      <w:r w:rsidRPr="008B7F70">
        <w:rPr>
          <w:rtl/>
        </w:rPr>
        <w:t xml:space="preserve"> משני הצדדים לבדיקת לינק בצורה מושלמת.</w:t>
      </w:r>
    </w:p>
    <w:p w14:paraId="5CDD4805" w14:textId="5C99891C" w:rsidR="005E10AD" w:rsidRDefault="005E10AD" w:rsidP="00F15F1D">
      <w:pPr>
        <w:pStyle w:val="Heading3"/>
      </w:pPr>
      <w:bookmarkStart w:id="31" w:name="_Toc519159993"/>
      <w:bookmarkStart w:id="32" w:name="_Toc519160172"/>
      <w:r>
        <w:rPr>
          <w:rFonts w:hint="cs"/>
          <w:rtl/>
        </w:rPr>
        <w:t xml:space="preserve">מערכות לפי תקן </w:t>
      </w:r>
      <w:r>
        <w:rPr>
          <w:rFonts w:hint="cs"/>
        </w:rPr>
        <w:t>CA</w:t>
      </w:r>
      <w:r>
        <w:t>T7A</w:t>
      </w:r>
      <w:bookmarkEnd w:id="31"/>
      <w:bookmarkEnd w:id="32"/>
    </w:p>
    <w:p w14:paraId="3D5C4096" w14:textId="19F0B098" w:rsidR="00EA763D" w:rsidRDefault="00B402F3" w:rsidP="00972C50">
      <w:pPr>
        <w:pStyle w:val="Heading4"/>
      </w:pPr>
      <w:r w:rsidRPr="00EC37EC">
        <w:rPr>
          <w:rtl/>
        </w:rPr>
        <w:t>אספקה, התקנה, בדיקה ושילוט של צמת ששה</w:t>
      </w:r>
      <w:r w:rsidRPr="00EC37EC">
        <w:rPr>
          <w:rFonts w:hint="cs"/>
          <w:rtl/>
        </w:rPr>
        <w:t xml:space="preserve"> כבלים</w:t>
      </w:r>
      <w:r w:rsidRPr="00EC37EC">
        <w:rPr>
          <w:rtl/>
        </w:rPr>
        <w:t xml:space="preserve"> </w:t>
      </w:r>
      <w:r w:rsidRPr="00EC37EC">
        <w:t>CAT7A Pre Terminated</w:t>
      </w:r>
      <w:r w:rsidRPr="00EC37EC">
        <w:rPr>
          <w:rtl/>
        </w:rPr>
        <w:t xml:space="preserve"> לפריסה פנימית באורך </w:t>
      </w:r>
      <w:r w:rsidRPr="00EC37EC">
        <w:rPr>
          <w:rFonts w:hint="cs"/>
          <w:rtl/>
        </w:rPr>
        <w:t>שיוזמן</w:t>
      </w:r>
      <w:r w:rsidR="00B262DD">
        <w:rPr>
          <w:rFonts w:hint="cs"/>
          <w:rtl/>
        </w:rPr>
        <w:t>:</w:t>
      </w:r>
    </w:p>
    <w:p w14:paraId="79C86FAD" w14:textId="77777777" w:rsidR="00EA763D" w:rsidRDefault="00B402F3" w:rsidP="008F6922">
      <w:pPr>
        <w:pStyle w:val="5-"/>
      </w:pPr>
      <w:r w:rsidRPr="00EC37EC">
        <w:rPr>
          <w:rtl/>
        </w:rPr>
        <w:t xml:space="preserve">צמה </w:t>
      </w:r>
      <w:r w:rsidRPr="00EC37EC">
        <w:rPr>
          <w:rFonts w:hint="cs"/>
          <w:rtl/>
        </w:rPr>
        <w:t>(</w:t>
      </w:r>
      <w:r w:rsidRPr="00EC37EC">
        <w:rPr>
          <w:rtl/>
        </w:rPr>
        <w:t>4</w:t>
      </w:r>
      <w:r w:rsidRPr="00EC37EC">
        <w:t>x2x22/1 AWG S/FTP FR-LSZH CAT7A 6X</w:t>
      </w:r>
      <w:r w:rsidRPr="00EC37EC">
        <w:rPr>
          <w:rFonts w:hint="cs"/>
          <w:rtl/>
        </w:rPr>
        <w:t>)</w:t>
      </w:r>
      <w:r w:rsidRPr="00EC37EC">
        <w:rPr>
          <w:rtl/>
        </w:rPr>
        <w:t xml:space="preserve"> הצמה תכלול שישה כבלים בעלי  סיכוך כפול המכיל 4 זוגות עם מוליכים מאוזנים, כל זוג מסוכך וסיכוך רשת </w:t>
      </w:r>
      <w:r w:rsidR="00EA763D">
        <w:rPr>
          <w:rtl/>
        </w:rPr>
        <w:t>כללי של לפחות 55% כיסוי נומינלי</w:t>
      </w:r>
      <w:r w:rsidRPr="00EC37EC">
        <w:rPr>
          <w:rtl/>
        </w:rPr>
        <w:t xml:space="preserve"> ועמידה מלאה בתקן </w:t>
      </w:r>
      <w:r w:rsidRPr="00EC37EC">
        <w:t>CAT 7A</w:t>
      </w:r>
      <w:r w:rsidRPr="00EC37EC">
        <w:rPr>
          <w:rFonts w:hint="cs"/>
          <w:rtl/>
        </w:rPr>
        <w:t xml:space="preserve">. </w:t>
      </w:r>
    </w:p>
    <w:p w14:paraId="25BC269D" w14:textId="77777777" w:rsidR="00EA763D" w:rsidRDefault="00B402F3" w:rsidP="008F6922">
      <w:pPr>
        <w:pStyle w:val="5-"/>
      </w:pPr>
      <w:r w:rsidRPr="00EC37EC">
        <w:rPr>
          <w:rtl/>
        </w:rPr>
        <w:t>חתך הגידים יהיה</w:t>
      </w:r>
      <w:r w:rsidRPr="00EC37EC">
        <w:t xml:space="preserve">AWG22 </w:t>
      </w:r>
      <w:r w:rsidRPr="00EC37EC">
        <w:rPr>
          <w:rFonts w:hint="cs"/>
          <w:rtl/>
        </w:rPr>
        <w:t xml:space="preserve">. </w:t>
      </w:r>
    </w:p>
    <w:p w14:paraId="1A5B995A" w14:textId="016015C1" w:rsidR="00EA763D" w:rsidRDefault="00B402F3" w:rsidP="008F6922">
      <w:pPr>
        <w:pStyle w:val="5-"/>
      </w:pPr>
      <w:r w:rsidRPr="00EC37EC">
        <w:rPr>
          <w:rFonts w:hint="cs"/>
          <w:rtl/>
        </w:rPr>
        <w:t>הערוץ</w:t>
      </w:r>
      <w:r w:rsidRPr="00EC37EC">
        <w:rPr>
          <w:rtl/>
        </w:rPr>
        <w:t xml:space="preserve"> </w:t>
      </w:r>
      <w:r w:rsidRPr="00EC37EC">
        <w:rPr>
          <w:rFonts w:hint="cs"/>
          <w:rtl/>
        </w:rPr>
        <w:t>י</w:t>
      </w:r>
      <w:r w:rsidRPr="00EC37EC">
        <w:rPr>
          <w:rtl/>
        </w:rPr>
        <w:t>תמוך ברוחב פס של עד</w:t>
      </w:r>
      <w:r w:rsidRPr="00EC37EC">
        <w:t xml:space="preserve">MHz. </w:t>
      </w:r>
      <w:r w:rsidRPr="00EC37EC">
        <w:rPr>
          <w:rtl/>
        </w:rPr>
        <w:t xml:space="preserve"> </w:t>
      </w:r>
      <w:r w:rsidR="00833572">
        <w:rPr>
          <w:rFonts w:hint="cs"/>
          <w:rtl/>
        </w:rPr>
        <w:t>1</w:t>
      </w:r>
      <w:r w:rsidR="00D454CD">
        <w:rPr>
          <w:rFonts w:hint="cs"/>
          <w:rtl/>
        </w:rPr>
        <w:t>2</w:t>
      </w:r>
      <w:r w:rsidR="00833572">
        <w:rPr>
          <w:rFonts w:hint="cs"/>
          <w:rtl/>
        </w:rPr>
        <w:t xml:space="preserve">00 </w:t>
      </w:r>
      <w:r w:rsidR="00EA763D">
        <w:rPr>
          <w:rFonts w:hint="cs"/>
          <w:rtl/>
        </w:rPr>
        <w:t>ו</w:t>
      </w:r>
      <w:r w:rsidRPr="00EC37EC">
        <w:rPr>
          <w:rFonts w:hint="cs"/>
          <w:rtl/>
        </w:rPr>
        <w:t>יע</w:t>
      </w:r>
      <w:r w:rsidRPr="00EC37EC">
        <w:rPr>
          <w:rtl/>
        </w:rPr>
        <w:t>מ</w:t>
      </w:r>
      <w:r w:rsidRPr="00EC37EC">
        <w:rPr>
          <w:rFonts w:hint="cs"/>
          <w:rtl/>
        </w:rPr>
        <w:t>ו</w:t>
      </w:r>
      <w:r w:rsidRPr="00EC37EC">
        <w:rPr>
          <w:rtl/>
        </w:rPr>
        <w:t xml:space="preserve">ד בתקני איכות </w:t>
      </w:r>
      <w:r w:rsidRPr="00EC37EC">
        <w:t>ISO/IEC 11801</w:t>
      </w:r>
      <w:r w:rsidRPr="00EC37EC">
        <w:rPr>
          <w:rtl/>
        </w:rPr>
        <w:t xml:space="preserve"> ובתקן</w:t>
      </w:r>
      <w:r w:rsidRPr="00EC37EC">
        <w:t xml:space="preserve">TIA/EIA- 568C.2. </w:t>
      </w:r>
      <w:r w:rsidR="00EA763D">
        <w:rPr>
          <w:rFonts w:hint="cs"/>
          <w:rtl/>
        </w:rPr>
        <w:t>.</w:t>
      </w:r>
    </w:p>
    <w:p w14:paraId="4F6EBC77" w14:textId="6AC10E89" w:rsidR="00EA763D" w:rsidRDefault="00494F44" w:rsidP="008F6922">
      <w:pPr>
        <w:pStyle w:val="5-"/>
      </w:pPr>
      <w:r>
        <w:rPr>
          <w:rFonts w:hint="cs"/>
          <w:rtl/>
        </w:rPr>
        <w:t>הכבל יענה ל</w:t>
      </w:r>
      <w:r w:rsidR="00B402F3" w:rsidRPr="00EC37EC">
        <w:rPr>
          <w:rtl/>
        </w:rPr>
        <w:t xml:space="preserve">תקן </w:t>
      </w:r>
      <w:r w:rsidR="00B402F3" w:rsidRPr="00EC37EC">
        <w:t>IEC 60332 – 3</w:t>
      </w:r>
      <w:r w:rsidR="00B402F3" w:rsidRPr="00EC37EC">
        <w:rPr>
          <w:rtl/>
        </w:rPr>
        <w:t xml:space="preserve">  נטול הלוגנים ו</w:t>
      </w:r>
      <w:r w:rsidR="00B402F3" w:rsidRPr="00EC37EC">
        <w:rPr>
          <w:rFonts w:hint="cs"/>
          <w:rtl/>
        </w:rPr>
        <w:t xml:space="preserve">כולל </w:t>
      </w:r>
      <w:r w:rsidR="00B402F3" w:rsidRPr="00EC37EC">
        <w:rPr>
          <w:rtl/>
        </w:rPr>
        <w:t xml:space="preserve">מעכבי בעירה לפי תקן </w:t>
      </w:r>
      <w:r w:rsidR="00B402F3" w:rsidRPr="00EC37EC">
        <w:t>CPR CLASS CCA S1.D1.A1</w:t>
      </w:r>
      <w:r w:rsidR="00B402F3" w:rsidRPr="00EC37EC">
        <w:rPr>
          <w:rtl/>
        </w:rPr>
        <w:t xml:space="preserve"> . </w:t>
      </w:r>
    </w:p>
    <w:p w14:paraId="1DD5CFD8" w14:textId="4716C41F" w:rsidR="00B402F3" w:rsidRPr="00EC37EC" w:rsidRDefault="00B402F3" w:rsidP="008F6922">
      <w:pPr>
        <w:pStyle w:val="5-"/>
      </w:pPr>
      <w:r w:rsidRPr="00EC37EC">
        <w:rPr>
          <w:rtl/>
        </w:rPr>
        <w:t>ה</w:t>
      </w:r>
      <w:r w:rsidRPr="00EC37EC">
        <w:rPr>
          <w:rFonts w:hint="cs"/>
          <w:rtl/>
        </w:rPr>
        <w:t>ערוץ</w:t>
      </w:r>
      <w:r w:rsidRPr="00EC37EC">
        <w:rPr>
          <w:rtl/>
        </w:rPr>
        <w:t xml:space="preserve"> </w:t>
      </w:r>
      <w:r w:rsidRPr="00EC37EC">
        <w:rPr>
          <w:rFonts w:hint="cs"/>
          <w:rtl/>
        </w:rPr>
        <w:t>י</w:t>
      </w:r>
      <w:r w:rsidRPr="00EC37EC">
        <w:rPr>
          <w:rtl/>
        </w:rPr>
        <w:t xml:space="preserve">תמוך בתקן </w:t>
      </w:r>
      <w:r w:rsidRPr="00EC37EC">
        <w:t>PoE 802.3 bt Type4</w:t>
      </w:r>
      <w:r w:rsidRPr="00EC37EC">
        <w:rPr>
          <w:rtl/>
        </w:rPr>
        <w:t xml:space="preserve">  נחושת (</w:t>
      </w:r>
      <w:r w:rsidRPr="00EC37EC">
        <w:t>FCM8</w:t>
      </w:r>
      <w:r w:rsidRPr="00EC37EC">
        <w:rPr>
          <w:rtl/>
        </w:rPr>
        <w:t xml:space="preserve"> </w:t>
      </w:r>
      <w:r w:rsidRPr="00EC37EC">
        <w:t>Connecting Hardware</w:t>
      </w:r>
      <w:r w:rsidRPr="00EC37EC">
        <w:t>‬</w:t>
      </w:r>
      <w:r w:rsidRPr="00EC37EC">
        <w:rPr>
          <w:rtl/>
        </w:rPr>
        <w:t xml:space="preserve"> בשני הקצוות שיותקנו מראש במפעל היצרן</w:t>
      </w:r>
      <w:r w:rsidRPr="00EC37EC">
        <w:t>.</w:t>
      </w:r>
    </w:p>
    <w:p w14:paraId="2E935A73" w14:textId="36E6C883" w:rsidR="00B402F3" w:rsidRPr="00EC37EC" w:rsidRDefault="00B402F3" w:rsidP="00F15F1D">
      <w:pPr>
        <w:pStyle w:val="Heading3"/>
      </w:pPr>
      <w:bookmarkStart w:id="33" w:name="_Toc519159994"/>
      <w:bookmarkStart w:id="34" w:name="_Toc519160173"/>
      <w:r w:rsidRPr="00EC37EC">
        <w:rPr>
          <w:rFonts w:hint="cs"/>
          <w:rtl/>
        </w:rPr>
        <w:t>מערכות</w:t>
      </w:r>
      <w:r w:rsidRPr="00EC37EC">
        <w:rPr>
          <w:rtl/>
        </w:rPr>
        <w:t xml:space="preserve"> לפי תקן </w:t>
      </w:r>
      <w:r w:rsidRPr="00EC37EC">
        <w:t>CAT8</w:t>
      </w:r>
      <w:bookmarkEnd w:id="33"/>
      <w:bookmarkEnd w:id="34"/>
      <w:r w:rsidR="004F6B45">
        <w:t xml:space="preserve"> CLASS I</w:t>
      </w:r>
    </w:p>
    <w:p w14:paraId="6601C478" w14:textId="4DE7CA1A" w:rsidR="00B402F3" w:rsidRPr="00EC37EC" w:rsidRDefault="00B402F3" w:rsidP="00972C50">
      <w:pPr>
        <w:pStyle w:val="4-0"/>
        <w:rPr>
          <w:rtl/>
        </w:rPr>
      </w:pPr>
      <w:r w:rsidRPr="00EC37EC">
        <w:rPr>
          <w:rFonts w:hint="cs"/>
          <w:rtl/>
        </w:rPr>
        <w:t>א</w:t>
      </w:r>
      <w:r w:rsidRPr="00EC37EC">
        <w:rPr>
          <w:rtl/>
        </w:rPr>
        <w:t>ספקה, התקנה, בדיקה ושילוט של צמ</w:t>
      </w:r>
      <w:r w:rsidRPr="00EC37EC">
        <w:rPr>
          <w:rFonts w:hint="cs"/>
          <w:rtl/>
        </w:rPr>
        <w:t>ה</w:t>
      </w:r>
      <w:r w:rsidRPr="00EC37EC">
        <w:rPr>
          <w:rtl/>
        </w:rPr>
        <w:t xml:space="preserve"> </w:t>
      </w:r>
      <w:r w:rsidRPr="00EC37EC">
        <w:rPr>
          <w:rFonts w:hint="cs"/>
          <w:rtl/>
        </w:rPr>
        <w:t xml:space="preserve">גמישה </w:t>
      </w:r>
      <w:r w:rsidRPr="00EC37EC">
        <w:rPr>
          <w:rtl/>
        </w:rPr>
        <w:t>ששה</w:t>
      </w:r>
      <w:r w:rsidRPr="00EC37EC">
        <w:rPr>
          <w:rFonts w:hint="cs"/>
          <w:rtl/>
        </w:rPr>
        <w:t xml:space="preserve"> כבלים</w:t>
      </w:r>
      <w:r w:rsidRPr="00EC37EC">
        <w:rPr>
          <w:rtl/>
        </w:rPr>
        <w:t xml:space="preserve"> </w:t>
      </w:r>
      <w:r w:rsidRPr="00EC37EC">
        <w:t>CAT8.1 Pre Terminated</w:t>
      </w:r>
      <w:r w:rsidRPr="00EC37EC">
        <w:rPr>
          <w:rtl/>
        </w:rPr>
        <w:t xml:space="preserve"> </w:t>
      </w:r>
      <w:r w:rsidRPr="00EC37EC">
        <w:rPr>
          <w:rFonts w:hint="cs"/>
          <w:rtl/>
        </w:rPr>
        <w:t>עם</w:t>
      </w:r>
      <w:r w:rsidRPr="00EC37EC">
        <w:rPr>
          <w:rtl/>
        </w:rPr>
        <w:t xml:space="preserve"> </w:t>
      </w:r>
      <w:r w:rsidRPr="00EC37EC">
        <w:rPr>
          <w:rFonts w:hint="cs"/>
          <w:rtl/>
        </w:rPr>
        <w:t>מחברי</w:t>
      </w:r>
      <w:r w:rsidRPr="00EC37EC">
        <w:rPr>
          <w:rtl/>
        </w:rPr>
        <w:t xml:space="preserve"> </w:t>
      </w:r>
      <w:r w:rsidRPr="00EC37EC">
        <w:rPr>
          <w:rFonts w:hint="cs"/>
          <w:rtl/>
        </w:rPr>
        <w:t>קצה</w:t>
      </w:r>
      <w:r w:rsidRPr="00EC37EC">
        <w:rPr>
          <w:rtl/>
        </w:rPr>
        <w:t xml:space="preserve"> </w:t>
      </w:r>
      <w:r w:rsidRPr="00EC37EC">
        <w:rPr>
          <w:rFonts w:hint="cs"/>
          <w:rtl/>
        </w:rPr>
        <w:t>מסוככים</w:t>
      </w:r>
      <w:r w:rsidRPr="00EC37EC">
        <w:rPr>
          <w:rtl/>
        </w:rPr>
        <w:t xml:space="preserve"> (8.1-</w:t>
      </w:r>
      <w:r w:rsidRPr="00EC37EC">
        <w:t>CAT</w:t>
      </w:r>
      <w:r w:rsidRPr="00EC37EC">
        <w:rPr>
          <w:rtl/>
        </w:rPr>
        <w:t xml:space="preserve"> </w:t>
      </w:r>
      <w:r w:rsidRPr="00EC37EC">
        <w:t>KEYSTONE</w:t>
      </w:r>
      <w:r w:rsidRPr="00EC37EC">
        <w:rPr>
          <w:rtl/>
        </w:rPr>
        <w:t xml:space="preserve">) </w:t>
      </w:r>
      <w:r w:rsidRPr="00EC37EC">
        <w:rPr>
          <w:rFonts w:hint="cs"/>
          <w:rtl/>
        </w:rPr>
        <w:t>ומגשרים</w:t>
      </w:r>
      <w:r w:rsidRPr="00EC37EC">
        <w:rPr>
          <w:rtl/>
        </w:rPr>
        <w:t xml:space="preserve"> </w:t>
      </w:r>
      <w:r w:rsidRPr="00EC37EC">
        <w:rPr>
          <w:rFonts w:hint="cs"/>
          <w:rtl/>
        </w:rPr>
        <w:t>מסוככים</w:t>
      </w:r>
      <w:r w:rsidR="004F6B45">
        <w:rPr>
          <w:rFonts w:hint="cs"/>
          <w:rtl/>
        </w:rPr>
        <w:t xml:space="preserve"> </w:t>
      </w:r>
      <w:r w:rsidR="004F6B45">
        <w:rPr>
          <w:rFonts w:hint="cs"/>
        </w:rPr>
        <w:t>CLASS I</w:t>
      </w:r>
      <w:r w:rsidR="004F6B45">
        <w:rPr>
          <w:rFonts w:hint="cs"/>
          <w:rtl/>
        </w:rPr>
        <w:t xml:space="preserve"> </w:t>
      </w:r>
      <w:r w:rsidRPr="00EC37EC">
        <w:rPr>
          <w:rtl/>
        </w:rPr>
        <w:t xml:space="preserve"> 8-</w:t>
      </w:r>
      <w:r w:rsidRPr="00EC37EC">
        <w:t>CAT</w:t>
      </w:r>
      <w:r w:rsidRPr="00EC37EC">
        <w:rPr>
          <w:rtl/>
        </w:rPr>
        <w:t xml:space="preserve"> לפריסה פנימית באורך עד 0</w:t>
      </w:r>
      <w:r w:rsidRPr="00EC37EC">
        <w:t>3</w:t>
      </w:r>
      <w:r w:rsidRPr="00EC37EC">
        <w:rPr>
          <w:rtl/>
        </w:rPr>
        <w:t xml:space="preserve"> מטר</w:t>
      </w:r>
      <w:r w:rsidRPr="00EC37EC">
        <w:rPr>
          <w:rFonts w:hint="cs"/>
          <w:rtl/>
        </w:rPr>
        <w:t xml:space="preserve">  </w:t>
      </w:r>
      <w:r w:rsidRPr="00EC37EC">
        <w:rPr>
          <w:rFonts w:hint="cs"/>
        </w:rPr>
        <w:t>GBS</w:t>
      </w:r>
      <w:r w:rsidR="00FB5AB6">
        <w:rPr>
          <w:rFonts w:hint="cs"/>
          <w:rtl/>
        </w:rPr>
        <w:t>25/</w:t>
      </w:r>
      <w:r w:rsidRPr="00EC37EC">
        <w:rPr>
          <w:rFonts w:hint="cs"/>
          <w:rtl/>
        </w:rPr>
        <w:t>40</w:t>
      </w:r>
      <w:r w:rsidRPr="00EC37EC">
        <w:rPr>
          <w:rtl/>
        </w:rPr>
        <w:t>.</w:t>
      </w:r>
      <w:r w:rsidRPr="00EC37EC">
        <w:rPr>
          <w:rFonts w:hint="cs"/>
        </w:rPr>
        <w:t xml:space="preserve"> </w:t>
      </w:r>
      <w:r w:rsidRPr="00EC37EC">
        <w:rPr>
          <w:rtl/>
        </w:rPr>
        <w:t xml:space="preserve">צמה </w:t>
      </w:r>
      <w:r w:rsidRPr="00EC37EC">
        <w:t>(4x2x22/1 AWG S/FTP FR-</w:t>
      </w:r>
      <w:r w:rsidRPr="00EC37EC">
        <w:lastRenderedPageBreak/>
        <w:t>LSZH</w:t>
      </w:r>
      <w:r w:rsidRPr="00EC37EC">
        <w:rPr>
          <w:rFonts w:hint="cs"/>
        </w:rPr>
        <w:t>FR</w:t>
      </w:r>
      <w:r w:rsidRPr="00EC37EC">
        <w:t>) CAT8</w:t>
      </w:r>
      <w:r w:rsidR="004F6B45">
        <w:t xml:space="preserve"> CLASS I </w:t>
      </w:r>
      <w:r w:rsidRPr="00EC37EC">
        <w:t xml:space="preserve"> 6X</w:t>
      </w:r>
      <w:r w:rsidRPr="00EC37EC">
        <w:rPr>
          <w:rtl/>
        </w:rPr>
        <w:t xml:space="preserve">  הצמה תכלול שישה כבלים בעלי  סיכוך כפול המכיל 4 זוגות עם מוליכים מאוזנים, כל זוג מסוכך וסיכוך רשת כללי של לפחות </w:t>
      </w:r>
      <w:r w:rsidRPr="00EC37EC">
        <w:rPr>
          <w:rFonts w:hint="cs"/>
          <w:rtl/>
        </w:rPr>
        <w:t>55</w:t>
      </w:r>
      <w:r w:rsidRPr="00EC37EC">
        <w:rPr>
          <w:rtl/>
        </w:rPr>
        <w:t>% כיסוי נומינלי. ועמידה מלאה בתקן</w:t>
      </w:r>
      <w:r w:rsidR="004F6B45">
        <w:rPr>
          <w:rFonts w:hint="cs"/>
          <w:rtl/>
        </w:rPr>
        <w:t xml:space="preserve"> </w:t>
      </w:r>
      <w:r w:rsidR="004F6B45">
        <w:rPr>
          <w:rFonts w:hint="cs"/>
        </w:rPr>
        <w:t>CLASS I</w:t>
      </w:r>
      <w:r w:rsidRPr="00EC37EC">
        <w:rPr>
          <w:rtl/>
        </w:rPr>
        <w:t xml:space="preserve"> </w:t>
      </w:r>
      <w:r w:rsidRPr="00EC37EC">
        <w:t>CAT 8</w:t>
      </w:r>
      <w:r w:rsidR="004F6B45">
        <w:rPr>
          <w:rFonts w:hint="cs"/>
          <w:rtl/>
        </w:rPr>
        <w:t xml:space="preserve"> </w:t>
      </w:r>
      <w:r w:rsidRPr="00EC37EC">
        <w:rPr>
          <w:rtl/>
        </w:rPr>
        <w:t xml:space="preserve">. חתך הגידים יהיה </w:t>
      </w:r>
      <w:r w:rsidRPr="00EC37EC">
        <w:t>AWG22</w:t>
      </w:r>
      <w:r w:rsidRPr="00EC37EC">
        <w:rPr>
          <w:rtl/>
        </w:rPr>
        <w:t>.</w:t>
      </w:r>
      <w:r w:rsidRPr="00EC37EC">
        <w:rPr>
          <w:rFonts w:hint="cs"/>
          <w:rtl/>
        </w:rPr>
        <w:t xml:space="preserve"> הערוץ י</w:t>
      </w:r>
      <w:r w:rsidRPr="00EC37EC">
        <w:rPr>
          <w:rtl/>
        </w:rPr>
        <w:t xml:space="preserve">תמוך ברוחב פס של עד  </w:t>
      </w:r>
      <w:r w:rsidRPr="00EC37EC">
        <w:t>2000MHz</w:t>
      </w:r>
      <w:r w:rsidRPr="00EC37EC">
        <w:rPr>
          <w:rtl/>
        </w:rPr>
        <w:t>. ה</w:t>
      </w:r>
      <w:r w:rsidRPr="00EC37EC">
        <w:rPr>
          <w:rFonts w:hint="cs"/>
          <w:rtl/>
        </w:rPr>
        <w:t>ערוץ יעמוד</w:t>
      </w:r>
      <w:r w:rsidRPr="00EC37EC">
        <w:rPr>
          <w:rtl/>
        </w:rPr>
        <w:t xml:space="preserve">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w:t>
      </w:r>
      <w:r w:rsidR="00FB5AB6">
        <w:t>25/</w:t>
      </w:r>
      <w:r w:rsidRPr="00EC37EC">
        <w:t>40gbs</w:t>
      </w:r>
      <w:r w:rsidRPr="00EC37EC">
        <w:rPr>
          <w:rFonts w:hint="cs"/>
          <w:rtl/>
        </w:rPr>
        <w:t xml:space="preserve"> </w:t>
      </w:r>
      <w:r w:rsidRPr="00EC37EC">
        <w:t xml:space="preserve">PRE-TERMINATED </w:t>
      </w:r>
      <w:r w:rsidR="00FB5AB6">
        <w:t>25/</w:t>
      </w:r>
      <w:r w:rsidRPr="00EC37EC">
        <w:t xml:space="preserve">40gbs COPPER TRUNK CABLES </w:t>
      </w:r>
      <w:r w:rsidR="000C10DF">
        <w:rPr>
          <w:rFonts w:hint="cs"/>
          <w:rtl/>
        </w:rPr>
        <w:t>.</w:t>
      </w:r>
    </w:p>
    <w:p w14:paraId="6CDB0F80" w14:textId="040BF3A8" w:rsidR="00B402F3" w:rsidRPr="00EC37EC" w:rsidRDefault="00B402F3" w:rsidP="00972C50">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עד למרחק של  </w:t>
      </w:r>
      <w:r w:rsidRPr="00EC37EC">
        <w:rPr>
          <w:rtl/>
        </w:rPr>
        <w:t xml:space="preserve">30 </w:t>
      </w:r>
      <w:r w:rsidRPr="00EC37EC">
        <w:rPr>
          <w:rFonts w:hint="cs"/>
          <w:rtl/>
        </w:rPr>
        <w:t>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tl/>
        </w:rPr>
        <w:t xml:space="preserve"> </w:t>
      </w:r>
      <w:r w:rsidR="004F6B45">
        <w:rPr>
          <w:rFonts w:hint="cs"/>
        </w:rPr>
        <w:t>CLASS I</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rPr>
          <w:rFonts w:hint="cs"/>
          <w:rtl/>
        </w:rPr>
        <w:t xml:space="preserve">כולל כל הנדרש ואישור מעבדה בלתי תלויה על מכלול המערכת אשר תתמוך בקצב </w:t>
      </w:r>
      <w:r w:rsidRPr="00EC37EC">
        <w:t xml:space="preserve"> </w:t>
      </w:r>
      <w:r w:rsidR="00FB5AB6">
        <w:t>25/</w:t>
      </w:r>
      <w:r w:rsidRPr="00EC37EC">
        <w:t>40gbs</w:t>
      </w:r>
      <w:r w:rsidRPr="00EC37EC">
        <w:rPr>
          <w:rFonts w:hint="cs"/>
          <w:rtl/>
        </w:rPr>
        <w:t>.</w:t>
      </w:r>
    </w:p>
    <w:p w14:paraId="2AEE8E86" w14:textId="2CDF9C51" w:rsidR="00B402F3" w:rsidRPr="00EC37EC" w:rsidRDefault="00B402F3" w:rsidP="00972C50">
      <w:pPr>
        <w:pStyle w:val="4-0"/>
      </w:pPr>
      <w:r w:rsidRPr="00EC37EC">
        <w:rPr>
          <w:rFonts w:hint="cs"/>
          <w:rtl/>
        </w:rPr>
        <w:t xml:space="preserve">מערכת לפריסה בהתאם לדרישות הלקוח </w:t>
      </w:r>
      <w:r w:rsidRPr="00EC37EC">
        <w:rPr>
          <w:rFonts w:hint="cs"/>
        </w:rPr>
        <w:t>C</w:t>
      </w:r>
      <w:r w:rsidRPr="00EC37EC">
        <w:t>hannel</w:t>
      </w:r>
      <w:r w:rsidRPr="00EC37EC">
        <w:rPr>
          <w:rFonts w:hint="cs"/>
          <w:rtl/>
        </w:rPr>
        <w:t xml:space="preserve"> </w:t>
      </w:r>
      <w:r w:rsidRPr="00EC37EC">
        <w:t xml:space="preserve"> Full</w:t>
      </w:r>
      <w:r w:rsidRPr="00EC37EC">
        <w:rPr>
          <w:rFonts w:hint="cs"/>
          <w:rtl/>
        </w:rPr>
        <w:t xml:space="preserve"> עד למרחק של 100 מטר כבל 22</w:t>
      </w:r>
      <w:r w:rsidRPr="00EC37EC">
        <w:rPr>
          <w:rFonts w:hint="cs"/>
        </w:rPr>
        <w:t>AWG</w:t>
      </w:r>
      <w:r w:rsidRPr="00EC37EC">
        <w:rPr>
          <w:rFonts w:hint="cs"/>
          <w:rtl/>
        </w:rPr>
        <w:t xml:space="preserve"> </w:t>
      </w:r>
      <w:r w:rsidRPr="00EC37EC">
        <w:rPr>
          <w:rFonts w:hint="cs"/>
        </w:rPr>
        <w:t>FTP</w:t>
      </w:r>
      <w:r w:rsidRPr="00EC37EC">
        <w:rPr>
          <w:rFonts w:hint="cs"/>
          <w:rtl/>
        </w:rPr>
        <w:t>/</w:t>
      </w:r>
      <w:r w:rsidRPr="00EC37EC">
        <w:rPr>
          <w:rFonts w:hint="cs"/>
        </w:rPr>
        <w:t>S</w:t>
      </w:r>
      <w:r w:rsidRPr="00EC37EC">
        <w:rPr>
          <w:rFonts w:hint="cs"/>
          <w:rtl/>
        </w:rPr>
        <w:t xml:space="preserve"> 8</w:t>
      </w:r>
      <w:r w:rsidRPr="00EC37EC">
        <w:rPr>
          <w:rFonts w:hint="cs"/>
        </w:rPr>
        <w:t>CAT</w:t>
      </w:r>
      <w:r w:rsidRPr="00EC37EC">
        <w:rPr>
          <w:rFonts w:hint="cs"/>
          <w:rtl/>
        </w:rPr>
        <w:t xml:space="preserve"> עם מחברי קצה (</w:t>
      </w:r>
      <w:r w:rsidR="004F6B45">
        <w:rPr>
          <w:rFonts w:hint="cs"/>
        </w:rPr>
        <w:t>CLASS I</w:t>
      </w:r>
      <w:r w:rsidR="004F6B45">
        <w:rPr>
          <w:rFonts w:hint="cs"/>
          <w:rtl/>
        </w:rPr>
        <w:t xml:space="preserve"> </w:t>
      </w:r>
      <w:r w:rsidRPr="00EC37EC">
        <w:rPr>
          <w:rFonts w:hint="cs"/>
          <w:rtl/>
        </w:rPr>
        <w:t>8-</w:t>
      </w:r>
      <w:r w:rsidRPr="00EC37EC">
        <w:rPr>
          <w:rFonts w:hint="cs"/>
        </w:rPr>
        <w:t>CAT</w:t>
      </w:r>
      <w:r w:rsidRPr="00EC37EC">
        <w:rPr>
          <w:rFonts w:hint="cs"/>
          <w:rtl/>
        </w:rPr>
        <w:t xml:space="preserve"> </w:t>
      </w:r>
      <w:r w:rsidRPr="00EC37EC">
        <w:rPr>
          <w:rFonts w:hint="cs"/>
        </w:rPr>
        <w:t>KEYSTONE</w:t>
      </w:r>
      <w:r w:rsidRPr="00EC37EC">
        <w:rPr>
          <w:rFonts w:hint="cs"/>
          <w:rtl/>
        </w:rPr>
        <w:t>) ומגשרים</w:t>
      </w:r>
      <w:r w:rsidR="004F6B45">
        <w:rPr>
          <w:rFonts w:hint="cs"/>
          <w:rtl/>
        </w:rPr>
        <w:t xml:space="preserve"> </w:t>
      </w:r>
      <w:r w:rsidR="004F6B45">
        <w:rPr>
          <w:rFonts w:hint="cs"/>
        </w:rPr>
        <w:t>CLASS I</w:t>
      </w:r>
      <w:r w:rsidRPr="00EC37EC">
        <w:rPr>
          <w:rFonts w:hint="cs"/>
          <w:rtl/>
        </w:rPr>
        <w:t xml:space="preserve"> 8-</w:t>
      </w:r>
      <w:r w:rsidRPr="00EC37EC">
        <w:rPr>
          <w:rFonts w:hint="cs"/>
        </w:rPr>
        <w:t>CAT</w:t>
      </w:r>
      <w:r w:rsidRPr="00EC37EC">
        <w:rPr>
          <w:rFonts w:hint="cs"/>
          <w:rtl/>
        </w:rPr>
        <w:t xml:space="preserve"> נקודה קומפלט </w:t>
      </w:r>
      <w:r w:rsidRPr="00EC37EC">
        <w:rPr>
          <w:rtl/>
        </w:rPr>
        <w:t xml:space="preserve">עומדת בתקני </w:t>
      </w:r>
      <w:r w:rsidRPr="00EC37EC">
        <w:t>ISO/IEC 11801</w:t>
      </w:r>
      <w:r w:rsidRPr="00EC37EC">
        <w:rPr>
          <w:rtl/>
        </w:rPr>
        <w:t xml:space="preserve"> ובתקן </w:t>
      </w:r>
      <w:r w:rsidRPr="00EC37EC">
        <w:t>TIA/EIA- 568</w:t>
      </w:r>
      <w:r w:rsidRPr="00EC37EC">
        <w:rPr>
          <w:rtl/>
        </w:rPr>
        <w:t xml:space="preserve">. מעטה חיצוני לפי תקן </w:t>
      </w:r>
      <w:r w:rsidRPr="00EC37EC">
        <w:t>CPR CLASS CCA S1.D1.A1</w:t>
      </w:r>
      <w:r w:rsidRPr="00EC37EC">
        <w:rPr>
          <w:rtl/>
        </w:rPr>
        <w:t xml:space="preserve"> </w:t>
      </w:r>
      <w:r w:rsidRPr="00EC37EC">
        <w:t xml:space="preserve"> </w:t>
      </w:r>
      <w:r w:rsidRPr="00EC37EC">
        <w:rPr>
          <w:rFonts w:hint="cs"/>
        </w:rPr>
        <w:t xml:space="preserve">CPR </w:t>
      </w:r>
      <w:r w:rsidRPr="00EC37EC">
        <w:rPr>
          <w:rFonts w:hint="cs"/>
          <w:rtl/>
        </w:rPr>
        <w:t xml:space="preserve">כולל כל הנדרש ואישור מעבדה בלתי תלויה על מכלול המערכת אשר תתמוך בקצב </w:t>
      </w:r>
      <w:r w:rsidRPr="00EC37EC">
        <w:t>0gbS</w:t>
      </w:r>
      <w:r w:rsidRPr="00EC37EC">
        <w:rPr>
          <w:rtl/>
        </w:rPr>
        <w:t>1</w:t>
      </w:r>
      <w:r w:rsidRPr="00EC37EC">
        <w:rPr>
          <w:rFonts w:hint="cs"/>
          <w:rtl/>
        </w:rPr>
        <w:t>.</w:t>
      </w:r>
    </w:p>
    <w:p w14:paraId="1CDE693F" w14:textId="01827DB9" w:rsidR="00B402F3" w:rsidRPr="00EC37EC" w:rsidRDefault="00B402F3" w:rsidP="00972C50">
      <w:pPr>
        <w:pStyle w:val="4-0"/>
      </w:pPr>
      <w:r w:rsidRPr="00EC37EC">
        <w:rPr>
          <w:rFonts w:hint="cs"/>
          <w:rtl/>
        </w:rPr>
        <w:t>השקע שיסופק יהיה מתאים למערכת ברמת ה</w:t>
      </w:r>
      <w:r w:rsidR="00AC088F">
        <w:rPr>
          <w:rFonts w:hint="cs"/>
          <w:rtl/>
        </w:rPr>
        <w:t>-</w:t>
      </w:r>
      <w:r w:rsidRPr="00EC37EC">
        <w:t>SYSTEM</w:t>
      </w:r>
      <w:r w:rsidRPr="00EC37EC">
        <w:rPr>
          <w:rFonts w:hint="cs"/>
          <w:rtl/>
        </w:rPr>
        <w:t xml:space="preserve"> ויהיה בעל אישורי בדיקה ברמת ה</w:t>
      </w:r>
      <w:r w:rsidR="001A2738">
        <w:rPr>
          <w:rFonts w:hint="cs"/>
          <w:rtl/>
        </w:rPr>
        <w:t>-</w:t>
      </w:r>
      <w:r w:rsidRPr="00EC37EC">
        <w:t>CHANNEL</w:t>
      </w:r>
      <w:r w:rsidRPr="00EC37EC">
        <w:rPr>
          <w:rtl/>
        </w:rPr>
        <w:t>.</w:t>
      </w:r>
    </w:p>
    <w:p w14:paraId="1B786311" w14:textId="6A6CF095" w:rsidR="00B402F3" w:rsidRPr="00EC37EC" w:rsidRDefault="00B402F3" w:rsidP="00F15F1D">
      <w:pPr>
        <w:pStyle w:val="Heading2"/>
      </w:pPr>
      <w:bookmarkStart w:id="35" w:name="_Toc519159995"/>
      <w:bookmarkStart w:id="36" w:name="_Toc519160174"/>
      <w:bookmarkStart w:id="37" w:name="_Toc522647767"/>
      <w:bookmarkStart w:id="38" w:name="_Toc44942877"/>
      <w:r w:rsidRPr="00EC37EC">
        <w:rPr>
          <w:rFonts w:hint="cs"/>
          <w:rtl/>
        </w:rPr>
        <w:t>כבלי</w:t>
      </w:r>
      <w:r w:rsidRPr="00EC37EC">
        <w:rPr>
          <w:rtl/>
        </w:rPr>
        <w:t xml:space="preserve"> </w:t>
      </w:r>
      <w:r w:rsidRPr="00EC37EC">
        <w:rPr>
          <w:rFonts w:hint="cs"/>
          <w:rtl/>
        </w:rPr>
        <w:t>נחושת</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bookmarkEnd w:id="35"/>
      <w:bookmarkEnd w:id="36"/>
      <w:bookmarkEnd w:id="37"/>
      <w:bookmarkEnd w:id="38"/>
    </w:p>
    <w:p w14:paraId="747D3A18" w14:textId="77777777" w:rsidR="00B402F3" w:rsidRPr="00EC37EC" w:rsidRDefault="00B402F3" w:rsidP="00F15F1D">
      <w:pPr>
        <w:pStyle w:val="Heading3"/>
      </w:pPr>
      <w:bookmarkStart w:id="39" w:name="_Toc519159996"/>
      <w:bookmarkStart w:id="40" w:name="_Toc519160175"/>
      <w:r w:rsidRPr="00EC37EC">
        <w:rPr>
          <w:rFonts w:hint="cs"/>
          <w:rtl/>
        </w:rPr>
        <w:t>כללי</w:t>
      </w:r>
      <w:bookmarkEnd w:id="39"/>
      <w:bookmarkEnd w:id="40"/>
    </w:p>
    <w:p w14:paraId="17BDC7F8" w14:textId="77777777" w:rsidR="00B402F3" w:rsidRPr="00EC37EC" w:rsidRDefault="00B402F3" w:rsidP="00972C50">
      <w:pPr>
        <w:pStyle w:val="4-0"/>
      </w:pPr>
      <w:r w:rsidRPr="00EC37EC">
        <w:rPr>
          <w:rFonts w:hint="cs"/>
          <w:rtl/>
        </w:rPr>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כל</w:t>
      </w:r>
      <w:r w:rsidRPr="00EC37EC">
        <w:rPr>
          <w:rtl/>
        </w:rPr>
        <w:t xml:space="preserve"> </w:t>
      </w:r>
      <w:r w:rsidRPr="00EC37EC">
        <w:rPr>
          <w:rFonts w:hint="cs"/>
          <w:rtl/>
        </w:rPr>
        <w:t>רכיב</w:t>
      </w:r>
      <w:r w:rsidRPr="00EC37EC">
        <w:rPr>
          <w:rtl/>
        </w:rPr>
        <w:t xml:space="preserve"> </w:t>
      </w:r>
      <w:r w:rsidRPr="00EC37EC">
        <w:rPr>
          <w:rFonts w:hint="cs"/>
          <w:rtl/>
        </w:rPr>
        <w:t>במערכת</w:t>
      </w:r>
      <w:r w:rsidRPr="00EC37EC">
        <w:rPr>
          <w:rtl/>
        </w:rPr>
        <w:t xml:space="preserve"> </w:t>
      </w:r>
      <w:r w:rsidRPr="00EC37EC">
        <w:rPr>
          <w:rFonts w:hint="cs"/>
          <w:rtl/>
        </w:rPr>
        <w:t>הכבילה</w:t>
      </w:r>
      <w:r w:rsidRPr="00EC37EC">
        <w:rPr>
          <w:rtl/>
        </w:rPr>
        <w:t xml:space="preserve"> </w:t>
      </w:r>
      <w:r w:rsidRPr="00EC37EC">
        <w:rPr>
          <w:rFonts w:hint="cs"/>
          <w:rtl/>
        </w:rPr>
        <w:t>הוא</w:t>
      </w:r>
      <w:r w:rsidRPr="00EC37EC">
        <w:rPr>
          <w:rtl/>
        </w:rPr>
        <w:t xml:space="preserve"> </w:t>
      </w:r>
      <w:r w:rsidRPr="00EC37EC">
        <w:rPr>
          <w:rFonts w:hint="cs"/>
        </w:rPr>
        <w:t>ISO/IEC</w:t>
      </w:r>
      <w:r w:rsidRPr="00EC37EC">
        <w:t xml:space="preserve"> 11801</w:t>
      </w:r>
      <w:r w:rsidRPr="00EC37EC">
        <w:rPr>
          <w:rFonts w:hint="cs"/>
        </w:rPr>
        <w:t xml:space="preserve">  </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66AD2E30" w14:textId="5D087EA4" w:rsidR="00B402F3" w:rsidRPr="00EC37EC" w:rsidRDefault="00B402F3" w:rsidP="00972C50">
      <w:pPr>
        <w:pStyle w:val="4-0"/>
      </w:pPr>
      <w:r w:rsidRPr="00EC37EC">
        <w:rPr>
          <w:rFonts w:hint="cs"/>
          <w:rtl/>
        </w:rPr>
        <w:t>התקן</w:t>
      </w:r>
      <w:r w:rsidRPr="00EC37EC">
        <w:rPr>
          <w:rtl/>
        </w:rPr>
        <w:t xml:space="preserve"> </w:t>
      </w:r>
      <w:r w:rsidRPr="00EC37EC">
        <w:rPr>
          <w:rFonts w:hint="cs"/>
          <w:rtl/>
        </w:rPr>
        <w:t>המחייב</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לפריסה</w:t>
      </w:r>
      <w:r w:rsidRPr="00EC37EC">
        <w:rPr>
          <w:rtl/>
        </w:rPr>
        <w:t xml:space="preserve"> </w:t>
      </w:r>
      <w:r w:rsidRPr="00EC37EC">
        <w:rPr>
          <w:rFonts w:hint="cs"/>
          <w:rtl/>
        </w:rPr>
        <w:t>עד</w:t>
      </w:r>
      <w:r w:rsidRPr="00EC37EC">
        <w:rPr>
          <w:rtl/>
        </w:rPr>
        <w:t xml:space="preserve"> </w:t>
      </w:r>
      <w:r w:rsidRPr="00EC37EC">
        <w:rPr>
          <w:rFonts w:hint="cs"/>
          <w:rtl/>
        </w:rPr>
        <w:t>לנקודות</w:t>
      </w:r>
      <w:r w:rsidRPr="00EC37EC">
        <w:rPr>
          <w:rtl/>
        </w:rPr>
        <w:t xml:space="preserve"> </w:t>
      </w:r>
      <w:r w:rsidRPr="00EC37EC">
        <w:rPr>
          <w:rFonts w:hint="cs"/>
          <w:rtl/>
        </w:rPr>
        <w:t>קצה</w:t>
      </w:r>
      <w:r w:rsidRPr="00EC37EC">
        <w:rPr>
          <w:rtl/>
        </w:rPr>
        <w:t xml:space="preserve"> </w:t>
      </w:r>
      <w:r w:rsidRPr="00EC37EC">
        <w:t>IEC 61156</w:t>
      </w:r>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חלקיו</w:t>
      </w:r>
      <w:r w:rsidRPr="00EC37EC">
        <w:rPr>
          <w:rtl/>
        </w:rPr>
        <w:t xml:space="preserve"> </w:t>
      </w:r>
      <w:r w:rsidRPr="00EC37EC">
        <w:rPr>
          <w:rFonts w:hint="cs"/>
          <w:rtl/>
        </w:rPr>
        <w:t>הרלוונטיים</w:t>
      </w:r>
      <w:r w:rsidRPr="00EC37EC">
        <w:rPr>
          <w:rtl/>
        </w:rPr>
        <w:t xml:space="preserve"> </w:t>
      </w:r>
      <w:r w:rsidRPr="00EC37EC">
        <w:rPr>
          <w:rFonts w:hint="cs"/>
          <w:rtl/>
        </w:rPr>
        <w:t>בגרסה</w:t>
      </w:r>
      <w:r w:rsidRPr="00EC37EC">
        <w:rPr>
          <w:rtl/>
        </w:rPr>
        <w:t xml:space="preserve"> </w:t>
      </w:r>
      <w:r w:rsidRPr="00EC37EC">
        <w:rPr>
          <w:rFonts w:hint="cs"/>
          <w:rtl/>
        </w:rPr>
        <w:t>האחרונה</w:t>
      </w:r>
      <w:r w:rsidRPr="00EC37EC">
        <w:rPr>
          <w:rtl/>
        </w:rPr>
        <w:t xml:space="preserve"> (</w:t>
      </w:r>
      <w:r w:rsidRPr="00EC37EC">
        <w:t xml:space="preserve">LAST REVISION) </w:t>
      </w:r>
      <w:r w:rsidR="00AC088F">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w:t>
      </w:r>
    </w:p>
    <w:p w14:paraId="1CD1E804" w14:textId="77777777" w:rsidR="00B402F3" w:rsidRPr="00EC37EC" w:rsidRDefault="00B402F3" w:rsidP="00972C50">
      <w:pPr>
        <w:pStyle w:val="4-0"/>
      </w:pP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והסיכוך</w:t>
      </w:r>
      <w:r w:rsidRPr="00EC37EC">
        <w:rPr>
          <w:rtl/>
        </w:rPr>
        <w:t xml:space="preserve"> </w:t>
      </w:r>
      <w:r w:rsidRPr="00EC37EC">
        <w:rPr>
          <w:rFonts w:hint="cs"/>
          <w:rtl/>
        </w:rPr>
        <w:t>עשויים</w:t>
      </w:r>
      <w:r w:rsidRPr="00EC37EC">
        <w:rPr>
          <w:rtl/>
        </w:rPr>
        <w:t xml:space="preserve"> </w:t>
      </w:r>
      <w:r w:rsidRPr="00EC37EC">
        <w:rPr>
          <w:rFonts w:hint="cs"/>
          <w:rtl/>
        </w:rPr>
        <w:t>נחושת</w:t>
      </w:r>
      <w:r w:rsidRPr="00EC37EC">
        <w:rPr>
          <w:rtl/>
        </w:rPr>
        <w:t xml:space="preserve"> </w:t>
      </w:r>
      <w:r w:rsidRPr="00EC37EC">
        <w:rPr>
          <w:rFonts w:hint="cs"/>
          <w:rtl/>
        </w:rPr>
        <w:t>מורפית</w:t>
      </w:r>
      <w:r w:rsidRPr="00EC37EC">
        <w:rPr>
          <w:rtl/>
        </w:rPr>
        <w:t xml:space="preserve"> </w:t>
      </w:r>
      <w:r w:rsidRPr="00EC37EC">
        <w:rPr>
          <w:rFonts w:hint="cs"/>
          <w:rtl/>
        </w:rPr>
        <w:t>אחידה</w:t>
      </w:r>
      <w:r w:rsidRPr="00EC37EC">
        <w:rPr>
          <w:rtl/>
        </w:rPr>
        <w:t xml:space="preserve"> </w:t>
      </w:r>
      <w:r w:rsidRPr="00EC37EC">
        <w:rPr>
          <w:rFonts w:hint="cs"/>
          <w:rtl/>
        </w:rPr>
        <w:t>באיכותה</w:t>
      </w:r>
      <w:r w:rsidRPr="00EC37EC">
        <w:rPr>
          <w:rtl/>
        </w:rPr>
        <w:t xml:space="preserve"> </w:t>
      </w:r>
      <w:r w:rsidRPr="00EC37EC">
        <w:rPr>
          <w:rFonts w:hint="cs"/>
          <w:rtl/>
        </w:rPr>
        <w:t>ונטולת</w:t>
      </w:r>
      <w:r w:rsidRPr="00EC37EC">
        <w:rPr>
          <w:rtl/>
        </w:rPr>
        <w:t xml:space="preserve"> </w:t>
      </w:r>
      <w:r w:rsidRPr="00EC37EC">
        <w:rPr>
          <w:rFonts w:hint="cs"/>
          <w:rtl/>
        </w:rPr>
        <w:t>פגמים</w:t>
      </w:r>
      <w:r w:rsidRPr="00EC37EC">
        <w:rPr>
          <w:rtl/>
        </w:rPr>
        <w:t xml:space="preserve">, </w:t>
      </w:r>
      <w:r w:rsidRPr="00EC37EC">
        <w:rPr>
          <w:rFonts w:hint="cs"/>
          <w:rtl/>
        </w:rPr>
        <w:t>תכונות</w:t>
      </w:r>
      <w:r w:rsidRPr="00EC37EC">
        <w:rPr>
          <w:rtl/>
        </w:rPr>
        <w:t xml:space="preserve"> </w:t>
      </w:r>
      <w:r w:rsidRPr="00EC37EC">
        <w:rPr>
          <w:rFonts w:hint="cs"/>
          <w:rtl/>
        </w:rPr>
        <w:t>הנחושת</w:t>
      </w:r>
      <w:r w:rsidRPr="00EC37EC">
        <w:rPr>
          <w:rtl/>
        </w:rPr>
        <w:t xml:space="preserve"> </w:t>
      </w:r>
      <w:r w:rsidRPr="00EC37EC">
        <w:rPr>
          <w:rFonts w:hint="cs"/>
          <w:rtl/>
        </w:rPr>
        <w:t>תהיינה</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60028 </w:t>
      </w:r>
      <w:r w:rsidRPr="00EC37EC">
        <w:t>IEC.CONSIST OF ANNEALED COPPER, UNIFORM IN QUALITY AND FREE FROM DEFECTS. THE PROPERTIES OF THE COPPER SHALL BE IN ACCORDANCE WITH IEC 60028.</w:t>
      </w:r>
    </w:p>
    <w:p w14:paraId="3BBEAF9B" w14:textId="77777777" w:rsidR="00B402F3" w:rsidRPr="00EC37EC" w:rsidRDefault="00B402F3" w:rsidP="00972C50">
      <w:pPr>
        <w:pStyle w:val="4-0"/>
      </w:pPr>
      <w:r w:rsidRPr="00EC37EC">
        <w:rPr>
          <w:rFonts w:hint="cs"/>
          <w:rtl/>
        </w:rPr>
        <w:lastRenderedPageBreak/>
        <w:t>סיכוך</w:t>
      </w:r>
      <w:r w:rsidRPr="00EC37EC">
        <w:rPr>
          <w:rtl/>
        </w:rPr>
        <w:t xml:space="preserve"> </w:t>
      </w:r>
      <w:r w:rsidRPr="00EC37EC">
        <w:rPr>
          <w:rFonts w:hint="cs"/>
          <w:rtl/>
        </w:rPr>
        <w:t>הכבל</w:t>
      </w:r>
      <w:r w:rsidRPr="00EC37EC">
        <w:rPr>
          <w:rtl/>
        </w:rPr>
        <w:t xml:space="preserve"> </w:t>
      </w:r>
      <w:r w:rsidRPr="00EC37EC">
        <w:rPr>
          <w:rFonts w:hint="cs"/>
          <w:rtl/>
        </w:rPr>
        <w:t>יבוצע</w:t>
      </w:r>
      <w:r w:rsidRPr="00EC37EC">
        <w:rPr>
          <w:rtl/>
        </w:rPr>
        <w:t xml:space="preserve"> </w:t>
      </w:r>
      <w:r w:rsidRPr="00EC37EC">
        <w:rPr>
          <w:rFonts w:hint="cs"/>
          <w:rtl/>
        </w:rPr>
        <w:t>באמצעות</w:t>
      </w:r>
      <w:r w:rsidRPr="00EC37EC">
        <w:rPr>
          <w:rtl/>
        </w:rPr>
        <w:t xml:space="preserve"> </w:t>
      </w:r>
      <w:r w:rsidRPr="00EC37EC">
        <w:rPr>
          <w:rFonts w:hint="cs"/>
          <w:rtl/>
        </w:rPr>
        <w:t>קליעת</w:t>
      </w:r>
      <w:r w:rsidRPr="00EC37EC">
        <w:rPr>
          <w:rtl/>
        </w:rPr>
        <w:t xml:space="preserve"> </w:t>
      </w:r>
      <w:r w:rsidRPr="00EC37EC">
        <w:rPr>
          <w:rFonts w:hint="cs"/>
          <w:rtl/>
        </w:rPr>
        <w:t>צמה</w:t>
      </w:r>
      <w:r w:rsidRPr="00EC37EC">
        <w:rPr>
          <w:rtl/>
        </w:rPr>
        <w:t xml:space="preserve"> </w:t>
      </w:r>
      <w:r w:rsidRPr="00EC37EC">
        <w:rPr>
          <w:rFonts w:hint="cs"/>
          <w:rtl/>
        </w:rPr>
        <w:t>העשויה</w:t>
      </w:r>
      <w:r w:rsidRPr="00EC37EC">
        <w:rPr>
          <w:rtl/>
        </w:rPr>
        <w:t xml:space="preserve"> </w:t>
      </w:r>
      <w:r w:rsidRPr="00EC37EC">
        <w:rPr>
          <w:rFonts w:hint="cs"/>
          <w:rtl/>
        </w:rPr>
        <w:t>מגידי</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בקוטר</w:t>
      </w:r>
      <w:r w:rsidRPr="00EC37EC">
        <w:rPr>
          <w:rtl/>
        </w:rPr>
        <w:t xml:space="preserve"> </w:t>
      </w:r>
      <w:r w:rsidRPr="00EC37EC">
        <w:rPr>
          <w:rFonts w:hint="cs"/>
          <w:rtl/>
        </w:rPr>
        <w:t>של</w:t>
      </w:r>
      <w:r w:rsidRPr="00EC37EC">
        <w:rPr>
          <w:rtl/>
        </w:rPr>
        <w:t xml:space="preserve"> 0.1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לגיד</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לא</w:t>
      </w:r>
      <w:r w:rsidRPr="00EC37EC">
        <w:rPr>
          <w:rtl/>
        </w:rPr>
        <w:t xml:space="preserve"> </w:t>
      </w:r>
      <w:r w:rsidRPr="00EC37EC">
        <w:rPr>
          <w:rFonts w:hint="cs"/>
          <w:rtl/>
        </w:rPr>
        <w:t>יפחת</w:t>
      </w:r>
      <w:r w:rsidRPr="00EC37EC">
        <w:rPr>
          <w:rtl/>
        </w:rPr>
        <w:t xml:space="preserve"> </w:t>
      </w:r>
      <w:r w:rsidRPr="00EC37EC">
        <w:rPr>
          <w:rFonts w:hint="cs"/>
          <w:rtl/>
        </w:rPr>
        <w:t>מ</w:t>
      </w:r>
      <w:r w:rsidRPr="00EC37EC">
        <w:rPr>
          <w:rtl/>
        </w:rPr>
        <w:t xml:space="preserve"> 55% </w:t>
      </w:r>
      <w:r w:rsidRPr="00EC37EC">
        <w:rPr>
          <w:rFonts w:hint="cs"/>
          <w:rtl/>
        </w:rPr>
        <w:t>סיכוך</w:t>
      </w:r>
      <w:r w:rsidRPr="00EC37EC">
        <w:rPr>
          <w:rtl/>
        </w:rPr>
        <w:t>.</w:t>
      </w:r>
    </w:p>
    <w:p w14:paraId="1D639218" w14:textId="77777777" w:rsidR="00B402F3" w:rsidRPr="00EC37EC" w:rsidRDefault="00B402F3" w:rsidP="00972C50">
      <w:pPr>
        <w:pStyle w:val="4-0"/>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תקשורת</w:t>
      </w:r>
      <w:r w:rsidRPr="00EC37EC">
        <w:rPr>
          <w:rtl/>
        </w:rPr>
        <w:t xml:space="preserve"> </w:t>
      </w:r>
      <w:r w:rsidRPr="00EC37EC">
        <w:rPr>
          <w:rFonts w:hint="cs"/>
          <w:rtl/>
        </w:rPr>
        <w:t>לפריסת</w:t>
      </w:r>
      <w:r w:rsidRPr="00EC37EC">
        <w:rPr>
          <w:rtl/>
        </w:rPr>
        <w:t xml:space="preserve"> </w:t>
      </w:r>
      <w:r w:rsidRPr="00EC37EC">
        <w:rPr>
          <w:rFonts w:hint="cs"/>
          <w:rtl/>
        </w:rPr>
        <w:t>פנים</w:t>
      </w:r>
      <w:r w:rsidRPr="00EC37EC">
        <w:rPr>
          <w:rtl/>
        </w:rPr>
        <w:t>\</w:t>
      </w:r>
      <w:r w:rsidRPr="00EC37EC">
        <w:rPr>
          <w:rFonts w:hint="cs"/>
          <w:rtl/>
        </w:rPr>
        <w:t>חוץ</w:t>
      </w:r>
      <w:r w:rsidRPr="00EC37EC">
        <w:rPr>
          <w:rtl/>
        </w:rPr>
        <w:t xml:space="preserve"> </w:t>
      </w:r>
      <w:r w:rsidRPr="00EC37EC">
        <w:rPr>
          <w:rFonts w:hint="cs"/>
          <w:rtl/>
        </w:rPr>
        <w:t>עבור</w:t>
      </w:r>
      <w:r w:rsidRPr="00EC37EC">
        <w:rPr>
          <w:rtl/>
        </w:rPr>
        <w:t xml:space="preserve"> </w:t>
      </w:r>
      <w:r w:rsidRPr="00EC37EC">
        <w:rPr>
          <w:rFonts w:hint="cs"/>
          <w:rtl/>
        </w:rPr>
        <w:t>תקשורת</w:t>
      </w:r>
      <w:r w:rsidRPr="00EC37EC">
        <w:rPr>
          <w:rtl/>
        </w:rPr>
        <w:t xml:space="preserve"> </w:t>
      </w:r>
      <w:r w:rsidRPr="00EC37EC">
        <w:rPr>
          <w:rFonts w:hint="cs"/>
          <w:rtl/>
        </w:rPr>
        <w:t>מחשבים</w:t>
      </w:r>
      <w:r w:rsidRPr="00EC37EC">
        <w:rPr>
          <w:rtl/>
        </w:rPr>
        <w:t>.</w:t>
      </w:r>
    </w:p>
    <w:p w14:paraId="0FE872D2" w14:textId="77777777" w:rsidR="00B402F3" w:rsidRPr="00EC37EC" w:rsidRDefault="00B402F3" w:rsidP="00972C50">
      <w:pPr>
        <w:pStyle w:val="4-0"/>
      </w:pPr>
      <w:r w:rsidRPr="00EC37EC">
        <w:rPr>
          <w:rFonts w:hint="cs"/>
          <w:rtl/>
        </w:rPr>
        <w:t>צבע הכבל ייקבע על ידי המזמין ללא תוספת מחיר.</w:t>
      </w:r>
    </w:p>
    <w:p w14:paraId="63899C6E" w14:textId="77777777" w:rsidR="00B402F3" w:rsidRPr="00EC37EC" w:rsidRDefault="00B402F3" w:rsidP="00972C50">
      <w:pPr>
        <w:pStyle w:val="4-0"/>
        <w:rPr>
          <w:rtl/>
        </w:rPr>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בדרישות</w:t>
      </w:r>
      <w:r w:rsidRPr="00EC37EC">
        <w:rPr>
          <w:rtl/>
        </w:rPr>
        <w:t xml:space="preserve"> </w:t>
      </w:r>
      <w:r w:rsidRPr="00EC37EC">
        <w:rPr>
          <w:rFonts w:hint="cs"/>
          <w:rtl/>
        </w:rPr>
        <w:t>הבאות</w:t>
      </w:r>
      <w:r w:rsidRPr="00EC37EC">
        <w:rPr>
          <w:rtl/>
        </w:rPr>
        <w:t>:</w:t>
      </w:r>
    </w:p>
    <w:p w14:paraId="3143265E" w14:textId="77777777" w:rsidR="00B402F3" w:rsidRPr="00EC37EC" w:rsidRDefault="00B402F3" w:rsidP="008F6922">
      <w:pPr>
        <w:pStyle w:val="Heading5"/>
      </w:pPr>
      <w:r w:rsidRPr="00EC37EC">
        <w:rPr>
          <w:rFonts w:hint="cs"/>
          <w:rtl/>
        </w:rPr>
        <w:t>כבל</w:t>
      </w:r>
      <w:r w:rsidRPr="00EC37EC">
        <w:rPr>
          <w:rtl/>
        </w:rPr>
        <w:t xml:space="preserve"> </w:t>
      </w:r>
      <w:r w:rsidRPr="00EC37EC">
        <w:rPr>
          <w:rFonts w:hint="cs"/>
        </w:rPr>
        <w:t>CAT6A</w:t>
      </w:r>
      <w:r w:rsidRPr="00EC37EC">
        <w:rPr>
          <w:rFonts w:hint="cs"/>
          <w:rtl/>
        </w:rPr>
        <w:t xml:space="preserve"> בעל</w:t>
      </w:r>
      <w:r w:rsidRPr="00EC37EC">
        <w:rPr>
          <w:rtl/>
        </w:rPr>
        <w:t xml:space="preserve"> </w:t>
      </w:r>
      <w:r w:rsidRPr="00EC37EC">
        <w:rPr>
          <w:rFonts w:hint="cs"/>
          <w:rtl/>
        </w:rPr>
        <w:t>ציפוי</w:t>
      </w:r>
      <w:r w:rsidRPr="00EC37EC">
        <w:rPr>
          <w:rtl/>
        </w:rPr>
        <w:t xml:space="preserve"> </w:t>
      </w:r>
      <w:proofErr w:type="spellStart"/>
      <w:r w:rsidRPr="00EC37EC">
        <w:rPr>
          <w:rFonts w:hint="cs"/>
          <w:rtl/>
        </w:rPr>
        <w:t>פויל</w:t>
      </w:r>
      <w:proofErr w:type="spellEnd"/>
      <w:r w:rsidRPr="00EC37EC">
        <w:rPr>
          <w:rtl/>
        </w:rPr>
        <w:t xml:space="preserve"> </w:t>
      </w:r>
      <w:r w:rsidRPr="00EC37EC">
        <w:rPr>
          <w:rFonts w:hint="cs"/>
          <w:rtl/>
        </w:rPr>
        <w:t>על</w:t>
      </w:r>
      <w:r w:rsidRPr="00EC37EC">
        <w:rPr>
          <w:rtl/>
        </w:rPr>
        <w:t xml:space="preserve"> </w:t>
      </w:r>
      <w:r w:rsidRPr="00EC37EC">
        <w:rPr>
          <w:rFonts w:hint="cs"/>
          <w:rtl/>
        </w:rPr>
        <w:t>כל</w:t>
      </w:r>
      <w:r w:rsidRPr="00EC37EC">
        <w:rPr>
          <w:rtl/>
        </w:rPr>
        <w:t xml:space="preserve"> </w:t>
      </w:r>
      <w:r w:rsidRPr="00EC37EC">
        <w:rPr>
          <w:rFonts w:hint="cs"/>
          <w:rtl/>
        </w:rPr>
        <w:t>זוג</w:t>
      </w:r>
      <w:r w:rsidRPr="00EC37EC">
        <w:rPr>
          <w:rtl/>
        </w:rPr>
        <w:t xml:space="preserve"> </w:t>
      </w:r>
      <w:r w:rsidRPr="00EC37EC">
        <w:rPr>
          <w:rFonts w:hint="cs"/>
          <w:rtl/>
        </w:rPr>
        <w:t>גידים</w:t>
      </w:r>
    </w:p>
    <w:p w14:paraId="7823A808" w14:textId="79F2BCD9" w:rsidR="00B402F3" w:rsidRPr="00EC37EC" w:rsidRDefault="00B402F3" w:rsidP="008F6922">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w:t>
      </w:r>
      <w:r w:rsidR="00056E69">
        <w:rPr>
          <w:rFonts w:hint="cs"/>
          <w:rtl/>
        </w:rPr>
        <w:t>12</w:t>
      </w:r>
      <w:r w:rsidR="00056E69"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7919BA">
        <w:rPr>
          <w:u w:val="single"/>
        </w:rPr>
        <w:t>IEC 61156-5</w:t>
      </w:r>
      <w:r w:rsidRPr="007919BA">
        <w:rPr>
          <w:u w:val="single"/>
          <w:rtl/>
        </w:rPr>
        <w:t xml:space="preserve"> </w:t>
      </w:r>
      <w:r w:rsidRPr="007919BA">
        <w:rPr>
          <w:rFonts w:hint="cs"/>
          <w:u w:val="single"/>
        </w:rPr>
        <w:t>ISO/IEC</w:t>
      </w:r>
      <w:r w:rsidRPr="007919BA">
        <w:rPr>
          <w:u w:val="single"/>
        </w:rPr>
        <w:t xml:space="preserve"> 11801</w:t>
      </w:r>
      <w:r w:rsidRPr="007919BA">
        <w:rPr>
          <w:rFonts w:hint="cs"/>
          <w:u w:val="single"/>
        </w:rPr>
        <w:t xml:space="preserve">  </w:t>
      </w:r>
      <w:r w:rsidRPr="007919BA">
        <w:rPr>
          <w:u w:val="single"/>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 xml:space="preserve">CATEGORY 6A HORIZONTAL CABLE LIMITS UP TO 500MHZ. </w:t>
      </w:r>
      <w:r w:rsidRPr="00EC37EC">
        <w:rPr>
          <w:rFonts w:hint="cs"/>
        </w:rPr>
        <w:t xml:space="preserve"> </w:t>
      </w:r>
      <w:r w:rsidR="007919BA">
        <w:rPr>
          <w:rFonts w:hint="cs"/>
          <w:rtl/>
        </w:rPr>
        <w:t xml:space="preserve">. </w:t>
      </w:r>
      <w:r w:rsidRPr="00EC37EC">
        <w:rPr>
          <w:rFonts w:hint="cs"/>
          <w:rtl/>
        </w:rPr>
        <w:t>מידת</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הינה</w:t>
      </w:r>
      <w:r w:rsidRPr="00EC37EC">
        <w:rPr>
          <w:rtl/>
        </w:rPr>
        <w:t xml:space="preserve"> </w:t>
      </w:r>
      <w:r w:rsidRPr="00EC37EC">
        <w:t>AWG23</w:t>
      </w:r>
      <w:r w:rsidRPr="00EC37EC">
        <w:rPr>
          <w:rtl/>
        </w:rPr>
        <w:t xml:space="preserve"> </w:t>
      </w: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גיד</w:t>
      </w:r>
      <w:r w:rsidRPr="00EC37EC">
        <w:rPr>
          <w:rtl/>
        </w:rPr>
        <w:t xml:space="preserve"> </w:t>
      </w:r>
      <w:r w:rsidRPr="00EC37EC">
        <w:rPr>
          <w:rFonts w:hint="cs"/>
          <w:rtl/>
        </w:rPr>
        <w:t>הארקה</w:t>
      </w:r>
      <w:r w:rsidRPr="00EC37EC">
        <w:rPr>
          <w:rtl/>
        </w:rPr>
        <w:t xml:space="preserve"> </w:t>
      </w:r>
      <w:r w:rsidRPr="00EC37EC">
        <w:rPr>
          <w:rFonts w:hint="cs"/>
          <w:rtl/>
        </w:rPr>
        <w:t>מרכזי</w:t>
      </w:r>
      <w:r w:rsidRPr="00EC37EC">
        <w:rPr>
          <w:rtl/>
        </w:rPr>
        <w:t xml:space="preserve"> </w:t>
      </w:r>
      <w:r w:rsidRPr="00EC37EC">
        <w:t>DRAIN WIRE</w:t>
      </w:r>
      <w:r w:rsidRPr="00EC37EC">
        <w:rPr>
          <w:rtl/>
        </w:rPr>
        <w:t xml:space="preserve"> </w:t>
      </w:r>
      <w:r w:rsidRPr="00EC37EC">
        <w:rPr>
          <w:rFonts w:hint="cs"/>
          <w:rtl/>
        </w:rPr>
        <w:t>אשר</w:t>
      </w:r>
      <w:r w:rsidRPr="00EC37EC">
        <w:rPr>
          <w:rtl/>
        </w:rPr>
        <w:t xml:space="preserve"> </w:t>
      </w:r>
      <w:r w:rsidRPr="00EC37EC">
        <w:rPr>
          <w:rFonts w:hint="cs"/>
          <w:rtl/>
        </w:rPr>
        <w:t>חומר</w:t>
      </w:r>
      <w:r w:rsidRPr="00EC37EC">
        <w:rPr>
          <w:rtl/>
        </w:rPr>
        <w:t xml:space="preserve"> </w:t>
      </w:r>
      <w:r w:rsidRPr="00EC37EC">
        <w:rPr>
          <w:rFonts w:hint="cs"/>
          <w:rtl/>
        </w:rPr>
        <w:t>הגיד</w:t>
      </w:r>
      <w:r w:rsidRPr="00EC37EC">
        <w:rPr>
          <w:rtl/>
        </w:rPr>
        <w:t xml:space="preserve"> </w:t>
      </w:r>
      <w:r w:rsidRPr="00EC37EC">
        <w:rPr>
          <w:rFonts w:hint="cs"/>
          <w:rtl/>
        </w:rPr>
        <w:t>יהיה</w:t>
      </w:r>
      <w:r w:rsidRPr="00EC37EC">
        <w:rPr>
          <w:rtl/>
        </w:rPr>
        <w:t xml:space="preserve"> </w:t>
      </w:r>
      <w:r w:rsidRPr="00EC37EC">
        <w:rPr>
          <w:rFonts w:hint="cs"/>
          <w:rtl/>
        </w:rPr>
        <w:t>נחושת</w:t>
      </w:r>
      <w:r w:rsidRPr="00EC37EC">
        <w:rPr>
          <w:rtl/>
        </w:rPr>
        <w:t xml:space="preserve">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כבלים</w:t>
      </w:r>
      <w:r w:rsidRPr="00EC37EC">
        <w:rPr>
          <w:rtl/>
        </w:rPr>
        <w:t xml:space="preserve"> </w:t>
      </w:r>
      <w:r w:rsidRPr="00EC37EC">
        <w:rPr>
          <w:rFonts w:hint="cs"/>
          <w:rtl/>
        </w:rPr>
        <w:t>לשימוש</w:t>
      </w:r>
      <w:r w:rsidRPr="00EC37EC">
        <w:rPr>
          <w:rtl/>
        </w:rPr>
        <w:t xml:space="preserve"> </w:t>
      </w:r>
      <w:r w:rsidRPr="00EC37EC">
        <w:rPr>
          <w:rFonts w:hint="cs"/>
          <w:rtl/>
        </w:rPr>
        <w:t>פנימי</w:t>
      </w:r>
      <w:r w:rsidRPr="00EC37EC">
        <w:rPr>
          <w:rtl/>
        </w:rPr>
        <w:t xml:space="preserve"> </w:t>
      </w:r>
      <w:r w:rsidRPr="00EC37EC">
        <w:rPr>
          <w:rFonts w:hint="cs"/>
          <w:rtl/>
        </w:rPr>
        <w:t>יעמדו</w:t>
      </w:r>
      <w:r w:rsidRPr="00EC37EC">
        <w:rPr>
          <w:rtl/>
        </w:rPr>
        <w:t xml:space="preserve"> </w:t>
      </w:r>
      <w:r w:rsidRPr="007919BA">
        <w:rPr>
          <w:rFonts w:hint="cs"/>
          <w:u w:val="single"/>
          <w:rtl/>
        </w:rPr>
        <w:t>בתקני</w:t>
      </w:r>
      <w:r w:rsidRPr="007919BA">
        <w:rPr>
          <w:u w:val="single"/>
          <w:rtl/>
        </w:rPr>
        <w:t xml:space="preserve"> </w:t>
      </w:r>
      <w:r w:rsidRPr="007919BA">
        <w:rPr>
          <w:rFonts w:hint="cs"/>
          <w:u w:val="single"/>
          <w:rtl/>
        </w:rPr>
        <w:t>אש</w:t>
      </w:r>
      <w:r w:rsidRPr="007919BA">
        <w:rPr>
          <w:u w:val="single"/>
          <w:rtl/>
        </w:rPr>
        <w:t xml:space="preserve"> </w:t>
      </w:r>
      <w:r w:rsidRPr="007919BA">
        <w:rPr>
          <w:u w:val="single"/>
        </w:rPr>
        <w:t>CPR-CLASS  DCA-S2,D1,A2</w:t>
      </w:r>
      <w:r w:rsidRPr="00EC37EC">
        <w:rPr>
          <w:rtl/>
        </w:rPr>
        <w:t xml:space="preserve"> </w:t>
      </w:r>
      <w:r w:rsidR="000710A7">
        <w:rPr>
          <w:rFonts w:hint="cs"/>
          <w:rtl/>
        </w:rPr>
        <w:t xml:space="preserve">או </w:t>
      </w:r>
      <w:r w:rsidR="000710A7" w:rsidRPr="007919BA">
        <w:rPr>
          <w:u w:val="single"/>
        </w:rPr>
        <w:t>CPR-CLASS  DCA-S2,D</w:t>
      </w:r>
      <w:r w:rsidR="000710A7">
        <w:rPr>
          <w:u w:val="single"/>
        </w:rPr>
        <w:t>2</w:t>
      </w:r>
      <w:r w:rsidR="000710A7" w:rsidRPr="007919BA">
        <w:rPr>
          <w:u w:val="single"/>
        </w:rPr>
        <w:t>,A</w:t>
      </w:r>
      <w:r w:rsidR="000710A7">
        <w:rPr>
          <w:u w:val="single"/>
        </w:rPr>
        <w:t>1</w:t>
      </w:r>
      <w:r w:rsidR="000710A7">
        <w:rPr>
          <w:rFonts w:hint="cs"/>
          <w:u w:val="single"/>
          <w:rtl/>
        </w:rPr>
        <w:t>.</w:t>
      </w:r>
      <w:r w:rsidR="000710A7">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מופיע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r w:rsidR="007D3939">
        <w:rPr>
          <w:rFonts w:hint="cs"/>
          <w:rtl/>
        </w:rPr>
        <w:t xml:space="preserve"> </w:t>
      </w:r>
    </w:p>
    <w:p w14:paraId="0AF22A7A" w14:textId="7043B9A7" w:rsidR="00B402F3" w:rsidRPr="00EC37EC" w:rsidRDefault="00B402F3" w:rsidP="008F6922">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00535D5F" w:rsidRPr="00EC37EC">
        <w:t>PoE 802.3 bt Type4</w:t>
      </w:r>
      <w:r w:rsidR="0035744F">
        <w:rPr>
          <w:rFonts w:hint="cs"/>
          <w:rtl/>
        </w:rPr>
        <w:t>.</w:t>
      </w:r>
    </w:p>
    <w:p w14:paraId="07544FA2" w14:textId="6A1C563E" w:rsidR="00B402F3" w:rsidRPr="00EC37EC" w:rsidRDefault="00B402F3" w:rsidP="008F6922">
      <w:pPr>
        <w:pStyle w:val="6-"/>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Pr="00EC37EC">
        <w:rPr>
          <w:rFonts w:hint="cs"/>
          <w:rtl/>
        </w:rPr>
        <w:t>זה</w:t>
      </w:r>
      <w:r w:rsidR="00AC088F">
        <w:rPr>
          <w:rFonts w:hint="cs"/>
          <w:rtl/>
        </w:rPr>
        <w:t xml:space="preserve"> </w:t>
      </w:r>
      <w:r w:rsidRPr="00EC37EC">
        <w:rPr>
          <w:rFonts w:hint="cs"/>
          <w:rtl/>
        </w:rPr>
        <w:t>הן</w:t>
      </w:r>
      <w:r w:rsidRPr="00EC37EC">
        <w:rPr>
          <w:rtl/>
        </w:rPr>
        <w:t>:</w:t>
      </w:r>
      <w:r w:rsidR="00AC088F">
        <w:rPr>
          <w:rFonts w:hint="cs"/>
          <w:rtl/>
        </w:rPr>
        <w:t xml:space="preserve"> </w:t>
      </w:r>
      <w:r w:rsidRPr="00EC37EC">
        <w:t>INTERTEK</w:t>
      </w:r>
      <w:r w:rsidR="00AC088F">
        <w:rPr>
          <w:rFonts w:hint="cs"/>
          <w:rtl/>
        </w:rPr>
        <w:t xml:space="preserve">, </w:t>
      </w:r>
      <w:r w:rsidR="0035744F">
        <w:t>DELTA/</w:t>
      </w:r>
      <w:r w:rsidR="00AC088F" w:rsidRPr="00EC37EC">
        <w:rPr>
          <w:rFonts w:hint="cs"/>
        </w:rPr>
        <w:t>FORCE</w:t>
      </w:r>
      <w:r w:rsidR="0035744F">
        <w:rPr>
          <w:rFonts w:hint="cs"/>
          <w:rtl/>
        </w:rPr>
        <w:t xml:space="preserve">, </w:t>
      </w:r>
      <w:r w:rsidRPr="00EC37EC">
        <w:t>3P</w:t>
      </w:r>
      <w:r w:rsidR="0035744F">
        <w:rPr>
          <w:rFonts w:hint="cs"/>
          <w:rtl/>
        </w:rPr>
        <w:t>, ו-</w:t>
      </w:r>
      <w:r w:rsidRPr="00EC37EC">
        <w:t>GHMT</w:t>
      </w:r>
      <w:r w:rsidR="0035744F">
        <w:rPr>
          <w:rFonts w:hint="cs"/>
          <w:rtl/>
        </w:rPr>
        <w:t>.</w:t>
      </w:r>
    </w:p>
    <w:p w14:paraId="5B3060D7" w14:textId="77777777" w:rsidR="00B402F3" w:rsidRPr="00EC37EC" w:rsidRDefault="00B402F3" w:rsidP="008F6922">
      <w:pPr>
        <w:pStyle w:val="Heading5"/>
      </w:pPr>
      <w:r w:rsidRPr="00EC37EC">
        <w:rPr>
          <w:rFonts w:hint="cs"/>
          <w:rtl/>
        </w:rPr>
        <w:t>כבל</w:t>
      </w:r>
      <w:r w:rsidRPr="00EC37EC">
        <w:rPr>
          <w:rtl/>
        </w:rPr>
        <w:t xml:space="preserve"> </w:t>
      </w:r>
      <w:r w:rsidRPr="00EC37EC">
        <w:t>CAT 7A</w:t>
      </w:r>
    </w:p>
    <w:p w14:paraId="6A001010" w14:textId="7136405D" w:rsidR="00B402F3" w:rsidRPr="00EC37EC" w:rsidRDefault="00B402F3" w:rsidP="008F6922">
      <w:pPr>
        <w:pStyle w:val="6-"/>
        <w:rPr>
          <w:rtl/>
        </w:rPr>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Pr="00EC37EC">
        <w:rPr>
          <w:rtl/>
        </w:rPr>
        <w:t xml:space="preserve"> </w:t>
      </w:r>
      <w:r w:rsidRPr="00EC37EC">
        <w:rPr>
          <w:rFonts w:hint="cs"/>
          <w:rtl/>
        </w:rPr>
        <w:t>המבוצע</w:t>
      </w:r>
      <w:r w:rsidRPr="00EC37EC">
        <w:rPr>
          <w:rtl/>
        </w:rPr>
        <w:t xml:space="preserve"> </w:t>
      </w:r>
      <w:r w:rsidRPr="00EC37EC">
        <w:rPr>
          <w:rFonts w:hint="cs"/>
          <w:rtl/>
        </w:rPr>
        <w:t>באופן</w:t>
      </w:r>
      <w:r w:rsidRPr="00EC37EC">
        <w:rPr>
          <w:rtl/>
        </w:rPr>
        <w:t xml:space="preserve"> </w:t>
      </w:r>
      <w:r w:rsidRPr="00EC37EC">
        <w:rPr>
          <w:rFonts w:hint="cs"/>
          <w:rtl/>
        </w:rPr>
        <w:t>מתמשך</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Pr="00EC37EC">
        <w:rPr>
          <w:rtl/>
        </w:rPr>
        <w:t xml:space="preserve"> </w:t>
      </w:r>
      <w:r w:rsidR="00E17DEA">
        <w:rPr>
          <w:rFonts w:hint="cs"/>
          <w:rtl/>
        </w:rPr>
        <w:t>12</w:t>
      </w:r>
      <w:r w:rsidR="00E17DEA"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rPr>
          <w:rtl/>
        </w:rPr>
        <w:t xml:space="preserve"> </w:t>
      </w:r>
      <w:r w:rsidRPr="00EC37EC">
        <w:t>IEC 61156-5 ISO/IEC 11801</w:t>
      </w:r>
      <w:r w:rsidRPr="00EC37EC">
        <w:rPr>
          <w:rtl/>
        </w:rPr>
        <w:t xml:space="preserve"> </w:t>
      </w:r>
      <w:r w:rsidRPr="00EC37EC">
        <w:rPr>
          <w:rFonts w:hint="cs"/>
          <w:rtl/>
        </w:rPr>
        <w:t>לעמידה</w:t>
      </w:r>
      <w:r w:rsidRPr="00EC37EC">
        <w:rPr>
          <w:rtl/>
        </w:rPr>
        <w:t xml:space="preserve"> </w:t>
      </w:r>
      <w:r w:rsidRPr="00EC37EC">
        <w:rPr>
          <w:rFonts w:hint="cs"/>
          <w:rtl/>
        </w:rPr>
        <w:t>ב</w:t>
      </w:r>
      <w:r w:rsidRPr="00EC37EC">
        <w:rPr>
          <w:rtl/>
        </w:rPr>
        <w:t xml:space="preserve"> </w:t>
      </w:r>
      <w:r w:rsidRPr="00EC37EC">
        <w:t>CATEGORY 7A HORIZONTAL CABLE LIMITS UP TO 1000MHZ.</w:t>
      </w:r>
      <w:r w:rsidRPr="00EC37EC">
        <w:rPr>
          <w:rFonts w:hint="cs"/>
          <w:rtl/>
        </w:rPr>
        <w:t>עובי</w:t>
      </w:r>
      <w:r w:rsidRPr="00EC37EC">
        <w:rPr>
          <w:rtl/>
        </w:rPr>
        <w:t xml:space="preserve"> </w:t>
      </w:r>
      <w:r w:rsidRPr="00EC37EC">
        <w:rPr>
          <w:rFonts w:hint="cs"/>
          <w:rtl/>
        </w:rPr>
        <w:t>מוליכי</w:t>
      </w:r>
      <w:r w:rsidRPr="00EC37EC">
        <w:rPr>
          <w:rtl/>
        </w:rPr>
        <w:t xml:space="preserve"> </w:t>
      </w:r>
      <w:r w:rsidRPr="00EC37EC">
        <w:rPr>
          <w:rFonts w:hint="cs"/>
          <w:rtl/>
        </w:rPr>
        <w:t>הכבל</w:t>
      </w:r>
      <w:r w:rsidRPr="00EC37EC">
        <w:rPr>
          <w:rtl/>
        </w:rPr>
        <w:t xml:space="preserve"> </w:t>
      </w:r>
      <w:r w:rsidRPr="00EC37EC">
        <w:rPr>
          <w:rFonts w:hint="cs"/>
          <w:rtl/>
        </w:rPr>
        <w:t>הינו</w:t>
      </w:r>
      <w:r w:rsidRPr="00EC37EC">
        <w:rPr>
          <w:rtl/>
        </w:rPr>
        <w:t xml:space="preserve"> #</w:t>
      </w:r>
      <w:r w:rsidRPr="00EC37EC">
        <w:t xml:space="preserve">AWG23, </w:t>
      </w: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–CPR-CLASS  DCA-S2,D1,A2</w:t>
      </w:r>
      <w:r w:rsidRPr="00EC37EC">
        <w:rPr>
          <w:rFonts w:hint="cs"/>
          <w:rtl/>
        </w:rPr>
        <w:t>. 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w:t>
      </w:r>
      <w:r w:rsidRPr="00EC37EC">
        <w:rPr>
          <w:rFonts w:hint="cs"/>
          <w:rtl/>
        </w:rPr>
        <w:t xml:space="preserve"> 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Pr="00EC37EC">
        <w:rPr>
          <w:rtl/>
        </w:rPr>
        <w:t xml:space="preserve"> 55%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מסומן</w:t>
      </w:r>
      <w:r w:rsidRPr="00EC37EC">
        <w:rPr>
          <w:rtl/>
        </w:rPr>
        <w:t xml:space="preserve"> </w:t>
      </w:r>
      <w:r w:rsidRPr="00EC37EC">
        <w:rPr>
          <w:rFonts w:hint="cs"/>
          <w:rtl/>
        </w:rPr>
        <w:t>על</w:t>
      </w:r>
      <w:r w:rsidRPr="00EC37EC">
        <w:rPr>
          <w:rtl/>
        </w:rPr>
        <w:t xml:space="preserve"> </w:t>
      </w:r>
      <w:r w:rsidRPr="00EC37EC">
        <w:rPr>
          <w:rFonts w:hint="cs"/>
          <w:rtl/>
        </w:rPr>
        <w:t>מעטה</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1F752E99" w14:textId="49502400" w:rsidR="00B402F3" w:rsidRPr="00EC37EC" w:rsidRDefault="00B402F3" w:rsidP="008F6922">
      <w:pPr>
        <w:pStyle w:val="6-"/>
        <w:rPr>
          <w:rtl/>
        </w:rPr>
      </w:pPr>
      <w:r w:rsidRPr="00EC37EC">
        <w:rPr>
          <w:rFonts w:hint="cs"/>
          <w:rtl/>
        </w:rPr>
        <w:t>הכבל</w:t>
      </w:r>
      <w:r w:rsidRPr="00EC37EC">
        <w:rPr>
          <w:rtl/>
        </w:rPr>
        <w:t xml:space="preserve"> </w:t>
      </w:r>
      <w:r w:rsidRPr="00EC37EC">
        <w:rPr>
          <w:rFonts w:hint="cs"/>
          <w:rtl/>
        </w:rPr>
        <w:t>יתמוך</w:t>
      </w:r>
      <w:r w:rsidRPr="00EC37EC">
        <w:rPr>
          <w:rtl/>
        </w:rPr>
        <w:t xml:space="preserve"> </w:t>
      </w:r>
      <w:r w:rsidRPr="00EC37EC">
        <w:rPr>
          <w:rFonts w:hint="cs"/>
          <w:rtl/>
        </w:rPr>
        <w:t>בעבודה</w:t>
      </w:r>
      <w:r w:rsidRPr="00EC37EC">
        <w:rPr>
          <w:rtl/>
        </w:rPr>
        <w:t xml:space="preserve"> </w:t>
      </w:r>
      <w:r w:rsidRPr="00EC37EC">
        <w:rPr>
          <w:rFonts w:hint="cs"/>
          <w:rtl/>
        </w:rPr>
        <w:t>בתקן</w:t>
      </w:r>
      <w:r w:rsidRPr="00EC37EC">
        <w:rPr>
          <w:rtl/>
        </w:rPr>
        <w:t xml:space="preserve"> </w:t>
      </w:r>
      <w:r w:rsidR="00535D5F" w:rsidRPr="00EC37EC">
        <w:t>PoE 802.3 bt Type4</w:t>
      </w:r>
      <w:r w:rsidRPr="00EC37EC">
        <w:rPr>
          <w:rFonts w:hint="cs"/>
          <w:rtl/>
        </w:rPr>
        <w:t>.</w:t>
      </w:r>
    </w:p>
    <w:p w14:paraId="1A6E3AE9" w14:textId="77777777" w:rsidR="000D4C58" w:rsidRPr="00EC37EC" w:rsidRDefault="00B402F3" w:rsidP="008F6922">
      <w:pPr>
        <w:pStyle w:val="6-"/>
        <w:rPr>
          <w:rtl/>
        </w:rPr>
      </w:pPr>
      <w:r w:rsidRPr="0055674D">
        <w:rPr>
          <w:rFonts w:hint="cs"/>
          <w:rtl/>
        </w:rPr>
        <w:t>המעבדות</w:t>
      </w:r>
      <w:r w:rsidRPr="0055674D">
        <w:rPr>
          <w:rtl/>
        </w:rPr>
        <w:t xml:space="preserve"> </w:t>
      </w:r>
      <w:r w:rsidRPr="0055674D">
        <w:rPr>
          <w:rFonts w:hint="cs"/>
          <w:rtl/>
        </w:rPr>
        <w:t>המאושרות</w:t>
      </w:r>
      <w:r w:rsidRPr="0055674D">
        <w:rPr>
          <w:rtl/>
        </w:rPr>
        <w:t xml:space="preserve"> </w:t>
      </w:r>
      <w:r w:rsidRPr="0055674D">
        <w:rPr>
          <w:rFonts w:hint="cs"/>
          <w:rtl/>
        </w:rPr>
        <w:t>לבצע</w:t>
      </w:r>
      <w:r w:rsidRPr="0055674D">
        <w:rPr>
          <w:rtl/>
        </w:rPr>
        <w:t xml:space="preserve"> </w:t>
      </w:r>
      <w:r w:rsidRPr="0055674D">
        <w:rPr>
          <w:rFonts w:hint="cs"/>
          <w:rtl/>
        </w:rPr>
        <w:t>בדיקות</w:t>
      </w:r>
      <w:r w:rsidRPr="0055674D">
        <w:rPr>
          <w:rtl/>
        </w:rPr>
        <w:t xml:space="preserve"> </w:t>
      </w:r>
      <w:r w:rsidRPr="0055674D">
        <w:rPr>
          <w:rFonts w:hint="cs"/>
          <w:rtl/>
        </w:rPr>
        <w:t>תכונות</w:t>
      </w:r>
      <w:r w:rsidRPr="0055674D">
        <w:rPr>
          <w:rtl/>
        </w:rPr>
        <w:t xml:space="preserve"> </w:t>
      </w:r>
      <w:r w:rsidRPr="0055674D">
        <w:rPr>
          <w:rFonts w:hint="cs"/>
          <w:rtl/>
        </w:rPr>
        <w:t>הכבלים</w:t>
      </w:r>
      <w:r w:rsidRPr="0055674D">
        <w:rPr>
          <w:rtl/>
        </w:rPr>
        <w:t xml:space="preserve"> </w:t>
      </w:r>
      <w:r w:rsidRPr="0055674D">
        <w:rPr>
          <w:rFonts w:hint="cs"/>
          <w:rtl/>
        </w:rPr>
        <w:t>עבור</w:t>
      </w:r>
      <w:r w:rsidRPr="0055674D">
        <w:rPr>
          <w:rtl/>
        </w:rPr>
        <w:t xml:space="preserve"> </w:t>
      </w:r>
      <w:r w:rsidRPr="0055674D">
        <w:rPr>
          <w:rFonts w:hint="cs"/>
          <w:rtl/>
        </w:rPr>
        <w:t>מכרז</w:t>
      </w:r>
      <w:r w:rsidRPr="0055674D">
        <w:rPr>
          <w:rtl/>
        </w:rPr>
        <w:t xml:space="preserve"> </w:t>
      </w:r>
      <w:r w:rsidR="000D4C58" w:rsidRPr="00EC37EC">
        <w:rPr>
          <w:rFonts w:hint="cs"/>
          <w:rtl/>
        </w:rPr>
        <w:t>זה</w:t>
      </w:r>
      <w:r w:rsidR="000D4C58">
        <w:rPr>
          <w:rFonts w:hint="cs"/>
          <w:rtl/>
        </w:rPr>
        <w:t xml:space="preserve"> </w:t>
      </w:r>
      <w:r w:rsidR="000D4C58" w:rsidRPr="00EC37EC">
        <w:rPr>
          <w:rFonts w:hint="cs"/>
          <w:rtl/>
        </w:rPr>
        <w:t>הן</w:t>
      </w:r>
      <w:r w:rsidR="000D4C58" w:rsidRPr="00EC37EC">
        <w:rPr>
          <w:rtl/>
        </w:rPr>
        <w:t>:</w:t>
      </w:r>
      <w:r w:rsidR="000D4C58">
        <w:rPr>
          <w:rFonts w:hint="cs"/>
          <w:rtl/>
        </w:rPr>
        <w:t xml:space="preserve"> </w:t>
      </w:r>
      <w:r w:rsidR="000D4C58" w:rsidRPr="00EC37EC">
        <w:t>INTERTEK</w:t>
      </w:r>
      <w:r w:rsidR="000D4C58">
        <w:rPr>
          <w:rFonts w:hint="cs"/>
          <w:rtl/>
        </w:rPr>
        <w:t xml:space="preserve">, </w:t>
      </w:r>
      <w:r w:rsidR="000D4C58">
        <w:t>DELTA/</w:t>
      </w:r>
      <w:r w:rsidR="000D4C58" w:rsidRPr="00EC37EC">
        <w:rPr>
          <w:rFonts w:hint="cs"/>
        </w:rPr>
        <w:t>FORCE</w:t>
      </w:r>
      <w:r w:rsidR="000D4C58">
        <w:rPr>
          <w:rFonts w:hint="cs"/>
          <w:rtl/>
        </w:rPr>
        <w:t xml:space="preserve">, </w:t>
      </w:r>
      <w:r w:rsidR="000D4C58" w:rsidRPr="00EC37EC">
        <w:t>3P</w:t>
      </w:r>
      <w:r w:rsidR="000D4C58">
        <w:rPr>
          <w:rFonts w:hint="cs"/>
          <w:rtl/>
        </w:rPr>
        <w:t>, ו-</w:t>
      </w:r>
      <w:r w:rsidR="000D4C58" w:rsidRPr="00EC37EC">
        <w:t>GHMT</w:t>
      </w:r>
      <w:r w:rsidR="000D4C58">
        <w:rPr>
          <w:rFonts w:hint="cs"/>
          <w:rtl/>
        </w:rPr>
        <w:t>.</w:t>
      </w:r>
    </w:p>
    <w:p w14:paraId="0A137A2E" w14:textId="77777777" w:rsidR="00B402F3" w:rsidRPr="00F37CC4" w:rsidRDefault="00B402F3" w:rsidP="008F6922">
      <w:pPr>
        <w:pStyle w:val="Heading5"/>
      </w:pPr>
      <w:r w:rsidRPr="00F37CC4">
        <w:rPr>
          <w:rFonts w:hint="cs"/>
          <w:rtl/>
        </w:rPr>
        <w:t>כבל</w:t>
      </w:r>
      <w:r w:rsidRPr="00F37CC4">
        <w:rPr>
          <w:rtl/>
        </w:rPr>
        <w:t xml:space="preserve"> </w:t>
      </w:r>
      <w:r w:rsidRPr="00F37CC4">
        <w:rPr>
          <w:rFonts w:hint="cs"/>
        </w:rPr>
        <w:t>CAT</w:t>
      </w:r>
      <w:r w:rsidRPr="00F37CC4">
        <w:t xml:space="preserve"> </w:t>
      </w:r>
      <w:r w:rsidRPr="00F37CC4">
        <w:rPr>
          <w:rFonts w:hint="cs"/>
        </w:rPr>
        <w:t>8</w:t>
      </w:r>
      <w:r w:rsidRPr="00F37CC4">
        <w:t>.2</w:t>
      </w:r>
      <w:r w:rsidRPr="00F37CC4">
        <w:rPr>
          <w:rFonts w:hint="cs"/>
        </w:rPr>
        <w:t xml:space="preserve"> 22AWG</w:t>
      </w:r>
    </w:p>
    <w:p w14:paraId="35537B56" w14:textId="2281E35A" w:rsidR="003F2843" w:rsidRDefault="00B402F3" w:rsidP="008F6922">
      <w:pPr>
        <w:pStyle w:val="6-"/>
      </w:pPr>
      <w:r w:rsidRPr="00EC37EC">
        <w:rPr>
          <w:rFonts w:hint="cs"/>
          <w:rtl/>
        </w:rPr>
        <w:t>יהיה</w:t>
      </w:r>
      <w:r w:rsidRPr="00EC37EC">
        <w:rPr>
          <w:rtl/>
        </w:rPr>
        <w:t xml:space="preserve"> </w:t>
      </w:r>
      <w:r w:rsidRPr="00EC37EC">
        <w:rPr>
          <w:rFonts w:hint="cs"/>
          <w:rtl/>
        </w:rPr>
        <w:t>בעל 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F253F4">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lastRenderedPageBreak/>
        <w:t>לא</w:t>
      </w:r>
      <w:r w:rsidRPr="00EC37EC">
        <w:rPr>
          <w:rtl/>
        </w:rPr>
        <w:t xml:space="preserve"> </w:t>
      </w:r>
      <w:r w:rsidRPr="00EC37EC">
        <w:rPr>
          <w:rFonts w:hint="cs"/>
          <w:rtl/>
        </w:rPr>
        <w:t>יותר</w:t>
      </w:r>
      <w:r w:rsidRPr="00EC37EC">
        <w:rPr>
          <w:rtl/>
        </w:rPr>
        <w:t xml:space="preserve"> </w:t>
      </w:r>
      <w:r w:rsidRPr="00EC37EC">
        <w:rPr>
          <w:rFonts w:hint="cs"/>
          <w:rtl/>
        </w:rPr>
        <w:t>מ</w:t>
      </w:r>
      <w:r w:rsidR="00F253F4">
        <w:rPr>
          <w:rFonts w:hint="cs"/>
          <w:rtl/>
        </w:rPr>
        <w:t>-</w:t>
      </w:r>
      <w:r w:rsidR="00C86CDF">
        <w:rPr>
          <w:rFonts w:hint="cs"/>
          <w:rtl/>
        </w:rPr>
        <w:t>12</w:t>
      </w:r>
      <w:r w:rsidR="00C86CDF"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F253F4">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בדרישות</w:t>
      </w:r>
      <w:r w:rsidRPr="00EC37EC">
        <w:t>SI</w:t>
      </w:r>
      <w:r w:rsidR="00F253F4">
        <w:t>/TIA 568.2-D</w:t>
      </w:r>
      <w:r w:rsidRPr="00EC37EC">
        <w:rPr>
          <w:rFonts w:hint="cs"/>
        </w:rPr>
        <w:t xml:space="preserve"> </w:t>
      </w:r>
      <w:r w:rsidRPr="00EC37EC">
        <w:rPr>
          <w:rFonts w:hint="cs"/>
          <w:rtl/>
        </w:rPr>
        <w:t xml:space="preserve"> </w:t>
      </w:r>
      <w:r w:rsidRPr="00EC37EC">
        <w:t>IEC 61156-9 Category 8.1ISO/IEC</w:t>
      </w:r>
      <w:r w:rsidRPr="00EC37EC">
        <w:rPr>
          <w:rFonts w:hint="cs"/>
          <w:rtl/>
        </w:rPr>
        <w:t>,</w:t>
      </w:r>
      <w:r w:rsidRPr="00EC37EC">
        <w:rPr>
          <w:rFonts w:hint="cs"/>
        </w:rPr>
        <w:t>ISO/IEC</w:t>
      </w:r>
      <w:r w:rsidRPr="00EC37EC">
        <w:t xml:space="preserve"> 11801</w:t>
      </w:r>
      <w:r w:rsidR="003F2843">
        <w:t xml:space="preserve"> </w:t>
      </w:r>
      <w:r w:rsidR="003F2843">
        <w:rPr>
          <w:rFonts w:hint="cs"/>
          <w:rtl/>
        </w:rPr>
        <w:t xml:space="preserve"> ו</w:t>
      </w:r>
      <w:r w:rsidRPr="00EC37EC">
        <w:rPr>
          <w:rFonts w:hint="cs"/>
          <w:rtl/>
        </w:rPr>
        <w:t>לעמידה</w:t>
      </w:r>
      <w:r w:rsidRPr="00EC37EC">
        <w:rPr>
          <w:rtl/>
        </w:rPr>
        <w:t xml:space="preserve"> </w:t>
      </w:r>
      <w:r w:rsidRPr="00EC37EC">
        <w:rPr>
          <w:rFonts w:hint="cs"/>
          <w:rtl/>
        </w:rPr>
        <w:t>ב</w:t>
      </w:r>
      <w:r w:rsidR="00F253F4">
        <w:rPr>
          <w:rFonts w:hint="cs"/>
          <w:rtl/>
        </w:rPr>
        <w:t>-</w:t>
      </w:r>
      <w:r w:rsidRPr="00EC37EC">
        <w:t>CATEGORY 8.2 HORIZONTAL CABLE LIMITS UP TO 2000MHZ</w:t>
      </w:r>
      <w:r w:rsidR="004C0A47">
        <w:rPr>
          <w:rFonts w:hint="cs"/>
          <w:rtl/>
        </w:rPr>
        <w:t xml:space="preserve">. </w:t>
      </w:r>
    </w:p>
    <w:p w14:paraId="6458833B" w14:textId="77777777" w:rsidR="006140F5" w:rsidRDefault="00B402F3" w:rsidP="008F6922">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006140F5">
        <w:rPr>
          <w:rFonts w:hint="cs"/>
          <w:rtl/>
        </w:rPr>
        <w:t xml:space="preserve">אש </w:t>
      </w:r>
      <w:r w:rsidRPr="00EC37EC">
        <w:t>CPR-CLASS CCA-S1,D1,A1</w:t>
      </w:r>
      <w:r w:rsidRPr="00EC37EC">
        <w:rPr>
          <w:rtl/>
        </w:rPr>
        <w:t xml:space="preserve"> </w:t>
      </w:r>
      <w:r w:rsidR="004C0A47">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004C0A47">
        <w:rPr>
          <w:rFonts w:hint="cs"/>
          <w:rtl/>
        </w:rPr>
        <w:t>.</w:t>
      </w:r>
      <w:r w:rsidRPr="00EC37EC">
        <w:rPr>
          <w:rtl/>
        </w:rPr>
        <w:t xml:space="preserve"> </w:t>
      </w:r>
    </w:p>
    <w:p w14:paraId="22F77ADE" w14:textId="54CAF31F" w:rsidR="00B402F3" w:rsidRPr="00EC37EC" w:rsidRDefault="00B402F3" w:rsidP="008F6922">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4C0A47">
        <w:rPr>
          <w:rtl/>
        </w:rPr>
        <w:t xml:space="preserve"> 55%</w:t>
      </w:r>
      <w:r w:rsidR="006140F5">
        <w:rPr>
          <w:rFonts w:hint="cs"/>
          <w:rtl/>
        </w:rPr>
        <w:t xml:space="preserve">, </w:t>
      </w:r>
      <w:r w:rsidR="006140F5" w:rsidRPr="00EC37EC">
        <w:rPr>
          <w:rFonts w:hint="cs"/>
          <w:rtl/>
        </w:rPr>
        <w:t>הבדיקה</w:t>
      </w:r>
      <w:r w:rsidR="006140F5" w:rsidRPr="00EC37EC">
        <w:rPr>
          <w:rtl/>
        </w:rPr>
        <w:t xml:space="preserve"> </w:t>
      </w:r>
      <w:r w:rsidR="006140F5" w:rsidRPr="00EC37EC">
        <w:rPr>
          <w:rFonts w:hint="cs"/>
          <w:rtl/>
        </w:rPr>
        <w:t>תישא</w:t>
      </w:r>
      <w:r w:rsidR="006140F5" w:rsidRPr="00EC37EC">
        <w:rPr>
          <w:rtl/>
        </w:rPr>
        <w:t xml:space="preserve"> </w:t>
      </w:r>
      <w:r w:rsidR="006140F5" w:rsidRPr="00EC37EC">
        <w:rPr>
          <w:rFonts w:hint="cs"/>
          <w:rtl/>
        </w:rPr>
        <w:t>את</w:t>
      </w:r>
      <w:r w:rsidR="006140F5" w:rsidRPr="00EC37EC">
        <w:rPr>
          <w:rtl/>
        </w:rPr>
        <w:t xml:space="preserve"> </w:t>
      </w:r>
      <w:r w:rsidR="006140F5" w:rsidRPr="00EC37EC">
        <w:rPr>
          <w:rFonts w:hint="cs"/>
          <w:rtl/>
        </w:rPr>
        <w:t>מק</w:t>
      </w:r>
      <w:r w:rsidR="006140F5" w:rsidRPr="00EC37EC">
        <w:rPr>
          <w:rtl/>
        </w:rPr>
        <w:t>"</w:t>
      </w:r>
      <w:r w:rsidR="006140F5" w:rsidRPr="00EC37EC">
        <w:rPr>
          <w:rFonts w:hint="cs"/>
          <w:rtl/>
        </w:rPr>
        <w:t>ט</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כפי</w:t>
      </w:r>
      <w:r w:rsidR="006140F5" w:rsidRPr="00EC37EC">
        <w:rPr>
          <w:rtl/>
        </w:rPr>
        <w:t xml:space="preserve"> </w:t>
      </w:r>
      <w:r w:rsidR="006140F5" w:rsidRPr="00EC37EC">
        <w:rPr>
          <w:rFonts w:hint="cs"/>
          <w:rtl/>
        </w:rPr>
        <w:t>שהוא</w:t>
      </w:r>
      <w:r w:rsidR="006140F5" w:rsidRPr="00EC37EC">
        <w:rPr>
          <w:rtl/>
        </w:rPr>
        <w:t xml:space="preserve"> </w:t>
      </w:r>
      <w:r w:rsidR="006140F5">
        <w:rPr>
          <w:rFonts w:hint="cs"/>
          <w:rtl/>
        </w:rPr>
        <w:t>מסומן</w:t>
      </w:r>
      <w:r w:rsidR="006140F5" w:rsidRPr="00EC37EC">
        <w:rPr>
          <w:rtl/>
        </w:rPr>
        <w:t xml:space="preserve"> </w:t>
      </w:r>
      <w:r w:rsidR="006140F5" w:rsidRPr="00EC37EC">
        <w:rPr>
          <w:rFonts w:hint="cs"/>
          <w:rtl/>
        </w:rPr>
        <w:t>על</w:t>
      </w:r>
      <w:r w:rsidR="006140F5" w:rsidRPr="00EC37EC">
        <w:rPr>
          <w:rtl/>
        </w:rPr>
        <w:t xml:space="preserve"> </w:t>
      </w:r>
      <w:r w:rsidR="006140F5" w:rsidRPr="00EC37EC">
        <w:rPr>
          <w:rFonts w:hint="cs"/>
          <w:rtl/>
        </w:rPr>
        <w:t>הכבל</w:t>
      </w:r>
      <w:r w:rsidR="006140F5" w:rsidRPr="00EC37EC">
        <w:rPr>
          <w:rtl/>
        </w:rPr>
        <w:t xml:space="preserve"> </w:t>
      </w:r>
      <w:r w:rsidR="006140F5" w:rsidRPr="00EC37EC">
        <w:rPr>
          <w:rFonts w:hint="cs"/>
          <w:rtl/>
        </w:rPr>
        <w:t>עצמו</w:t>
      </w:r>
      <w:r w:rsidR="004C0A47">
        <w:rPr>
          <w:rFonts w:hint="cs"/>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B31652D" w14:textId="2B11B465" w:rsidR="00B402F3" w:rsidRPr="00EC37EC" w:rsidRDefault="00B402F3" w:rsidP="008F6922">
      <w:pPr>
        <w:pStyle w:val="6-"/>
        <w:rPr>
          <w:rtl/>
        </w:rPr>
      </w:pPr>
      <w:bookmarkStart w:id="41" w:name="_Ref534624404"/>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4C0A47" w:rsidRPr="00EC37EC">
        <w:rPr>
          <w:rFonts w:hint="cs"/>
          <w:rtl/>
        </w:rPr>
        <w:t>זה</w:t>
      </w:r>
      <w:r w:rsidR="004C0A47">
        <w:rPr>
          <w:rFonts w:hint="cs"/>
          <w:rtl/>
        </w:rPr>
        <w:t xml:space="preserve"> </w:t>
      </w:r>
      <w:r w:rsidR="004C0A47" w:rsidRPr="00EC37EC">
        <w:rPr>
          <w:rFonts w:hint="cs"/>
          <w:rtl/>
        </w:rPr>
        <w:t>הן</w:t>
      </w:r>
      <w:r w:rsidR="004C0A47" w:rsidRPr="00EC37EC">
        <w:rPr>
          <w:rtl/>
        </w:rPr>
        <w:t>:</w:t>
      </w:r>
      <w:r w:rsidR="004C0A47">
        <w:rPr>
          <w:rFonts w:hint="cs"/>
          <w:rtl/>
        </w:rPr>
        <w:t xml:space="preserve"> </w:t>
      </w:r>
      <w:r w:rsidR="004C0A47" w:rsidRPr="00EC37EC">
        <w:t>INTERTEK</w:t>
      </w:r>
      <w:r w:rsidR="004C0A47">
        <w:rPr>
          <w:rFonts w:hint="cs"/>
          <w:rtl/>
        </w:rPr>
        <w:t xml:space="preserve">, </w:t>
      </w:r>
      <w:r w:rsidR="004C0A47">
        <w:t>DELTA/</w:t>
      </w:r>
      <w:r w:rsidR="004C0A47" w:rsidRPr="00EC37EC">
        <w:rPr>
          <w:rFonts w:hint="cs"/>
        </w:rPr>
        <w:t>FORCE</w:t>
      </w:r>
      <w:r w:rsidR="004C0A47">
        <w:rPr>
          <w:rFonts w:hint="cs"/>
          <w:rtl/>
        </w:rPr>
        <w:t xml:space="preserve">, </w:t>
      </w:r>
      <w:r w:rsidR="004C0A47" w:rsidRPr="00EC37EC">
        <w:t>3P</w:t>
      </w:r>
      <w:r w:rsidR="004C0A47">
        <w:rPr>
          <w:rFonts w:hint="cs"/>
          <w:rtl/>
        </w:rPr>
        <w:t>, ו-</w:t>
      </w:r>
      <w:r w:rsidR="004C0A47" w:rsidRPr="00EC37EC">
        <w:t>GHMT</w:t>
      </w:r>
      <w:r w:rsidR="004C0A47">
        <w:rPr>
          <w:rFonts w:hint="cs"/>
          <w:rtl/>
        </w:rPr>
        <w:t>.</w:t>
      </w:r>
      <w:bookmarkEnd w:id="41"/>
    </w:p>
    <w:p w14:paraId="0103309D" w14:textId="0B5330A3" w:rsidR="00B402F3" w:rsidRPr="00EC37EC" w:rsidRDefault="00B402F3" w:rsidP="008F6922">
      <w:pPr>
        <w:pStyle w:val="6-"/>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כבל</w:t>
      </w:r>
      <w:r w:rsidRPr="00EC37EC">
        <w:rPr>
          <w:rtl/>
        </w:rPr>
        <w:t xml:space="preserve"> </w:t>
      </w:r>
      <w:r w:rsidRPr="00EC37EC">
        <w:rPr>
          <w:rFonts w:hint="cs"/>
          <w:rtl/>
        </w:rPr>
        <w:t>מותאם</w:t>
      </w:r>
      <w:r w:rsidRPr="00EC37EC">
        <w:rPr>
          <w:rtl/>
        </w:rPr>
        <w:t xml:space="preserve"> </w:t>
      </w:r>
      <w:r w:rsidRPr="00EC37EC">
        <w:rPr>
          <w:rFonts w:hint="cs"/>
          <w:rtl/>
        </w:rPr>
        <w:t>לעבודה</w:t>
      </w:r>
      <w:r w:rsidRPr="00EC37EC">
        <w:rPr>
          <w:rtl/>
        </w:rPr>
        <w:t xml:space="preserve"> </w:t>
      </w:r>
      <w:r w:rsidRPr="00EC37EC">
        <w:rPr>
          <w:rFonts w:hint="cs"/>
          <w:rtl/>
        </w:rPr>
        <w:t>בתקני</w:t>
      </w:r>
      <w:r w:rsidRPr="00EC37EC">
        <w:rPr>
          <w:rtl/>
        </w:rPr>
        <w:t xml:space="preserve"> </w:t>
      </w:r>
      <w:r w:rsidRPr="00EC37EC">
        <w:t>IEEE 803.2BT TYPE4 (4PPOE)</w:t>
      </w:r>
      <w:r w:rsidR="004C0A47">
        <w:rPr>
          <w:rFonts w:hint="cs"/>
          <w:rtl/>
        </w:rPr>
        <w:t>.</w:t>
      </w:r>
    </w:p>
    <w:p w14:paraId="726CB287" w14:textId="77777777" w:rsidR="00B402F3" w:rsidRPr="008F6922" w:rsidRDefault="00B402F3" w:rsidP="008F6922">
      <w:pPr>
        <w:pStyle w:val="Heading5"/>
      </w:pPr>
      <w:r w:rsidRPr="008F6922">
        <w:rPr>
          <w:rFonts w:hint="cs"/>
          <w:rtl/>
        </w:rPr>
        <w:t>כבל</w:t>
      </w:r>
      <w:r w:rsidRPr="008F6922">
        <w:rPr>
          <w:rtl/>
        </w:rPr>
        <w:t xml:space="preserve"> </w:t>
      </w:r>
      <w:r w:rsidRPr="008F6922">
        <w:rPr>
          <w:rFonts w:hint="cs"/>
          <w:rtl/>
        </w:rPr>
        <w:t>לשימוש</w:t>
      </w:r>
      <w:r w:rsidRPr="008F6922">
        <w:rPr>
          <w:rtl/>
        </w:rPr>
        <w:t xml:space="preserve"> </w:t>
      </w:r>
      <w:r w:rsidRPr="008F6922">
        <w:rPr>
          <w:rFonts w:hint="cs"/>
          <w:rtl/>
        </w:rPr>
        <w:t>חיצוני/פנימי-מוגן</w:t>
      </w:r>
      <w:r w:rsidRPr="008F6922">
        <w:rPr>
          <w:rtl/>
        </w:rPr>
        <w:t xml:space="preserve"> </w:t>
      </w:r>
      <w:r w:rsidRPr="008F6922">
        <w:rPr>
          <w:rFonts w:hint="cs"/>
        </w:rPr>
        <w:t xml:space="preserve"> NYY</w:t>
      </w:r>
      <w:r w:rsidRPr="008F6922">
        <w:rPr>
          <w:rFonts w:hint="cs"/>
          <w:rtl/>
        </w:rPr>
        <w:t>לכבל</w:t>
      </w:r>
      <w:r w:rsidRPr="008F6922">
        <w:rPr>
          <w:rtl/>
        </w:rPr>
        <w:t xml:space="preserve"> </w:t>
      </w:r>
      <w:r w:rsidRPr="008F6922">
        <w:rPr>
          <w:rFonts w:hint="cs"/>
        </w:rPr>
        <w:t>CAT7A 22AWG</w:t>
      </w:r>
    </w:p>
    <w:p w14:paraId="4F09C76D" w14:textId="6BFBB4E1" w:rsidR="00B402F3" w:rsidRPr="00EC37EC" w:rsidRDefault="00B402F3" w:rsidP="008F6922">
      <w:pPr>
        <w:pStyle w:val="6-"/>
      </w:pPr>
      <w:r w:rsidRPr="00EC37EC">
        <w:rPr>
          <w:rFonts w:hint="cs"/>
          <w:rtl/>
        </w:rPr>
        <w:t>יהיה בעל</w:t>
      </w:r>
      <w:r w:rsidRPr="00EC37EC">
        <w:rPr>
          <w:rtl/>
        </w:rPr>
        <w:t xml:space="preserve"> </w:t>
      </w:r>
      <w:r w:rsidRPr="00EC37EC">
        <w:rPr>
          <w:rFonts w:hint="cs"/>
          <w:rtl/>
        </w:rPr>
        <w:t>אישור</w:t>
      </w:r>
      <w:r w:rsidRPr="00EC37EC">
        <w:rPr>
          <w:rtl/>
        </w:rPr>
        <w:t xml:space="preserve"> </w:t>
      </w:r>
      <w:r w:rsidRPr="00EC37EC">
        <w:rPr>
          <w:rFonts w:hint="cs"/>
          <w:rtl/>
        </w:rPr>
        <w:t>מעבדות</w:t>
      </w:r>
      <w:r w:rsidRPr="00EC37EC">
        <w:rPr>
          <w:rtl/>
        </w:rPr>
        <w:t xml:space="preserve"> </w:t>
      </w:r>
      <w:r w:rsidRPr="00EC37EC">
        <w:rPr>
          <w:rFonts w:hint="cs"/>
          <w:rtl/>
        </w:rPr>
        <w:t>ברמת</w:t>
      </w:r>
      <w:r w:rsidRPr="00EC37EC">
        <w:rPr>
          <w:rtl/>
        </w:rPr>
        <w:t xml:space="preserve"> </w:t>
      </w:r>
      <w:r w:rsidRPr="00EC37EC">
        <w:t>COMPONENT LEVEL</w:t>
      </w:r>
      <w:r w:rsidR="00B72035">
        <w:rPr>
          <w:rFonts w:hint="cs"/>
          <w:rtl/>
        </w:rPr>
        <w:t>,</w:t>
      </w:r>
      <w:r w:rsidRPr="00EC37EC">
        <w:rPr>
          <w:rtl/>
        </w:rPr>
        <w:t xml:space="preserve"> </w:t>
      </w:r>
      <w:r w:rsidRPr="00EC37EC">
        <w:rPr>
          <w:rFonts w:hint="cs"/>
          <w:rtl/>
        </w:rPr>
        <w:t>המבוצע</w:t>
      </w:r>
      <w:r w:rsidRPr="00EC37EC">
        <w:rPr>
          <w:rtl/>
        </w:rPr>
        <w:t xml:space="preserve"> </w:t>
      </w:r>
      <w:r w:rsidRPr="00EC37EC">
        <w:rPr>
          <w:rFonts w:hint="cs"/>
          <w:rtl/>
        </w:rPr>
        <w:t>באינטרוולים</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w:t>
      </w:r>
      <w:r w:rsidR="00B72035">
        <w:rPr>
          <w:rFonts w:hint="cs"/>
          <w:rtl/>
        </w:rPr>
        <w:t>-</w:t>
      </w:r>
      <w:r w:rsidR="00A83D9B">
        <w:rPr>
          <w:rFonts w:hint="cs"/>
          <w:rtl/>
        </w:rPr>
        <w:t>12</w:t>
      </w:r>
      <w:r w:rsidR="00A83D9B" w:rsidRPr="00EC37EC">
        <w:rPr>
          <w:rtl/>
        </w:rPr>
        <w:t xml:space="preserve"> </w:t>
      </w:r>
      <w:r w:rsidRPr="00EC37EC">
        <w:rPr>
          <w:rFonts w:hint="cs"/>
          <w:rtl/>
        </w:rPr>
        <w:t>חודשים</w:t>
      </w:r>
      <w:r w:rsidRPr="00EC37EC">
        <w:rPr>
          <w:rtl/>
        </w:rPr>
        <w:t xml:space="preserve"> </w:t>
      </w:r>
      <w:r w:rsidRPr="00EC37EC">
        <w:rPr>
          <w:rFonts w:hint="cs"/>
          <w:rtl/>
        </w:rPr>
        <w:t>בין</w:t>
      </w:r>
      <w:r w:rsidRPr="00EC37EC">
        <w:rPr>
          <w:rtl/>
        </w:rPr>
        <w:t xml:space="preserve"> </w:t>
      </w:r>
      <w:r w:rsidRPr="00EC37EC">
        <w:rPr>
          <w:rFonts w:hint="cs"/>
          <w:rtl/>
        </w:rPr>
        <w:t>בדיקה</w:t>
      </w:r>
      <w:r w:rsidRPr="00EC37EC">
        <w:rPr>
          <w:rtl/>
        </w:rPr>
        <w:t xml:space="preserve"> </w:t>
      </w:r>
      <w:r w:rsidRPr="00EC37EC">
        <w:rPr>
          <w:rFonts w:hint="cs"/>
          <w:rtl/>
        </w:rPr>
        <w:t>לבדיקה</w:t>
      </w:r>
      <w:r w:rsidR="00B72035">
        <w:rPr>
          <w:rFonts w:hint="cs"/>
          <w:rtl/>
        </w:rPr>
        <w:t>,</w:t>
      </w:r>
      <w:r w:rsidRPr="00EC37EC">
        <w:rPr>
          <w:rtl/>
        </w:rPr>
        <w:t xml:space="preserve"> </w:t>
      </w:r>
      <w:r w:rsidRPr="00EC37EC">
        <w:rPr>
          <w:rFonts w:hint="cs"/>
          <w:rtl/>
        </w:rPr>
        <w:t>לעמידה</w:t>
      </w:r>
      <w:r w:rsidRPr="00EC37EC">
        <w:rPr>
          <w:rtl/>
        </w:rPr>
        <w:t xml:space="preserve"> </w:t>
      </w:r>
      <w:r w:rsidRPr="00EC37EC">
        <w:rPr>
          <w:rFonts w:hint="cs"/>
          <w:rtl/>
        </w:rPr>
        <w:t>באופן</w:t>
      </w:r>
      <w:r w:rsidRPr="00EC37EC">
        <w:rPr>
          <w:rtl/>
        </w:rPr>
        <w:t xml:space="preserve"> </w:t>
      </w:r>
      <w:r w:rsidRPr="00EC37EC">
        <w:rPr>
          <w:rFonts w:hint="cs"/>
          <w:rtl/>
        </w:rPr>
        <w:t>מלא</w:t>
      </w:r>
      <w:r w:rsidRPr="00EC37EC">
        <w:rPr>
          <w:rtl/>
        </w:rPr>
        <w:t xml:space="preserve"> </w:t>
      </w:r>
      <w:r w:rsidRPr="00EC37EC">
        <w:rPr>
          <w:rFonts w:hint="cs"/>
          <w:rtl/>
        </w:rPr>
        <w:t xml:space="preserve">בדרישות </w:t>
      </w:r>
      <w:r w:rsidRPr="00EC37EC">
        <w:t>ANSI/TIA 568.2-D IEC 61156-5 CATEGORY 7A</w:t>
      </w:r>
      <w:r w:rsidR="003F2843">
        <w:rPr>
          <w:rFonts w:hint="cs"/>
          <w:rtl/>
        </w:rPr>
        <w:t xml:space="preserve">, </w:t>
      </w:r>
      <w:r w:rsidRPr="00EC37EC">
        <w:rPr>
          <w:rFonts w:hint="cs"/>
        </w:rPr>
        <w:t>ISO/IEC</w:t>
      </w:r>
      <w:r w:rsidRPr="00EC37EC">
        <w:t xml:space="preserve"> 11801</w:t>
      </w:r>
      <w:r w:rsidR="00585906">
        <w:rPr>
          <w:rFonts w:hint="cs"/>
          <w:rtl/>
        </w:rPr>
        <w:t>, ו</w:t>
      </w:r>
      <w:r w:rsidRPr="00EC37EC">
        <w:rPr>
          <w:rFonts w:hint="cs"/>
          <w:rtl/>
        </w:rPr>
        <w:t>לעמידה</w:t>
      </w:r>
      <w:r w:rsidRPr="00EC37EC">
        <w:rPr>
          <w:rtl/>
        </w:rPr>
        <w:t xml:space="preserve"> </w:t>
      </w:r>
      <w:r w:rsidRPr="00EC37EC">
        <w:rPr>
          <w:rFonts w:hint="cs"/>
          <w:rtl/>
        </w:rPr>
        <w:t>ב</w:t>
      </w:r>
      <w:r w:rsidR="00585906">
        <w:rPr>
          <w:rFonts w:hint="cs"/>
          <w:rtl/>
        </w:rPr>
        <w:t>-</w:t>
      </w:r>
      <w:r w:rsidR="00585906">
        <w:t>CATEGORY 7A HORIZONTAL</w:t>
      </w:r>
      <w:r w:rsidR="00585906">
        <w:rPr>
          <w:rFonts w:hint="cs"/>
          <w:rtl/>
        </w:rPr>
        <w:t>.</w:t>
      </w:r>
    </w:p>
    <w:p w14:paraId="6DF26D5D" w14:textId="77777777" w:rsidR="00866045" w:rsidRDefault="00B402F3" w:rsidP="008F6922">
      <w:pPr>
        <w:pStyle w:val="6-"/>
      </w:pPr>
      <w:r w:rsidRPr="00EC37EC">
        <w:rPr>
          <w:rFonts w:hint="cs"/>
          <w:rtl/>
        </w:rPr>
        <w:t>הכבל</w:t>
      </w:r>
      <w:r w:rsidRPr="00EC37EC">
        <w:rPr>
          <w:rtl/>
        </w:rPr>
        <w:t xml:space="preserve"> </w:t>
      </w:r>
      <w:r w:rsidRPr="00EC37EC">
        <w:rPr>
          <w:rFonts w:hint="cs"/>
          <w:rtl/>
        </w:rPr>
        <w:t>יעמוד</w:t>
      </w:r>
      <w:r w:rsidRPr="00EC37EC">
        <w:rPr>
          <w:rtl/>
        </w:rPr>
        <w:t xml:space="preserve"> </w:t>
      </w:r>
      <w:r w:rsidRPr="00EC37EC">
        <w:rPr>
          <w:rFonts w:hint="cs"/>
          <w:rtl/>
        </w:rPr>
        <w:t>בתקני</w:t>
      </w:r>
      <w:r w:rsidRPr="00EC37EC">
        <w:rPr>
          <w:rtl/>
        </w:rPr>
        <w:t xml:space="preserve"> </w:t>
      </w:r>
      <w:r w:rsidRPr="00EC37EC">
        <w:rPr>
          <w:rFonts w:hint="cs"/>
          <w:rtl/>
        </w:rPr>
        <w:t>אש</w:t>
      </w:r>
      <w:r w:rsidRPr="00EC37EC">
        <w:rPr>
          <w:rtl/>
        </w:rPr>
        <w:t xml:space="preserve"> </w:t>
      </w:r>
      <w:r w:rsidRPr="00EC37EC">
        <w:t>LSHFFR</w:t>
      </w:r>
      <w:r w:rsidR="00585906">
        <w:rPr>
          <w:rFonts w:hint="cs"/>
          <w:rtl/>
        </w:rPr>
        <w:t>,</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00585906">
        <w:rPr>
          <w:rFonts w:hint="cs"/>
          <w:rtl/>
        </w:rPr>
        <w:t>-</w:t>
      </w:r>
      <w:r w:rsidRPr="00EC37EC">
        <w:t>IEC 61034 60332-1, 60754</w:t>
      </w:r>
      <w:r w:rsidR="00585906">
        <w:rPr>
          <w:rFonts w:hint="cs"/>
          <w:rtl/>
        </w:rPr>
        <w:t xml:space="preserve">. </w:t>
      </w: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Fonts w:hint="cs"/>
          <w:rtl/>
        </w:rPr>
        <w:t>,</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 xml:space="preserve">ASTM </w:t>
      </w:r>
      <w:r w:rsidR="00585906">
        <w:t>G154</w:t>
      </w:r>
      <w:r w:rsidR="00585906">
        <w:rPr>
          <w:rFonts w:hint="cs"/>
          <w:rtl/>
        </w:rPr>
        <w:t xml:space="preserve">. </w:t>
      </w:r>
      <w:r w:rsidRPr="00EC37EC">
        <w:rPr>
          <w:rFonts w:hint="cs"/>
          <w:rtl/>
        </w:rPr>
        <w:t>הבדיקה</w:t>
      </w:r>
      <w:r w:rsidRPr="00EC37EC">
        <w:rPr>
          <w:rtl/>
        </w:rPr>
        <w:t xml:space="preserve"> </w:t>
      </w:r>
      <w:r w:rsidRPr="00EC37EC">
        <w:rPr>
          <w:rFonts w:hint="cs"/>
          <w:rtl/>
        </w:rPr>
        <w:t>תישא</w:t>
      </w:r>
      <w:r w:rsidRPr="00EC37EC">
        <w:rPr>
          <w:rtl/>
        </w:rPr>
        <w:t xml:space="preserve"> </w:t>
      </w:r>
      <w:r w:rsidRPr="00EC37EC">
        <w:rPr>
          <w:rFonts w:hint="cs"/>
          <w:rtl/>
        </w:rPr>
        <w:t>את</w:t>
      </w:r>
      <w:r w:rsidRPr="00EC37EC">
        <w:rPr>
          <w:rtl/>
        </w:rPr>
        <w:t xml:space="preserve"> </w:t>
      </w:r>
      <w:r w:rsidRPr="00EC37EC">
        <w:rPr>
          <w:rFonts w:hint="cs"/>
          <w:rtl/>
        </w:rPr>
        <w:t>מק</w:t>
      </w:r>
      <w:r w:rsidRPr="00EC37EC">
        <w:rPr>
          <w:rtl/>
        </w:rPr>
        <w:t>"</w:t>
      </w:r>
      <w:r w:rsidRPr="00EC37EC">
        <w:rPr>
          <w:rFonts w:hint="cs"/>
          <w:rtl/>
        </w:rPr>
        <w:t>ט</w:t>
      </w:r>
      <w:r w:rsidRPr="00EC37EC">
        <w:rPr>
          <w:rtl/>
        </w:rPr>
        <w:t xml:space="preserve"> </w:t>
      </w:r>
      <w:r w:rsidRPr="00EC37EC">
        <w:rPr>
          <w:rFonts w:hint="cs"/>
          <w:rtl/>
        </w:rPr>
        <w:t>הכבל</w:t>
      </w:r>
      <w:r w:rsidRPr="00EC37EC">
        <w:rPr>
          <w:rtl/>
        </w:rPr>
        <w:t xml:space="preserve"> </w:t>
      </w:r>
      <w:r w:rsidRPr="00EC37EC">
        <w:rPr>
          <w:rFonts w:hint="cs"/>
          <w:rtl/>
        </w:rPr>
        <w:t>כפי</w:t>
      </w:r>
      <w:r w:rsidRPr="00EC37EC">
        <w:rPr>
          <w:rtl/>
        </w:rPr>
        <w:t xml:space="preserve"> </w:t>
      </w:r>
      <w:r w:rsidRPr="00EC37EC">
        <w:rPr>
          <w:rFonts w:hint="cs"/>
          <w:rtl/>
        </w:rPr>
        <w:t>שהוא</w:t>
      </w:r>
      <w:r w:rsidRPr="00EC37EC">
        <w:rPr>
          <w:rtl/>
        </w:rPr>
        <w:t xml:space="preserve"> </w:t>
      </w:r>
      <w:r w:rsidRPr="00EC37EC">
        <w:rPr>
          <w:rFonts w:hint="cs"/>
          <w:rtl/>
        </w:rPr>
        <w:t>מוטבע</w:t>
      </w:r>
      <w:r w:rsidRPr="00EC37EC">
        <w:rPr>
          <w:rtl/>
        </w:rPr>
        <w:t xml:space="preserve"> </w:t>
      </w:r>
      <w:r w:rsidRPr="00EC37EC">
        <w:rPr>
          <w:rFonts w:hint="cs"/>
          <w:rtl/>
        </w:rPr>
        <w:t>על</w:t>
      </w:r>
      <w:r w:rsidRPr="00EC37EC">
        <w:rPr>
          <w:rtl/>
        </w:rPr>
        <w:t xml:space="preserve"> </w:t>
      </w:r>
      <w:r w:rsidRPr="00EC37EC">
        <w:rPr>
          <w:rFonts w:hint="cs"/>
          <w:rtl/>
        </w:rPr>
        <w:t>הכבל</w:t>
      </w:r>
      <w:r w:rsidRPr="00EC37EC">
        <w:rPr>
          <w:rtl/>
        </w:rPr>
        <w:t xml:space="preserve"> </w:t>
      </w:r>
      <w:r w:rsidRPr="00EC37EC">
        <w:rPr>
          <w:rFonts w:hint="cs"/>
          <w:rtl/>
        </w:rPr>
        <w:t>עצמו</w:t>
      </w:r>
      <w:r w:rsidRPr="00EC37EC">
        <w:rPr>
          <w:rtl/>
        </w:rPr>
        <w:t xml:space="preserve">. </w:t>
      </w:r>
    </w:p>
    <w:p w14:paraId="453472A5" w14:textId="006BD6E8" w:rsidR="00B402F3" w:rsidRPr="00EC37EC" w:rsidRDefault="00B402F3" w:rsidP="008F6922">
      <w:pPr>
        <w:pStyle w:val="6-"/>
        <w:rPr>
          <w:rtl/>
        </w:rPr>
      </w:pPr>
      <w:r w:rsidRPr="00EC37EC">
        <w:rPr>
          <w:rFonts w:hint="cs"/>
          <w:rtl/>
        </w:rPr>
        <w:t>צפיפות</w:t>
      </w:r>
      <w:r w:rsidRPr="00EC37EC">
        <w:rPr>
          <w:rtl/>
        </w:rPr>
        <w:t xml:space="preserve"> </w:t>
      </w:r>
      <w:r w:rsidRPr="00EC37EC">
        <w:rPr>
          <w:rFonts w:hint="cs"/>
          <w:rtl/>
        </w:rPr>
        <w:t>רשת</w:t>
      </w:r>
      <w:r w:rsidRPr="00EC37EC">
        <w:rPr>
          <w:rtl/>
        </w:rPr>
        <w:t xml:space="preserve"> </w:t>
      </w:r>
      <w:r w:rsidRPr="00EC37EC">
        <w:rPr>
          <w:rFonts w:hint="cs"/>
          <w:rtl/>
        </w:rPr>
        <w:t>הסיכוך</w:t>
      </w:r>
      <w:r w:rsidRPr="00EC37EC">
        <w:rPr>
          <w:rtl/>
        </w:rPr>
        <w:t xml:space="preserve"> </w:t>
      </w:r>
      <w:r w:rsidRPr="00EC37EC">
        <w:rPr>
          <w:rFonts w:hint="cs"/>
          <w:rtl/>
        </w:rPr>
        <w:t>הכללי</w:t>
      </w:r>
      <w:r w:rsidRPr="00EC37EC">
        <w:rPr>
          <w:rtl/>
        </w:rPr>
        <w:t xml:space="preserve"> </w:t>
      </w:r>
      <w:r w:rsidRPr="00EC37EC">
        <w:rPr>
          <w:rFonts w:hint="cs"/>
          <w:rtl/>
        </w:rPr>
        <w:t>תהיה</w:t>
      </w:r>
      <w:r w:rsidRPr="00EC37EC">
        <w:rPr>
          <w:rtl/>
        </w:rPr>
        <w:t xml:space="preserve"> </w:t>
      </w:r>
      <w:r w:rsidRPr="00EC37EC">
        <w:rPr>
          <w:rFonts w:hint="cs"/>
          <w:rtl/>
        </w:rPr>
        <w:t>לפחות</w:t>
      </w:r>
      <w:r w:rsidR="006140F5">
        <w:rPr>
          <w:rtl/>
        </w:rPr>
        <w:t xml:space="preserve"> 55%</w:t>
      </w:r>
      <w:r w:rsidR="00866045">
        <w:rPr>
          <w:rFonts w:hint="cs"/>
          <w:rtl/>
        </w:rPr>
        <w:t xml:space="preserve">, </w:t>
      </w:r>
      <w:r w:rsidR="00866045" w:rsidRPr="00EC37EC">
        <w:rPr>
          <w:rFonts w:hint="cs"/>
          <w:rtl/>
        </w:rPr>
        <w:t>הבדיקה</w:t>
      </w:r>
      <w:r w:rsidR="00866045" w:rsidRPr="00EC37EC">
        <w:rPr>
          <w:rtl/>
        </w:rPr>
        <w:t xml:space="preserve"> </w:t>
      </w:r>
      <w:r w:rsidR="00866045" w:rsidRPr="00EC37EC">
        <w:rPr>
          <w:rFonts w:hint="cs"/>
          <w:rtl/>
        </w:rPr>
        <w:t>תישא</w:t>
      </w:r>
      <w:r w:rsidR="00866045" w:rsidRPr="00EC37EC">
        <w:rPr>
          <w:rtl/>
        </w:rPr>
        <w:t xml:space="preserve"> </w:t>
      </w:r>
      <w:r w:rsidR="00866045" w:rsidRPr="00EC37EC">
        <w:rPr>
          <w:rFonts w:hint="cs"/>
          <w:rtl/>
        </w:rPr>
        <w:t>את</w:t>
      </w:r>
      <w:r w:rsidR="00866045" w:rsidRPr="00EC37EC">
        <w:rPr>
          <w:rtl/>
        </w:rPr>
        <w:t xml:space="preserve"> </w:t>
      </w:r>
      <w:r w:rsidR="00866045" w:rsidRPr="00EC37EC">
        <w:rPr>
          <w:rFonts w:hint="cs"/>
          <w:rtl/>
        </w:rPr>
        <w:t>מק</w:t>
      </w:r>
      <w:r w:rsidR="00866045" w:rsidRPr="00EC37EC">
        <w:rPr>
          <w:rtl/>
        </w:rPr>
        <w:t>"</w:t>
      </w:r>
      <w:r w:rsidR="00866045" w:rsidRPr="00EC37EC">
        <w:rPr>
          <w:rFonts w:hint="cs"/>
          <w:rtl/>
        </w:rPr>
        <w:t>ט</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כפי</w:t>
      </w:r>
      <w:r w:rsidR="00866045" w:rsidRPr="00EC37EC">
        <w:rPr>
          <w:rtl/>
        </w:rPr>
        <w:t xml:space="preserve"> </w:t>
      </w:r>
      <w:r w:rsidR="00866045" w:rsidRPr="00EC37EC">
        <w:rPr>
          <w:rFonts w:hint="cs"/>
          <w:rtl/>
        </w:rPr>
        <w:t>שהוא</w:t>
      </w:r>
      <w:r w:rsidR="00866045" w:rsidRPr="00EC37EC">
        <w:rPr>
          <w:rtl/>
        </w:rPr>
        <w:t xml:space="preserve"> </w:t>
      </w:r>
      <w:r w:rsidR="00866045">
        <w:rPr>
          <w:rFonts w:hint="cs"/>
          <w:rtl/>
        </w:rPr>
        <w:t>מסומן</w:t>
      </w:r>
      <w:r w:rsidR="00866045" w:rsidRPr="00EC37EC">
        <w:rPr>
          <w:rtl/>
        </w:rPr>
        <w:t xml:space="preserve"> </w:t>
      </w:r>
      <w:r w:rsidR="00866045" w:rsidRPr="00EC37EC">
        <w:rPr>
          <w:rFonts w:hint="cs"/>
          <w:rtl/>
        </w:rPr>
        <w:t>על</w:t>
      </w:r>
      <w:r w:rsidR="00866045" w:rsidRPr="00EC37EC">
        <w:rPr>
          <w:rtl/>
        </w:rPr>
        <w:t xml:space="preserve"> </w:t>
      </w:r>
      <w:r w:rsidR="00866045" w:rsidRPr="00EC37EC">
        <w:rPr>
          <w:rFonts w:hint="cs"/>
          <w:rtl/>
        </w:rPr>
        <w:t>הכבל</w:t>
      </w:r>
      <w:r w:rsidR="00866045" w:rsidRPr="00EC37EC">
        <w:rPr>
          <w:rtl/>
        </w:rPr>
        <w:t xml:space="preserve"> </w:t>
      </w:r>
      <w:r w:rsidR="00866045" w:rsidRPr="00EC37EC">
        <w:rPr>
          <w:rFonts w:hint="cs"/>
          <w:rtl/>
        </w:rPr>
        <w:t>עצמו</w:t>
      </w:r>
      <w:r w:rsidRPr="00EC37EC">
        <w:rPr>
          <w:rtl/>
        </w:rPr>
        <w:t xml:space="preserve"> </w:t>
      </w:r>
      <w:r w:rsidRPr="00EC37EC">
        <w:rPr>
          <w:rFonts w:hint="cs"/>
          <w:rtl/>
        </w:rPr>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w:t>
      </w:r>
    </w:p>
    <w:p w14:paraId="081EF9D0" w14:textId="74544DAA" w:rsidR="00B402F3" w:rsidRPr="00EC37EC" w:rsidRDefault="00B402F3" w:rsidP="00972C50">
      <w:pPr>
        <w:pStyle w:val="4-0"/>
        <w:rPr>
          <w:rtl/>
        </w:rPr>
      </w:pPr>
      <w:r w:rsidRPr="00EC37EC">
        <w:rPr>
          <w:rFonts w:hint="cs"/>
          <w:rtl/>
        </w:rPr>
        <w:t>המעבדות</w:t>
      </w:r>
      <w:r w:rsidRPr="00EC37EC">
        <w:rPr>
          <w:rtl/>
        </w:rPr>
        <w:t xml:space="preserve"> </w:t>
      </w:r>
      <w:r w:rsidRPr="00EC37EC">
        <w:rPr>
          <w:rFonts w:hint="cs"/>
          <w:rtl/>
        </w:rPr>
        <w:t>המאושרות</w:t>
      </w:r>
      <w:r w:rsidRPr="00EC37EC">
        <w:rPr>
          <w:rtl/>
        </w:rPr>
        <w:t xml:space="preserve"> </w:t>
      </w:r>
      <w:r w:rsidRPr="00EC37EC">
        <w:rPr>
          <w:rFonts w:hint="cs"/>
          <w:rtl/>
        </w:rPr>
        <w:t>לבצע</w:t>
      </w:r>
      <w:r w:rsidRPr="00EC37EC">
        <w:rPr>
          <w:rtl/>
        </w:rPr>
        <w:t xml:space="preserve"> </w:t>
      </w:r>
      <w:r w:rsidRPr="00EC37EC">
        <w:rPr>
          <w:rFonts w:hint="cs"/>
          <w:rtl/>
        </w:rPr>
        <w:t>בדיקות</w:t>
      </w:r>
      <w:r w:rsidRPr="00EC37EC">
        <w:rPr>
          <w:rtl/>
        </w:rPr>
        <w:t xml:space="preserve"> </w:t>
      </w:r>
      <w:r w:rsidRPr="00EC37EC">
        <w:rPr>
          <w:rFonts w:hint="cs"/>
          <w:rtl/>
        </w:rPr>
        <w:t>תכונות</w:t>
      </w:r>
      <w:r w:rsidRPr="00EC37EC">
        <w:rPr>
          <w:rtl/>
        </w:rPr>
        <w:t xml:space="preserve"> </w:t>
      </w:r>
      <w:r w:rsidRPr="00EC37EC">
        <w:rPr>
          <w:rFonts w:hint="cs"/>
          <w:rtl/>
        </w:rPr>
        <w:t>הכבלים</w:t>
      </w:r>
      <w:r w:rsidRPr="00EC37EC">
        <w:rPr>
          <w:rtl/>
        </w:rPr>
        <w:t xml:space="preserve"> </w:t>
      </w:r>
      <w:r w:rsidRPr="00EC37EC">
        <w:rPr>
          <w:rFonts w:hint="cs"/>
          <w:rtl/>
        </w:rPr>
        <w:t>עבור</w:t>
      </w:r>
      <w:r w:rsidRPr="00EC37EC">
        <w:rPr>
          <w:rtl/>
        </w:rPr>
        <w:t xml:space="preserve"> </w:t>
      </w:r>
      <w:r w:rsidRPr="00EC37EC">
        <w:rPr>
          <w:rFonts w:hint="cs"/>
          <w:rtl/>
        </w:rPr>
        <w:t>מכרז</w:t>
      </w:r>
      <w:r w:rsidRPr="00EC37EC">
        <w:rPr>
          <w:rtl/>
        </w:rPr>
        <w:t xml:space="preserve"> </w:t>
      </w:r>
      <w:r w:rsidR="00E44850" w:rsidRPr="00EC37EC">
        <w:rPr>
          <w:rFonts w:hint="cs"/>
          <w:rtl/>
        </w:rPr>
        <w:t>זה</w:t>
      </w:r>
      <w:r w:rsidR="00E44850">
        <w:rPr>
          <w:rFonts w:hint="cs"/>
          <w:rtl/>
        </w:rPr>
        <w:t xml:space="preserve"> </w:t>
      </w:r>
      <w:r w:rsidR="00E44850" w:rsidRPr="00EC37EC">
        <w:rPr>
          <w:rFonts w:hint="cs"/>
          <w:rtl/>
        </w:rPr>
        <w:t>הן</w:t>
      </w:r>
      <w:r w:rsidR="00E44850" w:rsidRPr="00EC37EC">
        <w:rPr>
          <w:rtl/>
        </w:rPr>
        <w:t>:</w:t>
      </w:r>
      <w:r w:rsidR="00E44850">
        <w:rPr>
          <w:rFonts w:hint="cs"/>
          <w:rtl/>
        </w:rPr>
        <w:t xml:space="preserve"> </w:t>
      </w:r>
      <w:r w:rsidR="00E44850" w:rsidRPr="00EC37EC">
        <w:t>INTERTEK</w:t>
      </w:r>
      <w:r w:rsidR="00E44850">
        <w:rPr>
          <w:rFonts w:hint="cs"/>
          <w:rtl/>
        </w:rPr>
        <w:t xml:space="preserve">, </w:t>
      </w:r>
      <w:r w:rsidR="00E44850">
        <w:t>DELTA/</w:t>
      </w:r>
      <w:r w:rsidR="00E44850" w:rsidRPr="00EC37EC">
        <w:rPr>
          <w:rFonts w:hint="cs"/>
        </w:rPr>
        <w:t>FORCE</w:t>
      </w:r>
      <w:r w:rsidR="00E44850">
        <w:rPr>
          <w:rFonts w:hint="cs"/>
          <w:rtl/>
        </w:rPr>
        <w:t xml:space="preserve">, </w:t>
      </w:r>
      <w:r w:rsidR="00E44850" w:rsidRPr="00EC37EC">
        <w:t>3P</w:t>
      </w:r>
      <w:r w:rsidR="00E44850">
        <w:rPr>
          <w:rFonts w:hint="cs"/>
          <w:rtl/>
        </w:rPr>
        <w:t>, ו-</w:t>
      </w:r>
      <w:r w:rsidR="00E44850" w:rsidRPr="00EC37EC">
        <w:t>GHMT</w:t>
      </w:r>
      <w:r w:rsidR="00E44850">
        <w:rPr>
          <w:rFonts w:hint="cs"/>
          <w:rtl/>
        </w:rPr>
        <w:t>.</w:t>
      </w:r>
    </w:p>
    <w:p w14:paraId="27625A2F" w14:textId="77777777" w:rsidR="00B402F3" w:rsidRPr="00EC37EC" w:rsidRDefault="00B402F3" w:rsidP="00972C50">
      <w:pPr>
        <w:pStyle w:val="4-0"/>
      </w:pPr>
      <w:r w:rsidRPr="00EC37EC">
        <w:rPr>
          <w:rFonts w:hint="cs"/>
          <w:rtl/>
        </w:rPr>
        <w:t>המציע</w:t>
      </w:r>
      <w:r w:rsidRPr="00EC37EC">
        <w:rPr>
          <w:rtl/>
        </w:rPr>
        <w:t xml:space="preserve"> </w:t>
      </w:r>
      <w:r w:rsidRPr="00EC37EC">
        <w:rPr>
          <w:rFonts w:hint="cs"/>
          <w:rtl/>
        </w:rPr>
        <w:t>יספק</w:t>
      </w:r>
      <w:r w:rsidRPr="00EC37EC">
        <w:rPr>
          <w:rtl/>
        </w:rPr>
        <w:t xml:space="preserve"> </w:t>
      </w:r>
      <w:r w:rsidRPr="00EC37EC">
        <w:rPr>
          <w:rFonts w:hint="cs"/>
          <w:rtl/>
        </w:rPr>
        <w:t>את</w:t>
      </w:r>
      <w:r w:rsidRPr="00EC37EC">
        <w:rPr>
          <w:rtl/>
        </w:rPr>
        <w:t xml:space="preserve"> </w:t>
      </w:r>
      <w:r w:rsidRPr="00EC37EC">
        <w:rPr>
          <w:rFonts w:hint="cs"/>
          <w:rtl/>
        </w:rPr>
        <w:t>שם</w:t>
      </w:r>
      <w:r w:rsidRPr="00EC37EC">
        <w:rPr>
          <w:rtl/>
        </w:rPr>
        <w:t xml:space="preserve"> </w:t>
      </w:r>
      <w:r w:rsidRPr="00EC37EC">
        <w:rPr>
          <w:rFonts w:hint="cs"/>
          <w:rtl/>
        </w:rPr>
        <w:t>ומיקום</w:t>
      </w:r>
      <w:r w:rsidRPr="00EC37EC">
        <w:rPr>
          <w:rtl/>
        </w:rPr>
        <w:t xml:space="preserve"> </w:t>
      </w:r>
      <w:r w:rsidRPr="00EC37EC">
        <w:rPr>
          <w:rFonts w:hint="cs"/>
          <w:rtl/>
        </w:rPr>
        <w:t>היצרן</w:t>
      </w:r>
      <w:r w:rsidRPr="00EC37EC">
        <w:rPr>
          <w:rtl/>
        </w:rPr>
        <w:t xml:space="preserve"> </w:t>
      </w:r>
      <w:r w:rsidRPr="00EC37EC">
        <w:rPr>
          <w:rFonts w:hint="cs"/>
          <w:rtl/>
        </w:rPr>
        <w:t>בפועל</w:t>
      </w:r>
      <w:r w:rsidRPr="00EC37EC">
        <w:rPr>
          <w:rtl/>
        </w:rPr>
        <w:t xml:space="preserve"> </w:t>
      </w:r>
      <w:r w:rsidRPr="00EC37EC">
        <w:rPr>
          <w:rFonts w:hint="cs"/>
          <w:rtl/>
        </w:rPr>
        <w:t>לרבות</w:t>
      </w:r>
      <w:r w:rsidRPr="00EC37EC">
        <w:rPr>
          <w:rtl/>
        </w:rPr>
        <w:t xml:space="preserve"> </w:t>
      </w:r>
      <w:r w:rsidRPr="00EC37EC">
        <w:rPr>
          <w:rFonts w:hint="cs"/>
          <w:rtl/>
        </w:rPr>
        <w:t>שמות</w:t>
      </w:r>
      <w:r w:rsidRPr="00EC37EC">
        <w:rPr>
          <w:rtl/>
        </w:rPr>
        <w:t xml:space="preserve"> </w:t>
      </w:r>
      <w:r w:rsidRPr="00EC37EC">
        <w:rPr>
          <w:rFonts w:hint="cs"/>
          <w:rtl/>
        </w:rPr>
        <w:t>אנשי</w:t>
      </w:r>
      <w:r w:rsidRPr="00EC37EC">
        <w:rPr>
          <w:rtl/>
        </w:rPr>
        <w:t xml:space="preserve"> </w:t>
      </w:r>
      <w:r w:rsidRPr="00EC37EC">
        <w:rPr>
          <w:rFonts w:hint="cs"/>
          <w:rtl/>
        </w:rPr>
        <w:t>קשר</w:t>
      </w:r>
      <w:r w:rsidRPr="00EC37EC">
        <w:rPr>
          <w:rtl/>
        </w:rPr>
        <w:t xml:space="preserve"> </w:t>
      </w:r>
      <w:r w:rsidRPr="00EC37EC">
        <w:rPr>
          <w:rFonts w:hint="cs"/>
          <w:rtl/>
        </w:rPr>
        <w:t>ופרטי</w:t>
      </w:r>
      <w:r w:rsidRPr="00EC37EC">
        <w:rPr>
          <w:rtl/>
        </w:rPr>
        <w:t xml:space="preserve"> </w:t>
      </w:r>
      <w:r w:rsidRPr="00EC37EC">
        <w:rPr>
          <w:rFonts w:hint="cs"/>
          <w:rtl/>
        </w:rPr>
        <w:t>התקשרות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המזמין</w:t>
      </w:r>
      <w:r w:rsidRPr="00EC37EC">
        <w:rPr>
          <w:rtl/>
        </w:rPr>
        <w:t xml:space="preserve"> </w:t>
      </w:r>
      <w:r w:rsidRPr="00EC37EC">
        <w:rPr>
          <w:rFonts w:hint="cs"/>
          <w:rtl/>
        </w:rPr>
        <w:t>יהיה</w:t>
      </w:r>
      <w:r w:rsidRPr="00EC37EC">
        <w:rPr>
          <w:rtl/>
        </w:rPr>
        <w:t xml:space="preserve"> </w:t>
      </w:r>
      <w:r w:rsidRPr="00EC37EC">
        <w:rPr>
          <w:rFonts w:hint="cs"/>
          <w:rtl/>
        </w:rPr>
        <w:t>רשאי</w:t>
      </w:r>
      <w:r w:rsidRPr="00EC37EC">
        <w:rPr>
          <w:rtl/>
        </w:rPr>
        <w:t xml:space="preserve"> </w:t>
      </w:r>
      <w:r w:rsidRPr="00EC37EC">
        <w:rPr>
          <w:rFonts w:hint="cs"/>
          <w:rtl/>
        </w:rPr>
        <w:t>לבצע</w:t>
      </w:r>
      <w:r w:rsidRPr="00EC37EC">
        <w:rPr>
          <w:rtl/>
        </w:rPr>
        <w:t xml:space="preserve"> </w:t>
      </w:r>
      <w:r w:rsidRPr="00EC37EC">
        <w:rPr>
          <w:rFonts w:hint="cs"/>
          <w:rtl/>
        </w:rPr>
        <w:t>ביקורת</w:t>
      </w:r>
      <w:r w:rsidRPr="00EC37EC">
        <w:rPr>
          <w:rtl/>
        </w:rPr>
        <w:t xml:space="preserve"> </w:t>
      </w:r>
      <w:r w:rsidRPr="00EC37EC">
        <w:rPr>
          <w:rFonts w:hint="cs"/>
          <w:rtl/>
        </w:rPr>
        <w:t>במפעל</w:t>
      </w:r>
      <w:r w:rsidRPr="00EC37EC">
        <w:rPr>
          <w:rtl/>
        </w:rPr>
        <w:t xml:space="preserve"> </w:t>
      </w:r>
      <w:r w:rsidRPr="00EC37EC">
        <w:rPr>
          <w:rFonts w:hint="cs"/>
          <w:rtl/>
        </w:rPr>
        <w:t>בהתאם</w:t>
      </w:r>
      <w:r w:rsidRPr="00EC37EC">
        <w:rPr>
          <w:rtl/>
        </w:rPr>
        <w:t xml:space="preserve"> </w:t>
      </w:r>
      <w:r w:rsidRPr="00EC37EC">
        <w:rPr>
          <w:rFonts w:hint="cs"/>
          <w:rtl/>
        </w:rPr>
        <w:t>לראות</w:t>
      </w:r>
      <w:r w:rsidRPr="00EC37EC">
        <w:rPr>
          <w:rtl/>
        </w:rPr>
        <w:t xml:space="preserve"> </w:t>
      </w:r>
      <w:r w:rsidRPr="00EC37EC">
        <w:rPr>
          <w:rFonts w:hint="cs"/>
          <w:rtl/>
        </w:rPr>
        <w:t>עיניו</w:t>
      </w:r>
      <w:r w:rsidRPr="00EC37EC">
        <w:rPr>
          <w:rtl/>
        </w:rPr>
        <w:t>.</w:t>
      </w:r>
    </w:p>
    <w:p w14:paraId="032A8AB4" w14:textId="71F42173" w:rsidR="00B402F3" w:rsidRPr="00EC37EC" w:rsidRDefault="00B402F3" w:rsidP="00972C50">
      <w:pPr>
        <w:pStyle w:val="4-0"/>
      </w:pPr>
      <w:r w:rsidRPr="00EC37EC">
        <w:rPr>
          <w:rFonts w:hint="cs"/>
          <w:rtl/>
        </w:rPr>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00F15F1D">
        <w:rPr>
          <w:rFonts w:hint="cs"/>
          <w:rtl/>
        </w:rPr>
        <w:t>הציוד, אשר</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 xml:space="preserve">: </w:t>
      </w:r>
      <w:r w:rsidRPr="00EC37EC">
        <w:t xml:space="preserve">ISO/IEC 11801, ISO/IEC 61156, ANSI/TIA-568.2-D (BALANCED TWISTED-PAIR), EN 50173-1,  EN 50346 TESTING OF INSTALLED CABLING, EN 50173, ISO/IEC 24764, ISO/IEC </w:t>
      </w:r>
      <w:r w:rsidR="00A10D1C">
        <w:t xml:space="preserve"> </w:t>
      </w:r>
      <w:r w:rsidRPr="00EC37EC">
        <w:t>24702, TIA 942-B,</w:t>
      </w:r>
      <w:r w:rsidR="00A10D1C">
        <w:rPr>
          <w:rFonts w:hint="cs"/>
          <w:rtl/>
        </w:rPr>
        <w:t xml:space="preserve"> </w:t>
      </w:r>
      <w:r w:rsidRPr="00EC37EC">
        <w:rPr>
          <w:rFonts w:hint="cs"/>
          <w:rtl/>
        </w:rPr>
        <w:t>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העדכני</w:t>
      </w:r>
      <w:r w:rsidR="00A10D1C">
        <w:rPr>
          <w:rFonts w:hint="cs"/>
          <w:rtl/>
        </w:rPr>
        <w:t>י</w:t>
      </w:r>
      <w:r w:rsidRPr="00EC37EC">
        <w:rPr>
          <w:rFonts w:hint="cs"/>
          <w:rtl/>
        </w:rPr>
        <w:t>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בהתאם</w:t>
      </w:r>
      <w:r w:rsidRPr="00EC37EC">
        <w:rPr>
          <w:rtl/>
        </w:rPr>
        <w:t xml:space="preserve"> </w:t>
      </w:r>
      <w:r w:rsidRPr="00EC37EC">
        <w:rPr>
          <w:rFonts w:hint="cs"/>
          <w:rtl/>
        </w:rPr>
        <w:t>ליום</w:t>
      </w:r>
      <w:r w:rsidRPr="00EC37EC">
        <w:rPr>
          <w:rtl/>
        </w:rPr>
        <w:t xml:space="preserve"> </w:t>
      </w:r>
      <w:r w:rsidRPr="00EC37EC">
        <w:rPr>
          <w:rFonts w:hint="cs"/>
          <w:rtl/>
        </w:rPr>
        <w:t>ההתקנה</w:t>
      </w:r>
      <w:r w:rsidRPr="00EC37EC">
        <w:rPr>
          <w:rtl/>
        </w:rPr>
        <w:t xml:space="preserve"> </w:t>
      </w:r>
      <w:r w:rsidRPr="00EC37EC">
        <w:rPr>
          <w:rFonts w:hint="cs"/>
          <w:rtl/>
        </w:rPr>
        <w:t>של</w:t>
      </w:r>
      <w:r w:rsidRPr="00EC37EC">
        <w:rPr>
          <w:rtl/>
        </w:rPr>
        <w:t xml:space="preserve"> </w:t>
      </w:r>
      <w:r w:rsidRPr="00EC37EC">
        <w:rPr>
          <w:rFonts w:hint="cs"/>
          <w:rtl/>
        </w:rPr>
        <w:t>הציוד</w:t>
      </w:r>
      <w:r w:rsidRPr="00EC37EC">
        <w:rPr>
          <w:rtl/>
        </w:rPr>
        <w:t xml:space="preserve">. </w:t>
      </w:r>
    </w:p>
    <w:p w14:paraId="1217D5C3" w14:textId="77777777" w:rsidR="00B402F3" w:rsidRPr="00EC37EC" w:rsidRDefault="00B402F3" w:rsidP="00972C50">
      <w:pPr>
        <w:pStyle w:val="4-0"/>
      </w:pPr>
      <w:r w:rsidRPr="00EC37EC">
        <w:rPr>
          <w:rFonts w:hint="cs"/>
          <w:rtl/>
        </w:rPr>
        <w:lastRenderedPageBreak/>
        <w:t>על</w:t>
      </w:r>
      <w:r w:rsidRPr="00EC37EC">
        <w:rPr>
          <w:rtl/>
        </w:rPr>
        <w:t xml:space="preserve"> </w:t>
      </w:r>
      <w:r w:rsidRPr="00EC37EC">
        <w:rPr>
          <w:rFonts w:hint="cs"/>
          <w:rtl/>
        </w:rPr>
        <w:t>המציע</w:t>
      </w:r>
      <w:r w:rsidRPr="00EC37EC">
        <w:rPr>
          <w:rtl/>
        </w:rPr>
        <w:t xml:space="preserve"> </w:t>
      </w:r>
      <w:r w:rsidRPr="00EC37EC">
        <w:rPr>
          <w:rFonts w:hint="cs"/>
          <w:rtl/>
        </w:rPr>
        <w:t>לספק</w:t>
      </w:r>
      <w:r w:rsidRPr="00EC37EC">
        <w:rPr>
          <w:rtl/>
        </w:rPr>
        <w:t xml:space="preserve"> </w:t>
      </w:r>
      <w:r w:rsidRPr="00EC37EC">
        <w:rPr>
          <w:rFonts w:hint="cs"/>
          <w:rtl/>
        </w:rPr>
        <w:t>את</w:t>
      </w:r>
      <w:r w:rsidRPr="00EC37EC">
        <w:rPr>
          <w:rtl/>
        </w:rPr>
        <w:t xml:space="preserve"> </w:t>
      </w:r>
      <w:r w:rsidRPr="00EC37EC">
        <w:rPr>
          <w:rFonts w:hint="cs"/>
          <w:rtl/>
        </w:rPr>
        <w:t>דוח</w:t>
      </w:r>
      <w:r w:rsidRPr="00EC37EC">
        <w:rPr>
          <w:rtl/>
        </w:rPr>
        <w:t xml:space="preserve"> </w:t>
      </w:r>
      <w:r w:rsidRPr="00EC37EC">
        <w:rPr>
          <w:rFonts w:hint="cs"/>
          <w:rtl/>
        </w:rPr>
        <w:t>הבדיקות</w:t>
      </w:r>
      <w:r w:rsidRPr="00EC37EC">
        <w:rPr>
          <w:rtl/>
        </w:rPr>
        <w:t xml:space="preserve"> </w:t>
      </w:r>
      <w:r w:rsidRPr="00EC37EC">
        <w:rPr>
          <w:rFonts w:hint="cs"/>
          <w:rtl/>
        </w:rPr>
        <w:t>המלא</w:t>
      </w:r>
      <w:r w:rsidRPr="00EC37EC">
        <w:rPr>
          <w:rtl/>
        </w:rPr>
        <w:t xml:space="preserve"> </w:t>
      </w:r>
      <w:r w:rsidRPr="00EC37EC">
        <w:rPr>
          <w:rFonts w:hint="cs"/>
          <w:rtl/>
        </w:rPr>
        <w:t>של</w:t>
      </w:r>
      <w:r w:rsidRPr="00EC37EC">
        <w:rPr>
          <w:rtl/>
        </w:rPr>
        <w:t xml:space="preserve"> </w:t>
      </w:r>
      <w:r w:rsidRPr="00EC37EC">
        <w:rPr>
          <w:rFonts w:hint="cs"/>
          <w:rtl/>
        </w:rPr>
        <w:t>הכבל</w:t>
      </w:r>
      <w:r w:rsidRPr="00EC37EC">
        <w:rPr>
          <w:rtl/>
        </w:rPr>
        <w:t xml:space="preserve"> </w:t>
      </w:r>
      <w:r w:rsidRPr="00EC37EC">
        <w:rPr>
          <w:rFonts w:hint="cs"/>
          <w:rtl/>
        </w:rPr>
        <w:t>אשר</w:t>
      </w:r>
      <w:r w:rsidRPr="00EC37EC">
        <w:rPr>
          <w:rtl/>
        </w:rPr>
        <w:t xml:space="preserve"> </w:t>
      </w:r>
      <w:r w:rsidRPr="00EC37EC">
        <w:rPr>
          <w:rFonts w:hint="cs"/>
          <w:rtl/>
        </w:rPr>
        <w:t>יבוצע</w:t>
      </w:r>
      <w:r w:rsidRPr="00EC37EC">
        <w:rPr>
          <w:rtl/>
        </w:rPr>
        <w:t xml:space="preserve"> </w:t>
      </w:r>
      <w:r w:rsidRPr="00EC37EC">
        <w:rPr>
          <w:rFonts w:hint="cs"/>
          <w:rtl/>
        </w:rPr>
        <w:t>על</w:t>
      </w:r>
      <w:r w:rsidRPr="00EC37EC">
        <w:rPr>
          <w:rtl/>
        </w:rPr>
        <w:t xml:space="preserve"> </w:t>
      </w:r>
      <w:r w:rsidRPr="00EC37EC">
        <w:rPr>
          <w:rFonts w:hint="cs"/>
          <w:rtl/>
        </w:rPr>
        <w:t>ידי</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דוח</w:t>
      </w:r>
      <w:r w:rsidRPr="00EC37EC">
        <w:rPr>
          <w:rtl/>
        </w:rPr>
        <w:t xml:space="preserve"> </w:t>
      </w:r>
      <w:r w:rsidRPr="00EC37EC">
        <w:rPr>
          <w:rFonts w:hint="cs"/>
          <w:rtl/>
        </w:rPr>
        <w:t>עדכני</w:t>
      </w:r>
      <w:r w:rsidRPr="00EC37EC">
        <w:rPr>
          <w:rtl/>
        </w:rPr>
        <w:t xml:space="preserve"> </w:t>
      </w:r>
      <w:r w:rsidRPr="00EC37EC">
        <w:rPr>
          <w:rFonts w:hint="cs"/>
          <w:rtl/>
        </w:rPr>
        <w:t>זה</w:t>
      </w:r>
      <w:r w:rsidRPr="00EC37EC">
        <w:rPr>
          <w:rtl/>
        </w:rPr>
        <w:t xml:space="preserve"> </w:t>
      </w:r>
      <w:r w:rsidRPr="00EC37EC">
        <w:rPr>
          <w:rFonts w:hint="cs"/>
          <w:rtl/>
        </w:rPr>
        <w:t>יסופק</w:t>
      </w:r>
      <w:r w:rsidRPr="00EC37EC">
        <w:rPr>
          <w:rtl/>
        </w:rPr>
        <w:t xml:space="preserve"> </w:t>
      </w:r>
      <w:r w:rsidRPr="00EC37EC">
        <w:rPr>
          <w:rFonts w:hint="cs"/>
          <w:rtl/>
        </w:rPr>
        <w:t>אחת</w:t>
      </w:r>
      <w:r w:rsidRPr="00EC37EC">
        <w:rPr>
          <w:rtl/>
        </w:rPr>
        <w:t xml:space="preserve"> </w:t>
      </w:r>
      <w:r w:rsidRPr="00EC37EC">
        <w:rPr>
          <w:rFonts w:hint="cs"/>
          <w:rtl/>
        </w:rPr>
        <w:t>לשנה</w:t>
      </w:r>
      <w:r w:rsidRPr="00EC37EC">
        <w:rPr>
          <w:rtl/>
        </w:rPr>
        <w:t xml:space="preserve"> </w:t>
      </w:r>
      <w:r w:rsidRPr="00EC37EC">
        <w:rPr>
          <w:rFonts w:hint="cs"/>
          <w:rtl/>
        </w:rPr>
        <w:t>לגורמי</w:t>
      </w:r>
      <w:r w:rsidRPr="00EC37EC">
        <w:rPr>
          <w:rtl/>
        </w:rPr>
        <w:t xml:space="preserve"> </w:t>
      </w:r>
      <w:r w:rsidRPr="00EC37EC">
        <w:rPr>
          <w:rFonts w:hint="cs"/>
          <w:rtl/>
        </w:rPr>
        <w:t>המכרז</w:t>
      </w:r>
      <w:r w:rsidRPr="00EC37EC">
        <w:rPr>
          <w:rtl/>
        </w:rPr>
        <w:t xml:space="preserve"> </w:t>
      </w:r>
      <w:r w:rsidRPr="00EC37EC">
        <w:rPr>
          <w:rFonts w:hint="cs"/>
          <w:rtl/>
        </w:rPr>
        <w:t>לסקירה</w:t>
      </w:r>
      <w:r w:rsidRPr="00EC37EC">
        <w:rPr>
          <w:rtl/>
        </w:rPr>
        <w:t xml:space="preserve"> </w:t>
      </w:r>
      <w:r w:rsidRPr="00EC37EC">
        <w:rPr>
          <w:rFonts w:hint="cs"/>
          <w:rtl/>
        </w:rPr>
        <w:t>ובדיקה</w:t>
      </w:r>
      <w:r w:rsidRPr="00EC37EC">
        <w:rPr>
          <w:rtl/>
        </w:rPr>
        <w:t xml:space="preserve"> </w:t>
      </w:r>
      <w:r w:rsidRPr="00EC37EC">
        <w:rPr>
          <w:rFonts w:hint="cs"/>
          <w:rtl/>
        </w:rPr>
        <w:t>עמידות</w:t>
      </w:r>
      <w:r w:rsidRPr="00EC37EC">
        <w:rPr>
          <w:rtl/>
        </w:rPr>
        <w:t xml:space="preserve"> </w:t>
      </w:r>
      <w:r w:rsidRPr="00EC37EC">
        <w:rPr>
          <w:rFonts w:hint="cs"/>
          <w:rtl/>
        </w:rPr>
        <w:t>בדרישות</w:t>
      </w:r>
      <w:r w:rsidRPr="00EC37EC">
        <w:rPr>
          <w:rtl/>
        </w:rPr>
        <w:t xml:space="preserve"> </w:t>
      </w:r>
      <w:r w:rsidRPr="00EC37EC">
        <w:rPr>
          <w:rFonts w:hint="cs"/>
          <w:rtl/>
        </w:rPr>
        <w:t>המכרז</w:t>
      </w:r>
      <w:r w:rsidRPr="00EC37EC">
        <w:rPr>
          <w:rtl/>
        </w:rPr>
        <w:t>.</w:t>
      </w:r>
    </w:p>
    <w:p w14:paraId="6D30041F" w14:textId="70EBD31F" w:rsidR="00B402F3" w:rsidRPr="00EC37EC" w:rsidRDefault="00B402F3" w:rsidP="00972C50">
      <w:pPr>
        <w:pStyle w:val="4-0"/>
      </w:pPr>
      <w:r w:rsidRPr="00EC37EC">
        <w:rPr>
          <w:rFonts w:hint="cs"/>
          <w:rtl/>
        </w:rPr>
        <w:t>המציע</w:t>
      </w:r>
      <w:r w:rsidRPr="00EC37EC">
        <w:rPr>
          <w:rtl/>
        </w:rPr>
        <w:t xml:space="preserve"> </w:t>
      </w:r>
      <w:r w:rsidRPr="00EC37EC">
        <w:rPr>
          <w:rFonts w:hint="cs"/>
          <w:rtl/>
        </w:rPr>
        <w:t>יציג</w:t>
      </w:r>
      <w:r w:rsidRPr="00EC37EC">
        <w:rPr>
          <w:rtl/>
        </w:rPr>
        <w:t xml:space="preserve"> </w:t>
      </w:r>
      <w:r w:rsidR="002D7590">
        <w:rPr>
          <w:rFonts w:hint="cs"/>
          <w:rtl/>
        </w:rPr>
        <w:t>3</w:t>
      </w:r>
      <w:r w:rsidRPr="00EC37EC">
        <w:rPr>
          <w:rtl/>
        </w:rPr>
        <w:t xml:space="preserve"> </w:t>
      </w:r>
      <w:r w:rsidRPr="00EC37EC">
        <w:rPr>
          <w:rFonts w:hint="cs"/>
          <w:rtl/>
        </w:rPr>
        <w:t>תוצרי</w:t>
      </w:r>
      <w:r w:rsidRPr="00EC37EC">
        <w:rPr>
          <w:rtl/>
        </w:rPr>
        <w:t xml:space="preserve"> </w:t>
      </w:r>
      <w:r w:rsidRPr="00EC37EC">
        <w:rPr>
          <w:rFonts w:hint="cs"/>
          <w:rtl/>
        </w:rPr>
        <w:t>בדיקות</w:t>
      </w:r>
      <w:r w:rsidRPr="00EC37EC">
        <w:rPr>
          <w:rtl/>
        </w:rPr>
        <w:t xml:space="preserve"> </w:t>
      </w:r>
      <w:r w:rsidRPr="00EC37EC">
        <w:rPr>
          <w:rFonts w:hint="cs"/>
          <w:rtl/>
        </w:rPr>
        <w:t>משלושה</w:t>
      </w:r>
      <w:r w:rsidRPr="00EC37EC">
        <w:rPr>
          <w:rtl/>
        </w:rPr>
        <w:t xml:space="preserve"> </w:t>
      </w:r>
      <w:r w:rsidRPr="00EC37EC">
        <w:rPr>
          <w:rFonts w:hint="cs"/>
          <w:rtl/>
        </w:rPr>
        <w:t>מנות</w:t>
      </w:r>
      <w:r w:rsidRPr="00EC37EC">
        <w:rPr>
          <w:rtl/>
        </w:rPr>
        <w:t xml:space="preserve"> </w:t>
      </w:r>
      <w:r w:rsidRPr="00EC37EC">
        <w:rPr>
          <w:rFonts w:hint="cs"/>
          <w:rtl/>
        </w:rPr>
        <w:t>יצור</w:t>
      </w:r>
      <w:r w:rsidRPr="00EC37EC">
        <w:rPr>
          <w:rtl/>
        </w:rPr>
        <w:t xml:space="preserve"> </w:t>
      </w:r>
      <w:r w:rsidRPr="00EC37EC">
        <w:rPr>
          <w:rFonts w:hint="cs"/>
          <w:rtl/>
        </w:rPr>
        <w:t>שונות</w:t>
      </w:r>
      <w:r w:rsidRPr="00EC37EC">
        <w:rPr>
          <w:rtl/>
        </w:rPr>
        <w:t xml:space="preserve"> </w:t>
      </w:r>
      <w:r w:rsidRPr="00EC37EC">
        <w:rPr>
          <w:rFonts w:hint="cs"/>
          <w:rtl/>
        </w:rPr>
        <w:t>אשר</w:t>
      </w:r>
      <w:r w:rsidRPr="00EC37EC">
        <w:rPr>
          <w:rtl/>
        </w:rPr>
        <w:t xml:space="preserve"> </w:t>
      </w:r>
      <w:r w:rsidRPr="00EC37EC">
        <w:rPr>
          <w:rFonts w:hint="cs"/>
          <w:rtl/>
        </w:rPr>
        <w:t>יוצרו</w:t>
      </w:r>
      <w:r w:rsidRPr="00EC37EC">
        <w:rPr>
          <w:rtl/>
        </w:rPr>
        <w:t xml:space="preserve"> </w:t>
      </w:r>
      <w:r w:rsidRPr="00EC37EC">
        <w:rPr>
          <w:rFonts w:hint="cs"/>
          <w:rtl/>
        </w:rPr>
        <w:t>במהלך</w:t>
      </w:r>
      <w:r w:rsidRPr="00EC37EC">
        <w:rPr>
          <w:rtl/>
        </w:rPr>
        <w:t xml:space="preserve"> 12 </w:t>
      </w:r>
      <w:r w:rsidRPr="00EC37EC">
        <w:rPr>
          <w:rFonts w:hint="cs"/>
          <w:rtl/>
        </w:rPr>
        <w:t>החודשים</w:t>
      </w:r>
      <w:r w:rsidRPr="00EC37EC">
        <w:rPr>
          <w:rtl/>
        </w:rPr>
        <w:t xml:space="preserve"> </w:t>
      </w:r>
      <w:r w:rsidRPr="00EC37EC">
        <w:rPr>
          <w:rFonts w:hint="cs"/>
          <w:rtl/>
        </w:rPr>
        <w:t>האחרונים</w:t>
      </w:r>
      <w:r w:rsidRPr="00EC37EC">
        <w:rPr>
          <w:rtl/>
        </w:rPr>
        <w:t xml:space="preserve"> </w:t>
      </w:r>
      <w:r w:rsidRPr="00EC37EC">
        <w:rPr>
          <w:rFonts w:hint="cs"/>
          <w:rtl/>
        </w:rPr>
        <w:t>כל</w:t>
      </w:r>
      <w:r w:rsidRPr="00EC37EC">
        <w:rPr>
          <w:rtl/>
        </w:rPr>
        <w:t xml:space="preserve"> </w:t>
      </w:r>
      <w:r w:rsidRPr="00EC37EC">
        <w:rPr>
          <w:rFonts w:hint="cs"/>
          <w:rtl/>
        </w:rPr>
        <w:t>חצי</w:t>
      </w:r>
      <w:r w:rsidRPr="00EC37EC">
        <w:rPr>
          <w:rtl/>
        </w:rPr>
        <w:t xml:space="preserve"> </w:t>
      </w:r>
      <w:r w:rsidRPr="00EC37EC">
        <w:rPr>
          <w:rFonts w:hint="cs"/>
          <w:rtl/>
        </w:rPr>
        <w:t>שנה</w:t>
      </w:r>
      <w:r w:rsidRPr="00EC37EC">
        <w:rPr>
          <w:rtl/>
        </w:rPr>
        <w:t xml:space="preserve"> </w:t>
      </w:r>
      <w:r w:rsidRPr="00EC37EC">
        <w:rPr>
          <w:rFonts w:hint="cs"/>
          <w:rtl/>
        </w:rPr>
        <w:t>בהתאם</w:t>
      </w:r>
      <w:r w:rsidRPr="00EC37EC">
        <w:rPr>
          <w:rtl/>
        </w:rPr>
        <w:t xml:space="preserve"> </w:t>
      </w:r>
      <w:r w:rsidRPr="00EC37EC">
        <w:rPr>
          <w:rFonts w:hint="cs"/>
          <w:rtl/>
        </w:rPr>
        <w:t>לחידוש</w:t>
      </w:r>
      <w:r w:rsidRPr="00EC37EC">
        <w:rPr>
          <w:rtl/>
        </w:rPr>
        <w:t xml:space="preserve"> </w:t>
      </w:r>
      <w:r w:rsidRPr="00EC37EC">
        <w:rPr>
          <w:rFonts w:hint="cs"/>
          <w:rtl/>
        </w:rPr>
        <w:t>האישור</w:t>
      </w:r>
      <w:r w:rsidRPr="00EC37EC">
        <w:rPr>
          <w:rtl/>
        </w:rPr>
        <w:t xml:space="preserve">, </w:t>
      </w:r>
      <w:r w:rsidRPr="00EC37EC">
        <w:rPr>
          <w:rFonts w:hint="cs"/>
          <w:rtl/>
        </w:rPr>
        <w:t>תוצאות</w:t>
      </w:r>
      <w:r w:rsidRPr="00EC37EC">
        <w:rPr>
          <w:rtl/>
        </w:rPr>
        <w:t xml:space="preserve"> </w:t>
      </w:r>
      <w:r w:rsidRPr="00EC37EC">
        <w:rPr>
          <w:rFonts w:hint="cs"/>
          <w:rtl/>
        </w:rPr>
        <w:t>הבדיקות</w:t>
      </w:r>
      <w:r w:rsidRPr="00EC37EC">
        <w:rPr>
          <w:rtl/>
        </w:rPr>
        <w:t xml:space="preserve"> </w:t>
      </w:r>
      <w:r w:rsidRPr="00EC37EC">
        <w:rPr>
          <w:rFonts w:hint="cs"/>
          <w:rtl/>
        </w:rPr>
        <w:t>יכילו</w:t>
      </w:r>
      <w:r w:rsidRPr="00EC37EC">
        <w:rPr>
          <w:rtl/>
        </w:rPr>
        <w:t xml:space="preserve"> </w:t>
      </w:r>
      <w:r w:rsidRPr="00EC37EC">
        <w:rPr>
          <w:rFonts w:hint="cs"/>
          <w:rtl/>
        </w:rPr>
        <w:t>את</w:t>
      </w:r>
      <w:r w:rsidRPr="00EC37EC">
        <w:rPr>
          <w:rtl/>
        </w:rPr>
        <w:t xml:space="preserve"> </w:t>
      </w:r>
      <w:r w:rsidRPr="00EC37EC">
        <w:rPr>
          <w:rFonts w:hint="cs"/>
          <w:rtl/>
        </w:rPr>
        <w:t>נתוני</w:t>
      </w:r>
      <w:r w:rsidRPr="00EC37EC">
        <w:rPr>
          <w:rtl/>
        </w:rPr>
        <w:t xml:space="preserve"> </w:t>
      </w:r>
      <w:r w:rsidRPr="00EC37EC">
        <w:rPr>
          <w:rFonts w:hint="cs"/>
          <w:rtl/>
        </w:rPr>
        <w:t>הכבל</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המבוקש</w:t>
      </w:r>
      <w:r w:rsidRPr="00EC37EC">
        <w:rPr>
          <w:rtl/>
        </w:rPr>
        <w:t xml:space="preserve"> </w:t>
      </w:r>
      <w:r w:rsidRPr="00EC37EC">
        <w:rPr>
          <w:rFonts w:hint="cs"/>
          <w:rtl/>
        </w:rPr>
        <w:t>וכל</w:t>
      </w:r>
      <w:r w:rsidRPr="00EC37EC">
        <w:rPr>
          <w:rtl/>
        </w:rPr>
        <w:t xml:space="preserve"> </w:t>
      </w:r>
      <w:r w:rsidRPr="00EC37EC">
        <w:rPr>
          <w:rFonts w:hint="cs"/>
          <w:rtl/>
        </w:rPr>
        <w:t>התקנים</w:t>
      </w:r>
      <w:r w:rsidRPr="00EC37EC">
        <w:rPr>
          <w:rtl/>
        </w:rPr>
        <w:t xml:space="preserve"> </w:t>
      </w:r>
      <w:r w:rsidRPr="00EC37EC">
        <w:rPr>
          <w:rFonts w:hint="cs"/>
          <w:rtl/>
        </w:rPr>
        <w:t>והסטנדרטים</w:t>
      </w:r>
      <w:r w:rsidRPr="00EC37EC">
        <w:rPr>
          <w:rtl/>
        </w:rPr>
        <w:t xml:space="preserve"> </w:t>
      </w:r>
      <w:r w:rsidRPr="00EC37EC">
        <w:rPr>
          <w:rFonts w:hint="cs"/>
          <w:rtl/>
        </w:rPr>
        <w:t>המופיעים</w:t>
      </w:r>
      <w:r w:rsidRPr="00EC37EC">
        <w:rPr>
          <w:rtl/>
        </w:rPr>
        <w:t xml:space="preserve"> </w:t>
      </w:r>
      <w:r w:rsidRPr="00EC37EC">
        <w:rPr>
          <w:rFonts w:hint="cs"/>
          <w:rtl/>
        </w:rPr>
        <w:t>בסעיף</w:t>
      </w:r>
      <w:r w:rsidRPr="00EC37EC">
        <w:rPr>
          <w:rtl/>
        </w:rPr>
        <w:t xml:space="preserve"> </w:t>
      </w:r>
      <w:r w:rsidRPr="00EC37EC">
        <w:rPr>
          <w:rFonts w:hint="cs"/>
          <w:rtl/>
        </w:rPr>
        <w:t>הנ</w:t>
      </w:r>
      <w:r w:rsidRPr="00EC37EC">
        <w:rPr>
          <w:rtl/>
        </w:rPr>
        <w:t>"</w:t>
      </w:r>
      <w:r w:rsidRPr="00EC37EC">
        <w:rPr>
          <w:rFonts w:hint="cs"/>
          <w:rtl/>
        </w:rPr>
        <w:t>ל</w:t>
      </w:r>
      <w:r w:rsidRPr="00EC37EC">
        <w:rPr>
          <w:rtl/>
        </w:rPr>
        <w:t xml:space="preserve"> </w:t>
      </w:r>
    </w:p>
    <w:p w14:paraId="661B00E3" w14:textId="77777777" w:rsidR="00B402F3" w:rsidRPr="00EC37EC" w:rsidRDefault="00B402F3" w:rsidP="00972C50">
      <w:pPr>
        <w:pStyle w:val="4-0"/>
      </w:pPr>
      <w:r w:rsidRPr="00EC37EC">
        <w:rPr>
          <w:rFonts w:hint="cs"/>
          <w:rtl/>
        </w:rPr>
        <w:t>המציע</w:t>
      </w:r>
      <w:r w:rsidRPr="00EC37EC">
        <w:rPr>
          <w:rtl/>
        </w:rPr>
        <w:t xml:space="preserve"> </w:t>
      </w:r>
      <w:r w:rsidRPr="00EC37EC">
        <w:rPr>
          <w:rFonts w:hint="cs"/>
          <w:rtl/>
        </w:rPr>
        <w:t>מתחייב</w:t>
      </w:r>
      <w:r w:rsidRPr="00EC37EC">
        <w:rPr>
          <w:rtl/>
        </w:rPr>
        <w:t xml:space="preserve"> </w:t>
      </w:r>
      <w:r w:rsidRPr="00EC37EC">
        <w:rPr>
          <w:rFonts w:hint="cs"/>
          <w:rtl/>
        </w:rPr>
        <w:t>שלא</w:t>
      </w:r>
      <w:r w:rsidRPr="00EC37EC">
        <w:rPr>
          <w:rtl/>
        </w:rPr>
        <w:t xml:space="preserve"> </w:t>
      </w:r>
      <w:r w:rsidRPr="00EC37EC">
        <w:rPr>
          <w:rFonts w:hint="cs"/>
          <w:rtl/>
        </w:rPr>
        <w:t>להחליף</w:t>
      </w:r>
      <w:r w:rsidRPr="00EC37EC">
        <w:rPr>
          <w:rtl/>
        </w:rPr>
        <w:t xml:space="preserve"> </w:t>
      </w:r>
      <w:r w:rsidRPr="00EC37EC">
        <w:rPr>
          <w:rFonts w:hint="cs"/>
          <w:rtl/>
        </w:rPr>
        <w:t>את</w:t>
      </w:r>
      <w:r w:rsidRPr="00EC37EC">
        <w:rPr>
          <w:rtl/>
        </w:rPr>
        <w:t xml:space="preserve"> </w:t>
      </w:r>
      <w:r w:rsidRPr="00EC37EC">
        <w:rPr>
          <w:rFonts w:hint="cs"/>
          <w:rtl/>
        </w:rPr>
        <w:t>יצרן</w:t>
      </w:r>
      <w:r w:rsidRPr="00EC37EC">
        <w:rPr>
          <w:rtl/>
        </w:rPr>
        <w:t xml:space="preserve"> </w:t>
      </w:r>
      <w:r w:rsidRPr="00EC37EC">
        <w:rPr>
          <w:rFonts w:hint="cs"/>
          <w:rtl/>
        </w:rPr>
        <w:t>הכבלים</w:t>
      </w:r>
      <w:r w:rsidRPr="00EC37EC">
        <w:rPr>
          <w:rtl/>
        </w:rPr>
        <w:t xml:space="preserve"> </w:t>
      </w:r>
      <w:r w:rsidRPr="00EC37EC">
        <w:rPr>
          <w:rFonts w:hint="cs"/>
          <w:rtl/>
        </w:rPr>
        <w:t>למשך</w:t>
      </w:r>
      <w:r w:rsidRPr="00EC37EC">
        <w:rPr>
          <w:rtl/>
        </w:rPr>
        <w:t xml:space="preserve"> </w:t>
      </w:r>
      <w:r w:rsidRPr="00EC37EC">
        <w:rPr>
          <w:rFonts w:hint="cs"/>
          <w:rtl/>
        </w:rPr>
        <w:t>כל</w:t>
      </w:r>
      <w:r w:rsidRPr="00EC37EC">
        <w:rPr>
          <w:rtl/>
        </w:rPr>
        <w:t xml:space="preserve"> </w:t>
      </w:r>
      <w:r w:rsidRPr="00EC37EC">
        <w:rPr>
          <w:rFonts w:hint="cs"/>
          <w:rtl/>
        </w:rPr>
        <w:t>תקופת</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פרטי</w:t>
      </w:r>
      <w:r w:rsidRPr="00EC37EC">
        <w:rPr>
          <w:rtl/>
        </w:rPr>
        <w:t xml:space="preserve"> </w:t>
      </w:r>
      <w:r w:rsidRPr="00EC37EC">
        <w:rPr>
          <w:rFonts w:hint="cs"/>
          <w:rtl/>
        </w:rPr>
        <w:t>הציוד</w:t>
      </w:r>
      <w:r w:rsidRPr="00EC37EC">
        <w:rPr>
          <w:rtl/>
        </w:rPr>
        <w:t xml:space="preserve"> </w:t>
      </w:r>
      <w:r w:rsidRPr="00EC37EC">
        <w:rPr>
          <w:rFonts w:hint="cs"/>
          <w:rtl/>
        </w:rPr>
        <w:t>בפרויקט</w:t>
      </w:r>
      <w:r w:rsidRPr="00EC37EC">
        <w:rPr>
          <w:rtl/>
        </w:rPr>
        <w:t xml:space="preserve">. </w:t>
      </w:r>
      <w:r w:rsidRPr="00EC37EC">
        <w:rPr>
          <w:rFonts w:hint="cs"/>
          <w:rtl/>
        </w:rPr>
        <w:t>החלפת</w:t>
      </w:r>
      <w:r w:rsidRPr="00EC37EC">
        <w:rPr>
          <w:rtl/>
        </w:rPr>
        <w:t xml:space="preserve"> </w:t>
      </w:r>
      <w:r w:rsidRPr="00EC37EC">
        <w:rPr>
          <w:rFonts w:hint="cs"/>
          <w:rtl/>
        </w:rPr>
        <w:t>היצרן</w:t>
      </w:r>
      <w:r w:rsidRPr="00EC37EC">
        <w:rPr>
          <w:rtl/>
        </w:rPr>
        <w:t xml:space="preserve"> </w:t>
      </w:r>
      <w:r w:rsidRPr="00EC37EC">
        <w:rPr>
          <w:rFonts w:hint="cs"/>
          <w:rtl/>
        </w:rPr>
        <w:t>עלולה</w:t>
      </w:r>
      <w:r w:rsidRPr="00EC37EC">
        <w:rPr>
          <w:rtl/>
        </w:rPr>
        <w:t xml:space="preserve"> </w:t>
      </w:r>
      <w:r w:rsidRPr="00EC37EC">
        <w:rPr>
          <w:rFonts w:hint="cs"/>
          <w:rtl/>
        </w:rPr>
        <w:t>לפסול</w:t>
      </w:r>
      <w:r w:rsidRPr="00EC37EC">
        <w:rPr>
          <w:rtl/>
        </w:rPr>
        <w:t xml:space="preserve"> </w:t>
      </w:r>
      <w:r w:rsidRPr="00EC37EC">
        <w:rPr>
          <w:rFonts w:hint="cs"/>
          <w:rtl/>
        </w:rPr>
        <w:t>את</w:t>
      </w:r>
      <w:r w:rsidRPr="00EC37EC">
        <w:rPr>
          <w:rtl/>
        </w:rPr>
        <w:t xml:space="preserve"> </w:t>
      </w:r>
      <w:r w:rsidRPr="00EC37EC">
        <w:rPr>
          <w:rFonts w:hint="cs"/>
          <w:rtl/>
        </w:rPr>
        <w:t>המציע</w:t>
      </w:r>
      <w:r w:rsidRPr="00EC37EC">
        <w:rPr>
          <w:rtl/>
        </w:rPr>
        <w:t xml:space="preserve"> </w:t>
      </w:r>
      <w:r w:rsidRPr="00EC37EC">
        <w:rPr>
          <w:rFonts w:hint="cs"/>
          <w:rtl/>
        </w:rPr>
        <w:t>מלהמשיך</w:t>
      </w:r>
      <w:r w:rsidRPr="00EC37EC">
        <w:rPr>
          <w:rtl/>
        </w:rPr>
        <w:t xml:space="preserve"> </w:t>
      </w:r>
      <w:r w:rsidRPr="00EC37EC">
        <w:rPr>
          <w:rFonts w:hint="cs"/>
          <w:rtl/>
        </w:rPr>
        <w:t>להיות</w:t>
      </w:r>
      <w:r w:rsidRPr="00EC37EC">
        <w:rPr>
          <w:rtl/>
        </w:rPr>
        <w:t xml:space="preserve"> </w:t>
      </w:r>
      <w:r w:rsidRPr="00EC37EC">
        <w:rPr>
          <w:rFonts w:hint="cs"/>
          <w:rtl/>
        </w:rPr>
        <w:t>ספק</w:t>
      </w:r>
      <w:r w:rsidRPr="00EC37EC">
        <w:rPr>
          <w:rtl/>
        </w:rPr>
        <w:t xml:space="preserve"> </w:t>
      </w:r>
      <w:r w:rsidRPr="00EC37EC">
        <w:rPr>
          <w:rFonts w:hint="cs"/>
          <w:rtl/>
        </w:rPr>
        <w:t>בפרויקט</w:t>
      </w:r>
      <w:r w:rsidRPr="00EC37EC">
        <w:rPr>
          <w:rtl/>
        </w:rPr>
        <w:t>.</w:t>
      </w:r>
    </w:p>
    <w:p w14:paraId="34FDE666" w14:textId="77777777" w:rsidR="00B402F3" w:rsidRPr="00EC37EC" w:rsidRDefault="00B402F3" w:rsidP="00972C50">
      <w:pPr>
        <w:pStyle w:val="4-0"/>
      </w:pPr>
      <w:r w:rsidRPr="00EC37EC">
        <w:rPr>
          <w:rFonts w:hint="cs"/>
          <w:rtl/>
        </w:rPr>
        <w:t>מועד</w:t>
      </w:r>
      <w:r w:rsidRPr="00EC37EC">
        <w:rPr>
          <w:rtl/>
        </w:rPr>
        <w:t xml:space="preserve"> </w:t>
      </w:r>
      <w:r w:rsidRPr="00EC37EC">
        <w:rPr>
          <w:rFonts w:hint="cs"/>
          <w:rtl/>
        </w:rPr>
        <w:t>האספקה</w:t>
      </w:r>
      <w:r w:rsidRPr="00EC37EC">
        <w:rPr>
          <w:rtl/>
        </w:rPr>
        <w:t xml:space="preserve"> </w:t>
      </w:r>
      <w:r w:rsidRPr="00EC37EC">
        <w:rPr>
          <w:rFonts w:hint="cs"/>
          <w:rtl/>
        </w:rPr>
        <w:t>של</w:t>
      </w:r>
      <w:r w:rsidRPr="00EC37EC">
        <w:rPr>
          <w:rtl/>
        </w:rPr>
        <w:t xml:space="preserve"> </w:t>
      </w:r>
      <w:r w:rsidRPr="00EC37EC">
        <w:rPr>
          <w:rFonts w:hint="cs"/>
          <w:rtl/>
        </w:rPr>
        <w:t>הכבלים</w:t>
      </w:r>
      <w:r w:rsidRPr="00EC37EC">
        <w:rPr>
          <w:rtl/>
        </w:rPr>
        <w:t xml:space="preserve"> </w:t>
      </w:r>
      <w:r w:rsidRPr="00EC37EC">
        <w:rPr>
          <w:rFonts w:hint="cs"/>
          <w:rtl/>
        </w:rPr>
        <w:t>לא</w:t>
      </w:r>
      <w:r w:rsidRPr="00EC37EC">
        <w:rPr>
          <w:rtl/>
        </w:rPr>
        <w:t xml:space="preserve"> </w:t>
      </w:r>
      <w:r w:rsidRPr="00EC37EC">
        <w:rPr>
          <w:rFonts w:hint="cs"/>
          <w:rtl/>
        </w:rPr>
        <w:t>יעלה</w:t>
      </w:r>
      <w:r w:rsidRPr="00EC37EC">
        <w:rPr>
          <w:rtl/>
        </w:rPr>
        <w:t xml:space="preserve"> </w:t>
      </w:r>
      <w:r w:rsidRPr="00EC37EC">
        <w:rPr>
          <w:rFonts w:hint="cs"/>
          <w:rtl/>
        </w:rPr>
        <w:t>על</w:t>
      </w:r>
      <w:r w:rsidRPr="00EC37EC">
        <w:rPr>
          <w:rtl/>
        </w:rPr>
        <w:t xml:space="preserve"> 12 </w:t>
      </w:r>
      <w:r w:rsidRPr="00EC37EC">
        <w:rPr>
          <w:rFonts w:hint="cs"/>
          <w:rtl/>
        </w:rPr>
        <w:t>חודש</w:t>
      </w:r>
      <w:r w:rsidRPr="00EC37EC">
        <w:rPr>
          <w:rtl/>
        </w:rPr>
        <w:t xml:space="preserve"> </w:t>
      </w:r>
      <w:r w:rsidRPr="00EC37EC">
        <w:rPr>
          <w:rFonts w:hint="cs"/>
          <w:rtl/>
        </w:rPr>
        <w:t>מיום</w:t>
      </w:r>
      <w:r w:rsidRPr="00EC37EC">
        <w:rPr>
          <w:rtl/>
        </w:rPr>
        <w:t xml:space="preserve"> </w:t>
      </w:r>
      <w:r w:rsidRPr="00EC37EC">
        <w:rPr>
          <w:rFonts w:hint="cs"/>
          <w:rtl/>
        </w:rPr>
        <w:t>היצור</w:t>
      </w:r>
      <w:r w:rsidRPr="00EC37EC">
        <w:rPr>
          <w:rtl/>
        </w:rPr>
        <w:t>.</w:t>
      </w:r>
    </w:p>
    <w:p w14:paraId="0B7C9A0B" w14:textId="4A005D09" w:rsidR="00B402F3" w:rsidRDefault="00B402F3" w:rsidP="00972C50">
      <w:pPr>
        <w:pStyle w:val="4-0"/>
      </w:pPr>
      <w:r w:rsidRPr="00EC37EC">
        <w:rPr>
          <w:rFonts w:hint="cs"/>
          <w:rtl/>
        </w:rPr>
        <w:t>המציע</w:t>
      </w:r>
      <w:r w:rsidRPr="00EC37EC">
        <w:rPr>
          <w:rtl/>
        </w:rPr>
        <w:t xml:space="preserve"> </w:t>
      </w:r>
      <w:r w:rsidRPr="00EC37EC">
        <w:rPr>
          <w:rFonts w:hint="cs"/>
          <w:rtl/>
        </w:rPr>
        <w:t>יעביר</w:t>
      </w:r>
      <w:r w:rsidRPr="00EC37EC">
        <w:rPr>
          <w:rtl/>
        </w:rPr>
        <w:t xml:space="preserve"> </w:t>
      </w:r>
      <w:r w:rsidRPr="00EC37EC">
        <w:rPr>
          <w:rFonts w:hint="cs"/>
          <w:rtl/>
        </w:rPr>
        <w:t>את</w:t>
      </w:r>
      <w:r w:rsidRPr="00EC37EC">
        <w:rPr>
          <w:rtl/>
        </w:rPr>
        <w:t xml:space="preserve"> </w:t>
      </w:r>
      <w:r w:rsidRPr="00EC37EC">
        <w:rPr>
          <w:rFonts w:hint="cs"/>
          <w:rtl/>
        </w:rPr>
        <w:t>ההסמכה</w:t>
      </w:r>
      <w:r w:rsidRPr="00EC37EC">
        <w:rPr>
          <w:rtl/>
        </w:rPr>
        <w:t xml:space="preserve"> </w:t>
      </w:r>
      <w:r w:rsidRPr="00EC37EC">
        <w:rPr>
          <w:rFonts w:hint="cs"/>
          <w:rtl/>
        </w:rPr>
        <w:t>המקורית</w:t>
      </w:r>
      <w:r w:rsidRPr="00EC37EC">
        <w:rPr>
          <w:rtl/>
        </w:rPr>
        <w:t xml:space="preserve"> </w:t>
      </w:r>
      <w:r w:rsidRPr="00EC37EC">
        <w:rPr>
          <w:rFonts w:hint="cs"/>
          <w:rtl/>
        </w:rPr>
        <w:t>של</w:t>
      </w:r>
      <w:r w:rsidRPr="00EC37EC">
        <w:rPr>
          <w:rtl/>
        </w:rPr>
        <w:t xml:space="preserve"> </w:t>
      </w:r>
      <w:r w:rsidRPr="00EC37EC">
        <w:rPr>
          <w:rFonts w:hint="cs"/>
          <w:rtl/>
        </w:rPr>
        <w:t>יצרן</w:t>
      </w:r>
      <w:r w:rsidRPr="00EC37EC">
        <w:rPr>
          <w:rtl/>
        </w:rPr>
        <w:t xml:space="preserve"> </w:t>
      </w:r>
      <w:r w:rsidRPr="00EC37EC">
        <w:rPr>
          <w:rFonts w:hint="cs"/>
          <w:rtl/>
        </w:rPr>
        <w:t>הכבל,</w:t>
      </w:r>
      <w:r w:rsidRPr="00EC37EC">
        <w:rPr>
          <w:rtl/>
        </w:rPr>
        <w:t xml:space="preserve"> </w:t>
      </w:r>
      <w:r w:rsidRPr="00EC37EC">
        <w:rPr>
          <w:rFonts w:hint="cs"/>
          <w:rtl/>
        </w:rPr>
        <w:t>ההסמכה</w:t>
      </w:r>
      <w:r w:rsidRPr="00EC37EC">
        <w:rPr>
          <w:rtl/>
        </w:rPr>
        <w:t xml:space="preserve"> </w:t>
      </w:r>
      <w:r w:rsidRPr="00EC37EC">
        <w:rPr>
          <w:rFonts w:hint="cs"/>
          <w:rtl/>
        </w:rPr>
        <w:t>תכלול</w:t>
      </w:r>
      <w:r w:rsidRPr="00EC37EC">
        <w:rPr>
          <w:rtl/>
        </w:rPr>
        <w:t xml:space="preserve"> </w:t>
      </w:r>
      <w:r w:rsidRPr="00EC37EC">
        <w:rPr>
          <w:rFonts w:hint="cs"/>
          <w:rtl/>
        </w:rPr>
        <w:t>דוח</w:t>
      </w:r>
      <w:r w:rsidRPr="00EC37EC">
        <w:rPr>
          <w:rtl/>
        </w:rPr>
        <w:t xml:space="preserve"> </w:t>
      </w:r>
      <w:r w:rsidRPr="00EC37EC">
        <w:rPr>
          <w:rFonts w:hint="cs"/>
          <w:rtl/>
        </w:rPr>
        <w:t>מפורט</w:t>
      </w:r>
      <w:r w:rsidRPr="00EC37EC">
        <w:rPr>
          <w:rtl/>
        </w:rPr>
        <w:t xml:space="preserve"> </w:t>
      </w:r>
      <w:r w:rsidRPr="00EC37EC">
        <w:rPr>
          <w:rFonts w:hint="cs"/>
          <w:rtl/>
        </w:rPr>
        <w:t>ותעמוד</w:t>
      </w:r>
      <w:r w:rsidRPr="00EC37EC">
        <w:rPr>
          <w:rtl/>
        </w:rPr>
        <w:t xml:space="preserve"> </w:t>
      </w:r>
      <w:r w:rsidRPr="00EC37EC">
        <w:rPr>
          <w:rtl/>
        </w:rPr>
        <w:tab/>
      </w:r>
      <w:r w:rsidRPr="00EC37EC">
        <w:rPr>
          <w:rFonts w:hint="cs"/>
          <w:rtl/>
        </w:rPr>
        <w:t>בדרישות</w:t>
      </w:r>
      <w:r w:rsidRPr="00EC37EC">
        <w:rPr>
          <w:rtl/>
        </w:rPr>
        <w:t xml:space="preserve"> </w:t>
      </w:r>
      <w:r w:rsidRPr="00EC37EC">
        <w:rPr>
          <w:rFonts w:hint="cs"/>
          <w:rtl/>
        </w:rPr>
        <w:t>ובסטנדרטים</w:t>
      </w:r>
      <w:r w:rsidRPr="00EC37EC">
        <w:rPr>
          <w:rtl/>
        </w:rPr>
        <w:t xml:space="preserve"> </w:t>
      </w:r>
      <w:r w:rsidRPr="00EC37EC">
        <w:rPr>
          <w:rFonts w:hint="cs"/>
          <w:rtl/>
        </w:rPr>
        <w:t>האחרונים</w:t>
      </w:r>
      <w:r w:rsidRPr="00EC37EC">
        <w:rPr>
          <w:rtl/>
        </w:rPr>
        <w:t xml:space="preserve"> </w:t>
      </w:r>
      <w:r w:rsidRPr="00EC37EC">
        <w:rPr>
          <w:rFonts w:hint="cs"/>
          <w:rtl/>
        </w:rPr>
        <w:t>הקיימים</w:t>
      </w:r>
      <w:r w:rsidRPr="00EC37EC">
        <w:rPr>
          <w:rtl/>
        </w:rPr>
        <w:t xml:space="preserve">, </w:t>
      </w:r>
      <w:r w:rsidRPr="00EC37EC">
        <w:rPr>
          <w:rFonts w:hint="cs"/>
          <w:rtl/>
        </w:rPr>
        <w:t>בהתאם</w:t>
      </w:r>
      <w:r w:rsidRPr="00EC37EC">
        <w:rPr>
          <w:rtl/>
        </w:rPr>
        <w:t xml:space="preserve"> </w:t>
      </w:r>
      <w:r w:rsidRPr="00EC37EC">
        <w:rPr>
          <w:rFonts w:hint="cs"/>
          <w:rtl/>
        </w:rPr>
        <w:t>לסטנדרטים</w:t>
      </w:r>
      <w:r w:rsidRPr="00EC37EC">
        <w:rPr>
          <w:rtl/>
        </w:rPr>
        <w:t xml:space="preserve"> </w:t>
      </w:r>
      <w:r w:rsidRPr="00EC37EC">
        <w:rPr>
          <w:rFonts w:hint="cs"/>
          <w:rtl/>
        </w:rPr>
        <w:t>ולתקנים</w:t>
      </w:r>
      <w:r w:rsidRPr="00EC37EC">
        <w:rPr>
          <w:rtl/>
        </w:rPr>
        <w:t xml:space="preserve"> </w:t>
      </w:r>
      <w:r w:rsidRPr="00EC37EC">
        <w:rPr>
          <w:rFonts w:hint="cs"/>
          <w:rtl/>
        </w:rPr>
        <w:t>הבאים</w:t>
      </w:r>
      <w:r w:rsidRPr="00EC37EC">
        <w:rPr>
          <w:rtl/>
        </w:rPr>
        <w:t>:</w:t>
      </w:r>
      <w:r w:rsidR="00D30ABC">
        <w:rPr>
          <w:rFonts w:hint="cs"/>
          <w:rtl/>
        </w:rPr>
        <w:t xml:space="preserve"> </w:t>
      </w:r>
      <w:r w:rsidR="00D30ABC">
        <w:rPr>
          <w:rFonts w:hint="cs"/>
        </w:rPr>
        <w:t>IS</w:t>
      </w:r>
      <w:r w:rsidR="00D30ABC">
        <w:t>O/IEC 11801, ISO/IEC TR, 61156</w:t>
      </w:r>
      <w:r w:rsidRPr="00EC37EC">
        <w:rPr>
          <w:rFonts w:hint="cs"/>
          <w:rtl/>
        </w:rPr>
        <w:t xml:space="preserve"> הכולל</w:t>
      </w:r>
      <w:r w:rsidRPr="00EC37EC">
        <w:rPr>
          <w:rtl/>
        </w:rPr>
        <w:t xml:space="preserve"> </w:t>
      </w:r>
      <w:r w:rsidRPr="00EC37EC">
        <w:rPr>
          <w:rFonts w:hint="cs"/>
          <w:rtl/>
        </w:rPr>
        <w:t>את</w:t>
      </w:r>
      <w:r w:rsidRPr="00EC37EC">
        <w:rPr>
          <w:rtl/>
        </w:rPr>
        <w:t xml:space="preserve"> </w:t>
      </w:r>
      <w:r w:rsidRPr="00EC37EC">
        <w:rPr>
          <w:rFonts w:hint="cs"/>
          <w:rtl/>
        </w:rPr>
        <w:t>כל</w:t>
      </w:r>
      <w:r w:rsidRPr="00EC37EC">
        <w:rPr>
          <w:rtl/>
        </w:rPr>
        <w:t xml:space="preserve"> </w:t>
      </w:r>
      <w:r w:rsidRPr="00EC37EC">
        <w:rPr>
          <w:rFonts w:hint="cs"/>
          <w:rtl/>
        </w:rPr>
        <w:t>תתי</w:t>
      </w:r>
      <w:r w:rsidRPr="00EC37EC">
        <w:rPr>
          <w:rtl/>
        </w:rPr>
        <w:t xml:space="preserve"> </w:t>
      </w:r>
      <w:r w:rsidRPr="00EC37EC">
        <w:rPr>
          <w:rFonts w:hint="cs"/>
          <w:rtl/>
        </w:rPr>
        <w:t>הסעיפים</w:t>
      </w:r>
      <w:r w:rsidRPr="00EC37EC">
        <w:rPr>
          <w:rtl/>
        </w:rPr>
        <w:t xml:space="preserve"> </w:t>
      </w:r>
      <w:r w:rsidRPr="00EC37EC">
        <w:rPr>
          <w:rFonts w:hint="cs"/>
          <w:rtl/>
        </w:rPr>
        <w:t>תחתיו</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הנדרש</w:t>
      </w:r>
      <w:r w:rsidRPr="00EC37EC">
        <w:rPr>
          <w:rtl/>
        </w:rPr>
        <w:t xml:space="preserve">. </w:t>
      </w:r>
      <w:r w:rsidRPr="00EC37EC">
        <w:rPr>
          <w:rFonts w:hint="cs"/>
          <w:rtl/>
        </w:rPr>
        <w:t>כל</w:t>
      </w:r>
      <w:r w:rsidRPr="00EC37EC">
        <w:rPr>
          <w:rtl/>
        </w:rPr>
        <w:t xml:space="preserve"> </w:t>
      </w:r>
      <w:r w:rsidRPr="00EC37EC">
        <w:rPr>
          <w:rFonts w:hint="cs"/>
          <w:rtl/>
        </w:rPr>
        <w:t>התקנים</w:t>
      </w:r>
      <w:r w:rsidRPr="00EC37EC">
        <w:rPr>
          <w:rtl/>
        </w:rPr>
        <w:t xml:space="preserve"> </w:t>
      </w:r>
      <w:r w:rsidRPr="00EC37EC">
        <w:rPr>
          <w:rFonts w:hint="cs"/>
          <w:rtl/>
        </w:rPr>
        <w:t>העדכנ</w:t>
      </w:r>
      <w:r w:rsidR="00597E13">
        <w:rPr>
          <w:rFonts w:hint="cs"/>
          <w:rtl/>
        </w:rPr>
        <w:t>י</w:t>
      </w:r>
      <w:r w:rsidRPr="00EC37EC">
        <w:rPr>
          <w:rFonts w:hint="cs"/>
          <w:rtl/>
        </w:rPr>
        <w:t>ים</w:t>
      </w:r>
      <w:r w:rsidRPr="00EC37EC">
        <w:rPr>
          <w:rtl/>
        </w:rPr>
        <w:t xml:space="preserve"> </w:t>
      </w:r>
      <w:r w:rsidRPr="00EC37EC">
        <w:rPr>
          <w:rFonts w:hint="cs"/>
          <w:rtl/>
        </w:rPr>
        <w:t>והמעודכנים</w:t>
      </w:r>
      <w:r w:rsidRPr="00EC37EC">
        <w:rPr>
          <w:rtl/>
        </w:rPr>
        <w:t xml:space="preserve"> </w:t>
      </w:r>
      <w:r w:rsidRPr="00EC37EC">
        <w:rPr>
          <w:rFonts w:hint="cs"/>
          <w:rtl/>
        </w:rPr>
        <w:t>יותר</w:t>
      </w:r>
      <w:r w:rsidRPr="00EC37EC">
        <w:rPr>
          <w:rtl/>
        </w:rPr>
        <w:t xml:space="preserve"> </w:t>
      </w:r>
      <w:r w:rsidRPr="00EC37EC">
        <w:rPr>
          <w:rFonts w:hint="cs"/>
          <w:rtl/>
        </w:rPr>
        <w:t>מיום</w:t>
      </w:r>
      <w:r w:rsidRPr="00EC37EC">
        <w:rPr>
          <w:rtl/>
        </w:rPr>
        <w:t xml:space="preserve"> </w:t>
      </w:r>
      <w:r w:rsidRPr="00EC37EC">
        <w:rPr>
          <w:rFonts w:hint="cs"/>
          <w:rtl/>
        </w:rPr>
        <w:t>הוצאת</w:t>
      </w:r>
      <w:r w:rsidRPr="00EC37EC">
        <w:rPr>
          <w:rtl/>
        </w:rPr>
        <w:t xml:space="preserve"> </w:t>
      </w:r>
      <w:r w:rsidRPr="00EC37EC">
        <w:rPr>
          <w:rFonts w:hint="cs"/>
          <w:rtl/>
        </w:rPr>
        <w:t>המכרז.</w:t>
      </w:r>
    </w:p>
    <w:p w14:paraId="7391AE35" w14:textId="77777777" w:rsidR="00191D21" w:rsidRDefault="00191D21" w:rsidP="00972C50">
      <w:pPr>
        <w:pStyle w:val="Heading4"/>
        <w:rPr>
          <w:rtl/>
        </w:rPr>
      </w:pPr>
      <w:r>
        <w:rPr>
          <w:rFonts w:hint="cs"/>
          <w:rtl/>
        </w:rPr>
        <w:t>התקנה</w:t>
      </w:r>
    </w:p>
    <w:p w14:paraId="36D52C7A" w14:textId="77777777" w:rsidR="00191D21" w:rsidRPr="00EB04B2" w:rsidRDefault="00191D21" w:rsidP="00972C50">
      <w:pPr>
        <w:pStyle w:val="4-0"/>
      </w:pPr>
      <w:r>
        <w:rPr>
          <w:rFonts w:hint="cs"/>
          <w:rtl/>
        </w:rPr>
        <w:t xml:space="preserve"> התקנת וקיבוע צמות וכבלי נחושת בתעלות הכבילה ובמסדי הציוד תבוצע באמצעות צמדן (</w:t>
      </w:r>
      <w:r>
        <w:rPr>
          <w:rFonts w:hint="cs"/>
        </w:rPr>
        <w:t>V</w:t>
      </w:r>
      <w:r>
        <w:t xml:space="preserve">elcro - </w:t>
      </w:r>
      <w:r w:rsidRPr="00EB04B2">
        <w:t>Hook-and-loop fastener</w:t>
      </w:r>
      <w:r>
        <w:rPr>
          <w:rFonts w:hint="cs"/>
          <w:rtl/>
        </w:rPr>
        <w:t>) בלבד, אין לקבע צמות וכבלי נחושת באמצעות אזיקונים פלסטיים (</w:t>
      </w:r>
      <w:r w:rsidRPr="00EB04B2">
        <w:t>cable tie</w:t>
      </w:r>
      <w:r>
        <w:t xml:space="preserve"> TY-Rap</w:t>
      </w:r>
      <w:r>
        <w:rPr>
          <w:rFonts w:hint="cs"/>
          <w:rtl/>
        </w:rPr>
        <w:t>).</w:t>
      </w:r>
    </w:p>
    <w:p w14:paraId="0AFDF871" w14:textId="77777777" w:rsidR="00191D21" w:rsidRPr="00EC37EC" w:rsidRDefault="00191D21" w:rsidP="00972C50">
      <w:pPr>
        <w:pStyle w:val="4-0"/>
        <w:numPr>
          <w:ilvl w:val="0"/>
          <w:numId w:val="0"/>
        </w:numPr>
        <w:ind w:left="1382"/>
        <w:rPr>
          <w:rtl/>
        </w:rPr>
      </w:pPr>
    </w:p>
    <w:p w14:paraId="462E5A4F" w14:textId="23986130" w:rsidR="00B402F3" w:rsidRPr="00EC37EC" w:rsidRDefault="00B402F3" w:rsidP="00615AA7">
      <w:pPr>
        <w:pStyle w:val="Heading1"/>
      </w:pPr>
      <w:r w:rsidRPr="00EC37EC">
        <w:rPr>
          <w:rtl/>
        </w:rPr>
        <w:br w:type="page"/>
      </w:r>
      <w:bookmarkStart w:id="42" w:name="_Toc519159997"/>
      <w:bookmarkStart w:id="43" w:name="_Toc519160176"/>
      <w:bookmarkStart w:id="44" w:name="_Toc522647768"/>
      <w:bookmarkStart w:id="45" w:name="_Toc44942878"/>
      <w:r w:rsidR="00106FF0">
        <w:rPr>
          <w:rFonts w:hint="cs"/>
          <w:rtl/>
        </w:rPr>
        <w:lastRenderedPageBreak/>
        <w:t xml:space="preserve">תשתיות </w:t>
      </w:r>
      <w:r w:rsidRPr="00EC37EC">
        <w:rPr>
          <w:rFonts w:hint="cs"/>
          <w:rtl/>
        </w:rPr>
        <w:t>אופטיקה</w:t>
      </w:r>
      <w:bookmarkEnd w:id="42"/>
      <w:bookmarkEnd w:id="43"/>
      <w:bookmarkEnd w:id="44"/>
      <w:r w:rsidR="00FB5AB6">
        <w:rPr>
          <w:rFonts w:hint="cs"/>
          <w:rtl/>
        </w:rPr>
        <w:t xml:space="preserve"> לתקשורת מחשבים</w:t>
      </w:r>
      <w:bookmarkEnd w:id="45"/>
    </w:p>
    <w:p w14:paraId="7B4B5905" w14:textId="10B57470" w:rsidR="00B402F3" w:rsidRPr="00EC37EC" w:rsidRDefault="00B402F3" w:rsidP="00F15F1D">
      <w:pPr>
        <w:pStyle w:val="Heading2"/>
        <w:rPr>
          <w:rtl/>
        </w:rPr>
      </w:pPr>
      <w:bookmarkStart w:id="46" w:name="_Toc228524866"/>
      <w:bookmarkStart w:id="47" w:name="_Toc519159998"/>
      <w:bookmarkStart w:id="48" w:name="_Toc519160177"/>
      <w:bookmarkStart w:id="49" w:name="_Toc522647769"/>
      <w:bookmarkStart w:id="50" w:name="_Toc44942879"/>
      <w:r w:rsidRPr="00EC37EC">
        <w:rPr>
          <w:rtl/>
        </w:rPr>
        <w:t>מחברים ומתאמים אופטיים</w:t>
      </w:r>
      <w:bookmarkEnd w:id="46"/>
      <w:bookmarkEnd w:id="47"/>
      <w:bookmarkEnd w:id="48"/>
      <w:bookmarkEnd w:id="49"/>
      <w:bookmarkEnd w:id="50"/>
    </w:p>
    <w:p w14:paraId="14A30A3B" w14:textId="77777777" w:rsidR="00B402F3" w:rsidRPr="00EC37EC" w:rsidRDefault="00B402F3" w:rsidP="00F15F1D">
      <w:pPr>
        <w:pStyle w:val="Heading3"/>
      </w:pPr>
      <w:bookmarkStart w:id="51" w:name="_Toc519159999"/>
      <w:bookmarkStart w:id="52" w:name="_Toc519160178"/>
      <w:r w:rsidRPr="00EC37EC">
        <w:rPr>
          <w:rtl/>
        </w:rPr>
        <w:t>כללי</w:t>
      </w:r>
      <w:bookmarkEnd w:id="51"/>
      <w:bookmarkEnd w:id="52"/>
    </w:p>
    <w:p w14:paraId="4DCC4530" w14:textId="77777777" w:rsidR="00B402F3" w:rsidRPr="00E842B7" w:rsidRDefault="00B402F3" w:rsidP="00E350E1">
      <w:pPr>
        <w:pStyle w:val="3-"/>
      </w:pPr>
      <w:r w:rsidRPr="00E842B7">
        <w:rPr>
          <w:rtl/>
        </w:rPr>
        <w:t>בכל מקרה של התייחסות לתקנים, התקנים התקפים יהיו התקנים בגרסתם האחרונה</w:t>
      </w:r>
      <w:r w:rsidRPr="00E842B7">
        <w:t xml:space="preserve"> </w:t>
      </w:r>
      <w:r w:rsidRPr="00E842B7">
        <w:rPr>
          <w:rFonts w:hint="eastAsia"/>
          <w:rtl/>
        </w:rPr>
        <w:t>בהתייחסות</w:t>
      </w:r>
      <w:r w:rsidRPr="00E842B7">
        <w:rPr>
          <w:rtl/>
        </w:rPr>
        <w:t xml:space="preserve"> </w:t>
      </w:r>
      <w:r w:rsidRPr="00E842B7">
        <w:rPr>
          <w:rFonts w:hint="cs"/>
          <w:rtl/>
        </w:rPr>
        <w:t xml:space="preserve">לתקן המלא על </w:t>
      </w:r>
      <w:r w:rsidRPr="00E842B7">
        <w:rPr>
          <w:rtl/>
        </w:rPr>
        <w:t>כל תתי הסעיפים של התקן בהתאם לתקן הרלוונטי המתקדם ביותר</w:t>
      </w:r>
      <w:r w:rsidRPr="00E842B7">
        <w:rPr>
          <w:rFonts w:hint="cs"/>
          <w:rtl/>
        </w:rPr>
        <w:t xml:space="preserve"> ביום האספקה של הציוד לאתר ההתקנה</w:t>
      </w:r>
      <w:r w:rsidRPr="00E842B7">
        <w:rPr>
          <w:rtl/>
        </w:rPr>
        <w:t xml:space="preserve">. </w:t>
      </w:r>
    </w:p>
    <w:p w14:paraId="30870E6B" w14:textId="77777777" w:rsidR="00B402F3" w:rsidRPr="00E842B7" w:rsidRDefault="00B402F3" w:rsidP="00E4308F">
      <w:pPr>
        <w:pStyle w:val="3-"/>
        <w:rPr>
          <w:rtl/>
        </w:rPr>
      </w:pPr>
      <w:r w:rsidRPr="00E842B7">
        <w:rPr>
          <w:rtl/>
        </w:rPr>
        <w:t xml:space="preserve">לכל סוג של סיב ( </w:t>
      </w:r>
      <w:r w:rsidRPr="00E842B7">
        <w:t>(S.M ,M.M</w:t>
      </w:r>
      <w:r w:rsidRPr="00E842B7">
        <w:rPr>
          <w:rFonts w:hint="cs"/>
          <w:rtl/>
        </w:rPr>
        <w:t xml:space="preserve"> </w:t>
      </w:r>
      <w:r w:rsidRPr="00E842B7">
        <w:rPr>
          <w:rtl/>
        </w:rPr>
        <w:t xml:space="preserve">בקוטר 250  מיקרון יש לבצע את החיבור באמצעות מחבר מסוג </w:t>
      </w:r>
      <w:r w:rsidRPr="00E842B7">
        <w:t>PIGTAIL</w:t>
      </w:r>
      <w:r w:rsidRPr="00E842B7">
        <w:rPr>
          <w:rtl/>
        </w:rPr>
        <w:t xml:space="preserve">  ובריתוך </w:t>
      </w:r>
      <w:r w:rsidRPr="00E842B7">
        <w:t>SPLICE</w:t>
      </w:r>
      <w:r w:rsidRPr="00E842B7">
        <w:rPr>
          <w:rtl/>
        </w:rPr>
        <w:t>.</w:t>
      </w:r>
    </w:p>
    <w:p w14:paraId="4840D964" w14:textId="77777777" w:rsidR="00B402F3" w:rsidRPr="00E842B7" w:rsidRDefault="00B402F3" w:rsidP="00E4308F">
      <w:pPr>
        <w:pStyle w:val="3-"/>
      </w:pPr>
      <w:r w:rsidRPr="00E842B7">
        <w:rPr>
          <w:rtl/>
        </w:rPr>
        <w:t xml:space="preserve">המחבר יהיה בעל ליטוש </w:t>
      </w:r>
      <w:r w:rsidRPr="00E842B7">
        <w:t>UPC</w:t>
      </w:r>
      <w:r w:rsidRPr="00E842B7">
        <w:rPr>
          <w:rtl/>
        </w:rPr>
        <w:t>.</w:t>
      </w:r>
    </w:p>
    <w:p w14:paraId="7AE0A5D8" w14:textId="77777777" w:rsidR="00B402F3" w:rsidRPr="00E842B7" w:rsidRDefault="00B402F3" w:rsidP="00E4308F">
      <w:pPr>
        <w:pStyle w:val="3-"/>
      </w:pPr>
      <w:r w:rsidRPr="00E842B7">
        <w:rPr>
          <w:rFonts w:hint="eastAsia"/>
          <w:rtl/>
        </w:rPr>
        <w:t>כל</w:t>
      </w:r>
      <w:r w:rsidRPr="00E842B7">
        <w:rPr>
          <w:rtl/>
        </w:rPr>
        <w:t xml:space="preserve"> סוגי מגשרים אופטיים ,</w:t>
      </w:r>
      <w:r w:rsidRPr="00E842B7">
        <w:t xml:space="preserve"> PIGTAIL</w:t>
      </w:r>
      <w:r w:rsidRPr="00E842B7">
        <w:rPr>
          <w:rtl/>
        </w:rPr>
        <w:t xml:space="preserve"> וצמות</w:t>
      </w:r>
      <w:r w:rsidRPr="00E842B7">
        <w:rPr>
          <w:rFonts w:hint="cs"/>
          <w:rtl/>
        </w:rPr>
        <w:t xml:space="preserve"> עם מחבר</w:t>
      </w:r>
      <w:r w:rsidRPr="00E842B7">
        <w:t xml:space="preserve">MPO </w:t>
      </w:r>
      <w:r w:rsidRPr="00E842B7">
        <w:rPr>
          <w:rtl/>
        </w:rPr>
        <w:t xml:space="preserve"> יהיו </w:t>
      </w:r>
      <w:r w:rsidRPr="00E842B7">
        <w:rPr>
          <w:rFonts w:hint="cs"/>
          <w:rtl/>
        </w:rPr>
        <w:t xml:space="preserve">מסוג </w:t>
      </w:r>
      <w:r w:rsidRPr="00E842B7">
        <w:rPr>
          <w:rtl/>
        </w:rPr>
        <w:t>לא רגיש לכיפוף</w:t>
      </w:r>
      <w:r w:rsidRPr="00E842B7">
        <w:rPr>
          <w:rFonts w:hint="cs"/>
          <w:rtl/>
        </w:rPr>
        <w:t xml:space="preserve"> </w:t>
      </w:r>
      <w:r w:rsidRPr="00E842B7">
        <w:rPr>
          <w:rtl/>
        </w:rPr>
        <w:t>(</w:t>
      </w:r>
      <w:r w:rsidRPr="00E842B7">
        <w:t>BAND INSENSETIVE</w:t>
      </w:r>
      <w:r w:rsidRPr="00E842B7">
        <w:rPr>
          <w:rtl/>
        </w:rPr>
        <w:t xml:space="preserve"> ל</w:t>
      </w:r>
      <w:r w:rsidRPr="00E842B7">
        <w:t xml:space="preserve"> MM-</w:t>
      </w:r>
      <w:r w:rsidRPr="00E842B7">
        <w:rPr>
          <w:rtl/>
        </w:rPr>
        <w:t>,ו</w:t>
      </w:r>
      <w:r w:rsidRPr="00E842B7">
        <w:t xml:space="preserve">  G657A </w:t>
      </w:r>
      <w:r w:rsidRPr="00E842B7">
        <w:rPr>
          <w:rtl/>
        </w:rPr>
        <w:t xml:space="preserve"> ב</w:t>
      </w:r>
      <w:r w:rsidRPr="00E842B7">
        <w:t xml:space="preserve">SM  </w:t>
      </w:r>
      <w:r w:rsidRPr="00E842B7">
        <w:rPr>
          <w:rtl/>
        </w:rPr>
        <w:t xml:space="preserve"> )</w:t>
      </w:r>
    </w:p>
    <w:p w14:paraId="17474B7A" w14:textId="32571CFE" w:rsidR="00B402F3" w:rsidRPr="00E842B7" w:rsidRDefault="00B402F3" w:rsidP="001C50CE">
      <w:pPr>
        <w:pStyle w:val="3-"/>
        <w:rPr>
          <w:rtl/>
        </w:rPr>
      </w:pPr>
      <w:r w:rsidRPr="00E842B7">
        <w:rPr>
          <w:rtl/>
        </w:rPr>
        <w:t>כל הכבלים</w:t>
      </w:r>
      <w:r w:rsidRPr="00E842B7">
        <w:rPr>
          <w:rFonts w:hint="cs"/>
          <w:rtl/>
        </w:rPr>
        <w:t xml:space="preserve"> עם מחברים מסוג</w:t>
      </w:r>
      <w:r w:rsidRPr="00E842B7">
        <w:rPr>
          <w:rFonts w:hint="cs"/>
        </w:rPr>
        <w:t xml:space="preserve">MPO </w:t>
      </w:r>
      <w:r w:rsidRPr="00E842B7">
        <w:rPr>
          <w:rFonts w:hint="cs"/>
          <w:rtl/>
        </w:rPr>
        <w:t xml:space="preserve"> </w:t>
      </w:r>
      <w:r w:rsidRPr="00E842B7">
        <w:rPr>
          <w:rtl/>
        </w:rPr>
        <w:t>יעמדו בתקן בעירה</w:t>
      </w:r>
      <w:r w:rsidRPr="00E842B7">
        <w:rPr>
          <w:rFonts w:hint="cs"/>
          <w:rtl/>
        </w:rPr>
        <w:t xml:space="preserve">- </w:t>
      </w:r>
      <w:r w:rsidRPr="00E842B7">
        <w:t>CPR-CLASS CCA-S1,D1,A1</w:t>
      </w:r>
    </w:p>
    <w:p w14:paraId="2527527A" w14:textId="77777777" w:rsidR="00B402F3" w:rsidRPr="00EC37EC" w:rsidRDefault="00B402F3" w:rsidP="00972C50">
      <w:pPr>
        <w:pStyle w:val="Heading4"/>
        <w:rPr>
          <w:rtl/>
        </w:rPr>
      </w:pPr>
      <w:r w:rsidRPr="00EC37EC">
        <w:rPr>
          <w:rtl/>
        </w:rPr>
        <w:t xml:space="preserve">עבור סיב </w:t>
      </w:r>
      <w:r w:rsidRPr="00EC37EC">
        <w:t xml:space="preserve">S.M </w:t>
      </w:r>
    </w:p>
    <w:p w14:paraId="7093CCE9" w14:textId="77777777" w:rsidR="00B402F3" w:rsidRPr="00EC37EC" w:rsidRDefault="00B402F3" w:rsidP="008F6922">
      <w:pPr>
        <w:pStyle w:val="5-"/>
        <w:rPr>
          <w:rtl/>
        </w:rPr>
      </w:pPr>
      <w:r w:rsidRPr="00EC37EC">
        <w:rPr>
          <w:rtl/>
        </w:rPr>
        <w:t xml:space="preserve">מחבר מסוג שמפורט בכתב הכמויות יחיד כולל </w:t>
      </w:r>
      <w:r w:rsidRPr="00EC37EC">
        <w:t>PIGTAIL</w:t>
      </w:r>
      <w:r w:rsidRPr="00EC37EC">
        <w:rPr>
          <w:rtl/>
        </w:rPr>
        <w:t xml:space="preserve"> עבור ריתוך </w:t>
      </w:r>
      <w:r w:rsidRPr="00EC37EC">
        <w:t>SPLICE</w:t>
      </w:r>
      <w:r w:rsidRPr="00EC37EC">
        <w:rPr>
          <w:rtl/>
        </w:rPr>
        <w:t xml:space="preserve"> עם ליטוש </w:t>
      </w:r>
      <w:r w:rsidRPr="00EC37EC">
        <w:rPr>
          <w:rFonts w:hint="cs"/>
        </w:rPr>
        <w:t>APC</w:t>
      </w:r>
      <w:r w:rsidRPr="00EC37EC">
        <w:rPr>
          <w:rFonts w:hint="cs"/>
          <w:rtl/>
        </w:rPr>
        <w:t>/</w:t>
      </w:r>
      <w:r w:rsidRPr="00EC37EC">
        <w:t>UPC</w:t>
      </w:r>
      <w:r w:rsidRPr="00EC37EC">
        <w:rPr>
          <w:rFonts w:hint="cs"/>
          <w:rtl/>
        </w:rPr>
        <w:t xml:space="preserve"> בהתאם לדרישה</w:t>
      </w:r>
      <w:r w:rsidRPr="00EC37EC">
        <w:rPr>
          <w:rtl/>
        </w:rPr>
        <w:t>.</w:t>
      </w:r>
    </w:p>
    <w:p w14:paraId="7129087E" w14:textId="77777777" w:rsidR="00B402F3" w:rsidRPr="00EC37EC" w:rsidRDefault="00B402F3" w:rsidP="008F6922">
      <w:pPr>
        <w:pStyle w:val="5-"/>
      </w:pPr>
      <w:r w:rsidRPr="00EC37EC">
        <w:rPr>
          <w:rFonts w:hint="cs"/>
          <w:rtl/>
        </w:rPr>
        <w:t xml:space="preserve">ניחות המחבר </w:t>
      </w:r>
      <w:r w:rsidRPr="00EC37EC">
        <w:rPr>
          <w:rtl/>
        </w:rPr>
        <w:t xml:space="preserve">עד </w:t>
      </w:r>
      <w:r w:rsidRPr="00EC37EC">
        <w:t>0.15 dB</w:t>
      </w:r>
      <w:r w:rsidRPr="00EC37EC">
        <w:rPr>
          <w:rFonts w:hint="cs"/>
          <w:rtl/>
        </w:rPr>
        <w:t>-</w:t>
      </w:r>
    </w:p>
    <w:p w14:paraId="4E37C1BC" w14:textId="77777777" w:rsidR="00B402F3" w:rsidRPr="00EC37EC" w:rsidRDefault="00B402F3" w:rsidP="008F6922">
      <w:pPr>
        <w:pStyle w:val="5-"/>
      </w:pPr>
      <w:r w:rsidRPr="00EC37EC">
        <w:t>R.L</w:t>
      </w:r>
      <w:r w:rsidRPr="00EC37EC">
        <w:rPr>
          <w:rtl/>
        </w:rPr>
        <w:t xml:space="preserve"> </w:t>
      </w:r>
      <w:r w:rsidRPr="00EC37EC">
        <w:rPr>
          <w:rFonts w:hint="cs"/>
          <w:rtl/>
        </w:rPr>
        <w:t>קטן</w:t>
      </w:r>
      <w:r w:rsidRPr="00EC37EC">
        <w:rPr>
          <w:rtl/>
        </w:rPr>
        <w:t xml:space="preserve"> מ-</w:t>
      </w:r>
      <w:r w:rsidRPr="00EC37EC">
        <w:t>55 dB</w:t>
      </w:r>
      <w:r w:rsidRPr="00EC37EC">
        <w:rPr>
          <w:rFonts w:hint="cs"/>
          <w:rtl/>
        </w:rPr>
        <w:t xml:space="preserve">- עבור </w:t>
      </w:r>
      <w:r w:rsidRPr="00EC37EC">
        <w:rPr>
          <w:rFonts w:hint="cs"/>
        </w:rPr>
        <w:t>UPC</w:t>
      </w:r>
      <w:r w:rsidRPr="00EC37EC">
        <w:rPr>
          <w:rFonts w:hint="cs"/>
          <w:rtl/>
        </w:rPr>
        <w:t xml:space="preserve"> ו- קטן</w:t>
      </w:r>
      <w:r w:rsidRPr="00EC37EC">
        <w:rPr>
          <w:rtl/>
        </w:rPr>
        <w:t xml:space="preserve"> מ-</w:t>
      </w:r>
      <w:r w:rsidRPr="00EC37EC">
        <w:t xml:space="preserve">65 dB </w:t>
      </w:r>
      <w:r w:rsidRPr="00EC37EC">
        <w:rPr>
          <w:rFonts w:hint="cs"/>
          <w:rtl/>
        </w:rPr>
        <w:t xml:space="preserve">- עבור </w:t>
      </w:r>
      <w:r w:rsidRPr="00EC37EC">
        <w:rPr>
          <w:rFonts w:hint="cs"/>
        </w:rPr>
        <w:t>APC</w:t>
      </w:r>
    </w:p>
    <w:p w14:paraId="4C101BCB" w14:textId="77777777" w:rsidR="00B402F3" w:rsidRPr="00EC37EC" w:rsidRDefault="00B402F3" w:rsidP="00972C50">
      <w:pPr>
        <w:pStyle w:val="Heading4"/>
        <w:rPr>
          <w:rtl/>
        </w:rPr>
      </w:pPr>
      <w:r w:rsidRPr="00C069B9">
        <w:rPr>
          <w:szCs w:val="22"/>
          <w:rtl/>
        </w:rPr>
        <w:t>עבור</w:t>
      </w:r>
      <w:r w:rsidRPr="00EC37EC">
        <w:rPr>
          <w:rtl/>
        </w:rPr>
        <w:t xml:space="preserve"> סיב  </w:t>
      </w:r>
      <w:r w:rsidRPr="00EC37EC">
        <w:t>M.M</w:t>
      </w:r>
    </w:p>
    <w:p w14:paraId="21071410" w14:textId="77777777" w:rsidR="00B402F3" w:rsidRPr="00EC37EC" w:rsidRDefault="00B402F3" w:rsidP="008F6922">
      <w:pPr>
        <w:pStyle w:val="5-"/>
        <w:rPr>
          <w:rtl/>
        </w:rPr>
      </w:pPr>
      <w:r w:rsidRPr="00EC37EC">
        <w:rPr>
          <w:rFonts w:hint="cs"/>
          <w:rtl/>
        </w:rPr>
        <w:t>מ</w:t>
      </w:r>
      <w:r w:rsidRPr="00EC37EC">
        <w:rPr>
          <w:rtl/>
        </w:rPr>
        <w:t xml:space="preserve">חבר מסוג שמפורט בכתב הכמויות יחיד כולל </w:t>
      </w:r>
      <w:r w:rsidRPr="00EC37EC">
        <w:rPr>
          <w:rFonts w:hint="cs"/>
          <w:rtl/>
        </w:rPr>
        <w:t>כל הנדרש</w:t>
      </w:r>
      <w:r w:rsidRPr="00EC37EC">
        <w:rPr>
          <w:rtl/>
        </w:rPr>
        <w:t xml:space="preserve"> עבור ריתוך </w:t>
      </w:r>
      <w:r w:rsidRPr="00EC37EC">
        <w:t>SPLICE</w:t>
      </w:r>
      <w:r w:rsidRPr="00EC37EC">
        <w:rPr>
          <w:rtl/>
        </w:rPr>
        <w:t xml:space="preserve"> עם ליטו</w:t>
      </w:r>
      <w:r w:rsidRPr="00EC37EC">
        <w:rPr>
          <w:rFonts w:hint="cs"/>
          <w:rtl/>
        </w:rPr>
        <w:t>ש</w:t>
      </w:r>
      <w:r w:rsidRPr="00EC37EC">
        <w:t xml:space="preserve">UPC </w:t>
      </w:r>
      <w:r w:rsidRPr="00EC37EC">
        <w:rPr>
          <w:rFonts w:hint="cs"/>
          <w:rtl/>
        </w:rPr>
        <w:t xml:space="preserve"> בהתאם לדרישה</w:t>
      </w:r>
      <w:r w:rsidRPr="00EC37EC">
        <w:rPr>
          <w:rtl/>
        </w:rPr>
        <w:t>.</w:t>
      </w:r>
    </w:p>
    <w:p w14:paraId="27997112" w14:textId="77777777" w:rsidR="00B402F3" w:rsidRPr="00EC37EC" w:rsidRDefault="00B402F3" w:rsidP="008F6922">
      <w:pPr>
        <w:pStyle w:val="5-"/>
      </w:pPr>
      <w:r w:rsidRPr="00EC37EC">
        <w:t xml:space="preserve">I.L </w:t>
      </w:r>
      <w:r w:rsidRPr="00EC37EC">
        <w:rPr>
          <w:rtl/>
        </w:rPr>
        <w:t xml:space="preserve"> עד </w:t>
      </w:r>
      <w:r w:rsidRPr="00EC37EC">
        <w:t>0.3 dB</w:t>
      </w:r>
    </w:p>
    <w:p w14:paraId="44938F6A" w14:textId="6D2F26E1" w:rsidR="00B402F3" w:rsidRPr="00EC37EC" w:rsidRDefault="00B402F3" w:rsidP="008F6922">
      <w:pPr>
        <w:pStyle w:val="5-"/>
      </w:pPr>
      <w:r w:rsidRPr="00EC37EC">
        <w:t>R.L</w:t>
      </w:r>
      <w:r w:rsidRPr="00EC37EC">
        <w:rPr>
          <w:rtl/>
        </w:rPr>
        <w:t xml:space="preserve"> גדול מ-</w:t>
      </w:r>
      <w:r w:rsidRPr="00EC37EC">
        <w:t>20dB</w:t>
      </w:r>
      <w:r w:rsidR="00A10D1C">
        <w:t xml:space="preserve"> </w:t>
      </w:r>
    </w:p>
    <w:p w14:paraId="6BF1A11C" w14:textId="77777777" w:rsidR="00B402F3" w:rsidRPr="00EC37EC" w:rsidRDefault="00B402F3" w:rsidP="00F15F1D">
      <w:pPr>
        <w:pStyle w:val="Heading3"/>
        <w:rPr>
          <w:rtl/>
        </w:rPr>
      </w:pPr>
      <w:bookmarkStart w:id="53" w:name="_Toc519160000"/>
      <w:bookmarkStart w:id="54" w:name="_Toc519160179"/>
      <w:r w:rsidRPr="00F15F1D">
        <w:rPr>
          <w:rtl/>
        </w:rPr>
        <w:t>תקנים</w:t>
      </w:r>
      <w:bookmarkEnd w:id="53"/>
      <w:bookmarkEnd w:id="54"/>
    </w:p>
    <w:p w14:paraId="2FBE9394" w14:textId="77777777" w:rsidR="00B402F3" w:rsidRPr="00EC37EC" w:rsidRDefault="00B402F3" w:rsidP="00972C50">
      <w:pPr>
        <w:pStyle w:val="4-0"/>
      </w:pPr>
      <w:r w:rsidRPr="00EC37EC">
        <w:rPr>
          <w:rtl/>
        </w:rPr>
        <w:t>כל רכיבי הציוד שיסופקו במסגרת האביזרים המסופקים מחויבים מהתקן ה-</w:t>
      </w:r>
      <w:r w:rsidRPr="00EC37EC">
        <w:t>Normative References</w:t>
      </w:r>
      <w:r w:rsidRPr="00EC37EC">
        <w:rPr>
          <w:rtl/>
        </w:rPr>
        <w:t xml:space="preserve"> הבאים:</w:t>
      </w:r>
    </w:p>
    <w:p w14:paraId="3D305787" w14:textId="77777777" w:rsidR="00B402F3" w:rsidRPr="00EC37EC" w:rsidRDefault="00B402F3" w:rsidP="008F6922">
      <w:pPr>
        <w:pStyle w:val="5-"/>
        <w:rPr>
          <w:rtl/>
        </w:rPr>
      </w:pPr>
      <w:r w:rsidRPr="00EC37EC">
        <w:t>IEC 60793</w:t>
      </w:r>
      <w:r w:rsidRPr="00EC37EC">
        <w:rPr>
          <w:rtl/>
        </w:rPr>
        <w:t xml:space="preserve">, </w:t>
      </w:r>
      <w:r w:rsidRPr="00EC37EC">
        <w:t>Measurement methods and test procedures</w:t>
      </w:r>
      <w:r w:rsidRPr="00EC37EC">
        <w:rPr>
          <w:rFonts w:hint="cs"/>
          <w:rtl/>
        </w:rPr>
        <w:t xml:space="preserve"> </w:t>
      </w:r>
    </w:p>
    <w:p w14:paraId="029AA9D1" w14:textId="77777777" w:rsidR="00B402F3" w:rsidRPr="00EC37EC" w:rsidRDefault="00B402F3" w:rsidP="008F6922">
      <w:pPr>
        <w:pStyle w:val="5-"/>
      </w:pPr>
      <w:r w:rsidRPr="00EC37EC">
        <w:lastRenderedPageBreak/>
        <w:t>IEC 60794</w:t>
      </w:r>
      <w:r w:rsidRPr="00EC37EC">
        <w:rPr>
          <w:rtl/>
        </w:rPr>
        <w:t xml:space="preserve">,   </w:t>
      </w:r>
      <w:r w:rsidRPr="00EC37EC">
        <w:t>Optical fibre cables</w:t>
      </w:r>
    </w:p>
    <w:p w14:paraId="02716D41" w14:textId="77777777" w:rsidR="00B402F3" w:rsidRPr="00EC37EC" w:rsidRDefault="00B402F3" w:rsidP="008F6922">
      <w:pPr>
        <w:pStyle w:val="5-"/>
      </w:pPr>
      <w:r w:rsidRPr="00EC37EC">
        <w:t>ISO/IEC 14763</w:t>
      </w:r>
      <w:r w:rsidRPr="00EC37EC">
        <w:rPr>
          <w:rtl/>
        </w:rPr>
        <w:t xml:space="preserve">, </w:t>
      </w:r>
      <w:r w:rsidRPr="00EC37EC">
        <w:t>Implementation and operation of customer premises cabling</w:t>
      </w:r>
    </w:p>
    <w:p w14:paraId="5478FE2D" w14:textId="77777777" w:rsidR="00B402F3" w:rsidRPr="00EC37EC" w:rsidRDefault="00B402F3" w:rsidP="008F6922">
      <w:pPr>
        <w:pStyle w:val="5-"/>
      </w:pPr>
      <w:r w:rsidRPr="00EC37EC">
        <w:t>IEC 60874</w:t>
      </w:r>
      <w:r w:rsidRPr="00EC37EC">
        <w:rPr>
          <w:rtl/>
        </w:rPr>
        <w:t xml:space="preserve">, </w:t>
      </w:r>
      <w:r w:rsidRPr="00EC37EC">
        <w:t>Connectors for optical fibres and cables</w:t>
      </w:r>
    </w:p>
    <w:p w14:paraId="40BBF197" w14:textId="77777777" w:rsidR="00B402F3" w:rsidRPr="00EC37EC" w:rsidRDefault="00B402F3" w:rsidP="008F6922">
      <w:pPr>
        <w:pStyle w:val="5-"/>
      </w:pPr>
      <w:r w:rsidRPr="00EC37EC">
        <w:t>IEC 60811</w:t>
      </w:r>
      <w:r w:rsidRPr="00EC37EC">
        <w:rPr>
          <w:rtl/>
        </w:rPr>
        <w:t xml:space="preserve"> </w:t>
      </w:r>
      <w:r w:rsidRPr="00EC37EC">
        <w:t>Electric and optical fibre cables - Test methods for non-metallic materials</w:t>
      </w:r>
    </w:p>
    <w:p w14:paraId="052FF99D" w14:textId="77777777" w:rsidR="00B402F3" w:rsidRPr="00EC37EC" w:rsidRDefault="00B402F3" w:rsidP="008F6922">
      <w:pPr>
        <w:pStyle w:val="5-"/>
      </w:pPr>
      <w:r w:rsidRPr="00EC37EC">
        <w:t>IEC 61280</w:t>
      </w:r>
      <w:r w:rsidRPr="00EC37EC">
        <w:rPr>
          <w:rtl/>
        </w:rPr>
        <w:t xml:space="preserve"> </w:t>
      </w:r>
      <w:r w:rsidRPr="00EC37EC">
        <w:t>Fibre optic communication subsystem test procedures</w:t>
      </w:r>
    </w:p>
    <w:p w14:paraId="1C87A1A7" w14:textId="77777777" w:rsidR="00B402F3" w:rsidRPr="00EC37EC" w:rsidRDefault="00B402F3" w:rsidP="008F6922">
      <w:pPr>
        <w:pStyle w:val="5-"/>
      </w:pPr>
      <w:r w:rsidRPr="00EC37EC">
        <w:t>IEC TR 62221</w:t>
      </w:r>
      <w:r w:rsidRPr="00EC37EC">
        <w:rPr>
          <w:rtl/>
        </w:rPr>
        <w:t xml:space="preserve"> </w:t>
      </w:r>
      <w:r w:rsidRPr="00EC37EC">
        <w:t>Optical fibres - Measurement methods - Microbending sensitivity</w:t>
      </w:r>
    </w:p>
    <w:p w14:paraId="1A513E31" w14:textId="77777777" w:rsidR="00B402F3" w:rsidRPr="00EC37EC" w:rsidRDefault="00B402F3" w:rsidP="008F6922">
      <w:pPr>
        <w:pStyle w:val="5-"/>
      </w:pPr>
      <w:r w:rsidRPr="00EC37EC">
        <w:t>IEC TR 62263</w:t>
      </w:r>
      <w:r w:rsidRPr="00EC37EC">
        <w:rPr>
          <w:rtl/>
        </w:rPr>
        <w:t xml:space="preserve"> </w:t>
      </w:r>
      <w:r w:rsidRPr="00EC37EC">
        <w:t>Guidelines to the installation of optical fibre cables</w:t>
      </w:r>
    </w:p>
    <w:p w14:paraId="39CB8BF5" w14:textId="77777777" w:rsidR="00B402F3" w:rsidRPr="00EC37EC" w:rsidRDefault="00B402F3" w:rsidP="008F6922">
      <w:pPr>
        <w:pStyle w:val="5-"/>
      </w:pPr>
      <w:r w:rsidRPr="00EC37EC">
        <w:t>IEC TR 61282</w:t>
      </w:r>
      <w:r w:rsidRPr="00EC37EC">
        <w:rPr>
          <w:rFonts w:hint="cs"/>
          <w:rtl/>
        </w:rPr>
        <w:t>-</w:t>
      </w:r>
      <w:r w:rsidRPr="00EC37EC">
        <w:rPr>
          <w:rFonts w:hint="cs"/>
        </w:rPr>
        <w:t>TESTING MULTI-FIBER OPTICE CABLE</w:t>
      </w:r>
      <w:r w:rsidRPr="00EC37EC">
        <w:t xml:space="preserve"> </w:t>
      </w:r>
      <w:r w:rsidRPr="00EC37EC">
        <w:rPr>
          <w:rFonts w:hint="cs"/>
        </w:rPr>
        <w:t>PLANT</w:t>
      </w:r>
      <w:r w:rsidRPr="00EC37EC">
        <w:t xml:space="preserve"> TERMINATED MPO CONNECTORS</w:t>
      </w:r>
    </w:p>
    <w:p w14:paraId="50C50BA5" w14:textId="77777777" w:rsidR="00B402F3" w:rsidRPr="00EC37EC" w:rsidRDefault="00B402F3" w:rsidP="008F6922">
      <w:pPr>
        <w:pStyle w:val="5-"/>
      </w:pPr>
      <w:r w:rsidRPr="00EC37EC">
        <w:t>IEC-60332</w:t>
      </w:r>
      <w:r w:rsidRPr="00EC37EC">
        <w:rPr>
          <w:rtl/>
        </w:rPr>
        <w:t xml:space="preserve"> </w:t>
      </w:r>
      <w:r w:rsidRPr="00EC37EC">
        <w:t>Tests on electric and optical fibre cables under fire conditions</w:t>
      </w:r>
    </w:p>
    <w:p w14:paraId="325CAA62" w14:textId="77777777" w:rsidR="00B402F3" w:rsidRPr="00EC37EC" w:rsidRDefault="00B402F3" w:rsidP="008F6922">
      <w:pPr>
        <w:pStyle w:val="5-"/>
      </w:pPr>
      <w:r w:rsidRPr="00EC37EC">
        <w:t>IEC61290</w:t>
      </w:r>
      <w:r w:rsidRPr="00EC37EC">
        <w:rPr>
          <w:rFonts w:hint="cs"/>
        </w:rPr>
        <w:t xml:space="preserve"> </w:t>
      </w:r>
      <w:r w:rsidRPr="00EC37EC">
        <w:rPr>
          <w:rFonts w:hint="cs"/>
          <w:rtl/>
        </w:rPr>
        <w:t xml:space="preserve">   </w:t>
      </w:r>
      <w:r w:rsidRPr="00EC37EC">
        <w:t>OPTICAL POWER METER METHOD</w:t>
      </w:r>
    </w:p>
    <w:p w14:paraId="28014B98" w14:textId="77777777" w:rsidR="00B402F3" w:rsidRPr="00EC37EC" w:rsidRDefault="00B402F3" w:rsidP="008F6922">
      <w:pPr>
        <w:pStyle w:val="5-"/>
      </w:pPr>
      <w:r w:rsidRPr="00EC37EC">
        <w:t>IEC- 60754</w:t>
      </w:r>
      <w:r w:rsidRPr="00EC37EC">
        <w:rPr>
          <w:rtl/>
        </w:rPr>
        <w:t xml:space="preserve"> </w:t>
      </w:r>
      <w:r w:rsidRPr="00EC37EC">
        <w:t>Test on gases evolved during combustion of materials from cables</w:t>
      </w:r>
    </w:p>
    <w:p w14:paraId="54BDBF77" w14:textId="557A4131" w:rsidR="00B402F3" w:rsidRPr="00EC37EC" w:rsidRDefault="00B402F3" w:rsidP="008F6922">
      <w:pPr>
        <w:pStyle w:val="5-"/>
      </w:pPr>
      <w:r w:rsidRPr="00EC37EC">
        <w:t>IEC-61034</w:t>
      </w:r>
      <w:r w:rsidRPr="00EC37EC">
        <w:tab/>
      </w:r>
      <w:r w:rsidRPr="00EC37EC">
        <w:rPr>
          <w:rtl/>
        </w:rPr>
        <w:t xml:space="preserve"> </w:t>
      </w:r>
      <w:r w:rsidRPr="00EC37EC">
        <w:t>Measurement of smoke density of cables burning under defined conditions</w:t>
      </w:r>
    </w:p>
    <w:p w14:paraId="0E670962" w14:textId="4DFDEBAF" w:rsidR="00B402F3" w:rsidRPr="00EC37EC" w:rsidRDefault="00B402F3" w:rsidP="00F15F1D">
      <w:pPr>
        <w:pStyle w:val="Heading2"/>
      </w:pPr>
      <w:bookmarkStart w:id="55" w:name="_Toc228524867"/>
      <w:bookmarkStart w:id="56" w:name="_Toc228524869"/>
      <w:bookmarkStart w:id="57" w:name="_Toc519160001"/>
      <w:bookmarkStart w:id="58" w:name="_Toc519160180"/>
      <w:bookmarkStart w:id="59" w:name="_Toc522647770"/>
      <w:bookmarkStart w:id="60" w:name="_Toc44942880"/>
      <w:bookmarkEnd w:id="55"/>
      <w:r w:rsidRPr="00F15F1D">
        <w:rPr>
          <w:rtl/>
        </w:rPr>
        <w:t>לוחות</w:t>
      </w:r>
      <w:r w:rsidRPr="00EC37EC">
        <w:rPr>
          <w:rtl/>
        </w:rPr>
        <w:t xml:space="preserve"> ניתוב אופטיים בצפיפות גבוהה </w:t>
      </w:r>
      <w:r w:rsidRPr="00EC37EC">
        <w:t>High Density</w:t>
      </w:r>
      <w:bookmarkEnd w:id="56"/>
      <w:r w:rsidRPr="00EC37EC">
        <w:rPr>
          <w:rFonts w:hint="cs"/>
        </w:rPr>
        <w:t xml:space="preserve"> </w:t>
      </w:r>
      <w:r w:rsidRPr="00EC37EC">
        <w:rPr>
          <w:rFonts w:hint="cs"/>
          <w:rtl/>
        </w:rPr>
        <w:t xml:space="preserve"> מבוסס 12 סיבים</w:t>
      </w:r>
      <w:bookmarkEnd w:id="57"/>
      <w:bookmarkEnd w:id="58"/>
      <w:bookmarkEnd w:id="59"/>
      <w:bookmarkEnd w:id="60"/>
      <w:r w:rsidRPr="00EC37EC">
        <w:rPr>
          <w:rFonts w:hint="cs"/>
          <w:rtl/>
        </w:rPr>
        <w:t xml:space="preserve"> </w:t>
      </w:r>
    </w:p>
    <w:p w14:paraId="21DF9D37" w14:textId="6A16B3E1" w:rsidR="00B402F3" w:rsidRPr="00EC37EC" w:rsidRDefault="00B402F3" w:rsidP="00F15F1D">
      <w:pPr>
        <w:pStyle w:val="3-"/>
      </w:pPr>
      <w:r w:rsidRPr="00EC37EC">
        <w:rPr>
          <w:rtl/>
        </w:rPr>
        <w:t>לוחות ניתוב בצפיפות גבוהה משמשים בעיקר התקנות רבות סיבים בחדרי מחשב</w:t>
      </w:r>
      <w:r w:rsidRPr="00EC37EC">
        <w:rPr>
          <w:rFonts w:hint="cs"/>
          <w:rtl/>
        </w:rPr>
        <w:t xml:space="preserve"> (</w:t>
      </w:r>
      <w:r w:rsidRPr="00EC37EC">
        <w:rPr>
          <w:rFonts w:hint="cs"/>
        </w:rPr>
        <w:t>D</w:t>
      </w:r>
      <w:r w:rsidRPr="00EC37EC">
        <w:t>ata Centers</w:t>
      </w:r>
      <w:r w:rsidRPr="00EC37EC">
        <w:rPr>
          <w:rFonts w:hint="cs"/>
          <w:rtl/>
        </w:rPr>
        <w:t>)</w:t>
      </w:r>
      <w:r w:rsidRPr="00EC37EC">
        <w:rPr>
          <w:rtl/>
        </w:rPr>
        <w:t xml:space="preserve"> או חדרי תקשורת. המפרט להלן מתאר את תצורת הפנל  והמערכות</w:t>
      </w:r>
      <w:r w:rsidR="00396B5A">
        <w:rPr>
          <w:rFonts w:hint="cs"/>
          <w:rtl/>
        </w:rPr>
        <w:t>.</w:t>
      </w:r>
    </w:p>
    <w:p w14:paraId="1A9F0BB1" w14:textId="5A1B64A6" w:rsidR="00B402F3" w:rsidRPr="00EC37EC" w:rsidRDefault="00FB5AB6" w:rsidP="00E350E1">
      <w:pPr>
        <w:pStyle w:val="3-"/>
        <w:rPr>
          <w:rtl/>
        </w:rPr>
      </w:pPr>
      <w:r>
        <w:rPr>
          <w:rFonts w:hint="cs"/>
          <w:rtl/>
        </w:rPr>
        <w:t xml:space="preserve">המארזים, </w:t>
      </w:r>
      <w:proofErr w:type="spellStart"/>
      <w:r>
        <w:rPr>
          <w:rFonts w:hint="cs"/>
          <w:rtl/>
        </w:rPr>
        <w:t>המילואות</w:t>
      </w:r>
      <w:proofErr w:type="spellEnd"/>
      <w:r w:rsidR="00B402F3" w:rsidRPr="00EC37EC">
        <w:rPr>
          <w:rtl/>
        </w:rPr>
        <w:t xml:space="preserve"> וה</w:t>
      </w:r>
      <w:r w:rsidR="00664E09">
        <w:rPr>
          <w:rtl/>
        </w:rPr>
        <w:t>מכלול</w:t>
      </w:r>
      <w:r w:rsidR="00B402F3" w:rsidRPr="00EC37EC">
        <w:rPr>
          <w:rtl/>
        </w:rPr>
        <w:t>ים יגיעו בתצורה מושלמת להתקנת הכבלים ויכללו את האלמנטים הבאים:</w:t>
      </w:r>
    </w:p>
    <w:p w14:paraId="62904E6E" w14:textId="77777777" w:rsidR="00B402F3" w:rsidRPr="00EC37EC" w:rsidRDefault="00B402F3" w:rsidP="00972C50">
      <w:pPr>
        <w:pStyle w:val="4-0"/>
        <w:rPr>
          <w:rtl/>
        </w:rPr>
      </w:pPr>
      <w:r w:rsidRPr="00EC37EC">
        <w:rPr>
          <w:rtl/>
        </w:rPr>
        <w:t>מחזיקי כבלים לפני כניסתם לפנל.</w:t>
      </w:r>
    </w:p>
    <w:p w14:paraId="551DB697" w14:textId="67F121EC" w:rsidR="00B402F3" w:rsidRPr="00EC37EC" w:rsidRDefault="00664E09" w:rsidP="00972C50">
      <w:pPr>
        <w:pStyle w:val="4-0"/>
      </w:pPr>
      <w:r>
        <w:rPr>
          <w:rtl/>
        </w:rPr>
        <w:t>מכלול</w:t>
      </w:r>
      <w:r w:rsidR="00B402F3" w:rsidRPr="00EC37EC">
        <w:rPr>
          <w:rtl/>
        </w:rPr>
        <w:t>ים שליפים עצמאים בעלי צפיפות גבוהה.</w:t>
      </w:r>
    </w:p>
    <w:p w14:paraId="6FF29685" w14:textId="28AF50F9" w:rsidR="00B402F3" w:rsidRPr="00EC37EC" w:rsidRDefault="00B402F3" w:rsidP="00972C50">
      <w:pPr>
        <w:pStyle w:val="4-0"/>
      </w:pPr>
      <w:r w:rsidRPr="00EC37EC">
        <w:rPr>
          <w:rtl/>
        </w:rPr>
        <w:lastRenderedPageBreak/>
        <w:t>מתקן אחזקת ריתוכים בתוך ה</w:t>
      </w:r>
      <w:r w:rsidR="00664E09">
        <w:rPr>
          <w:rtl/>
        </w:rPr>
        <w:t>מכלול</w:t>
      </w:r>
      <w:r w:rsidRPr="00EC37EC">
        <w:rPr>
          <w:rtl/>
        </w:rPr>
        <w:t>ים.</w:t>
      </w:r>
    </w:p>
    <w:p w14:paraId="48855A16" w14:textId="77777777" w:rsidR="00B402F3" w:rsidRPr="00EC37EC" w:rsidRDefault="00B402F3" w:rsidP="00972C50">
      <w:pPr>
        <w:pStyle w:val="4-0"/>
      </w:pPr>
      <w:r w:rsidRPr="00EC37EC">
        <w:rPr>
          <w:rtl/>
        </w:rPr>
        <w:t>זנבות יציאה או מחברים מהירים.</w:t>
      </w:r>
    </w:p>
    <w:p w14:paraId="3EDDDBE1" w14:textId="77777777" w:rsidR="00B402F3" w:rsidRPr="00EC37EC" w:rsidRDefault="00B402F3" w:rsidP="00972C50">
      <w:pPr>
        <w:pStyle w:val="4-0"/>
      </w:pPr>
      <w:r w:rsidRPr="00EC37EC">
        <w:rPr>
          <w:rtl/>
        </w:rPr>
        <w:t>פס סימון.</w:t>
      </w:r>
    </w:p>
    <w:p w14:paraId="60491111" w14:textId="77777777" w:rsidR="00B402F3" w:rsidRPr="00EC37EC" w:rsidRDefault="00B402F3" w:rsidP="00972C50">
      <w:pPr>
        <w:pStyle w:val="4-0"/>
      </w:pPr>
      <w:r w:rsidRPr="00EC37EC">
        <w:rPr>
          <w:rtl/>
        </w:rPr>
        <w:t>דלת הגנה על מערך הסיבים.</w:t>
      </w:r>
    </w:p>
    <w:p w14:paraId="6E209A35" w14:textId="707D8281" w:rsidR="00B402F3" w:rsidRDefault="00B402F3" w:rsidP="00F15F1D">
      <w:pPr>
        <w:pStyle w:val="3-"/>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יתאים להתקנה של כל סוגי ה</w:t>
      </w:r>
      <w:r w:rsidR="00664E09">
        <w:rPr>
          <w:rFonts w:hint="cs"/>
          <w:rtl/>
        </w:rPr>
        <w:t>מכלול</w:t>
      </w:r>
      <w:r w:rsidRPr="00EC37EC">
        <w:rPr>
          <w:rFonts w:hint="cs"/>
          <w:rtl/>
        </w:rPr>
        <w:t xml:space="preserve">ים : </w:t>
      </w:r>
      <w:r w:rsidRPr="00EC37EC">
        <w:t>MPO-LC</w:t>
      </w:r>
      <w:r w:rsidRPr="00EC37EC">
        <w:rPr>
          <w:rFonts w:hint="cs"/>
          <w:rtl/>
        </w:rPr>
        <w:t xml:space="preserve"> , </w:t>
      </w:r>
      <w:r w:rsidR="00664E09">
        <w:rPr>
          <w:rFonts w:hint="cs"/>
          <w:rtl/>
        </w:rPr>
        <w:t>מכלול</w:t>
      </w:r>
      <w:r w:rsidRPr="00EC37EC">
        <w:rPr>
          <w:rFonts w:hint="cs"/>
          <w:rtl/>
        </w:rPr>
        <w:t xml:space="preserve">ים מתאמים </w:t>
      </w:r>
      <w:r w:rsidRPr="00EC37EC">
        <w:t>MPO</w:t>
      </w:r>
      <w:r w:rsidRPr="00EC37EC">
        <w:rPr>
          <w:rFonts w:hint="cs"/>
          <w:rtl/>
        </w:rPr>
        <w:t xml:space="preserve"> , </w:t>
      </w:r>
      <w:r w:rsidR="00664E09">
        <w:rPr>
          <w:rFonts w:hint="cs"/>
          <w:rtl/>
        </w:rPr>
        <w:t>מכלול</w:t>
      </w:r>
      <w:r w:rsidRPr="00EC37EC">
        <w:rPr>
          <w:rFonts w:hint="cs"/>
          <w:rtl/>
        </w:rPr>
        <w:t xml:space="preserve">ים ריתוכים , </w:t>
      </w:r>
      <w:r w:rsidR="00664E09">
        <w:rPr>
          <w:rFonts w:hint="cs"/>
          <w:rtl/>
        </w:rPr>
        <w:t>מכלול</w:t>
      </w:r>
      <w:r w:rsidRPr="00EC37EC">
        <w:rPr>
          <w:rFonts w:hint="cs"/>
          <w:rtl/>
        </w:rPr>
        <w:t>י המרה ו</w:t>
      </w:r>
      <w:r w:rsidR="00664E09">
        <w:rPr>
          <w:rFonts w:hint="cs"/>
          <w:rtl/>
        </w:rPr>
        <w:t>מכלול</w:t>
      </w:r>
      <w:r w:rsidRPr="00EC37EC">
        <w:rPr>
          <w:rFonts w:hint="cs"/>
          <w:rtl/>
        </w:rPr>
        <w:t xml:space="preserve">י דגימה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73C8C5B5" w14:textId="77777777" w:rsidR="00B402F3" w:rsidRPr="005F3C7E" w:rsidRDefault="00B402F3" w:rsidP="00E350E1">
      <w:pPr>
        <w:pStyle w:val="Heading3"/>
      </w:pPr>
      <w:bookmarkStart w:id="61" w:name="_Toc519160002"/>
      <w:bookmarkStart w:id="62" w:name="_Toc519160181"/>
      <w:r w:rsidRPr="005F3C7E">
        <w:rPr>
          <w:rFonts w:hint="cs"/>
          <w:rtl/>
        </w:rPr>
        <w:t>יסופקו ויותקנו ארבעה (4) סוגים של מארזי לוח ניתוב לשקעי קצה:</w:t>
      </w:r>
      <w:bookmarkEnd w:id="61"/>
      <w:bookmarkEnd w:id="62"/>
    </w:p>
    <w:p w14:paraId="2F6612C2" w14:textId="1A047F09" w:rsidR="00BB24B5" w:rsidRDefault="00BB24B5" w:rsidP="00972C50">
      <w:pPr>
        <w:pStyle w:val="4-0"/>
      </w:pPr>
      <w:r w:rsidRPr="00EC37EC">
        <w:rPr>
          <w:rFonts w:hint="eastAsia"/>
          <w:rtl/>
        </w:rPr>
        <w:t>מארז</w:t>
      </w:r>
      <w:r w:rsidRPr="00EC37EC">
        <w:rPr>
          <w:rtl/>
        </w:rPr>
        <w:t xml:space="preserve"> ל- </w:t>
      </w:r>
      <w:r w:rsidRPr="00EC37EC">
        <w:rPr>
          <w:rFonts w:hint="cs"/>
          <w:rtl/>
        </w:rPr>
        <w:t>8</w:t>
      </w:r>
      <w:r w:rsidRPr="00EC37EC">
        <w:rPr>
          <w:rtl/>
        </w:rPr>
        <w:t xml:space="preserve"> </w:t>
      </w:r>
      <w:r w:rsidR="00664E09">
        <w:rPr>
          <w:rtl/>
        </w:rPr>
        <w:t>מכלול</w:t>
      </w:r>
      <w:r w:rsidRPr="00EC37EC">
        <w:rPr>
          <w:rtl/>
        </w:rPr>
        <w:t xml:space="preserve">ים, גובה </w:t>
      </w:r>
      <w:r w:rsidRPr="00EC37EC">
        <w:t>U</w:t>
      </w:r>
      <w:r w:rsidRPr="00EC37EC">
        <w:rPr>
          <w:rtl/>
        </w:rPr>
        <w:t xml:space="preserve">1 ל- </w:t>
      </w:r>
      <w:r>
        <w:rPr>
          <w:rFonts w:hint="cs"/>
          <w:rtl/>
        </w:rPr>
        <w:t>96</w:t>
      </w:r>
      <w:r w:rsidRPr="00EC37EC">
        <w:rPr>
          <w:rtl/>
        </w:rPr>
        <w:t xml:space="preserve"> סיבים בתצורת מחברי </w:t>
      </w:r>
      <w:r w:rsidRPr="00EC37EC">
        <w:t>LC</w:t>
      </w:r>
    </w:p>
    <w:p w14:paraId="7855A4AA" w14:textId="398A2C99" w:rsidR="00B402F3" w:rsidRPr="00EC37EC" w:rsidRDefault="00B402F3" w:rsidP="00972C50">
      <w:pPr>
        <w:pStyle w:val="4-0"/>
      </w:pPr>
      <w:r w:rsidRPr="00EC37EC">
        <w:rPr>
          <w:rFonts w:hint="eastAsia"/>
          <w:rtl/>
        </w:rPr>
        <w:t>מארז</w:t>
      </w:r>
      <w:r w:rsidRPr="00EC37EC">
        <w:rPr>
          <w:rtl/>
        </w:rPr>
        <w:t xml:space="preserve"> ל- </w:t>
      </w:r>
      <w:r w:rsidR="00BB24B5">
        <w:rPr>
          <w:rFonts w:hint="cs"/>
          <w:rtl/>
        </w:rPr>
        <w:t>12</w:t>
      </w:r>
      <w:r w:rsidRPr="00EC37EC">
        <w:rPr>
          <w:rtl/>
        </w:rPr>
        <w:t xml:space="preserve"> </w:t>
      </w:r>
      <w:r w:rsidR="00664E09">
        <w:rPr>
          <w:rtl/>
        </w:rPr>
        <w:t>מכלול</w:t>
      </w:r>
      <w:r w:rsidRPr="00EC37EC">
        <w:rPr>
          <w:rtl/>
        </w:rPr>
        <w:t xml:space="preserve">ים, גובה </w:t>
      </w:r>
      <w:r w:rsidRPr="00EC37EC">
        <w:t>U</w:t>
      </w:r>
      <w:r w:rsidRPr="00EC37EC">
        <w:rPr>
          <w:rtl/>
        </w:rPr>
        <w:t xml:space="preserve">1 ל- 144 סיבים בתצורת מחברי </w:t>
      </w:r>
      <w:r w:rsidRPr="00EC37EC">
        <w:t>LC</w:t>
      </w:r>
      <w:r w:rsidRPr="00EC37EC">
        <w:rPr>
          <w:rtl/>
        </w:rPr>
        <w:t xml:space="preserve">. (במידה וליצרן אין מארז מסוג זה,  ניתן לספק במקומו מארז ל- 24 בגובה </w:t>
      </w:r>
      <w:r w:rsidRPr="00EC37EC">
        <w:t xml:space="preserve">2U </w:t>
      </w:r>
      <w:r w:rsidRPr="00EC37EC">
        <w:rPr>
          <w:rtl/>
        </w:rPr>
        <w:t xml:space="preserve"> מאותה סידרה).</w:t>
      </w:r>
    </w:p>
    <w:p w14:paraId="089B0DF7" w14:textId="04DDC97F" w:rsidR="00B402F3" w:rsidRPr="00EC37EC" w:rsidRDefault="00B402F3" w:rsidP="00972C50">
      <w:pPr>
        <w:pStyle w:val="4-0"/>
      </w:pPr>
      <w:r w:rsidRPr="00EC37EC">
        <w:rPr>
          <w:rFonts w:hint="eastAsia"/>
          <w:rtl/>
        </w:rPr>
        <w:t>מארז</w:t>
      </w:r>
      <w:r w:rsidRPr="00EC37EC">
        <w:rPr>
          <w:rtl/>
        </w:rPr>
        <w:t xml:space="preserve">  ל- </w:t>
      </w:r>
      <w:r w:rsidRPr="00EC37EC">
        <w:rPr>
          <w:rFonts w:hint="cs"/>
          <w:rtl/>
        </w:rPr>
        <w:t>24</w:t>
      </w:r>
      <w:r w:rsidRPr="00EC37EC">
        <w:rPr>
          <w:rtl/>
        </w:rPr>
        <w:t xml:space="preserve">  </w:t>
      </w:r>
      <w:r w:rsidR="00664E09">
        <w:rPr>
          <w:rtl/>
        </w:rPr>
        <w:t>מכלול</w:t>
      </w:r>
      <w:r w:rsidRPr="00EC37EC">
        <w:rPr>
          <w:rtl/>
        </w:rPr>
        <w:t xml:space="preserve">ים, גובה </w:t>
      </w:r>
      <w:r w:rsidRPr="00EC37EC">
        <w:t>U</w:t>
      </w:r>
      <w:r w:rsidRPr="00EC37EC">
        <w:rPr>
          <w:rtl/>
        </w:rPr>
        <w:t xml:space="preserve">2 ל- 288 סיבים בתצורת מחברי </w:t>
      </w:r>
      <w:r w:rsidRPr="00EC37EC">
        <w:t>LC</w:t>
      </w:r>
      <w:r w:rsidRPr="00EC37EC">
        <w:rPr>
          <w:rtl/>
        </w:rPr>
        <w:t>.</w:t>
      </w:r>
    </w:p>
    <w:p w14:paraId="3F73681D" w14:textId="4B87AD6E" w:rsidR="00B402F3" w:rsidRPr="00EC37EC" w:rsidRDefault="00B402F3" w:rsidP="00972C50">
      <w:pPr>
        <w:pStyle w:val="4-0"/>
      </w:pPr>
      <w:r w:rsidRPr="00EC37EC">
        <w:rPr>
          <w:rFonts w:hint="eastAsia"/>
          <w:rtl/>
        </w:rPr>
        <w:t>מארז</w:t>
      </w:r>
      <w:r w:rsidRPr="00EC37EC">
        <w:rPr>
          <w:rtl/>
        </w:rPr>
        <w:t xml:space="preserve"> ל- 48  </w:t>
      </w:r>
      <w:r w:rsidR="00664E09">
        <w:rPr>
          <w:rtl/>
        </w:rPr>
        <w:t>מכלול</w:t>
      </w:r>
      <w:r w:rsidRPr="00EC37EC">
        <w:rPr>
          <w:rtl/>
        </w:rPr>
        <w:t xml:space="preserve">ים, גובה </w:t>
      </w:r>
      <w:r w:rsidRPr="00EC37EC">
        <w:t>U</w:t>
      </w:r>
      <w:r w:rsidRPr="00EC37EC">
        <w:rPr>
          <w:rtl/>
        </w:rPr>
        <w:t xml:space="preserve">4 ל- 576 סיבים בתצורת מחברי </w:t>
      </w:r>
      <w:r w:rsidRPr="00EC37EC">
        <w:t>LC</w:t>
      </w:r>
      <w:r w:rsidRPr="00EC37EC">
        <w:rPr>
          <w:rtl/>
        </w:rPr>
        <w:t>.</w:t>
      </w:r>
    </w:p>
    <w:p w14:paraId="496E00E5" w14:textId="77777777" w:rsidR="00B402F3" w:rsidRPr="00EC37EC" w:rsidRDefault="00B402F3" w:rsidP="00F15F1D">
      <w:pPr>
        <w:pStyle w:val="Heading3"/>
      </w:pPr>
      <w:bookmarkStart w:id="63" w:name="_Toc519160003"/>
      <w:bookmarkStart w:id="64" w:name="_Toc519160182"/>
      <w:r w:rsidRPr="00EC37EC">
        <w:rPr>
          <w:rFonts w:hint="eastAsia"/>
          <w:rtl/>
        </w:rPr>
        <w:t>מבנה</w:t>
      </w:r>
      <w:r w:rsidRPr="00EC37EC">
        <w:rPr>
          <w:rtl/>
        </w:rPr>
        <w:t xml:space="preserve"> </w:t>
      </w:r>
      <w:r w:rsidRPr="00EC37EC">
        <w:rPr>
          <w:rFonts w:hint="eastAsia"/>
          <w:rtl/>
        </w:rPr>
        <w:t>המארז</w:t>
      </w:r>
      <w:r w:rsidRPr="00EC37EC">
        <w:rPr>
          <w:rtl/>
        </w:rPr>
        <w:t>:</w:t>
      </w:r>
      <w:bookmarkEnd w:id="63"/>
      <w:bookmarkEnd w:id="64"/>
    </w:p>
    <w:p w14:paraId="1C251B4C" w14:textId="77777777" w:rsidR="00B402F3" w:rsidRPr="00EC37EC" w:rsidRDefault="00B402F3" w:rsidP="00972C50">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5694FEBC" w14:textId="77777777" w:rsidR="00B402F3" w:rsidRPr="00EC37EC" w:rsidRDefault="00B402F3" w:rsidP="00972C50">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2CFD611E" w14:textId="5C57CD22" w:rsidR="00B402F3" w:rsidRPr="00EC37EC" w:rsidRDefault="00B402F3" w:rsidP="00972C50">
      <w:pPr>
        <w:pStyle w:val="4-0"/>
      </w:pPr>
      <w:r w:rsidRPr="00EC37EC">
        <w:rPr>
          <w:rFonts w:hint="eastAsia"/>
          <w:rtl/>
        </w:rPr>
        <w:t>המארז</w:t>
      </w:r>
      <w:r w:rsidRPr="00EC37EC">
        <w:rPr>
          <w:rtl/>
        </w:rPr>
        <w:t xml:space="preserve"> יכלול מגשים נשלפים המאפשרים הכנסה של </w:t>
      </w:r>
      <w:r w:rsidR="00664E09">
        <w:rPr>
          <w:rtl/>
        </w:rPr>
        <w:t>מכלול</w:t>
      </w:r>
      <w:r w:rsidRPr="00EC37EC">
        <w:rPr>
          <w:rtl/>
        </w:rPr>
        <w:t>ים נשלפים. כל מגש תאפשר שליפה של המגש לכוון הצד הקדמי (כולל מעצור) על מנת לאפשר נגישות נוחה לטיפול במגשרים וב</w:t>
      </w:r>
      <w:r w:rsidR="00664E09">
        <w:rPr>
          <w:rtl/>
        </w:rPr>
        <w:t>מכלול</w:t>
      </w:r>
      <w:r w:rsidRPr="00EC37EC">
        <w:rPr>
          <w:rtl/>
        </w:rPr>
        <w:t xml:space="preserve">ים מחזית המארז. </w:t>
      </w:r>
    </w:p>
    <w:p w14:paraId="0F83882E" w14:textId="545680F8" w:rsidR="00B402F3" w:rsidRPr="00EC37EC" w:rsidRDefault="00B402F3" w:rsidP="00972C50">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sidRPr="00EC37EC">
        <w:rPr>
          <w:rFonts w:hint="eastAsia"/>
          <w:rtl/>
        </w:rPr>
        <w:t>ה</w:t>
      </w:r>
      <w:r w:rsidR="00664E09">
        <w:rPr>
          <w:rFonts w:hint="eastAsia"/>
          <w:rtl/>
        </w:rPr>
        <w:t>מכלול</w:t>
      </w:r>
      <w:r w:rsidRPr="00EC37EC">
        <w:rPr>
          <w:rFonts w:hint="eastAsia"/>
          <w:rtl/>
        </w:rPr>
        <w:t>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eastAsia"/>
          <w:rtl/>
        </w:rPr>
        <w:t>המ</w:t>
      </w:r>
      <w:r w:rsidRPr="00EC37EC">
        <w:rPr>
          <w:rFonts w:hint="cs"/>
          <w:rtl/>
        </w:rPr>
        <w:t>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00664E09">
        <w:rPr>
          <w:rFonts w:hint="eastAsia"/>
          <w:rtl/>
        </w:rPr>
        <w:t>מכלול</w:t>
      </w:r>
      <w:r w:rsidRPr="00EC37EC">
        <w:rPr>
          <w:rFonts w:hint="eastAsia"/>
          <w:rtl/>
        </w:rPr>
        <w:t>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w:t>
      </w:r>
      <w:r w:rsidR="00664E09">
        <w:rPr>
          <w:rtl/>
        </w:rPr>
        <w:t>מכלול</w:t>
      </w:r>
      <w:r w:rsidRPr="00EC37EC">
        <w:rPr>
          <w:rtl/>
        </w:rPr>
        <w:t>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440BFCBD" w14:textId="7F771FA1" w:rsidR="00B402F3" w:rsidRPr="00EC37EC" w:rsidRDefault="00B402F3" w:rsidP="00972C50">
      <w:pPr>
        <w:pStyle w:val="4-0"/>
      </w:pPr>
      <w:r w:rsidRPr="00EC37EC">
        <w:rPr>
          <w:rFonts w:hint="eastAsia"/>
          <w:rtl/>
        </w:rPr>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sidRPr="00EC37EC">
        <w:rPr>
          <w:rFonts w:hint="eastAsia"/>
          <w:rtl/>
        </w:rPr>
        <w:t>ה</w:t>
      </w:r>
      <w:r w:rsidR="00664E09">
        <w:rPr>
          <w:rFonts w:hint="eastAsia"/>
          <w:rtl/>
        </w:rPr>
        <w:t>מכלול</w:t>
      </w:r>
      <w:r w:rsidRPr="00EC37EC">
        <w:rPr>
          <w:rFonts w:hint="eastAsia"/>
          <w:rtl/>
        </w:rPr>
        <w:t>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r w:rsidRPr="00EC37EC">
        <w:rPr>
          <w:rFonts w:hint="eastAsia"/>
          <w:rtl/>
        </w:rPr>
        <w:t>ל</w:t>
      </w:r>
      <w:r w:rsidR="00664E09">
        <w:rPr>
          <w:rFonts w:hint="eastAsia"/>
          <w:rtl/>
        </w:rPr>
        <w:t>מכלול</w:t>
      </w:r>
      <w:r w:rsidRPr="00EC37EC">
        <w:rPr>
          <w:rtl/>
        </w:rPr>
        <w:t xml:space="preserve"> </w:t>
      </w:r>
      <w:r w:rsidRPr="00EC37EC">
        <w:rPr>
          <w:rFonts w:hint="eastAsia"/>
          <w:rtl/>
        </w:rPr>
        <w:t>ועד</w:t>
      </w:r>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1AEBC910" w14:textId="77777777" w:rsidR="00B402F3" w:rsidRPr="00EC37EC" w:rsidRDefault="00B402F3" w:rsidP="00972C50">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628D1B97" w14:textId="639D16F1" w:rsidR="00B402F3" w:rsidRPr="00EC37EC" w:rsidRDefault="00B402F3" w:rsidP="00972C50">
      <w:pPr>
        <w:pStyle w:val="4-0"/>
      </w:pPr>
      <w:r w:rsidRPr="00EC37EC">
        <w:rPr>
          <w:rFonts w:hint="eastAsia"/>
          <w:rtl/>
        </w:rPr>
        <w:lastRenderedPageBreak/>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sidR="00490D5A">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5A685336" w14:textId="77777777" w:rsidR="00B402F3" w:rsidRPr="00EC37EC" w:rsidRDefault="00B402F3" w:rsidP="008F6922">
      <w:pPr>
        <w:pStyle w:val="5-"/>
      </w:pPr>
      <w:r w:rsidRPr="00EC37EC">
        <w:rPr>
          <w:rFonts w:hint="eastAsia"/>
          <w:rtl/>
        </w:rPr>
        <w:t>מארז</w:t>
      </w:r>
      <w:r w:rsidRPr="00EC37EC">
        <w:rPr>
          <w:rFonts w:hint="cs"/>
          <w:rtl/>
        </w:rPr>
        <w:t xml:space="preserve"> </w:t>
      </w:r>
      <w:r w:rsidRPr="00EC37EC">
        <w:t>1U</w:t>
      </w:r>
      <w:r w:rsidRPr="00EC37EC">
        <w:rPr>
          <w:rFonts w:hint="cs"/>
          <w:rtl/>
        </w:rPr>
        <w:t xml:space="preserve"> </w:t>
      </w:r>
      <w:r w:rsidRPr="00EC37EC">
        <w:rPr>
          <w:rtl/>
        </w:rPr>
        <w:t>–</w:t>
      </w:r>
      <w:r w:rsidRPr="00EC37EC">
        <w:rPr>
          <w:rFonts w:hint="cs"/>
          <w:rtl/>
        </w:rPr>
        <w:t xml:space="preserve"> לפחות 12 נק' עיגון.</w:t>
      </w:r>
    </w:p>
    <w:p w14:paraId="6F4D12E9" w14:textId="77777777" w:rsidR="00B402F3" w:rsidRPr="00EC37EC" w:rsidRDefault="00B402F3" w:rsidP="008F6922">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7ADB5BBE" w14:textId="77777777" w:rsidR="00B402F3" w:rsidRPr="00EC37EC" w:rsidRDefault="00B402F3" w:rsidP="008F6922">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4C5B85D4" w14:textId="77777777" w:rsidR="00B402F3" w:rsidRPr="00EC37EC" w:rsidRDefault="00B402F3" w:rsidP="00972C50">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6E29EEF4" w14:textId="180550A9" w:rsidR="00B402F3" w:rsidRPr="00EC37EC" w:rsidRDefault="00B402F3" w:rsidP="00F15F1D">
      <w:pPr>
        <w:pStyle w:val="Heading3"/>
      </w:pPr>
      <w:bookmarkStart w:id="65" w:name="_Toc519160004"/>
      <w:bookmarkStart w:id="66" w:name="_Toc519160183"/>
      <w:r w:rsidRPr="00EC37EC">
        <w:rPr>
          <w:rtl/>
        </w:rPr>
        <w:t>החיבור ל</w:t>
      </w:r>
      <w:r w:rsidR="00664E09">
        <w:rPr>
          <w:rtl/>
        </w:rPr>
        <w:t>מכלול</w:t>
      </w:r>
      <w:r w:rsidRPr="00EC37EC">
        <w:rPr>
          <w:rtl/>
        </w:rPr>
        <w:t>ים השונים יתאפשר בשתי תצורות חיבור:</w:t>
      </w:r>
      <w:bookmarkEnd w:id="65"/>
      <w:bookmarkEnd w:id="66"/>
    </w:p>
    <w:p w14:paraId="59C0F7C8" w14:textId="7407B100" w:rsidR="00B402F3" w:rsidRPr="00EC37EC" w:rsidRDefault="00B402F3" w:rsidP="00972C50">
      <w:pPr>
        <w:pStyle w:val="4-0"/>
      </w:pPr>
      <w:r w:rsidRPr="00EC37EC">
        <w:rPr>
          <w:rtl/>
        </w:rPr>
        <w:t xml:space="preserve"> חיבור באמצעות זנב כבל, במקרה כזה ה</w:t>
      </w:r>
      <w:r w:rsidR="00664E09">
        <w:rPr>
          <w:rtl/>
        </w:rPr>
        <w:t>מכלול</w:t>
      </w:r>
      <w:r w:rsidRPr="00EC37EC">
        <w:rPr>
          <w:rtl/>
        </w:rPr>
        <w:t xml:space="preserve"> יסופק שהוא כולל את המחברים, זנב כבל ומגשית ריתוך מוכנה.</w:t>
      </w:r>
    </w:p>
    <w:p w14:paraId="5AEE9849" w14:textId="77777777" w:rsidR="00B402F3" w:rsidRPr="00EC37EC" w:rsidRDefault="00B402F3" w:rsidP="00972C50">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TIA-604-5 (FOCIS 5)  </w:t>
      </w:r>
      <w:r w:rsidRPr="00EC37EC">
        <w:rPr>
          <w:rtl/>
        </w:rPr>
        <w:t>.</w:t>
      </w:r>
    </w:p>
    <w:p w14:paraId="0E550030" w14:textId="77777777" w:rsidR="00B402F3" w:rsidRPr="00EC37EC" w:rsidRDefault="00B402F3" w:rsidP="00972C50">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6DF4F8D7" w14:textId="661E3034" w:rsidR="00B402F3" w:rsidRPr="00EC37EC" w:rsidRDefault="00B402F3" w:rsidP="00F15F1D">
      <w:pPr>
        <w:pStyle w:val="Heading3"/>
        <w:rPr>
          <w:rtl/>
        </w:rPr>
      </w:pPr>
      <w:bookmarkStart w:id="67" w:name="_Toc519160005"/>
      <w:bookmarkStart w:id="68" w:name="_Toc519160184"/>
      <w:r w:rsidRPr="00EC37EC">
        <w:rPr>
          <w:rFonts w:hint="cs"/>
          <w:rtl/>
        </w:rPr>
        <w:t>דרישות טכניות</w:t>
      </w:r>
      <w:r w:rsidRPr="00EC37EC">
        <w:rPr>
          <w:rtl/>
        </w:rPr>
        <w:t xml:space="preserve"> מסיבים </w:t>
      </w:r>
      <w:r w:rsidRPr="00EC37EC">
        <w:rPr>
          <w:rFonts w:hint="cs"/>
          <w:rtl/>
        </w:rPr>
        <w:t xml:space="preserve">אופטיים בתוך </w:t>
      </w:r>
      <w:r w:rsidR="00664E09">
        <w:rPr>
          <w:rtl/>
        </w:rPr>
        <w:t>מכלול</w:t>
      </w:r>
      <w:r w:rsidRPr="00EC37EC">
        <w:rPr>
          <w:rtl/>
        </w:rPr>
        <w:t>ים</w:t>
      </w:r>
      <w:bookmarkEnd w:id="67"/>
      <w:bookmarkEnd w:id="68"/>
    </w:p>
    <w:p w14:paraId="69DD1184" w14:textId="62DC795A" w:rsidR="00B402F3" w:rsidRPr="00EC37EC" w:rsidRDefault="00B402F3" w:rsidP="00972C50">
      <w:pPr>
        <w:pStyle w:val="Heading4"/>
      </w:pPr>
      <w:r w:rsidRPr="00EC37EC">
        <w:rPr>
          <w:rtl/>
        </w:rPr>
        <w:t>הסיבים שב</w:t>
      </w:r>
      <w:r w:rsidR="00664E09">
        <w:rPr>
          <w:rtl/>
        </w:rPr>
        <w:t>מכלול</w:t>
      </w:r>
      <w:r w:rsidRPr="00EC37EC">
        <w:rPr>
          <w:rtl/>
        </w:rPr>
        <w:t>ים יעמדו גם בתנאים הבאים:</w:t>
      </w:r>
    </w:p>
    <w:p w14:paraId="60F5DA1B" w14:textId="77777777" w:rsidR="00B402F3" w:rsidRPr="00EC37EC" w:rsidRDefault="00B402F3" w:rsidP="008F6922">
      <w:pPr>
        <w:pStyle w:val="5-"/>
      </w:pPr>
      <w:r w:rsidRPr="00EC37EC">
        <w:rPr>
          <w:rtl/>
        </w:rPr>
        <w:t xml:space="preserve">טמפרטורה – </w:t>
      </w:r>
      <w:r w:rsidRPr="00EC37EC">
        <w:t xml:space="preserve">-10 ºC </w:t>
      </w:r>
      <w:r w:rsidRPr="00EC37EC">
        <w:rPr>
          <w:rtl/>
        </w:rPr>
        <w:t xml:space="preserve"> עד </w:t>
      </w:r>
      <w:r w:rsidRPr="00EC37EC">
        <w:t>70 ºC</w:t>
      </w:r>
    </w:p>
    <w:p w14:paraId="52BD1FE4" w14:textId="41861470" w:rsidR="00B402F3" w:rsidRPr="00EC37EC" w:rsidRDefault="00B402F3" w:rsidP="008F6922">
      <w:pPr>
        <w:pStyle w:val="5-"/>
      </w:pPr>
      <w:r w:rsidRPr="00EC37EC">
        <w:rPr>
          <w:rtl/>
        </w:rPr>
        <w:t xml:space="preserve">רדיוס כיפוף של הסיב - </w:t>
      </w:r>
      <w:r w:rsidR="00575385">
        <w:t>5</w:t>
      </w:r>
      <w:r w:rsidR="00575385" w:rsidRPr="00EC37EC">
        <w:t xml:space="preserve">X </w:t>
      </w:r>
      <w:r w:rsidRPr="00EC37EC">
        <w:t xml:space="preserve">Cable OD During Installation </w:t>
      </w:r>
      <w:r w:rsidR="00575385">
        <w:t>5</w:t>
      </w:r>
      <w:r w:rsidR="00575385" w:rsidRPr="00EC37EC">
        <w:t xml:space="preserve">X </w:t>
      </w:r>
      <w:r w:rsidRPr="00EC37EC">
        <w:t>Cable OD After Installation</w:t>
      </w:r>
    </w:p>
    <w:p w14:paraId="3C7D3EC0" w14:textId="3F28568D" w:rsidR="00B402F3" w:rsidRPr="00EC37EC" w:rsidRDefault="00B402F3" w:rsidP="008F6922">
      <w:pPr>
        <w:pStyle w:val="5-"/>
      </w:pPr>
      <w:r w:rsidRPr="00EC37EC">
        <w:rPr>
          <w:rtl/>
        </w:rPr>
        <w:t>ה</w:t>
      </w:r>
      <w:r w:rsidR="00664E09">
        <w:rPr>
          <w:rtl/>
        </w:rPr>
        <w:t>מכלול</w:t>
      </w:r>
      <w:r w:rsidRPr="00EC37EC">
        <w:rPr>
          <w:rtl/>
        </w:rPr>
        <w:t xml:space="preserve">ים יהיו אחידים  לפנלים </w:t>
      </w:r>
      <w:r w:rsidRPr="00EC37EC">
        <w:t>1U/2U</w:t>
      </w:r>
      <w:r w:rsidRPr="00EC37EC">
        <w:rPr>
          <w:rtl/>
        </w:rPr>
        <w:t xml:space="preserve"> ופנלים </w:t>
      </w:r>
      <w:r w:rsidRPr="00EC37EC">
        <w:t>4U</w:t>
      </w:r>
    </w:p>
    <w:p w14:paraId="2BDD2C2F" w14:textId="098D256F" w:rsidR="00B402F3" w:rsidRPr="00EC37EC" w:rsidRDefault="00B402F3" w:rsidP="008F6922">
      <w:pPr>
        <w:pStyle w:val="5-"/>
      </w:pPr>
      <w:r w:rsidRPr="00EC37EC">
        <w:rPr>
          <w:rtl/>
        </w:rPr>
        <w:t>ה</w:t>
      </w:r>
      <w:r w:rsidR="00664E09">
        <w:rPr>
          <w:rtl/>
        </w:rPr>
        <w:t>מכלול</w:t>
      </w:r>
      <w:r w:rsidRPr="00EC37EC">
        <w:rPr>
          <w:rtl/>
        </w:rPr>
        <w:t xml:space="preserve">ים יאפשרו התקנת מחברי </w:t>
      </w:r>
      <w:r w:rsidRPr="00EC37EC">
        <w:t xml:space="preserve">LC </w:t>
      </w:r>
      <w:r w:rsidRPr="00EC37EC">
        <w:rPr>
          <w:rtl/>
        </w:rPr>
        <w:t xml:space="preserve"> בצפיפות גבוהה.</w:t>
      </w:r>
    </w:p>
    <w:p w14:paraId="5EF4D825" w14:textId="06E1CE5F" w:rsidR="00B402F3" w:rsidRPr="00EC37EC" w:rsidRDefault="00B402F3" w:rsidP="00972C50">
      <w:pPr>
        <w:pStyle w:val="Heading4"/>
      </w:pPr>
      <w:r w:rsidRPr="00EC37EC">
        <w:rPr>
          <w:rtl/>
        </w:rPr>
        <w:t>המחברים שב</w:t>
      </w:r>
      <w:r w:rsidR="00664E09">
        <w:rPr>
          <w:rtl/>
        </w:rPr>
        <w:t>מכלול</w:t>
      </w:r>
      <w:r w:rsidRPr="00EC37EC">
        <w:rPr>
          <w:rtl/>
        </w:rPr>
        <w:t>ים יסופקו בתצורות הבאות:</w:t>
      </w:r>
    </w:p>
    <w:p w14:paraId="7214F1CF" w14:textId="77777777" w:rsidR="00B402F3" w:rsidRPr="00EC37EC" w:rsidRDefault="00B402F3" w:rsidP="008F6922">
      <w:pPr>
        <w:pStyle w:val="5-"/>
      </w:pPr>
      <w:r w:rsidRPr="00EC37EC">
        <w:t>LC Single-Mode</w:t>
      </w:r>
    </w:p>
    <w:p w14:paraId="288D8165" w14:textId="77777777" w:rsidR="00B402F3" w:rsidRPr="00EC37EC" w:rsidRDefault="00B402F3" w:rsidP="008F6922">
      <w:pPr>
        <w:pStyle w:val="5-"/>
      </w:pPr>
      <w:r w:rsidRPr="00EC37EC">
        <w:t>LC Multi-Mode</w:t>
      </w:r>
    </w:p>
    <w:p w14:paraId="57A9C872" w14:textId="77777777" w:rsidR="00B402F3" w:rsidRPr="00EC37EC" w:rsidRDefault="00B402F3" w:rsidP="008F6922">
      <w:pPr>
        <w:pStyle w:val="5-"/>
      </w:pPr>
      <w:r w:rsidRPr="00EC37EC">
        <w:rPr>
          <w:rtl/>
        </w:rPr>
        <w:t xml:space="preserve">איכות מערך המחברים תעמוד בדרישות- </w:t>
      </w:r>
      <w:r w:rsidRPr="00EC37EC">
        <w:t xml:space="preserve">TIA-568-B.1-7-2006, Part 1, Addendum </w:t>
      </w:r>
    </w:p>
    <w:p w14:paraId="277BA591" w14:textId="558E0EDA" w:rsidR="00B402F3" w:rsidRPr="00EC37EC" w:rsidRDefault="005D0997" w:rsidP="00F15F1D">
      <w:pPr>
        <w:pStyle w:val="Heading3"/>
        <w:rPr>
          <w:rtl/>
        </w:rPr>
      </w:pPr>
      <w:bookmarkStart w:id="69" w:name="_Toc228524872"/>
      <w:bookmarkStart w:id="70" w:name="_Toc228524873"/>
      <w:bookmarkStart w:id="71" w:name="_Toc228524874"/>
      <w:bookmarkStart w:id="72" w:name="_Toc228524875"/>
      <w:bookmarkStart w:id="73" w:name="_Toc228524876"/>
      <w:bookmarkStart w:id="74" w:name="_Toc228524877"/>
      <w:bookmarkStart w:id="75" w:name="_Toc228524878"/>
      <w:bookmarkStart w:id="76" w:name="_Toc228524879"/>
      <w:bookmarkStart w:id="77" w:name="_Toc228524880"/>
      <w:bookmarkStart w:id="78" w:name="_Toc228524881"/>
      <w:bookmarkStart w:id="79" w:name="_Toc228524882"/>
      <w:bookmarkStart w:id="80" w:name="_Toc228524883"/>
      <w:bookmarkStart w:id="81" w:name="_Toc228524884"/>
      <w:bookmarkStart w:id="82" w:name="_Toc228524885"/>
      <w:bookmarkStart w:id="83" w:name="_Toc228524886"/>
      <w:bookmarkStart w:id="84" w:name="_Toc228524887"/>
      <w:bookmarkStart w:id="85" w:name="_Toc228524889"/>
      <w:bookmarkStart w:id="86" w:name="_Toc228524891"/>
      <w:bookmarkStart w:id="87" w:name="_Toc228524893"/>
      <w:bookmarkStart w:id="88" w:name="_Toc228524895"/>
      <w:bookmarkStart w:id="89" w:name="_Toc228524896"/>
      <w:bookmarkStart w:id="90" w:name="_Toc228524897"/>
      <w:bookmarkStart w:id="91" w:name="_Toc228524902"/>
      <w:bookmarkStart w:id="92" w:name="_Toc228524903"/>
      <w:bookmarkStart w:id="93" w:name="_Toc228524904"/>
      <w:bookmarkStart w:id="94" w:name="_Toc228524906"/>
      <w:bookmarkStart w:id="95" w:name="_Toc228524910"/>
      <w:bookmarkStart w:id="96" w:name="_Toc228524914"/>
      <w:bookmarkStart w:id="97" w:name="_Toc228524915"/>
      <w:bookmarkStart w:id="98" w:name="_Toc228524916"/>
      <w:bookmarkStart w:id="99" w:name="_Toc228524918"/>
      <w:bookmarkStart w:id="100" w:name="_Toc228524922"/>
      <w:bookmarkStart w:id="101" w:name="_Toc228524928"/>
      <w:bookmarkStart w:id="102" w:name="_Toc228524929"/>
      <w:bookmarkStart w:id="103" w:name="_Toc228524930"/>
      <w:bookmarkStart w:id="104" w:name="_Toc228524932"/>
      <w:bookmarkStart w:id="105" w:name="_Toc228524933"/>
      <w:bookmarkStart w:id="106" w:name="_Toc519160006"/>
      <w:bookmarkStart w:id="107" w:name="_Toc519160185"/>
      <w:bookmarkStart w:id="108" w:name="_Toc228524934"/>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Pr>
          <w:rFonts w:hint="cs"/>
          <w:rtl/>
        </w:rPr>
        <w:t>מכלול</w:t>
      </w:r>
      <w:r w:rsidR="00B402F3" w:rsidRPr="00EC37EC">
        <w:rPr>
          <w:rtl/>
        </w:rPr>
        <w:t xml:space="preserve"> מתאמי </w:t>
      </w:r>
      <w:r w:rsidR="00B402F3" w:rsidRPr="00EC37EC">
        <w:t>MPO</w:t>
      </w:r>
      <w:bookmarkEnd w:id="106"/>
      <w:bookmarkEnd w:id="107"/>
    </w:p>
    <w:p w14:paraId="4D8B7195" w14:textId="1FB6CB16" w:rsidR="00B402F3" w:rsidRPr="00EC37EC" w:rsidRDefault="00664E09" w:rsidP="00972C50">
      <w:pPr>
        <w:pStyle w:val="4-0"/>
        <w:rPr>
          <w:rtl/>
        </w:rPr>
      </w:pPr>
      <w:r>
        <w:rPr>
          <w:rtl/>
        </w:rPr>
        <w:t>מכלול</w:t>
      </w:r>
      <w:r w:rsidR="00B402F3" w:rsidRPr="00EC37EC">
        <w:rPr>
          <w:rtl/>
        </w:rPr>
        <w:t xml:space="preserve"> המתאמים יאפשר חיבור בין כבלי </w:t>
      </w:r>
      <w:r w:rsidR="00B402F3" w:rsidRPr="00EC37EC">
        <w:t xml:space="preserve"> MPO</w:t>
      </w:r>
      <w:r w:rsidR="00B402F3" w:rsidRPr="00EC37EC">
        <w:rPr>
          <w:rFonts w:hint="cs"/>
        </w:rPr>
        <w:t xml:space="preserve">  </w:t>
      </w:r>
      <w:r w:rsidR="00B402F3" w:rsidRPr="00EC37EC">
        <w:rPr>
          <w:rtl/>
        </w:rPr>
        <w:t xml:space="preserve">בעלי </w:t>
      </w:r>
      <w:r w:rsidR="00B402F3" w:rsidRPr="00EC37EC">
        <w:t xml:space="preserve"> ,8</w:t>
      </w:r>
      <w:r w:rsidR="00B402F3" w:rsidRPr="00EC37EC">
        <w:rPr>
          <w:rtl/>
        </w:rPr>
        <w:t xml:space="preserve">12 </w:t>
      </w:r>
      <w:r w:rsidR="00B402F3" w:rsidRPr="00EC37EC">
        <w:rPr>
          <w:rFonts w:hint="cs"/>
          <w:rtl/>
        </w:rPr>
        <w:t xml:space="preserve">או 24 </w:t>
      </w:r>
      <w:r w:rsidR="00B402F3" w:rsidRPr="00EC37EC">
        <w:rPr>
          <w:rtl/>
        </w:rPr>
        <w:t xml:space="preserve">סיב </w:t>
      </w:r>
    </w:p>
    <w:p w14:paraId="79914D06" w14:textId="4299C3CA" w:rsidR="00B402F3" w:rsidRPr="00EC37EC" w:rsidRDefault="00B402F3" w:rsidP="00972C50">
      <w:pPr>
        <w:pStyle w:val="4-0"/>
        <w:rPr>
          <w:rtl/>
        </w:rPr>
      </w:pPr>
      <w:r w:rsidRPr="00EC37EC">
        <w:rPr>
          <w:rtl/>
        </w:rPr>
        <w:lastRenderedPageBreak/>
        <w:t>ה</w:t>
      </w:r>
      <w:r w:rsidR="00664E09">
        <w:rPr>
          <w:rtl/>
        </w:rPr>
        <w:t>מכלול</w:t>
      </w:r>
      <w:r w:rsidRPr="00EC37EC">
        <w:rPr>
          <w:rtl/>
        </w:rPr>
        <w:t xml:space="preserve">ים יהיו מותאמים למגירות במארזים השונים </w:t>
      </w:r>
    </w:p>
    <w:p w14:paraId="5644CE99" w14:textId="1FF8EA16"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ים מקדמת המארז א</w:t>
      </w:r>
      <w:r w:rsidR="00A10D1C">
        <w:rPr>
          <w:rFonts w:hint="cs"/>
          <w:rtl/>
        </w:rPr>
        <w:t>ו</w:t>
      </w:r>
      <w:r w:rsidRPr="00EC37EC">
        <w:rPr>
          <w:rtl/>
        </w:rPr>
        <w:t xml:space="preserve"> מחלקו האחורי </w:t>
      </w:r>
    </w:p>
    <w:p w14:paraId="28B6A152" w14:textId="2B390F55" w:rsidR="00B402F3" w:rsidRPr="00EC37EC" w:rsidRDefault="00B402F3" w:rsidP="00972C50">
      <w:pPr>
        <w:pStyle w:val="4-0"/>
        <w:rPr>
          <w:rtl/>
        </w:rPr>
      </w:pPr>
      <w:r w:rsidRPr="00EC37EC">
        <w:rPr>
          <w:rtl/>
        </w:rPr>
        <w:t xml:space="preserve">יהיה ניתן להכניס עד 6 מתאמי </w:t>
      </w:r>
      <w:r w:rsidRPr="00EC37EC">
        <w:rPr>
          <w:rFonts w:hint="cs"/>
        </w:rPr>
        <w:t>MPO</w:t>
      </w:r>
      <w:r w:rsidRPr="00EC37EC">
        <w:rPr>
          <w:rtl/>
        </w:rPr>
        <w:t xml:space="preserve"> ל</w:t>
      </w:r>
      <w:r w:rsidR="00664E09">
        <w:rPr>
          <w:rtl/>
        </w:rPr>
        <w:t>מכלול</w:t>
      </w:r>
      <w:r w:rsidRPr="00EC37EC">
        <w:rPr>
          <w:rtl/>
        </w:rPr>
        <w:t xml:space="preserve"> בהתאם למגירות המארזים </w:t>
      </w:r>
    </w:p>
    <w:p w14:paraId="0157832F" w14:textId="4C3AD083" w:rsidR="00B402F3" w:rsidRPr="00EC37EC" w:rsidRDefault="00B402F3" w:rsidP="00972C50">
      <w:pPr>
        <w:pStyle w:val="4-0"/>
        <w:rPr>
          <w:rtl/>
        </w:rPr>
      </w:pPr>
      <w:r w:rsidRPr="00EC37EC">
        <w:rPr>
          <w:rtl/>
        </w:rPr>
        <w:t xml:space="preserve">מתאמי </w:t>
      </w:r>
      <w:r w:rsidRPr="00EC37EC">
        <w:rPr>
          <w:rFonts w:hint="cs"/>
        </w:rPr>
        <w:t>MPO</w:t>
      </w:r>
      <w:r w:rsidRPr="00EC37EC">
        <w:rPr>
          <w:rtl/>
        </w:rPr>
        <w:t xml:space="preserve"> יכללו תריס סגירה קידמי</w:t>
      </w:r>
      <w:r w:rsidR="00082EF3">
        <w:rPr>
          <w:rFonts w:hint="cs"/>
          <w:rtl/>
        </w:rPr>
        <w:t xml:space="preserve"> מובנה </w:t>
      </w:r>
      <w:r w:rsidR="00082EF3">
        <w:t>Shutter</w:t>
      </w:r>
      <w:r w:rsidRPr="00EC37EC">
        <w:rPr>
          <w:rtl/>
        </w:rPr>
        <w:t xml:space="preserve"> למניעת כניסה של אבק, הכנסת המגשרים למתאם לא תצריך את הסרת התריס, התריס יהיה שקוף כך שניתן יהיה להבחין בתאורת VFL  בעת הבדיקות </w:t>
      </w:r>
    </w:p>
    <w:p w14:paraId="155064FD" w14:textId="77777777" w:rsidR="00B402F3" w:rsidRPr="00EC37EC" w:rsidRDefault="00B402F3" w:rsidP="00972C50">
      <w:pPr>
        <w:pStyle w:val="4-0"/>
        <w:rPr>
          <w:rtl/>
        </w:rPr>
      </w:pPr>
      <w:r w:rsidRPr="00EC37EC">
        <w:rPr>
          <w:rtl/>
        </w:rPr>
        <w:t xml:space="preserve">המתאמים יאפשרו שינויי קוטביות עפ”י תקן </w:t>
      </w:r>
      <w:r w:rsidRPr="00EC37EC">
        <w:t>TIA/EIA 568 A or B</w:t>
      </w:r>
      <w:r w:rsidRPr="00EC37EC">
        <w:rPr>
          <w:rtl/>
        </w:rPr>
        <w:t xml:space="preserve">, השינוי יתבצע בצורה פשוטה על ידי המשתמש ללא צורך בכלים, תוך סימון ברור שבוצע השינוי </w:t>
      </w:r>
    </w:p>
    <w:p w14:paraId="483EF941" w14:textId="77777777" w:rsidR="00B402F3" w:rsidRPr="00EC37EC" w:rsidRDefault="00B402F3" w:rsidP="00972C50">
      <w:pPr>
        <w:pStyle w:val="4-0"/>
        <w:rPr>
          <w:rtl/>
        </w:rPr>
      </w:pPr>
      <w:r w:rsidRPr="00EC37EC">
        <w:rPr>
          <w:rtl/>
        </w:rPr>
        <w:t>ניתן יהיה להזמין מתאמים בצבעים שונים</w:t>
      </w:r>
    </w:p>
    <w:p w14:paraId="32ED128F" w14:textId="02FE28F7" w:rsidR="00B402F3" w:rsidRPr="00EC37EC" w:rsidRDefault="005D0997" w:rsidP="00F15F1D">
      <w:pPr>
        <w:pStyle w:val="Heading3"/>
        <w:rPr>
          <w:rtl/>
        </w:rPr>
      </w:pPr>
      <w:bookmarkStart w:id="109" w:name="_Toc519160007"/>
      <w:bookmarkStart w:id="110" w:name="_Toc519160186"/>
      <w:r>
        <w:rPr>
          <w:rFonts w:hint="cs"/>
          <w:rtl/>
        </w:rPr>
        <w:t>מכלול</w:t>
      </w:r>
      <w:r w:rsidR="00B402F3" w:rsidRPr="00EC37EC">
        <w:rPr>
          <w:rtl/>
        </w:rPr>
        <w:t xml:space="preserve"> </w:t>
      </w:r>
      <w:r w:rsidR="00B402F3" w:rsidRPr="00EC37EC">
        <w:t>MPO</w:t>
      </w:r>
      <w:r w:rsidR="00B402F3" w:rsidRPr="00EC37EC">
        <w:rPr>
          <w:rtl/>
        </w:rPr>
        <w:t xml:space="preserve">- </w:t>
      </w:r>
      <w:r w:rsidR="00B402F3" w:rsidRPr="00EC37EC">
        <w:t>LC</w:t>
      </w:r>
      <w:bookmarkEnd w:id="109"/>
      <w:bookmarkEnd w:id="110"/>
      <w:r w:rsidR="00B402F3" w:rsidRPr="00EC37EC">
        <w:rPr>
          <w:rtl/>
        </w:rPr>
        <w:t xml:space="preserve"> </w:t>
      </w:r>
    </w:p>
    <w:p w14:paraId="4BEDD54F" w14:textId="470DF257" w:rsidR="00B402F3" w:rsidRPr="00EC37EC" w:rsidRDefault="00B402F3" w:rsidP="00972C50">
      <w:pPr>
        <w:pStyle w:val="4-0"/>
        <w:rPr>
          <w:rtl/>
        </w:rPr>
      </w:pPr>
      <w:r w:rsidRPr="00EC37EC">
        <w:rPr>
          <w:rtl/>
        </w:rPr>
        <w:t>ה</w:t>
      </w:r>
      <w:r w:rsidR="00664E09">
        <w:rPr>
          <w:rtl/>
        </w:rPr>
        <w:t>מכלול</w:t>
      </w:r>
      <w:r w:rsidRPr="00EC37EC">
        <w:rPr>
          <w:rtl/>
        </w:rPr>
        <w:t xml:space="preserve"> יאפשר חיבור בין כבלי </w:t>
      </w:r>
      <w:r w:rsidRPr="00EC37EC">
        <w:t xml:space="preserve"> MPO</w:t>
      </w:r>
      <w:r w:rsidRPr="00EC37EC">
        <w:rPr>
          <w:rtl/>
        </w:rPr>
        <w:t xml:space="preserve">לבין מגשרי LC </w:t>
      </w:r>
    </w:p>
    <w:p w14:paraId="7E1D1DF9" w14:textId="7D16D1DD" w:rsidR="00B402F3" w:rsidRPr="00EC37EC" w:rsidRDefault="00B402F3" w:rsidP="00972C50">
      <w:pPr>
        <w:pStyle w:val="4-0"/>
        <w:rPr>
          <w:rtl/>
        </w:rPr>
      </w:pPr>
      <w:r w:rsidRPr="00EC37EC">
        <w:rPr>
          <w:rFonts w:hint="cs"/>
          <w:rtl/>
        </w:rPr>
        <w:t>ה</w:t>
      </w:r>
      <w:r w:rsidR="00664E09">
        <w:rPr>
          <w:rFonts w:hint="cs"/>
          <w:rtl/>
        </w:rPr>
        <w:t>מכלול</w:t>
      </w:r>
      <w:r w:rsidRPr="00EC37EC">
        <w:rPr>
          <w:rFonts w:hint="cs"/>
          <w:rtl/>
        </w:rPr>
        <w:t xml:space="preserve">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3E13D756" w14:textId="6F7DF874"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 xml:space="preserve">ים מקדמת המארז או מחלקו האחורי </w:t>
      </w:r>
    </w:p>
    <w:p w14:paraId="1A38DE14" w14:textId="4EB16D01" w:rsidR="00B402F3" w:rsidRPr="00EC37EC" w:rsidRDefault="00B402F3" w:rsidP="00972C50">
      <w:pPr>
        <w:pStyle w:val="4-0"/>
        <w:rPr>
          <w:rtl/>
        </w:rPr>
      </w:pPr>
      <w:r w:rsidRPr="00EC37EC">
        <w:rPr>
          <w:rtl/>
        </w:rPr>
        <w:t>מתאמי ה- LC</w:t>
      </w:r>
      <w:r w:rsidRPr="00EC37EC">
        <w:rPr>
          <w:rFonts w:hint="cs"/>
          <w:rtl/>
        </w:rPr>
        <w:t xml:space="preserve"> </w:t>
      </w:r>
      <w:r w:rsidRPr="00EC37EC">
        <w:rPr>
          <w:rtl/>
        </w:rPr>
        <w:t>ב</w:t>
      </w:r>
      <w:r w:rsidR="00664E09">
        <w:rPr>
          <w:rtl/>
        </w:rPr>
        <w:t>מכלול</w:t>
      </w:r>
      <w:r w:rsidRPr="00EC37EC">
        <w:rPr>
          <w:rtl/>
        </w:rPr>
        <w:t xml:space="preserve"> יכללו תריס</w:t>
      </w:r>
      <w:r w:rsidR="00082EF3">
        <w:rPr>
          <w:rFonts w:hint="cs"/>
          <w:rtl/>
        </w:rPr>
        <w:t xml:space="preserve"> קדמי</w:t>
      </w:r>
      <w:r w:rsidRPr="00EC37EC">
        <w:rPr>
          <w:rtl/>
        </w:rPr>
        <w:t xml:space="preserve"> מובנ</w:t>
      </w:r>
      <w:r w:rsidR="00082EF3">
        <w:rPr>
          <w:rFonts w:hint="cs"/>
          <w:rtl/>
        </w:rPr>
        <w:t>ה</w:t>
      </w:r>
      <w:r w:rsidRPr="00EC37EC">
        <w:rPr>
          <w:rtl/>
        </w:rPr>
        <w:t xml:space="preserve"> </w:t>
      </w:r>
      <w:proofErr w:type="spellStart"/>
      <w:r w:rsidRPr="00EC37EC">
        <w:rPr>
          <w:rtl/>
        </w:rPr>
        <w:t>Shutter</w:t>
      </w:r>
      <w:proofErr w:type="spellEnd"/>
      <w:r w:rsidRPr="00EC37EC">
        <w:rPr>
          <w:rtl/>
        </w:rPr>
        <w:t xml:space="preserve"> לבטיחות המשתמש ולמניעת חדירת אבק ויאפשרו מעבר אור VFL לצורך בדיקות, {ללא צורך בשימוש בפקקים נגד אבק} </w:t>
      </w:r>
    </w:p>
    <w:p w14:paraId="12AC64F5" w14:textId="07AFAABD" w:rsidR="00B402F3" w:rsidRPr="00EC37EC" w:rsidRDefault="00B402F3" w:rsidP="00972C50">
      <w:pPr>
        <w:pStyle w:val="4-0"/>
        <w:rPr>
          <w:rtl/>
        </w:rPr>
      </w:pPr>
      <w:r w:rsidRPr="00EC37EC">
        <w:rPr>
          <w:rtl/>
        </w:rPr>
        <w:t>ה</w:t>
      </w:r>
      <w:r w:rsidR="00664E09">
        <w:rPr>
          <w:rtl/>
        </w:rPr>
        <w:t>מכלול</w:t>
      </w:r>
      <w:r w:rsidRPr="00EC37EC">
        <w:rPr>
          <w:rtl/>
        </w:rPr>
        <w:t xml:space="preserve">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xml:space="preserve">, צבע ירוק </w:t>
      </w:r>
      <w:proofErr w:type="spellStart"/>
      <w:r w:rsidRPr="00EC37EC">
        <w:rPr>
          <w:rFonts w:hint="cs"/>
          <w:rtl/>
        </w:rPr>
        <w:t>ליים</w:t>
      </w:r>
      <w:proofErr w:type="spellEnd"/>
      <w:r w:rsidRPr="00EC37EC">
        <w:rPr>
          <w:rFonts w:hint="cs"/>
          <w:rtl/>
        </w:rPr>
        <w:t xml:space="preserve">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7AA9CD9D" w14:textId="749C208B" w:rsidR="00B402F3" w:rsidRPr="00EC37EC" w:rsidRDefault="00B402F3" w:rsidP="00972C50">
      <w:pPr>
        <w:pStyle w:val="4-0"/>
      </w:pPr>
      <w:r w:rsidRPr="00EC37EC">
        <w:rPr>
          <w:rtl/>
        </w:rPr>
        <w:t xml:space="preserve"> הניחות עפ”י </w:t>
      </w:r>
      <w:r w:rsidRPr="00EC37EC">
        <w:rPr>
          <w:rFonts w:hint="cs"/>
          <w:rtl/>
        </w:rPr>
        <w:t>טבלת ניחות מחברים 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DE64EB">
        <w:rPr>
          <w:rtl/>
        </w:rPr>
        <w:t>‏2.3.10</w:t>
      </w:r>
      <w:r w:rsidR="004264FF">
        <w:rPr>
          <w:rtl/>
        </w:rPr>
        <w:fldChar w:fldCharType="end"/>
      </w:r>
      <w:r w:rsidR="004264FF">
        <w:rPr>
          <w:rFonts w:hint="cs"/>
          <w:rtl/>
        </w:rPr>
        <w:t xml:space="preserve"> שב</w:t>
      </w:r>
      <w:r w:rsidRPr="00EC37EC">
        <w:rPr>
          <w:rFonts w:hint="cs"/>
          <w:rtl/>
        </w:rPr>
        <w:t>נספח זה להלן.</w:t>
      </w:r>
    </w:p>
    <w:p w14:paraId="5F41EC3B" w14:textId="20F8051F" w:rsidR="00B402F3" w:rsidRPr="00EC37EC" w:rsidRDefault="00B402F3" w:rsidP="00972C50">
      <w:pPr>
        <w:pStyle w:val="4-0"/>
        <w:rPr>
          <w:rtl/>
        </w:rPr>
      </w:pPr>
      <w:r w:rsidRPr="00EC37EC">
        <w:rPr>
          <w:rFonts w:hint="cs"/>
          <w:rtl/>
        </w:rPr>
        <w:t xml:space="preserve">על היצרן להיות בעל יכולת לספק </w:t>
      </w:r>
      <w:r w:rsidR="00664E09">
        <w:rPr>
          <w:rFonts w:hint="cs"/>
          <w:rtl/>
        </w:rPr>
        <w:t>מכלול</w:t>
      </w:r>
      <w:r w:rsidRPr="00EC37EC">
        <w:rPr>
          <w:rFonts w:hint="cs"/>
          <w:rtl/>
        </w:rPr>
        <w:t>ים ברמת ביצועים גבוהה יותר מזו המצוינת בתקן כך שהניחות של כל סיב ב</w:t>
      </w:r>
      <w:r w:rsidR="00664E09">
        <w:rPr>
          <w:rFonts w:hint="cs"/>
          <w:rtl/>
        </w:rPr>
        <w:t>מכלול</w:t>
      </w:r>
      <w:r w:rsidRPr="00EC37EC">
        <w:rPr>
          <w:rFonts w:hint="cs"/>
          <w:rtl/>
        </w:rPr>
        <w:t xml:space="preserve"> שיסופק לא יעלה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p>
    <w:p w14:paraId="7F10785C" w14:textId="3CDC0A5E" w:rsidR="00B402F3" w:rsidRPr="00EC37EC" w:rsidRDefault="00B402F3" w:rsidP="00972C50">
      <w:pPr>
        <w:pStyle w:val="4-0"/>
        <w:rPr>
          <w:rtl/>
        </w:rPr>
      </w:pPr>
      <w:r w:rsidRPr="00EC37EC">
        <w:rPr>
          <w:rtl/>
        </w:rPr>
        <w:t>מידות ה</w:t>
      </w:r>
      <w:r w:rsidR="00664E09">
        <w:rPr>
          <w:rtl/>
        </w:rPr>
        <w:t>מכלול</w:t>
      </w:r>
      <w:r w:rsidRPr="00EC37EC">
        <w:rPr>
          <w:rtl/>
        </w:rPr>
        <w:t xml:space="preserve"> יתאימו להתקנה במגירות לצפיפות גבוהה  וניתן יהיה להבדיל בין ה</w:t>
      </w:r>
      <w:r w:rsidR="00664E09">
        <w:rPr>
          <w:rtl/>
        </w:rPr>
        <w:t>מכלול</w:t>
      </w:r>
      <w:r w:rsidRPr="00EC37EC">
        <w:rPr>
          <w:rtl/>
        </w:rPr>
        <w:t>ים גם עפ”י צבעם</w:t>
      </w:r>
      <w:r w:rsidRPr="00EC37EC">
        <w:rPr>
          <w:rFonts w:hint="cs"/>
          <w:rtl/>
        </w:rPr>
        <w:t>.</w:t>
      </w:r>
    </w:p>
    <w:p w14:paraId="35E654F6" w14:textId="24BB32AC" w:rsidR="00B402F3" w:rsidRPr="00EC37EC" w:rsidRDefault="00B402F3" w:rsidP="00972C50">
      <w:pPr>
        <w:pStyle w:val="4-0"/>
        <w:rPr>
          <w:rtl/>
        </w:rPr>
      </w:pPr>
      <w:r w:rsidRPr="00EC37EC">
        <w:rPr>
          <w:rtl/>
        </w:rPr>
        <w:t>קוטביות החיבור (שידור מול קליטה) ב</w:t>
      </w:r>
      <w:r w:rsidR="00664E09">
        <w:rPr>
          <w:rtl/>
        </w:rPr>
        <w:t>מכלול</w:t>
      </w:r>
      <w:r w:rsidRPr="00EC37EC">
        <w:rPr>
          <w:rtl/>
        </w:rPr>
        <w:t xml:space="preserve"> תותאם לכל צורת חיבור של תשתית הכבלים בין </w:t>
      </w:r>
      <w:r w:rsidR="00A10D1C">
        <w:rPr>
          <w:rFonts w:hint="cs"/>
          <w:rtl/>
        </w:rPr>
        <w:t xml:space="preserve">סוגי </w:t>
      </w:r>
      <w:r w:rsidRPr="00EC37EC">
        <w:rPr>
          <w:rtl/>
        </w:rPr>
        <w:t>הציוד</w:t>
      </w:r>
      <w:r w:rsidR="00A10D1C">
        <w:rPr>
          <w:rFonts w:hint="cs"/>
          <w:rtl/>
        </w:rPr>
        <w:t xml:space="preserve"> השונים</w:t>
      </w:r>
      <w:r w:rsidRPr="00EC37EC">
        <w:rPr>
          <w:rtl/>
        </w:rPr>
        <w:t xml:space="preserve"> ובכך תמנע את הצורך מהטכנאי לזהות האם להצליב מגשרים בעת החיבור</w:t>
      </w:r>
      <w:r w:rsidR="00A10D1C">
        <w:rPr>
          <w:rFonts w:hint="cs"/>
          <w:rtl/>
        </w:rPr>
        <w:t>,</w:t>
      </w:r>
      <w:r w:rsidRPr="00EC37EC">
        <w:rPr>
          <w:rFonts w:hint="cs"/>
          <w:rtl/>
        </w:rPr>
        <w:t xml:space="preserve"> חי</w:t>
      </w:r>
      <w:r w:rsidR="00A10D1C">
        <w:rPr>
          <w:rFonts w:hint="cs"/>
          <w:rtl/>
        </w:rPr>
        <w:t>ו</w:t>
      </w:r>
      <w:r w:rsidRPr="00EC37EC">
        <w:rPr>
          <w:rFonts w:hint="cs"/>
          <w:rtl/>
        </w:rPr>
        <w:t>וט ה</w:t>
      </w:r>
      <w:r w:rsidR="00664E09">
        <w:rPr>
          <w:rFonts w:hint="cs"/>
          <w:rtl/>
        </w:rPr>
        <w:t>מכלול</w:t>
      </w:r>
      <w:r w:rsidRPr="00EC37EC">
        <w:rPr>
          <w:rFonts w:hint="cs"/>
          <w:rtl/>
        </w:rPr>
        <w:t xml:space="preserve"> יהיה על פי תקן </w:t>
      </w:r>
      <w:r w:rsidRPr="00EC37EC">
        <w:t>ANSI/TIA-568-C.3</w:t>
      </w:r>
      <w:r w:rsidRPr="00EC37EC">
        <w:rPr>
          <w:rFonts w:hint="cs"/>
        </w:rPr>
        <w:t xml:space="preserve"> METHOD A</w:t>
      </w:r>
      <w:r w:rsidRPr="00EC37EC">
        <w:rPr>
          <w:rFonts w:hint="cs"/>
          <w:rtl/>
        </w:rPr>
        <w:t>.</w:t>
      </w:r>
    </w:p>
    <w:p w14:paraId="60563ECD" w14:textId="77777777" w:rsidR="00B402F3" w:rsidRPr="00EC37EC" w:rsidRDefault="00B402F3" w:rsidP="00972C50">
      <w:pPr>
        <w:pStyle w:val="4-0"/>
        <w:rPr>
          <w:rtl/>
        </w:rPr>
      </w:pPr>
      <w:r w:rsidRPr="00EC37EC">
        <w:rPr>
          <w:rtl/>
        </w:rPr>
        <w:t>בחזית המתאמים יודפסו באופן ברור מספר הערוץ ומספר המחבר</w:t>
      </w:r>
      <w:r w:rsidRPr="00EC37EC">
        <w:rPr>
          <w:rFonts w:hint="cs"/>
          <w:rtl/>
        </w:rPr>
        <w:t>.</w:t>
      </w:r>
    </w:p>
    <w:p w14:paraId="67B42BB7" w14:textId="284B0DB6" w:rsidR="00B402F3" w:rsidRPr="00EC37EC" w:rsidRDefault="00B402F3" w:rsidP="00972C50">
      <w:pPr>
        <w:pStyle w:val="4-0"/>
        <w:rPr>
          <w:rtl/>
        </w:rPr>
      </w:pPr>
      <w:r w:rsidRPr="00EC37EC">
        <w:rPr>
          <w:rtl/>
        </w:rPr>
        <w:t>ניתן יהיה להזמין מתאמים בצבעים שונים</w:t>
      </w:r>
      <w:r w:rsidR="00A10D1C">
        <w:rPr>
          <w:rFonts w:hint="cs"/>
          <w:rtl/>
        </w:rPr>
        <w:t>, ללא תוספת תשלום מצד המזמין</w:t>
      </w:r>
      <w:r w:rsidRPr="00EC37EC">
        <w:rPr>
          <w:rFonts w:hint="cs"/>
          <w:rtl/>
        </w:rPr>
        <w:t>.</w:t>
      </w:r>
    </w:p>
    <w:p w14:paraId="05FE053E" w14:textId="1054840C" w:rsidR="00B402F3" w:rsidRPr="00EC37EC" w:rsidRDefault="005D0997" w:rsidP="00F15F1D">
      <w:pPr>
        <w:pStyle w:val="Heading3"/>
        <w:rPr>
          <w:rtl/>
        </w:rPr>
      </w:pPr>
      <w:bookmarkStart w:id="111" w:name="_Toc519160008"/>
      <w:bookmarkStart w:id="112" w:name="_Toc519160187"/>
      <w:r>
        <w:rPr>
          <w:rFonts w:hint="cs"/>
          <w:rtl/>
        </w:rPr>
        <w:lastRenderedPageBreak/>
        <w:t>מכלול</w:t>
      </w:r>
      <w:r w:rsidR="00B402F3" w:rsidRPr="00EC37EC">
        <w:rPr>
          <w:rtl/>
        </w:rPr>
        <w:t xml:space="preserve"> </w:t>
      </w:r>
      <w:r w:rsidR="00B402F3" w:rsidRPr="00EC37EC">
        <w:t>12 x LC</w:t>
      </w:r>
      <w:r w:rsidR="00B402F3" w:rsidRPr="00EC37EC">
        <w:rPr>
          <w:rFonts w:hint="cs"/>
          <w:rtl/>
        </w:rPr>
        <w:t xml:space="preserve"> בריתוך לכבל אופטי</w:t>
      </w:r>
      <w:bookmarkEnd w:id="111"/>
      <w:bookmarkEnd w:id="112"/>
      <w:r w:rsidR="00B402F3" w:rsidRPr="00EC37EC">
        <w:rPr>
          <w:rtl/>
        </w:rPr>
        <w:t xml:space="preserve"> </w:t>
      </w:r>
    </w:p>
    <w:p w14:paraId="7D1BD55D" w14:textId="3C93B20C" w:rsidR="00B402F3" w:rsidRPr="00EC37EC" w:rsidRDefault="00B402F3" w:rsidP="00972C50">
      <w:pPr>
        <w:pStyle w:val="4-0"/>
      </w:pPr>
      <w:r w:rsidRPr="00EC37EC">
        <w:rPr>
          <w:rtl/>
        </w:rPr>
        <w:t xml:space="preserve">יתאפשר להזמין </w:t>
      </w:r>
      <w:r w:rsidR="00664E09">
        <w:rPr>
          <w:rtl/>
        </w:rPr>
        <w:t>מכלול</w:t>
      </w:r>
      <w:r w:rsidRPr="00EC37EC">
        <w:rPr>
          <w:rtl/>
        </w:rPr>
        <w:t xml:space="preserve"> עם מחברי LC עם </w:t>
      </w:r>
      <w:proofErr w:type="spellStart"/>
      <w:r w:rsidRPr="00EC37EC">
        <w:rPr>
          <w:rtl/>
        </w:rPr>
        <w:t>זנבונים</w:t>
      </w:r>
      <w:proofErr w:type="spellEnd"/>
      <w:r w:rsidRPr="00EC37EC">
        <w:rPr>
          <w:rtl/>
        </w:rPr>
        <w:t xml:space="preserve"> לריתוך לפי סוגי הסיבים </w:t>
      </w:r>
    </w:p>
    <w:p w14:paraId="2FD559AE" w14:textId="09224DBB" w:rsidR="00B402F3" w:rsidRPr="00EC37EC" w:rsidRDefault="00B402F3" w:rsidP="00972C50">
      <w:pPr>
        <w:pStyle w:val="4-0"/>
      </w:pPr>
      <w:r w:rsidRPr="00EC37EC">
        <w:rPr>
          <w:rFonts w:hint="cs"/>
          <w:rtl/>
        </w:rPr>
        <w:t>ה</w:t>
      </w:r>
      <w:r w:rsidR="00664E09">
        <w:rPr>
          <w:rFonts w:hint="cs"/>
          <w:rtl/>
        </w:rPr>
        <w:t>מכלול</w:t>
      </w:r>
      <w:r w:rsidRPr="00EC37EC">
        <w:rPr>
          <w:rFonts w:hint="cs"/>
          <w:rtl/>
        </w:rPr>
        <w:t xml:space="preserve"> יכלול בתוכו מגש אינטגראלי ל</w:t>
      </w:r>
      <w:r w:rsidR="00A10D1C">
        <w:rPr>
          <w:rFonts w:hint="cs"/>
          <w:rtl/>
        </w:rPr>
        <w:t>ה</w:t>
      </w:r>
      <w:r w:rsidRPr="00EC37EC">
        <w:rPr>
          <w:rFonts w:hint="cs"/>
          <w:rtl/>
        </w:rPr>
        <w:t>יתוך 12 סיבים. כל הסיבים לאחר היתוכם יעוגנו במגש היתוך. מגש ההיתוך יאפשר השארת שרך סיבים שך 120 ס"מ לפחות.</w:t>
      </w:r>
    </w:p>
    <w:p w14:paraId="26DE3CA8" w14:textId="74F48586" w:rsidR="00B402F3" w:rsidRPr="00EC37EC" w:rsidRDefault="00B402F3" w:rsidP="00972C50">
      <w:pPr>
        <w:pStyle w:val="4-0"/>
      </w:pPr>
      <w:r w:rsidRPr="00EC37EC">
        <w:rPr>
          <w:rFonts w:hint="cs"/>
          <w:rtl/>
        </w:rPr>
        <w:t>ה</w:t>
      </w:r>
      <w:r w:rsidR="00664E09">
        <w:rPr>
          <w:rFonts w:hint="cs"/>
          <w:rtl/>
        </w:rPr>
        <w:t>מכלול</w:t>
      </w:r>
      <w:r w:rsidRPr="00EC37EC">
        <w:rPr>
          <w:rFonts w:hint="cs"/>
          <w:rtl/>
        </w:rPr>
        <w:t xml:space="preserve">ים יסופקו כשהם כוללים 12 </w:t>
      </w:r>
      <w:proofErr w:type="spellStart"/>
      <w:r w:rsidRPr="00EC37EC">
        <w:rPr>
          <w:rFonts w:hint="cs"/>
          <w:rtl/>
        </w:rPr>
        <w:t>זנבונים</w:t>
      </w:r>
      <w:proofErr w:type="spellEnd"/>
      <w:r w:rsidRPr="00EC37EC">
        <w:rPr>
          <w:rFonts w:hint="cs"/>
          <w:rtl/>
        </w:rPr>
        <w:t xml:space="preserve"> </w:t>
      </w:r>
      <w:r w:rsidRPr="00EC37EC">
        <w:rPr>
          <w:rFonts w:hint="cs"/>
        </w:rPr>
        <w:t>LC</w:t>
      </w:r>
      <w:r w:rsidRPr="00EC37EC">
        <w:rPr>
          <w:rFonts w:hint="cs"/>
          <w:rtl/>
        </w:rPr>
        <w:t xml:space="preserve"> צבעוניים מסודרים ע"פ </w:t>
      </w:r>
      <w:r w:rsidRPr="00EC37EC">
        <w:rPr>
          <w:rFonts w:hint="cs"/>
        </w:rPr>
        <w:t>TELECORDIA</w:t>
      </w:r>
      <w:r w:rsidRPr="00EC37EC">
        <w:rPr>
          <w:rFonts w:hint="cs"/>
          <w:rtl/>
        </w:rPr>
        <w:t xml:space="preserve"> כשהם בתוך ה</w:t>
      </w:r>
      <w:r w:rsidR="00664E09">
        <w:rPr>
          <w:rFonts w:hint="cs"/>
          <w:rtl/>
        </w:rPr>
        <w:t>מכלול</w:t>
      </w:r>
      <w:r w:rsidRPr="00EC37EC">
        <w:rPr>
          <w:rFonts w:hint="cs"/>
          <w:rtl/>
        </w:rPr>
        <w:t xml:space="preserve"> מוכנים לריתוך וכוללים את כל האביזרים כולל שרוולי הגנה המתכווצים.</w:t>
      </w:r>
    </w:p>
    <w:p w14:paraId="36C9C7B5" w14:textId="63B34DE7"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 xml:space="preserve">ים מקדמת המארז או מחלקו האחורי </w:t>
      </w:r>
    </w:p>
    <w:p w14:paraId="75FF39F3" w14:textId="70C08A3B" w:rsidR="00B402F3" w:rsidRPr="00EC37EC" w:rsidRDefault="00B402F3" w:rsidP="00972C50">
      <w:pPr>
        <w:pStyle w:val="4-0"/>
      </w:pPr>
      <w:r w:rsidRPr="00EC37EC">
        <w:rPr>
          <w:rtl/>
        </w:rPr>
        <w:t>מתאמי ה- LC</w:t>
      </w:r>
      <w:r w:rsidRPr="00EC37EC">
        <w:rPr>
          <w:rtl/>
        </w:rPr>
        <w:tab/>
        <w:t>ב</w:t>
      </w:r>
      <w:r w:rsidR="00664E09">
        <w:rPr>
          <w:rtl/>
        </w:rPr>
        <w:t>מכלול</w:t>
      </w:r>
      <w:r w:rsidRPr="00EC37EC">
        <w:rPr>
          <w:rtl/>
        </w:rPr>
        <w:t xml:space="preserve"> יכללו תריסים מובנים </w:t>
      </w:r>
      <w:proofErr w:type="spellStart"/>
      <w:r w:rsidRPr="00EC37EC">
        <w:rPr>
          <w:rtl/>
        </w:rPr>
        <w:t>Shutter</w:t>
      </w:r>
      <w:proofErr w:type="spellEnd"/>
      <w:r w:rsidRPr="00EC37EC">
        <w:rPr>
          <w:rtl/>
        </w:rPr>
        <w:t xml:space="preserve"> לבטיחות המשתמש ולמניעת חדירת אבק ויאפשרו מעבר אור VFL לצורך בדיקות, {ללא צורך בשימוש בפקקים נגד אבק} </w:t>
      </w:r>
    </w:p>
    <w:p w14:paraId="5B5F1F41" w14:textId="2583E82E" w:rsidR="00B402F3" w:rsidRPr="00EC37EC" w:rsidRDefault="00B402F3" w:rsidP="00972C50">
      <w:pPr>
        <w:pStyle w:val="4-0"/>
        <w:rPr>
          <w:rtl/>
        </w:rPr>
      </w:pPr>
      <w:r w:rsidRPr="00EC37EC">
        <w:rPr>
          <w:rtl/>
        </w:rPr>
        <w:t>ה</w:t>
      </w:r>
      <w:r w:rsidR="00664E09">
        <w:rPr>
          <w:rtl/>
        </w:rPr>
        <w:t>מכלול</w:t>
      </w:r>
      <w:r w:rsidRPr="00EC37EC">
        <w:rPr>
          <w:rtl/>
        </w:rPr>
        <w:t xml:space="preserve">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xml:space="preserve">, צבע ירוק </w:t>
      </w:r>
      <w:proofErr w:type="spellStart"/>
      <w:r w:rsidRPr="00EC37EC">
        <w:rPr>
          <w:rFonts w:hint="cs"/>
          <w:rtl/>
        </w:rPr>
        <w:t>ליים</w:t>
      </w:r>
      <w:proofErr w:type="spellEnd"/>
      <w:r w:rsidRPr="00EC37EC">
        <w:rPr>
          <w:rFonts w:hint="cs"/>
          <w:rtl/>
        </w:rPr>
        <w:t xml:space="preserve">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6B3EE3BE" w14:textId="2DBFED1E" w:rsidR="00B402F3" w:rsidRPr="00EC37EC" w:rsidRDefault="00B402F3" w:rsidP="00972C50">
      <w:pPr>
        <w:pStyle w:val="4-0"/>
        <w:rPr>
          <w:rtl/>
        </w:rPr>
      </w:pP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DE64EB">
        <w:rPr>
          <w:rtl/>
        </w:rPr>
        <w:t>‏2.3.10</w:t>
      </w:r>
      <w:r w:rsidR="004264FF">
        <w:rPr>
          <w:rtl/>
        </w:rPr>
        <w:fldChar w:fldCharType="end"/>
      </w:r>
      <w:r w:rsidR="004264FF">
        <w:rPr>
          <w:rFonts w:hint="cs"/>
          <w:rtl/>
        </w:rPr>
        <w:t xml:space="preserve"> שב</w:t>
      </w:r>
      <w:r w:rsidR="004264FF" w:rsidRPr="00EC37EC">
        <w:rPr>
          <w:rFonts w:hint="cs"/>
          <w:rtl/>
        </w:rPr>
        <w:t>נספח זה להלן</w:t>
      </w:r>
      <w:r w:rsidRPr="00EC37EC">
        <w:rPr>
          <w:rFonts w:hint="cs"/>
          <w:rtl/>
        </w:rPr>
        <w:t>.</w:t>
      </w:r>
    </w:p>
    <w:p w14:paraId="66B3D5C6" w14:textId="506EF22B" w:rsidR="00B402F3" w:rsidRPr="00EC37EC" w:rsidRDefault="00B402F3" w:rsidP="00972C50">
      <w:pPr>
        <w:pStyle w:val="4-0"/>
      </w:pPr>
      <w:r w:rsidRPr="00EC37EC">
        <w:rPr>
          <w:rtl/>
        </w:rPr>
        <w:t xml:space="preserve">יתאפשר להזמין </w:t>
      </w:r>
      <w:r w:rsidR="00664E09">
        <w:rPr>
          <w:rtl/>
        </w:rPr>
        <w:t>מכלול</w:t>
      </w:r>
      <w:r w:rsidRPr="00EC37EC">
        <w:rPr>
          <w:rtl/>
        </w:rPr>
        <w:t xml:space="preserve"> הכולל זנבון </w:t>
      </w:r>
      <w:r w:rsidRPr="00EC37EC">
        <w:rPr>
          <w:rFonts w:hint="cs"/>
        </w:rPr>
        <w:t xml:space="preserve"> MPO </w:t>
      </w:r>
      <w:r w:rsidRPr="00EC37EC">
        <w:rPr>
          <w:rtl/>
        </w:rPr>
        <w:t xml:space="preserve">באורכים שונים למרחק של עד </w:t>
      </w:r>
      <w:r w:rsidRPr="00EC37EC">
        <w:rPr>
          <w:rFonts w:hint="cs"/>
          <w:rtl/>
        </w:rPr>
        <w:t>80</w:t>
      </w:r>
      <w:r w:rsidRPr="00EC37EC">
        <w:rPr>
          <w:rtl/>
        </w:rPr>
        <w:t xml:space="preserve"> מטר.</w:t>
      </w:r>
    </w:p>
    <w:p w14:paraId="1C1D008C" w14:textId="6819A0B9" w:rsidR="00B402F3" w:rsidRPr="00EC37EC" w:rsidRDefault="005D0997" w:rsidP="00F15F1D">
      <w:pPr>
        <w:pStyle w:val="Heading3"/>
        <w:rPr>
          <w:rtl/>
        </w:rPr>
      </w:pPr>
      <w:bookmarkStart w:id="113" w:name="_Toc519160009"/>
      <w:bookmarkStart w:id="114" w:name="_Toc519160188"/>
      <w:r>
        <w:rPr>
          <w:rFonts w:hint="cs"/>
          <w:rtl/>
        </w:rPr>
        <w:t>מכלולי</w:t>
      </w:r>
      <w:r w:rsidR="00B402F3" w:rsidRPr="00EC37EC">
        <w:rPr>
          <w:rFonts w:hint="cs"/>
          <w:rtl/>
        </w:rPr>
        <w:t xml:space="preserve"> המרה</w:t>
      </w:r>
      <w:bookmarkEnd w:id="113"/>
      <w:bookmarkEnd w:id="114"/>
    </w:p>
    <w:p w14:paraId="1FAAB8C1" w14:textId="4B4D4412" w:rsidR="00B402F3" w:rsidRPr="00EC37EC" w:rsidRDefault="00B402F3" w:rsidP="00972C50">
      <w:pPr>
        <w:pStyle w:val="4-0"/>
      </w:pPr>
      <w:r w:rsidRPr="00EC37EC">
        <w:rPr>
          <w:rtl/>
        </w:rPr>
        <w:t xml:space="preserve">יתאפשר להזמין </w:t>
      </w:r>
      <w:r w:rsidR="00664E09">
        <w:rPr>
          <w:rtl/>
        </w:rPr>
        <w:t>מכלול</w:t>
      </w:r>
      <w:r w:rsidRPr="00EC37EC">
        <w:rPr>
          <w:rtl/>
        </w:rPr>
        <w:t xml:space="preserve">י המרה המבוססים על יציאות 2x12  </w:t>
      </w:r>
      <w:r w:rsidRPr="00EC37EC">
        <w:rPr>
          <w:rFonts w:hint="cs"/>
          <w:rtl/>
        </w:rPr>
        <w:t>ל</w:t>
      </w:r>
      <w:r w:rsidRPr="00EC37EC">
        <w:rPr>
          <w:rtl/>
        </w:rPr>
        <w:t xml:space="preserve"> 3x8 ו - 4x12 - 6x8 </w:t>
      </w:r>
      <w:r w:rsidRPr="00EC37EC">
        <w:rPr>
          <w:rFonts w:hint="cs"/>
          <w:rtl/>
        </w:rPr>
        <w:t>.</w:t>
      </w:r>
    </w:p>
    <w:p w14:paraId="737E78EF" w14:textId="6E394851" w:rsidR="00B402F3" w:rsidRPr="00EC37EC" w:rsidRDefault="00B402F3" w:rsidP="00972C50">
      <w:pPr>
        <w:pStyle w:val="4-0"/>
        <w:rPr>
          <w:rtl/>
        </w:rPr>
      </w:pPr>
      <w:r w:rsidRPr="00EC37EC">
        <w:rPr>
          <w:rtl/>
        </w:rPr>
        <w:t>ה</w:t>
      </w:r>
      <w:r w:rsidR="00664E09">
        <w:rPr>
          <w:rtl/>
        </w:rPr>
        <w:t>מכלול</w:t>
      </w:r>
      <w:r w:rsidRPr="00EC37EC">
        <w:rPr>
          <w:rtl/>
        </w:rPr>
        <w:t xml:space="preserve">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xml:space="preserve">, צבע ירוק </w:t>
      </w:r>
      <w:proofErr w:type="spellStart"/>
      <w:r w:rsidRPr="00EC37EC">
        <w:rPr>
          <w:rFonts w:hint="cs"/>
          <w:rtl/>
        </w:rPr>
        <w:t>ליים</w:t>
      </w:r>
      <w:proofErr w:type="spellEnd"/>
      <w:r w:rsidRPr="00EC37EC">
        <w:rPr>
          <w:rFonts w:hint="cs"/>
          <w:rtl/>
        </w:rPr>
        <w:t xml:space="preserve"> עבור סיבי 5</w:t>
      </w:r>
      <w:r w:rsidRPr="00EC37EC">
        <w:rPr>
          <w:rFonts w:hint="cs"/>
        </w:rPr>
        <w:t>OM</w:t>
      </w:r>
      <w:r w:rsidRPr="00EC37EC">
        <w:rPr>
          <w:rFonts w:hint="cs"/>
          <w:rtl/>
        </w:rPr>
        <w:t xml:space="preserve"> וצבע כחול עבור סיבי 2</w:t>
      </w:r>
      <w:r w:rsidRPr="00EC37EC">
        <w:rPr>
          <w:rFonts w:hint="cs"/>
        </w:rPr>
        <w:t>OS</w:t>
      </w:r>
    </w:p>
    <w:p w14:paraId="55F26B33" w14:textId="26984D34"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 xml:space="preserve">ים מקדמת המארז או מחלקו האחורי </w:t>
      </w:r>
    </w:p>
    <w:p w14:paraId="50075F77" w14:textId="7397D82F" w:rsidR="00B402F3" w:rsidRPr="00EC37EC" w:rsidRDefault="00B402F3" w:rsidP="00972C50">
      <w:pPr>
        <w:pStyle w:val="4-0"/>
      </w:pPr>
      <w:r w:rsidRPr="00EC37EC">
        <w:rPr>
          <w:rFonts w:hint="cs"/>
          <w:rtl/>
        </w:rPr>
        <w:t xml:space="preserve">על </w:t>
      </w:r>
      <w:r w:rsidR="00664E09">
        <w:rPr>
          <w:rFonts w:hint="cs"/>
          <w:rtl/>
        </w:rPr>
        <w:t>מכלול</w:t>
      </w:r>
      <w:r w:rsidRPr="00EC37EC">
        <w:rPr>
          <w:rFonts w:hint="cs"/>
          <w:rtl/>
        </w:rPr>
        <w:t>י ההמרה לעמוד ב</w:t>
      </w:r>
      <w:r w:rsidRPr="00EC37EC">
        <w:rPr>
          <w:rtl/>
        </w:rPr>
        <w:t xml:space="preserve">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DE64EB">
        <w:rPr>
          <w:rtl/>
        </w:rPr>
        <w:t>‏2.3.10</w:t>
      </w:r>
      <w:r w:rsidR="004264FF">
        <w:rPr>
          <w:rtl/>
        </w:rPr>
        <w:fldChar w:fldCharType="end"/>
      </w:r>
      <w:r w:rsidR="004264FF">
        <w:rPr>
          <w:rFonts w:hint="cs"/>
          <w:rtl/>
        </w:rPr>
        <w:t xml:space="preserve"> שב</w:t>
      </w:r>
      <w:r w:rsidR="004264FF" w:rsidRPr="00EC37EC">
        <w:rPr>
          <w:rFonts w:hint="cs"/>
          <w:rtl/>
        </w:rPr>
        <w:t>נספח זה להלן</w:t>
      </w:r>
      <w:r w:rsidR="004264FF">
        <w:rPr>
          <w:rFonts w:hint="cs"/>
          <w:rtl/>
        </w:rPr>
        <w:t>.</w:t>
      </w:r>
    </w:p>
    <w:p w14:paraId="45E62D33" w14:textId="42AA4C3D" w:rsidR="00B402F3" w:rsidRPr="00EC37EC" w:rsidRDefault="005D0997" w:rsidP="00F15F1D">
      <w:pPr>
        <w:pStyle w:val="Heading3"/>
        <w:rPr>
          <w:rtl/>
        </w:rPr>
      </w:pPr>
      <w:bookmarkStart w:id="115" w:name="_Toc519160010"/>
      <w:bookmarkStart w:id="116" w:name="_Toc519160189"/>
      <w:r>
        <w:rPr>
          <w:rFonts w:hint="cs"/>
          <w:rtl/>
        </w:rPr>
        <w:t>מכלולי</w:t>
      </w:r>
      <w:r w:rsidR="0027576A">
        <w:rPr>
          <w:rFonts w:hint="cs"/>
          <w:rtl/>
        </w:rPr>
        <w:t xml:space="preserve"> דגימה</w:t>
      </w:r>
      <w:r w:rsidR="00B402F3" w:rsidRPr="00EC37EC">
        <w:rPr>
          <w:rtl/>
        </w:rPr>
        <w:t xml:space="preserve"> </w:t>
      </w:r>
      <w:r w:rsidR="00B402F3" w:rsidRPr="00EC37EC">
        <w:t>TAP</w:t>
      </w:r>
      <w:bookmarkEnd w:id="115"/>
      <w:bookmarkEnd w:id="116"/>
    </w:p>
    <w:p w14:paraId="2A60D69E" w14:textId="39321201" w:rsidR="00B402F3" w:rsidRPr="00EC37EC" w:rsidRDefault="00B402F3" w:rsidP="00972C50">
      <w:pPr>
        <w:pStyle w:val="4-0"/>
      </w:pPr>
      <w:r w:rsidRPr="00EC37EC">
        <w:rPr>
          <w:rtl/>
        </w:rPr>
        <w:t xml:space="preserve">יתאפשר להזמין </w:t>
      </w:r>
      <w:r w:rsidR="00664E09">
        <w:rPr>
          <w:rtl/>
        </w:rPr>
        <w:t>מכלול</w:t>
      </w:r>
      <w:r w:rsidRPr="00EC37EC">
        <w:rPr>
          <w:rtl/>
        </w:rPr>
        <w:t>י TAP עבור סיבים שונים בפיצולים ביחסים שונים 50:50, 70:30, 80:20, 90:10</w:t>
      </w:r>
      <w:r w:rsidRPr="00EC37EC">
        <w:rPr>
          <w:rFonts w:hint="cs"/>
          <w:rtl/>
        </w:rPr>
        <w:t xml:space="preserve"> ו</w:t>
      </w:r>
      <w:r w:rsidR="00664E09">
        <w:rPr>
          <w:rtl/>
        </w:rPr>
        <w:t>מכלול</w:t>
      </w:r>
      <w:r w:rsidRPr="00EC37EC">
        <w:rPr>
          <w:rtl/>
        </w:rPr>
        <w:t xml:space="preserve">י TAP המיועדים ולתקשורת </w:t>
      </w:r>
      <w:proofErr w:type="spellStart"/>
      <w:r w:rsidRPr="00EC37EC">
        <w:rPr>
          <w:rtl/>
        </w:rPr>
        <w:t>Bi-Di</w:t>
      </w:r>
      <w:proofErr w:type="spellEnd"/>
    </w:p>
    <w:p w14:paraId="6016441D" w14:textId="50E97EE3" w:rsidR="00B402F3" w:rsidRPr="00EC37EC" w:rsidRDefault="00B402F3" w:rsidP="00972C50">
      <w:pPr>
        <w:pStyle w:val="4-0"/>
        <w:rPr>
          <w:rtl/>
        </w:rPr>
      </w:pPr>
      <w:r w:rsidRPr="00EC37EC">
        <w:rPr>
          <w:rtl/>
        </w:rPr>
        <w:t>ה</w:t>
      </w:r>
      <w:r w:rsidR="00664E09">
        <w:rPr>
          <w:rtl/>
        </w:rPr>
        <w:t>מכלול</w:t>
      </w:r>
      <w:r w:rsidRPr="00EC37EC">
        <w:rPr>
          <w:rtl/>
        </w:rPr>
        <w:t xml:space="preserve">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w:t>
      </w:r>
      <w:r w:rsidRPr="00EC37EC">
        <w:rPr>
          <w:rFonts w:hint="cs"/>
        </w:rPr>
        <w:t>OM</w:t>
      </w:r>
      <w:r w:rsidRPr="00EC37EC">
        <w:t>4</w:t>
      </w:r>
      <w:r w:rsidRPr="00EC37EC">
        <w:rPr>
          <w:rFonts w:hint="cs"/>
          <w:rtl/>
        </w:rPr>
        <w:t xml:space="preserve">, צבע ירוק </w:t>
      </w:r>
      <w:proofErr w:type="spellStart"/>
      <w:r w:rsidRPr="00EC37EC">
        <w:rPr>
          <w:rFonts w:hint="cs"/>
          <w:rtl/>
        </w:rPr>
        <w:t>ליים</w:t>
      </w:r>
      <w:proofErr w:type="spellEnd"/>
      <w:r w:rsidRPr="00EC37EC">
        <w:rPr>
          <w:rFonts w:hint="cs"/>
          <w:rtl/>
        </w:rPr>
        <w:t xml:space="preserve">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p>
    <w:p w14:paraId="513FE8C5" w14:textId="5D7DFE36" w:rsidR="00B402F3" w:rsidRPr="00EC37EC" w:rsidRDefault="00B402F3" w:rsidP="00972C50">
      <w:pPr>
        <w:pStyle w:val="4-0"/>
        <w:rPr>
          <w:rtl/>
        </w:rPr>
      </w:pPr>
      <w:r w:rsidRPr="00EC37EC">
        <w:rPr>
          <w:rFonts w:hint="cs"/>
          <w:rtl/>
        </w:rPr>
        <w:t>ה</w:t>
      </w:r>
      <w:r w:rsidR="00664E09">
        <w:rPr>
          <w:rFonts w:hint="cs"/>
          <w:rtl/>
        </w:rPr>
        <w:t>מכלול</w:t>
      </w:r>
      <w:r w:rsidRPr="00EC37EC">
        <w:rPr>
          <w:rFonts w:hint="cs"/>
          <w:rtl/>
        </w:rPr>
        <w:t xml:space="preserve">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1BD1BE69" w14:textId="458E3FFF" w:rsidR="00B402F3" w:rsidRPr="00EC37EC" w:rsidRDefault="00B402F3" w:rsidP="00972C50">
      <w:pPr>
        <w:pStyle w:val="4-0"/>
      </w:pPr>
      <w:r w:rsidRPr="00EC37EC">
        <w:rPr>
          <w:rFonts w:hint="cs"/>
          <w:rtl/>
        </w:rPr>
        <w:t xml:space="preserve">יסופקו מספר סוגי </w:t>
      </w:r>
      <w:r w:rsidR="00664E09">
        <w:rPr>
          <w:rFonts w:hint="cs"/>
          <w:rtl/>
        </w:rPr>
        <w:t>מכלול</w:t>
      </w:r>
      <w:r w:rsidRPr="00EC37EC">
        <w:rPr>
          <w:rFonts w:hint="cs"/>
          <w:rtl/>
        </w:rPr>
        <w:t xml:space="preserve">י דגימה </w:t>
      </w:r>
      <w:r w:rsidRPr="00EC37EC">
        <w:rPr>
          <w:rFonts w:hint="cs"/>
        </w:rPr>
        <w:t>TAP</w:t>
      </w:r>
      <w:r w:rsidRPr="00EC37EC">
        <w:rPr>
          <w:rFonts w:hint="cs"/>
          <w:rtl/>
        </w:rPr>
        <w:t xml:space="preserve"> :</w:t>
      </w:r>
    </w:p>
    <w:p w14:paraId="58828AC0" w14:textId="3615A046" w:rsidR="00B402F3" w:rsidRPr="00EC37EC" w:rsidRDefault="00664E09" w:rsidP="008F6922">
      <w:pPr>
        <w:pStyle w:val="5-"/>
      </w:pPr>
      <w:r>
        <w:rPr>
          <w:rFonts w:hint="cs"/>
          <w:rtl/>
        </w:rPr>
        <w:lastRenderedPageBreak/>
        <w:t>מכלול</w:t>
      </w:r>
      <w:r w:rsidR="00B402F3" w:rsidRPr="00EC37EC">
        <w:rPr>
          <w:rFonts w:hint="cs"/>
          <w:rtl/>
        </w:rPr>
        <w:t xml:space="preserve"> אשר בחלקו האחורי מחבר </w:t>
      </w:r>
      <w:r w:rsidR="00B402F3" w:rsidRPr="00EC37EC">
        <w:rPr>
          <w:rFonts w:hint="cs"/>
        </w:rPr>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ומחבר </w:t>
      </w:r>
      <w:r w:rsidR="00B402F3" w:rsidRPr="00EC37EC">
        <w:t>MPO</w:t>
      </w:r>
      <w:r w:rsidR="00B402F3" w:rsidRPr="00EC37EC">
        <w:rPr>
          <w:rFonts w:hint="cs"/>
          <w:rtl/>
        </w:rPr>
        <w:t xml:space="preserve"> נוסף (</w:t>
      </w:r>
      <w:r w:rsidR="00B402F3" w:rsidRPr="00EC37EC">
        <w:rPr>
          <w:rFonts w:hint="cs"/>
        </w:rPr>
        <w:t>TAP</w:t>
      </w:r>
      <w:r w:rsidR="00B402F3" w:rsidRPr="00EC37EC">
        <w:rPr>
          <w:rFonts w:hint="cs"/>
          <w:rtl/>
        </w:rPr>
        <w:t>) אשר יזוהה בצבע שונה (לדוגמא אדום) ובחלקו הקדמי של ה</w:t>
      </w:r>
      <w:r>
        <w:rPr>
          <w:rFonts w:hint="cs"/>
          <w:rtl/>
        </w:rPr>
        <w:t>מכלול</w:t>
      </w:r>
      <w:r w:rsidR="00B402F3" w:rsidRPr="00EC37EC">
        <w:rPr>
          <w:rFonts w:hint="cs"/>
          <w:rtl/>
        </w:rPr>
        <w:t xml:space="preserve"> מחברי </w:t>
      </w:r>
      <w:r w:rsidR="00B402F3" w:rsidRPr="00EC37EC">
        <w:rPr>
          <w:rFonts w:hint="cs"/>
        </w:rPr>
        <w:t>LC</w:t>
      </w:r>
      <w:r w:rsidR="00B402F3" w:rsidRPr="00EC37EC">
        <w:rPr>
          <w:rFonts w:hint="cs"/>
          <w:rtl/>
        </w:rPr>
        <w:t xml:space="preserve"> מוכנים לשימוש בתצורה של </w:t>
      </w:r>
      <w:r w:rsidR="00B402F3" w:rsidRPr="00EC37EC">
        <w:t>6 LC DUPLEX</w:t>
      </w:r>
      <w:r w:rsidR="00B402F3" w:rsidRPr="00EC37EC">
        <w:rPr>
          <w:rFonts w:hint="cs"/>
          <w:rtl/>
        </w:rPr>
        <w:t>.</w:t>
      </w:r>
    </w:p>
    <w:p w14:paraId="2311C1F7" w14:textId="36827028" w:rsidR="00B402F3" w:rsidRPr="00EC37EC" w:rsidRDefault="00664E09" w:rsidP="008F6922">
      <w:pPr>
        <w:pStyle w:val="5-"/>
      </w:pPr>
      <w:r>
        <w:rPr>
          <w:rFonts w:hint="cs"/>
          <w:rtl/>
        </w:rPr>
        <w:t>מכלול</w:t>
      </w:r>
      <w:r w:rsidR="00B402F3" w:rsidRPr="00EC37EC">
        <w:rPr>
          <w:rFonts w:hint="cs"/>
          <w:rtl/>
        </w:rPr>
        <w:t xml:space="preserve"> אשר בחלקו האחורי מחבר </w:t>
      </w:r>
      <w:r w:rsidR="00B402F3" w:rsidRPr="00EC37EC">
        <w:rPr>
          <w:rFonts w:hint="cs"/>
        </w:rPr>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ומחבר </w:t>
      </w:r>
      <w:r w:rsidR="00B402F3" w:rsidRPr="00EC37EC">
        <w:rPr>
          <w:rFonts w:hint="cs"/>
        </w:rPr>
        <w:t>MPO</w:t>
      </w:r>
      <w:r w:rsidR="00B402F3" w:rsidRPr="00EC37EC">
        <w:rPr>
          <w:rFonts w:hint="cs"/>
          <w:rtl/>
        </w:rPr>
        <w:t xml:space="preserve"> נוסף (</w:t>
      </w:r>
      <w:r w:rsidR="00B402F3" w:rsidRPr="00EC37EC">
        <w:rPr>
          <w:rFonts w:hint="cs"/>
        </w:rPr>
        <w:t>TAP</w:t>
      </w:r>
      <w:r w:rsidR="00B402F3" w:rsidRPr="00EC37EC">
        <w:rPr>
          <w:rFonts w:hint="cs"/>
          <w:rtl/>
        </w:rPr>
        <w:t>) אשר יזוהה בצבע שונה (לדוגמא אדום) ובחלקו הקדמי של ה</w:t>
      </w:r>
      <w:r>
        <w:rPr>
          <w:rFonts w:hint="cs"/>
          <w:rtl/>
        </w:rPr>
        <w:t>מכלול</w:t>
      </w:r>
      <w:r w:rsidR="00B402F3" w:rsidRPr="00EC37EC">
        <w:rPr>
          <w:rFonts w:hint="cs"/>
          <w:rtl/>
        </w:rPr>
        <w:t xml:space="preserve"> מחבר </w:t>
      </w:r>
      <w:r w:rsidR="00B402F3" w:rsidRPr="00EC37EC">
        <w:rPr>
          <w:rFonts w:hint="cs"/>
        </w:rPr>
        <w:t>MTP</w:t>
      </w:r>
      <w:r w:rsidR="00B402F3" w:rsidRPr="00EC37EC">
        <w:rPr>
          <w:rFonts w:hint="cs"/>
          <w:rtl/>
        </w:rPr>
        <w:t xml:space="preserve"> להעברת מידע</w:t>
      </w:r>
      <w:r w:rsidR="00B402F3" w:rsidRPr="00EC37EC">
        <w:rPr>
          <w:rFonts w:hint="cs"/>
        </w:rPr>
        <w:t xml:space="preserve"> </w:t>
      </w:r>
      <w:r w:rsidR="00B402F3" w:rsidRPr="00EC37EC">
        <w:rPr>
          <w:rFonts w:hint="cs"/>
          <w:rtl/>
        </w:rPr>
        <w:t>ׁ(</w:t>
      </w:r>
      <w:r w:rsidR="00B402F3" w:rsidRPr="00EC37EC">
        <w:rPr>
          <w:rFonts w:hint="cs"/>
        </w:rPr>
        <w:t>LIVE</w:t>
      </w:r>
      <w:r w:rsidR="00B402F3" w:rsidRPr="00EC37EC">
        <w:rPr>
          <w:rFonts w:hint="cs"/>
          <w:rtl/>
        </w:rPr>
        <w:t>).</w:t>
      </w:r>
    </w:p>
    <w:p w14:paraId="7B4AEEE1" w14:textId="45156DB2" w:rsidR="00B402F3" w:rsidRPr="00EC37EC" w:rsidRDefault="00664E09" w:rsidP="008F6922">
      <w:pPr>
        <w:pStyle w:val="5-"/>
      </w:pPr>
      <w:r>
        <w:rPr>
          <w:rFonts w:hint="cs"/>
          <w:rtl/>
        </w:rPr>
        <w:t>מכלול</w:t>
      </w:r>
      <w:r w:rsidR="00B402F3" w:rsidRPr="00EC37EC">
        <w:rPr>
          <w:rFonts w:hint="cs"/>
          <w:rtl/>
        </w:rPr>
        <w:t xml:space="preserve"> אשר בחלקו האחורי מחבר </w:t>
      </w:r>
      <w:r w:rsidR="00B402F3" w:rsidRPr="00EC37EC">
        <w:rPr>
          <w:rFonts w:hint="cs"/>
        </w:rPr>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ובחלקו הקדמי מחבר </w:t>
      </w:r>
      <w:r w:rsidR="00B402F3" w:rsidRPr="00EC37EC">
        <w:t>MPO</w:t>
      </w:r>
      <w:r w:rsidR="00B402F3" w:rsidRPr="00EC37EC">
        <w:rPr>
          <w:rFonts w:hint="cs"/>
          <w:rtl/>
        </w:rPr>
        <w:t xml:space="preserve"> (</w:t>
      </w:r>
      <w:r w:rsidR="00B402F3" w:rsidRPr="00EC37EC">
        <w:rPr>
          <w:rFonts w:hint="cs"/>
        </w:rPr>
        <w:t>TAP</w:t>
      </w:r>
      <w:r w:rsidR="00B402F3" w:rsidRPr="00EC37EC">
        <w:rPr>
          <w:rFonts w:hint="cs"/>
          <w:rtl/>
        </w:rPr>
        <w:t xml:space="preserve">) אשר יזוהה בצבע שונה (לדוגמא אדום) ו מחבר </w:t>
      </w:r>
      <w:r w:rsidR="00B402F3" w:rsidRPr="00EC37EC">
        <w:t>MPO</w:t>
      </w:r>
      <w:r w:rsidR="00B402F3" w:rsidRPr="00EC37EC">
        <w:rPr>
          <w:rFonts w:hint="cs"/>
          <w:rtl/>
        </w:rPr>
        <w:t xml:space="preserve"> להעברת מידע</w:t>
      </w:r>
      <w:r w:rsidR="00B402F3" w:rsidRPr="00EC37EC">
        <w:rPr>
          <w:rFonts w:hint="cs"/>
        </w:rPr>
        <w:t xml:space="preserve"> </w:t>
      </w:r>
      <w:r w:rsidR="00B402F3" w:rsidRPr="00EC37EC">
        <w:rPr>
          <w:rFonts w:hint="cs"/>
          <w:rtl/>
        </w:rPr>
        <w:t>ׁ(</w:t>
      </w:r>
      <w:r w:rsidR="00B402F3" w:rsidRPr="00EC37EC">
        <w:rPr>
          <w:rFonts w:hint="cs"/>
        </w:rPr>
        <w:t>LIVE</w:t>
      </w:r>
      <w:r w:rsidR="00B402F3" w:rsidRPr="00EC37EC">
        <w:rPr>
          <w:rFonts w:hint="cs"/>
          <w:rtl/>
        </w:rPr>
        <w:t>).</w:t>
      </w:r>
    </w:p>
    <w:p w14:paraId="04BB18E4" w14:textId="77777777" w:rsidR="00B402F3" w:rsidRPr="00EC37EC" w:rsidRDefault="00B402F3" w:rsidP="008F6922">
      <w:pPr>
        <w:pStyle w:val="5-"/>
      </w:pPr>
      <w:r w:rsidRPr="00EC37EC">
        <w:rPr>
          <w:rtl/>
        </w:rPr>
        <w:t xml:space="preserve">על המציע להעביר טבלאות המציגות את המרחקים והקצב לתשתיות התקשורת כתלות ביחסי הפיצול ומספר החיבורים לערוץ.  </w:t>
      </w:r>
    </w:p>
    <w:p w14:paraId="18B68CB7" w14:textId="00BDD639" w:rsidR="00B402F3" w:rsidRPr="00EC37EC" w:rsidRDefault="00B402F3" w:rsidP="00F15F1D">
      <w:pPr>
        <w:pStyle w:val="Heading3"/>
        <w:rPr>
          <w:rtl/>
        </w:rPr>
      </w:pPr>
      <w:bookmarkStart w:id="117" w:name="_Toc519160011"/>
      <w:bookmarkStart w:id="118" w:name="_Toc519160190"/>
      <w:r w:rsidRPr="00EC37EC">
        <w:rPr>
          <w:rFonts w:hint="cs"/>
          <w:rtl/>
        </w:rPr>
        <w:t>ניחות מחברים</w:t>
      </w:r>
      <w:bookmarkEnd w:id="117"/>
      <w:bookmarkEnd w:id="118"/>
    </w:p>
    <w:p w14:paraId="2E411090" w14:textId="77777777" w:rsidR="00B402F3" w:rsidRPr="00EC37EC" w:rsidRDefault="00B402F3" w:rsidP="003E5559">
      <w:pPr>
        <w:jc w:val="center"/>
        <w:rPr>
          <w:rtl/>
        </w:rPr>
      </w:pPr>
      <w:r w:rsidRPr="00EC37EC">
        <w:rPr>
          <w:noProof/>
        </w:rPr>
        <w:drawing>
          <wp:inline distT="0" distB="0" distL="0" distR="0" wp14:anchorId="4C0D8AC1" wp14:editId="3E90F597">
            <wp:extent cx="4531360" cy="2129155"/>
            <wp:effectExtent l="0" t="0" r="2540" b="4445"/>
            <wp:docPr id="4"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5B4D012B" w14:textId="77777777" w:rsidR="00B402F3" w:rsidRPr="00EC37EC" w:rsidRDefault="00B402F3" w:rsidP="00972C50">
      <w:pPr>
        <w:pStyle w:val="4-0"/>
      </w:pPr>
      <w:r w:rsidRPr="00EC37EC">
        <w:rPr>
          <w:rtl/>
        </w:rPr>
        <w:t xml:space="preserve">כל המכלולים יסופקו עם מספר סידורי של היצרן </w:t>
      </w:r>
    </w:p>
    <w:p w14:paraId="3432B726" w14:textId="77777777" w:rsidR="00B402F3" w:rsidRPr="00EC37EC" w:rsidRDefault="00B402F3" w:rsidP="00972C50">
      <w:pPr>
        <w:pStyle w:val="4-0"/>
      </w:pPr>
      <w:r w:rsidRPr="00EC37EC">
        <w:rPr>
          <w:rtl/>
        </w:rPr>
        <w:t xml:space="preserve">כל מכלול יסופק עם תוצאות בדיקות אופטיות במפעל </w:t>
      </w:r>
    </w:p>
    <w:p w14:paraId="18A8EF32" w14:textId="77777777" w:rsidR="00B402F3" w:rsidRPr="00EC37EC" w:rsidRDefault="00B402F3" w:rsidP="00972C50">
      <w:pPr>
        <w:pStyle w:val="4-0"/>
      </w:pPr>
      <w:r w:rsidRPr="00EC37EC">
        <w:rPr>
          <w:rtl/>
        </w:rPr>
        <w:t>בכל עת יוכל המשתמש להיכנס לאתר היצרן ולמשוך את תוצאות הבדיקות עפ"י המספר הסידורי</w:t>
      </w:r>
      <w:r w:rsidRPr="00EC37EC">
        <w:rPr>
          <w:rFonts w:hint="cs"/>
          <w:rtl/>
        </w:rPr>
        <w:t xml:space="preserve"> של המכלול</w:t>
      </w:r>
    </w:p>
    <w:p w14:paraId="23ED0218" w14:textId="77777777" w:rsidR="00B402F3" w:rsidRPr="00EC37EC" w:rsidRDefault="00B402F3" w:rsidP="00972C50">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מתקן מחשב</w:t>
      </w:r>
      <w:r w:rsidRPr="00EC37EC">
        <w:rPr>
          <w:rtl/>
        </w:rPr>
        <w:t xml:space="preserve"> </w:t>
      </w:r>
      <w:r w:rsidRPr="00EC37EC">
        <w:t xml:space="preserve">DCIM </w:t>
      </w:r>
      <w:r w:rsidRPr="00EC37EC">
        <w:rPr>
          <w:rtl/>
        </w:rPr>
        <w:t xml:space="preserve"> </w:t>
      </w:r>
    </w:p>
    <w:p w14:paraId="56761DA5" w14:textId="77777777" w:rsidR="00B402F3" w:rsidRPr="00EC37EC" w:rsidRDefault="00B402F3" w:rsidP="00972C50">
      <w:pPr>
        <w:pStyle w:val="4-0"/>
      </w:pPr>
      <w:r w:rsidRPr="00EC37EC">
        <w:rPr>
          <w:rtl/>
        </w:rPr>
        <w:t xml:space="preserve">על היצרן לספק טבלאות </w:t>
      </w:r>
      <w:r w:rsidRPr="00EC37EC">
        <w:t>DE-RATING</w:t>
      </w:r>
      <w:r w:rsidRPr="00EC37EC">
        <w:rPr>
          <w:rtl/>
        </w:rPr>
        <w:t xml:space="preserve"> לפרוטוקולים השונים כתלות במרחק ובמספר החיבורים בערוץ</w:t>
      </w:r>
    </w:p>
    <w:p w14:paraId="0C5C355C" w14:textId="77777777" w:rsidR="00B402F3" w:rsidRPr="00EC37EC" w:rsidRDefault="00B402F3" w:rsidP="00972C50">
      <w:pPr>
        <w:pStyle w:val="4-0"/>
      </w:pPr>
      <w:r w:rsidRPr="00EC37EC">
        <w:rPr>
          <w:rtl/>
        </w:rPr>
        <w:t xml:space="preserve">תינתן אחריות יצרן ישירות ללקוח למשך 25 שנה </w:t>
      </w:r>
    </w:p>
    <w:p w14:paraId="43F459DA" w14:textId="77777777" w:rsidR="00D2515A" w:rsidRDefault="00D2515A">
      <w:pPr>
        <w:bidi w:val="0"/>
        <w:spacing w:before="200" w:after="200" w:line="276" w:lineRule="auto"/>
        <w:jc w:val="left"/>
        <w:rPr>
          <w:b/>
          <w:bCs/>
          <w:caps/>
          <w:sz w:val="28"/>
          <w:szCs w:val="28"/>
          <w:rtl/>
        </w:rPr>
      </w:pPr>
      <w:bookmarkStart w:id="119" w:name="_Toc519160012"/>
      <w:bookmarkStart w:id="120" w:name="_Toc519160191"/>
      <w:r>
        <w:rPr>
          <w:rtl/>
        </w:rPr>
        <w:br w:type="page"/>
      </w:r>
    </w:p>
    <w:p w14:paraId="4877CBE9" w14:textId="0476284A" w:rsidR="00B402F3" w:rsidRPr="00EC37EC" w:rsidRDefault="00B402F3" w:rsidP="00F15F1D">
      <w:pPr>
        <w:pStyle w:val="Heading3"/>
        <w:rPr>
          <w:rtl/>
        </w:rPr>
      </w:pPr>
      <w:r w:rsidRPr="00EC37EC">
        <w:rPr>
          <w:rtl/>
        </w:rPr>
        <w:lastRenderedPageBreak/>
        <w:t>מפרט כבל</w:t>
      </w:r>
      <w:r w:rsidRPr="00EC37EC">
        <w:rPr>
          <w:rFonts w:hint="cs"/>
          <w:rtl/>
        </w:rPr>
        <w:t xml:space="preserve"> ערוץ (</w:t>
      </w:r>
      <w:r w:rsidRPr="00EC37EC">
        <w:rPr>
          <w:rFonts w:hint="cs"/>
        </w:rPr>
        <w:t>TRUNK</w:t>
      </w:r>
      <w:r w:rsidRPr="00EC37EC">
        <w:rPr>
          <w:rFonts w:hint="cs"/>
          <w:rtl/>
        </w:rPr>
        <w:t xml:space="preserve">) </w:t>
      </w:r>
      <w:r w:rsidRPr="00EC37EC">
        <w:rPr>
          <w:rtl/>
        </w:rPr>
        <w:t xml:space="preserve"> </w:t>
      </w:r>
      <w:r w:rsidRPr="00EC37EC">
        <w:t>MPO to MPO</w:t>
      </w:r>
      <w:r w:rsidRPr="00EC37EC">
        <w:rPr>
          <w:rFonts w:hint="cs"/>
          <w:rtl/>
        </w:rPr>
        <w:t xml:space="preserve"> - צמה</w:t>
      </w:r>
      <w:bookmarkEnd w:id="119"/>
      <w:bookmarkEnd w:id="120"/>
    </w:p>
    <w:p w14:paraId="36D67A0B" w14:textId="77777777" w:rsidR="00B402F3" w:rsidRPr="00EC37EC" w:rsidRDefault="00B402F3" w:rsidP="00972C50">
      <w:pPr>
        <w:pStyle w:val="Heading4"/>
        <w:rPr>
          <w:rtl/>
        </w:rPr>
      </w:pPr>
      <w:r w:rsidRPr="00EC37EC">
        <w:rPr>
          <w:rtl/>
        </w:rPr>
        <w:t>מבנה</w:t>
      </w:r>
    </w:p>
    <w:p w14:paraId="5D14CE03" w14:textId="77777777" w:rsidR="00B402F3" w:rsidRPr="00EC37EC" w:rsidRDefault="00B402F3" w:rsidP="008F6922">
      <w:pPr>
        <w:pStyle w:val="5-"/>
        <w:rPr>
          <w:rtl/>
        </w:rPr>
      </w:pPr>
      <w:r w:rsidRPr="00EC37EC">
        <w:rPr>
          <w:rtl/>
        </w:rPr>
        <w:t>בקצה אחד מחבר רב-סיבים (</w:t>
      </w:r>
      <w:r w:rsidRPr="00EC37EC">
        <w:t>MPO</w:t>
      </w:r>
      <w:r w:rsidRPr="00EC37EC">
        <w:rPr>
          <w:rtl/>
        </w:rPr>
        <w:t>) לחיבור</w:t>
      </w:r>
      <w:r w:rsidRPr="00EC37EC">
        <w:rPr>
          <w:rFonts w:hint="cs"/>
          <w:rtl/>
        </w:rPr>
        <w:t xml:space="preserve"> 8 ,12, ,24 </w:t>
      </w:r>
      <w:r w:rsidRPr="00EC37EC">
        <w:rPr>
          <w:rtl/>
        </w:rPr>
        <w:t>הסיבים במחבר בודד.</w:t>
      </w:r>
    </w:p>
    <w:p w14:paraId="02303704" w14:textId="77777777" w:rsidR="00B402F3" w:rsidRPr="00EC37EC" w:rsidRDefault="00B402F3" w:rsidP="008F6922">
      <w:pPr>
        <w:pStyle w:val="5-"/>
      </w:pPr>
      <w:r w:rsidRPr="00EC37EC">
        <w:rPr>
          <w:rtl/>
        </w:rPr>
        <w:t>בקצה השני מחבר זהה. פיני מתכת למרכוז יסופקו בקצוות הדרושים, בהתאם לפריסת החיבורים.</w:t>
      </w:r>
    </w:p>
    <w:p w14:paraId="0EBB337A" w14:textId="77777777" w:rsidR="00B402F3" w:rsidRPr="00EC37EC" w:rsidRDefault="00B402F3" w:rsidP="008F6922">
      <w:pPr>
        <w:pStyle w:val="5-"/>
      </w:pPr>
      <w:r w:rsidRPr="00EC37EC">
        <w:rPr>
          <w:rFonts w:hint="cs"/>
          <w:rtl/>
        </w:rPr>
        <w:t xml:space="preserve">הכבלים יסופקו </w:t>
      </w:r>
      <w:r w:rsidRPr="00EC37EC">
        <w:rPr>
          <w:rtl/>
        </w:rPr>
        <w:t>עם סיבי</w:t>
      </w:r>
      <w:r w:rsidRPr="00EC37EC">
        <w:rPr>
          <w:rFonts w:hint="cs"/>
          <w:rtl/>
        </w:rPr>
        <w:t xml:space="preserve"> </w:t>
      </w:r>
      <w:r w:rsidRPr="00EC37EC">
        <w:rPr>
          <w:rFonts w:hint="cs"/>
        </w:rPr>
        <w:t>OS</w:t>
      </w:r>
      <w:r w:rsidRPr="00EC37EC">
        <w:t>2</w:t>
      </w:r>
      <w:r w:rsidRPr="00EC37EC">
        <w:rPr>
          <w:rtl/>
        </w:rPr>
        <w:t>, 3</w:t>
      </w:r>
      <w:r w:rsidRPr="00EC37EC">
        <w:t>OM</w:t>
      </w:r>
      <w:r w:rsidRPr="00EC37EC">
        <w:rPr>
          <w:rtl/>
        </w:rPr>
        <w:t xml:space="preserve">  או 4</w:t>
      </w:r>
      <w:r w:rsidRPr="00EC37EC">
        <w:t>OM</w:t>
      </w:r>
      <w:r w:rsidRPr="00EC37EC">
        <w:rPr>
          <w:rtl/>
        </w:rPr>
        <w:t xml:space="preserve"> או 5</w:t>
      </w:r>
      <w:r w:rsidRPr="00EC37EC">
        <w:t>OM</w:t>
      </w:r>
      <w:r w:rsidRPr="00EC37EC">
        <w:rPr>
          <w:rFonts w:hint="cs"/>
          <w:rtl/>
        </w:rPr>
        <w:t xml:space="preserve"> על פי דרישת המזמין</w:t>
      </w:r>
    </w:p>
    <w:p w14:paraId="3EB28A71" w14:textId="77777777" w:rsidR="00B402F3" w:rsidRPr="00EC37EC" w:rsidRDefault="00B402F3" w:rsidP="008F6922">
      <w:pPr>
        <w:pStyle w:val="5-"/>
      </w:pPr>
      <w:r w:rsidRPr="00EC37EC">
        <w:rPr>
          <w:rFonts w:hint="cs"/>
          <w:rtl/>
        </w:rPr>
        <w:t>הצמה תכלול אביזר משיכה פריק (</w:t>
      </w:r>
      <w:r w:rsidRPr="00EC37EC">
        <w:rPr>
          <w:rFonts w:hint="cs"/>
        </w:rPr>
        <w:t>PULLING GRIP</w:t>
      </w:r>
      <w:r w:rsidRPr="00EC37EC">
        <w:rPr>
          <w:rFonts w:hint="cs"/>
          <w:rtl/>
        </w:rPr>
        <w:t>) שיאפשר השחלת הצמה בתעלות, מובלים, וצנרת תקשורת.</w:t>
      </w:r>
    </w:p>
    <w:p w14:paraId="2F9E1FCE" w14:textId="6036FB60" w:rsidR="000325E0" w:rsidRDefault="000325E0" w:rsidP="008F6922">
      <w:pPr>
        <w:pStyle w:val="5-"/>
        <w:rPr>
          <w:rtl/>
        </w:rPr>
      </w:pPr>
      <w:r>
        <w:rPr>
          <w:rFonts w:hint="cs"/>
          <w:rtl/>
        </w:rPr>
        <w:t>הצמות יהיו בגדלים הבאים:</w:t>
      </w:r>
    </w:p>
    <w:p w14:paraId="6275E797" w14:textId="29ABB8E2" w:rsidR="00B402F3" w:rsidRPr="00EC37EC" w:rsidRDefault="00B402F3" w:rsidP="008F6922">
      <w:pPr>
        <w:pStyle w:val="6-"/>
      </w:pPr>
      <w:r w:rsidRPr="00EC37EC">
        <w:rPr>
          <w:rFonts w:hint="cs"/>
          <w:rtl/>
        </w:rPr>
        <w:t>צמה 12 סיבים - לא יעלה על 4.6</w:t>
      </w:r>
      <w:r w:rsidR="00675EC5">
        <w:rPr>
          <w:rFonts w:hint="cs"/>
          <w:rtl/>
        </w:rPr>
        <w:t>-4.8</w:t>
      </w:r>
      <w:r w:rsidRPr="00EC37EC">
        <w:rPr>
          <w:rFonts w:hint="cs"/>
          <w:rtl/>
        </w:rPr>
        <w:t xml:space="preserve"> מ"מ.</w:t>
      </w:r>
    </w:p>
    <w:p w14:paraId="60428430" w14:textId="41A2DA84" w:rsidR="00B402F3" w:rsidRPr="00EC37EC" w:rsidRDefault="00B402F3" w:rsidP="008F6922">
      <w:pPr>
        <w:pStyle w:val="6-"/>
      </w:pPr>
      <w:r w:rsidRPr="00EC37EC">
        <w:rPr>
          <w:rFonts w:hint="cs"/>
          <w:rtl/>
        </w:rPr>
        <w:t>צמה 24 סיבים - לא יעלה על 5.4</w:t>
      </w:r>
      <w:r w:rsidR="00675EC5">
        <w:rPr>
          <w:rFonts w:hint="cs"/>
          <w:rtl/>
        </w:rPr>
        <w:t>-5.6</w:t>
      </w:r>
      <w:r w:rsidRPr="00EC37EC">
        <w:rPr>
          <w:rFonts w:hint="cs"/>
          <w:rtl/>
        </w:rPr>
        <w:t xml:space="preserve"> מ"מ.</w:t>
      </w:r>
    </w:p>
    <w:p w14:paraId="72D61AB3" w14:textId="5E4BDBC8" w:rsidR="00B402F3" w:rsidRPr="00EC37EC" w:rsidRDefault="00B402F3" w:rsidP="008F6922">
      <w:pPr>
        <w:pStyle w:val="6-"/>
      </w:pPr>
      <w:r w:rsidRPr="00EC37EC">
        <w:rPr>
          <w:rFonts w:hint="cs"/>
          <w:rtl/>
        </w:rPr>
        <w:t>צמה 48 סיבים - לא יעלה על 7.6</w:t>
      </w:r>
      <w:r w:rsidR="00675EC5">
        <w:rPr>
          <w:rFonts w:hint="cs"/>
          <w:rtl/>
        </w:rPr>
        <w:t>-7.8</w:t>
      </w:r>
      <w:r w:rsidRPr="00EC37EC">
        <w:rPr>
          <w:rFonts w:hint="cs"/>
          <w:rtl/>
        </w:rPr>
        <w:t xml:space="preserve"> מ"מ.</w:t>
      </w:r>
    </w:p>
    <w:p w14:paraId="1ACB2922" w14:textId="297AAB49" w:rsidR="00B402F3" w:rsidRPr="00EC37EC" w:rsidRDefault="00B402F3" w:rsidP="008F6922">
      <w:pPr>
        <w:pStyle w:val="6-"/>
      </w:pPr>
      <w:r w:rsidRPr="00EC37EC">
        <w:rPr>
          <w:rFonts w:hint="cs"/>
          <w:rtl/>
        </w:rPr>
        <w:t>צמה 72 סיבים - לא יעלה על 9.4</w:t>
      </w:r>
      <w:r w:rsidR="00675EC5">
        <w:rPr>
          <w:rFonts w:hint="cs"/>
          <w:rtl/>
        </w:rPr>
        <w:t>-9.6</w:t>
      </w:r>
      <w:r w:rsidRPr="00EC37EC">
        <w:rPr>
          <w:rFonts w:hint="cs"/>
          <w:rtl/>
        </w:rPr>
        <w:t xml:space="preserve"> מ"מ.</w:t>
      </w:r>
      <w:r w:rsidRPr="00EC37EC">
        <w:rPr>
          <w:rFonts w:hint="cs"/>
        </w:rPr>
        <w:t xml:space="preserve"> </w:t>
      </w:r>
    </w:p>
    <w:p w14:paraId="7EF5CA99" w14:textId="0C19F7AC" w:rsidR="00B402F3" w:rsidRPr="00EC37EC" w:rsidRDefault="00B402F3" w:rsidP="008F6922">
      <w:pPr>
        <w:pStyle w:val="6-"/>
      </w:pPr>
      <w:r w:rsidRPr="00EC37EC">
        <w:rPr>
          <w:rFonts w:hint="cs"/>
          <w:rtl/>
        </w:rPr>
        <w:t>צמה 96 סיבים - לא יעלה על 10</w:t>
      </w:r>
      <w:r w:rsidR="00675EC5">
        <w:rPr>
          <w:rFonts w:hint="cs"/>
          <w:rtl/>
        </w:rPr>
        <w:t>.0-10.2</w:t>
      </w:r>
      <w:r w:rsidRPr="00EC37EC">
        <w:rPr>
          <w:rFonts w:hint="cs"/>
          <w:rtl/>
        </w:rPr>
        <w:t xml:space="preserve">  מ"מ.</w:t>
      </w:r>
    </w:p>
    <w:p w14:paraId="366A5A33" w14:textId="0CB332E1" w:rsidR="00B402F3" w:rsidRPr="00EC37EC" w:rsidRDefault="00B402F3" w:rsidP="008F6922">
      <w:pPr>
        <w:pStyle w:val="6-"/>
      </w:pPr>
      <w:r w:rsidRPr="00EC37EC">
        <w:rPr>
          <w:rFonts w:hint="cs"/>
          <w:rtl/>
        </w:rPr>
        <w:t>צמה 144 סיבים - לא יעלה על 11.1</w:t>
      </w:r>
      <w:r w:rsidR="00675EC5">
        <w:rPr>
          <w:rFonts w:hint="cs"/>
          <w:rtl/>
        </w:rPr>
        <w:t>-11.3</w:t>
      </w:r>
      <w:r w:rsidRPr="00EC37EC">
        <w:rPr>
          <w:rFonts w:hint="cs"/>
          <w:rtl/>
        </w:rPr>
        <w:t xml:space="preserve">  מ"מ.</w:t>
      </w:r>
    </w:p>
    <w:p w14:paraId="70C570D1" w14:textId="3052867A" w:rsidR="00B402F3" w:rsidRPr="00EC37EC" w:rsidRDefault="00B402F3" w:rsidP="008F6922">
      <w:pPr>
        <w:pStyle w:val="6-"/>
      </w:pPr>
      <w:r w:rsidRPr="00EC37EC">
        <w:rPr>
          <w:rFonts w:hint="cs"/>
          <w:rtl/>
        </w:rPr>
        <w:t>צמה 576 סיבים - לא יעלה על 24.5</w:t>
      </w:r>
      <w:r w:rsidR="00116313">
        <w:rPr>
          <w:rFonts w:hint="cs"/>
          <w:rtl/>
        </w:rPr>
        <w:t>-24.7</w:t>
      </w:r>
      <w:r w:rsidRPr="00EC37EC">
        <w:rPr>
          <w:rFonts w:hint="cs"/>
          <w:rtl/>
        </w:rPr>
        <w:t xml:space="preserve">  מ"מ.</w:t>
      </w:r>
    </w:p>
    <w:p w14:paraId="6185FE28" w14:textId="77777777" w:rsidR="00B402F3" w:rsidRPr="00EC37EC" w:rsidRDefault="00B402F3" w:rsidP="00972C50">
      <w:pPr>
        <w:pStyle w:val="Heading4"/>
      </w:pPr>
      <w:r w:rsidRPr="00EC37EC">
        <w:rPr>
          <w:rFonts w:hint="cs"/>
          <w:rtl/>
        </w:rPr>
        <w:t>הצמות יעמדו בדרישות הבאות :</w:t>
      </w:r>
    </w:p>
    <w:tbl>
      <w:tblPr>
        <w:bidiVisual/>
        <w:tblW w:w="81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9"/>
        <w:gridCol w:w="1980"/>
        <w:gridCol w:w="810"/>
        <w:gridCol w:w="900"/>
        <w:gridCol w:w="900"/>
        <w:gridCol w:w="900"/>
        <w:gridCol w:w="929"/>
      </w:tblGrid>
      <w:tr w:rsidR="00B402F3" w:rsidRPr="00EC37EC" w14:paraId="2B6D02D8" w14:textId="77777777" w:rsidTr="004D1193">
        <w:trPr>
          <w:jc w:val="center"/>
        </w:trPr>
        <w:tc>
          <w:tcPr>
            <w:tcW w:w="1749" w:type="dxa"/>
            <w:vMerge w:val="restart"/>
            <w:shd w:val="clear" w:color="auto" w:fill="auto"/>
          </w:tcPr>
          <w:p w14:paraId="6C7424A9" w14:textId="77777777" w:rsidR="00B402F3" w:rsidRPr="00EC37EC" w:rsidRDefault="00B402F3" w:rsidP="003B62E1">
            <w:r w:rsidRPr="00EC37EC">
              <w:rPr>
                <w:rFonts w:hint="cs"/>
              </w:rPr>
              <w:t>E</w:t>
            </w:r>
            <w:r w:rsidRPr="00EC37EC">
              <w:t>nhanced</w:t>
            </w:r>
          </w:p>
          <w:p w14:paraId="3EAF6952" w14:textId="77777777" w:rsidR="00B402F3" w:rsidRPr="00EC37EC" w:rsidRDefault="00B402F3" w:rsidP="003B62E1">
            <w:r w:rsidRPr="00EC37EC">
              <w:t>OM4</w:t>
            </w:r>
          </w:p>
          <w:p w14:paraId="6A68476D" w14:textId="77777777" w:rsidR="00B402F3" w:rsidRPr="00EC37EC" w:rsidRDefault="00B402F3" w:rsidP="003B62E1">
            <w:pPr>
              <w:rPr>
                <w:rtl/>
              </w:rPr>
            </w:pPr>
            <w:r w:rsidRPr="00EC37EC">
              <w:t>40 Gb/s</w:t>
            </w:r>
          </w:p>
        </w:tc>
        <w:tc>
          <w:tcPr>
            <w:tcW w:w="1980" w:type="dxa"/>
            <w:shd w:val="clear" w:color="auto" w:fill="auto"/>
          </w:tcPr>
          <w:p w14:paraId="3D891C3B" w14:textId="77777777" w:rsidR="00B402F3" w:rsidRPr="00EC37EC" w:rsidRDefault="00B402F3" w:rsidP="003B62E1">
            <w:pPr>
              <w:rPr>
                <w:rtl/>
              </w:rPr>
            </w:pPr>
            <w:r w:rsidRPr="00EC37EC">
              <w:rPr>
                <w:rFonts w:hint="cs"/>
                <w:rtl/>
              </w:rPr>
              <w:t>מספר חיבורים</w:t>
            </w:r>
          </w:p>
        </w:tc>
        <w:tc>
          <w:tcPr>
            <w:tcW w:w="810" w:type="dxa"/>
            <w:shd w:val="clear" w:color="auto" w:fill="auto"/>
          </w:tcPr>
          <w:p w14:paraId="500CD208" w14:textId="77777777" w:rsidR="00B402F3" w:rsidRPr="00EC37EC" w:rsidRDefault="00B402F3" w:rsidP="003B62E1">
            <w:pPr>
              <w:rPr>
                <w:rtl/>
              </w:rPr>
            </w:pPr>
            <w:r w:rsidRPr="00EC37EC">
              <w:rPr>
                <w:rFonts w:hint="cs"/>
                <w:rtl/>
              </w:rPr>
              <w:t>2</w:t>
            </w:r>
          </w:p>
        </w:tc>
        <w:tc>
          <w:tcPr>
            <w:tcW w:w="900" w:type="dxa"/>
            <w:shd w:val="clear" w:color="auto" w:fill="auto"/>
          </w:tcPr>
          <w:p w14:paraId="16E26B81" w14:textId="77777777" w:rsidR="00B402F3" w:rsidRPr="00EC37EC" w:rsidRDefault="00B402F3" w:rsidP="003B62E1">
            <w:pPr>
              <w:rPr>
                <w:rtl/>
              </w:rPr>
            </w:pPr>
            <w:r w:rsidRPr="00EC37EC">
              <w:rPr>
                <w:rFonts w:hint="cs"/>
                <w:rtl/>
              </w:rPr>
              <w:t>3</w:t>
            </w:r>
          </w:p>
        </w:tc>
        <w:tc>
          <w:tcPr>
            <w:tcW w:w="900" w:type="dxa"/>
            <w:shd w:val="clear" w:color="auto" w:fill="auto"/>
          </w:tcPr>
          <w:p w14:paraId="0742EB3D" w14:textId="77777777" w:rsidR="00B402F3" w:rsidRPr="00EC37EC" w:rsidRDefault="00B402F3" w:rsidP="003B62E1">
            <w:pPr>
              <w:rPr>
                <w:rtl/>
              </w:rPr>
            </w:pPr>
            <w:r w:rsidRPr="00EC37EC">
              <w:rPr>
                <w:rFonts w:hint="cs"/>
                <w:rtl/>
              </w:rPr>
              <w:t>4</w:t>
            </w:r>
          </w:p>
        </w:tc>
        <w:tc>
          <w:tcPr>
            <w:tcW w:w="900" w:type="dxa"/>
            <w:shd w:val="clear" w:color="auto" w:fill="auto"/>
          </w:tcPr>
          <w:p w14:paraId="2D473F8E" w14:textId="77777777" w:rsidR="00B402F3" w:rsidRPr="00EC37EC" w:rsidRDefault="00B402F3" w:rsidP="003B62E1">
            <w:pPr>
              <w:rPr>
                <w:rtl/>
              </w:rPr>
            </w:pPr>
            <w:r w:rsidRPr="00EC37EC">
              <w:rPr>
                <w:rFonts w:hint="cs"/>
                <w:rtl/>
              </w:rPr>
              <w:t>5</w:t>
            </w:r>
          </w:p>
        </w:tc>
        <w:tc>
          <w:tcPr>
            <w:tcW w:w="929" w:type="dxa"/>
            <w:shd w:val="clear" w:color="auto" w:fill="auto"/>
          </w:tcPr>
          <w:p w14:paraId="215DED80" w14:textId="77777777" w:rsidR="00B402F3" w:rsidRPr="00EC37EC" w:rsidRDefault="00B402F3" w:rsidP="003B62E1">
            <w:pPr>
              <w:rPr>
                <w:rtl/>
              </w:rPr>
            </w:pPr>
            <w:r w:rsidRPr="00EC37EC">
              <w:rPr>
                <w:rFonts w:hint="cs"/>
                <w:rtl/>
              </w:rPr>
              <w:t>6</w:t>
            </w:r>
          </w:p>
        </w:tc>
      </w:tr>
      <w:tr w:rsidR="00B402F3" w:rsidRPr="00EC37EC" w14:paraId="24A23651" w14:textId="77777777" w:rsidTr="004D1193">
        <w:trPr>
          <w:jc w:val="center"/>
        </w:trPr>
        <w:tc>
          <w:tcPr>
            <w:tcW w:w="1749" w:type="dxa"/>
            <w:vMerge/>
            <w:shd w:val="clear" w:color="auto" w:fill="auto"/>
          </w:tcPr>
          <w:p w14:paraId="1012ECEB" w14:textId="77777777" w:rsidR="00B402F3" w:rsidRPr="00EC37EC" w:rsidRDefault="00B402F3" w:rsidP="003B62E1">
            <w:pPr>
              <w:rPr>
                <w:rtl/>
              </w:rPr>
            </w:pPr>
          </w:p>
        </w:tc>
        <w:tc>
          <w:tcPr>
            <w:tcW w:w="1980" w:type="dxa"/>
            <w:shd w:val="clear" w:color="auto" w:fill="auto"/>
          </w:tcPr>
          <w:p w14:paraId="41179BAF" w14:textId="77777777" w:rsidR="00B402F3" w:rsidRPr="00EC37EC" w:rsidRDefault="00B402F3" w:rsidP="003B62E1">
            <w:pPr>
              <w:rPr>
                <w:rtl/>
              </w:rPr>
            </w:pPr>
            <w:r w:rsidRPr="00EC37EC">
              <w:rPr>
                <w:rFonts w:hint="cs"/>
                <w:rtl/>
              </w:rPr>
              <w:t>מרחק (מטר)</w:t>
            </w:r>
          </w:p>
        </w:tc>
        <w:tc>
          <w:tcPr>
            <w:tcW w:w="810" w:type="dxa"/>
            <w:shd w:val="clear" w:color="auto" w:fill="auto"/>
          </w:tcPr>
          <w:p w14:paraId="41BC57C6" w14:textId="77777777" w:rsidR="00B402F3" w:rsidRPr="00EC37EC" w:rsidRDefault="00B402F3" w:rsidP="003B62E1">
            <w:pPr>
              <w:rPr>
                <w:rtl/>
              </w:rPr>
            </w:pPr>
            <w:r w:rsidRPr="00EC37EC">
              <w:t>150</w:t>
            </w:r>
          </w:p>
        </w:tc>
        <w:tc>
          <w:tcPr>
            <w:tcW w:w="900" w:type="dxa"/>
            <w:shd w:val="clear" w:color="auto" w:fill="auto"/>
          </w:tcPr>
          <w:p w14:paraId="7180208B" w14:textId="77777777" w:rsidR="00B402F3" w:rsidRPr="00EC37EC" w:rsidRDefault="00B402F3" w:rsidP="003B62E1">
            <w:pPr>
              <w:rPr>
                <w:rtl/>
              </w:rPr>
            </w:pPr>
            <w:r w:rsidRPr="00EC37EC">
              <w:t>140</w:t>
            </w:r>
          </w:p>
        </w:tc>
        <w:tc>
          <w:tcPr>
            <w:tcW w:w="900" w:type="dxa"/>
            <w:shd w:val="clear" w:color="auto" w:fill="auto"/>
          </w:tcPr>
          <w:p w14:paraId="5B6D57A0" w14:textId="77777777" w:rsidR="00B402F3" w:rsidRPr="00EC37EC" w:rsidRDefault="00B402F3" w:rsidP="003B62E1">
            <w:pPr>
              <w:rPr>
                <w:rtl/>
              </w:rPr>
            </w:pPr>
            <w:r w:rsidRPr="00EC37EC">
              <w:t>120</w:t>
            </w:r>
          </w:p>
        </w:tc>
        <w:tc>
          <w:tcPr>
            <w:tcW w:w="900" w:type="dxa"/>
            <w:shd w:val="clear" w:color="auto" w:fill="auto"/>
          </w:tcPr>
          <w:p w14:paraId="0CC77AF5" w14:textId="77777777" w:rsidR="00B402F3" w:rsidRPr="00EC37EC" w:rsidRDefault="00B402F3" w:rsidP="003B62E1">
            <w:pPr>
              <w:rPr>
                <w:rtl/>
              </w:rPr>
            </w:pPr>
            <w:r w:rsidRPr="00EC37EC">
              <w:t>105</w:t>
            </w:r>
          </w:p>
        </w:tc>
        <w:tc>
          <w:tcPr>
            <w:tcW w:w="929" w:type="dxa"/>
            <w:shd w:val="clear" w:color="auto" w:fill="auto"/>
          </w:tcPr>
          <w:p w14:paraId="5BC4B6B5" w14:textId="77777777" w:rsidR="00B402F3" w:rsidRPr="00EC37EC" w:rsidRDefault="00B402F3" w:rsidP="003B62E1">
            <w:pPr>
              <w:rPr>
                <w:rtl/>
              </w:rPr>
            </w:pPr>
            <w:r w:rsidRPr="00EC37EC">
              <w:t>90</w:t>
            </w:r>
          </w:p>
        </w:tc>
      </w:tr>
      <w:tr w:rsidR="00B402F3" w:rsidRPr="00EC37EC" w14:paraId="2B8AFE68" w14:textId="77777777" w:rsidTr="004D1193">
        <w:trPr>
          <w:jc w:val="center"/>
        </w:trPr>
        <w:tc>
          <w:tcPr>
            <w:tcW w:w="1749" w:type="dxa"/>
            <w:vMerge/>
            <w:shd w:val="clear" w:color="auto" w:fill="auto"/>
          </w:tcPr>
          <w:p w14:paraId="7E0A7EDD" w14:textId="77777777" w:rsidR="00B402F3" w:rsidRPr="00EC37EC" w:rsidRDefault="00B402F3" w:rsidP="003B62E1">
            <w:pPr>
              <w:rPr>
                <w:rtl/>
              </w:rPr>
            </w:pPr>
          </w:p>
        </w:tc>
        <w:tc>
          <w:tcPr>
            <w:tcW w:w="1980" w:type="dxa"/>
            <w:shd w:val="clear" w:color="auto" w:fill="auto"/>
          </w:tcPr>
          <w:p w14:paraId="73B1E263" w14:textId="77777777" w:rsidR="00B402F3" w:rsidRPr="00EC37EC" w:rsidRDefault="00B402F3" w:rsidP="003B62E1">
            <w:pPr>
              <w:rPr>
                <w:rtl/>
              </w:rPr>
            </w:pPr>
            <w:r w:rsidRPr="00EC37EC">
              <w:rPr>
                <w:rFonts w:hint="cs"/>
                <w:rtl/>
              </w:rPr>
              <w:t>ניחות (</w:t>
            </w:r>
            <w:r w:rsidRPr="00EC37EC">
              <w:rPr>
                <w:rFonts w:hint="cs"/>
              </w:rPr>
              <w:t>DB</w:t>
            </w:r>
            <w:r w:rsidRPr="00EC37EC">
              <w:rPr>
                <w:rFonts w:hint="cs"/>
                <w:rtl/>
              </w:rPr>
              <w:t>)</w:t>
            </w:r>
          </w:p>
        </w:tc>
        <w:tc>
          <w:tcPr>
            <w:tcW w:w="810" w:type="dxa"/>
            <w:shd w:val="clear" w:color="auto" w:fill="auto"/>
          </w:tcPr>
          <w:p w14:paraId="0A46E4C8" w14:textId="77777777" w:rsidR="00B402F3" w:rsidRPr="00EC37EC" w:rsidRDefault="00B402F3" w:rsidP="003B62E1">
            <w:pPr>
              <w:rPr>
                <w:rtl/>
              </w:rPr>
            </w:pPr>
            <w:r w:rsidRPr="00EC37EC">
              <w:t>1.18</w:t>
            </w:r>
          </w:p>
        </w:tc>
        <w:tc>
          <w:tcPr>
            <w:tcW w:w="900" w:type="dxa"/>
            <w:shd w:val="clear" w:color="auto" w:fill="auto"/>
          </w:tcPr>
          <w:p w14:paraId="5CC38706" w14:textId="77777777" w:rsidR="00B402F3" w:rsidRPr="00EC37EC" w:rsidRDefault="00B402F3" w:rsidP="003B62E1">
            <w:pPr>
              <w:rPr>
                <w:rtl/>
              </w:rPr>
            </w:pPr>
            <w:r w:rsidRPr="00EC37EC">
              <w:t>1.44</w:t>
            </w:r>
          </w:p>
        </w:tc>
        <w:tc>
          <w:tcPr>
            <w:tcW w:w="900" w:type="dxa"/>
            <w:shd w:val="clear" w:color="auto" w:fill="auto"/>
          </w:tcPr>
          <w:p w14:paraId="541FDE20" w14:textId="77777777" w:rsidR="00B402F3" w:rsidRPr="00EC37EC" w:rsidRDefault="00B402F3" w:rsidP="003B62E1">
            <w:pPr>
              <w:rPr>
                <w:rtl/>
              </w:rPr>
            </w:pPr>
            <w:r w:rsidRPr="00EC37EC">
              <w:t>1.65</w:t>
            </w:r>
          </w:p>
        </w:tc>
        <w:tc>
          <w:tcPr>
            <w:tcW w:w="900" w:type="dxa"/>
            <w:shd w:val="clear" w:color="auto" w:fill="auto"/>
          </w:tcPr>
          <w:p w14:paraId="65994F82" w14:textId="77777777" w:rsidR="00B402F3" w:rsidRPr="00EC37EC" w:rsidRDefault="00B402F3" w:rsidP="003B62E1">
            <w:pPr>
              <w:rPr>
                <w:rtl/>
              </w:rPr>
            </w:pPr>
            <w:r w:rsidRPr="00EC37EC">
              <w:t>1.88</w:t>
            </w:r>
          </w:p>
        </w:tc>
        <w:tc>
          <w:tcPr>
            <w:tcW w:w="929" w:type="dxa"/>
            <w:shd w:val="clear" w:color="auto" w:fill="auto"/>
          </w:tcPr>
          <w:p w14:paraId="458C1EEB" w14:textId="77777777" w:rsidR="00B402F3" w:rsidRPr="00EC37EC" w:rsidRDefault="00B402F3" w:rsidP="003B62E1">
            <w:pPr>
              <w:rPr>
                <w:rtl/>
              </w:rPr>
            </w:pPr>
            <w:r w:rsidRPr="00EC37EC">
              <w:t>2.13</w:t>
            </w:r>
          </w:p>
        </w:tc>
      </w:tr>
    </w:tbl>
    <w:p w14:paraId="0E4E97E1" w14:textId="77777777" w:rsidR="00B402F3" w:rsidRPr="00EC37EC" w:rsidRDefault="00B402F3" w:rsidP="00B402F3"/>
    <w:p w14:paraId="782539C6" w14:textId="77777777" w:rsidR="00B402F3" w:rsidRPr="00EC37EC" w:rsidRDefault="00B402F3" w:rsidP="00972C50">
      <w:pPr>
        <w:pStyle w:val="Heading4"/>
        <w:rPr>
          <w:rtl/>
        </w:rPr>
      </w:pPr>
      <w:r w:rsidRPr="00EC37EC">
        <w:rPr>
          <w:rtl/>
        </w:rPr>
        <w:t>מאפיינים טכניים</w:t>
      </w:r>
    </w:p>
    <w:p w14:paraId="4726531F" w14:textId="77777777" w:rsidR="00B402F3" w:rsidRPr="00EC37EC" w:rsidRDefault="00B402F3" w:rsidP="00972C50">
      <w:pPr>
        <w:pStyle w:val="4-0"/>
        <w:numPr>
          <w:ilvl w:val="0"/>
          <w:numId w:val="0"/>
        </w:numPr>
        <w:ind w:left="1383"/>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74171B58" w14:textId="77777777" w:rsidTr="00D2515A">
        <w:trPr>
          <w:tblHeader/>
          <w:jc w:val="center"/>
        </w:trPr>
        <w:tc>
          <w:tcPr>
            <w:tcW w:w="3235" w:type="dxa"/>
            <w:shd w:val="clear" w:color="auto" w:fill="BFBFBF" w:themeFill="background1" w:themeFillShade="BF"/>
            <w:vAlign w:val="center"/>
          </w:tcPr>
          <w:p w14:paraId="244F9F36" w14:textId="77777777" w:rsidR="00B402F3" w:rsidRPr="00D2515A" w:rsidRDefault="00B402F3" w:rsidP="00D2515A">
            <w:pPr>
              <w:jc w:val="center"/>
              <w:rPr>
                <w:b/>
                <w:bCs/>
                <w:rtl/>
              </w:rPr>
            </w:pPr>
            <w:r w:rsidRPr="00D2515A">
              <w:rPr>
                <w:b/>
                <w:bCs/>
                <w:rtl/>
              </w:rPr>
              <w:t>תכונה</w:t>
            </w:r>
          </w:p>
        </w:tc>
        <w:tc>
          <w:tcPr>
            <w:tcW w:w="5447" w:type="dxa"/>
            <w:shd w:val="clear" w:color="auto" w:fill="BFBFBF" w:themeFill="background1" w:themeFillShade="BF"/>
            <w:vAlign w:val="center"/>
          </w:tcPr>
          <w:p w14:paraId="1D9B9104" w14:textId="77777777" w:rsidR="00B402F3" w:rsidRPr="00D2515A" w:rsidRDefault="00B402F3" w:rsidP="00D2515A">
            <w:pPr>
              <w:jc w:val="center"/>
              <w:rPr>
                <w:b/>
                <w:bCs/>
                <w:rtl/>
              </w:rPr>
            </w:pPr>
            <w:r w:rsidRPr="00D2515A">
              <w:rPr>
                <w:b/>
                <w:bCs/>
                <w:rtl/>
              </w:rPr>
              <w:t>ערך</w:t>
            </w:r>
          </w:p>
        </w:tc>
      </w:tr>
      <w:tr w:rsidR="00B402F3" w:rsidRPr="00EC37EC" w14:paraId="73FFC7AE" w14:textId="77777777" w:rsidTr="004D1193">
        <w:trPr>
          <w:jc w:val="center"/>
        </w:trPr>
        <w:tc>
          <w:tcPr>
            <w:tcW w:w="3235" w:type="dxa"/>
            <w:vAlign w:val="center"/>
          </w:tcPr>
          <w:p w14:paraId="3580F774" w14:textId="77777777" w:rsidR="00B402F3" w:rsidRPr="00EC37EC" w:rsidRDefault="00B402F3" w:rsidP="003B62E1">
            <w:pPr>
              <w:rPr>
                <w:rtl/>
              </w:rPr>
            </w:pPr>
            <w:r w:rsidRPr="00EC37EC">
              <w:rPr>
                <w:rtl/>
              </w:rPr>
              <w:t>ייצור במעבדה + בדיקת יצרן</w:t>
            </w:r>
          </w:p>
        </w:tc>
        <w:tc>
          <w:tcPr>
            <w:tcW w:w="5447" w:type="dxa"/>
            <w:vAlign w:val="center"/>
          </w:tcPr>
          <w:p w14:paraId="2FA1F9F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1BF27540" w14:textId="77777777" w:rsidTr="004D1193">
        <w:trPr>
          <w:jc w:val="center"/>
        </w:trPr>
        <w:tc>
          <w:tcPr>
            <w:tcW w:w="3235" w:type="dxa"/>
            <w:vAlign w:val="center"/>
          </w:tcPr>
          <w:p w14:paraId="369C5293"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618AEB1"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2F04C14A" w14:textId="77777777" w:rsidTr="004D1193">
        <w:trPr>
          <w:jc w:val="center"/>
        </w:trPr>
        <w:tc>
          <w:tcPr>
            <w:tcW w:w="3235" w:type="dxa"/>
            <w:vAlign w:val="center"/>
          </w:tcPr>
          <w:p w14:paraId="3F88CD86" w14:textId="77777777" w:rsidR="00B402F3" w:rsidRPr="00EC37EC" w:rsidRDefault="00B402F3" w:rsidP="003B62E1">
            <w:pPr>
              <w:rPr>
                <w:rtl/>
              </w:rPr>
            </w:pPr>
            <w:r w:rsidRPr="00EC37EC">
              <w:rPr>
                <w:rtl/>
              </w:rPr>
              <w:lastRenderedPageBreak/>
              <w:t xml:space="preserve">עמידה בתקן </w:t>
            </w:r>
            <w:r w:rsidRPr="00EC37EC">
              <w:t>EIA/TIA 568 C.3</w:t>
            </w:r>
          </w:p>
        </w:tc>
        <w:tc>
          <w:tcPr>
            <w:tcW w:w="5447" w:type="dxa"/>
            <w:vAlign w:val="center"/>
          </w:tcPr>
          <w:p w14:paraId="7E416D23" w14:textId="77777777" w:rsidR="00B402F3" w:rsidRPr="00EC37EC" w:rsidRDefault="00B402F3" w:rsidP="003B62E1">
            <w:r w:rsidRPr="00EC37EC">
              <w:rPr>
                <w:rtl/>
              </w:rPr>
              <w:t>לרבות המאפיינים המפורטים בהמשך</w:t>
            </w:r>
          </w:p>
        </w:tc>
      </w:tr>
      <w:tr w:rsidR="00B402F3" w:rsidRPr="00EC37EC" w14:paraId="0EE5D7D9" w14:textId="77777777" w:rsidTr="004D1193">
        <w:trPr>
          <w:jc w:val="center"/>
        </w:trPr>
        <w:tc>
          <w:tcPr>
            <w:tcW w:w="3235" w:type="dxa"/>
            <w:vAlign w:val="center"/>
          </w:tcPr>
          <w:p w14:paraId="64780B2C"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6C518846" w14:textId="77777777" w:rsidR="00B402F3" w:rsidRPr="00EC37EC" w:rsidRDefault="00B402F3" w:rsidP="003B62E1">
            <w:r w:rsidRPr="00EC37EC">
              <w:t>(-10°C) – (+70°C)</w:t>
            </w:r>
          </w:p>
        </w:tc>
      </w:tr>
      <w:tr w:rsidR="00B402F3" w:rsidRPr="00EC37EC" w14:paraId="28040C59" w14:textId="77777777" w:rsidTr="004D1193">
        <w:trPr>
          <w:jc w:val="center"/>
        </w:trPr>
        <w:tc>
          <w:tcPr>
            <w:tcW w:w="3235" w:type="dxa"/>
            <w:vAlign w:val="center"/>
          </w:tcPr>
          <w:p w14:paraId="22966165" w14:textId="77777777" w:rsidR="00B402F3" w:rsidRPr="00EC37EC" w:rsidRDefault="00B402F3" w:rsidP="003B62E1">
            <w:pPr>
              <w:rPr>
                <w:rtl/>
              </w:rPr>
            </w:pPr>
            <w:r w:rsidRPr="00EC37EC">
              <w:rPr>
                <w:rtl/>
              </w:rPr>
              <w:t>עמידה בלחות [%]</w:t>
            </w:r>
          </w:p>
        </w:tc>
        <w:tc>
          <w:tcPr>
            <w:tcW w:w="5447" w:type="dxa"/>
            <w:vAlign w:val="center"/>
          </w:tcPr>
          <w:p w14:paraId="7E23370E"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FC6A572" w14:textId="77777777" w:rsidTr="004D1193">
        <w:trPr>
          <w:jc w:val="center"/>
        </w:trPr>
        <w:tc>
          <w:tcPr>
            <w:tcW w:w="3235" w:type="dxa"/>
            <w:vAlign w:val="center"/>
          </w:tcPr>
          <w:p w14:paraId="3E5A7A57"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3014247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8F5D602" w14:textId="77777777" w:rsidTr="004D1193">
        <w:trPr>
          <w:jc w:val="center"/>
        </w:trPr>
        <w:tc>
          <w:tcPr>
            <w:tcW w:w="3235" w:type="dxa"/>
            <w:vAlign w:val="center"/>
          </w:tcPr>
          <w:p w14:paraId="52C5C833"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089E38CD"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4306836" w14:textId="77777777" w:rsidTr="004D1193">
        <w:trPr>
          <w:jc w:val="center"/>
        </w:trPr>
        <w:tc>
          <w:tcPr>
            <w:tcW w:w="3235" w:type="dxa"/>
            <w:vAlign w:val="center"/>
          </w:tcPr>
          <w:p w14:paraId="4A1FD3C8"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420C7D51"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AD08034" w14:textId="77777777" w:rsidTr="004D1193">
        <w:trPr>
          <w:jc w:val="center"/>
        </w:trPr>
        <w:tc>
          <w:tcPr>
            <w:tcW w:w="3235" w:type="dxa"/>
            <w:vAlign w:val="center"/>
          </w:tcPr>
          <w:p w14:paraId="001ACD04"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1F37CD6D"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04B43EA" w14:textId="77777777" w:rsidTr="004D1193">
        <w:trPr>
          <w:jc w:val="center"/>
        </w:trPr>
        <w:tc>
          <w:tcPr>
            <w:tcW w:w="3235" w:type="dxa"/>
            <w:vAlign w:val="center"/>
          </w:tcPr>
          <w:p w14:paraId="6BD31631"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1C0744B2" w14:textId="77777777" w:rsidR="00B402F3" w:rsidRPr="00EC37EC" w:rsidRDefault="00B402F3" w:rsidP="003B62E1">
            <w:pPr>
              <w:rPr>
                <w:rtl/>
              </w:rPr>
            </w:pPr>
            <w:r w:rsidRPr="00EC37EC">
              <w:t xml:space="preserve">2000 </w:t>
            </w:r>
            <w:proofErr w:type="spellStart"/>
            <w:r w:rsidRPr="00EC37EC">
              <w:t>MHz·km</w:t>
            </w:r>
            <w:proofErr w:type="spellEnd"/>
            <w:r w:rsidRPr="00EC37EC">
              <w:rPr>
                <w:rtl/>
              </w:rPr>
              <w:t xml:space="preserve"> עבור סיב בדירוג </w:t>
            </w:r>
            <w:r w:rsidRPr="00EC37EC">
              <w:t>OM3</w:t>
            </w:r>
            <w:r w:rsidRPr="00EC37EC">
              <w:rPr>
                <w:rtl/>
              </w:rPr>
              <w:br/>
            </w:r>
            <w:r w:rsidRPr="00EC37EC">
              <w:t xml:space="preserve">4700 </w:t>
            </w:r>
            <w:proofErr w:type="spellStart"/>
            <w:r w:rsidRPr="00EC37EC">
              <w:t>MHz·km</w:t>
            </w:r>
            <w:proofErr w:type="spellEnd"/>
            <w:r w:rsidRPr="00EC37EC">
              <w:rPr>
                <w:rtl/>
              </w:rPr>
              <w:t xml:space="preserve"> עבור סיב בדירוג </w:t>
            </w:r>
            <w:r w:rsidRPr="00EC37EC">
              <w:t>OM4</w:t>
            </w:r>
          </w:p>
          <w:p w14:paraId="5DE333E8" w14:textId="77777777" w:rsidR="00B402F3" w:rsidRPr="00EC37EC" w:rsidRDefault="00B402F3" w:rsidP="003B62E1">
            <w:r w:rsidRPr="00EC37EC">
              <w:t xml:space="preserve">4700 </w:t>
            </w:r>
            <w:proofErr w:type="spellStart"/>
            <w:r w:rsidRPr="00EC37EC">
              <w:t>MHz·km</w:t>
            </w:r>
            <w:proofErr w:type="spellEnd"/>
            <w:r w:rsidRPr="00EC37EC">
              <w:rPr>
                <w:rtl/>
              </w:rPr>
              <w:t xml:space="preserve"> עבור סיב בדירוג </w:t>
            </w:r>
            <w:r w:rsidRPr="00EC37EC">
              <w:t>OM5</w:t>
            </w:r>
          </w:p>
        </w:tc>
      </w:tr>
      <w:tr w:rsidR="00B402F3" w:rsidRPr="00EC37EC" w14:paraId="14B9D06B" w14:textId="77777777" w:rsidTr="004D1193">
        <w:trPr>
          <w:jc w:val="center"/>
        </w:trPr>
        <w:tc>
          <w:tcPr>
            <w:tcW w:w="3235" w:type="dxa"/>
            <w:vAlign w:val="center"/>
          </w:tcPr>
          <w:p w14:paraId="127952C9"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5369965A"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4F5F2F20" w14:textId="77777777" w:rsidTr="004D1193">
        <w:trPr>
          <w:jc w:val="center"/>
        </w:trPr>
        <w:tc>
          <w:tcPr>
            <w:tcW w:w="3235" w:type="dxa"/>
            <w:vAlign w:val="center"/>
          </w:tcPr>
          <w:p w14:paraId="377D448E" w14:textId="4BA371D6"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5BBBD174" w14:textId="77777777" w:rsidR="00B402F3" w:rsidRPr="00EC37EC" w:rsidRDefault="00B402F3" w:rsidP="003B62E1">
            <w:r w:rsidRPr="00EC37EC">
              <w:t>0.75 ns</w:t>
            </w:r>
          </w:p>
        </w:tc>
      </w:tr>
      <w:tr w:rsidR="00B402F3" w:rsidRPr="00EC37EC" w14:paraId="545FD121" w14:textId="77777777" w:rsidTr="004D1193">
        <w:trPr>
          <w:jc w:val="center"/>
        </w:trPr>
        <w:tc>
          <w:tcPr>
            <w:tcW w:w="3235" w:type="dxa"/>
            <w:vAlign w:val="center"/>
          </w:tcPr>
          <w:p w14:paraId="119FAC41" w14:textId="77777777" w:rsidR="00B402F3" w:rsidRPr="00EC37EC" w:rsidRDefault="00B402F3" w:rsidP="003B62E1">
            <w:pPr>
              <w:rPr>
                <w:rtl/>
              </w:rPr>
            </w:pPr>
            <w:r w:rsidRPr="00EC37EC">
              <w:rPr>
                <w:rtl/>
              </w:rPr>
              <w:t>סימונים נדרשים</w:t>
            </w:r>
          </w:p>
        </w:tc>
        <w:tc>
          <w:tcPr>
            <w:tcW w:w="5447" w:type="dxa"/>
            <w:vAlign w:val="center"/>
          </w:tcPr>
          <w:p w14:paraId="359FF3FC"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 xml:space="preserve">בנוסף, מספר הכבל </w:t>
            </w:r>
          </w:p>
        </w:tc>
      </w:tr>
      <w:tr w:rsidR="00B402F3" w:rsidRPr="00EC37EC" w14:paraId="7876856B" w14:textId="77777777" w:rsidTr="004D1193">
        <w:trPr>
          <w:jc w:val="center"/>
        </w:trPr>
        <w:tc>
          <w:tcPr>
            <w:tcW w:w="3235" w:type="dxa"/>
            <w:vAlign w:val="center"/>
          </w:tcPr>
          <w:p w14:paraId="7AE6BCDF"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00E8A7B5" w14:textId="77777777" w:rsidR="00B402F3" w:rsidRPr="00EC37EC" w:rsidRDefault="00B402F3" w:rsidP="003B62E1">
            <w:pPr>
              <w:rPr>
                <w:rtl/>
              </w:rPr>
            </w:pPr>
            <w:r w:rsidRPr="00EC37EC">
              <w:t xml:space="preserve">IEC 61754-7 + EIA/TIA-604-5 FOCIS 5(12F) , </w:t>
            </w:r>
          </w:p>
        </w:tc>
      </w:tr>
      <w:tr w:rsidR="00B402F3" w:rsidRPr="00EC37EC" w14:paraId="50158A60" w14:textId="77777777" w:rsidTr="004D1193">
        <w:trPr>
          <w:jc w:val="center"/>
        </w:trPr>
        <w:tc>
          <w:tcPr>
            <w:tcW w:w="3235" w:type="dxa"/>
            <w:vAlign w:val="center"/>
          </w:tcPr>
          <w:p w14:paraId="75E962B0"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157BF93E" w14:textId="77777777" w:rsidR="00B402F3" w:rsidRPr="00EC37EC" w:rsidRDefault="00B402F3" w:rsidP="003B62E1">
            <w:r w:rsidRPr="00EC37EC">
              <w:t>OM-4 ISO/IEC 11801 Am2 + TIA/EIA 472.AAAD</w:t>
            </w:r>
          </w:p>
        </w:tc>
      </w:tr>
      <w:tr w:rsidR="00B402F3" w:rsidRPr="00EC37EC" w14:paraId="767239DC" w14:textId="77777777" w:rsidTr="004D1193">
        <w:trPr>
          <w:jc w:val="center"/>
        </w:trPr>
        <w:tc>
          <w:tcPr>
            <w:tcW w:w="3235" w:type="dxa"/>
            <w:vAlign w:val="center"/>
          </w:tcPr>
          <w:p w14:paraId="656A7052" w14:textId="77777777" w:rsidR="00B402F3" w:rsidRPr="00EC37EC" w:rsidRDefault="00B402F3" w:rsidP="003B62E1">
            <w:pPr>
              <w:rPr>
                <w:rtl/>
              </w:rPr>
            </w:pPr>
            <w:r w:rsidRPr="00EC37EC">
              <w:rPr>
                <w:rtl/>
              </w:rPr>
              <w:t xml:space="preserve">תקנים נדרשים עבור סיבי </w:t>
            </w:r>
            <w:r w:rsidRPr="00EC37EC">
              <w:t>OM5</w:t>
            </w:r>
          </w:p>
        </w:tc>
        <w:tc>
          <w:tcPr>
            <w:tcW w:w="5447" w:type="dxa"/>
            <w:vAlign w:val="center"/>
          </w:tcPr>
          <w:p w14:paraId="3F63E5C3" w14:textId="77777777" w:rsidR="00B402F3" w:rsidRPr="00EC37EC" w:rsidRDefault="00B402F3" w:rsidP="003B62E1">
            <w:r w:rsidRPr="00EC37EC">
              <w:t>OM-5 ISO/IEC 11801 Am2 + TIA/EIA 472.AAAE</w:t>
            </w:r>
          </w:p>
        </w:tc>
      </w:tr>
      <w:tr w:rsidR="00B402F3" w:rsidRPr="00EC37EC" w14:paraId="2BA8534F" w14:textId="77777777" w:rsidTr="004D1193">
        <w:trPr>
          <w:jc w:val="center"/>
        </w:trPr>
        <w:tc>
          <w:tcPr>
            <w:tcW w:w="3235" w:type="dxa"/>
            <w:vAlign w:val="center"/>
          </w:tcPr>
          <w:p w14:paraId="1722ACD4" w14:textId="77777777" w:rsidR="00B402F3" w:rsidRPr="00EC37EC" w:rsidRDefault="00B402F3" w:rsidP="003B62E1">
            <w:pPr>
              <w:rPr>
                <w:rtl/>
              </w:rPr>
            </w:pPr>
            <w:r w:rsidRPr="00EC37EC">
              <w:rPr>
                <w:rtl/>
              </w:rPr>
              <w:t>עמידה בתקנים נוספים</w:t>
            </w:r>
          </w:p>
        </w:tc>
        <w:tc>
          <w:tcPr>
            <w:tcW w:w="5447" w:type="dxa"/>
            <w:vAlign w:val="center"/>
          </w:tcPr>
          <w:p w14:paraId="284CF6E4"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65430852" w14:textId="18DEF5B1" w:rsidR="00542F30" w:rsidRDefault="00542F30" w:rsidP="00972C50">
      <w:pPr>
        <w:pStyle w:val="Heading4"/>
        <w:rPr>
          <w:rtl/>
        </w:rPr>
      </w:pPr>
      <w:bookmarkStart w:id="121" w:name="_Toc519160013"/>
      <w:bookmarkStart w:id="122" w:name="_Toc519160192"/>
      <w:r>
        <w:rPr>
          <w:rFonts w:hint="cs"/>
          <w:rtl/>
        </w:rPr>
        <w:t>התקנה</w:t>
      </w:r>
    </w:p>
    <w:p w14:paraId="57A31A63" w14:textId="77777777" w:rsidR="00542F30" w:rsidRPr="00EB04B2" w:rsidRDefault="00542F30" w:rsidP="008F6922">
      <w:pPr>
        <w:pStyle w:val="5-"/>
      </w:pPr>
      <w:r>
        <w:rPr>
          <w:rFonts w:hint="cs"/>
          <w:rtl/>
        </w:rPr>
        <w:t xml:space="preserve"> התקנת וקיבוע צמות מוכנות מראש בתעלות הכבילה ובמסדי הציוד תבוצע באמצעות צמדן (</w:t>
      </w:r>
      <w:r>
        <w:rPr>
          <w:rFonts w:hint="cs"/>
        </w:rPr>
        <w:t>V</w:t>
      </w:r>
      <w:r>
        <w:t xml:space="preserve">elcro - </w:t>
      </w:r>
      <w:r w:rsidRPr="00EB04B2">
        <w:t>Hook-and-loop fastener</w:t>
      </w:r>
      <w:r>
        <w:rPr>
          <w:rFonts w:hint="cs"/>
          <w:rtl/>
        </w:rPr>
        <w:t>) בלבד, אין לקבע צמות אופטיות באמצעות אזיקונים פלסטיים (</w:t>
      </w:r>
      <w:r w:rsidRPr="00EB04B2">
        <w:t>cable tie</w:t>
      </w:r>
      <w:r>
        <w:t xml:space="preserve"> TY-Rap</w:t>
      </w:r>
      <w:r>
        <w:rPr>
          <w:rFonts w:hint="cs"/>
          <w:rtl/>
        </w:rPr>
        <w:t>).</w:t>
      </w:r>
    </w:p>
    <w:p w14:paraId="2339D46C" w14:textId="77777777" w:rsidR="00D2515A" w:rsidRDefault="00D2515A">
      <w:pPr>
        <w:bidi w:val="0"/>
        <w:spacing w:before="200" w:after="200" w:line="276" w:lineRule="auto"/>
        <w:jc w:val="left"/>
        <w:rPr>
          <w:b/>
          <w:bCs/>
          <w:caps/>
          <w:sz w:val="28"/>
          <w:szCs w:val="28"/>
          <w:rtl/>
        </w:rPr>
      </w:pPr>
      <w:r>
        <w:rPr>
          <w:rtl/>
        </w:rPr>
        <w:br w:type="page"/>
      </w:r>
    </w:p>
    <w:p w14:paraId="1414788D" w14:textId="1A49FB49" w:rsidR="00B402F3" w:rsidRPr="00EC37EC" w:rsidRDefault="00B402F3" w:rsidP="00F15F1D">
      <w:pPr>
        <w:pStyle w:val="Heading3"/>
        <w:rPr>
          <w:rtl/>
        </w:rPr>
      </w:pPr>
      <w:r w:rsidRPr="00EC37EC">
        <w:rPr>
          <w:rtl/>
        </w:rPr>
        <w:lastRenderedPageBreak/>
        <w:t xml:space="preserve">מניפות </w:t>
      </w:r>
      <w:r w:rsidRPr="00EC37EC">
        <w:t>MPO</w:t>
      </w:r>
      <w:r w:rsidRPr="00EC37EC">
        <w:rPr>
          <w:rtl/>
        </w:rPr>
        <w:t>-</w:t>
      </w:r>
      <w:r w:rsidRPr="00EC37EC">
        <w:t>LC</w:t>
      </w:r>
      <w:bookmarkEnd w:id="121"/>
      <w:bookmarkEnd w:id="122"/>
      <w:r w:rsidRPr="00EC37EC">
        <w:rPr>
          <w:rtl/>
        </w:rPr>
        <w:t xml:space="preserve"> </w:t>
      </w:r>
    </w:p>
    <w:p w14:paraId="7061875F" w14:textId="77777777" w:rsidR="00B402F3" w:rsidRPr="00EC37EC" w:rsidRDefault="00B402F3" w:rsidP="00972C50">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w:t>
      </w:r>
      <w:r w:rsidRPr="00EC37EC">
        <w:rPr>
          <w:rFonts w:hint="cs"/>
          <w:rtl/>
        </w:rPr>
        <w:t>מחבר</w:t>
      </w:r>
      <w:r w:rsidRPr="00EC37EC">
        <w:rPr>
          <w:rtl/>
        </w:rPr>
        <w:t xml:space="preserve"> יצוק באפוקסי ממנו יצאו הכבלים (לא יאושרו כבלים המבוססים על שרוולים מתכווצים בלבד). </w:t>
      </w:r>
    </w:p>
    <w:p w14:paraId="689332A8" w14:textId="77777777" w:rsidR="00B402F3" w:rsidRPr="00EC37EC" w:rsidRDefault="00B402F3" w:rsidP="00972C50">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720B4DA4" w14:textId="4FCADC09" w:rsidR="00B402F3" w:rsidRPr="00EC37EC" w:rsidRDefault="00B402F3" w:rsidP="00972C50">
      <w:pPr>
        <w:pStyle w:val="4-0"/>
      </w:pPr>
      <w:r w:rsidRPr="00EC37EC">
        <w:rPr>
          <w:rtl/>
        </w:rPr>
        <w:t xml:space="preserve">מניפות יסופקו עם מחברי LC בתצורה של </w:t>
      </w:r>
      <w:r w:rsidRPr="00EC37EC">
        <w:t xml:space="preserve"> UNIBOOT </w:t>
      </w:r>
      <w:r w:rsidRPr="00EC37EC">
        <w:rPr>
          <w:rtl/>
        </w:rPr>
        <w:t>באורכי כבלים מדורגים בהתאם לציודי יצרני המתגים</w:t>
      </w:r>
      <w:r w:rsidRPr="00EC37EC">
        <w:rPr>
          <w:rFonts w:hint="cs"/>
          <w:rtl/>
        </w:rPr>
        <w:t>.</w:t>
      </w:r>
      <w:r w:rsidR="00730D7A" w:rsidRPr="00730D7A">
        <w:rPr>
          <w:rFonts w:ascii="Arial" w:hAnsi="Arial" w:cs="Arial"/>
          <w:color w:val="222222"/>
          <w:shd w:val="clear" w:color="auto" w:fill="FFFFFF"/>
          <w:rtl/>
        </w:rPr>
        <w:t xml:space="preserve"> </w:t>
      </w:r>
      <w:r w:rsidR="00730D7A">
        <w:rPr>
          <w:rFonts w:ascii="Arial" w:hAnsi="Arial" w:cs="Arial"/>
          <w:color w:val="222222"/>
          <w:shd w:val="clear" w:color="auto" w:fill="FFFFFF"/>
          <w:rtl/>
        </w:rPr>
        <w:t xml:space="preserve">ניחות מניפה לא יעלה על 0.5 , </w:t>
      </w:r>
      <w:r w:rsidR="0027576A">
        <w:rPr>
          <w:rFonts w:ascii="Arial" w:hAnsi="Arial" w:cs="Arial" w:hint="cs"/>
          <w:color w:val="222222"/>
          <w:shd w:val="clear" w:color="auto" w:fill="FFFFFF"/>
          <w:rtl/>
        </w:rPr>
        <w:t>(</w:t>
      </w:r>
      <w:r w:rsidR="00730D7A">
        <w:rPr>
          <w:rFonts w:ascii="Arial" w:hAnsi="Arial" w:cs="Arial"/>
          <w:color w:val="222222"/>
          <w:shd w:val="clear" w:color="auto" w:fill="FFFFFF"/>
          <w:rtl/>
        </w:rPr>
        <w:t>ניחות</w:t>
      </w:r>
      <w:r w:rsidR="00730D7A">
        <w:rPr>
          <w:rFonts w:ascii="Arial" w:hAnsi="Arial" w:cs="Arial"/>
          <w:color w:val="222222"/>
          <w:shd w:val="clear" w:color="auto" w:fill="FFFFFF"/>
        </w:rPr>
        <w:t xml:space="preserve"> </w:t>
      </w:r>
      <w:r w:rsidR="00675EC5">
        <w:rPr>
          <w:rFonts w:ascii="Arial" w:hAnsi="Arial" w:cs="Arial"/>
          <w:color w:val="222222"/>
          <w:shd w:val="clear" w:color="auto" w:fill="FFFFFF"/>
        </w:rPr>
        <w:t xml:space="preserve"> + </w:t>
      </w:r>
      <w:r w:rsidR="00730D7A">
        <w:rPr>
          <w:rFonts w:ascii="Arial" w:hAnsi="Arial" w:cs="Arial"/>
          <w:color w:val="222222"/>
          <w:shd w:val="clear" w:color="auto" w:fill="FFFFFF"/>
        </w:rPr>
        <w:t>MPO 0.35 </w:t>
      </w:r>
      <w:r w:rsidR="00730D7A">
        <w:rPr>
          <w:rFonts w:ascii="Arial" w:hAnsi="Arial" w:cs="Arial"/>
          <w:color w:val="222222"/>
          <w:shd w:val="clear" w:color="auto" w:fill="FFFFFF"/>
          <w:rtl/>
        </w:rPr>
        <w:t>ניחות</w:t>
      </w:r>
      <w:r w:rsidR="00730D7A">
        <w:rPr>
          <w:rFonts w:ascii="Arial" w:hAnsi="Arial" w:cs="Arial" w:hint="cs"/>
          <w:color w:val="222222"/>
          <w:shd w:val="clear" w:color="auto" w:fill="FFFFFF"/>
          <w:rtl/>
        </w:rPr>
        <w:t xml:space="preserve"> </w:t>
      </w:r>
      <w:r w:rsidR="00730D7A">
        <w:rPr>
          <w:rFonts w:ascii="Arial" w:hAnsi="Arial" w:cs="Arial"/>
          <w:color w:val="222222"/>
          <w:shd w:val="clear" w:color="auto" w:fill="FFFFFF"/>
        </w:rPr>
        <w:t xml:space="preserve"> LC 0.15</w:t>
      </w:r>
      <w:r w:rsidR="0027576A">
        <w:rPr>
          <w:rFonts w:ascii="Arial" w:hAnsi="Arial" w:cs="Arial" w:hint="cs"/>
          <w:color w:val="222222"/>
          <w:shd w:val="clear" w:color="auto" w:fill="FFFFFF"/>
          <w:rtl/>
        </w:rPr>
        <w:t>)</w:t>
      </w:r>
    </w:p>
    <w:p w14:paraId="36AE7B06" w14:textId="0FFF7444" w:rsidR="00B402F3" w:rsidRPr="00EC37EC" w:rsidRDefault="00B402F3" w:rsidP="00972C50">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5EB26520" w14:textId="77777777" w:rsidR="00B402F3" w:rsidRPr="00EC37EC" w:rsidRDefault="00B402F3" w:rsidP="00972C50">
      <w:pPr>
        <w:pStyle w:val="4-0"/>
        <w:rPr>
          <w:rtl/>
        </w:rPr>
      </w:pPr>
      <w:r w:rsidRPr="00EC37EC">
        <w:rPr>
          <w:rtl/>
        </w:rPr>
        <w:t xml:space="preserve">כל כבל יכלול מדבקה מספר סידורי אשר מייצג את תוצאות הבדיקה של המגשר הספציפי במסגרת קובץ נתוני בדיקות </w:t>
      </w:r>
    </w:p>
    <w:p w14:paraId="7CDE758E" w14:textId="77777777" w:rsidR="00B402F3" w:rsidRPr="00EC37EC" w:rsidRDefault="00B402F3" w:rsidP="00F15F1D">
      <w:pPr>
        <w:pStyle w:val="Heading3"/>
        <w:rPr>
          <w:rtl/>
        </w:rPr>
      </w:pPr>
      <w:bookmarkStart w:id="123" w:name="_Toc519160014"/>
      <w:bookmarkStart w:id="124" w:name="_Toc519160193"/>
      <w:r w:rsidRPr="00EC37EC">
        <w:rPr>
          <w:rtl/>
        </w:rPr>
        <w:t xml:space="preserve">מגשרים </w:t>
      </w:r>
      <w:r w:rsidRPr="00EC37EC">
        <w:rPr>
          <w:rFonts w:hint="eastAsia"/>
          <w:rtl/>
        </w:rPr>
        <w:t>לצפיפות</w:t>
      </w:r>
      <w:r w:rsidRPr="00EC37EC">
        <w:rPr>
          <w:rtl/>
        </w:rPr>
        <w:t xml:space="preserve"> </w:t>
      </w:r>
      <w:r w:rsidRPr="00EC37EC">
        <w:rPr>
          <w:rFonts w:hint="eastAsia"/>
          <w:rtl/>
        </w:rPr>
        <w:t>גבוהה</w:t>
      </w:r>
      <w:bookmarkEnd w:id="123"/>
      <w:bookmarkEnd w:id="124"/>
    </w:p>
    <w:p w14:paraId="7D50CF3B" w14:textId="067F2C98" w:rsidR="00B402F3" w:rsidRPr="00EC37EC" w:rsidRDefault="00B402F3" w:rsidP="00972C50">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r w:rsidR="00733B55" w:rsidRPr="00733B55">
        <w:rPr>
          <w:rFonts w:ascii="Arial" w:hAnsi="Arial" w:cs="Arial"/>
          <w:color w:val="222222"/>
          <w:shd w:val="clear" w:color="auto" w:fill="FFFFFF"/>
          <w:rtl/>
        </w:rPr>
        <w:t xml:space="preserve"> </w:t>
      </w:r>
      <w:r w:rsidR="00733B55">
        <w:rPr>
          <w:rFonts w:ascii="Arial" w:hAnsi="Arial" w:cs="Arial"/>
          <w:color w:val="222222"/>
          <w:shd w:val="clear" w:color="auto" w:fill="FFFFFF"/>
          <w:rtl/>
        </w:rPr>
        <w:t xml:space="preserve">מגשר </w:t>
      </w:r>
      <w:r w:rsidR="00AF4E38">
        <w:rPr>
          <w:rFonts w:ascii="Arial" w:hAnsi="Arial" w:cs="Arial" w:hint="cs"/>
          <w:color w:val="222222"/>
          <w:shd w:val="clear" w:color="auto" w:fill="FFFFFF"/>
        </w:rPr>
        <w:t>UNIBOOT</w:t>
      </w:r>
      <w:r w:rsidR="00733B55">
        <w:rPr>
          <w:rFonts w:ascii="Arial" w:hAnsi="Arial" w:cs="Arial"/>
          <w:color w:val="222222"/>
          <w:shd w:val="clear" w:color="auto" w:fill="FFFFFF"/>
          <w:rtl/>
        </w:rPr>
        <w:t xml:space="preserve"> יהיה בעל ניחות של 0.15 לחיבור (מגשר</w:t>
      </w:r>
      <w:r w:rsidR="00AF4E38">
        <w:rPr>
          <w:rFonts w:ascii="Arial" w:hAnsi="Arial" w:cs="Arial" w:hint="cs"/>
          <w:color w:val="222222"/>
          <w:shd w:val="clear" w:color="auto" w:fill="FFFFFF"/>
          <w:rtl/>
        </w:rPr>
        <w:t>)</w:t>
      </w:r>
    </w:p>
    <w:p w14:paraId="202AF403" w14:textId="77777777" w:rsidR="00B402F3" w:rsidRPr="00EC37EC" w:rsidRDefault="00B402F3" w:rsidP="00972C50">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2ADFC805" w14:textId="77777777" w:rsidR="00B402F3" w:rsidRPr="00EC37EC" w:rsidRDefault="00B402F3" w:rsidP="00972C50">
      <w:pPr>
        <w:pStyle w:val="4-0"/>
        <w:rPr>
          <w:rtl/>
        </w:rPr>
      </w:pPr>
      <w:r w:rsidRPr="00EC37EC">
        <w:rPr>
          <w:rtl/>
        </w:rPr>
        <w:t>אורך מחבר ה - LC כולל BOOT לא יעלה על 67 מ”מ</w:t>
      </w:r>
      <w:r w:rsidRPr="00EC37EC">
        <w:rPr>
          <w:rFonts w:hint="cs"/>
          <w:rtl/>
        </w:rPr>
        <w:t>.</w:t>
      </w:r>
    </w:p>
    <w:p w14:paraId="660932BE" w14:textId="21782406" w:rsidR="00B402F3" w:rsidRPr="00EC37EC" w:rsidRDefault="00B402F3" w:rsidP="00972C50">
      <w:pPr>
        <w:pStyle w:val="4-0"/>
        <w:rPr>
          <w:rtl/>
        </w:rPr>
      </w:pPr>
      <w:r w:rsidRPr="00EC37EC">
        <w:rPr>
          <w:rtl/>
        </w:rPr>
        <w:t>למשתמש תהיה האפשרות לשנות את קוטביות המגשר בכל עת וללא צורך בכלים</w:t>
      </w:r>
      <w:r w:rsidR="0027436B">
        <w:rPr>
          <w:rFonts w:hint="cs"/>
          <w:rtl/>
        </w:rPr>
        <w:t xml:space="preserve"> (</w:t>
      </w:r>
      <w:r w:rsidR="0027436B">
        <w:t>Tool Less</w:t>
      </w:r>
      <w:r w:rsidR="0027436B">
        <w:rPr>
          <w:rFonts w:hint="cs"/>
          <w:rtl/>
        </w:rPr>
        <w:t>)</w:t>
      </w:r>
      <w:r w:rsidRPr="00EC37EC">
        <w:rPr>
          <w:rtl/>
        </w:rPr>
        <w:t>, סימון מיוחד ייראה על גבי המגשר לאחר שינוי הקוטביות</w:t>
      </w:r>
      <w:r w:rsidRPr="00EC37EC">
        <w:rPr>
          <w:rFonts w:hint="cs"/>
          <w:rtl/>
        </w:rPr>
        <w:t>.</w:t>
      </w:r>
      <w:r w:rsidRPr="00EC37EC">
        <w:rPr>
          <w:rtl/>
        </w:rPr>
        <w:t xml:space="preserve"> </w:t>
      </w:r>
    </w:p>
    <w:p w14:paraId="09EC9571" w14:textId="77777777" w:rsidR="00B402F3" w:rsidRPr="00EC37EC" w:rsidRDefault="00B402F3" w:rsidP="00972C50">
      <w:pPr>
        <w:pStyle w:val="4-0"/>
        <w:rPr>
          <w:rtl/>
        </w:rPr>
      </w:pPr>
      <w:r w:rsidRPr="00EC37EC">
        <w:rPr>
          <w:rtl/>
        </w:rPr>
        <w:t xml:space="preserve">מגשרי </w:t>
      </w:r>
      <w:r w:rsidRPr="00EC37EC">
        <w:t xml:space="preserve"> MPO</w:t>
      </w:r>
      <w:r w:rsidRPr="00EC37EC">
        <w:rPr>
          <w:rFonts w:hint="cs"/>
        </w:rPr>
        <w:t xml:space="preserve"> </w:t>
      </w:r>
      <w:r w:rsidRPr="00EC37EC">
        <w:rPr>
          <w:rtl/>
        </w:rPr>
        <w:t xml:space="preserve">יסופקו עפ”י תקן </w:t>
      </w:r>
      <w:r w:rsidRPr="00EC37EC">
        <w:t>TIA/EIA 568 A or B</w:t>
      </w:r>
      <w:r w:rsidRPr="00EC37EC">
        <w:rPr>
          <w:rFonts w:hint="cs"/>
          <w:rtl/>
        </w:rPr>
        <w:t>.</w:t>
      </w:r>
    </w:p>
    <w:p w14:paraId="542DD18A" w14:textId="77777777" w:rsidR="00B402F3" w:rsidRPr="00EC37EC" w:rsidRDefault="00B402F3" w:rsidP="00972C50">
      <w:pPr>
        <w:pStyle w:val="4-0"/>
      </w:pPr>
      <w:r w:rsidRPr="00EC37EC">
        <w:rPr>
          <w:rtl/>
        </w:rPr>
        <w:t>מגשרי</w:t>
      </w:r>
      <w:r w:rsidRPr="00EC37EC">
        <w:rPr>
          <w:rFonts w:hint="cs"/>
        </w:rPr>
        <w:t xml:space="preserve">MPO </w:t>
      </w:r>
      <w:r w:rsidRPr="00EC37EC">
        <w:rPr>
          <w:rtl/>
        </w:rPr>
        <w:t xml:space="preserve"> יסופקו על פי הצורך בשילובים שונים של פינים</w:t>
      </w:r>
      <w:r w:rsidRPr="00EC37EC">
        <w:rPr>
          <w:rFonts w:hint="cs"/>
          <w:rtl/>
        </w:rPr>
        <w:t>.</w:t>
      </w:r>
    </w:p>
    <w:p w14:paraId="7CCC6B87" w14:textId="77777777" w:rsidR="00B402F3" w:rsidRPr="00EC37EC" w:rsidRDefault="00B402F3" w:rsidP="00972C50">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4946166C" w14:textId="77777777" w:rsidR="00B402F3" w:rsidRPr="00EC37EC" w:rsidRDefault="00B402F3" w:rsidP="00972C50">
      <w:pPr>
        <w:pStyle w:val="4-0"/>
      </w:pPr>
      <w:r w:rsidRPr="00EC37EC">
        <w:rPr>
          <w:rtl/>
        </w:rPr>
        <w:t xml:space="preserve">קוטר </w:t>
      </w:r>
      <w:r w:rsidRPr="00EC37EC">
        <w:rPr>
          <w:rFonts w:hint="cs"/>
          <w:rtl/>
        </w:rPr>
        <w:t xml:space="preserve">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20D71B28" w14:textId="0AC94195" w:rsidR="00B402F3" w:rsidRPr="00EC37EC" w:rsidRDefault="00B402F3" w:rsidP="00972C50">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27436B">
        <w:rPr>
          <w:rFonts w:hint="cs"/>
          <w:rtl/>
        </w:rPr>
        <w:t>, ללא תוספת תשלום מצד המזמין.</w:t>
      </w:r>
    </w:p>
    <w:p w14:paraId="5315AA09" w14:textId="77777777" w:rsidR="00D2515A" w:rsidRDefault="00D2515A">
      <w:pPr>
        <w:bidi w:val="0"/>
        <w:spacing w:before="200" w:after="200" w:line="276" w:lineRule="auto"/>
        <w:jc w:val="left"/>
        <w:rPr>
          <w:b/>
          <w:bCs/>
          <w:caps/>
          <w:sz w:val="28"/>
          <w:szCs w:val="28"/>
          <w:rtl/>
        </w:rPr>
      </w:pPr>
      <w:bookmarkStart w:id="125" w:name="_Toc519160015"/>
      <w:bookmarkStart w:id="126" w:name="_Toc519160194"/>
      <w:r>
        <w:rPr>
          <w:rtl/>
        </w:rPr>
        <w:br w:type="page"/>
      </w:r>
    </w:p>
    <w:p w14:paraId="773992E9" w14:textId="1BB6E902" w:rsidR="00B402F3" w:rsidRPr="00EC37EC" w:rsidRDefault="00B402F3" w:rsidP="00F15F1D">
      <w:pPr>
        <w:pStyle w:val="Heading3"/>
        <w:rPr>
          <w:rtl/>
        </w:rPr>
      </w:pPr>
      <w:r w:rsidRPr="00EC37EC">
        <w:rPr>
          <w:rFonts w:hint="cs"/>
          <w:rtl/>
        </w:rPr>
        <w:lastRenderedPageBreak/>
        <w:t>מאפייני סיבים:</w:t>
      </w:r>
      <w:bookmarkEnd w:id="125"/>
      <w:bookmarkEnd w:id="126"/>
    </w:p>
    <w:p w14:paraId="76C5FC7D" w14:textId="77777777" w:rsidR="00B402F3" w:rsidRPr="00EC37EC" w:rsidRDefault="00B402F3" w:rsidP="00A90093">
      <w:pPr>
        <w:jc w:val="center"/>
        <w:rPr>
          <w:rtl/>
        </w:rPr>
      </w:pPr>
      <w:r w:rsidRPr="00EC37EC">
        <w:rPr>
          <w:noProof/>
        </w:rPr>
        <w:drawing>
          <wp:inline distT="0" distB="0" distL="0" distR="0" wp14:anchorId="5A2A75C6" wp14:editId="29F5178E">
            <wp:extent cx="4701540" cy="2762250"/>
            <wp:effectExtent l="0" t="0" r="3810" b="0"/>
            <wp:docPr id="2"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01540" cy="2762250"/>
                    </a:xfrm>
                    <a:prstGeom prst="rect">
                      <a:avLst/>
                    </a:prstGeom>
                    <a:noFill/>
                    <a:ln>
                      <a:noFill/>
                    </a:ln>
                  </pic:spPr>
                </pic:pic>
              </a:graphicData>
            </a:graphic>
          </wp:inline>
        </w:drawing>
      </w:r>
    </w:p>
    <w:p w14:paraId="32BD0C97" w14:textId="77777777" w:rsidR="00B402F3" w:rsidRPr="00EC37EC" w:rsidRDefault="00B402F3" w:rsidP="00F15F1D">
      <w:pPr>
        <w:pStyle w:val="Heading2"/>
      </w:pPr>
      <w:bookmarkStart w:id="127" w:name="_Toc519160016"/>
      <w:bookmarkStart w:id="128" w:name="_Toc519160195"/>
      <w:bookmarkStart w:id="129" w:name="_Toc522647771"/>
      <w:bookmarkStart w:id="130" w:name="_Toc44942881"/>
      <w:r w:rsidRPr="00EC37EC">
        <w:rPr>
          <w:rtl/>
        </w:rPr>
        <w:t xml:space="preserve">לוחות ניתוב אופטיים בצפיפות גבוהה </w:t>
      </w:r>
      <w:r w:rsidRPr="00EC37EC">
        <w:t>High Density</w:t>
      </w:r>
      <w:r w:rsidRPr="00EC37EC">
        <w:rPr>
          <w:rFonts w:hint="cs"/>
        </w:rPr>
        <w:t xml:space="preserve"> </w:t>
      </w:r>
      <w:r w:rsidRPr="00EC37EC">
        <w:rPr>
          <w:rFonts w:hint="cs"/>
          <w:rtl/>
        </w:rPr>
        <w:t xml:space="preserve"> מבוסס 8 סיבים</w:t>
      </w:r>
      <w:bookmarkEnd w:id="127"/>
      <w:bookmarkEnd w:id="128"/>
      <w:bookmarkEnd w:id="129"/>
      <w:bookmarkEnd w:id="130"/>
      <w:r w:rsidRPr="00EC37EC">
        <w:rPr>
          <w:rFonts w:hint="cs"/>
          <w:rtl/>
        </w:rPr>
        <w:t xml:space="preserve"> </w:t>
      </w:r>
    </w:p>
    <w:p w14:paraId="1998CDEE" w14:textId="310CFFD2" w:rsidR="00B402F3" w:rsidRPr="00EC37EC" w:rsidRDefault="00B402F3" w:rsidP="00972C50">
      <w:pPr>
        <w:pStyle w:val="4-0"/>
      </w:pPr>
      <w:r w:rsidRPr="00EC37EC">
        <w:rPr>
          <w:rtl/>
        </w:rPr>
        <w:t xml:space="preserve">לוחות ניתוב בצפיפות גבוהה משמשים בעיקר התקנות רבות סיבים בחדרי מחשב או חדרי תקשורת. המפרט להלן מתאר את תצורת </w:t>
      </w:r>
      <w:r w:rsidR="005D0997">
        <w:rPr>
          <w:rFonts w:hint="cs"/>
          <w:rtl/>
        </w:rPr>
        <w:t>המכלולים</w:t>
      </w:r>
      <w:r w:rsidRPr="00EC37EC">
        <w:rPr>
          <w:rtl/>
        </w:rPr>
        <w:t xml:space="preserve">  והמערכות</w:t>
      </w:r>
    </w:p>
    <w:p w14:paraId="1620EB78" w14:textId="34D24011" w:rsidR="00B402F3" w:rsidRPr="00EC37EC" w:rsidRDefault="005D0997" w:rsidP="00972C50">
      <w:pPr>
        <w:pStyle w:val="4-0"/>
        <w:rPr>
          <w:rtl/>
        </w:rPr>
      </w:pPr>
      <w:r>
        <w:rPr>
          <w:rFonts w:hint="cs"/>
          <w:rtl/>
        </w:rPr>
        <w:t xml:space="preserve">המארזים, </w:t>
      </w:r>
      <w:proofErr w:type="spellStart"/>
      <w:r>
        <w:rPr>
          <w:rFonts w:hint="cs"/>
          <w:rtl/>
        </w:rPr>
        <w:t>המילואות</w:t>
      </w:r>
      <w:proofErr w:type="spellEnd"/>
      <w:r w:rsidR="00B402F3" w:rsidRPr="00EC37EC">
        <w:rPr>
          <w:rtl/>
        </w:rPr>
        <w:t xml:space="preserve"> </w:t>
      </w:r>
      <w:r>
        <w:rPr>
          <w:rFonts w:hint="cs"/>
          <w:rtl/>
        </w:rPr>
        <w:t>והמכלולים</w:t>
      </w:r>
      <w:r w:rsidR="00B402F3" w:rsidRPr="00EC37EC">
        <w:rPr>
          <w:rtl/>
        </w:rPr>
        <w:t xml:space="preserve"> יגיעו בתצורה מושלמת להתקנת הכבלים ויכללו את האלמנטים הבאים:</w:t>
      </w:r>
    </w:p>
    <w:p w14:paraId="07F6236E" w14:textId="77777777" w:rsidR="00B402F3" w:rsidRPr="00EC37EC" w:rsidRDefault="00B402F3" w:rsidP="00972C50">
      <w:pPr>
        <w:pStyle w:val="4-0"/>
        <w:rPr>
          <w:rtl/>
        </w:rPr>
      </w:pPr>
      <w:r w:rsidRPr="00EC37EC">
        <w:rPr>
          <w:rtl/>
        </w:rPr>
        <w:t>מחזיקי כבלים לפני כניסתם לפנל.</w:t>
      </w:r>
    </w:p>
    <w:p w14:paraId="08B9D55B" w14:textId="65237DEA" w:rsidR="00B402F3" w:rsidRPr="00EC37EC" w:rsidRDefault="00664E09" w:rsidP="00972C50">
      <w:pPr>
        <w:pStyle w:val="4-0"/>
      </w:pPr>
      <w:r>
        <w:rPr>
          <w:rtl/>
        </w:rPr>
        <w:t>מכלול</w:t>
      </w:r>
      <w:r w:rsidR="00B402F3" w:rsidRPr="00EC37EC">
        <w:rPr>
          <w:rtl/>
        </w:rPr>
        <w:t>ים שליפים עצמאים בעלי צפיפות גבוהה.</w:t>
      </w:r>
    </w:p>
    <w:p w14:paraId="5C3AC5D8" w14:textId="1DA26A1A" w:rsidR="00B402F3" w:rsidRPr="00EC37EC" w:rsidRDefault="00B402F3" w:rsidP="00972C50">
      <w:pPr>
        <w:pStyle w:val="4-0"/>
      </w:pPr>
      <w:r w:rsidRPr="00EC37EC">
        <w:rPr>
          <w:rtl/>
        </w:rPr>
        <w:t>מתקן אחזקת ריתוכים בתוך ה</w:t>
      </w:r>
      <w:r w:rsidR="00664E09">
        <w:rPr>
          <w:rtl/>
        </w:rPr>
        <w:t>מכלול</w:t>
      </w:r>
      <w:r w:rsidRPr="00EC37EC">
        <w:rPr>
          <w:rtl/>
        </w:rPr>
        <w:t>ים.</w:t>
      </w:r>
    </w:p>
    <w:p w14:paraId="55C4DBBD" w14:textId="77777777" w:rsidR="00B402F3" w:rsidRPr="00EC37EC" w:rsidRDefault="00B402F3" w:rsidP="00972C50">
      <w:pPr>
        <w:pStyle w:val="4-0"/>
      </w:pPr>
      <w:r w:rsidRPr="00EC37EC">
        <w:rPr>
          <w:rtl/>
        </w:rPr>
        <w:t>זנבות יציאה או מחברים מהירים.</w:t>
      </w:r>
    </w:p>
    <w:p w14:paraId="7C2ECD8E" w14:textId="77777777" w:rsidR="00B402F3" w:rsidRPr="00EC37EC" w:rsidRDefault="00B402F3" w:rsidP="00972C50">
      <w:pPr>
        <w:pStyle w:val="4-0"/>
      </w:pPr>
      <w:r w:rsidRPr="00EC37EC">
        <w:rPr>
          <w:rtl/>
        </w:rPr>
        <w:t>פס סימון.</w:t>
      </w:r>
    </w:p>
    <w:p w14:paraId="2A90B002" w14:textId="77777777" w:rsidR="00B402F3" w:rsidRPr="00EC37EC" w:rsidRDefault="00B402F3" w:rsidP="00972C50">
      <w:pPr>
        <w:pStyle w:val="4-0"/>
      </w:pPr>
      <w:r w:rsidRPr="00EC37EC">
        <w:rPr>
          <w:rtl/>
        </w:rPr>
        <w:t>דלת הגנה על מערך הסיבים.</w:t>
      </w:r>
    </w:p>
    <w:p w14:paraId="0BBCF41A" w14:textId="73E563E4" w:rsidR="00B402F3" w:rsidRDefault="00B402F3" w:rsidP="00972C50">
      <w:pPr>
        <w:pStyle w:val="4-0"/>
      </w:pPr>
      <w:r w:rsidRPr="00EC37EC">
        <w:rPr>
          <w:rFonts w:hint="cs"/>
          <w:rtl/>
        </w:rPr>
        <w:t>מארז לוח ניתוב אופטי (</w:t>
      </w:r>
      <w:r w:rsidRPr="00EC37EC">
        <w:t>Optical Patch Panel</w:t>
      </w:r>
      <w:r w:rsidRPr="00EC37EC">
        <w:rPr>
          <w:rFonts w:hint="cs"/>
          <w:rtl/>
        </w:rPr>
        <w:t>) לצפיפות גבוהה (</w:t>
      </w:r>
      <w:r w:rsidRPr="00EC37EC">
        <w:t>High Density</w:t>
      </w:r>
      <w:r w:rsidRPr="00EC37EC">
        <w:rPr>
          <w:rFonts w:hint="cs"/>
          <w:rtl/>
        </w:rPr>
        <w:t>) יתאים להתקנה של כל סוגי ה</w:t>
      </w:r>
      <w:r w:rsidR="00664E09">
        <w:rPr>
          <w:rFonts w:hint="cs"/>
          <w:rtl/>
        </w:rPr>
        <w:t>מכלול</w:t>
      </w:r>
      <w:r w:rsidRPr="00EC37EC">
        <w:rPr>
          <w:rFonts w:hint="cs"/>
          <w:rtl/>
        </w:rPr>
        <w:t xml:space="preserve">ים : </w:t>
      </w:r>
      <w:r w:rsidRPr="00EC37EC">
        <w:t>MTP-LC</w:t>
      </w:r>
      <w:r w:rsidRPr="00EC37EC">
        <w:rPr>
          <w:rFonts w:hint="cs"/>
          <w:rtl/>
        </w:rPr>
        <w:t xml:space="preserve"> , </w:t>
      </w:r>
      <w:r w:rsidR="00664E09">
        <w:rPr>
          <w:rFonts w:hint="cs"/>
          <w:rtl/>
        </w:rPr>
        <w:t>מכלול</w:t>
      </w:r>
      <w:r w:rsidRPr="00EC37EC">
        <w:rPr>
          <w:rFonts w:hint="cs"/>
          <w:rtl/>
        </w:rPr>
        <w:t xml:space="preserve">ים מתאמים </w:t>
      </w:r>
      <w:r w:rsidRPr="00EC37EC">
        <w:rPr>
          <w:rFonts w:hint="cs"/>
        </w:rPr>
        <w:t>MTP</w:t>
      </w:r>
      <w:r w:rsidRPr="00EC37EC">
        <w:rPr>
          <w:rFonts w:hint="cs"/>
          <w:rtl/>
        </w:rPr>
        <w:t xml:space="preserve"> , </w:t>
      </w:r>
      <w:r w:rsidR="00664E09">
        <w:rPr>
          <w:rFonts w:hint="cs"/>
          <w:rtl/>
        </w:rPr>
        <w:t>מכלול</w:t>
      </w:r>
      <w:r w:rsidRPr="00EC37EC">
        <w:rPr>
          <w:rFonts w:hint="cs"/>
          <w:rtl/>
        </w:rPr>
        <w:t xml:space="preserve">ים ריתוכים , </w:t>
      </w:r>
      <w:r w:rsidR="00664E09">
        <w:rPr>
          <w:rFonts w:hint="cs"/>
          <w:rtl/>
        </w:rPr>
        <w:t>מכלול</w:t>
      </w:r>
      <w:r w:rsidRPr="00EC37EC">
        <w:rPr>
          <w:rFonts w:hint="cs"/>
          <w:rtl/>
        </w:rPr>
        <w:t>י המרה ו</w:t>
      </w:r>
      <w:r w:rsidR="00664E09">
        <w:rPr>
          <w:rFonts w:hint="cs"/>
          <w:rtl/>
        </w:rPr>
        <w:t>מכלול</w:t>
      </w:r>
      <w:r w:rsidRPr="00EC37EC">
        <w:rPr>
          <w:rFonts w:hint="cs"/>
          <w:rtl/>
        </w:rPr>
        <w:t xml:space="preserve">י </w:t>
      </w:r>
      <w:r w:rsidRPr="00EC37EC">
        <w:rPr>
          <w:rFonts w:hint="cs"/>
        </w:rPr>
        <w:t>TAP</w:t>
      </w:r>
      <w:r w:rsidRPr="00EC37EC">
        <w:rPr>
          <w:rFonts w:hint="cs"/>
          <w:rtl/>
        </w:rPr>
        <w:t xml:space="preserve"> , לכל סוגי הכבילה /</w:t>
      </w:r>
      <w:r w:rsidRPr="00EC37EC">
        <w:rPr>
          <w:rFonts w:hint="cs"/>
        </w:rPr>
        <w:t>OM5/</w:t>
      </w:r>
      <w:r w:rsidRPr="00EC37EC">
        <w:t>OM4/OM3/OS2</w:t>
      </w:r>
      <w:r w:rsidRPr="00EC37EC">
        <w:rPr>
          <w:rFonts w:hint="cs"/>
          <w:rtl/>
        </w:rPr>
        <w:t xml:space="preserve"> בהתאם לנדרש ולסוגי המגשרים השונים הנכללים בתכולת מכרז זה.</w:t>
      </w:r>
    </w:p>
    <w:p w14:paraId="42478D21" w14:textId="0E40AD35" w:rsidR="009B33B1" w:rsidRPr="00EC37EC" w:rsidRDefault="009B33B1" w:rsidP="00972C50">
      <w:pPr>
        <w:pStyle w:val="4-0"/>
      </w:pPr>
      <w:r>
        <w:rPr>
          <w:rFonts w:hint="cs"/>
          <w:rtl/>
        </w:rPr>
        <w:t>לא נדרשת המרה מ-8 ל-12 סיבים.</w:t>
      </w:r>
    </w:p>
    <w:p w14:paraId="6AED45D6" w14:textId="77777777" w:rsidR="00B402F3" w:rsidRPr="00EC37EC" w:rsidRDefault="00B402F3" w:rsidP="00F15F1D">
      <w:pPr>
        <w:pStyle w:val="Heading3"/>
      </w:pPr>
      <w:bookmarkStart w:id="131" w:name="_Toc519160017"/>
      <w:bookmarkStart w:id="132" w:name="_Toc519160196"/>
      <w:r w:rsidRPr="00EC37EC">
        <w:rPr>
          <w:rFonts w:hint="cs"/>
          <w:rtl/>
        </w:rPr>
        <w:lastRenderedPageBreak/>
        <w:t>יסופקו ויותקנו ארבעה (4) סוגים של מארזי לוח ניתוב לשקעי קצה:</w:t>
      </w:r>
      <w:bookmarkEnd w:id="131"/>
      <w:bookmarkEnd w:id="132"/>
    </w:p>
    <w:p w14:paraId="5659BD23" w14:textId="423616B7" w:rsidR="00BB24B5" w:rsidRDefault="00BB24B5" w:rsidP="00972C50">
      <w:pPr>
        <w:pStyle w:val="4-0"/>
      </w:pPr>
      <w:r w:rsidRPr="00EC37EC">
        <w:rPr>
          <w:rFonts w:hint="eastAsia"/>
          <w:rtl/>
        </w:rPr>
        <w:t>מארז</w:t>
      </w:r>
      <w:r w:rsidRPr="00EC37EC">
        <w:rPr>
          <w:rtl/>
        </w:rPr>
        <w:t xml:space="preserve"> ל- 1</w:t>
      </w:r>
      <w:r w:rsidRPr="00EC37EC">
        <w:rPr>
          <w:rFonts w:hint="cs"/>
          <w:rtl/>
        </w:rPr>
        <w:t>2</w:t>
      </w:r>
      <w:r w:rsidRPr="00EC37EC">
        <w:rPr>
          <w:rtl/>
        </w:rPr>
        <w:t xml:space="preserve"> </w:t>
      </w:r>
      <w:r w:rsidR="00664E09">
        <w:rPr>
          <w:rtl/>
        </w:rPr>
        <w:t>מכלול</w:t>
      </w:r>
      <w:r w:rsidRPr="00EC37EC">
        <w:rPr>
          <w:rtl/>
        </w:rPr>
        <w:t xml:space="preserve">ים, גובה </w:t>
      </w:r>
      <w:r w:rsidRPr="00EC37EC">
        <w:t>U</w:t>
      </w:r>
      <w:r w:rsidRPr="00EC37EC">
        <w:rPr>
          <w:rtl/>
        </w:rPr>
        <w:t xml:space="preserve">1 ל- </w:t>
      </w:r>
      <w:r>
        <w:rPr>
          <w:rFonts w:hint="cs"/>
          <w:rtl/>
        </w:rPr>
        <w:t>96</w:t>
      </w:r>
      <w:r w:rsidRPr="00EC37EC">
        <w:rPr>
          <w:rtl/>
        </w:rPr>
        <w:t xml:space="preserve"> סיבים בתצורת מחברי</w:t>
      </w:r>
      <w:r>
        <w:rPr>
          <w:rFonts w:hint="cs"/>
          <w:rtl/>
        </w:rPr>
        <w:t xml:space="preserve"> </w:t>
      </w:r>
      <w:r>
        <w:rPr>
          <w:rFonts w:hint="cs"/>
        </w:rPr>
        <w:t>LC</w:t>
      </w:r>
      <w:r>
        <w:rPr>
          <w:rFonts w:hint="cs"/>
          <w:rtl/>
        </w:rPr>
        <w:t>.</w:t>
      </w:r>
    </w:p>
    <w:p w14:paraId="2B9D0C05" w14:textId="3012521C" w:rsidR="00B402F3" w:rsidRPr="00EC37EC" w:rsidRDefault="00B402F3" w:rsidP="00972C50">
      <w:pPr>
        <w:pStyle w:val="4-0"/>
      </w:pPr>
      <w:r w:rsidRPr="00EC37EC">
        <w:rPr>
          <w:rFonts w:hint="eastAsia"/>
          <w:rtl/>
        </w:rPr>
        <w:t>מארז</w:t>
      </w:r>
      <w:r w:rsidRPr="00EC37EC">
        <w:rPr>
          <w:rtl/>
        </w:rPr>
        <w:t xml:space="preserve"> ל- 1</w:t>
      </w:r>
      <w:r w:rsidR="00BB24B5">
        <w:rPr>
          <w:rFonts w:hint="cs"/>
          <w:rtl/>
        </w:rPr>
        <w:t>8</w:t>
      </w:r>
      <w:r w:rsidRPr="00EC37EC">
        <w:rPr>
          <w:rtl/>
        </w:rPr>
        <w:t xml:space="preserve"> </w:t>
      </w:r>
      <w:r w:rsidR="00664E09">
        <w:rPr>
          <w:rtl/>
        </w:rPr>
        <w:t>מכלול</w:t>
      </w:r>
      <w:r w:rsidRPr="00EC37EC">
        <w:rPr>
          <w:rtl/>
        </w:rPr>
        <w:t xml:space="preserve">ים, גובה </w:t>
      </w:r>
      <w:r w:rsidRPr="00EC37EC">
        <w:t>U</w:t>
      </w:r>
      <w:r w:rsidRPr="00EC37EC">
        <w:rPr>
          <w:rtl/>
        </w:rPr>
        <w:t xml:space="preserve">1 ל- 144 סיבים בתצורת מחברי </w:t>
      </w:r>
      <w:r w:rsidRPr="00EC37EC">
        <w:t>LC</w:t>
      </w:r>
      <w:r w:rsidRPr="00EC37EC">
        <w:rPr>
          <w:rtl/>
        </w:rPr>
        <w:t xml:space="preserve">. </w:t>
      </w:r>
    </w:p>
    <w:p w14:paraId="42E2D73C" w14:textId="49E4B7AA" w:rsidR="00B402F3" w:rsidRPr="00EC37EC" w:rsidRDefault="00B402F3" w:rsidP="00972C50">
      <w:pPr>
        <w:pStyle w:val="4-0"/>
      </w:pPr>
      <w:r w:rsidRPr="00EC37EC">
        <w:rPr>
          <w:rFonts w:hint="eastAsia"/>
          <w:rtl/>
        </w:rPr>
        <w:t>מארז</w:t>
      </w:r>
      <w:r w:rsidRPr="00EC37EC">
        <w:rPr>
          <w:rtl/>
        </w:rPr>
        <w:t xml:space="preserve">  ל- 36  </w:t>
      </w:r>
      <w:r w:rsidR="00664E09">
        <w:rPr>
          <w:rtl/>
        </w:rPr>
        <w:t>מכלול</w:t>
      </w:r>
      <w:r w:rsidRPr="00EC37EC">
        <w:rPr>
          <w:rtl/>
        </w:rPr>
        <w:t xml:space="preserve">ים, גובה </w:t>
      </w:r>
      <w:r w:rsidRPr="00EC37EC">
        <w:t>U</w:t>
      </w:r>
      <w:r w:rsidRPr="00EC37EC">
        <w:rPr>
          <w:rtl/>
        </w:rPr>
        <w:t xml:space="preserve">2 ל- 288 סיבים בתצורת מחברי </w:t>
      </w:r>
      <w:r w:rsidRPr="00EC37EC">
        <w:t>LC</w:t>
      </w:r>
      <w:r w:rsidRPr="00EC37EC">
        <w:rPr>
          <w:rtl/>
        </w:rPr>
        <w:t>.</w:t>
      </w:r>
    </w:p>
    <w:p w14:paraId="1367F436" w14:textId="6666D723" w:rsidR="00B402F3" w:rsidRPr="00EC37EC" w:rsidRDefault="00B402F3" w:rsidP="00972C50">
      <w:pPr>
        <w:pStyle w:val="4-0"/>
      </w:pPr>
      <w:r w:rsidRPr="00EC37EC">
        <w:rPr>
          <w:rFonts w:hint="eastAsia"/>
          <w:rtl/>
        </w:rPr>
        <w:t>מארז</w:t>
      </w:r>
      <w:r w:rsidRPr="00EC37EC">
        <w:rPr>
          <w:rtl/>
        </w:rPr>
        <w:t xml:space="preserve"> ל- 72  </w:t>
      </w:r>
      <w:r w:rsidR="00664E09">
        <w:rPr>
          <w:rtl/>
        </w:rPr>
        <w:t>מכלול</w:t>
      </w:r>
      <w:r w:rsidRPr="00EC37EC">
        <w:rPr>
          <w:rtl/>
        </w:rPr>
        <w:t xml:space="preserve">ים, גובה </w:t>
      </w:r>
      <w:r w:rsidRPr="00EC37EC">
        <w:t>U</w:t>
      </w:r>
      <w:r w:rsidRPr="00EC37EC">
        <w:rPr>
          <w:rtl/>
        </w:rPr>
        <w:t xml:space="preserve">4 ל- 576 סיבים בתצורת מחברי </w:t>
      </w:r>
      <w:r w:rsidRPr="00EC37EC">
        <w:t>LC</w:t>
      </w:r>
      <w:r w:rsidRPr="00EC37EC">
        <w:rPr>
          <w:rtl/>
        </w:rPr>
        <w:t>.</w:t>
      </w:r>
    </w:p>
    <w:p w14:paraId="1610862C" w14:textId="77777777" w:rsidR="00B402F3" w:rsidRPr="00EC37EC" w:rsidRDefault="00B402F3" w:rsidP="00F15F1D">
      <w:pPr>
        <w:pStyle w:val="Heading3"/>
      </w:pPr>
      <w:bookmarkStart w:id="133" w:name="_Toc519160018"/>
      <w:bookmarkStart w:id="134" w:name="_Toc519160197"/>
      <w:r w:rsidRPr="00EC37EC">
        <w:rPr>
          <w:rFonts w:hint="eastAsia"/>
          <w:rtl/>
        </w:rPr>
        <w:t>מבנה</w:t>
      </w:r>
      <w:r w:rsidRPr="00EC37EC">
        <w:rPr>
          <w:rtl/>
        </w:rPr>
        <w:t xml:space="preserve"> </w:t>
      </w:r>
      <w:r w:rsidRPr="00EC37EC">
        <w:rPr>
          <w:rFonts w:hint="eastAsia"/>
          <w:rtl/>
        </w:rPr>
        <w:t>המארז</w:t>
      </w:r>
      <w:r w:rsidRPr="00EC37EC">
        <w:rPr>
          <w:rtl/>
        </w:rPr>
        <w:t>:</w:t>
      </w:r>
      <w:bookmarkEnd w:id="133"/>
      <w:bookmarkEnd w:id="134"/>
    </w:p>
    <w:p w14:paraId="6CED4C9F" w14:textId="77777777" w:rsidR="00C21121" w:rsidRPr="00EC37EC" w:rsidRDefault="00C21121" w:rsidP="00972C50">
      <w:pPr>
        <w:pStyle w:val="4-0"/>
      </w:pPr>
      <w:r w:rsidRPr="00EC37EC">
        <w:rPr>
          <w:rFonts w:hint="eastAsia"/>
          <w:rtl/>
        </w:rPr>
        <w:t>מבנה</w:t>
      </w:r>
      <w:r w:rsidRPr="00EC37EC">
        <w:rPr>
          <w:rtl/>
        </w:rPr>
        <w:t xml:space="preserve"> </w:t>
      </w:r>
      <w:r w:rsidRPr="00EC37EC">
        <w:rPr>
          <w:rFonts w:hint="eastAsia"/>
          <w:rtl/>
        </w:rPr>
        <w:t>המארז</w:t>
      </w:r>
      <w:r w:rsidRPr="00EC37EC">
        <w:rPr>
          <w:rtl/>
        </w:rPr>
        <w:t xml:space="preserve"> </w:t>
      </w:r>
      <w:r w:rsidRPr="00EC37EC">
        <w:rPr>
          <w:rFonts w:hint="eastAsia"/>
          <w:rtl/>
        </w:rPr>
        <w:t>יהיה</w:t>
      </w:r>
      <w:r w:rsidRPr="00EC37EC">
        <w:rPr>
          <w:rtl/>
        </w:rPr>
        <w:t xml:space="preserve"> </w:t>
      </w:r>
      <w:r w:rsidRPr="00EC37EC">
        <w:rPr>
          <w:rFonts w:hint="eastAsia"/>
          <w:rtl/>
        </w:rPr>
        <w:t>עשוי</w:t>
      </w:r>
      <w:r w:rsidRPr="00EC37EC">
        <w:rPr>
          <w:rtl/>
        </w:rPr>
        <w:t xml:space="preserve"> </w:t>
      </w:r>
      <w:r w:rsidRPr="00EC37EC">
        <w:rPr>
          <w:rFonts w:hint="eastAsia"/>
          <w:rtl/>
        </w:rPr>
        <w:t>מתכת</w:t>
      </w:r>
      <w:r w:rsidRPr="00EC37EC">
        <w:rPr>
          <w:rtl/>
        </w:rPr>
        <w:t xml:space="preserve"> </w:t>
      </w:r>
      <w:r w:rsidRPr="00EC37EC">
        <w:rPr>
          <w:rFonts w:hint="eastAsia"/>
          <w:rtl/>
        </w:rPr>
        <w:t>בצביעה</w:t>
      </w:r>
      <w:r w:rsidRPr="00EC37EC">
        <w:rPr>
          <w:rtl/>
        </w:rPr>
        <w:t xml:space="preserve"> </w:t>
      </w:r>
      <w:r w:rsidRPr="00EC37EC">
        <w:rPr>
          <w:rFonts w:hint="eastAsia"/>
          <w:rtl/>
        </w:rPr>
        <w:t>איכותית</w:t>
      </w:r>
      <w:r w:rsidRPr="00EC37EC">
        <w:rPr>
          <w:rtl/>
        </w:rPr>
        <w:t xml:space="preserve"> </w:t>
      </w:r>
      <w:r w:rsidRPr="00EC37EC">
        <w:rPr>
          <w:rFonts w:hint="eastAsia"/>
          <w:rtl/>
        </w:rPr>
        <w:t>ותכלול</w:t>
      </w:r>
      <w:r w:rsidRPr="00EC37EC">
        <w:rPr>
          <w:rtl/>
        </w:rPr>
        <w:t xml:space="preserve"> </w:t>
      </w:r>
      <w:r w:rsidRPr="00EC37EC">
        <w:rPr>
          <w:rFonts w:hint="eastAsia"/>
          <w:rtl/>
        </w:rPr>
        <w:t>נקודת</w:t>
      </w:r>
      <w:r w:rsidRPr="00EC37EC">
        <w:rPr>
          <w:rtl/>
        </w:rPr>
        <w:t xml:space="preserve"> </w:t>
      </w:r>
      <w:r w:rsidRPr="00EC37EC">
        <w:rPr>
          <w:rFonts w:hint="eastAsia"/>
          <w:rtl/>
        </w:rPr>
        <w:t>חיבור</w:t>
      </w:r>
      <w:r w:rsidRPr="00EC37EC">
        <w:rPr>
          <w:rtl/>
        </w:rPr>
        <w:t xml:space="preserve"> </w:t>
      </w:r>
      <w:r w:rsidRPr="00EC37EC">
        <w:rPr>
          <w:rFonts w:hint="eastAsia"/>
          <w:rtl/>
        </w:rPr>
        <w:t>להארקה</w:t>
      </w:r>
      <w:r w:rsidRPr="00EC37EC">
        <w:rPr>
          <w:rtl/>
        </w:rPr>
        <w:t>.</w:t>
      </w:r>
    </w:p>
    <w:p w14:paraId="66A15729" w14:textId="77777777" w:rsidR="00C21121" w:rsidRPr="00EC37EC" w:rsidRDefault="00C21121" w:rsidP="00972C50">
      <w:pPr>
        <w:pStyle w:val="4-0"/>
      </w:pPr>
      <w:r w:rsidRPr="00EC37EC">
        <w:rPr>
          <w:rFonts w:hint="eastAsia"/>
          <w:rtl/>
        </w:rPr>
        <w:t>המארז</w:t>
      </w:r>
      <w:r w:rsidRPr="00EC37EC">
        <w:rPr>
          <w:rtl/>
        </w:rPr>
        <w:t xml:space="preserve"> </w:t>
      </w:r>
      <w:r w:rsidRPr="00EC37EC">
        <w:rPr>
          <w:rFonts w:hint="eastAsia"/>
          <w:rtl/>
        </w:rPr>
        <w:t>יתאים</w:t>
      </w:r>
      <w:r w:rsidRPr="00EC37EC">
        <w:rPr>
          <w:rtl/>
        </w:rPr>
        <w:t xml:space="preserve"> </w:t>
      </w:r>
      <w:r w:rsidRPr="00EC37EC">
        <w:rPr>
          <w:rFonts w:hint="eastAsia"/>
          <w:rtl/>
        </w:rPr>
        <w:t>להתקנה</w:t>
      </w:r>
      <w:r w:rsidRPr="00EC37EC">
        <w:rPr>
          <w:rtl/>
        </w:rPr>
        <w:t xml:space="preserve"> </w:t>
      </w:r>
      <w:r w:rsidRPr="00EC37EC">
        <w:rPr>
          <w:rFonts w:hint="eastAsia"/>
          <w:rtl/>
        </w:rPr>
        <w:t>בכל</w:t>
      </w:r>
      <w:r w:rsidRPr="00EC37EC">
        <w:rPr>
          <w:rtl/>
        </w:rPr>
        <w:t xml:space="preserve"> </w:t>
      </w:r>
      <w:r w:rsidRPr="00EC37EC">
        <w:rPr>
          <w:rFonts w:hint="eastAsia"/>
          <w:rtl/>
        </w:rPr>
        <w:t>סוגי</w:t>
      </w:r>
      <w:r w:rsidRPr="00EC37EC">
        <w:rPr>
          <w:rtl/>
        </w:rPr>
        <w:t xml:space="preserve"> </w:t>
      </w:r>
      <w:r w:rsidRPr="00EC37EC">
        <w:rPr>
          <w:rFonts w:hint="eastAsia"/>
          <w:rtl/>
        </w:rPr>
        <w:t>המסדים</w:t>
      </w:r>
      <w:r w:rsidRPr="00EC37EC">
        <w:rPr>
          <w:rtl/>
        </w:rPr>
        <w:t xml:space="preserve"> </w:t>
      </w:r>
      <w:r w:rsidRPr="00EC37EC">
        <w:rPr>
          <w:rFonts w:hint="eastAsia"/>
          <w:rtl/>
        </w:rPr>
        <w:t>התקניים</w:t>
      </w:r>
      <w:r w:rsidRPr="00EC37EC">
        <w:rPr>
          <w:rtl/>
        </w:rPr>
        <w:t xml:space="preserve"> </w:t>
      </w:r>
      <w:r w:rsidRPr="00EC37EC">
        <w:rPr>
          <w:rFonts w:hint="eastAsia"/>
          <w:rtl/>
        </w:rPr>
        <w:t>מסוג</w:t>
      </w:r>
      <w:r w:rsidRPr="00EC37EC">
        <w:rPr>
          <w:rtl/>
        </w:rPr>
        <w:t xml:space="preserve"> "19.</w:t>
      </w:r>
    </w:p>
    <w:p w14:paraId="5699B335" w14:textId="5F95DF89" w:rsidR="00C21121" w:rsidRPr="00EC37EC" w:rsidRDefault="00C21121" w:rsidP="00972C50">
      <w:pPr>
        <w:pStyle w:val="4-0"/>
      </w:pPr>
      <w:r w:rsidRPr="00EC37EC">
        <w:rPr>
          <w:rFonts w:hint="eastAsia"/>
          <w:rtl/>
        </w:rPr>
        <w:t>המארז</w:t>
      </w:r>
      <w:r w:rsidRPr="00EC37EC">
        <w:rPr>
          <w:rtl/>
        </w:rPr>
        <w:t xml:space="preserve"> יכלול מגשים נשלפים המאפשרים הכנסה של </w:t>
      </w:r>
      <w:r w:rsidR="00664E09">
        <w:rPr>
          <w:rtl/>
        </w:rPr>
        <w:t>מכלול</w:t>
      </w:r>
      <w:r w:rsidRPr="00EC37EC">
        <w:rPr>
          <w:rtl/>
        </w:rPr>
        <w:t>ים נשלפים. כל מגש תאפשר שליפה של המגש לכוון הצד הקדמי (כולל מעצור) על מנת לאפשר נגישות נוחה לטיפול במגשרים וב</w:t>
      </w:r>
      <w:r w:rsidR="00664E09">
        <w:rPr>
          <w:rtl/>
        </w:rPr>
        <w:t>מכלול</w:t>
      </w:r>
      <w:r w:rsidRPr="00EC37EC">
        <w:rPr>
          <w:rtl/>
        </w:rPr>
        <w:t xml:space="preserve">ים מחזית המארז. </w:t>
      </w:r>
    </w:p>
    <w:p w14:paraId="617CE6FF" w14:textId="02A270AD" w:rsidR="00C21121" w:rsidRPr="00EC37EC" w:rsidRDefault="00C21121" w:rsidP="00972C50">
      <w:pPr>
        <w:pStyle w:val="4-0"/>
      </w:pPr>
      <w:r w:rsidRPr="00EC37EC">
        <w:rPr>
          <w:rFonts w:hint="eastAsia"/>
          <w:rtl/>
        </w:rPr>
        <w:t>תתאפשר</w:t>
      </w:r>
      <w:r w:rsidRPr="00EC37EC">
        <w:rPr>
          <w:rtl/>
        </w:rPr>
        <w:t xml:space="preserve"> </w:t>
      </w:r>
      <w:r w:rsidRPr="00EC37EC">
        <w:rPr>
          <w:rFonts w:hint="eastAsia"/>
          <w:rtl/>
        </w:rPr>
        <w:t>הכנסה</w:t>
      </w:r>
      <w:r w:rsidRPr="00EC37EC">
        <w:rPr>
          <w:rtl/>
        </w:rPr>
        <w:t xml:space="preserve"> </w:t>
      </w:r>
      <w:r w:rsidRPr="00EC37EC">
        <w:rPr>
          <w:rFonts w:hint="eastAsia"/>
          <w:rtl/>
        </w:rPr>
        <w:t>ושליפה</w:t>
      </w:r>
      <w:r w:rsidRPr="00EC37EC">
        <w:rPr>
          <w:rtl/>
        </w:rPr>
        <w:t xml:space="preserve"> </w:t>
      </w:r>
      <w:r w:rsidRPr="00EC37EC">
        <w:rPr>
          <w:rFonts w:hint="eastAsia"/>
          <w:rtl/>
        </w:rPr>
        <w:t>מהירה</w:t>
      </w:r>
      <w:r w:rsidRPr="00EC37EC">
        <w:rPr>
          <w:rtl/>
        </w:rPr>
        <w:t xml:space="preserve"> </w:t>
      </w:r>
      <w:r w:rsidRPr="00EC37EC">
        <w:rPr>
          <w:rFonts w:hint="eastAsia"/>
          <w:rtl/>
        </w:rPr>
        <w:t>של</w:t>
      </w:r>
      <w:r w:rsidRPr="00EC37EC">
        <w:rPr>
          <w:rtl/>
        </w:rPr>
        <w:t xml:space="preserve"> </w:t>
      </w:r>
      <w:r w:rsidRPr="00EC37EC">
        <w:rPr>
          <w:rFonts w:hint="eastAsia"/>
          <w:rtl/>
        </w:rPr>
        <w:t>כל</w:t>
      </w:r>
      <w:r w:rsidRPr="00EC37EC">
        <w:rPr>
          <w:rtl/>
        </w:rPr>
        <w:t xml:space="preserve"> </w:t>
      </w:r>
      <w:r w:rsidRPr="00EC37EC">
        <w:rPr>
          <w:rFonts w:hint="eastAsia"/>
          <w:rtl/>
        </w:rPr>
        <w:t>סוגי</w:t>
      </w:r>
      <w:r w:rsidRPr="00EC37EC">
        <w:rPr>
          <w:rtl/>
        </w:rPr>
        <w:t xml:space="preserve"> </w:t>
      </w:r>
      <w:r>
        <w:rPr>
          <w:rFonts w:hint="eastAsia"/>
          <w:rtl/>
        </w:rPr>
        <w:t>המכלול</w:t>
      </w:r>
      <w:r w:rsidRPr="00EC37EC">
        <w:rPr>
          <w:rFonts w:hint="eastAsia"/>
          <w:rtl/>
        </w:rPr>
        <w:t>ים</w:t>
      </w:r>
      <w:r w:rsidRPr="00EC37EC">
        <w:rPr>
          <w:rtl/>
        </w:rPr>
        <w:t xml:space="preserve"> </w:t>
      </w:r>
      <w:r w:rsidRPr="00EC37EC">
        <w:rPr>
          <w:rFonts w:hint="eastAsia"/>
          <w:rtl/>
        </w:rPr>
        <w:t>מחלקו</w:t>
      </w:r>
      <w:r w:rsidRPr="00EC37EC">
        <w:rPr>
          <w:rtl/>
        </w:rPr>
        <w:t xml:space="preserve"> </w:t>
      </w:r>
      <w:r w:rsidRPr="00EC37EC">
        <w:rPr>
          <w:rFonts w:hint="eastAsia"/>
          <w:rtl/>
        </w:rPr>
        <w:t>הקדמי</w:t>
      </w:r>
      <w:r w:rsidRPr="00EC37EC">
        <w:rPr>
          <w:rtl/>
        </w:rPr>
        <w:t xml:space="preserve"> </w:t>
      </w:r>
      <w:r w:rsidRPr="00EC37EC">
        <w:rPr>
          <w:rFonts w:hint="eastAsia"/>
          <w:rtl/>
        </w:rPr>
        <w:t>ו</w:t>
      </w:r>
      <w:r w:rsidRPr="00EC37EC">
        <w:rPr>
          <w:rtl/>
        </w:rPr>
        <w:t xml:space="preserve">/או </w:t>
      </w:r>
      <w:r w:rsidRPr="00EC37EC">
        <w:rPr>
          <w:rFonts w:hint="eastAsia"/>
          <w:rtl/>
        </w:rPr>
        <w:t>מחלקו</w:t>
      </w:r>
      <w:r w:rsidRPr="00EC37EC">
        <w:rPr>
          <w:rtl/>
        </w:rPr>
        <w:t xml:space="preserve"> </w:t>
      </w:r>
      <w:r w:rsidRPr="00EC37EC">
        <w:rPr>
          <w:rFonts w:hint="eastAsia"/>
          <w:rtl/>
        </w:rPr>
        <w:t>האחורי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כאשר</w:t>
      </w:r>
      <w:r w:rsidRPr="00EC37EC">
        <w:rPr>
          <w:rtl/>
        </w:rPr>
        <w:t xml:space="preserve"> </w:t>
      </w:r>
      <w:r w:rsidRPr="00EC37EC">
        <w:rPr>
          <w:rFonts w:hint="cs"/>
          <w:rtl/>
        </w:rPr>
        <w:t>המארז</w:t>
      </w:r>
      <w:r w:rsidRPr="00EC37EC">
        <w:rPr>
          <w:rtl/>
        </w:rPr>
        <w:t xml:space="preserve"> </w:t>
      </w:r>
      <w:r w:rsidRPr="00EC37EC">
        <w:rPr>
          <w:rFonts w:hint="eastAsia"/>
          <w:rtl/>
        </w:rPr>
        <w:t>מאוכלס</w:t>
      </w:r>
      <w:r w:rsidRPr="00EC37EC">
        <w:rPr>
          <w:rtl/>
        </w:rPr>
        <w:t xml:space="preserve"> </w:t>
      </w:r>
      <w:r w:rsidRPr="00EC37EC">
        <w:rPr>
          <w:rFonts w:hint="eastAsia"/>
          <w:rtl/>
        </w:rPr>
        <w:t>בקיבולת</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00664E09">
        <w:rPr>
          <w:rFonts w:hint="eastAsia"/>
          <w:rtl/>
        </w:rPr>
        <w:t>מכלול</w:t>
      </w:r>
      <w:r w:rsidRPr="00EC37EC">
        <w:rPr>
          <w:rFonts w:hint="eastAsia"/>
          <w:rtl/>
        </w:rPr>
        <w:t>ים</w:t>
      </w:r>
      <w:r w:rsidRPr="00EC37EC">
        <w:rPr>
          <w:rtl/>
        </w:rPr>
        <w:t xml:space="preserve"> </w:t>
      </w:r>
      <w:r w:rsidRPr="00EC37EC">
        <w:rPr>
          <w:rFonts w:hint="eastAsia"/>
          <w:rtl/>
        </w:rPr>
        <w:t>ובפריסה</w:t>
      </w:r>
      <w:r w:rsidRPr="00EC37EC">
        <w:rPr>
          <w:rtl/>
        </w:rPr>
        <w:t xml:space="preserve"> </w:t>
      </w:r>
      <w:r w:rsidRPr="00EC37EC">
        <w:rPr>
          <w:rFonts w:hint="eastAsia"/>
          <w:rtl/>
        </w:rPr>
        <w:t>מלאה</w:t>
      </w:r>
      <w:r w:rsidRPr="00EC37EC">
        <w:rPr>
          <w:rtl/>
        </w:rPr>
        <w:t xml:space="preserve"> </w:t>
      </w:r>
      <w:r w:rsidRPr="00EC37EC">
        <w:rPr>
          <w:rFonts w:hint="eastAsia"/>
          <w:rtl/>
        </w:rPr>
        <w:t>של</w:t>
      </w:r>
      <w:r w:rsidRPr="00EC37EC">
        <w:rPr>
          <w:rtl/>
        </w:rPr>
        <w:t xml:space="preserve"> </w:t>
      </w:r>
      <w:r w:rsidRPr="00EC37EC">
        <w:rPr>
          <w:rFonts w:hint="eastAsia"/>
          <w:rtl/>
        </w:rPr>
        <w:t>מגשרים</w:t>
      </w:r>
      <w:r w:rsidRPr="00EC37EC">
        <w:rPr>
          <w:rtl/>
        </w:rPr>
        <w:t>.</w:t>
      </w:r>
      <w:r w:rsidRPr="00EC37EC">
        <w:t xml:space="preserve"> </w:t>
      </w:r>
      <w:r w:rsidRPr="00EC37EC">
        <w:rPr>
          <w:rtl/>
        </w:rPr>
        <w:t xml:space="preserve"> הכנסה ושליפה של </w:t>
      </w:r>
      <w:r w:rsidR="00664E09">
        <w:rPr>
          <w:rtl/>
        </w:rPr>
        <w:t>מכלול</w:t>
      </w:r>
      <w:r w:rsidRPr="00EC37EC">
        <w:rPr>
          <w:rtl/>
        </w:rPr>
        <w:t>ים למארז לא תצריך</w:t>
      </w:r>
      <w:r w:rsidRPr="00EC37EC">
        <w:rPr>
          <w:rFonts w:hint="cs"/>
          <w:rtl/>
        </w:rPr>
        <w:t xml:space="preserve"> שימוש ב</w:t>
      </w:r>
      <w:r w:rsidRPr="00EC37EC">
        <w:rPr>
          <w:rtl/>
        </w:rPr>
        <w:t>כלים</w:t>
      </w:r>
      <w:r w:rsidRPr="00EC37EC">
        <w:rPr>
          <w:rFonts w:hint="cs"/>
          <w:rtl/>
        </w:rPr>
        <w:t xml:space="preserve">  </w:t>
      </w:r>
      <w:r w:rsidRPr="00EC37EC">
        <w:rPr>
          <w:rtl/>
        </w:rPr>
        <w:t>(</w:t>
      </w:r>
      <w:r w:rsidRPr="00EC37EC">
        <w:t>Tool Less</w:t>
      </w:r>
      <w:r w:rsidRPr="00EC37EC">
        <w:rPr>
          <w:rtl/>
        </w:rPr>
        <w:t>).</w:t>
      </w:r>
    </w:p>
    <w:p w14:paraId="0FB6B050" w14:textId="77777777" w:rsidR="00C21121" w:rsidRPr="00EC37EC" w:rsidRDefault="00C21121" w:rsidP="00972C50">
      <w:pPr>
        <w:pStyle w:val="4-0"/>
      </w:pPr>
      <w:r w:rsidRPr="00EC37EC">
        <w:rPr>
          <w:rFonts w:hint="eastAsia"/>
          <w:rtl/>
        </w:rPr>
        <w:t>כל</w:t>
      </w:r>
      <w:r w:rsidRPr="00EC37EC">
        <w:rPr>
          <w:rtl/>
        </w:rPr>
        <w:t xml:space="preserve"> </w:t>
      </w:r>
      <w:r w:rsidRPr="00EC37EC">
        <w:rPr>
          <w:rFonts w:hint="eastAsia"/>
          <w:rtl/>
        </w:rPr>
        <w:t>מגרה</w:t>
      </w:r>
      <w:r w:rsidRPr="00EC37EC">
        <w:rPr>
          <w:rtl/>
        </w:rPr>
        <w:t xml:space="preserve"> </w:t>
      </w:r>
      <w:r w:rsidRPr="00EC37EC">
        <w:rPr>
          <w:rFonts w:hint="eastAsia"/>
          <w:rtl/>
        </w:rPr>
        <w:t>בתוך</w:t>
      </w:r>
      <w:r w:rsidRPr="00EC37EC">
        <w:rPr>
          <w:rtl/>
        </w:rPr>
        <w:t xml:space="preserve"> </w:t>
      </w:r>
      <w:r w:rsidRPr="00EC37EC">
        <w:rPr>
          <w:rFonts w:hint="eastAsia"/>
          <w:rtl/>
        </w:rPr>
        <w:t>המארז</w:t>
      </w:r>
      <w:r w:rsidRPr="00EC37EC">
        <w:rPr>
          <w:rtl/>
        </w:rPr>
        <w:t xml:space="preserve"> </w:t>
      </w:r>
      <w:r w:rsidRPr="00EC37EC">
        <w:rPr>
          <w:rFonts w:hint="eastAsia"/>
          <w:rtl/>
        </w:rPr>
        <w:t>תכלול</w:t>
      </w:r>
      <w:r w:rsidRPr="00EC37EC">
        <w:rPr>
          <w:rtl/>
        </w:rPr>
        <w:t xml:space="preserve"> </w:t>
      </w:r>
      <w:r w:rsidRPr="00EC37EC">
        <w:rPr>
          <w:rFonts w:hint="eastAsia"/>
          <w:rtl/>
        </w:rPr>
        <w:t>אביזר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אינטגראלי</w:t>
      </w:r>
      <w:r w:rsidRPr="00EC37EC">
        <w:rPr>
          <w:rtl/>
        </w:rPr>
        <w:t xml:space="preserve"> </w:t>
      </w:r>
      <w:r w:rsidRPr="00EC37EC">
        <w:rPr>
          <w:rFonts w:hint="eastAsia"/>
          <w:rtl/>
        </w:rPr>
        <w:t>שיאפשר</w:t>
      </w:r>
      <w:r w:rsidRPr="00EC37EC">
        <w:rPr>
          <w:rtl/>
        </w:rPr>
        <w:t xml:space="preserve"> </w:t>
      </w:r>
      <w:r w:rsidRPr="00EC37EC">
        <w:rPr>
          <w:rFonts w:hint="eastAsia"/>
          <w:rtl/>
        </w:rPr>
        <w:t>ניתוב</w:t>
      </w:r>
      <w:r w:rsidRPr="00EC37EC">
        <w:rPr>
          <w:rtl/>
        </w:rPr>
        <w:t xml:space="preserve"> </w:t>
      </w:r>
      <w:r w:rsidRPr="00EC37EC">
        <w:rPr>
          <w:rFonts w:hint="eastAsia"/>
          <w:rtl/>
        </w:rPr>
        <w:t>של</w:t>
      </w:r>
      <w:r w:rsidRPr="00EC37EC">
        <w:rPr>
          <w:rtl/>
        </w:rPr>
        <w:t xml:space="preserve"> </w:t>
      </w:r>
      <w:r w:rsidRPr="00EC37EC">
        <w:rPr>
          <w:rFonts w:hint="eastAsia"/>
          <w:rtl/>
        </w:rPr>
        <w:t>הכבילה</w:t>
      </w:r>
      <w:r w:rsidRPr="00EC37EC">
        <w:rPr>
          <w:rtl/>
        </w:rPr>
        <w:t xml:space="preserve"> </w:t>
      </w:r>
      <w:r w:rsidRPr="00EC37EC">
        <w:rPr>
          <w:rFonts w:hint="eastAsia"/>
          <w:rtl/>
        </w:rPr>
        <w:t>אל</w:t>
      </w:r>
      <w:r w:rsidRPr="00EC37EC">
        <w:rPr>
          <w:rtl/>
        </w:rPr>
        <w:t xml:space="preserve"> </w:t>
      </w:r>
      <w:r w:rsidRPr="00EC37EC">
        <w:rPr>
          <w:rFonts w:hint="eastAsia"/>
          <w:rtl/>
        </w:rPr>
        <w:t>צד</w:t>
      </w:r>
      <w:r w:rsidRPr="00EC37EC">
        <w:rPr>
          <w:rtl/>
        </w:rPr>
        <w:t xml:space="preserve"> </w:t>
      </w:r>
      <w:r w:rsidRPr="00EC37EC">
        <w:rPr>
          <w:rFonts w:hint="eastAsia"/>
          <w:rtl/>
        </w:rPr>
        <w:t>המסד</w:t>
      </w:r>
      <w:r w:rsidRPr="00EC37EC">
        <w:rPr>
          <w:rtl/>
        </w:rPr>
        <w:t xml:space="preserve">. </w:t>
      </w:r>
      <w:r w:rsidRPr="00EC37EC">
        <w:rPr>
          <w:rFonts w:hint="eastAsia"/>
          <w:rtl/>
        </w:rPr>
        <w:t>אביזר</w:t>
      </w:r>
      <w:r w:rsidRPr="00EC37EC">
        <w:rPr>
          <w:rtl/>
        </w:rPr>
        <w:t xml:space="preserve"> </w:t>
      </w:r>
      <w:r w:rsidRPr="00EC37EC">
        <w:rPr>
          <w:rFonts w:hint="eastAsia"/>
          <w:rtl/>
        </w:rPr>
        <w:t>הניתוב</w:t>
      </w:r>
      <w:r w:rsidRPr="00EC37EC">
        <w:rPr>
          <w:rtl/>
        </w:rPr>
        <w:t xml:space="preserve"> </w:t>
      </w:r>
      <w:r w:rsidRPr="00EC37EC">
        <w:rPr>
          <w:rFonts w:hint="eastAsia"/>
          <w:rtl/>
        </w:rPr>
        <w:t>יאפשר</w:t>
      </w:r>
      <w:r w:rsidRPr="00EC37EC">
        <w:rPr>
          <w:rtl/>
        </w:rPr>
        <w:t xml:space="preserve"> </w:t>
      </w:r>
      <w:r w:rsidRPr="00EC37EC">
        <w:rPr>
          <w:rFonts w:hint="eastAsia"/>
          <w:rtl/>
        </w:rPr>
        <w:t>ניתוב</w:t>
      </w:r>
      <w:r w:rsidRPr="00EC37EC">
        <w:rPr>
          <w:rtl/>
        </w:rPr>
        <w:t xml:space="preserve"> </w:t>
      </w:r>
      <w:r w:rsidRPr="00EC37EC">
        <w:rPr>
          <w:rFonts w:hint="eastAsia"/>
          <w:rtl/>
        </w:rPr>
        <w:t>כבילה</w:t>
      </w:r>
      <w:r w:rsidRPr="00EC37EC">
        <w:rPr>
          <w:rtl/>
        </w:rPr>
        <w:t xml:space="preserve"> </w:t>
      </w:r>
      <w:r w:rsidRPr="00EC37EC">
        <w:rPr>
          <w:rFonts w:hint="eastAsia"/>
          <w:rtl/>
        </w:rPr>
        <w:t>בכל</w:t>
      </w:r>
      <w:r w:rsidRPr="00EC37EC">
        <w:rPr>
          <w:rtl/>
        </w:rPr>
        <w:t xml:space="preserve"> </w:t>
      </w:r>
      <w:r w:rsidRPr="00EC37EC">
        <w:rPr>
          <w:rFonts w:hint="eastAsia"/>
          <w:rtl/>
        </w:rPr>
        <w:t>קיבולת</w:t>
      </w:r>
      <w:r w:rsidRPr="00EC37EC">
        <w:rPr>
          <w:rtl/>
        </w:rPr>
        <w:t xml:space="preserve"> </w:t>
      </w:r>
      <w:r w:rsidRPr="00EC37EC">
        <w:rPr>
          <w:rFonts w:hint="eastAsia"/>
          <w:rtl/>
        </w:rPr>
        <w:t>נדרשת</w:t>
      </w:r>
      <w:r w:rsidRPr="00EC37EC">
        <w:rPr>
          <w:rtl/>
        </w:rPr>
        <w:t xml:space="preserve"> </w:t>
      </w:r>
      <w:r w:rsidRPr="00EC37EC">
        <w:rPr>
          <w:rFonts w:hint="eastAsia"/>
          <w:rtl/>
        </w:rPr>
        <w:t>עפ</w:t>
      </w:r>
      <w:r w:rsidRPr="00EC37EC">
        <w:rPr>
          <w:rtl/>
        </w:rPr>
        <w:t xml:space="preserve">"י </w:t>
      </w:r>
      <w:r w:rsidRPr="00EC37EC">
        <w:rPr>
          <w:rFonts w:hint="eastAsia"/>
          <w:rtl/>
        </w:rPr>
        <w:t>אכלוס</w:t>
      </w:r>
      <w:r w:rsidRPr="00EC37EC">
        <w:rPr>
          <w:rtl/>
        </w:rPr>
        <w:t xml:space="preserve"> </w:t>
      </w:r>
      <w:r>
        <w:rPr>
          <w:rFonts w:hint="eastAsia"/>
          <w:rtl/>
        </w:rPr>
        <w:t>המכלול</w:t>
      </w:r>
      <w:r w:rsidRPr="00EC37EC">
        <w:rPr>
          <w:rFonts w:hint="eastAsia"/>
          <w:rtl/>
        </w:rPr>
        <w:t>ים</w:t>
      </w:r>
      <w:r w:rsidRPr="00EC37EC">
        <w:rPr>
          <w:rtl/>
        </w:rPr>
        <w:t xml:space="preserve"> </w:t>
      </w:r>
      <w:r w:rsidRPr="00EC37EC">
        <w:rPr>
          <w:rFonts w:hint="eastAsia"/>
          <w:rtl/>
        </w:rPr>
        <w:t>וסוגי</w:t>
      </w:r>
      <w:r w:rsidRPr="00EC37EC">
        <w:rPr>
          <w:rtl/>
        </w:rPr>
        <w:t xml:space="preserve"> </w:t>
      </w:r>
      <w:r w:rsidRPr="00EC37EC">
        <w:rPr>
          <w:rFonts w:hint="eastAsia"/>
          <w:rtl/>
        </w:rPr>
        <w:t>המגשרים</w:t>
      </w:r>
      <w:r w:rsidRPr="00EC37EC">
        <w:rPr>
          <w:rtl/>
        </w:rPr>
        <w:t xml:space="preserve">, </w:t>
      </w:r>
      <w:r w:rsidRPr="00EC37EC">
        <w:rPr>
          <w:rFonts w:hint="eastAsia"/>
          <w:rtl/>
        </w:rPr>
        <w:t>מניפות</w:t>
      </w:r>
      <w:r w:rsidRPr="00EC37EC">
        <w:rPr>
          <w:rtl/>
        </w:rPr>
        <w:t xml:space="preserve">. </w:t>
      </w:r>
      <w:r w:rsidRPr="00EC37EC">
        <w:rPr>
          <w:rFonts w:hint="eastAsia"/>
          <w:rtl/>
        </w:rPr>
        <w:t>ניתוב</w:t>
      </w:r>
      <w:r w:rsidRPr="00EC37EC">
        <w:rPr>
          <w:rtl/>
        </w:rPr>
        <w:t xml:space="preserve"> </w:t>
      </w:r>
      <w:r w:rsidRPr="00EC37EC">
        <w:rPr>
          <w:rFonts w:hint="eastAsia"/>
          <w:rtl/>
        </w:rPr>
        <w:t>הכבילה</w:t>
      </w:r>
      <w:r w:rsidRPr="00EC37EC">
        <w:rPr>
          <w:rtl/>
        </w:rPr>
        <w:t xml:space="preserve"> </w:t>
      </w:r>
      <w:r w:rsidRPr="00EC37EC">
        <w:rPr>
          <w:rFonts w:hint="eastAsia"/>
          <w:rtl/>
        </w:rPr>
        <w:t>יחל</w:t>
      </w:r>
      <w:r w:rsidRPr="00EC37EC">
        <w:rPr>
          <w:rtl/>
        </w:rPr>
        <w:t xml:space="preserve"> </w:t>
      </w:r>
      <w:r w:rsidRPr="00EC37EC">
        <w:rPr>
          <w:rFonts w:hint="eastAsia"/>
          <w:rtl/>
        </w:rPr>
        <w:t>מיד</w:t>
      </w:r>
      <w:r w:rsidRPr="00EC37EC">
        <w:rPr>
          <w:rtl/>
        </w:rPr>
        <w:t xml:space="preserve"> </w:t>
      </w:r>
      <w:r w:rsidRPr="00EC37EC">
        <w:rPr>
          <w:rFonts w:hint="eastAsia"/>
          <w:rtl/>
        </w:rPr>
        <w:t>בסמוך</w:t>
      </w:r>
      <w:r w:rsidRPr="00EC37EC">
        <w:rPr>
          <w:rtl/>
        </w:rPr>
        <w:t xml:space="preserve"> </w:t>
      </w:r>
      <w:r w:rsidRPr="00EC37EC">
        <w:rPr>
          <w:rFonts w:hint="eastAsia"/>
          <w:rtl/>
        </w:rPr>
        <w:t>לנקודת</w:t>
      </w:r>
      <w:r w:rsidRPr="00EC37EC">
        <w:rPr>
          <w:rtl/>
        </w:rPr>
        <w:t xml:space="preserve"> </w:t>
      </w:r>
      <w:r w:rsidRPr="00EC37EC">
        <w:rPr>
          <w:rFonts w:hint="eastAsia"/>
          <w:rtl/>
        </w:rPr>
        <w:t>חיבור</w:t>
      </w:r>
      <w:r w:rsidRPr="00EC37EC">
        <w:rPr>
          <w:rtl/>
        </w:rPr>
        <w:t xml:space="preserve"> </w:t>
      </w:r>
      <w:r w:rsidRPr="00EC37EC">
        <w:rPr>
          <w:rFonts w:hint="eastAsia"/>
          <w:rtl/>
        </w:rPr>
        <w:t>המגשר</w:t>
      </w:r>
      <w:r w:rsidRPr="00EC37EC">
        <w:rPr>
          <w:rtl/>
        </w:rPr>
        <w:t xml:space="preserve"> </w:t>
      </w:r>
      <w:proofErr w:type="spellStart"/>
      <w:r w:rsidRPr="00EC37EC">
        <w:rPr>
          <w:rFonts w:hint="eastAsia"/>
          <w:rtl/>
        </w:rPr>
        <w:t>ל</w:t>
      </w:r>
      <w:r>
        <w:rPr>
          <w:rFonts w:hint="eastAsia"/>
          <w:rtl/>
        </w:rPr>
        <w:t>המכלול</w:t>
      </w:r>
      <w:r w:rsidRPr="00EC37EC">
        <w:rPr>
          <w:rFonts w:hint="eastAsia"/>
          <w:rtl/>
        </w:rPr>
        <w:t>ועד</w:t>
      </w:r>
      <w:proofErr w:type="spellEnd"/>
      <w:r w:rsidRPr="00EC37EC">
        <w:rPr>
          <w:rtl/>
        </w:rPr>
        <w:t xml:space="preserve"> </w:t>
      </w:r>
      <w:r w:rsidRPr="00EC37EC">
        <w:rPr>
          <w:rFonts w:hint="eastAsia"/>
          <w:rtl/>
        </w:rPr>
        <w:t>לקצה</w:t>
      </w:r>
      <w:r w:rsidRPr="00EC37EC">
        <w:rPr>
          <w:rtl/>
        </w:rPr>
        <w:t xml:space="preserve"> </w:t>
      </w:r>
      <w:r w:rsidRPr="00EC37EC">
        <w:rPr>
          <w:rFonts w:hint="eastAsia"/>
          <w:rtl/>
        </w:rPr>
        <w:t>המארז</w:t>
      </w:r>
      <w:r w:rsidRPr="00EC37EC">
        <w:rPr>
          <w:rtl/>
        </w:rPr>
        <w:t>.</w:t>
      </w:r>
    </w:p>
    <w:p w14:paraId="6E96A136" w14:textId="77777777" w:rsidR="00C21121" w:rsidRPr="00EC37EC" w:rsidRDefault="00C21121" w:rsidP="00972C50">
      <w:pPr>
        <w:pStyle w:val="4-0"/>
      </w:pPr>
      <w:r w:rsidRPr="00EC37EC">
        <w:rPr>
          <w:rFonts w:hint="eastAsia"/>
          <w:rtl/>
        </w:rPr>
        <w:t>המארז</w:t>
      </w:r>
      <w:r w:rsidRPr="00EC37EC">
        <w:rPr>
          <w:rtl/>
        </w:rPr>
        <w:t xml:space="preserve"> </w:t>
      </w:r>
      <w:r w:rsidRPr="00EC37EC">
        <w:rPr>
          <w:rFonts w:hint="eastAsia"/>
          <w:rtl/>
        </w:rPr>
        <w:t>יכלול</w:t>
      </w:r>
      <w:r w:rsidRPr="00EC37EC">
        <w:rPr>
          <w:rtl/>
        </w:rPr>
        <w:t xml:space="preserve"> </w:t>
      </w:r>
      <w:r w:rsidRPr="00EC37EC">
        <w:rPr>
          <w:rFonts w:hint="eastAsia"/>
          <w:rtl/>
        </w:rPr>
        <w:t>דלתות</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והאחורי</w:t>
      </w:r>
      <w:r w:rsidRPr="00EC37EC">
        <w:rPr>
          <w:rtl/>
        </w:rPr>
        <w:t>.</w:t>
      </w:r>
    </w:p>
    <w:p w14:paraId="23B37EA5" w14:textId="77777777" w:rsidR="00C21121" w:rsidRPr="00EC37EC" w:rsidRDefault="00C21121" w:rsidP="00972C50">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בחלקו</w:t>
      </w:r>
      <w:r w:rsidRPr="00EC37EC">
        <w:rPr>
          <w:rtl/>
        </w:rPr>
        <w:t xml:space="preserve"> </w:t>
      </w:r>
      <w:r w:rsidRPr="00EC37EC">
        <w:rPr>
          <w:rFonts w:hint="eastAsia"/>
          <w:rtl/>
        </w:rPr>
        <w:t>האחורי</w:t>
      </w:r>
      <w:r w:rsidRPr="00EC37EC">
        <w:rPr>
          <w:rtl/>
        </w:rPr>
        <w:t xml:space="preserve">,  </w:t>
      </w:r>
      <w:r w:rsidRPr="00EC37EC">
        <w:rPr>
          <w:rFonts w:hint="eastAsia"/>
          <w:rtl/>
        </w:rPr>
        <w:t>אמצעי</w:t>
      </w:r>
      <w:r w:rsidRPr="00EC37EC">
        <w:rPr>
          <w:rtl/>
        </w:rPr>
        <w:t xml:space="preserve"> </w:t>
      </w:r>
      <w:r w:rsidRPr="00EC37EC">
        <w:rPr>
          <w:rFonts w:hint="eastAsia"/>
          <w:rtl/>
        </w:rPr>
        <w:t>עיגון</w:t>
      </w:r>
      <w:r w:rsidRPr="00EC37EC">
        <w:rPr>
          <w:rtl/>
        </w:rPr>
        <w:t xml:space="preserve"> </w:t>
      </w:r>
      <w:r w:rsidRPr="00EC37EC">
        <w:rPr>
          <w:rFonts w:hint="eastAsia"/>
          <w:rtl/>
        </w:rPr>
        <w:t>ללא</w:t>
      </w:r>
      <w:r w:rsidRPr="00EC37EC">
        <w:rPr>
          <w:rtl/>
        </w:rPr>
        <w:t xml:space="preserve"> </w:t>
      </w:r>
      <w:r w:rsidRPr="00EC37EC">
        <w:rPr>
          <w:rFonts w:hint="eastAsia"/>
          <w:rtl/>
        </w:rPr>
        <w:t>צורך</w:t>
      </w:r>
      <w:r w:rsidRPr="00EC37EC">
        <w:rPr>
          <w:rtl/>
        </w:rPr>
        <w:t xml:space="preserve"> </w:t>
      </w:r>
      <w:r w:rsidRPr="00EC37EC">
        <w:rPr>
          <w:rFonts w:hint="eastAsia"/>
          <w:rtl/>
        </w:rPr>
        <w:t>בכלים</w:t>
      </w:r>
      <w:r w:rsidRPr="00EC37EC">
        <w:rPr>
          <w:rtl/>
        </w:rPr>
        <w:t xml:space="preserve"> (</w:t>
      </w:r>
      <w:r w:rsidRPr="00EC37EC">
        <w:t>Tool Less</w:t>
      </w:r>
      <w:r w:rsidRPr="00EC37EC">
        <w:rPr>
          <w:rtl/>
        </w:rPr>
        <w:t xml:space="preserve">) </w:t>
      </w:r>
      <w:r w:rsidRPr="00EC37EC">
        <w:rPr>
          <w:rFonts w:hint="eastAsia"/>
          <w:rtl/>
        </w:rPr>
        <w:t>עבור</w:t>
      </w:r>
      <w:r w:rsidRPr="00EC37EC">
        <w:rPr>
          <w:rtl/>
        </w:rPr>
        <w:t xml:space="preserve"> </w:t>
      </w:r>
      <w:r w:rsidRPr="00EC37EC">
        <w:rPr>
          <w:rFonts w:hint="eastAsia"/>
          <w:rtl/>
        </w:rPr>
        <w:t>חיבור</w:t>
      </w:r>
      <w:r w:rsidRPr="00EC37EC">
        <w:rPr>
          <w:rtl/>
        </w:rPr>
        <w:t xml:space="preserve"> </w:t>
      </w:r>
      <w:r w:rsidRPr="00EC37EC">
        <w:rPr>
          <w:rFonts w:hint="eastAsia"/>
          <w:rtl/>
        </w:rPr>
        <w:t>ועיגון</w:t>
      </w:r>
      <w:r w:rsidRPr="00EC37EC">
        <w:rPr>
          <w:rtl/>
        </w:rPr>
        <w:t xml:space="preserve"> </w:t>
      </w:r>
      <w:r w:rsidRPr="00EC37EC">
        <w:rPr>
          <w:rFonts w:hint="eastAsia"/>
          <w:rtl/>
        </w:rPr>
        <w:t>צמות</w:t>
      </w:r>
      <w:r w:rsidRPr="00EC37EC">
        <w:rPr>
          <w:rtl/>
        </w:rPr>
        <w:t xml:space="preserve"> </w:t>
      </w:r>
      <w:r w:rsidRPr="00EC37EC">
        <w:rPr>
          <w:rFonts w:hint="eastAsia"/>
          <w:rtl/>
        </w:rPr>
        <w:t>כבילה</w:t>
      </w:r>
      <w:r w:rsidRPr="00EC37EC">
        <w:rPr>
          <w:rtl/>
        </w:rPr>
        <w:t xml:space="preserve"> </w:t>
      </w:r>
      <w:r w:rsidRPr="00EC37EC">
        <w:rPr>
          <w:rFonts w:hint="eastAsia"/>
          <w:rtl/>
        </w:rPr>
        <w:t>בקטרים</w:t>
      </w:r>
      <w:r w:rsidRPr="00EC37EC">
        <w:rPr>
          <w:rtl/>
        </w:rPr>
        <w:t xml:space="preserve"> </w:t>
      </w:r>
      <w:r w:rsidRPr="00EC37EC">
        <w:rPr>
          <w:rFonts w:hint="eastAsia"/>
          <w:rtl/>
        </w:rPr>
        <w:t>שונים</w:t>
      </w:r>
      <w:r w:rsidRPr="00EC37EC">
        <w:rPr>
          <w:rtl/>
        </w:rPr>
        <w:t xml:space="preserve"> </w:t>
      </w:r>
      <w:r w:rsidRPr="00EC37EC">
        <w:rPr>
          <w:rFonts w:hint="eastAsia"/>
          <w:rtl/>
        </w:rPr>
        <w:t>בהתאם</w:t>
      </w:r>
      <w:r w:rsidRPr="00EC37EC">
        <w:rPr>
          <w:rtl/>
        </w:rPr>
        <w:t xml:space="preserve"> </w:t>
      </w:r>
      <w:r w:rsidRPr="00EC37EC">
        <w:rPr>
          <w:rFonts w:hint="eastAsia"/>
          <w:rtl/>
        </w:rPr>
        <w:t>ליכולת</w:t>
      </w:r>
      <w:r w:rsidRPr="00EC37EC">
        <w:rPr>
          <w:rtl/>
        </w:rPr>
        <w:t xml:space="preserve"> </w:t>
      </w:r>
      <w:r w:rsidRPr="00EC37EC">
        <w:rPr>
          <w:rFonts w:hint="eastAsia"/>
          <w:rtl/>
        </w:rPr>
        <w:t>האכלוס</w:t>
      </w:r>
      <w:r w:rsidRPr="00EC37EC">
        <w:rPr>
          <w:rtl/>
        </w:rPr>
        <w:t xml:space="preserve"> </w:t>
      </w:r>
      <w:r w:rsidRPr="00EC37EC">
        <w:rPr>
          <w:rFonts w:hint="eastAsia"/>
          <w:rtl/>
        </w:rPr>
        <w:t>ה</w:t>
      </w:r>
      <w:r>
        <w:rPr>
          <w:rFonts w:hint="eastAsia"/>
          <w:rtl/>
        </w:rPr>
        <w:t>מקסימ</w:t>
      </w:r>
      <w:r w:rsidRPr="00EC37EC">
        <w:rPr>
          <w:rFonts w:hint="eastAsia"/>
          <w:rtl/>
        </w:rPr>
        <w:t>לית</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 xml:space="preserve">. </w:t>
      </w: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אפשרות</w:t>
      </w:r>
      <w:r w:rsidRPr="00EC37EC">
        <w:rPr>
          <w:rtl/>
        </w:rPr>
        <w:t xml:space="preserve"> </w:t>
      </w:r>
      <w:r w:rsidRPr="00EC37EC">
        <w:rPr>
          <w:rFonts w:hint="eastAsia"/>
          <w:rtl/>
        </w:rPr>
        <w:t>לעיגון</w:t>
      </w:r>
      <w:r w:rsidRPr="00EC37EC">
        <w:rPr>
          <w:rtl/>
        </w:rPr>
        <w:t xml:space="preserve"> </w:t>
      </w:r>
      <w:r w:rsidRPr="00EC37EC">
        <w:rPr>
          <w:rFonts w:hint="eastAsia"/>
          <w:rtl/>
        </w:rPr>
        <w:t>של</w:t>
      </w:r>
      <w:r w:rsidRPr="00EC37EC">
        <w:rPr>
          <w:rtl/>
        </w:rPr>
        <w:t xml:space="preserve"> </w:t>
      </w:r>
      <w:r w:rsidRPr="00EC37EC">
        <w:rPr>
          <w:rFonts w:hint="eastAsia"/>
          <w:rtl/>
        </w:rPr>
        <w:t>הצמות</w:t>
      </w:r>
      <w:r w:rsidRPr="00EC37EC">
        <w:rPr>
          <w:rtl/>
        </w:rPr>
        <w:t xml:space="preserve"> </w:t>
      </w:r>
      <w:r w:rsidRPr="00EC37EC">
        <w:rPr>
          <w:rFonts w:hint="eastAsia"/>
          <w:rtl/>
        </w:rPr>
        <w:t>שניתן</w:t>
      </w:r>
      <w:r w:rsidRPr="00EC37EC">
        <w:rPr>
          <w:rtl/>
        </w:rPr>
        <w:t xml:space="preserve"> </w:t>
      </w:r>
      <w:r w:rsidRPr="00EC37EC">
        <w:rPr>
          <w:rFonts w:hint="eastAsia"/>
          <w:rtl/>
        </w:rPr>
        <w:t>לפרוס</w:t>
      </w:r>
      <w:r w:rsidRPr="00EC37EC">
        <w:rPr>
          <w:rtl/>
        </w:rPr>
        <w:t xml:space="preserve"> </w:t>
      </w:r>
      <w:r w:rsidRPr="00EC37EC">
        <w:rPr>
          <w:rFonts w:hint="eastAsia"/>
          <w:rtl/>
        </w:rPr>
        <w:t>במארז</w:t>
      </w:r>
      <w:r w:rsidRPr="00EC37EC">
        <w:rPr>
          <w:rtl/>
        </w:rPr>
        <w:t>:</w:t>
      </w:r>
    </w:p>
    <w:p w14:paraId="03395C41" w14:textId="77777777" w:rsidR="00B402F3" w:rsidRPr="00EC37EC" w:rsidRDefault="00B402F3" w:rsidP="008F6922">
      <w:pPr>
        <w:pStyle w:val="5-"/>
      </w:pPr>
      <w:r w:rsidRPr="00EC37EC">
        <w:rPr>
          <w:rFonts w:hint="cs"/>
          <w:rtl/>
        </w:rPr>
        <w:t xml:space="preserve">מארז </w:t>
      </w:r>
      <w:r w:rsidRPr="00EC37EC">
        <w:t>1U</w:t>
      </w:r>
      <w:r w:rsidRPr="00EC37EC">
        <w:rPr>
          <w:rFonts w:hint="cs"/>
          <w:rtl/>
        </w:rPr>
        <w:t xml:space="preserve"> </w:t>
      </w:r>
      <w:r w:rsidRPr="00EC37EC">
        <w:rPr>
          <w:rtl/>
        </w:rPr>
        <w:t>–</w:t>
      </w:r>
      <w:r w:rsidRPr="00EC37EC">
        <w:rPr>
          <w:rFonts w:hint="cs"/>
          <w:rtl/>
        </w:rPr>
        <w:t xml:space="preserve"> לפחות 12 נק' עיגון </w:t>
      </w:r>
    </w:p>
    <w:p w14:paraId="4A94D5E5" w14:textId="77777777" w:rsidR="00B402F3" w:rsidRPr="00EC37EC" w:rsidRDefault="00B402F3" w:rsidP="008F6922">
      <w:pPr>
        <w:pStyle w:val="5-"/>
      </w:pPr>
      <w:r w:rsidRPr="00EC37EC">
        <w:rPr>
          <w:rFonts w:hint="cs"/>
          <w:rtl/>
        </w:rPr>
        <w:t xml:space="preserve">מארז </w:t>
      </w:r>
      <w:r w:rsidRPr="00EC37EC">
        <w:t>2U</w:t>
      </w:r>
      <w:r w:rsidRPr="00EC37EC">
        <w:rPr>
          <w:rFonts w:hint="cs"/>
          <w:rtl/>
        </w:rPr>
        <w:t xml:space="preserve"> </w:t>
      </w:r>
      <w:r w:rsidRPr="00EC37EC">
        <w:rPr>
          <w:rtl/>
        </w:rPr>
        <w:t>–</w:t>
      </w:r>
      <w:r w:rsidRPr="00EC37EC">
        <w:rPr>
          <w:rFonts w:hint="cs"/>
          <w:rtl/>
        </w:rPr>
        <w:t xml:space="preserve"> לפחות </w:t>
      </w:r>
      <w:r w:rsidRPr="00EC37EC">
        <w:t>12</w:t>
      </w:r>
      <w:r w:rsidRPr="00EC37EC">
        <w:rPr>
          <w:rFonts w:hint="cs"/>
          <w:rtl/>
        </w:rPr>
        <w:t xml:space="preserve"> נק' עיגון.</w:t>
      </w:r>
    </w:p>
    <w:p w14:paraId="4ADE9972" w14:textId="77777777" w:rsidR="00B402F3" w:rsidRPr="00EC37EC" w:rsidRDefault="00B402F3" w:rsidP="008F6922">
      <w:pPr>
        <w:pStyle w:val="5-"/>
      </w:pPr>
      <w:r w:rsidRPr="00EC37EC">
        <w:rPr>
          <w:rFonts w:hint="cs"/>
          <w:rtl/>
        </w:rPr>
        <w:t xml:space="preserve">מארז </w:t>
      </w:r>
      <w:r w:rsidRPr="00EC37EC">
        <w:t>4U</w:t>
      </w:r>
      <w:r w:rsidRPr="00EC37EC">
        <w:rPr>
          <w:rFonts w:hint="cs"/>
          <w:rtl/>
        </w:rPr>
        <w:t xml:space="preserve"> </w:t>
      </w:r>
      <w:r w:rsidRPr="00EC37EC">
        <w:rPr>
          <w:rtl/>
        </w:rPr>
        <w:t>–</w:t>
      </w:r>
      <w:r w:rsidRPr="00EC37EC">
        <w:rPr>
          <w:rFonts w:hint="cs"/>
          <w:rtl/>
        </w:rPr>
        <w:t xml:space="preserve"> לפחות </w:t>
      </w:r>
      <w:r w:rsidRPr="00EC37EC">
        <w:t>24</w:t>
      </w:r>
      <w:r w:rsidRPr="00EC37EC">
        <w:rPr>
          <w:rFonts w:hint="cs"/>
          <w:rtl/>
        </w:rPr>
        <w:t xml:space="preserve"> נק' עיגון.</w:t>
      </w:r>
    </w:p>
    <w:p w14:paraId="58B1806E" w14:textId="77777777" w:rsidR="00B402F3" w:rsidRPr="00EC37EC" w:rsidRDefault="00B402F3" w:rsidP="00972C50">
      <w:pPr>
        <w:pStyle w:val="4-0"/>
      </w:pPr>
      <w:r w:rsidRPr="00EC37EC">
        <w:rPr>
          <w:rFonts w:hint="eastAsia"/>
          <w:rtl/>
        </w:rPr>
        <w:t>המארז</w:t>
      </w:r>
      <w:r w:rsidRPr="00EC37EC">
        <w:rPr>
          <w:rtl/>
        </w:rPr>
        <w:t xml:space="preserve"> </w:t>
      </w:r>
      <w:r w:rsidRPr="00EC37EC">
        <w:rPr>
          <w:rFonts w:hint="eastAsia"/>
          <w:rtl/>
        </w:rPr>
        <w:t>יכיל</w:t>
      </w:r>
      <w:r w:rsidRPr="00EC37EC">
        <w:rPr>
          <w:rtl/>
        </w:rPr>
        <w:t xml:space="preserve"> </w:t>
      </w:r>
      <w:r w:rsidRPr="00EC37EC">
        <w:rPr>
          <w:rFonts w:hint="eastAsia"/>
          <w:rtl/>
        </w:rPr>
        <w:t>מקום</w:t>
      </w:r>
      <w:r w:rsidRPr="00EC37EC">
        <w:rPr>
          <w:rtl/>
        </w:rPr>
        <w:t xml:space="preserve"> </w:t>
      </w:r>
      <w:r w:rsidRPr="00EC37EC">
        <w:rPr>
          <w:rFonts w:hint="eastAsia"/>
          <w:rtl/>
        </w:rPr>
        <w:t>ואמצעי</w:t>
      </w:r>
      <w:r w:rsidRPr="00EC37EC">
        <w:rPr>
          <w:rtl/>
        </w:rPr>
        <w:t xml:space="preserve"> </w:t>
      </w:r>
      <w:r w:rsidRPr="00EC37EC">
        <w:rPr>
          <w:rFonts w:hint="eastAsia"/>
          <w:rtl/>
        </w:rPr>
        <w:t>לסימון</w:t>
      </w:r>
      <w:r w:rsidRPr="00EC37EC">
        <w:rPr>
          <w:rtl/>
        </w:rPr>
        <w:t xml:space="preserve"> </w:t>
      </w:r>
      <w:r w:rsidRPr="00EC37EC">
        <w:rPr>
          <w:rFonts w:hint="eastAsia"/>
          <w:rtl/>
        </w:rPr>
        <w:t>ותיעוד</w:t>
      </w:r>
      <w:r w:rsidRPr="00EC37EC">
        <w:rPr>
          <w:rtl/>
        </w:rPr>
        <w:t xml:space="preserve"> </w:t>
      </w:r>
      <w:r w:rsidRPr="00EC37EC">
        <w:rPr>
          <w:rFonts w:hint="eastAsia"/>
          <w:rtl/>
        </w:rPr>
        <w:t>מערך</w:t>
      </w:r>
      <w:r w:rsidRPr="00EC37EC">
        <w:rPr>
          <w:rtl/>
        </w:rPr>
        <w:t xml:space="preserve"> </w:t>
      </w:r>
      <w:r w:rsidRPr="00EC37EC">
        <w:rPr>
          <w:rFonts w:hint="eastAsia"/>
          <w:rtl/>
        </w:rPr>
        <w:t>הכבילה</w:t>
      </w:r>
      <w:r w:rsidRPr="00EC37EC">
        <w:rPr>
          <w:rtl/>
        </w:rPr>
        <w:t xml:space="preserve"> </w:t>
      </w:r>
      <w:r w:rsidRPr="00EC37EC">
        <w:rPr>
          <w:rFonts w:hint="eastAsia"/>
          <w:rtl/>
        </w:rPr>
        <w:t>בצדו</w:t>
      </w:r>
      <w:r w:rsidRPr="00EC37EC">
        <w:rPr>
          <w:rtl/>
        </w:rPr>
        <w:t xml:space="preserve"> </w:t>
      </w:r>
      <w:r w:rsidRPr="00EC37EC">
        <w:rPr>
          <w:rFonts w:hint="eastAsia"/>
          <w:rtl/>
        </w:rPr>
        <w:t>הקדמי</w:t>
      </w:r>
      <w:r w:rsidRPr="00EC37EC">
        <w:rPr>
          <w:rtl/>
        </w:rPr>
        <w:t xml:space="preserve">. </w:t>
      </w:r>
      <w:r w:rsidRPr="00EC37EC">
        <w:rPr>
          <w:rFonts w:hint="eastAsia"/>
          <w:rtl/>
        </w:rPr>
        <w:t>כחלק</w:t>
      </w:r>
      <w:r w:rsidRPr="00EC37EC">
        <w:rPr>
          <w:rtl/>
        </w:rPr>
        <w:t xml:space="preserve"> </w:t>
      </w:r>
      <w:r w:rsidRPr="00EC37EC">
        <w:rPr>
          <w:rFonts w:hint="eastAsia"/>
          <w:rtl/>
        </w:rPr>
        <w:t>מתכולת</w:t>
      </w:r>
      <w:r w:rsidRPr="00EC37EC">
        <w:rPr>
          <w:rtl/>
        </w:rPr>
        <w:t xml:space="preserve"> </w:t>
      </w:r>
      <w:r w:rsidRPr="00EC37EC">
        <w:rPr>
          <w:rFonts w:hint="eastAsia"/>
          <w:rtl/>
        </w:rPr>
        <w:t>המארז</w:t>
      </w:r>
      <w:r w:rsidRPr="00EC37EC">
        <w:rPr>
          <w:rtl/>
        </w:rPr>
        <w:t xml:space="preserve"> </w:t>
      </w:r>
      <w:r w:rsidRPr="00EC37EC">
        <w:rPr>
          <w:rFonts w:hint="eastAsia"/>
          <w:rtl/>
        </w:rPr>
        <w:t>תסופק</w:t>
      </w:r>
      <w:r w:rsidRPr="00EC37EC">
        <w:rPr>
          <w:rtl/>
        </w:rPr>
        <w:t xml:space="preserve"> </w:t>
      </w:r>
      <w:r w:rsidRPr="00EC37EC">
        <w:rPr>
          <w:rFonts w:hint="eastAsia"/>
          <w:rtl/>
        </w:rPr>
        <w:t>מדבקה</w:t>
      </w:r>
      <w:r w:rsidRPr="00EC37EC">
        <w:rPr>
          <w:rtl/>
        </w:rPr>
        <w:t xml:space="preserve"> </w:t>
      </w:r>
      <w:r w:rsidRPr="00EC37EC">
        <w:rPr>
          <w:rFonts w:hint="eastAsia"/>
          <w:rtl/>
        </w:rPr>
        <w:t>לרישום</w:t>
      </w:r>
      <w:r w:rsidRPr="00EC37EC">
        <w:rPr>
          <w:rtl/>
        </w:rPr>
        <w:t xml:space="preserve"> </w:t>
      </w:r>
      <w:r w:rsidRPr="00EC37EC">
        <w:rPr>
          <w:rFonts w:hint="eastAsia"/>
          <w:rtl/>
        </w:rPr>
        <w:t>פרטי</w:t>
      </w:r>
      <w:r w:rsidRPr="00EC37EC">
        <w:rPr>
          <w:rtl/>
        </w:rPr>
        <w:t xml:space="preserve"> </w:t>
      </w:r>
      <w:r w:rsidRPr="00EC37EC">
        <w:rPr>
          <w:rFonts w:hint="eastAsia"/>
          <w:rtl/>
        </w:rPr>
        <w:t>החיבורים</w:t>
      </w:r>
      <w:r w:rsidRPr="00EC37EC">
        <w:rPr>
          <w:rtl/>
        </w:rPr>
        <w:t xml:space="preserve"> </w:t>
      </w:r>
      <w:r w:rsidRPr="00EC37EC">
        <w:rPr>
          <w:rFonts w:hint="eastAsia"/>
          <w:rtl/>
        </w:rPr>
        <w:t>בחלקו</w:t>
      </w:r>
      <w:r w:rsidRPr="00EC37EC">
        <w:rPr>
          <w:rtl/>
        </w:rPr>
        <w:t xml:space="preserve"> </w:t>
      </w:r>
      <w:r w:rsidRPr="00EC37EC">
        <w:rPr>
          <w:rFonts w:hint="eastAsia"/>
          <w:rtl/>
        </w:rPr>
        <w:t>הקדמי</w:t>
      </w:r>
      <w:r w:rsidRPr="00EC37EC">
        <w:rPr>
          <w:rtl/>
        </w:rPr>
        <w:t xml:space="preserve"> </w:t>
      </w:r>
      <w:r w:rsidRPr="00EC37EC">
        <w:rPr>
          <w:rFonts w:hint="eastAsia"/>
          <w:rtl/>
        </w:rPr>
        <w:t>של</w:t>
      </w:r>
      <w:r w:rsidRPr="00EC37EC">
        <w:rPr>
          <w:rtl/>
        </w:rPr>
        <w:t xml:space="preserve"> </w:t>
      </w:r>
      <w:r w:rsidRPr="00EC37EC">
        <w:rPr>
          <w:rFonts w:hint="eastAsia"/>
          <w:rtl/>
        </w:rPr>
        <w:t>המארז</w:t>
      </w:r>
      <w:r w:rsidRPr="00EC37EC">
        <w:rPr>
          <w:rtl/>
        </w:rPr>
        <w:t>.</w:t>
      </w:r>
    </w:p>
    <w:p w14:paraId="6A0613A4" w14:textId="77777777" w:rsidR="00D2515A" w:rsidRDefault="00D2515A">
      <w:pPr>
        <w:bidi w:val="0"/>
        <w:spacing w:before="200" w:after="200" w:line="276" w:lineRule="auto"/>
        <w:jc w:val="left"/>
        <w:rPr>
          <w:b/>
          <w:bCs/>
          <w:caps/>
          <w:sz w:val="28"/>
          <w:szCs w:val="28"/>
          <w:rtl/>
        </w:rPr>
      </w:pPr>
      <w:bookmarkStart w:id="135" w:name="_Toc519160019"/>
      <w:bookmarkStart w:id="136" w:name="_Toc519160198"/>
      <w:r>
        <w:rPr>
          <w:rtl/>
        </w:rPr>
        <w:br w:type="page"/>
      </w:r>
    </w:p>
    <w:p w14:paraId="2C98E9E2" w14:textId="6FF37616" w:rsidR="00B402F3" w:rsidRPr="00EC37EC" w:rsidRDefault="00B402F3" w:rsidP="00F15F1D">
      <w:pPr>
        <w:pStyle w:val="Heading3"/>
      </w:pPr>
      <w:r w:rsidRPr="00EC37EC">
        <w:rPr>
          <w:rtl/>
        </w:rPr>
        <w:lastRenderedPageBreak/>
        <w:t>החיבור ל</w:t>
      </w:r>
      <w:r w:rsidR="00664E09">
        <w:rPr>
          <w:rtl/>
        </w:rPr>
        <w:t>מכלול</w:t>
      </w:r>
      <w:r w:rsidRPr="00EC37EC">
        <w:rPr>
          <w:rtl/>
        </w:rPr>
        <w:t>ים השונים יתאפשר בשתי תצורות חיבור:</w:t>
      </w:r>
      <w:bookmarkEnd w:id="135"/>
      <w:bookmarkEnd w:id="136"/>
    </w:p>
    <w:p w14:paraId="0151487D" w14:textId="447416CC" w:rsidR="00B402F3" w:rsidRPr="00EC37EC" w:rsidRDefault="00B402F3" w:rsidP="00972C50">
      <w:pPr>
        <w:pStyle w:val="4-0"/>
      </w:pPr>
      <w:r w:rsidRPr="00EC37EC">
        <w:rPr>
          <w:rtl/>
        </w:rPr>
        <w:t xml:space="preserve"> חיבור באמצעות זנב כבל, במקרה כזה ה</w:t>
      </w:r>
      <w:r w:rsidR="00664E09">
        <w:rPr>
          <w:rtl/>
        </w:rPr>
        <w:t>מכלול</w:t>
      </w:r>
      <w:r w:rsidRPr="00EC37EC">
        <w:rPr>
          <w:rtl/>
        </w:rPr>
        <w:t xml:space="preserve"> יסופק שהוא כולל את המחברים, זנב כבל ומגשית ריתוך מוכנה.</w:t>
      </w:r>
    </w:p>
    <w:p w14:paraId="26569E88" w14:textId="77777777" w:rsidR="00B402F3" w:rsidRPr="00EC37EC" w:rsidRDefault="00B402F3" w:rsidP="00972C50">
      <w:pPr>
        <w:pStyle w:val="4-0"/>
      </w:pPr>
      <w:r w:rsidRPr="00EC37EC">
        <w:rPr>
          <w:rtl/>
        </w:rPr>
        <w:t xml:space="preserve">חיבור מהיר עם מחבר תקני מסוג </w:t>
      </w:r>
      <w:r w:rsidRPr="00EC37EC">
        <w:t>MPO</w:t>
      </w:r>
      <w:r w:rsidRPr="00EC37EC">
        <w:rPr>
          <w:rtl/>
        </w:rPr>
        <w:t xml:space="preserve">  </w:t>
      </w:r>
      <w:r w:rsidRPr="00EC37EC">
        <w:t xml:space="preserve">IEC-61754-7 and TIA-604-18 (FOCIS 18)  </w:t>
      </w:r>
      <w:r w:rsidRPr="00EC37EC">
        <w:rPr>
          <w:rtl/>
        </w:rPr>
        <w:t>.</w:t>
      </w:r>
    </w:p>
    <w:p w14:paraId="640C86F2" w14:textId="77777777" w:rsidR="00B402F3" w:rsidRPr="00EC37EC" w:rsidRDefault="00B402F3" w:rsidP="00972C50">
      <w:pPr>
        <w:pStyle w:val="4-0"/>
      </w:pPr>
      <w:r w:rsidRPr="00EC37EC">
        <w:rPr>
          <w:rtl/>
        </w:rPr>
        <w:t>כמו כן, נדרש מוביל כבילה אופטית מתוך הפנל ואל ארון התקשורת. מוביל הכבילה האופטית יסופק באורכים שונים על  פי תצורת מבנה הכבל ואפשרויות פתיחתו.</w:t>
      </w:r>
    </w:p>
    <w:p w14:paraId="4FA1D874" w14:textId="349B6F32" w:rsidR="00B402F3" w:rsidRPr="00EC37EC" w:rsidRDefault="00B402F3" w:rsidP="00972C50">
      <w:pPr>
        <w:pStyle w:val="Heading4"/>
      </w:pPr>
      <w:r w:rsidRPr="00EC37EC">
        <w:rPr>
          <w:rtl/>
        </w:rPr>
        <w:t>הסיבים שב</w:t>
      </w:r>
      <w:r w:rsidR="00664E09">
        <w:rPr>
          <w:rtl/>
        </w:rPr>
        <w:t>מכלול</w:t>
      </w:r>
      <w:r w:rsidRPr="00EC37EC">
        <w:rPr>
          <w:rtl/>
        </w:rPr>
        <w:t>ים יעמדו גם בתנאים הבאים:</w:t>
      </w:r>
    </w:p>
    <w:p w14:paraId="0EF9B6E8" w14:textId="77777777" w:rsidR="00B402F3" w:rsidRPr="00EC37EC" w:rsidRDefault="00B402F3" w:rsidP="008F6922">
      <w:pPr>
        <w:pStyle w:val="5-"/>
      </w:pPr>
      <w:r w:rsidRPr="00EC37EC">
        <w:rPr>
          <w:rtl/>
        </w:rPr>
        <w:t xml:space="preserve">טמפרטורה – </w:t>
      </w:r>
      <w:r w:rsidRPr="00EC37EC">
        <w:t xml:space="preserve">-10 ºC </w:t>
      </w:r>
      <w:r w:rsidRPr="00EC37EC">
        <w:rPr>
          <w:rtl/>
        </w:rPr>
        <w:t xml:space="preserve"> עד </w:t>
      </w:r>
      <w:r w:rsidRPr="00EC37EC">
        <w:t>70 ºC</w:t>
      </w:r>
    </w:p>
    <w:p w14:paraId="1CEA90D0" w14:textId="77777777" w:rsidR="00B402F3" w:rsidRPr="00EC37EC" w:rsidRDefault="00B402F3" w:rsidP="008F6922">
      <w:pPr>
        <w:pStyle w:val="5-"/>
      </w:pPr>
      <w:r w:rsidRPr="00EC37EC">
        <w:rPr>
          <w:rtl/>
        </w:rPr>
        <w:t xml:space="preserve">רדיוס כיפוף של הסיב - </w:t>
      </w:r>
      <w:r w:rsidRPr="00EC37EC">
        <w:t>10X Cable OD During Installation 5X Cable OD After Installation</w:t>
      </w:r>
    </w:p>
    <w:p w14:paraId="6DC24DAE" w14:textId="4A0597E5" w:rsidR="00B402F3" w:rsidRPr="00EC37EC" w:rsidRDefault="00B402F3" w:rsidP="008F6922">
      <w:pPr>
        <w:pStyle w:val="5-"/>
      </w:pPr>
      <w:r w:rsidRPr="00EC37EC">
        <w:rPr>
          <w:rtl/>
        </w:rPr>
        <w:t>ה</w:t>
      </w:r>
      <w:r w:rsidR="00664E09">
        <w:rPr>
          <w:rtl/>
        </w:rPr>
        <w:t>מכלול</w:t>
      </w:r>
      <w:r w:rsidRPr="00EC37EC">
        <w:rPr>
          <w:rtl/>
        </w:rPr>
        <w:t xml:space="preserve">ים יהיו אחידים  לפנלים </w:t>
      </w:r>
      <w:r w:rsidRPr="00EC37EC">
        <w:t>1U/2U</w:t>
      </w:r>
      <w:r w:rsidRPr="00EC37EC">
        <w:rPr>
          <w:rtl/>
        </w:rPr>
        <w:t xml:space="preserve"> ופנלים </w:t>
      </w:r>
      <w:r w:rsidRPr="00EC37EC">
        <w:t>4U</w:t>
      </w:r>
    </w:p>
    <w:p w14:paraId="522B0F69" w14:textId="53A11803" w:rsidR="00B402F3" w:rsidRPr="00EC37EC" w:rsidRDefault="00B402F3" w:rsidP="008F6922">
      <w:pPr>
        <w:pStyle w:val="5-"/>
      </w:pPr>
      <w:r w:rsidRPr="00EC37EC">
        <w:rPr>
          <w:rtl/>
        </w:rPr>
        <w:t>ה</w:t>
      </w:r>
      <w:r w:rsidR="00664E09">
        <w:rPr>
          <w:rtl/>
        </w:rPr>
        <w:t>מכלול</w:t>
      </w:r>
      <w:r w:rsidRPr="00EC37EC">
        <w:rPr>
          <w:rtl/>
        </w:rPr>
        <w:t xml:space="preserve">ים יאפשרו התקנת מחברי </w:t>
      </w:r>
      <w:r w:rsidRPr="00EC37EC">
        <w:t xml:space="preserve">LC </w:t>
      </w:r>
      <w:r w:rsidRPr="00EC37EC">
        <w:rPr>
          <w:rtl/>
        </w:rPr>
        <w:t xml:space="preserve"> בצפיפות גבוהה.</w:t>
      </w:r>
    </w:p>
    <w:p w14:paraId="58FB0B15" w14:textId="6623138A" w:rsidR="00B402F3" w:rsidRPr="00EC37EC" w:rsidRDefault="00B402F3" w:rsidP="00972C50">
      <w:pPr>
        <w:pStyle w:val="Heading4"/>
      </w:pPr>
      <w:r w:rsidRPr="00EC37EC">
        <w:rPr>
          <w:rtl/>
        </w:rPr>
        <w:t>המחברים שב</w:t>
      </w:r>
      <w:r w:rsidR="00664E09">
        <w:rPr>
          <w:rtl/>
        </w:rPr>
        <w:t>מכלול</w:t>
      </w:r>
      <w:r w:rsidRPr="00EC37EC">
        <w:rPr>
          <w:rtl/>
        </w:rPr>
        <w:t>ים יסופקו בתצורות הבאות:</w:t>
      </w:r>
    </w:p>
    <w:p w14:paraId="31E4F999" w14:textId="77777777" w:rsidR="00B402F3" w:rsidRPr="00EC37EC" w:rsidRDefault="00B402F3" w:rsidP="008F6922">
      <w:pPr>
        <w:pStyle w:val="5-"/>
      </w:pPr>
      <w:r w:rsidRPr="00EC37EC">
        <w:t>LC Single-Mode</w:t>
      </w:r>
    </w:p>
    <w:p w14:paraId="38483BAC" w14:textId="77777777" w:rsidR="00B402F3" w:rsidRPr="00EC37EC" w:rsidRDefault="00B402F3" w:rsidP="008F6922">
      <w:pPr>
        <w:pStyle w:val="5-"/>
      </w:pPr>
      <w:r w:rsidRPr="00EC37EC">
        <w:t>LC Multi-Mode</w:t>
      </w:r>
    </w:p>
    <w:p w14:paraId="46260E33" w14:textId="77777777" w:rsidR="00B402F3" w:rsidRPr="00EC37EC" w:rsidRDefault="00B402F3" w:rsidP="00972C50">
      <w:pPr>
        <w:pStyle w:val="4-0"/>
      </w:pPr>
      <w:r w:rsidRPr="00EC37EC">
        <w:rPr>
          <w:rtl/>
        </w:rPr>
        <w:t xml:space="preserve">איכות מערך המחברים תעמוד בדרישות- </w:t>
      </w:r>
      <w:r w:rsidRPr="00EC37EC">
        <w:t xml:space="preserve">TIA-568-B.1-7-2006, Part 1, Addendum </w:t>
      </w:r>
    </w:p>
    <w:p w14:paraId="3CFB96C4" w14:textId="6C015BC9" w:rsidR="00B402F3" w:rsidRPr="00EC37EC" w:rsidRDefault="00B402F3" w:rsidP="00972C50">
      <w:pPr>
        <w:pStyle w:val="4-0"/>
      </w:pPr>
      <w:r w:rsidRPr="00EC37EC">
        <w:rPr>
          <w:rtl/>
        </w:rPr>
        <w:t>ה</w:t>
      </w:r>
      <w:r w:rsidR="00664E09">
        <w:rPr>
          <w:rtl/>
        </w:rPr>
        <w:t>מכלול</w:t>
      </w:r>
      <w:r w:rsidRPr="00EC37EC">
        <w:rPr>
          <w:rtl/>
        </w:rPr>
        <w:t xml:space="preserve">ים יאפשרו חיבורי הצלבה וחיבורי קצה לקצה באמצעות </w:t>
      </w:r>
      <w:r w:rsidR="00664E09">
        <w:rPr>
          <w:rtl/>
        </w:rPr>
        <w:t>מכלול</w:t>
      </w:r>
      <w:r w:rsidRPr="00EC37EC">
        <w:rPr>
          <w:rtl/>
        </w:rPr>
        <w:t>ים זהים לחלוטין וזאת ללא צורך בשימוש במגשרים מוצלבים או מגשרים אחרים. ההצלבה תמומש באמצעות אופן ההתקנה של ה</w:t>
      </w:r>
      <w:r w:rsidR="00664E09">
        <w:rPr>
          <w:rtl/>
        </w:rPr>
        <w:t>מכלול</w:t>
      </w:r>
      <w:r w:rsidRPr="00EC37EC">
        <w:rPr>
          <w:rtl/>
        </w:rPr>
        <w:t xml:space="preserve"> בתוך המארז.</w:t>
      </w:r>
    </w:p>
    <w:p w14:paraId="1AD3A7AF" w14:textId="32348543" w:rsidR="00B402F3" w:rsidRPr="00EC37EC" w:rsidRDefault="00C21121" w:rsidP="00F15F1D">
      <w:pPr>
        <w:pStyle w:val="Heading3"/>
        <w:rPr>
          <w:rtl/>
        </w:rPr>
      </w:pPr>
      <w:bookmarkStart w:id="137" w:name="_Toc519160020"/>
      <w:bookmarkStart w:id="138" w:name="_Toc519160199"/>
      <w:r>
        <w:rPr>
          <w:rFonts w:hint="cs"/>
          <w:rtl/>
        </w:rPr>
        <w:t>מכלול</w:t>
      </w:r>
      <w:r w:rsidR="00B402F3" w:rsidRPr="00EC37EC">
        <w:rPr>
          <w:rtl/>
        </w:rPr>
        <w:t xml:space="preserve"> מתאמי </w:t>
      </w:r>
      <w:r w:rsidR="00B402F3" w:rsidRPr="00EC37EC">
        <w:t>MPO</w:t>
      </w:r>
      <w:bookmarkEnd w:id="137"/>
      <w:bookmarkEnd w:id="138"/>
      <w:r w:rsidR="00B402F3" w:rsidRPr="00EC37EC">
        <w:rPr>
          <w:rtl/>
        </w:rPr>
        <w:t xml:space="preserve"> </w:t>
      </w:r>
    </w:p>
    <w:p w14:paraId="44D4AD2E" w14:textId="0B2B23F6" w:rsidR="00B402F3" w:rsidRPr="00EC37EC" w:rsidRDefault="00664E09" w:rsidP="00972C50">
      <w:pPr>
        <w:pStyle w:val="4-0"/>
        <w:rPr>
          <w:rtl/>
        </w:rPr>
      </w:pPr>
      <w:r>
        <w:rPr>
          <w:rtl/>
        </w:rPr>
        <w:t>מכלול</w:t>
      </w:r>
      <w:r w:rsidR="00B402F3" w:rsidRPr="00EC37EC">
        <w:rPr>
          <w:rtl/>
        </w:rPr>
        <w:t xml:space="preserve"> המתאמים יאפשר חיבור בין כבלי </w:t>
      </w:r>
      <w:r w:rsidR="00B402F3" w:rsidRPr="00EC37EC">
        <w:rPr>
          <w:rFonts w:hint="cs"/>
        </w:rPr>
        <w:t>MPO</w:t>
      </w:r>
      <w:r w:rsidR="00B402F3" w:rsidRPr="00EC37EC">
        <w:rPr>
          <w:rtl/>
        </w:rPr>
        <w:t xml:space="preserve"> בעלי 8 או </w:t>
      </w:r>
      <w:r w:rsidR="00B402F3" w:rsidRPr="00EC37EC">
        <w:rPr>
          <w:rFonts w:hint="cs"/>
          <w:rtl/>
        </w:rPr>
        <w:t xml:space="preserve"> 16</w:t>
      </w:r>
      <w:r w:rsidR="00B402F3" w:rsidRPr="00EC37EC">
        <w:t>,</w:t>
      </w:r>
      <w:r w:rsidR="00B402F3" w:rsidRPr="00EC37EC">
        <w:rPr>
          <w:rFonts w:hint="cs"/>
          <w:rtl/>
        </w:rPr>
        <w:t xml:space="preserve"> </w:t>
      </w:r>
      <w:r w:rsidR="00B402F3" w:rsidRPr="00EC37EC">
        <w:t>24</w:t>
      </w:r>
      <w:r w:rsidR="00B402F3" w:rsidRPr="00EC37EC">
        <w:rPr>
          <w:rFonts w:hint="cs"/>
          <w:rtl/>
        </w:rPr>
        <w:t xml:space="preserve"> או 32</w:t>
      </w:r>
      <w:r w:rsidR="00B402F3" w:rsidRPr="00EC37EC">
        <w:rPr>
          <w:rtl/>
        </w:rPr>
        <w:t xml:space="preserve">סיב </w:t>
      </w:r>
    </w:p>
    <w:p w14:paraId="2E0497ED" w14:textId="110F4440" w:rsidR="00B402F3" w:rsidRPr="00EC37EC" w:rsidRDefault="00B402F3" w:rsidP="00972C50">
      <w:pPr>
        <w:pStyle w:val="4-0"/>
        <w:rPr>
          <w:rtl/>
        </w:rPr>
      </w:pPr>
      <w:r w:rsidRPr="00EC37EC">
        <w:rPr>
          <w:rtl/>
        </w:rPr>
        <w:t>ה</w:t>
      </w:r>
      <w:r w:rsidR="00664E09">
        <w:rPr>
          <w:rtl/>
        </w:rPr>
        <w:t>מכלול</w:t>
      </w:r>
      <w:r w:rsidRPr="00EC37EC">
        <w:rPr>
          <w:rtl/>
        </w:rPr>
        <w:t xml:space="preserve">ים יהיו מותאמים למגירות במארזים השונים </w:t>
      </w:r>
    </w:p>
    <w:p w14:paraId="01452D41" w14:textId="11BA015A"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 xml:space="preserve">ים מקדמת המארז אן מחלקו האחורי </w:t>
      </w:r>
    </w:p>
    <w:p w14:paraId="55E5B508" w14:textId="54535916" w:rsidR="00B402F3" w:rsidRPr="00EC37EC" w:rsidRDefault="00B402F3" w:rsidP="00972C50">
      <w:pPr>
        <w:pStyle w:val="4-0"/>
        <w:rPr>
          <w:rtl/>
        </w:rPr>
      </w:pPr>
      <w:r w:rsidRPr="00EC37EC">
        <w:rPr>
          <w:rtl/>
        </w:rPr>
        <w:t xml:space="preserve">יהיה ניתן להכניס עד </w:t>
      </w:r>
      <w:r w:rsidRPr="00EC37EC">
        <w:rPr>
          <w:rFonts w:hint="cs"/>
          <w:rtl/>
        </w:rPr>
        <w:t>4</w:t>
      </w:r>
      <w:r w:rsidRPr="00EC37EC">
        <w:rPr>
          <w:rtl/>
        </w:rPr>
        <w:t xml:space="preserve"> מתאמי </w:t>
      </w:r>
      <w:r w:rsidRPr="00EC37EC">
        <w:rPr>
          <w:rFonts w:hint="cs"/>
        </w:rPr>
        <w:t>MPO</w:t>
      </w:r>
      <w:r w:rsidRPr="00EC37EC">
        <w:rPr>
          <w:rtl/>
        </w:rPr>
        <w:t xml:space="preserve"> ל</w:t>
      </w:r>
      <w:r w:rsidR="00664E09">
        <w:rPr>
          <w:rtl/>
        </w:rPr>
        <w:t>מכלול</w:t>
      </w:r>
      <w:r w:rsidRPr="00EC37EC">
        <w:rPr>
          <w:rtl/>
        </w:rPr>
        <w:t xml:space="preserve"> בהתאם למגירות המארזים </w:t>
      </w:r>
    </w:p>
    <w:p w14:paraId="4A261290" w14:textId="657FE3CC" w:rsidR="008079E0" w:rsidRDefault="00B402F3" w:rsidP="00972C50">
      <w:pPr>
        <w:pStyle w:val="4-0"/>
      </w:pPr>
      <w:r w:rsidRPr="00EC37EC">
        <w:rPr>
          <w:rtl/>
        </w:rPr>
        <w:t xml:space="preserve">מתאמי </w:t>
      </w:r>
      <w:r w:rsidRPr="00EC37EC">
        <w:rPr>
          <w:rFonts w:hint="cs"/>
        </w:rPr>
        <w:t>MPO</w:t>
      </w:r>
      <w:r w:rsidRPr="00EC37EC">
        <w:rPr>
          <w:rtl/>
        </w:rPr>
        <w:t xml:space="preserve"> יכללו תריס סגירה</w:t>
      </w:r>
      <w:r w:rsidR="008079E0">
        <w:rPr>
          <w:rFonts w:hint="cs"/>
          <w:rtl/>
        </w:rPr>
        <w:t>/הגנה חיצוני</w:t>
      </w:r>
      <w:r w:rsidRPr="00EC37EC">
        <w:rPr>
          <w:rtl/>
        </w:rPr>
        <w:t xml:space="preserve"> קדמי </w:t>
      </w:r>
      <w:r w:rsidR="00082EF3">
        <w:rPr>
          <w:rFonts w:hint="cs"/>
          <w:rtl/>
        </w:rPr>
        <w:t xml:space="preserve">מובנה </w:t>
      </w:r>
      <w:r w:rsidR="00082EF3">
        <w:rPr>
          <w:rFonts w:hint="cs"/>
        </w:rPr>
        <w:t>S</w:t>
      </w:r>
      <w:r w:rsidR="00082EF3">
        <w:t>hutter</w:t>
      </w:r>
      <w:r w:rsidR="00082EF3">
        <w:rPr>
          <w:rFonts w:hint="cs"/>
          <w:rtl/>
        </w:rPr>
        <w:t xml:space="preserve"> </w:t>
      </w:r>
      <w:r w:rsidRPr="00EC37EC">
        <w:rPr>
          <w:rtl/>
        </w:rPr>
        <w:t xml:space="preserve">למניעת כניסה של </w:t>
      </w:r>
      <w:r w:rsidR="008079E0">
        <w:rPr>
          <w:rFonts w:hint="cs"/>
          <w:rtl/>
        </w:rPr>
        <w:t xml:space="preserve">לכלוך </w:t>
      </w:r>
      <w:r w:rsidRPr="00EC37EC">
        <w:rPr>
          <w:rtl/>
        </w:rPr>
        <w:t>אבק, הכנסת המגשרים למתאם לא תצריך את הסרת התריס, התריס יהיה שקוף כך שניתן יהיה להבחין בתאורת VFL  בעת הבדיקות</w:t>
      </w:r>
      <w:r w:rsidR="008079E0">
        <w:rPr>
          <w:rFonts w:hint="cs"/>
          <w:rtl/>
        </w:rPr>
        <w:t>.</w:t>
      </w:r>
    </w:p>
    <w:p w14:paraId="5619FBBE" w14:textId="34682CD2" w:rsidR="00D6598D" w:rsidRDefault="00B402F3" w:rsidP="00972C50">
      <w:pPr>
        <w:pStyle w:val="4-0"/>
      </w:pPr>
      <w:r w:rsidRPr="00EC37EC">
        <w:rPr>
          <w:rtl/>
        </w:rPr>
        <w:lastRenderedPageBreak/>
        <w:t>המתאמים יאפשרו שינויי קוטביות ע</w:t>
      </w:r>
      <w:r w:rsidR="00D6598D">
        <w:rPr>
          <w:rFonts w:hint="cs"/>
          <w:rtl/>
        </w:rPr>
        <w:t>ל פי</w:t>
      </w:r>
      <w:r w:rsidRPr="00EC37EC">
        <w:rPr>
          <w:rtl/>
        </w:rPr>
        <w:t xml:space="preserve"> תקן </w:t>
      </w:r>
      <w:r w:rsidRPr="00EC37EC">
        <w:t>TIA/EIA 568 A or B</w:t>
      </w:r>
      <w:r w:rsidRPr="00EC37EC">
        <w:rPr>
          <w:rtl/>
        </w:rPr>
        <w:t>, השינוי יתבצע בצורה פשוטה על ידי המשתמש ללא צורך בכלים, תוך סימון ברור שבוצע השינוי</w:t>
      </w:r>
      <w:r w:rsidR="00D6598D">
        <w:rPr>
          <w:rFonts w:hint="cs"/>
          <w:rtl/>
        </w:rPr>
        <w:t>.</w:t>
      </w:r>
    </w:p>
    <w:p w14:paraId="72521F6E" w14:textId="77777777" w:rsidR="00D6598D" w:rsidRDefault="00D6598D" w:rsidP="00972C50">
      <w:pPr>
        <w:pStyle w:val="4-0"/>
      </w:pPr>
      <w:r>
        <w:rPr>
          <w:rFonts w:hint="cs"/>
          <w:rtl/>
        </w:rPr>
        <w:t xml:space="preserve">ניתן להציע מכלול תאום </w:t>
      </w:r>
      <w:r>
        <w:rPr>
          <w:rFonts w:hint="cs"/>
        </w:rPr>
        <w:t>MPO</w:t>
      </w:r>
      <w:r>
        <w:rPr>
          <w:rFonts w:hint="cs"/>
          <w:rtl/>
        </w:rPr>
        <w:t xml:space="preserve"> כולל תריס הגנה ללא היפוך קוטביות.</w:t>
      </w:r>
    </w:p>
    <w:p w14:paraId="1174E94A" w14:textId="638DB3DA" w:rsidR="00B402F3" w:rsidRPr="00EC37EC" w:rsidRDefault="00B402F3" w:rsidP="00972C50">
      <w:pPr>
        <w:pStyle w:val="4-0"/>
        <w:rPr>
          <w:rtl/>
        </w:rPr>
      </w:pPr>
      <w:r w:rsidRPr="00EC37EC">
        <w:rPr>
          <w:rtl/>
        </w:rPr>
        <w:t>ניתן יהיה להזמין מתאמים בצבעים שונים</w:t>
      </w:r>
      <w:r w:rsidR="00082EF3">
        <w:rPr>
          <w:rFonts w:hint="cs"/>
          <w:rtl/>
        </w:rPr>
        <w:t xml:space="preserve"> ללא תוספת תשלום מצד המזמין.</w:t>
      </w:r>
    </w:p>
    <w:p w14:paraId="4D266F0F" w14:textId="0DDF04B0" w:rsidR="00B402F3" w:rsidRPr="00EC37EC" w:rsidRDefault="00C21121" w:rsidP="00F15F1D">
      <w:pPr>
        <w:pStyle w:val="Heading3"/>
        <w:rPr>
          <w:rtl/>
        </w:rPr>
      </w:pPr>
      <w:bookmarkStart w:id="139" w:name="_Toc519160021"/>
      <w:bookmarkStart w:id="140" w:name="_Toc519160200"/>
      <w:r>
        <w:rPr>
          <w:rFonts w:hint="cs"/>
          <w:rtl/>
        </w:rPr>
        <w:t>מכלול</w:t>
      </w:r>
      <w:r w:rsidR="00B402F3" w:rsidRPr="00EC37EC">
        <w:rPr>
          <w:rtl/>
        </w:rPr>
        <w:t xml:space="preserve"> </w:t>
      </w:r>
      <w:r w:rsidR="00B402F3" w:rsidRPr="00EC37EC">
        <w:t>MPO</w:t>
      </w:r>
      <w:r w:rsidR="00B402F3" w:rsidRPr="00EC37EC">
        <w:rPr>
          <w:rtl/>
        </w:rPr>
        <w:t xml:space="preserve"> - </w:t>
      </w:r>
      <w:r w:rsidR="00B402F3" w:rsidRPr="00EC37EC">
        <w:t>LC</w:t>
      </w:r>
      <w:bookmarkEnd w:id="139"/>
      <w:bookmarkEnd w:id="140"/>
      <w:r w:rsidR="00B402F3" w:rsidRPr="00EC37EC">
        <w:rPr>
          <w:rtl/>
        </w:rPr>
        <w:t xml:space="preserve"> </w:t>
      </w:r>
    </w:p>
    <w:p w14:paraId="567F6E9C" w14:textId="1C8D7C55" w:rsidR="00B402F3" w:rsidRPr="00EC37EC" w:rsidRDefault="00B402F3" w:rsidP="00972C50">
      <w:pPr>
        <w:pStyle w:val="4-0"/>
        <w:rPr>
          <w:rtl/>
        </w:rPr>
      </w:pPr>
      <w:r w:rsidRPr="00EC37EC">
        <w:rPr>
          <w:rtl/>
        </w:rPr>
        <w:t>ה</w:t>
      </w:r>
      <w:r w:rsidR="00664E09">
        <w:rPr>
          <w:rtl/>
        </w:rPr>
        <w:t>מכלול</w:t>
      </w:r>
      <w:r w:rsidRPr="00EC37EC">
        <w:rPr>
          <w:rtl/>
        </w:rPr>
        <w:t xml:space="preserve"> יאפשר חיבור בין כבלי </w:t>
      </w:r>
      <w:r w:rsidRPr="00EC37EC">
        <w:rPr>
          <w:rFonts w:hint="cs"/>
        </w:rPr>
        <w:t>MPO</w:t>
      </w:r>
      <w:r w:rsidRPr="00EC37EC">
        <w:rPr>
          <w:rtl/>
        </w:rPr>
        <w:t xml:space="preserve"> לבין מגשרי LC </w:t>
      </w:r>
    </w:p>
    <w:p w14:paraId="71C3408B" w14:textId="7AE78C76" w:rsidR="00B402F3" w:rsidRPr="00EC37EC" w:rsidRDefault="00B402F3" w:rsidP="00972C50">
      <w:pPr>
        <w:pStyle w:val="4-0"/>
        <w:rPr>
          <w:rtl/>
        </w:rPr>
      </w:pPr>
      <w:r w:rsidRPr="00EC37EC">
        <w:rPr>
          <w:rFonts w:hint="cs"/>
          <w:rtl/>
        </w:rPr>
        <w:t>ה</w:t>
      </w:r>
      <w:r w:rsidR="00664E09">
        <w:rPr>
          <w:rFonts w:hint="cs"/>
          <w:rtl/>
        </w:rPr>
        <w:t>מכלול</w:t>
      </w:r>
      <w:r w:rsidRPr="00EC37EC">
        <w:rPr>
          <w:rFonts w:hint="cs"/>
          <w:rtl/>
        </w:rPr>
        <w:t xml:space="preserve"> האופטי יסופק מורכב מראש </w:t>
      </w:r>
      <w:r w:rsidRPr="00EC37EC">
        <w:t>(Plug&amp;play)</w:t>
      </w:r>
      <w:r w:rsidRPr="00EC37EC">
        <w:rPr>
          <w:rFonts w:hint="cs"/>
          <w:rtl/>
        </w:rPr>
        <w:t xml:space="preserve"> כולל מחברים בשתי הקצוות שיותקנו מראש במפעל היצרן (</w:t>
      </w:r>
      <w:r w:rsidRPr="00EC37EC">
        <w:t>PRE-TERMINATED</w:t>
      </w:r>
      <w:r w:rsidRPr="00EC37EC">
        <w:rPr>
          <w:rFonts w:hint="cs"/>
          <w:rtl/>
        </w:rPr>
        <w:t>).</w:t>
      </w:r>
    </w:p>
    <w:p w14:paraId="6A900795" w14:textId="200484ED" w:rsidR="00B402F3" w:rsidRPr="00EC37EC" w:rsidRDefault="00B402F3" w:rsidP="00972C50">
      <w:pPr>
        <w:pStyle w:val="4-0"/>
        <w:rPr>
          <w:rtl/>
        </w:rPr>
      </w:pPr>
      <w:r w:rsidRPr="00EC37EC">
        <w:rPr>
          <w:rtl/>
        </w:rPr>
        <w:t>יתאפשר להכניס או להוציא את ה</w:t>
      </w:r>
      <w:r w:rsidR="00664E09">
        <w:rPr>
          <w:rtl/>
        </w:rPr>
        <w:t>מכלול</w:t>
      </w:r>
      <w:r w:rsidRPr="00EC37EC">
        <w:rPr>
          <w:rtl/>
        </w:rPr>
        <w:t xml:space="preserve">ים מקדמת המארז או מחלקו האחורי </w:t>
      </w:r>
    </w:p>
    <w:p w14:paraId="327FDF55" w14:textId="686C4DE3" w:rsidR="00B402F3" w:rsidRPr="00EC37EC" w:rsidRDefault="00B402F3" w:rsidP="00972C50">
      <w:pPr>
        <w:pStyle w:val="4-0"/>
        <w:rPr>
          <w:rtl/>
        </w:rPr>
      </w:pPr>
      <w:r w:rsidRPr="00EC37EC">
        <w:rPr>
          <w:rtl/>
        </w:rPr>
        <w:t>מתאמי ה- LC</w:t>
      </w:r>
      <w:r w:rsidRPr="00EC37EC">
        <w:rPr>
          <w:rtl/>
        </w:rPr>
        <w:tab/>
        <w:t>ב</w:t>
      </w:r>
      <w:r w:rsidR="00664E09">
        <w:rPr>
          <w:rtl/>
        </w:rPr>
        <w:t>מכלול</w:t>
      </w:r>
      <w:r w:rsidRPr="00EC37EC">
        <w:rPr>
          <w:rtl/>
        </w:rPr>
        <w:t xml:space="preserve"> יכללו </w:t>
      </w:r>
      <w:proofErr w:type="spellStart"/>
      <w:r w:rsidRPr="00EC37EC">
        <w:rPr>
          <w:rtl/>
        </w:rPr>
        <w:t>תריסימ</w:t>
      </w:r>
      <w:r w:rsidR="0015696D">
        <w:rPr>
          <w:rFonts w:hint="cs"/>
          <w:rtl/>
        </w:rPr>
        <w:t>ו</w:t>
      </w:r>
      <w:r w:rsidRPr="00EC37EC">
        <w:rPr>
          <w:rtl/>
        </w:rPr>
        <w:t>בנ</w:t>
      </w:r>
      <w:r w:rsidR="0015696D">
        <w:rPr>
          <w:rFonts w:hint="cs"/>
          <w:rtl/>
        </w:rPr>
        <w:t>ה</w:t>
      </w:r>
      <w:proofErr w:type="spellEnd"/>
      <w:r w:rsidR="0015696D">
        <w:rPr>
          <w:rFonts w:hint="cs"/>
          <w:rtl/>
        </w:rPr>
        <w:t xml:space="preserve"> קדמי</w:t>
      </w:r>
      <w:r w:rsidRPr="00EC37EC">
        <w:rPr>
          <w:rtl/>
        </w:rPr>
        <w:t xml:space="preserve"> </w:t>
      </w:r>
      <w:proofErr w:type="spellStart"/>
      <w:r w:rsidRPr="00EC37EC">
        <w:rPr>
          <w:rtl/>
        </w:rPr>
        <w:t>Shutter</w:t>
      </w:r>
      <w:proofErr w:type="spellEnd"/>
      <w:r w:rsidRPr="00EC37EC">
        <w:rPr>
          <w:rtl/>
        </w:rPr>
        <w:t xml:space="preserve"> לבטיחות המשתמש ולמניעת חדירת אבק ויאפשרו מעבר אור VFL לצורך בדיקות, {ללא צורך בשימוש בפקקים נגד אבק} </w:t>
      </w:r>
    </w:p>
    <w:p w14:paraId="6EA7918C" w14:textId="6DDD818B" w:rsidR="00B402F3" w:rsidRPr="00EC37EC" w:rsidRDefault="00B402F3" w:rsidP="00972C50">
      <w:pPr>
        <w:pStyle w:val="4-0"/>
      </w:pPr>
      <w:r w:rsidRPr="00EC37EC">
        <w:rPr>
          <w:rtl/>
        </w:rPr>
        <w:t>ה</w:t>
      </w:r>
      <w:r w:rsidR="00664E09">
        <w:rPr>
          <w:rtl/>
        </w:rPr>
        <w:t>מכלול</w:t>
      </w:r>
      <w:r w:rsidRPr="00EC37EC">
        <w:rPr>
          <w:rtl/>
        </w:rPr>
        <w:t xml:space="preserve"> יסופק עם סיבי</w:t>
      </w:r>
      <w:r w:rsidRPr="00EC37EC">
        <w:rPr>
          <w:rFonts w:hint="cs"/>
          <w:rtl/>
        </w:rPr>
        <w:t xml:space="preserve"> </w:t>
      </w:r>
      <w:r w:rsidRPr="00EC37EC">
        <w:rPr>
          <w:rFonts w:hint="cs"/>
        </w:rPr>
        <w:t>OS</w:t>
      </w:r>
      <w:r w:rsidRPr="00EC37EC">
        <w:t>2</w:t>
      </w:r>
      <w:r w:rsidRPr="00EC37EC">
        <w:rPr>
          <w:rFonts w:hint="cs"/>
          <w:rtl/>
        </w:rPr>
        <w:t xml:space="preserve">, </w:t>
      </w:r>
      <w:r w:rsidRPr="00EC37EC">
        <w:rPr>
          <w:rtl/>
        </w:rPr>
        <w:t>3</w:t>
      </w:r>
      <w:r w:rsidRPr="00EC37EC">
        <w:t>OM</w:t>
      </w:r>
      <w:r w:rsidRPr="00EC37EC">
        <w:rPr>
          <w:rtl/>
        </w:rPr>
        <w:t xml:space="preserve">  או 4</w:t>
      </w:r>
      <w:r w:rsidRPr="00EC37EC">
        <w:t>OM</w:t>
      </w:r>
      <w:r w:rsidRPr="00EC37EC">
        <w:rPr>
          <w:rtl/>
        </w:rPr>
        <w:t xml:space="preserve"> או 5</w:t>
      </w:r>
      <w:r w:rsidRPr="00EC37EC">
        <w:t>OM</w:t>
      </w:r>
      <w:r w:rsidRPr="00EC37EC">
        <w:rPr>
          <w:rtl/>
        </w:rPr>
        <w:t>, צבע המתאמים יהיה בצבע טורקיז</w:t>
      </w:r>
      <w:r w:rsidRPr="00EC37EC">
        <w:rPr>
          <w:rFonts w:hint="cs"/>
          <w:rtl/>
        </w:rPr>
        <w:t xml:space="preserve"> עבור סיבי 3</w:t>
      </w:r>
      <w:r w:rsidRPr="00EC37EC">
        <w:rPr>
          <w:rFonts w:hint="cs"/>
        </w:rPr>
        <w:t>OM</w:t>
      </w:r>
      <w:r w:rsidRPr="00EC37EC">
        <w:rPr>
          <w:rFonts w:hint="cs"/>
          <w:rtl/>
        </w:rPr>
        <w:t>/4</w:t>
      </w:r>
      <w:r w:rsidRPr="00EC37EC">
        <w:rPr>
          <w:rFonts w:hint="cs"/>
        </w:rPr>
        <w:t>OM</w:t>
      </w:r>
      <w:r w:rsidRPr="00EC37EC">
        <w:rPr>
          <w:rFonts w:hint="cs"/>
          <w:rtl/>
        </w:rPr>
        <w:t xml:space="preserve">, צבע ירוק </w:t>
      </w:r>
      <w:proofErr w:type="spellStart"/>
      <w:r w:rsidRPr="00EC37EC">
        <w:rPr>
          <w:rFonts w:hint="cs"/>
          <w:rtl/>
        </w:rPr>
        <w:t>ליים</w:t>
      </w:r>
      <w:proofErr w:type="spellEnd"/>
      <w:r w:rsidRPr="00EC37EC">
        <w:rPr>
          <w:rFonts w:hint="cs"/>
          <w:rtl/>
        </w:rPr>
        <w:t xml:space="preserve"> עבור סיבי 5</w:t>
      </w:r>
      <w:r w:rsidRPr="00EC37EC">
        <w:rPr>
          <w:rFonts w:hint="cs"/>
        </w:rPr>
        <w:t>OM</w:t>
      </w:r>
      <w:r w:rsidRPr="00EC37EC">
        <w:rPr>
          <w:rFonts w:hint="cs"/>
          <w:rtl/>
        </w:rPr>
        <w:t xml:space="preserve"> וצבע כחול עבור סיבי 2</w:t>
      </w:r>
      <w:r w:rsidRPr="00EC37EC">
        <w:rPr>
          <w:rFonts w:hint="cs"/>
        </w:rPr>
        <w:t>OS</w:t>
      </w:r>
      <w:r w:rsidRPr="00EC37EC">
        <w:rPr>
          <w:rFonts w:hint="cs"/>
          <w:rtl/>
        </w:rPr>
        <w:t>.</w:t>
      </w:r>
      <w:r w:rsidRPr="00EC37EC">
        <w:rPr>
          <w:rtl/>
        </w:rPr>
        <w:t xml:space="preserve"> הניחות עפ”י </w:t>
      </w:r>
      <w:r w:rsidRPr="00EC37EC">
        <w:rPr>
          <w:rFonts w:hint="cs"/>
          <w:rtl/>
        </w:rPr>
        <w:t xml:space="preserve">טבלת ניחות מחברים </w:t>
      </w:r>
      <w:r w:rsidR="004264FF" w:rsidRPr="00EC37EC">
        <w:rPr>
          <w:rFonts w:hint="cs"/>
          <w:rtl/>
        </w:rPr>
        <w:t>שבסעיף</w:t>
      </w:r>
      <w:r w:rsidR="004264FF">
        <w:rPr>
          <w:rFonts w:hint="cs"/>
          <w:rtl/>
        </w:rPr>
        <w:t xml:space="preserve"> </w:t>
      </w:r>
      <w:r w:rsidR="004264FF">
        <w:rPr>
          <w:rtl/>
        </w:rPr>
        <w:fldChar w:fldCharType="begin"/>
      </w:r>
      <w:r w:rsidR="004264FF">
        <w:rPr>
          <w:rtl/>
        </w:rPr>
        <w:instrText xml:space="preserve"> </w:instrText>
      </w:r>
      <w:r w:rsidR="004264FF">
        <w:rPr>
          <w:rFonts w:hint="cs"/>
        </w:rPr>
        <w:instrText>REF</w:instrText>
      </w:r>
      <w:r w:rsidR="004264FF">
        <w:rPr>
          <w:rFonts w:hint="cs"/>
          <w:rtl/>
        </w:rPr>
        <w:instrText xml:space="preserve"> _</w:instrText>
      </w:r>
      <w:r w:rsidR="004264FF">
        <w:rPr>
          <w:rFonts w:hint="cs"/>
        </w:rPr>
        <w:instrText>Ref519158515 \r \h</w:instrText>
      </w:r>
      <w:r w:rsidR="004264FF">
        <w:rPr>
          <w:rtl/>
        </w:rPr>
        <w:instrText xml:space="preserve"> </w:instrText>
      </w:r>
      <w:r w:rsidR="004264FF">
        <w:rPr>
          <w:rtl/>
        </w:rPr>
      </w:r>
      <w:r w:rsidR="004264FF">
        <w:rPr>
          <w:rtl/>
        </w:rPr>
        <w:fldChar w:fldCharType="separate"/>
      </w:r>
      <w:r w:rsidR="00DE64EB">
        <w:rPr>
          <w:rtl/>
        </w:rPr>
        <w:t>‏2.3.10</w:t>
      </w:r>
      <w:r w:rsidR="004264FF">
        <w:rPr>
          <w:rtl/>
        </w:rPr>
        <w:fldChar w:fldCharType="end"/>
      </w:r>
      <w:r w:rsidR="004264FF">
        <w:rPr>
          <w:rFonts w:hint="cs"/>
          <w:rtl/>
        </w:rPr>
        <w:t xml:space="preserve"> שב</w:t>
      </w:r>
      <w:r w:rsidR="004264FF" w:rsidRPr="00EC37EC">
        <w:rPr>
          <w:rFonts w:hint="cs"/>
          <w:rtl/>
        </w:rPr>
        <w:t>נספח זה להלן</w:t>
      </w:r>
    </w:p>
    <w:p w14:paraId="2D87A79D" w14:textId="17056A57" w:rsidR="00B402F3" w:rsidRPr="00EC37EC" w:rsidRDefault="00B402F3" w:rsidP="00972C50">
      <w:pPr>
        <w:pStyle w:val="4-0"/>
        <w:rPr>
          <w:rtl/>
        </w:rPr>
      </w:pPr>
      <w:r w:rsidRPr="00EC37EC">
        <w:rPr>
          <w:rFonts w:hint="cs"/>
          <w:rtl/>
        </w:rPr>
        <w:t xml:space="preserve">על היצרן להיות בעל יכולת לספק </w:t>
      </w:r>
      <w:r w:rsidR="00664E09">
        <w:rPr>
          <w:rFonts w:hint="cs"/>
          <w:rtl/>
        </w:rPr>
        <w:t>מכלול</w:t>
      </w:r>
      <w:r w:rsidRPr="00EC37EC">
        <w:rPr>
          <w:rFonts w:hint="cs"/>
          <w:rtl/>
        </w:rPr>
        <w:t>ים ברמת ביצועים גבוהה יותר מזו המצוינת בתקן כך שהניחות של כל סיב ב</w:t>
      </w:r>
      <w:r w:rsidR="00664E09">
        <w:rPr>
          <w:rFonts w:hint="cs"/>
          <w:rtl/>
        </w:rPr>
        <w:t>מכלול</w:t>
      </w:r>
      <w:r w:rsidRPr="00EC37EC">
        <w:rPr>
          <w:rFonts w:hint="cs"/>
          <w:rtl/>
        </w:rPr>
        <w:t xml:space="preserve"> שיסופק לא יעה על </w:t>
      </w:r>
      <w:r w:rsidRPr="00EC37EC">
        <w:t>0.35DB</w:t>
      </w:r>
      <w:r w:rsidRPr="00EC37EC">
        <w:rPr>
          <w:rFonts w:hint="cs"/>
          <w:rtl/>
        </w:rPr>
        <w:t xml:space="preserve"> בסיבי </w:t>
      </w:r>
      <w:r w:rsidRPr="00EC37EC">
        <w:rPr>
          <w:rFonts w:hint="cs"/>
        </w:rPr>
        <w:t>MM</w:t>
      </w:r>
      <w:r w:rsidRPr="00EC37EC">
        <w:rPr>
          <w:rFonts w:hint="cs"/>
          <w:rtl/>
        </w:rPr>
        <w:t xml:space="preserve"> ו- 0.5</w:t>
      </w:r>
      <w:r w:rsidRPr="00EC37EC">
        <w:rPr>
          <w:rFonts w:hint="cs"/>
        </w:rPr>
        <w:t>DB</w:t>
      </w:r>
      <w:r w:rsidRPr="00EC37EC">
        <w:rPr>
          <w:rFonts w:hint="cs"/>
          <w:rtl/>
        </w:rPr>
        <w:t xml:space="preserve"> בסיבי </w:t>
      </w:r>
      <w:r w:rsidRPr="00EC37EC">
        <w:rPr>
          <w:rFonts w:hint="cs"/>
        </w:rPr>
        <w:t>SM</w:t>
      </w:r>
      <w:r w:rsidRPr="00EC37EC">
        <w:rPr>
          <w:rFonts w:hint="cs"/>
          <w:rtl/>
        </w:rPr>
        <w:t>.</w:t>
      </w:r>
    </w:p>
    <w:p w14:paraId="48360056" w14:textId="08C7523E" w:rsidR="00B402F3" w:rsidRPr="00EC37EC" w:rsidRDefault="00B402F3" w:rsidP="00972C50">
      <w:pPr>
        <w:pStyle w:val="4-0"/>
        <w:rPr>
          <w:rtl/>
        </w:rPr>
      </w:pPr>
      <w:r w:rsidRPr="00EC37EC">
        <w:rPr>
          <w:rtl/>
        </w:rPr>
        <w:t>מידות ה</w:t>
      </w:r>
      <w:r w:rsidR="00664E09">
        <w:rPr>
          <w:rtl/>
        </w:rPr>
        <w:t>מכלול</w:t>
      </w:r>
      <w:r w:rsidRPr="00EC37EC">
        <w:rPr>
          <w:rtl/>
        </w:rPr>
        <w:t xml:space="preserve"> יתאימו להתקנה במגירות לצפיפות גבוהה  וניתן יהיה להבדיל בין ה</w:t>
      </w:r>
      <w:r w:rsidR="00664E09">
        <w:rPr>
          <w:rtl/>
        </w:rPr>
        <w:t>מכלול</w:t>
      </w:r>
      <w:r w:rsidRPr="00EC37EC">
        <w:rPr>
          <w:rtl/>
        </w:rPr>
        <w:t>ים גם עפ”י צבעם</w:t>
      </w:r>
      <w:r w:rsidR="00053D4C">
        <w:rPr>
          <w:rFonts w:hint="cs"/>
          <w:rtl/>
        </w:rPr>
        <w:t>.</w:t>
      </w:r>
      <w:r w:rsidRPr="00EC37EC">
        <w:rPr>
          <w:rtl/>
        </w:rPr>
        <w:t xml:space="preserve">  </w:t>
      </w:r>
    </w:p>
    <w:p w14:paraId="5AB7B5F6" w14:textId="68273326" w:rsidR="00B402F3" w:rsidRPr="00EC37EC" w:rsidRDefault="00B402F3" w:rsidP="00972C50">
      <w:pPr>
        <w:pStyle w:val="4-0"/>
        <w:rPr>
          <w:rtl/>
        </w:rPr>
      </w:pPr>
      <w:r w:rsidRPr="00EC37EC">
        <w:rPr>
          <w:rtl/>
        </w:rPr>
        <w:t>קוטביות החיבור (שידור מול קליטה) ב</w:t>
      </w:r>
      <w:r w:rsidR="00664E09">
        <w:rPr>
          <w:rtl/>
        </w:rPr>
        <w:t>מכלול</w:t>
      </w:r>
      <w:r w:rsidRPr="00EC37EC">
        <w:rPr>
          <w:rtl/>
        </w:rPr>
        <w:t xml:space="preserve"> תותאם לכל צורת חיבור של תשתית הכבלים בין הציודים ובכך תמנע את הצורך מהטכנאי לזהות האם להצליב מגשרים בעת החיבור </w:t>
      </w:r>
      <w:r w:rsidRPr="00EC37EC">
        <w:rPr>
          <w:rFonts w:hint="cs"/>
          <w:rtl/>
        </w:rPr>
        <w:t>חיווט ה</w:t>
      </w:r>
      <w:r w:rsidR="00664E09">
        <w:rPr>
          <w:rFonts w:hint="cs"/>
          <w:rtl/>
        </w:rPr>
        <w:t>מכלול</w:t>
      </w:r>
      <w:r w:rsidRPr="00EC37EC">
        <w:rPr>
          <w:rFonts w:hint="cs"/>
          <w:rtl/>
        </w:rPr>
        <w:t xml:space="preserve"> יהיה על פי תקן </w:t>
      </w:r>
      <w:r w:rsidRPr="00EC37EC">
        <w:t>ANSI/TIA-568-C.3</w:t>
      </w:r>
      <w:r w:rsidRPr="00EC37EC">
        <w:rPr>
          <w:rFonts w:hint="cs"/>
        </w:rPr>
        <w:t xml:space="preserve"> METHOD A</w:t>
      </w:r>
    </w:p>
    <w:p w14:paraId="54CC8C96" w14:textId="77777777" w:rsidR="00B402F3" w:rsidRPr="00EC37EC" w:rsidRDefault="00B402F3" w:rsidP="00972C50">
      <w:pPr>
        <w:pStyle w:val="4-0"/>
        <w:rPr>
          <w:rtl/>
        </w:rPr>
      </w:pPr>
      <w:r w:rsidRPr="00EC37EC">
        <w:rPr>
          <w:rtl/>
        </w:rPr>
        <w:t>בחזית המתאמים יודפסו באופן ברור מספר הערוץ ומספר המחבר</w:t>
      </w:r>
    </w:p>
    <w:p w14:paraId="463A37C0" w14:textId="06D585CE" w:rsidR="00B402F3" w:rsidRPr="00EC37EC" w:rsidRDefault="00B402F3" w:rsidP="00972C50">
      <w:pPr>
        <w:pStyle w:val="4-0"/>
        <w:rPr>
          <w:rtl/>
        </w:rPr>
      </w:pPr>
      <w:r w:rsidRPr="00EC37EC">
        <w:rPr>
          <w:rtl/>
        </w:rPr>
        <w:t xml:space="preserve">ניתן יהיה להזמין מתאמים בצבעים שונים </w:t>
      </w:r>
      <w:r w:rsidR="0015696D">
        <w:rPr>
          <w:rFonts w:hint="cs"/>
          <w:rtl/>
        </w:rPr>
        <w:t>ללא תוספת תשלום מצד המזמין.</w:t>
      </w:r>
    </w:p>
    <w:p w14:paraId="427991BF" w14:textId="1A0B6744" w:rsidR="00B402F3" w:rsidRPr="00EC37EC" w:rsidRDefault="00C21121" w:rsidP="00F15F1D">
      <w:pPr>
        <w:pStyle w:val="Heading3"/>
        <w:rPr>
          <w:rtl/>
        </w:rPr>
      </w:pPr>
      <w:bookmarkStart w:id="141" w:name="_Toc519160022"/>
      <w:bookmarkStart w:id="142" w:name="_Toc519160201"/>
      <w:r>
        <w:rPr>
          <w:rFonts w:hint="cs"/>
          <w:rtl/>
        </w:rPr>
        <w:t>מכלול</w:t>
      </w:r>
      <w:r w:rsidR="00B402F3" w:rsidRPr="00EC37EC">
        <w:rPr>
          <w:rtl/>
        </w:rPr>
        <w:t xml:space="preserve"> </w:t>
      </w:r>
      <w:r w:rsidR="00B402F3" w:rsidRPr="00EC37EC">
        <w:t>12 x LC</w:t>
      </w:r>
      <w:r w:rsidR="00B402F3" w:rsidRPr="00EC37EC">
        <w:rPr>
          <w:rFonts w:hint="cs"/>
          <w:rtl/>
        </w:rPr>
        <w:t xml:space="preserve"> בריתוך לכבל אופטי</w:t>
      </w:r>
      <w:bookmarkEnd w:id="141"/>
      <w:bookmarkEnd w:id="142"/>
      <w:r w:rsidR="00B402F3" w:rsidRPr="00EC37EC">
        <w:rPr>
          <w:rtl/>
        </w:rPr>
        <w:t xml:space="preserve"> </w:t>
      </w:r>
    </w:p>
    <w:p w14:paraId="4CD933CA" w14:textId="6B93649A" w:rsidR="00B402F3" w:rsidRPr="00EC37EC" w:rsidRDefault="00B402F3" w:rsidP="00972C50">
      <w:pPr>
        <w:pStyle w:val="4-0"/>
      </w:pPr>
      <w:r w:rsidRPr="00EC37EC">
        <w:rPr>
          <w:rtl/>
        </w:rPr>
        <w:t xml:space="preserve">יתאפשר להזמין </w:t>
      </w:r>
      <w:r w:rsidR="00C21121">
        <w:rPr>
          <w:rFonts w:hint="cs"/>
          <w:rtl/>
        </w:rPr>
        <w:t>מכלול</w:t>
      </w:r>
      <w:r w:rsidRPr="00EC37EC">
        <w:rPr>
          <w:rtl/>
        </w:rPr>
        <w:t xml:space="preserve"> עם מחברי LC עם </w:t>
      </w:r>
      <w:proofErr w:type="spellStart"/>
      <w:r w:rsidRPr="00EC37EC">
        <w:rPr>
          <w:rtl/>
        </w:rPr>
        <w:t>זנבונים</w:t>
      </w:r>
      <w:proofErr w:type="spellEnd"/>
      <w:r w:rsidRPr="00EC37EC">
        <w:rPr>
          <w:rtl/>
        </w:rPr>
        <w:t xml:space="preserve"> לריתוך לפי סוגי הסיבים </w:t>
      </w:r>
    </w:p>
    <w:p w14:paraId="43A49956" w14:textId="788526AB" w:rsidR="00B402F3" w:rsidRPr="00EC37EC" w:rsidRDefault="00C21121" w:rsidP="00972C50">
      <w:pPr>
        <w:pStyle w:val="4-0"/>
      </w:pPr>
      <w:r>
        <w:rPr>
          <w:rFonts w:hint="cs"/>
          <w:rtl/>
        </w:rPr>
        <w:t>המכלול</w:t>
      </w:r>
      <w:r w:rsidR="00B402F3" w:rsidRPr="00EC37EC">
        <w:rPr>
          <w:rFonts w:hint="cs"/>
          <w:rtl/>
        </w:rPr>
        <w:t xml:space="preserve"> יכלול בתוכו מגש אינטגרלי לריתוך  </w:t>
      </w:r>
      <w:r w:rsidR="0015696D">
        <w:rPr>
          <w:rFonts w:hint="cs"/>
          <w:rtl/>
        </w:rPr>
        <w:t>12</w:t>
      </w:r>
      <w:r w:rsidR="0015696D" w:rsidRPr="00EC37EC">
        <w:rPr>
          <w:rFonts w:hint="cs"/>
          <w:rtl/>
        </w:rPr>
        <w:t xml:space="preserve"> </w:t>
      </w:r>
      <w:r w:rsidR="00B402F3" w:rsidRPr="00EC37EC">
        <w:rPr>
          <w:rFonts w:hint="cs"/>
          <w:rtl/>
        </w:rPr>
        <w:t>סיבים. כל הסיבים לאחר היתוכם יעוגנו במגש היתוך. מגש ההיתוך יאפשר השארת שרך סיבים שך 120 ס"מ לפחות.</w:t>
      </w:r>
    </w:p>
    <w:p w14:paraId="1C9B40A0" w14:textId="42E21F3B" w:rsidR="00B402F3" w:rsidRPr="00EC37EC" w:rsidRDefault="00C21121" w:rsidP="00972C50">
      <w:pPr>
        <w:pStyle w:val="4-0"/>
      </w:pPr>
      <w:r>
        <w:rPr>
          <w:rFonts w:hint="cs"/>
          <w:rtl/>
        </w:rPr>
        <w:lastRenderedPageBreak/>
        <w:t>המכלולים</w:t>
      </w:r>
      <w:r w:rsidR="00B402F3" w:rsidRPr="00EC37EC">
        <w:rPr>
          <w:rFonts w:hint="cs"/>
          <w:rtl/>
        </w:rPr>
        <w:t xml:space="preserve"> יסופקו כשהם כוללים </w:t>
      </w:r>
      <w:r w:rsidR="0015696D">
        <w:rPr>
          <w:rFonts w:hint="cs"/>
          <w:rtl/>
        </w:rPr>
        <w:t>12</w:t>
      </w:r>
      <w:r w:rsidR="0015696D" w:rsidRPr="00EC37EC">
        <w:rPr>
          <w:rFonts w:hint="cs"/>
          <w:rtl/>
        </w:rPr>
        <w:t xml:space="preserve"> </w:t>
      </w:r>
      <w:proofErr w:type="spellStart"/>
      <w:r w:rsidR="00B402F3" w:rsidRPr="00EC37EC">
        <w:rPr>
          <w:rFonts w:hint="cs"/>
          <w:rtl/>
        </w:rPr>
        <w:t>זנבונים</w:t>
      </w:r>
      <w:proofErr w:type="spellEnd"/>
      <w:r w:rsidR="00B402F3" w:rsidRPr="00EC37EC">
        <w:rPr>
          <w:rFonts w:hint="cs"/>
          <w:rtl/>
        </w:rPr>
        <w:t xml:space="preserve"> </w:t>
      </w:r>
      <w:r w:rsidR="00B402F3" w:rsidRPr="00EC37EC">
        <w:rPr>
          <w:rFonts w:hint="cs"/>
        </w:rPr>
        <w:t>LC</w:t>
      </w:r>
      <w:r w:rsidR="00B402F3" w:rsidRPr="00EC37EC">
        <w:rPr>
          <w:rFonts w:hint="cs"/>
          <w:rtl/>
        </w:rPr>
        <w:t xml:space="preserve"> צבעוניים מסודרים ע"פ </w:t>
      </w:r>
      <w:r w:rsidR="00B402F3" w:rsidRPr="00EC37EC">
        <w:rPr>
          <w:rFonts w:hint="cs"/>
        </w:rPr>
        <w:t>TELECORDIA</w:t>
      </w:r>
      <w:r w:rsidR="00B402F3" w:rsidRPr="00EC37EC">
        <w:rPr>
          <w:rFonts w:hint="cs"/>
          <w:rtl/>
        </w:rPr>
        <w:t xml:space="preserve"> כשהם בתוך ה</w:t>
      </w:r>
      <w:r w:rsidR="00664E09">
        <w:rPr>
          <w:rFonts w:hint="cs"/>
          <w:rtl/>
        </w:rPr>
        <w:t>מכלול</w:t>
      </w:r>
      <w:r w:rsidR="00B402F3" w:rsidRPr="00EC37EC">
        <w:rPr>
          <w:rFonts w:hint="cs"/>
          <w:rtl/>
        </w:rPr>
        <w:t xml:space="preserve"> מוכנים לריתוך וכוללים את כל האביזרים כולל שרוולי הגנה המתכווצים.</w:t>
      </w:r>
    </w:p>
    <w:p w14:paraId="0B0AFF70" w14:textId="5439FB1B" w:rsidR="00B402F3" w:rsidRPr="00EC37EC" w:rsidRDefault="00C21121" w:rsidP="00972C50">
      <w:pPr>
        <w:pStyle w:val="4-0"/>
        <w:rPr>
          <w:rtl/>
        </w:rPr>
      </w:pPr>
      <w:r>
        <w:rPr>
          <w:rFonts w:hint="cs"/>
          <w:rtl/>
        </w:rPr>
        <w:t>המכלולים</w:t>
      </w:r>
      <w:r w:rsidR="00B402F3" w:rsidRPr="00EC37EC">
        <w:rPr>
          <w:rtl/>
        </w:rPr>
        <w:t xml:space="preserve"> יהיו מותאמים למגירות במארזים השונים</w:t>
      </w:r>
    </w:p>
    <w:p w14:paraId="3FF61FD7" w14:textId="732223BA" w:rsidR="00B402F3" w:rsidRPr="00EC37EC" w:rsidRDefault="00B402F3" w:rsidP="00972C50">
      <w:pPr>
        <w:pStyle w:val="4-0"/>
        <w:rPr>
          <w:rtl/>
        </w:rPr>
      </w:pPr>
      <w:r w:rsidRPr="00EC37EC">
        <w:rPr>
          <w:rtl/>
        </w:rPr>
        <w:t xml:space="preserve">יתאפשר להכניס או להוציא את </w:t>
      </w:r>
      <w:r w:rsidR="00C21121">
        <w:rPr>
          <w:rFonts w:hint="cs"/>
          <w:rtl/>
        </w:rPr>
        <w:t>המכלולים</w:t>
      </w:r>
      <w:r w:rsidRPr="00EC37EC">
        <w:rPr>
          <w:rtl/>
        </w:rPr>
        <w:t xml:space="preserve"> מקדמת המארז או מחלקו האחורי </w:t>
      </w:r>
    </w:p>
    <w:p w14:paraId="60303EC4" w14:textId="66991A36" w:rsidR="00B402F3" w:rsidRPr="00EC37EC" w:rsidRDefault="00B402F3" w:rsidP="00972C50">
      <w:pPr>
        <w:pStyle w:val="4-0"/>
      </w:pPr>
      <w:r w:rsidRPr="00EC37EC">
        <w:rPr>
          <w:rtl/>
        </w:rPr>
        <w:t>מתאמי ה- LC</w:t>
      </w:r>
      <w:r w:rsidRPr="00EC37EC">
        <w:rPr>
          <w:rtl/>
        </w:rPr>
        <w:tab/>
      </w:r>
      <w:r w:rsidR="00C21121">
        <w:rPr>
          <w:rFonts w:hint="cs"/>
          <w:rtl/>
        </w:rPr>
        <w:t>במכלול</w:t>
      </w:r>
      <w:r w:rsidRPr="00EC37EC">
        <w:rPr>
          <w:rtl/>
        </w:rPr>
        <w:t xml:space="preserve"> יכללו תריסים מובנים </w:t>
      </w:r>
      <w:proofErr w:type="spellStart"/>
      <w:r w:rsidRPr="00EC37EC">
        <w:rPr>
          <w:rtl/>
        </w:rPr>
        <w:t>Shutter</w:t>
      </w:r>
      <w:proofErr w:type="spellEnd"/>
      <w:r w:rsidRPr="00EC37EC">
        <w:rPr>
          <w:rtl/>
        </w:rPr>
        <w:t xml:space="preserve"> לבטיחות המשתמש ולמניעת חדירת אבק ויאפשרו מעבר אור VFL לצורך בדיקות, {ללא צורך בשימוש בפקקים נגד אבק} </w:t>
      </w:r>
    </w:p>
    <w:p w14:paraId="35E4BFDE" w14:textId="032E3317" w:rsidR="00B402F3" w:rsidRPr="00EC37EC" w:rsidRDefault="00C21121" w:rsidP="00972C50">
      <w:pPr>
        <w:pStyle w:val="4-0"/>
        <w:rPr>
          <w:rtl/>
        </w:rPr>
      </w:pPr>
      <w:r>
        <w:rPr>
          <w:rFonts w:hint="cs"/>
          <w:rtl/>
        </w:rPr>
        <w:t>המכלול</w:t>
      </w:r>
      <w:r w:rsidR="00B402F3" w:rsidRPr="00EC37EC">
        <w:rPr>
          <w:rtl/>
        </w:rPr>
        <w:t xml:space="preserve"> יסופק עם סיבי</w:t>
      </w:r>
      <w:r w:rsidR="00B402F3" w:rsidRPr="00EC37EC">
        <w:rPr>
          <w:rFonts w:hint="cs"/>
          <w:rtl/>
        </w:rPr>
        <w:t xml:space="preserve"> </w:t>
      </w:r>
      <w:r w:rsidR="00B402F3" w:rsidRPr="00EC37EC">
        <w:rPr>
          <w:rFonts w:hint="cs"/>
        </w:rPr>
        <w:t>OS</w:t>
      </w:r>
      <w:r w:rsidR="00B402F3" w:rsidRPr="00EC37EC">
        <w:t>2</w:t>
      </w:r>
      <w:r w:rsidR="00B402F3" w:rsidRPr="00EC37EC">
        <w:rPr>
          <w:rFonts w:hint="cs"/>
          <w:rtl/>
        </w:rPr>
        <w:t xml:space="preserve">, </w:t>
      </w:r>
      <w:r w:rsidR="00B402F3" w:rsidRPr="00EC37EC">
        <w:rPr>
          <w:rtl/>
        </w:rPr>
        <w:t>3</w:t>
      </w:r>
      <w:r w:rsidR="00B402F3" w:rsidRPr="00EC37EC">
        <w:t>OM</w:t>
      </w:r>
      <w:r w:rsidR="00B402F3" w:rsidRPr="00EC37EC">
        <w:rPr>
          <w:rtl/>
        </w:rPr>
        <w:t xml:space="preserve">  או 4</w:t>
      </w:r>
      <w:r w:rsidR="00B402F3" w:rsidRPr="00EC37EC">
        <w:t>OM</w:t>
      </w:r>
      <w:r w:rsidR="00B402F3" w:rsidRPr="00EC37EC">
        <w:rPr>
          <w:rtl/>
        </w:rPr>
        <w:t xml:space="preserve"> או 5</w:t>
      </w:r>
      <w:r w:rsidR="00B402F3" w:rsidRPr="00EC37EC">
        <w:t>OM</w:t>
      </w:r>
      <w:r w:rsidR="00B402F3" w:rsidRPr="00EC37EC">
        <w:rPr>
          <w:rtl/>
        </w:rPr>
        <w:t>, צבע המתאמים יהיה בצבע טורקיז</w:t>
      </w:r>
      <w:r w:rsidR="00B402F3" w:rsidRPr="00EC37EC">
        <w:rPr>
          <w:rFonts w:hint="cs"/>
          <w:rtl/>
        </w:rPr>
        <w:t xml:space="preserve"> עבור סיבי 3</w:t>
      </w:r>
      <w:r w:rsidR="00B402F3" w:rsidRPr="00EC37EC">
        <w:rPr>
          <w:rFonts w:hint="cs"/>
        </w:rPr>
        <w:t>OM</w:t>
      </w:r>
      <w:r w:rsidR="00B402F3" w:rsidRPr="00EC37EC">
        <w:rPr>
          <w:rFonts w:hint="cs"/>
          <w:rtl/>
        </w:rPr>
        <w:t>/4</w:t>
      </w:r>
      <w:r w:rsidR="00B402F3" w:rsidRPr="00EC37EC">
        <w:rPr>
          <w:rFonts w:hint="cs"/>
        </w:rPr>
        <w:t>OM</w:t>
      </w:r>
      <w:r w:rsidR="00B402F3" w:rsidRPr="00EC37EC">
        <w:rPr>
          <w:rFonts w:hint="cs"/>
          <w:rtl/>
        </w:rPr>
        <w:t xml:space="preserve">, צבע ירוק </w:t>
      </w:r>
      <w:proofErr w:type="spellStart"/>
      <w:r w:rsidR="00B402F3" w:rsidRPr="00EC37EC">
        <w:rPr>
          <w:rFonts w:hint="cs"/>
          <w:rtl/>
        </w:rPr>
        <w:t>ליים</w:t>
      </w:r>
      <w:proofErr w:type="spellEnd"/>
      <w:r w:rsidR="00B402F3" w:rsidRPr="00EC37EC">
        <w:rPr>
          <w:rFonts w:hint="cs"/>
          <w:rtl/>
        </w:rPr>
        <w:t xml:space="preserve"> עבור סיבי 5</w:t>
      </w:r>
      <w:r w:rsidR="00B402F3" w:rsidRPr="00EC37EC">
        <w:rPr>
          <w:rFonts w:hint="cs"/>
        </w:rPr>
        <w:t>OM</w:t>
      </w:r>
      <w:r w:rsidR="00B402F3" w:rsidRPr="00EC37EC">
        <w:rPr>
          <w:rFonts w:hint="cs"/>
          <w:rtl/>
        </w:rPr>
        <w:t xml:space="preserve"> וצבע כחול עבור סיבי 2</w:t>
      </w:r>
      <w:r w:rsidR="00B402F3" w:rsidRPr="00EC37EC">
        <w:rPr>
          <w:rFonts w:hint="cs"/>
        </w:rPr>
        <w:t>OS</w:t>
      </w:r>
      <w:r w:rsidR="00B402F3" w:rsidRPr="00EC37EC">
        <w:rPr>
          <w:rtl/>
        </w:rPr>
        <w:t xml:space="preserve"> הניחות עפ”י </w:t>
      </w:r>
      <w:r w:rsidR="00B402F3"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DE64EB">
        <w:rPr>
          <w:rtl/>
        </w:rPr>
        <w:t>‏2.3.10</w:t>
      </w:r>
      <w:r w:rsidR="001331C3">
        <w:rPr>
          <w:rtl/>
        </w:rPr>
        <w:fldChar w:fldCharType="end"/>
      </w:r>
      <w:r w:rsidR="001331C3">
        <w:rPr>
          <w:rFonts w:hint="cs"/>
          <w:rtl/>
        </w:rPr>
        <w:t xml:space="preserve"> שב</w:t>
      </w:r>
      <w:r w:rsidR="001331C3" w:rsidRPr="00EC37EC">
        <w:rPr>
          <w:rFonts w:hint="cs"/>
          <w:rtl/>
        </w:rPr>
        <w:t>נספח זה להלן</w:t>
      </w:r>
      <w:r w:rsidR="00B402F3" w:rsidRPr="00EC37EC">
        <w:rPr>
          <w:rFonts w:hint="cs"/>
          <w:rtl/>
        </w:rPr>
        <w:t>.</w:t>
      </w:r>
    </w:p>
    <w:p w14:paraId="23A1793F" w14:textId="3DCC1C2E" w:rsidR="00B402F3" w:rsidRPr="00EC37EC" w:rsidRDefault="00B402F3" w:rsidP="00972C50">
      <w:pPr>
        <w:pStyle w:val="4-0"/>
      </w:pPr>
      <w:r w:rsidRPr="00EC37EC">
        <w:rPr>
          <w:rtl/>
        </w:rPr>
        <w:t xml:space="preserve">יתאפשר להזמין </w:t>
      </w:r>
      <w:r w:rsidR="00C21121">
        <w:rPr>
          <w:rFonts w:hint="cs"/>
          <w:rtl/>
        </w:rPr>
        <w:t>מכלול</w:t>
      </w:r>
      <w:r w:rsidRPr="00EC37EC">
        <w:rPr>
          <w:rtl/>
        </w:rPr>
        <w:t xml:space="preserve"> הכולל זנבון </w:t>
      </w:r>
      <w:r w:rsidRPr="00EC37EC">
        <w:rPr>
          <w:rFonts w:hint="cs"/>
        </w:rPr>
        <w:t>MPO</w:t>
      </w:r>
      <w:r w:rsidRPr="00EC37EC">
        <w:rPr>
          <w:rtl/>
        </w:rPr>
        <w:t xml:space="preserve"> באורכים שונים למרחק של עד 25 מטר.</w:t>
      </w:r>
    </w:p>
    <w:p w14:paraId="04B53850" w14:textId="69ED56AD" w:rsidR="00B402F3" w:rsidRPr="00EC37EC" w:rsidRDefault="00C21121" w:rsidP="00F15F1D">
      <w:pPr>
        <w:pStyle w:val="Heading3"/>
        <w:rPr>
          <w:rtl/>
        </w:rPr>
      </w:pPr>
      <w:bookmarkStart w:id="143" w:name="_Toc519160023"/>
      <w:bookmarkStart w:id="144" w:name="_Toc519160202"/>
      <w:r>
        <w:rPr>
          <w:rFonts w:hint="cs"/>
          <w:rtl/>
        </w:rPr>
        <w:t>מכלולי</w:t>
      </w:r>
      <w:r w:rsidR="00B402F3" w:rsidRPr="00EC37EC">
        <w:rPr>
          <w:rFonts w:hint="cs"/>
          <w:rtl/>
        </w:rPr>
        <w:t xml:space="preserve"> המרה</w:t>
      </w:r>
      <w:bookmarkEnd w:id="143"/>
      <w:bookmarkEnd w:id="144"/>
    </w:p>
    <w:p w14:paraId="373E010C" w14:textId="77D4FFE2" w:rsidR="00B402F3" w:rsidRPr="00EC37EC" w:rsidRDefault="00B402F3" w:rsidP="00972C50">
      <w:pPr>
        <w:pStyle w:val="4-0"/>
      </w:pPr>
      <w:r w:rsidRPr="00EC37EC">
        <w:rPr>
          <w:rtl/>
        </w:rPr>
        <w:t xml:space="preserve">יתאפשר להזמין </w:t>
      </w:r>
      <w:r w:rsidR="00C21121">
        <w:rPr>
          <w:rFonts w:hint="cs"/>
          <w:rtl/>
        </w:rPr>
        <w:t>מכלולי</w:t>
      </w:r>
      <w:r w:rsidRPr="00EC37EC">
        <w:rPr>
          <w:rtl/>
        </w:rPr>
        <w:t xml:space="preserve"> המרה המבוססים על יציאות </w:t>
      </w:r>
      <w:r w:rsidRPr="00EC37EC">
        <w:t>2x8</w:t>
      </w:r>
      <w:r w:rsidRPr="00EC37EC">
        <w:rPr>
          <w:rFonts w:hint="cs"/>
          <w:rtl/>
        </w:rPr>
        <w:t xml:space="preserve"> ל- </w:t>
      </w:r>
      <w:r w:rsidRPr="00EC37EC">
        <w:t>1x16</w:t>
      </w:r>
      <w:r w:rsidRPr="00EC37EC">
        <w:rPr>
          <w:rFonts w:hint="cs"/>
          <w:rtl/>
        </w:rPr>
        <w:t xml:space="preserve">. במידה ויידרש על היצרן לספק </w:t>
      </w:r>
      <w:r w:rsidR="00664E09">
        <w:rPr>
          <w:rFonts w:hint="cs"/>
          <w:rtl/>
        </w:rPr>
        <w:t>מכלול</w:t>
      </w:r>
      <w:r w:rsidRPr="00EC37EC">
        <w:rPr>
          <w:rFonts w:hint="cs"/>
          <w:rtl/>
        </w:rPr>
        <w:t xml:space="preserve">י המרה המבוססים </w:t>
      </w:r>
      <w:r w:rsidRPr="00EC37EC">
        <w:t>2x16</w:t>
      </w:r>
      <w:r w:rsidRPr="00EC37EC">
        <w:rPr>
          <w:rFonts w:hint="cs"/>
          <w:rtl/>
        </w:rPr>
        <w:t xml:space="preserve"> ל- </w:t>
      </w:r>
      <w:r w:rsidRPr="00EC37EC">
        <w:t>1x32</w:t>
      </w:r>
    </w:p>
    <w:p w14:paraId="60BAF4BC" w14:textId="43D9948E" w:rsidR="00B402F3" w:rsidRPr="00EC37EC" w:rsidRDefault="00C21121" w:rsidP="00972C50">
      <w:pPr>
        <w:pStyle w:val="4-0"/>
      </w:pPr>
      <w:r>
        <w:rPr>
          <w:rFonts w:hint="cs"/>
          <w:rtl/>
        </w:rPr>
        <w:t>המכלול</w:t>
      </w:r>
      <w:r w:rsidR="00B402F3" w:rsidRPr="00EC37EC">
        <w:rPr>
          <w:rtl/>
        </w:rPr>
        <w:t xml:space="preserve"> יסופק עם סיבי</w:t>
      </w:r>
      <w:r w:rsidR="00B402F3" w:rsidRPr="00EC37EC">
        <w:rPr>
          <w:rFonts w:hint="cs"/>
          <w:rtl/>
        </w:rPr>
        <w:t xml:space="preserve"> </w:t>
      </w:r>
      <w:r w:rsidR="00B402F3" w:rsidRPr="00EC37EC">
        <w:rPr>
          <w:rFonts w:hint="cs"/>
        </w:rPr>
        <w:t>OS</w:t>
      </w:r>
      <w:r w:rsidR="00B402F3" w:rsidRPr="00EC37EC">
        <w:t>2</w:t>
      </w:r>
      <w:r w:rsidR="00B402F3" w:rsidRPr="00EC37EC">
        <w:rPr>
          <w:rFonts w:hint="cs"/>
          <w:rtl/>
        </w:rPr>
        <w:t xml:space="preserve">, </w:t>
      </w:r>
      <w:r w:rsidR="00B402F3" w:rsidRPr="00EC37EC">
        <w:rPr>
          <w:rtl/>
        </w:rPr>
        <w:t>3</w:t>
      </w:r>
      <w:r w:rsidR="00B402F3" w:rsidRPr="00EC37EC">
        <w:t>OM</w:t>
      </w:r>
      <w:r w:rsidR="00B402F3" w:rsidRPr="00EC37EC">
        <w:rPr>
          <w:rtl/>
        </w:rPr>
        <w:t xml:space="preserve">  או 4</w:t>
      </w:r>
      <w:r w:rsidR="00B402F3" w:rsidRPr="00EC37EC">
        <w:t>OM</w:t>
      </w:r>
      <w:r w:rsidR="00B402F3" w:rsidRPr="00EC37EC">
        <w:rPr>
          <w:rtl/>
        </w:rPr>
        <w:t xml:space="preserve"> או 5</w:t>
      </w:r>
      <w:r w:rsidR="00B402F3" w:rsidRPr="00EC37EC">
        <w:t>OM</w:t>
      </w:r>
      <w:r w:rsidR="00B402F3" w:rsidRPr="00EC37EC">
        <w:rPr>
          <w:rtl/>
        </w:rPr>
        <w:t>, צבע המתאמים יהיה בצבע טורקיז</w:t>
      </w:r>
      <w:r w:rsidR="00B402F3" w:rsidRPr="00EC37EC">
        <w:rPr>
          <w:rFonts w:hint="cs"/>
          <w:rtl/>
        </w:rPr>
        <w:t xml:space="preserve"> עבור סיבי 3</w:t>
      </w:r>
      <w:r w:rsidR="00B402F3" w:rsidRPr="00EC37EC">
        <w:rPr>
          <w:rFonts w:hint="cs"/>
        </w:rPr>
        <w:t>OM</w:t>
      </w:r>
      <w:r w:rsidR="00B402F3" w:rsidRPr="00EC37EC">
        <w:rPr>
          <w:rFonts w:hint="cs"/>
          <w:rtl/>
        </w:rPr>
        <w:t>/4</w:t>
      </w:r>
      <w:r w:rsidR="00B402F3" w:rsidRPr="00EC37EC">
        <w:rPr>
          <w:rFonts w:hint="cs"/>
        </w:rPr>
        <w:t>OM</w:t>
      </w:r>
      <w:r w:rsidR="00B402F3" w:rsidRPr="00EC37EC">
        <w:rPr>
          <w:rFonts w:hint="cs"/>
          <w:rtl/>
        </w:rPr>
        <w:t xml:space="preserve">, צבע ירוק </w:t>
      </w:r>
      <w:proofErr w:type="spellStart"/>
      <w:r w:rsidR="00B402F3" w:rsidRPr="00EC37EC">
        <w:rPr>
          <w:rFonts w:hint="cs"/>
          <w:rtl/>
        </w:rPr>
        <w:t>ליים</w:t>
      </w:r>
      <w:proofErr w:type="spellEnd"/>
      <w:r w:rsidR="00B402F3" w:rsidRPr="00EC37EC">
        <w:rPr>
          <w:rFonts w:hint="cs"/>
          <w:rtl/>
        </w:rPr>
        <w:t xml:space="preserve"> עבור סיבי 5</w:t>
      </w:r>
      <w:r w:rsidR="00B402F3" w:rsidRPr="00EC37EC">
        <w:rPr>
          <w:rFonts w:hint="cs"/>
        </w:rPr>
        <w:t>OM</w:t>
      </w:r>
      <w:r w:rsidR="00B402F3" w:rsidRPr="00EC37EC">
        <w:rPr>
          <w:rFonts w:hint="cs"/>
          <w:rtl/>
        </w:rPr>
        <w:t xml:space="preserve"> וצבע כחול עבור סיבי 2</w:t>
      </w:r>
      <w:r w:rsidR="00B402F3" w:rsidRPr="00EC37EC">
        <w:rPr>
          <w:rFonts w:hint="cs"/>
        </w:rPr>
        <w:t>OS</w:t>
      </w:r>
      <w:r w:rsidR="00B402F3" w:rsidRPr="00EC37EC">
        <w:rPr>
          <w:rtl/>
        </w:rPr>
        <w:t xml:space="preserve"> </w:t>
      </w:r>
    </w:p>
    <w:p w14:paraId="7F4BC628" w14:textId="67E34889" w:rsidR="00B402F3" w:rsidRPr="00EC37EC" w:rsidRDefault="00B402F3" w:rsidP="00972C50">
      <w:pPr>
        <w:pStyle w:val="4-0"/>
        <w:rPr>
          <w:rtl/>
        </w:rPr>
      </w:pPr>
      <w:r w:rsidRPr="00EC37EC">
        <w:rPr>
          <w:rtl/>
        </w:rPr>
        <w:t xml:space="preserve">יתאפשר להכניס או להוציא את </w:t>
      </w:r>
      <w:r w:rsidR="00C21121">
        <w:rPr>
          <w:rFonts w:hint="cs"/>
          <w:rtl/>
        </w:rPr>
        <w:t>המכלולים</w:t>
      </w:r>
      <w:r w:rsidRPr="00EC37EC">
        <w:rPr>
          <w:rtl/>
        </w:rPr>
        <w:t xml:space="preserve"> מקדמת המארז או מחלקו האחורי </w:t>
      </w:r>
    </w:p>
    <w:p w14:paraId="18FDE206" w14:textId="7D38DBC4" w:rsidR="00B402F3" w:rsidRPr="00EC37EC" w:rsidRDefault="00B402F3" w:rsidP="00972C50">
      <w:pPr>
        <w:pStyle w:val="4-0"/>
      </w:pPr>
      <w:r w:rsidRPr="00EC37EC">
        <w:rPr>
          <w:rFonts w:hint="cs"/>
          <w:rtl/>
        </w:rPr>
        <w:t xml:space="preserve">על </w:t>
      </w:r>
      <w:r w:rsidR="00C21121">
        <w:rPr>
          <w:rFonts w:hint="cs"/>
          <w:rtl/>
        </w:rPr>
        <w:t>מכלולי</w:t>
      </w:r>
      <w:r w:rsidRPr="00EC37EC">
        <w:rPr>
          <w:rFonts w:hint="cs"/>
          <w:rtl/>
        </w:rPr>
        <w:t xml:space="preserve"> המרה לעמוד ב</w:t>
      </w:r>
      <w:r w:rsidRPr="00EC37EC">
        <w:rPr>
          <w:rtl/>
        </w:rPr>
        <w:t xml:space="preserve">ניחות עפ”י </w:t>
      </w:r>
      <w:r w:rsidRPr="00EC37EC">
        <w:rPr>
          <w:rFonts w:hint="cs"/>
          <w:rtl/>
        </w:rPr>
        <w:t xml:space="preserve">טבלת ניחות מחברים </w:t>
      </w:r>
      <w:r w:rsidR="001331C3" w:rsidRPr="00EC37EC">
        <w:rPr>
          <w:rFonts w:hint="cs"/>
          <w:rtl/>
        </w:rPr>
        <w:t>שבסעיף</w:t>
      </w:r>
      <w:r w:rsidR="001331C3">
        <w:rPr>
          <w:rFonts w:hint="cs"/>
          <w:rtl/>
        </w:rPr>
        <w:t xml:space="preserve"> </w:t>
      </w:r>
      <w:r w:rsidR="001331C3">
        <w:rPr>
          <w:rtl/>
        </w:rPr>
        <w:fldChar w:fldCharType="begin"/>
      </w:r>
      <w:r w:rsidR="001331C3">
        <w:rPr>
          <w:rtl/>
        </w:rPr>
        <w:instrText xml:space="preserve"> </w:instrText>
      </w:r>
      <w:r w:rsidR="001331C3">
        <w:rPr>
          <w:rFonts w:hint="cs"/>
        </w:rPr>
        <w:instrText>REF</w:instrText>
      </w:r>
      <w:r w:rsidR="001331C3">
        <w:rPr>
          <w:rFonts w:hint="cs"/>
          <w:rtl/>
        </w:rPr>
        <w:instrText xml:space="preserve"> _</w:instrText>
      </w:r>
      <w:r w:rsidR="001331C3">
        <w:rPr>
          <w:rFonts w:hint="cs"/>
        </w:rPr>
        <w:instrText>Ref519158515 \r \h</w:instrText>
      </w:r>
      <w:r w:rsidR="001331C3">
        <w:rPr>
          <w:rtl/>
        </w:rPr>
        <w:instrText xml:space="preserve"> </w:instrText>
      </w:r>
      <w:r w:rsidR="001331C3">
        <w:rPr>
          <w:rtl/>
        </w:rPr>
      </w:r>
      <w:r w:rsidR="001331C3">
        <w:rPr>
          <w:rtl/>
        </w:rPr>
        <w:fldChar w:fldCharType="separate"/>
      </w:r>
      <w:r w:rsidR="00DE64EB">
        <w:rPr>
          <w:rtl/>
        </w:rPr>
        <w:t>‏2.3.10</w:t>
      </w:r>
      <w:r w:rsidR="001331C3">
        <w:rPr>
          <w:rtl/>
        </w:rPr>
        <w:fldChar w:fldCharType="end"/>
      </w:r>
      <w:r w:rsidR="001331C3">
        <w:rPr>
          <w:rFonts w:hint="cs"/>
          <w:rtl/>
        </w:rPr>
        <w:t xml:space="preserve"> שב</w:t>
      </w:r>
      <w:r w:rsidR="001331C3" w:rsidRPr="00EC37EC">
        <w:rPr>
          <w:rFonts w:hint="cs"/>
          <w:rtl/>
        </w:rPr>
        <w:t>נספח זה להלן</w:t>
      </w:r>
      <w:r w:rsidR="001331C3">
        <w:rPr>
          <w:rFonts w:hint="cs"/>
          <w:rtl/>
        </w:rPr>
        <w:t>.</w:t>
      </w:r>
    </w:p>
    <w:p w14:paraId="5ED4AC76" w14:textId="5119C51A" w:rsidR="00B402F3" w:rsidRPr="00EC37EC" w:rsidRDefault="00C21121" w:rsidP="00F15F1D">
      <w:pPr>
        <w:pStyle w:val="Heading3"/>
        <w:rPr>
          <w:rtl/>
        </w:rPr>
      </w:pPr>
      <w:bookmarkStart w:id="145" w:name="_Toc519160024"/>
      <w:bookmarkStart w:id="146" w:name="_Toc519160203"/>
      <w:r>
        <w:rPr>
          <w:rFonts w:hint="cs"/>
          <w:rtl/>
        </w:rPr>
        <w:t>מכלולי</w:t>
      </w:r>
      <w:r w:rsidR="009D0975">
        <w:rPr>
          <w:rFonts w:hint="cs"/>
          <w:rtl/>
        </w:rPr>
        <w:t xml:space="preserve"> דגימה</w:t>
      </w:r>
      <w:r w:rsidR="00B402F3" w:rsidRPr="00EC37EC">
        <w:rPr>
          <w:rFonts w:hint="cs"/>
          <w:rtl/>
        </w:rPr>
        <w:t xml:space="preserve"> </w:t>
      </w:r>
      <w:r w:rsidR="00B402F3" w:rsidRPr="00EC37EC">
        <w:rPr>
          <w:rFonts w:hint="cs"/>
        </w:rPr>
        <w:t>TAP</w:t>
      </w:r>
      <w:bookmarkEnd w:id="145"/>
      <w:bookmarkEnd w:id="146"/>
    </w:p>
    <w:p w14:paraId="1FE9121F" w14:textId="41697F0E" w:rsidR="00B402F3" w:rsidRPr="00EC37EC" w:rsidRDefault="00B402F3" w:rsidP="00972C50">
      <w:pPr>
        <w:pStyle w:val="4-0"/>
      </w:pPr>
      <w:r w:rsidRPr="00EC37EC">
        <w:rPr>
          <w:rtl/>
        </w:rPr>
        <w:t xml:space="preserve">יתאפשר להזמין </w:t>
      </w:r>
      <w:r w:rsidR="00C21121">
        <w:rPr>
          <w:rFonts w:hint="cs"/>
          <w:rtl/>
        </w:rPr>
        <w:t>מכלולי</w:t>
      </w:r>
      <w:r w:rsidRPr="00EC37EC">
        <w:rPr>
          <w:rFonts w:hint="cs"/>
          <w:rtl/>
        </w:rPr>
        <w:t xml:space="preserve"> דגימה</w:t>
      </w:r>
      <w:r w:rsidRPr="00EC37EC">
        <w:rPr>
          <w:rtl/>
        </w:rPr>
        <w:t xml:space="preserve"> TAP עבור סיבים שונים בפיצולים ביחסים שונים 50:50, 70:30, 80:20, 90:10</w:t>
      </w:r>
      <w:r w:rsidRPr="00EC37EC">
        <w:rPr>
          <w:rFonts w:hint="cs"/>
          <w:rtl/>
        </w:rPr>
        <w:t xml:space="preserve"> ו</w:t>
      </w:r>
      <w:r w:rsidR="00664E09">
        <w:rPr>
          <w:rtl/>
        </w:rPr>
        <w:t>מכלול</w:t>
      </w:r>
      <w:r w:rsidRPr="00EC37EC">
        <w:rPr>
          <w:rtl/>
        </w:rPr>
        <w:t xml:space="preserve">י TAP המיועדים ולתקשורת </w:t>
      </w:r>
      <w:proofErr w:type="spellStart"/>
      <w:r w:rsidRPr="00EC37EC">
        <w:rPr>
          <w:rtl/>
        </w:rPr>
        <w:t>Bi-Di</w:t>
      </w:r>
      <w:proofErr w:type="spellEnd"/>
    </w:p>
    <w:p w14:paraId="4B68EE47" w14:textId="6945DAC2" w:rsidR="00B402F3" w:rsidRPr="00EC37EC" w:rsidRDefault="00C21121" w:rsidP="00972C50">
      <w:pPr>
        <w:pStyle w:val="4-0"/>
      </w:pPr>
      <w:r>
        <w:rPr>
          <w:rFonts w:hint="cs"/>
          <w:rtl/>
        </w:rPr>
        <w:t>המכלול</w:t>
      </w:r>
      <w:r w:rsidR="00B402F3" w:rsidRPr="00EC37EC">
        <w:rPr>
          <w:rtl/>
        </w:rPr>
        <w:t xml:space="preserve"> יסופק עם סיבי</w:t>
      </w:r>
      <w:r w:rsidR="00B402F3" w:rsidRPr="00EC37EC">
        <w:rPr>
          <w:rFonts w:hint="cs"/>
          <w:rtl/>
        </w:rPr>
        <w:t xml:space="preserve"> </w:t>
      </w:r>
      <w:r w:rsidR="00B402F3" w:rsidRPr="00EC37EC">
        <w:rPr>
          <w:rFonts w:hint="cs"/>
        </w:rPr>
        <w:t>OS</w:t>
      </w:r>
      <w:r w:rsidR="00B402F3" w:rsidRPr="00EC37EC">
        <w:t>2</w:t>
      </w:r>
      <w:r w:rsidR="00B402F3" w:rsidRPr="00EC37EC">
        <w:rPr>
          <w:rFonts w:hint="cs"/>
          <w:rtl/>
        </w:rPr>
        <w:t xml:space="preserve">, </w:t>
      </w:r>
      <w:r w:rsidR="00B402F3" w:rsidRPr="00EC37EC">
        <w:rPr>
          <w:rtl/>
        </w:rPr>
        <w:t>3</w:t>
      </w:r>
      <w:r w:rsidR="00B402F3" w:rsidRPr="00EC37EC">
        <w:t>OM</w:t>
      </w:r>
      <w:r w:rsidR="00B402F3" w:rsidRPr="00EC37EC">
        <w:rPr>
          <w:rtl/>
        </w:rPr>
        <w:t xml:space="preserve">  או 4</w:t>
      </w:r>
      <w:r w:rsidR="00B402F3" w:rsidRPr="00EC37EC">
        <w:t>OM</w:t>
      </w:r>
      <w:r w:rsidR="00B402F3" w:rsidRPr="00EC37EC">
        <w:rPr>
          <w:rtl/>
        </w:rPr>
        <w:t xml:space="preserve"> או 5</w:t>
      </w:r>
      <w:r w:rsidR="00B402F3" w:rsidRPr="00EC37EC">
        <w:t>OM</w:t>
      </w:r>
      <w:r w:rsidR="00B402F3" w:rsidRPr="00EC37EC">
        <w:rPr>
          <w:rtl/>
        </w:rPr>
        <w:t>, צבע המתאמים יהיה בצבע טורקיז</w:t>
      </w:r>
      <w:r w:rsidR="00B402F3" w:rsidRPr="00EC37EC">
        <w:rPr>
          <w:rFonts w:hint="cs"/>
          <w:rtl/>
        </w:rPr>
        <w:t xml:space="preserve"> עבור סיבי 3</w:t>
      </w:r>
      <w:r w:rsidR="00B402F3" w:rsidRPr="00EC37EC">
        <w:rPr>
          <w:rFonts w:hint="cs"/>
        </w:rPr>
        <w:t>OM</w:t>
      </w:r>
      <w:r w:rsidR="00B402F3" w:rsidRPr="00EC37EC">
        <w:rPr>
          <w:rFonts w:hint="cs"/>
          <w:rtl/>
        </w:rPr>
        <w:t>/4</w:t>
      </w:r>
      <w:r w:rsidR="00B402F3" w:rsidRPr="00EC37EC">
        <w:rPr>
          <w:rFonts w:hint="cs"/>
        </w:rPr>
        <w:t>OM</w:t>
      </w:r>
      <w:r w:rsidR="00B402F3" w:rsidRPr="00EC37EC">
        <w:rPr>
          <w:rFonts w:hint="cs"/>
          <w:rtl/>
        </w:rPr>
        <w:t xml:space="preserve">, צבע ירוק </w:t>
      </w:r>
      <w:proofErr w:type="spellStart"/>
      <w:r w:rsidR="00B402F3" w:rsidRPr="00EC37EC">
        <w:rPr>
          <w:rFonts w:hint="cs"/>
          <w:rtl/>
        </w:rPr>
        <w:t>ליים</w:t>
      </w:r>
      <w:proofErr w:type="spellEnd"/>
      <w:r w:rsidR="00B402F3" w:rsidRPr="00EC37EC">
        <w:rPr>
          <w:rFonts w:hint="cs"/>
          <w:rtl/>
        </w:rPr>
        <w:t xml:space="preserve"> עבור סיבי 5</w:t>
      </w:r>
      <w:r w:rsidR="00B402F3" w:rsidRPr="00EC37EC">
        <w:rPr>
          <w:rFonts w:hint="cs"/>
        </w:rPr>
        <w:t>OM</w:t>
      </w:r>
      <w:r w:rsidR="00B402F3" w:rsidRPr="00EC37EC">
        <w:rPr>
          <w:rFonts w:hint="cs"/>
          <w:rtl/>
        </w:rPr>
        <w:t xml:space="preserve"> וצבע כחול עבור סיבי 2</w:t>
      </w:r>
      <w:r w:rsidR="00B402F3" w:rsidRPr="00EC37EC">
        <w:rPr>
          <w:rFonts w:hint="cs"/>
        </w:rPr>
        <w:t>OS</w:t>
      </w:r>
      <w:r w:rsidR="00B402F3" w:rsidRPr="00EC37EC">
        <w:rPr>
          <w:rFonts w:hint="cs"/>
          <w:rtl/>
        </w:rPr>
        <w:t xml:space="preserve"> </w:t>
      </w:r>
    </w:p>
    <w:p w14:paraId="1389EA6B" w14:textId="182A05F3" w:rsidR="00B402F3" w:rsidRPr="00EC37EC" w:rsidRDefault="00C21121" w:rsidP="00972C50">
      <w:pPr>
        <w:pStyle w:val="4-0"/>
        <w:rPr>
          <w:rtl/>
        </w:rPr>
      </w:pPr>
      <w:r>
        <w:rPr>
          <w:rFonts w:hint="cs"/>
          <w:rtl/>
        </w:rPr>
        <w:t>המכלול</w:t>
      </w:r>
      <w:r w:rsidR="00B402F3" w:rsidRPr="00EC37EC">
        <w:rPr>
          <w:rFonts w:hint="cs"/>
          <w:rtl/>
        </w:rPr>
        <w:t xml:space="preserve"> האופטי יסופק מורכב מראש </w:t>
      </w:r>
      <w:r w:rsidR="00B402F3" w:rsidRPr="00EC37EC">
        <w:t>(Plug&amp;play)</w:t>
      </w:r>
      <w:r w:rsidR="00B402F3" w:rsidRPr="00EC37EC">
        <w:rPr>
          <w:rFonts w:hint="cs"/>
          <w:rtl/>
        </w:rPr>
        <w:t xml:space="preserve"> כולל מחברים בשתי הקצוות שיותקנו מראש במפעל היצרן (</w:t>
      </w:r>
      <w:r w:rsidR="00B402F3" w:rsidRPr="00EC37EC">
        <w:t>PRE-TERMINATED</w:t>
      </w:r>
      <w:r w:rsidR="00B402F3" w:rsidRPr="00EC37EC">
        <w:rPr>
          <w:rFonts w:hint="cs"/>
          <w:rtl/>
        </w:rPr>
        <w:t>).</w:t>
      </w:r>
    </w:p>
    <w:p w14:paraId="2CF2CF6F" w14:textId="073C22F7" w:rsidR="00B402F3" w:rsidRPr="00EC37EC" w:rsidRDefault="00B402F3" w:rsidP="00972C50">
      <w:pPr>
        <w:pStyle w:val="4-0"/>
      </w:pPr>
      <w:r w:rsidRPr="00EC37EC">
        <w:rPr>
          <w:rFonts w:hint="cs"/>
          <w:rtl/>
        </w:rPr>
        <w:t xml:space="preserve">יסופקו מספר סוגי </w:t>
      </w:r>
      <w:r w:rsidR="00664E09">
        <w:rPr>
          <w:rFonts w:hint="cs"/>
          <w:rtl/>
        </w:rPr>
        <w:t>מכלול</w:t>
      </w:r>
      <w:r w:rsidRPr="00EC37EC">
        <w:rPr>
          <w:rFonts w:hint="cs"/>
          <w:rtl/>
        </w:rPr>
        <w:t xml:space="preserve">י </w:t>
      </w:r>
      <w:r w:rsidRPr="00EC37EC">
        <w:rPr>
          <w:rFonts w:hint="cs"/>
        </w:rPr>
        <w:t>TAP</w:t>
      </w:r>
      <w:r w:rsidRPr="00EC37EC">
        <w:rPr>
          <w:rFonts w:hint="cs"/>
          <w:rtl/>
        </w:rPr>
        <w:t xml:space="preserve"> :</w:t>
      </w:r>
    </w:p>
    <w:p w14:paraId="7A0C9084" w14:textId="29162045" w:rsidR="00B402F3" w:rsidRPr="00EC37EC" w:rsidRDefault="00C21121" w:rsidP="008F6922">
      <w:pPr>
        <w:pStyle w:val="5-"/>
      </w:pPr>
      <w:r>
        <w:rPr>
          <w:rFonts w:hint="cs"/>
          <w:rtl/>
        </w:rPr>
        <w:t>מכלול</w:t>
      </w:r>
      <w:r w:rsidR="00B402F3" w:rsidRPr="00EC37EC">
        <w:rPr>
          <w:rFonts w:hint="cs"/>
          <w:rtl/>
        </w:rPr>
        <w:t xml:space="preserve"> אשר בחלקו האח</w:t>
      </w:r>
      <w:r w:rsidR="00DF4405">
        <w:rPr>
          <w:rFonts w:hint="cs"/>
          <w:rtl/>
        </w:rPr>
        <w:t>ו</w:t>
      </w:r>
      <w:r w:rsidR="00B402F3" w:rsidRPr="00EC37EC">
        <w:rPr>
          <w:rFonts w:hint="cs"/>
          <w:rtl/>
        </w:rPr>
        <w:t xml:space="preserve">רי מחבר </w:t>
      </w:r>
      <w:r w:rsidR="00B402F3" w:rsidRPr="00EC37EC">
        <w:rPr>
          <w:rFonts w:hint="cs"/>
        </w:rPr>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ומחבר </w:t>
      </w:r>
      <w:r w:rsidR="00B402F3" w:rsidRPr="00EC37EC">
        <w:t>MPO</w:t>
      </w:r>
      <w:r w:rsidR="00B402F3" w:rsidRPr="00EC37EC">
        <w:rPr>
          <w:rFonts w:hint="cs"/>
          <w:rtl/>
        </w:rPr>
        <w:t xml:space="preserve"> נוסף (</w:t>
      </w:r>
      <w:r w:rsidR="00B402F3" w:rsidRPr="00EC37EC">
        <w:rPr>
          <w:rFonts w:hint="cs"/>
        </w:rPr>
        <w:t>TAP</w:t>
      </w:r>
      <w:r w:rsidR="00B402F3" w:rsidRPr="00EC37EC">
        <w:rPr>
          <w:rFonts w:hint="cs"/>
          <w:rtl/>
        </w:rPr>
        <w:t>) אשר יזוהה בצבע שונה (לדוגמא אדום) ובחלקו הקדמי של ה</w:t>
      </w:r>
      <w:r w:rsidR="00664E09">
        <w:rPr>
          <w:rFonts w:hint="cs"/>
          <w:rtl/>
        </w:rPr>
        <w:t>מכלול</w:t>
      </w:r>
      <w:r w:rsidR="00B402F3" w:rsidRPr="00EC37EC">
        <w:rPr>
          <w:rFonts w:hint="cs"/>
          <w:rtl/>
        </w:rPr>
        <w:t xml:space="preserve"> מחברי </w:t>
      </w:r>
      <w:r w:rsidR="00B402F3" w:rsidRPr="00EC37EC">
        <w:rPr>
          <w:rFonts w:hint="cs"/>
        </w:rPr>
        <w:t>LC</w:t>
      </w:r>
      <w:r w:rsidR="00B402F3" w:rsidRPr="00EC37EC">
        <w:rPr>
          <w:rFonts w:hint="cs"/>
          <w:rtl/>
        </w:rPr>
        <w:t xml:space="preserve"> מוכנים לשימוש בתצורה של </w:t>
      </w:r>
      <w:r w:rsidR="00B402F3" w:rsidRPr="00EC37EC">
        <w:t>6 LC DUPLEX</w:t>
      </w:r>
      <w:r w:rsidR="00B402F3" w:rsidRPr="00EC37EC">
        <w:rPr>
          <w:rFonts w:hint="cs"/>
          <w:rtl/>
        </w:rPr>
        <w:t>.</w:t>
      </w:r>
    </w:p>
    <w:p w14:paraId="4F1104D3" w14:textId="50F96989" w:rsidR="00B402F3" w:rsidRPr="00EC37EC" w:rsidRDefault="00C21121" w:rsidP="005276D4">
      <w:pPr>
        <w:pStyle w:val="5-"/>
      </w:pPr>
      <w:r>
        <w:rPr>
          <w:rFonts w:hint="cs"/>
          <w:rtl/>
        </w:rPr>
        <w:lastRenderedPageBreak/>
        <w:t>מכלול</w:t>
      </w:r>
      <w:r w:rsidR="00B402F3" w:rsidRPr="00EC37EC">
        <w:rPr>
          <w:rFonts w:hint="cs"/>
          <w:rtl/>
        </w:rPr>
        <w:t xml:space="preserve"> אשר בחלקו האח</w:t>
      </w:r>
      <w:r w:rsidR="00DF4405">
        <w:rPr>
          <w:rFonts w:hint="cs"/>
          <w:rtl/>
        </w:rPr>
        <w:t>ו</w:t>
      </w:r>
      <w:r w:rsidR="00B402F3" w:rsidRPr="00EC37EC">
        <w:rPr>
          <w:rFonts w:hint="cs"/>
          <w:rtl/>
        </w:rPr>
        <w:t xml:space="preserve">רי מחבר </w:t>
      </w:r>
      <w:r w:rsidR="00B402F3" w:rsidRPr="00EC37EC">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ומחבר </w:t>
      </w:r>
      <w:r w:rsidR="00B402F3" w:rsidRPr="00EC37EC">
        <w:t>MPO</w:t>
      </w:r>
      <w:r w:rsidR="00B402F3" w:rsidRPr="00EC37EC">
        <w:rPr>
          <w:rFonts w:hint="cs"/>
          <w:rtl/>
        </w:rPr>
        <w:t xml:space="preserve"> נוסף (</w:t>
      </w:r>
      <w:r w:rsidR="00B402F3" w:rsidRPr="00EC37EC">
        <w:rPr>
          <w:rFonts w:hint="cs"/>
        </w:rPr>
        <w:t>TAP</w:t>
      </w:r>
      <w:r w:rsidR="00B402F3" w:rsidRPr="00EC37EC">
        <w:rPr>
          <w:rFonts w:hint="cs"/>
          <w:rtl/>
        </w:rPr>
        <w:t>) אשר יזוהה בצבע שונה (לדוגמא אדום) ובחלקו הקדמי של ה</w:t>
      </w:r>
      <w:r w:rsidR="00664E09">
        <w:rPr>
          <w:rFonts w:hint="cs"/>
          <w:rtl/>
        </w:rPr>
        <w:t>מכלול</w:t>
      </w:r>
      <w:r w:rsidR="00B402F3" w:rsidRPr="00EC37EC">
        <w:rPr>
          <w:rFonts w:hint="cs"/>
          <w:rtl/>
        </w:rPr>
        <w:t xml:space="preserve"> מחבר </w:t>
      </w:r>
      <w:r w:rsidR="00B402F3" w:rsidRPr="00EC37EC">
        <w:t>MPO</w:t>
      </w:r>
      <w:r w:rsidR="00B402F3" w:rsidRPr="00EC37EC">
        <w:rPr>
          <w:rFonts w:hint="cs"/>
          <w:rtl/>
        </w:rPr>
        <w:t xml:space="preserve"> להעברת מידע</w:t>
      </w:r>
      <w:r w:rsidR="00B402F3" w:rsidRPr="00EC37EC">
        <w:rPr>
          <w:rFonts w:hint="cs"/>
        </w:rPr>
        <w:t xml:space="preserve"> </w:t>
      </w:r>
      <w:r w:rsidR="00B402F3" w:rsidRPr="00EC37EC">
        <w:rPr>
          <w:rFonts w:hint="cs"/>
          <w:rtl/>
        </w:rPr>
        <w:t>(</w:t>
      </w:r>
      <w:r w:rsidR="00B402F3" w:rsidRPr="00EC37EC">
        <w:rPr>
          <w:rFonts w:hint="cs"/>
        </w:rPr>
        <w:t>LIVE</w:t>
      </w:r>
      <w:r w:rsidR="00B402F3" w:rsidRPr="00EC37EC">
        <w:rPr>
          <w:rFonts w:hint="cs"/>
          <w:rtl/>
        </w:rPr>
        <w:t>).</w:t>
      </w:r>
    </w:p>
    <w:p w14:paraId="5AF2E9A5" w14:textId="5918844D" w:rsidR="00B402F3" w:rsidRPr="00EC37EC" w:rsidRDefault="00C21121" w:rsidP="008F6922">
      <w:pPr>
        <w:pStyle w:val="5-"/>
      </w:pPr>
      <w:r>
        <w:rPr>
          <w:rFonts w:hint="cs"/>
          <w:rtl/>
        </w:rPr>
        <w:t>מכלול</w:t>
      </w:r>
      <w:r w:rsidR="00B402F3" w:rsidRPr="00EC37EC">
        <w:rPr>
          <w:rFonts w:hint="cs"/>
          <w:rtl/>
        </w:rPr>
        <w:t xml:space="preserve"> אשר בחלקו האח</w:t>
      </w:r>
      <w:r w:rsidR="00DF4405">
        <w:rPr>
          <w:rFonts w:hint="cs"/>
          <w:rtl/>
        </w:rPr>
        <w:t>ו</w:t>
      </w:r>
      <w:r w:rsidR="00B402F3" w:rsidRPr="00EC37EC">
        <w:rPr>
          <w:rFonts w:hint="cs"/>
          <w:rtl/>
        </w:rPr>
        <w:t xml:space="preserve">רי מחבר </w:t>
      </w:r>
      <w:r w:rsidR="00B402F3" w:rsidRPr="00EC37EC">
        <w:t>MPO</w:t>
      </w:r>
      <w:r w:rsidR="00B402F3" w:rsidRPr="00EC37EC">
        <w:rPr>
          <w:rFonts w:hint="cs"/>
          <w:rtl/>
        </w:rPr>
        <w:t xml:space="preserve"> להעברת מידע (</w:t>
      </w:r>
      <w:r w:rsidR="00B402F3" w:rsidRPr="00EC37EC">
        <w:rPr>
          <w:rFonts w:hint="cs"/>
        </w:rPr>
        <w:t>LIVE</w:t>
      </w:r>
      <w:r w:rsidR="00B402F3" w:rsidRPr="00EC37EC">
        <w:rPr>
          <w:rFonts w:hint="cs"/>
          <w:rtl/>
        </w:rPr>
        <w:t xml:space="preserve">ׂ) ובחלקו הקדמי מחבר </w:t>
      </w:r>
      <w:r w:rsidR="00B402F3" w:rsidRPr="00EC37EC">
        <w:rPr>
          <w:rFonts w:hint="cs"/>
        </w:rPr>
        <w:t>MTP</w:t>
      </w:r>
      <w:r w:rsidR="00B402F3" w:rsidRPr="00EC37EC">
        <w:rPr>
          <w:rFonts w:hint="cs"/>
          <w:rtl/>
        </w:rPr>
        <w:t xml:space="preserve"> (</w:t>
      </w:r>
      <w:r w:rsidR="00B402F3" w:rsidRPr="00EC37EC">
        <w:rPr>
          <w:rFonts w:hint="cs"/>
        </w:rPr>
        <w:t>TAP</w:t>
      </w:r>
      <w:r w:rsidR="00B402F3" w:rsidRPr="00EC37EC">
        <w:rPr>
          <w:rFonts w:hint="cs"/>
          <w:rtl/>
        </w:rPr>
        <w:t xml:space="preserve">) אשר יזוהה בצבע שונה (לדוגמא אדום) ו מחבר </w:t>
      </w:r>
      <w:r w:rsidR="00B402F3" w:rsidRPr="00EC37EC">
        <w:t>MPO</w:t>
      </w:r>
      <w:r w:rsidR="00B402F3" w:rsidRPr="00EC37EC">
        <w:rPr>
          <w:rFonts w:hint="cs"/>
          <w:rtl/>
        </w:rPr>
        <w:t xml:space="preserve"> להעברת מידע</w:t>
      </w:r>
      <w:r w:rsidR="00B402F3" w:rsidRPr="00EC37EC">
        <w:rPr>
          <w:rFonts w:hint="cs"/>
        </w:rPr>
        <w:t xml:space="preserve"> </w:t>
      </w:r>
      <w:r w:rsidR="00B402F3" w:rsidRPr="00EC37EC">
        <w:rPr>
          <w:rFonts w:hint="cs"/>
          <w:rtl/>
        </w:rPr>
        <w:t>ׁ(</w:t>
      </w:r>
      <w:r w:rsidR="00B402F3" w:rsidRPr="00EC37EC">
        <w:rPr>
          <w:rFonts w:hint="cs"/>
        </w:rPr>
        <w:t>LIVE</w:t>
      </w:r>
      <w:r w:rsidR="00B402F3" w:rsidRPr="00EC37EC">
        <w:rPr>
          <w:rFonts w:hint="cs"/>
          <w:rtl/>
        </w:rPr>
        <w:t>).</w:t>
      </w:r>
    </w:p>
    <w:p w14:paraId="33FA345C" w14:textId="77777777" w:rsidR="00B402F3" w:rsidRPr="00EC37EC" w:rsidRDefault="00B402F3" w:rsidP="00972C50">
      <w:pPr>
        <w:pStyle w:val="4-0"/>
      </w:pPr>
      <w:r w:rsidRPr="00EC37EC">
        <w:rPr>
          <w:rtl/>
        </w:rPr>
        <w:t xml:space="preserve">על המציע להעביר טבלאות המציגות את המרחקים והקצב לתשתיות התקשורת כתלות ביחסי  הפיצול ומספר החיבורים לערוץ.  </w:t>
      </w:r>
    </w:p>
    <w:p w14:paraId="20B789F6" w14:textId="77777777" w:rsidR="00B402F3" w:rsidRPr="00EC37EC" w:rsidRDefault="00B402F3" w:rsidP="00F15F1D">
      <w:pPr>
        <w:pStyle w:val="Heading3"/>
        <w:rPr>
          <w:rtl/>
        </w:rPr>
      </w:pPr>
      <w:bookmarkStart w:id="147" w:name="_Ref519158515"/>
      <w:bookmarkStart w:id="148" w:name="_Toc519160025"/>
      <w:bookmarkStart w:id="149" w:name="_Toc519160204"/>
      <w:r w:rsidRPr="00EC37EC">
        <w:rPr>
          <w:rFonts w:hint="cs"/>
          <w:rtl/>
        </w:rPr>
        <w:t>ניחות מחברים:</w:t>
      </w:r>
      <w:bookmarkEnd w:id="147"/>
      <w:bookmarkEnd w:id="148"/>
      <w:bookmarkEnd w:id="149"/>
    </w:p>
    <w:p w14:paraId="3C34625B" w14:textId="77777777" w:rsidR="00B402F3" w:rsidRPr="00EC37EC" w:rsidRDefault="00B402F3" w:rsidP="002037E5">
      <w:pPr>
        <w:jc w:val="center"/>
        <w:rPr>
          <w:rtl/>
        </w:rPr>
      </w:pPr>
      <w:r w:rsidRPr="00EC37EC">
        <w:rPr>
          <w:noProof/>
        </w:rPr>
        <w:drawing>
          <wp:inline distT="0" distB="0" distL="0" distR="0" wp14:anchorId="3A956845" wp14:editId="10CDF610">
            <wp:extent cx="4531360" cy="2129155"/>
            <wp:effectExtent l="0" t="0" r="2540" b="4445"/>
            <wp:docPr id="3" name="An object" descr="An object"/>
            <wp:cNvGraphicFramePr/>
            <a:graphic xmlns:a="http://schemas.openxmlformats.org/drawingml/2006/main">
              <a:graphicData uri="http://schemas.openxmlformats.org/drawingml/2006/picture">
                <pic:pic xmlns:pic="http://schemas.openxmlformats.org/drawingml/2006/picture">
                  <pic:nvPicPr>
                    <pic:cNvPr id="6" name="An object" descr="An obj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31360" cy="2129155"/>
                    </a:xfrm>
                    <a:prstGeom prst="rect">
                      <a:avLst/>
                    </a:prstGeom>
                    <a:noFill/>
                    <a:ln>
                      <a:noFill/>
                    </a:ln>
                  </pic:spPr>
                </pic:pic>
              </a:graphicData>
            </a:graphic>
          </wp:inline>
        </w:drawing>
      </w:r>
    </w:p>
    <w:p w14:paraId="72637F35" w14:textId="77777777" w:rsidR="00B402F3" w:rsidRPr="00EC37EC" w:rsidRDefault="00B402F3" w:rsidP="00972C50">
      <w:pPr>
        <w:pStyle w:val="4-0"/>
      </w:pPr>
      <w:r w:rsidRPr="00EC37EC">
        <w:rPr>
          <w:rtl/>
        </w:rPr>
        <w:t xml:space="preserve">כל המכלולים יסופקו עם מספר סידורי של היצרן </w:t>
      </w:r>
    </w:p>
    <w:p w14:paraId="6E13FAAE" w14:textId="77777777" w:rsidR="00B402F3" w:rsidRPr="00EC37EC" w:rsidRDefault="00B402F3" w:rsidP="00972C50">
      <w:pPr>
        <w:pStyle w:val="4-0"/>
      </w:pPr>
      <w:r w:rsidRPr="00EC37EC">
        <w:rPr>
          <w:rtl/>
        </w:rPr>
        <w:t xml:space="preserve">כל מכלול יסופק עם תוצאות בדיקות אופטיות במפעל </w:t>
      </w:r>
    </w:p>
    <w:p w14:paraId="0F84CABE" w14:textId="77777777" w:rsidR="00B402F3" w:rsidRPr="00EC37EC" w:rsidRDefault="00B402F3" w:rsidP="00972C50">
      <w:pPr>
        <w:pStyle w:val="4-0"/>
      </w:pPr>
      <w:r w:rsidRPr="00EC37EC">
        <w:rPr>
          <w:rtl/>
        </w:rPr>
        <w:t>בכל עת יוכל המשתמש להיכנס לאתר היצרן ולמשוך את תוצאות הבדיקות עפ"י המספר הסידורי</w:t>
      </w:r>
    </w:p>
    <w:p w14:paraId="7462934B" w14:textId="77777777" w:rsidR="00B402F3" w:rsidRPr="00EC37EC" w:rsidRDefault="00B402F3" w:rsidP="00972C50">
      <w:pPr>
        <w:pStyle w:val="4-0"/>
      </w:pPr>
      <w:r w:rsidRPr="00EC37EC">
        <w:rPr>
          <w:rtl/>
        </w:rPr>
        <w:t>כל מכלול יכיל מדבקת ברקוד המאפשרת העברת פרטי המכלול למערכות</w:t>
      </w:r>
      <w:r w:rsidRPr="00EC37EC">
        <w:rPr>
          <w:rFonts w:hint="cs"/>
          <w:rtl/>
        </w:rPr>
        <w:t xml:space="preserve"> ניהול כבילה וניהול מתקני מחשב</w:t>
      </w:r>
      <w:r w:rsidRPr="00EC37EC">
        <w:rPr>
          <w:rtl/>
        </w:rPr>
        <w:t xml:space="preserve"> </w:t>
      </w:r>
      <w:r w:rsidRPr="00EC37EC">
        <w:t xml:space="preserve">DCIM </w:t>
      </w:r>
      <w:r w:rsidRPr="00EC37EC">
        <w:rPr>
          <w:rtl/>
        </w:rPr>
        <w:t xml:space="preserve"> </w:t>
      </w:r>
    </w:p>
    <w:p w14:paraId="04B98DE6" w14:textId="77777777" w:rsidR="00B402F3" w:rsidRPr="00EC37EC" w:rsidRDefault="00B402F3" w:rsidP="00972C50">
      <w:pPr>
        <w:pStyle w:val="4-0"/>
      </w:pPr>
      <w:r w:rsidRPr="00EC37EC">
        <w:rPr>
          <w:rtl/>
        </w:rPr>
        <w:t xml:space="preserve">על היצרן לספק טבלאות </w:t>
      </w:r>
      <w:r w:rsidRPr="00EC37EC">
        <w:t>DE-RATING</w:t>
      </w:r>
      <w:r w:rsidRPr="00EC37EC">
        <w:rPr>
          <w:rtl/>
        </w:rPr>
        <w:t xml:space="preserve"> לפרוטוקולים השונים כתלות במרחק ובמספר החיבורים בערוץ</w:t>
      </w:r>
    </w:p>
    <w:p w14:paraId="5D856886" w14:textId="77777777" w:rsidR="00B402F3" w:rsidRPr="00EC37EC" w:rsidRDefault="00B402F3" w:rsidP="00972C50">
      <w:pPr>
        <w:pStyle w:val="4-0"/>
      </w:pPr>
      <w:r w:rsidRPr="00EC37EC">
        <w:rPr>
          <w:rtl/>
        </w:rPr>
        <w:t xml:space="preserve">תינתן אחריות יצרן ישירות ללקוח למשך 25 שנה </w:t>
      </w:r>
    </w:p>
    <w:p w14:paraId="6207D0D1" w14:textId="77777777" w:rsidR="00B402F3" w:rsidRPr="00EC37EC" w:rsidRDefault="00B402F3" w:rsidP="00F15F1D">
      <w:pPr>
        <w:pStyle w:val="Heading3"/>
        <w:rPr>
          <w:rtl/>
        </w:rPr>
      </w:pPr>
      <w:bookmarkStart w:id="150" w:name="_Toc519160026"/>
      <w:bookmarkStart w:id="151" w:name="_Toc519160205"/>
      <w:r w:rsidRPr="00EC37EC">
        <w:rPr>
          <w:rtl/>
        </w:rPr>
        <w:t xml:space="preserve">מפרט כבל </w:t>
      </w:r>
      <w:r w:rsidRPr="00EC37EC">
        <w:t>MPO to MPO</w:t>
      </w:r>
      <w:bookmarkEnd w:id="150"/>
      <w:bookmarkEnd w:id="151"/>
    </w:p>
    <w:p w14:paraId="60E2D098" w14:textId="77777777" w:rsidR="00B402F3" w:rsidRPr="00EC37EC" w:rsidRDefault="00B402F3" w:rsidP="00972C50">
      <w:pPr>
        <w:pStyle w:val="4-0"/>
        <w:rPr>
          <w:rtl/>
        </w:rPr>
      </w:pPr>
      <w:r w:rsidRPr="00EC37EC">
        <w:rPr>
          <w:rFonts w:hint="cs"/>
          <w:rtl/>
        </w:rPr>
        <w:t xml:space="preserve">כבל מסוג8, ,16, </w:t>
      </w:r>
      <w:r w:rsidRPr="00EC37EC">
        <w:t xml:space="preserve"> 24</w:t>
      </w:r>
      <w:r w:rsidRPr="00EC37EC">
        <w:rPr>
          <w:rFonts w:hint="cs"/>
          <w:rtl/>
        </w:rPr>
        <w:t>,32</w:t>
      </w:r>
      <w:r w:rsidRPr="00EC37EC">
        <w:rPr>
          <w:rtl/>
        </w:rPr>
        <w:t xml:space="preserve"> סיבי </w:t>
      </w:r>
      <w:r w:rsidRPr="00EC37EC">
        <w:t>Multimode 50/125µm</w:t>
      </w:r>
      <w:r w:rsidRPr="00EC37EC">
        <w:rPr>
          <w:rtl/>
        </w:rPr>
        <w:t xml:space="preserve"> גמיש לסלילה פנימית (</w:t>
      </w:r>
      <w:r w:rsidRPr="00EC37EC">
        <w:t>Indoor</w:t>
      </w:r>
      <w:r w:rsidRPr="00EC37EC">
        <w:rPr>
          <w:rtl/>
        </w:rPr>
        <w:t xml:space="preserve">) בחיבור מקבילי, עד </w:t>
      </w:r>
      <w:r w:rsidRPr="00EC37EC">
        <w:t>400Gbps</w:t>
      </w:r>
      <w:r w:rsidRPr="00EC37EC">
        <w:rPr>
          <w:rtl/>
        </w:rPr>
        <w:t>.</w:t>
      </w:r>
    </w:p>
    <w:p w14:paraId="7BA8FE38" w14:textId="77777777" w:rsidR="0016653C" w:rsidRDefault="0016653C">
      <w:pPr>
        <w:bidi w:val="0"/>
        <w:spacing w:before="200" w:after="200" w:line="276" w:lineRule="auto"/>
        <w:jc w:val="left"/>
        <w:rPr>
          <w:b/>
          <w:bCs/>
          <w:caps/>
          <w:sz w:val="24"/>
          <w:rtl/>
        </w:rPr>
      </w:pPr>
      <w:r>
        <w:rPr>
          <w:rtl/>
        </w:rPr>
        <w:br w:type="page"/>
      </w:r>
    </w:p>
    <w:p w14:paraId="78693BEB" w14:textId="2B8DD820" w:rsidR="00B402F3" w:rsidRPr="00EC37EC" w:rsidRDefault="00B402F3" w:rsidP="00972C50">
      <w:pPr>
        <w:pStyle w:val="Heading4"/>
        <w:rPr>
          <w:rtl/>
        </w:rPr>
      </w:pPr>
      <w:r w:rsidRPr="00EC37EC">
        <w:rPr>
          <w:rtl/>
        </w:rPr>
        <w:lastRenderedPageBreak/>
        <w:t>מבנה</w:t>
      </w:r>
    </w:p>
    <w:p w14:paraId="782CAB5E" w14:textId="77777777" w:rsidR="00B402F3" w:rsidRPr="00EC37EC" w:rsidRDefault="00B402F3" w:rsidP="008F6922">
      <w:pPr>
        <w:pStyle w:val="5-"/>
        <w:rPr>
          <w:rtl/>
        </w:rPr>
      </w:pPr>
      <w:r w:rsidRPr="00EC37EC">
        <w:rPr>
          <w:rtl/>
        </w:rPr>
        <w:t>בקצה אחד מחבר רב-סיבים (</w:t>
      </w:r>
      <w:r w:rsidRPr="00EC37EC">
        <w:t>MPO</w:t>
      </w:r>
      <w:r w:rsidRPr="00EC37EC">
        <w:rPr>
          <w:rtl/>
        </w:rPr>
        <w:t xml:space="preserve">) לחיבור </w:t>
      </w:r>
      <w:r w:rsidRPr="00EC37EC">
        <w:rPr>
          <w:rFonts w:hint="cs"/>
          <w:rtl/>
        </w:rPr>
        <w:t>8,16</w:t>
      </w:r>
      <w:r w:rsidRPr="00EC37EC">
        <w:t>24,</w:t>
      </w:r>
      <w:r w:rsidRPr="00EC37EC">
        <w:rPr>
          <w:rFonts w:hint="cs"/>
          <w:rtl/>
        </w:rPr>
        <w:t>,32</w:t>
      </w:r>
      <w:r w:rsidRPr="00EC37EC">
        <w:rPr>
          <w:rtl/>
        </w:rPr>
        <w:t>הסיבים במחבר בודד.</w:t>
      </w:r>
    </w:p>
    <w:p w14:paraId="64B71EDF" w14:textId="71EE4F8B" w:rsidR="00B402F3" w:rsidRDefault="00B402F3" w:rsidP="008F6922">
      <w:pPr>
        <w:pStyle w:val="5-"/>
      </w:pPr>
      <w:r w:rsidRPr="00EC37EC">
        <w:rPr>
          <w:rtl/>
        </w:rPr>
        <w:t>בקצה השני מחבר זהה. פיני מתכת למרכוז יסופקו בקצוות הדרושים, בהתאם לפריסת החיבורים.</w:t>
      </w:r>
    </w:p>
    <w:p w14:paraId="3EE4231F" w14:textId="6417A4D3" w:rsidR="00297637" w:rsidRPr="00EC37EC" w:rsidRDefault="00297637" w:rsidP="00972C50">
      <w:pPr>
        <w:pStyle w:val="4-0"/>
      </w:pPr>
      <w:r w:rsidRPr="00297637">
        <w:rPr>
          <w:rtl/>
        </w:rPr>
        <w:t>הצמות יהיו בגדלים הבאים</w:t>
      </w:r>
      <w:r>
        <w:rPr>
          <w:rFonts w:hint="cs"/>
          <w:rtl/>
        </w:rPr>
        <w:t>:</w:t>
      </w:r>
    </w:p>
    <w:p w14:paraId="6028363D" w14:textId="608EE1CD" w:rsidR="00B402F3" w:rsidRPr="00EC37EC" w:rsidRDefault="00B402F3" w:rsidP="008F6922">
      <w:pPr>
        <w:pStyle w:val="5-"/>
      </w:pPr>
      <w:r w:rsidRPr="00EC37EC">
        <w:rPr>
          <w:rFonts w:hint="cs"/>
          <w:rtl/>
        </w:rPr>
        <w:t>צמה 8 סיבים - לא יעלה על 4.6</w:t>
      </w:r>
      <w:r w:rsidR="00675EC5">
        <w:rPr>
          <w:rFonts w:hint="cs"/>
          <w:rtl/>
        </w:rPr>
        <w:t>-4.8</w:t>
      </w:r>
      <w:r w:rsidRPr="00EC37EC">
        <w:rPr>
          <w:rFonts w:hint="cs"/>
          <w:rtl/>
        </w:rPr>
        <w:t xml:space="preserve"> מ"מ.</w:t>
      </w:r>
    </w:p>
    <w:p w14:paraId="01B5AB37" w14:textId="29E2FE86" w:rsidR="00B402F3" w:rsidRPr="00EC37EC" w:rsidRDefault="00B402F3" w:rsidP="008F6922">
      <w:pPr>
        <w:pStyle w:val="5-"/>
      </w:pPr>
      <w:r w:rsidRPr="00EC37EC">
        <w:rPr>
          <w:rFonts w:hint="cs"/>
          <w:rtl/>
        </w:rPr>
        <w:t>צמה 16 סיבים - לא יעלה על 5.4</w:t>
      </w:r>
      <w:r w:rsidR="00675EC5">
        <w:rPr>
          <w:rFonts w:hint="cs"/>
          <w:rtl/>
        </w:rPr>
        <w:t>-5.6</w:t>
      </w:r>
      <w:r w:rsidRPr="00EC37EC">
        <w:rPr>
          <w:rFonts w:hint="cs"/>
          <w:rtl/>
        </w:rPr>
        <w:t xml:space="preserve"> מ"מ.</w:t>
      </w:r>
    </w:p>
    <w:p w14:paraId="3176036B" w14:textId="115A7797" w:rsidR="00B402F3" w:rsidRPr="00EC37EC" w:rsidRDefault="00B402F3" w:rsidP="008F6922">
      <w:pPr>
        <w:pStyle w:val="5-"/>
      </w:pPr>
      <w:r w:rsidRPr="00EC37EC">
        <w:rPr>
          <w:rFonts w:hint="cs"/>
          <w:rtl/>
        </w:rPr>
        <w:t>צמה 32 סיבים - לא יעלה על 7.6</w:t>
      </w:r>
      <w:r w:rsidR="00803C33">
        <w:rPr>
          <w:rFonts w:hint="cs"/>
          <w:rtl/>
        </w:rPr>
        <w:t>-7.8</w:t>
      </w:r>
      <w:r w:rsidRPr="00EC37EC">
        <w:rPr>
          <w:rFonts w:hint="cs"/>
          <w:rtl/>
        </w:rPr>
        <w:t xml:space="preserve"> מ"מ.</w:t>
      </w:r>
    </w:p>
    <w:p w14:paraId="176E00AF" w14:textId="29DB2E26" w:rsidR="00B402F3" w:rsidRPr="00EC37EC" w:rsidRDefault="00B402F3" w:rsidP="008F6922">
      <w:pPr>
        <w:pStyle w:val="5-"/>
      </w:pPr>
      <w:r w:rsidRPr="00EC37EC">
        <w:rPr>
          <w:rFonts w:hint="cs"/>
          <w:rtl/>
        </w:rPr>
        <w:t>צמה 48 סיבים - לא יעלה על 7.6</w:t>
      </w:r>
      <w:r w:rsidR="00116313">
        <w:rPr>
          <w:rFonts w:hint="cs"/>
          <w:rtl/>
        </w:rPr>
        <w:t>-7.8</w:t>
      </w:r>
      <w:r w:rsidRPr="00EC37EC">
        <w:rPr>
          <w:rFonts w:hint="cs"/>
          <w:rtl/>
        </w:rPr>
        <w:t xml:space="preserve"> מ"מ.</w:t>
      </w:r>
    </w:p>
    <w:p w14:paraId="721CF7C3" w14:textId="7DF5A913" w:rsidR="00B402F3" w:rsidRPr="00EC37EC" w:rsidRDefault="00B402F3" w:rsidP="008F6922">
      <w:pPr>
        <w:pStyle w:val="5-"/>
      </w:pPr>
      <w:r w:rsidRPr="00EC37EC">
        <w:rPr>
          <w:rFonts w:hint="cs"/>
          <w:rtl/>
        </w:rPr>
        <w:t>צמה 64 סיבים - לא יעלה על 9.4</w:t>
      </w:r>
      <w:r w:rsidR="00116313">
        <w:rPr>
          <w:rFonts w:hint="cs"/>
          <w:rtl/>
        </w:rPr>
        <w:t>-9.6</w:t>
      </w:r>
      <w:r w:rsidRPr="00EC37EC">
        <w:rPr>
          <w:rFonts w:hint="cs"/>
          <w:rtl/>
        </w:rPr>
        <w:t xml:space="preserve"> מ"מ.</w:t>
      </w:r>
      <w:r w:rsidRPr="00EC37EC">
        <w:rPr>
          <w:rFonts w:hint="cs"/>
        </w:rPr>
        <w:t xml:space="preserve"> </w:t>
      </w:r>
    </w:p>
    <w:p w14:paraId="5C59EAE6" w14:textId="364C381E" w:rsidR="00B402F3" w:rsidRPr="00EC37EC" w:rsidRDefault="00B402F3" w:rsidP="008F6922">
      <w:pPr>
        <w:pStyle w:val="5-"/>
      </w:pPr>
      <w:r w:rsidRPr="00EC37EC">
        <w:rPr>
          <w:rFonts w:hint="cs"/>
          <w:rtl/>
        </w:rPr>
        <w:t>צמה 96 סיבים - לא יעלה על 10</w:t>
      </w:r>
      <w:r w:rsidR="00116313">
        <w:rPr>
          <w:rFonts w:hint="cs"/>
          <w:rtl/>
        </w:rPr>
        <w:t>.0-10.2</w:t>
      </w:r>
      <w:r w:rsidRPr="00EC37EC">
        <w:rPr>
          <w:rFonts w:hint="cs"/>
          <w:rtl/>
        </w:rPr>
        <w:t xml:space="preserve">  מ"מ.</w:t>
      </w:r>
    </w:p>
    <w:p w14:paraId="00956B86" w14:textId="769BF558" w:rsidR="00B402F3" w:rsidRPr="00EC37EC" w:rsidRDefault="00B402F3" w:rsidP="008F6922">
      <w:pPr>
        <w:pStyle w:val="5-"/>
      </w:pPr>
      <w:r w:rsidRPr="00EC37EC">
        <w:rPr>
          <w:rFonts w:hint="cs"/>
          <w:rtl/>
        </w:rPr>
        <w:t>צמה 144 סיבים - לא יעלה על 11.1</w:t>
      </w:r>
      <w:r w:rsidR="00116313">
        <w:rPr>
          <w:rFonts w:hint="cs"/>
          <w:rtl/>
        </w:rPr>
        <w:t>-11.3</w:t>
      </w:r>
      <w:r w:rsidRPr="00EC37EC">
        <w:rPr>
          <w:rFonts w:hint="cs"/>
          <w:rtl/>
        </w:rPr>
        <w:t xml:space="preserve">  מ"מ.</w:t>
      </w:r>
    </w:p>
    <w:p w14:paraId="1B37E82B" w14:textId="76E2289D" w:rsidR="00B402F3" w:rsidRPr="00EC37EC" w:rsidRDefault="00B402F3" w:rsidP="00972C50">
      <w:pPr>
        <w:pStyle w:val="Heading4"/>
        <w:rPr>
          <w:rtl/>
        </w:rPr>
      </w:pPr>
      <w:r w:rsidRPr="00EC37EC">
        <w:rPr>
          <w:rtl/>
        </w:rPr>
        <w:t>מאפיינים טכניים</w:t>
      </w:r>
    </w:p>
    <w:p w14:paraId="4AD26754" w14:textId="77777777" w:rsidR="00B402F3" w:rsidRPr="00EC37EC" w:rsidRDefault="00B402F3" w:rsidP="00972C50">
      <w:pPr>
        <w:pStyle w:val="4-0"/>
        <w:numPr>
          <w:ilvl w:val="0"/>
          <w:numId w:val="0"/>
        </w:numPr>
        <w:ind w:left="1383"/>
      </w:pPr>
      <w:r w:rsidRPr="00EC37EC">
        <w:rPr>
          <w:rtl/>
        </w:rPr>
        <w:t>להלן תכונות וביצועים נדרשים לכבל:</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4B2BC57A" w14:textId="77777777" w:rsidTr="0085314B">
        <w:trPr>
          <w:tblHeader/>
          <w:jc w:val="center"/>
        </w:trPr>
        <w:tc>
          <w:tcPr>
            <w:tcW w:w="3235" w:type="dxa"/>
            <w:shd w:val="clear" w:color="auto" w:fill="BFBFBF" w:themeFill="background1" w:themeFillShade="BF"/>
            <w:vAlign w:val="center"/>
          </w:tcPr>
          <w:p w14:paraId="04D2D3B7" w14:textId="77777777" w:rsidR="00B402F3" w:rsidRPr="005276D4" w:rsidRDefault="00B402F3" w:rsidP="005276D4">
            <w:pPr>
              <w:jc w:val="center"/>
              <w:rPr>
                <w:b/>
                <w:bCs/>
                <w:rtl/>
              </w:rPr>
            </w:pPr>
            <w:r w:rsidRPr="005276D4">
              <w:rPr>
                <w:b/>
                <w:bCs/>
                <w:rtl/>
              </w:rPr>
              <w:t>תכונה</w:t>
            </w:r>
          </w:p>
        </w:tc>
        <w:tc>
          <w:tcPr>
            <w:tcW w:w="5447" w:type="dxa"/>
            <w:shd w:val="clear" w:color="auto" w:fill="BFBFBF" w:themeFill="background1" w:themeFillShade="BF"/>
            <w:vAlign w:val="center"/>
          </w:tcPr>
          <w:p w14:paraId="2710D0EC" w14:textId="77777777" w:rsidR="00B402F3" w:rsidRPr="005276D4" w:rsidRDefault="00B402F3" w:rsidP="005276D4">
            <w:pPr>
              <w:jc w:val="center"/>
              <w:rPr>
                <w:b/>
                <w:bCs/>
                <w:rtl/>
              </w:rPr>
            </w:pPr>
            <w:r w:rsidRPr="005276D4">
              <w:rPr>
                <w:b/>
                <w:bCs/>
                <w:rtl/>
              </w:rPr>
              <w:t>ערך</w:t>
            </w:r>
          </w:p>
        </w:tc>
      </w:tr>
      <w:tr w:rsidR="00B402F3" w:rsidRPr="00EC37EC" w14:paraId="07C333CC" w14:textId="77777777" w:rsidTr="0085314B">
        <w:trPr>
          <w:jc w:val="center"/>
        </w:trPr>
        <w:tc>
          <w:tcPr>
            <w:tcW w:w="3235" w:type="dxa"/>
            <w:vAlign w:val="center"/>
          </w:tcPr>
          <w:p w14:paraId="6943A7B1" w14:textId="77777777" w:rsidR="00B402F3" w:rsidRPr="00EC37EC" w:rsidRDefault="00B402F3" w:rsidP="003B62E1">
            <w:pPr>
              <w:rPr>
                <w:rtl/>
              </w:rPr>
            </w:pPr>
            <w:r w:rsidRPr="00EC37EC">
              <w:rPr>
                <w:rtl/>
              </w:rPr>
              <w:t>ייצור במעבדה + בדיקת יצרן</w:t>
            </w:r>
          </w:p>
        </w:tc>
        <w:tc>
          <w:tcPr>
            <w:tcW w:w="5447" w:type="dxa"/>
            <w:vAlign w:val="center"/>
          </w:tcPr>
          <w:p w14:paraId="6385315A" w14:textId="77777777" w:rsidR="00B402F3" w:rsidRPr="00EC37EC" w:rsidRDefault="00B402F3" w:rsidP="003B62E1">
            <w:r w:rsidRPr="00EC37EC">
              <w:rPr>
                <w:rtl/>
              </w:rPr>
              <w:t>ייצור הכבל במעבדה בשלמותו וצירוף דף בדיקות לכל כבל</w:t>
            </w:r>
          </w:p>
        </w:tc>
      </w:tr>
      <w:tr w:rsidR="00B402F3" w:rsidRPr="00EC37EC" w14:paraId="725AF146" w14:textId="77777777" w:rsidTr="0085314B">
        <w:trPr>
          <w:jc w:val="center"/>
        </w:trPr>
        <w:tc>
          <w:tcPr>
            <w:tcW w:w="3235" w:type="dxa"/>
            <w:vAlign w:val="center"/>
          </w:tcPr>
          <w:p w14:paraId="66A6D460" w14:textId="77777777" w:rsidR="00B402F3" w:rsidRPr="00EC37EC" w:rsidRDefault="00B402F3" w:rsidP="003B62E1">
            <w:pPr>
              <w:rPr>
                <w:rtl/>
              </w:rPr>
            </w:pPr>
            <w:r w:rsidRPr="00EC37EC">
              <w:rPr>
                <w:rtl/>
              </w:rPr>
              <w:t>רדיוס כיפוף (ללא פגיעה בביצועים)</w:t>
            </w:r>
          </w:p>
        </w:tc>
        <w:tc>
          <w:tcPr>
            <w:tcW w:w="5447" w:type="dxa"/>
            <w:vAlign w:val="center"/>
          </w:tcPr>
          <w:p w14:paraId="292E5AB7" w14:textId="77777777" w:rsidR="00B402F3" w:rsidRPr="00EC37EC" w:rsidRDefault="00B402F3" w:rsidP="003B62E1">
            <w:pPr>
              <w:rPr>
                <w:rtl/>
              </w:rPr>
            </w:pPr>
            <w:r w:rsidRPr="00EC37EC">
              <w:rPr>
                <w:rtl/>
              </w:rPr>
              <w:t xml:space="preserve">בטווח </w:t>
            </w:r>
            <w:r w:rsidRPr="00EC37EC">
              <w:t>5-25mm</w:t>
            </w:r>
            <w:r w:rsidRPr="00EC37EC">
              <w:rPr>
                <w:rtl/>
              </w:rPr>
              <w:t>, עד פי 5 מקוטר הכבל (</w:t>
            </w:r>
            <w:r w:rsidRPr="00EC37EC">
              <w:t>Bend Insensitive</w:t>
            </w:r>
            <w:r w:rsidRPr="00EC37EC">
              <w:rPr>
                <w:rtl/>
              </w:rPr>
              <w:t>)</w:t>
            </w:r>
          </w:p>
        </w:tc>
      </w:tr>
      <w:tr w:rsidR="00B402F3" w:rsidRPr="00EC37EC" w14:paraId="7184B224" w14:textId="77777777" w:rsidTr="0085314B">
        <w:trPr>
          <w:jc w:val="center"/>
        </w:trPr>
        <w:tc>
          <w:tcPr>
            <w:tcW w:w="3235" w:type="dxa"/>
            <w:vAlign w:val="center"/>
          </w:tcPr>
          <w:p w14:paraId="25E6FF9F"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29E92D89" w14:textId="77777777" w:rsidR="00B402F3" w:rsidRPr="00EC37EC" w:rsidRDefault="00B402F3" w:rsidP="003B62E1">
            <w:r w:rsidRPr="00EC37EC">
              <w:rPr>
                <w:rtl/>
              </w:rPr>
              <w:t>לרבות המאפיינים המפורטים בהמשך</w:t>
            </w:r>
          </w:p>
        </w:tc>
      </w:tr>
      <w:tr w:rsidR="00B402F3" w:rsidRPr="00EC37EC" w14:paraId="6976399A" w14:textId="77777777" w:rsidTr="0085314B">
        <w:trPr>
          <w:jc w:val="center"/>
        </w:trPr>
        <w:tc>
          <w:tcPr>
            <w:tcW w:w="3235" w:type="dxa"/>
            <w:vAlign w:val="center"/>
          </w:tcPr>
          <w:p w14:paraId="0AB2F2F6"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0E1F7FCB" w14:textId="77777777" w:rsidR="00B402F3" w:rsidRPr="00EC37EC" w:rsidRDefault="00B402F3" w:rsidP="003B62E1">
            <w:r w:rsidRPr="00EC37EC">
              <w:t>(-10°C) – (+70°C)</w:t>
            </w:r>
          </w:p>
        </w:tc>
      </w:tr>
      <w:tr w:rsidR="00B402F3" w:rsidRPr="00EC37EC" w14:paraId="0EEC078C" w14:textId="77777777" w:rsidTr="0085314B">
        <w:trPr>
          <w:jc w:val="center"/>
        </w:trPr>
        <w:tc>
          <w:tcPr>
            <w:tcW w:w="3235" w:type="dxa"/>
            <w:vAlign w:val="center"/>
          </w:tcPr>
          <w:p w14:paraId="778CC540" w14:textId="77777777" w:rsidR="00B402F3" w:rsidRPr="00EC37EC" w:rsidRDefault="00B402F3" w:rsidP="003B62E1">
            <w:pPr>
              <w:rPr>
                <w:rtl/>
              </w:rPr>
            </w:pPr>
            <w:r w:rsidRPr="00EC37EC">
              <w:rPr>
                <w:rtl/>
              </w:rPr>
              <w:t>עמידה בלחות [%]</w:t>
            </w:r>
          </w:p>
        </w:tc>
        <w:tc>
          <w:tcPr>
            <w:tcW w:w="5447" w:type="dxa"/>
            <w:vAlign w:val="center"/>
          </w:tcPr>
          <w:p w14:paraId="6E780F33" w14:textId="77777777" w:rsidR="00B402F3" w:rsidRPr="00EC37EC" w:rsidRDefault="00B402F3" w:rsidP="003B62E1">
            <w:pPr>
              <w:rPr>
                <w:rtl/>
              </w:rPr>
            </w:pPr>
            <w:r w:rsidRPr="00EC37EC">
              <w:t>90-95%</w:t>
            </w:r>
            <w:r w:rsidRPr="00EC37EC">
              <w:rPr>
                <w:rtl/>
              </w:rPr>
              <w:t xml:space="preserve">, בטמפרטורה של </w:t>
            </w:r>
            <w:r w:rsidRPr="00EC37EC">
              <w:t>60°C</w:t>
            </w:r>
          </w:p>
        </w:tc>
      </w:tr>
      <w:tr w:rsidR="00B402F3" w:rsidRPr="00EC37EC" w14:paraId="0C578859" w14:textId="77777777" w:rsidTr="0085314B">
        <w:trPr>
          <w:jc w:val="center"/>
        </w:trPr>
        <w:tc>
          <w:tcPr>
            <w:tcW w:w="3235" w:type="dxa"/>
            <w:vAlign w:val="center"/>
          </w:tcPr>
          <w:p w14:paraId="0FEA4E9E"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2AD6C530" w14:textId="77777777" w:rsidR="00B402F3" w:rsidRPr="00EC37EC" w:rsidRDefault="00B402F3" w:rsidP="003B62E1">
            <w:pPr>
              <w:rPr>
                <w:rtl/>
              </w:rPr>
            </w:pPr>
            <w:r w:rsidRPr="00EC37EC">
              <w:rPr>
                <w:rtl/>
              </w:rPr>
              <w:t xml:space="preserve">ביצועי הכבל (לרבות ניחות) יישמרו בגבולות התקן גם לאחר ניתוק וחיבור המחבר </w:t>
            </w:r>
            <w:r w:rsidRPr="00EC37EC">
              <w:t>500</w:t>
            </w:r>
            <w:r w:rsidRPr="00EC37EC">
              <w:rPr>
                <w:rtl/>
              </w:rPr>
              <w:t xml:space="preserve"> פעמים</w:t>
            </w:r>
          </w:p>
        </w:tc>
      </w:tr>
      <w:tr w:rsidR="00B402F3" w:rsidRPr="00EC37EC" w14:paraId="3B346B0D" w14:textId="77777777" w:rsidTr="0085314B">
        <w:trPr>
          <w:jc w:val="center"/>
        </w:trPr>
        <w:tc>
          <w:tcPr>
            <w:tcW w:w="3235" w:type="dxa"/>
            <w:vAlign w:val="center"/>
          </w:tcPr>
          <w:p w14:paraId="151683DE" w14:textId="77777777" w:rsidR="00B402F3" w:rsidRPr="00EC37EC" w:rsidRDefault="00B402F3" w:rsidP="003B62E1">
            <w:pPr>
              <w:rPr>
                <w:rtl/>
              </w:rPr>
            </w:pPr>
            <w:r w:rsidRPr="00EC37EC">
              <w:rPr>
                <w:rtl/>
              </w:rPr>
              <w:t>עמידות במשיכה [</w:t>
            </w:r>
            <w:r w:rsidRPr="00EC37EC">
              <w:t>kg</w:t>
            </w:r>
            <w:r w:rsidRPr="00EC37EC">
              <w:rPr>
                <w:rtl/>
              </w:rPr>
              <w:t>]</w:t>
            </w:r>
          </w:p>
        </w:tc>
        <w:tc>
          <w:tcPr>
            <w:tcW w:w="5447" w:type="dxa"/>
            <w:vAlign w:val="center"/>
          </w:tcPr>
          <w:p w14:paraId="1BCDA4B5" w14:textId="77777777" w:rsidR="00B402F3" w:rsidRPr="00EC37EC" w:rsidRDefault="00B402F3" w:rsidP="003B62E1">
            <w:pPr>
              <w:rPr>
                <w:rtl/>
              </w:rPr>
            </w:pPr>
            <w:r w:rsidRPr="00EC37EC">
              <w:t>45 kg</w:t>
            </w:r>
            <w:r w:rsidRPr="00EC37EC">
              <w:rPr>
                <w:rtl/>
              </w:rPr>
              <w:t xml:space="preserve"> כאשר הכבל מחובר להתקן עיגון</w:t>
            </w:r>
          </w:p>
        </w:tc>
      </w:tr>
      <w:tr w:rsidR="00B402F3" w:rsidRPr="00EC37EC" w14:paraId="70AE5217" w14:textId="77777777" w:rsidTr="0085314B">
        <w:trPr>
          <w:jc w:val="center"/>
        </w:trPr>
        <w:tc>
          <w:tcPr>
            <w:tcW w:w="3235" w:type="dxa"/>
            <w:vAlign w:val="center"/>
          </w:tcPr>
          <w:p w14:paraId="64FBAD82"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263C41A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32A014A1" w14:textId="77777777" w:rsidTr="0085314B">
        <w:trPr>
          <w:jc w:val="center"/>
        </w:trPr>
        <w:tc>
          <w:tcPr>
            <w:tcW w:w="3235" w:type="dxa"/>
            <w:vAlign w:val="center"/>
          </w:tcPr>
          <w:p w14:paraId="6A903AAF"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A282F01"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64D42F77" w14:textId="77777777" w:rsidTr="0085314B">
        <w:trPr>
          <w:jc w:val="center"/>
        </w:trPr>
        <w:tc>
          <w:tcPr>
            <w:tcW w:w="3235" w:type="dxa"/>
            <w:vAlign w:val="center"/>
          </w:tcPr>
          <w:p w14:paraId="4244211B"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4AB6E0A0"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6728A235" w14:textId="77777777" w:rsidTr="0085314B">
        <w:trPr>
          <w:jc w:val="center"/>
        </w:trPr>
        <w:tc>
          <w:tcPr>
            <w:tcW w:w="3235" w:type="dxa"/>
            <w:vAlign w:val="center"/>
          </w:tcPr>
          <w:p w14:paraId="3B2DE42A" w14:textId="77777777" w:rsidR="00B402F3" w:rsidRPr="00EC37EC" w:rsidRDefault="00B402F3" w:rsidP="003B62E1">
            <w:pPr>
              <w:rPr>
                <w:rtl/>
              </w:rPr>
            </w:pPr>
            <w:r w:rsidRPr="00EC37EC">
              <w:rPr>
                <w:rtl/>
              </w:rPr>
              <w:lastRenderedPageBreak/>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6A96E35E" w14:textId="77777777" w:rsidR="00B402F3" w:rsidRPr="00EC37EC" w:rsidRDefault="00B402F3" w:rsidP="003B62E1">
            <w:pPr>
              <w:rPr>
                <w:rtl/>
              </w:rPr>
            </w:pPr>
            <w:r w:rsidRPr="00EC37EC">
              <w:t xml:space="preserve">2000 </w:t>
            </w:r>
            <w:proofErr w:type="spellStart"/>
            <w:r w:rsidRPr="00EC37EC">
              <w:t>MHz·km</w:t>
            </w:r>
            <w:proofErr w:type="spellEnd"/>
            <w:r w:rsidRPr="00EC37EC">
              <w:rPr>
                <w:rtl/>
              </w:rPr>
              <w:t xml:space="preserve"> עבור סיב בדירוג </w:t>
            </w:r>
            <w:r w:rsidRPr="00EC37EC">
              <w:t>OM3</w:t>
            </w:r>
            <w:r w:rsidRPr="00EC37EC">
              <w:rPr>
                <w:rtl/>
              </w:rPr>
              <w:br/>
            </w:r>
            <w:r w:rsidRPr="00EC37EC">
              <w:t xml:space="preserve">4700 </w:t>
            </w:r>
            <w:proofErr w:type="spellStart"/>
            <w:r w:rsidRPr="00EC37EC">
              <w:t>MHz·km</w:t>
            </w:r>
            <w:proofErr w:type="spellEnd"/>
            <w:r w:rsidRPr="00EC37EC">
              <w:rPr>
                <w:rtl/>
              </w:rPr>
              <w:t xml:space="preserve"> עבור סיב בדירוג </w:t>
            </w:r>
            <w:r w:rsidRPr="00EC37EC">
              <w:t>OM4</w:t>
            </w:r>
          </w:p>
          <w:p w14:paraId="399D6B42" w14:textId="77777777" w:rsidR="00B402F3" w:rsidRPr="00EC37EC" w:rsidRDefault="00B402F3" w:rsidP="003B62E1">
            <w:r w:rsidRPr="00EC37EC">
              <w:t xml:space="preserve">4700 </w:t>
            </w:r>
            <w:proofErr w:type="spellStart"/>
            <w:r w:rsidRPr="00EC37EC">
              <w:t>MHz·km</w:t>
            </w:r>
            <w:proofErr w:type="spellEnd"/>
            <w:r w:rsidRPr="00EC37EC">
              <w:rPr>
                <w:rtl/>
              </w:rPr>
              <w:t xml:space="preserve"> עבור סיב בדירוג </w:t>
            </w:r>
            <w:r w:rsidRPr="00EC37EC">
              <w:t>OM5</w:t>
            </w:r>
          </w:p>
        </w:tc>
      </w:tr>
      <w:tr w:rsidR="00B402F3" w:rsidRPr="00EC37EC" w14:paraId="0E352249" w14:textId="77777777" w:rsidTr="0085314B">
        <w:trPr>
          <w:jc w:val="center"/>
        </w:trPr>
        <w:tc>
          <w:tcPr>
            <w:tcW w:w="3235" w:type="dxa"/>
            <w:vAlign w:val="center"/>
          </w:tcPr>
          <w:p w14:paraId="1CE3C64A"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693AC219"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400G</w:t>
            </w:r>
            <w:r w:rsidRPr="00EC37EC">
              <w:rPr>
                <w:rtl/>
              </w:rPr>
              <w:t xml:space="preserve"> (עד למאה מטר ב-</w:t>
            </w:r>
            <w:r w:rsidRPr="00EC37EC">
              <w:t>OM3</w:t>
            </w:r>
            <w:r w:rsidRPr="00EC37EC">
              <w:rPr>
                <w:rtl/>
              </w:rPr>
              <w:t>, יותר ב-</w:t>
            </w:r>
            <w:r w:rsidRPr="00EC37EC">
              <w:t xml:space="preserve"> OM4</w:t>
            </w:r>
            <w:r w:rsidRPr="00EC37EC">
              <w:rPr>
                <w:rFonts w:hint="cs"/>
                <w:rtl/>
              </w:rPr>
              <w:t>ו\או 5</w:t>
            </w:r>
            <w:r w:rsidRPr="00EC37EC">
              <w:rPr>
                <w:rFonts w:hint="cs"/>
              </w:rPr>
              <w:t>OM</w:t>
            </w:r>
            <w:r w:rsidRPr="00EC37EC">
              <w:rPr>
                <w:rtl/>
              </w:rPr>
              <w:t>)</w:t>
            </w:r>
          </w:p>
        </w:tc>
      </w:tr>
      <w:tr w:rsidR="00B402F3" w:rsidRPr="00EC37EC" w14:paraId="609F33C6" w14:textId="77777777" w:rsidTr="0085314B">
        <w:trPr>
          <w:jc w:val="center"/>
        </w:trPr>
        <w:tc>
          <w:tcPr>
            <w:tcW w:w="3235" w:type="dxa"/>
            <w:vAlign w:val="center"/>
          </w:tcPr>
          <w:p w14:paraId="2770FEE5" w14:textId="1C55D454"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34EF6FC2" w14:textId="77777777" w:rsidR="00B402F3" w:rsidRPr="00EC37EC" w:rsidRDefault="00B402F3" w:rsidP="003B62E1">
            <w:r w:rsidRPr="00EC37EC">
              <w:t>0.75 ns</w:t>
            </w:r>
          </w:p>
        </w:tc>
      </w:tr>
      <w:tr w:rsidR="00B402F3" w:rsidRPr="00EC37EC" w14:paraId="229B80F5" w14:textId="77777777" w:rsidTr="0085314B">
        <w:trPr>
          <w:jc w:val="center"/>
        </w:trPr>
        <w:tc>
          <w:tcPr>
            <w:tcW w:w="3235" w:type="dxa"/>
            <w:vAlign w:val="center"/>
          </w:tcPr>
          <w:p w14:paraId="56922C03" w14:textId="77777777" w:rsidR="00B402F3" w:rsidRPr="00EC37EC" w:rsidRDefault="00B402F3" w:rsidP="003B62E1">
            <w:pPr>
              <w:rPr>
                <w:rtl/>
              </w:rPr>
            </w:pPr>
            <w:r w:rsidRPr="00EC37EC">
              <w:rPr>
                <w:rtl/>
              </w:rPr>
              <w:t>סימונים נדרשים</w:t>
            </w:r>
          </w:p>
        </w:tc>
        <w:tc>
          <w:tcPr>
            <w:tcW w:w="5447" w:type="dxa"/>
            <w:vAlign w:val="center"/>
          </w:tcPr>
          <w:p w14:paraId="40AF5D4F" w14:textId="77777777" w:rsidR="00B402F3" w:rsidRPr="00EC37EC" w:rsidRDefault="00B402F3" w:rsidP="003B62E1">
            <w:r w:rsidRPr="00EC37EC">
              <w:rPr>
                <w:rtl/>
              </w:rPr>
              <w:t>מספור הכבל בצד ה-</w:t>
            </w:r>
            <w:r w:rsidRPr="00EC37EC">
              <w:t>MPO</w:t>
            </w:r>
            <w:r w:rsidRPr="00EC37EC">
              <w:rPr>
                <w:rtl/>
              </w:rPr>
              <w:t xml:space="preserve"> וגם בצד נקודת הפיצול, </w:t>
            </w:r>
            <w:r w:rsidRPr="00EC37EC">
              <w:rPr>
                <w:rtl/>
              </w:rPr>
              <w:br/>
              <w:t>בנוסף, מספר הכבל + מספור המגשר בכל קצה בצד ה-</w:t>
            </w:r>
            <w:r w:rsidRPr="00EC37EC">
              <w:t>LC</w:t>
            </w:r>
          </w:p>
        </w:tc>
      </w:tr>
      <w:tr w:rsidR="00B402F3" w:rsidRPr="00EC37EC" w14:paraId="656B6F5E" w14:textId="77777777" w:rsidTr="0085314B">
        <w:trPr>
          <w:jc w:val="center"/>
        </w:trPr>
        <w:tc>
          <w:tcPr>
            <w:tcW w:w="3235" w:type="dxa"/>
            <w:vAlign w:val="center"/>
          </w:tcPr>
          <w:p w14:paraId="42AF0800"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4FD2CF67" w14:textId="77777777" w:rsidR="00B402F3" w:rsidRPr="00EC37EC" w:rsidRDefault="00B402F3" w:rsidP="003B62E1">
            <w:pPr>
              <w:rPr>
                <w:rtl/>
              </w:rPr>
            </w:pPr>
            <w:r w:rsidRPr="00EC37EC">
              <w:t>IEC 61754-7 + EIA/TIA-604-18 FOCIS 18</w:t>
            </w:r>
          </w:p>
        </w:tc>
      </w:tr>
      <w:tr w:rsidR="00B402F3" w:rsidRPr="00EC37EC" w14:paraId="157A5604" w14:textId="77777777" w:rsidTr="0085314B">
        <w:trPr>
          <w:jc w:val="center"/>
        </w:trPr>
        <w:tc>
          <w:tcPr>
            <w:tcW w:w="3235" w:type="dxa"/>
            <w:vAlign w:val="center"/>
          </w:tcPr>
          <w:p w14:paraId="659C57E4"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39E4B180" w14:textId="77777777" w:rsidR="00B402F3" w:rsidRPr="00EC37EC" w:rsidRDefault="00B402F3" w:rsidP="003B62E1">
            <w:r w:rsidRPr="00EC37EC">
              <w:t>OM-4 ISO/IEC 11801 Am2 + TIA/EIA 472.AAAD</w:t>
            </w:r>
          </w:p>
        </w:tc>
      </w:tr>
      <w:tr w:rsidR="00B402F3" w:rsidRPr="00EC37EC" w14:paraId="5CA0B01F" w14:textId="77777777" w:rsidTr="0085314B">
        <w:trPr>
          <w:jc w:val="center"/>
        </w:trPr>
        <w:tc>
          <w:tcPr>
            <w:tcW w:w="3235" w:type="dxa"/>
            <w:vAlign w:val="center"/>
          </w:tcPr>
          <w:p w14:paraId="11429B1E" w14:textId="77777777" w:rsidR="00B402F3" w:rsidRPr="00EC37EC" w:rsidRDefault="00B402F3" w:rsidP="003B62E1">
            <w:pPr>
              <w:rPr>
                <w:rtl/>
              </w:rPr>
            </w:pPr>
            <w:r w:rsidRPr="00EC37EC">
              <w:rPr>
                <w:rtl/>
              </w:rPr>
              <w:t>עמידה בתקנים נוספים</w:t>
            </w:r>
          </w:p>
        </w:tc>
        <w:tc>
          <w:tcPr>
            <w:tcW w:w="5447" w:type="dxa"/>
            <w:vAlign w:val="center"/>
          </w:tcPr>
          <w:p w14:paraId="43458233"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65D1867A" w14:textId="77777777" w:rsidR="004171C6" w:rsidRDefault="004171C6" w:rsidP="0016653C">
      <w:pPr>
        <w:pStyle w:val="Heading4"/>
        <w:spacing w:before="120"/>
        <w:rPr>
          <w:rtl/>
        </w:rPr>
      </w:pPr>
      <w:bookmarkStart w:id="152" w:name="_Toc519160027"/>
      <w:bookmarkStart w:id="153" w:name="_Toc519160206"/>
      <w:r>
        <w:rPr>
          <w:rFonts w:hint="cs"/>
          <w:rtl/>
        </w:rPr>
        <w:t>התקנה</w:t>
      </w:r>
    </w:p>
    <w:p w14:paraId="3220EE48" w14:textId="77777777" w:rsidR="004171C6" w:rsidRPr="00EB04B2" w:rsidRDefault="004171C6" w:rsidP="00972C50">
      <w:pPr>
        <w:pStyle w:val="4-0"/>
      </w:pPr>
      <w:r>
        <w:rPr>
          <w:rFonts w:hint="cs"/>
          <w:rtl/>
        </w:rPr>
        <w:t xml:space="preserve"> התקנת וקיבוע צמות מוכנות מראש בתעלות הכבילה ובמסדי הציוד תבוצע באמצעות צמדן (</w:t>
      </w:r>
      <w:r>
        <w:rPr>
          <w:rFonts w:hint="cs"/>
        </w:rPr>
        <w:t>V</w:t>
      </w:r>
      <w:r>
        <w:t xml:space="preserve">elcro - </w:t>
      </w:r>
      <w:r w:rsidRPr="00EB04B2">
        <w:t>Hook-and-loop fastener</w:t>
      </w:r>
      <w:r>
        <w:rPr>
          <w:rFonts w:hint="cs"/>
          <w:rtl/>
        </w:rPr>
        <w:t>) בלבד, אין לקבע צמות אופטיות באמצעות אזיקונים פלסטיים (</w:t>
      </w:r>
      <w:r w:rsidRPr="00EB04B2">
        <w:t>cable tie</w:t>
      </w:r>
      <w:r>
        <w:t xml:space="preserve"> TY-Rap</w:t>
      </w:r>
      <w:r>
        <w:rPr>
          <w:rFonts w:hint="cs"/>
          <w:rtl/>
        </w:rPr>
        <w:t>).</w:t>
      </w:r>
    </w:p>
    <w:p w14:paraId="1B918E0C" w14:textId="64E08A19" w:rsidR="00B402F3" w:rsidRPr="00EC37EC" w:rsidRDefault="00B402F3" w:rsidP="00F15F1D">
      <w:pPr>
        <w:pStyle w:val="Heading3"/>
        <w:rPr>
          <w:rtl/>
        </w:rPr>
      </w:pPr>
      <w:r w:rsidRPr="00EC37EC">
        <w:rPr>
          <w:rtl/>
        </w:rPr>
        <w:t xml:space="preserve">מניפות </w:t>
      </w:r>
      <w:r w:rsidRPr="00EC37EC">
        <w:t>MPO</w:t>
      </w:r>
      <w:r w:rsidRPr="00EC37EC">
        <w:rPr>
          <w:rtl/>
        </w:rPr>
        <w:t>-</w:t>
      </w:r>
      <w:r w:rsidRPr="00EC37EC">
        <w:t>LC</w:t>
      </w:r>
      <w:bookmarkEnd w:id="152"/>
      <w:bookmarkEnd w:id="153"/>
      <w:r w:rsidRPr="00EC37EC">
        <w:rPr>
          <w:rtl/>
        </w:rPr>
        <w:t xml:space="preserve"> </w:t>
      </w:r>
    </w:p>
    <w:p w14:paraId="3A0334B5" w14:textId="77777777" w:rsidR="00B402F3" w:rsidRPr="00EC37EC" w:rsidRDefault="00B402F3" w:rsidP="00972C50">
      <w:pPr>
        <w:pStyle w:val="4-0"/>
        <w:rPr>
          <w:rtl/>
        </w:rPr>
      </w:pPr>
      <w:r w:rsidRPr="00EC37EC">
        <w:rPr>
          <w:rtl/>
        </w:rPr>
        <w:t>המניפות</w:t>
      </w:r>
      <w:r w:rsidRPr="00EC37EC">
        <w:t xml:space="preserve"> </w:t>
      </w:r>
      <w:r w:rsidRPr="00EC37EC">
        <w:rPr>
          <w:rtl/>
        </w:rPr>
        <w:t xml:space="preserve">בעלות מחבר </w:t>
      </w:r>
      <w:r w:rsidRPr="00EC37EC">
        <w:rPr>
          <w:rFonts w:hint="cs"/>
        </w:rPr>
        <w:t>MPO</w:t>
      </w:r>
      <w:r w:rsidRPr="00EC37EC">
        <w:rPr>
          <w:rtl/>
        </w:rPr>
        <w:t xml:space="preserve"> בקצה אחד ומחברי LC בתצורה של </w:t>
      </w:r>
      <w:r w:rsidRPr="00EC37EC">
        <w:t xml:space="preserve">Uniboot </w:t>
      </w:r>
      <w:r w:rsidRPr="00EC37EC">
        <w:rPr>
          <w:rFonts w:hint="cs"/>
          <w:rtl/>
        </w:rPr>
        <w:t xml:space="preserve"> </w:t>
      </w:r>
      <w:r w:rsidRPr="00EC37EC">
        <w:rPr>
          <w:rtl/>
        </w:rPr>
        <w:t>בקצה השני</w:t>
      </w:r>
      <w:r w:rsidRPr="00EC37EC">
        <w:rPr>
          <w:rFonts w:hint="cs"/>
          <w:rtl/>
        </w:rPr>
        <w:t xml:space="preserve">. </w:t>
      </w:r>
      <w:r w:rsidRPr="00EC37EC">
        <w:rPr>
          <w:rtl/>
        </w:rPr>
        <w:t xml:space="preserve">בסיס המניפה בכל צד יושתת על פלאג יצוק באפוקסי ממנו יצאו הכבלים (לא יאושרו כבלים המבוססים על שרוולים מתכווצים בלבד). </w:t>
      </w:r>
    </w:p>
    <w:p w14:paraId="2809CF22" w14:textId="77777777" w:rsidR="00B402F3" w:rsidRPr="00EC37EC" w:rsidRDefault="00B402F3" w:rsidP="00972C50">
      <w:pPr>
        <w:pStyle w:val="4-0"/>
        <w:rPr>
          <w:rtl/>
        </w:rPr>
      </w:pPr>
      <w:r w:rsidRPr="00EC37EC">
        <w:rPr>
          <w:rtl/>
        </w:rPr>
        <w:t>קוטר כבלי המניפות</w:t>
      </w:r>
      <w:r w:rsidRPr="00EC37EC">
        <w:rPr>
          <w:rFonts w:hint="cs"/>
          <w:rtl/>
        </w:rPr>
        <w:t xml:space="preserve"> עד</w:t>
      </w:r>
      <w:r w:rsidRPr="00EC37EC">
        <w:rPr>
          <w:rtl/>
        </w:rPr>
        <w:t xml:space="preserve"> 2 מ”מ </w:t>
      </w:r>
    </w:p>
    <w:p w14:paraId="1B5C1ADA" w14:textId="77777777" w:rsidR="00B402F3" w:rsidRPr="00EC37EC" w:rsidRDefault="00B402F3" w:rsidP="00972C50">
      <w:pPr>
        <w:pStyle w:val="4-0"/>
      </w:pPr>
      <w:r w:rsidRPr="00EC37EC">
        <w:rPr>
          <w:rtl/>
        </w:rPr>
        <w:t xml:space="preserve">מניפות יסופקו עם מחברי LC  בתצורה של </w:t>
      </w:r>
      <w:r w:rsidRPr="00EC37EC">
        <w:t xml:space="preserve">UNIBOOT </w:t>
      </w:r>
      <w:r w:rsidRPr="00EC37EC">
        <w:rPr>
          <w:rtl/>
        </w:rPr>
        <w:t>באורכי כבלים מדורגים בהתאם לציודי יצרני המתגים</w:t>
      </w:r>
      <w:r w:rsidRPr="00EC37EC">
        <w:rPr>
          <w:rFonts w:hint="cs"/>
          <w:rtl/>
        </w:rPr>
        <w:t>.</w:t>
      </w:r>
    </w:p>
    <w:p w14:paraId="377EEC52" w14:textId="3332D5DA" w:rsidR="00B402F3" w:rsidRPr="00EC37EC" w:rsidRDefault="00B402F3" w:rsidP="00972C50">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r w:rsidR="00BB24B5">
        <w:rPr>
          <w:rFonts w:hint="cs"/>
          <w:rtl/>
        </w:rPr>
        <w:t xml:space="preserve"> ללא תוספת תשלום</w:t>
      </w:r>
      <w:r w:rsidRPr="00EC37EC">
        <w:rPr>
          <w:rFonts w:hint="cs"/>
          <w:rtl/>
        </w:rPr>
        <w:t>.</w:t>
      </w:r>
    </w:p>
    <w:p w14:paraId="1B3CD870" w14:textId="77777777" w:rsidR="00B402F3" w:rsidRPr="00EC37EC" w:rsidRDefault="00B402F3" w:rsidP="00972C50">
      <w:pPr>
        <w:pStyle w:val="4-0"/>
        <w:rPr>
          <w:rtl/>
        </w:rPr>
      </w:pPr>
      <w:r w:rsidRPr="00EC37EC">
        <w:rPr>
          <w:rtl/>
        </w:rPr>
        <w:t>5.3.25.4</w:t>
      </w:r>
      <w:r w:rsidRPr="00EC37EC">
        <w:rPr>
          <w:rtl/>
        </w:rPr>
        <w:tab/>
        <w:t xml:space="preserve">כל כבל יכלול מדבקה מספר סידורי אשר מייצג את תוצאות הבדיקה של המגשר הספציפי במסגרת קובץ נתוני בדיקות </w:t>
      </w:r>
    </w:p>
    <w:p w14:paraId="295EEA4E" w14:textId="77777777" w:rsidR="0016653C" w:rsidRDefault="0016653C">
      <w:pPr>
        <w:bidi w:val="0"/>
        <w:spacing w:before="200" w:after="200" w:line="276" w:lineRule="auto"/>
        <w:jc w:val="left"/>
        <w:rPr>
          <w:b/>
          <w:bCs/>
          <w:caps/>
          <w:sz w:val="28"/>
          <w:szCs w:val="28"/>
          <w:rtl/>
        </w:rPr>
      </w:pPr>
      <w:bookmarkStart w:id="154" w:name="_Toc519160028"/>
      <w:bookmarkStart w:id="155" w:name="_Toc519160207"/>
      <w:r>
        <w:rPr>
          <w:rtl/>
        </w:rPr>
        <w:br w:type="page"/>
      </w:r>
    </w:p>
    <w:p w14:paraId="08480194" w14:textId="27169BAC" w:rsidR="00B402F3" w:rsidRPr="00EC37EC" w:rsidRDefault="00B402F3" w:rsidP="00F15F1D">
      <w:pPr>
        <w:pStyle w:val="Heading3"/>
        <w:rPr>
          <w:rtl/>
        </w:rPr>
      </w:pPr>
      <w:r w:rsidRPr="00EC37EC">
        <w:rPr>
          <w:rtl/>
        </w:rPr>
        <w:lastRenderedPageBreak/>
        <w:t xml:space="preserve">מגשרים </w:t>
      </w:r>
      <w:r w:rsidRPr="00EC37EC">
        <w:rPr>
          <w:rFonts w:hint="eastAsia"/>
          <w:rtl/>
        </w:rPr>
        <w:t>לצפיפות</w:t>
      </w:r>
      <w:r w:rsidRPr="00EC37EC">
        <w:rPr>
          <w:rtl/>
        </w:rPr>
        <w:t xml:space="preserve"> </w:t>
      </w:r>
      <w:r w:rsidRPr="00EC37EC">
        <w:rPr>
          <w:rFonts w:hint="eastAsia"/>
          <w:rtl/>
        </w:rPr>
        <w:t>גבוהה</w:t>
      </w:r>
      <w:bookmarkEnd w:id="154"/>
      <w:bookmarkEnd w:id="155"/>
    </w:p>
    <w:p w14:paraId="4D7149C8" w14:textId="77777777" w:rsidR="00B402F3" w:rsidRPr="00EC37EC" w:rsidRDefault="00B402F3" w:rsidP="00972C50">
      <w:pPr>
        <w:pStyle w:val="4-0"/>
      </w:pPr>
      <w:r w:rsidRPr="00EC37EC">
        <w:rPr>
          <w:rtl/>
        </w:rPr>
        <w:t xml:space="preserve">מגשרי LC יהיו בעלי 2 סיבים בתצורה של </w:t>
      </w:r>
      <w:r w:rsidRPr="00EC37EC">
        <w:t>Uniboot</w:t>
      </w:r>
      <w:r w:rsidRPr="00EC37EC">
        <w:rPr>
          <w:rtl/>
        </w:rPr>
        <w:t xml:space="preserve"> בכבל שקוטרו לא יעלה על 2 מ”מ</w:t>
      </w:r>
      <w:r w:rsidRPr="00EC37EC">
        <w:rPr>
          <w:rFonts w:hint="cs"/>
          <w:rtl/>
        </w:rPr>
        <w:t>.</w:t>
      </w:r>
    </w:p>
    <w:p w14:paraId="0E284E48" w14:textId="77777777" w:rsidR="00B402F3" w:rsidRPr="00EC37EC" w:rsidRDefault="00B402F3" w:rsidP="00972C50">
      <w:pPr>
        <w:pStyle w:val="4-0"/>
        <w:rPr>
          <w:rtl/>
        </w:rPr>
      </w:pPr>
      <w:r w:rsidRPr="00EC37EC">
        <w:rPr>
          <w:rtl/>
        </w:rPr>
        <w:t>כל כבל יכלול מדבקה מספר סידורי אשר מייצגת את תוצאות הבדיקה של המגשר הספציפי במסגרת קובץ נתוני הבדיקות</w:t>
      </w:r>
      <w:r w:rsidRPr="00EC37EC">
        <w:rPr>
          <w:rFonts w:hint="cs"/>
          <w:rtl/>
        </w:rPr>
        <w:t>.</w:t>
      </w:r>
    </w:p>
    <w:p w14:paraId="3B4FE4B7" w14:textId="77777777" w:rsidR="00B402F3" w:rsidRPr="00EC37EC" w:rsidRDefault="00B402F3" w:rsidP="00972C50">
      <w:pPr>
        <w:pStyle w:val="4-0"/>
        <w:rPr>
          <w:rtl/>
        </w:rPr>
      </w:pPr>
      <w:r w:rsidRPr="00EC37EC">
        <w:rPr>
          <w:rtl/>
        </w:rPr>
        <w:t>אורך מחבר ה - LC כולל BOOT לא יעלה על 67 מ”מ</w:t>
      </w:r>
      <w:r w:rsidRPr="00EC37EC">
        <w:rPr>
          <w:rFonts w:hint="cs"/>
          <w:rtl/>
        </w:rPr>
        <w:t>.</w:t>
      </w:r>
    </w:p>
    <w:p w14:paraId="0306220B" w14:textId="77777777" w:rsidR="00B402F3" w:rsidRPr="00EC37EC" w:rsidRDefault="00B402F3" w:rsidP="00972C50">
      <w:pPr>
        <w:pStyle w:val="4-0"/>
        <w:rPr>
          <w:rtl/>
        </w:rPr>
      </w:pPr>
      <w:r w:rsidRPr="00EC37EC">
        <w:rPr>
          <w:rtl/>
        </w:rPr>
        <w:t>למשתמש תהיה האפשרות לשנות את קוטביות המגשר בכל עת וללא צורך בכלים, סימון מיוחד ייראה על גבי המגשר לאחר שינוי הקוטביות</w:t>
      </w:r>
      <w:r w:rsidRPr="00EC37EC">
        <w:rPr>
          <w:rFonts w:hint="cs"/>
          <w:rtl/>
        </w:rPr>
        <w:t>.</w:t>
      </w:r>
      <w:r w:rsidRPr="00EC37EC">
        <w:rPr>
          <w:rtl/>
        </w:rPr>
        <w:t xml:space="preserve"> </w:t>
      </w:r>
    </w:p>
    <w:p w14:paraId="1D54A025" w14:textId="77777777" w:rsidR="00B402F3" w:rsidRPr="00EC37EC" w:rsidRDefault="00B402F3" w:rsidP="00972C50">
      <w:pPr>
        <w:pStyle w:val="4-0"/>
        <w:rPr>
          <w:rtl/>
        </w:rPr>
      </w:pPr>
      <w:r w:rsidRPr="00EC37EC">
        <w:rPr>
          <w:rtl/>
        </w:rPr>
        <w:t xml:space="preserve">מגשרי </w:t>
      </w:r>
      <w:r w:rsidRPr="00EC37EC">
        <w:rPr>
          <w:rFonts w:hint="cs"/>
        </w:rPr>
        <w:t>MPO</w:t>
      </w:r>
      <w:r w:rsidRPr="00EC37EC">
        <w:rPr>
          <w:rtl/>
        </w:rPr>
        <w:t xml:space="preserve"> יסופקו עפ”י תקן </w:t>
      </w:r>
      <w:r w:rsidRPr="00EC37EC">
        <w:t>TIA/EIA 568 A or B</w:t>
      </w:r>
      <w:r w:rsidRPr="00EC37EC">
        <w:rPr>
          <w:rFonts w:hint="cs"/>
          <w:rtl/>
        </w:rPr>
        <w:t>.</w:t>
      </w:r>
    </w:p>
    <w:p w14:paraId="52905BFF" w14:textId="77777777" w:rsidR="00B402F3" w:rsidRPr="00EC37EC" w:rsidRDefault="00B402F3" w:rsidP="00972C50">
      <w:pPr>
        <w:pStyle w:val="4-0"/>
      </w:pPr>
      <w:r w:rsidRPr="00EC37EC">
        <w:rPr>
          <w:rtl/>
        </w:rPr>
        <w:t xml:space="preserve">מגשרי </w:t>
      </w:r>
      <w:r w:rsidRPr="00EC37EC">
        <w:rPr>
          <w:rFonts w:hint="cs"/>
        </w:rPr>
        <w:t>MPO</w:t>
      </w:r>
      <w:r w:rsidRPr="00EC37EC">
        <w:rPr>
          <w:rtl/>
        </w:rPr>
        <w:t xml:space="preserve"> יסופקו על פי הצורך בשילובים שונים של פינים</w:t>
      </w:r>
      <w:r w:rsidRPr="00EC37EC">
        <w:rPr>
          <w:rFonts w:hint="cs"/>
          <w:rtl/>
        </w:rPr>
        <w:t>.</w:t>
      </w:r>
    </w:p>
    <w:p w14:paraId="07262B18" w14:textId="77777777" w:rsidR="00B402F3" w:rsidRPr="00EC37EC" w:rsidRDefault="00B402F3" w:rsidP="00972C50">
      <w:pPr>
        <w:pStyle w:val="4-0"/>
        <w:rPr>
          <w:rtl/>
        </w:rPr>
      </w:pPr>
      <w:r w:rsidRPr="00EC37EC">
        <w:rPr>
          <w:rtl/>
        </w:rPr>
        <w:t>למשתמש תהיה האפשרות לשנות את קוטביות המגשר</w:t>
      </w:r>
      <w:r w:rsidRPr="00EC37EC">
        <w:rPr>
          <w:rFonts w:hint="cs"/>
          <w:rtl/>
        </w:rPr>
        <w:t xml:space="preserve"> </w:t>
      </w:r>
      <w:r w:rsidRPr="00EC37EC">
        <w:t>MPO</w:t>
      </w:r>
      <w:r w:rsidRPr="00EC37EC">
        <w:rPr>
          <w:rFonts w:hint="cs"/>
          <w:rtl/>
        </w:rPr>
        <w:t xml:space="preserve"> ואת מין המגשר (זכר/נקבה)</w:t>
      </w:r>
      <w:r w:rsidRPr="00EC37EC">
        <w:rPr>
          <w:rtl/>
        </w:rPr>
        <w:t xml:space="preserve"> בכל עת וללא צורך בכלים, סימון מיוחד ייראה על גבי המגשר לאחר שינוי הקוטביות</w:t>
      </w:r>
      <w:r w:rsidRPr="00EC37EC">
        <w:rPr>
          <w:rFonts w:hint="cs"/>
          <w:rtl/>
        </w:rPr>
        <w:t>.</w:t>
      </w:r>
      <w:r w:rsidRPr="00EC37EC">
        <w:rPr>
          <w:rtl/>
        </w:rPr>
        <w:t xml:space="preserve"> </w:t>
      </w:r>
    </w:p>
    <w:p w14:paraId="5E4FE8F2" w14:textId="77777777" w:rsidR="00B402F3" w:rsidRPr="00EC37EC" w:rsidRDefault="00B402F3" w:rsidP="00972C50">
      <w:pPr>
        <w:pStyle w:val="4-0"/>
      </w:pPr>
      <w:r w:rsidRPr="00EC37EC">
        <w:rPr>
          <w:rtl/>
        </w:rPr>
        <w:t xml:space="preserve">קוטר מגשרי </w:t>
      </w:r>
      <w:r w:rsidRPr="00EC37EC">
        <w:rPr>
          <w:rFonts w:hint="cs"/>
        </w:rPr>
        <w:t>MPO</w:t>
      </w:r>
      <w:r w:rsidRPr="00EC37EC">
        <w:rPr>
          <w:rtl/>
        </w:rPr>
        <w:t xml:space="preserve"> יהיה</w:t>
      </w:r>
      <w:r w:rsidRPr="00EC37EC">
        <w:rPr>
          <w:rFonts w:hint="cs"/>
          <w:rtl/>
        </w:rPr>
        <w:t xml:space="preserve"> 2</w:t>
      </w:r>
      <w:r w:rsidRPr="00EC37EC">
        <w:rPr>
          <w:rtl/>
        </w:rPr>
        <w:t xml:space="preserve"> מ”מ</w:t>
      </w:r>
      <w:r w:rsidRPr="00EC37EC">
        <w:rPr>
          <w:rFonts w:hint="cs"/>
          <w:rtl/>
        </w:rPr>
        <w:t xml:space="preserve"> ומתאים לשימוש בפתרונות צפיפות גבוהה.</w:t>
      </w:r>
    </w:p>
    <w:p w14:paraId="3AA872B7" w14:textId="77777777" w:rsidR="00B402F3" w:rsidRPr="00EC37EC" w:rsidRDefault="00B402F3" w:rsidP="00972C50">
      <w:pPr>
        <w:pStyle w:val="4-0"/>
      </w:pPr>
      <w:r w:rsidRPr="00EC37EC">
        <w:rPr>
          <w:rFonts w:hint="cs"/>
          <w:rtl/>
        </w:rPr>
        <w:t xml:space="preserve">לצרכי זיהוי של רשתות שונות , יסופק מחברי ה </w:t>
      </w:r>
      <w:r w:rsidRPr="00EC37EC">
        <w:rPr>
          <w:rFonts w:hint="cs"/>
        </w:rPr>
        <w:t>LC UNIBOOT</w:t>
      </w:r>
      <w:r w:rsidRPr="00EC37EC">
        <w:rPr>
          <w:rFonts w:hint="cs"/>
          <w:rtl/>
        </w:rPr>
        <w:t xml:space="preserve"> עם אמצעי זיהוי ויזואלי עד 12 צבעים על פי בחירת המזמין</w:t>
      </w:r>
    </w:p>
    <w:p w14:paraId="6B45B869" w14:textId="3CBF0E68" w:rsidR="00B402F3" w:rsidRPr="00EC37EC" w:rsidRDefault="00B402F3" w:rsidP="00F15F1D">
      <w:pPr>
        <w:pStyle w:val="Heading3"/>
        <w:rPr>
          <w:rtl/>
        </w:rPr>
      </w:pPr>
      <w:bookmarkStart w:id="156" w:name="_Toc519160029"/>
      <w:bookmarkStart w:id="157" w:name="_Toc519160208"/>
      <w:r w:rsidRPr="00EC37EC">
        <w:rPr>
          <w:rFonts w:hint="cs"/>
          <w:rtl/>
        </w:rPr>
        <w:t>מאפייני סיבים:</w:t>
      </w:r>
      <w:bookmarkEnd w:id="156"/>
      <w:bookmarkEnd w:id="157"/>
    </w:p>
    <w:p w14:paraId="2F9B3399" w14:textId="2C3F7C36" w:rsidR="00B402F3" w:rsidRPr="00EC37EC" w:rsidRDefault="00B402F3" w:rsidP="006E7EFF">
      <w:pPr>
        <w:jc w:val="center"/>
        <w:rPr>
          <w:rtl/>
        </w:rPr>
      </w:pPr>
      <w:r w:rsidRPr="00EC37EC">
        <w:rPr>
          <w:noProof/>
        </w:rPr>
        <w:drawing>
          <wp:inline distT="0" distB="0" distL="0" distR="0" wp14:anchorId="486572DE" wp14:editId="76F48B2F">
            <wp:extent cx="3834765" cy="2115185"/>
            <wp:effectExtent l="0" t="0" r="0" b="0"/>
            <wp:docPr id="5" name="An object" descr="An object"/>
            <wp:cNvGraphicFramePr/>
            <a:graphic xmlns:a="http://schemas.openxmlformats.org/drawingml/2006/main">
              <a:graphicData uri="http://schemas.openxmlformats.org/drawingml/2006/picture">
                <pic:pic xmlns:pic="http://schemas.openxmlformats.org/drawingml/2006/picture">
                  <pic:nvPicPr>
                    <pic:cNvPr id="9" name="An object" descr="An obj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34765" cy="2115185"/>
                    </a:xfrm>
                    <a:prstGeom prst="rect">
                      <a:avLst/>
                    </a:prstGeom>
                    <a:noFill/>
                    <a:ln>
                      <a:noFill/>
                    </a:ln>
                  </pic:spPr>
                </pic:pic>
              </a:graphicData>
            </a:graphic>
          </wp:inline>
        </w:drawing>
      </w:r>
    </w:p>
    <w:p w14:paraId="3732F121" w14:textId="77777777" w:rsidR="0016653C" w:rsidRDefault="0016653C">
      <w:pPr>
        <w:bidi w:val="0"/>
        <w:spacing w:before="200" w:after="200" w:line="276" w:lineRule="auto"/>
        <w:jc w:val="left"/>
        <w:rPr>
          <w:b/>
          <w:bCs/>
          <w:caps/>
          <w:sz w:val="36"/>
          <w:szCs w:val="36"/>
          <w:rtl/>
        </w:rPr>
      </w:pPr>
      <w:bookmarkStart w:id="158" w:name="_Toc519160030"/>
      <w:bookmarkStart w:id="159" w:name="_Toc519160209"/>
      <w:bookmarkStart w:id="160" w:name="_Toc522647772"/>
      <w:bookmarkStart w:id="161" w:name="_Toc44942882"/>
      <w:r>
        <w:rPr>
          <w:rtl/>
        </w:rPr>
        <w:br w:type="page"/>
      </w:r>
    </w:p>
    <w:p w14:paraId="701752EA" w14:textId="03A04991" w:rsidR="00B402F3" w:rsidRPr="00EC37EC" w:rsidRDefault="00B402F3" w:rsidP="00F15F1D">
      <w:pPr>
        <w:pStyle w:val="Heading2"/>
      </w:pPr>
      <w:r w:rsidRPr="00EC37EC">
        <w:rPr>
          <w:rFonts w:hint="cs"/>
          <w:rtl/>
        </w:rPr>
        <w:lastRenderedPageBreak/>
        <w:t xml:space="preserve">סל </w:t>
      </w:r>
      <w:r w:rsidR="00664E09">
        <w:rPr>
          <w:rFonts w:hint="cs"/>
          <w:rtl/>
        </w:rPr>
        <w:t>מכלול</w:t>
      </w:r>
      <w:r w:rsidRPr="00EC37EC">
        <w:rPr>
          <w:rFonts w:hint="cs"/>
          <w:rtl/>
        </w:rPr>
        <w:t>ים (</w:t>
      </w:r>
      <w:r w:rsidRPr="00EC37EC">
        <w:rPr>
          <w:rFonts w:hint="cs"/>
        </w:rPr>
        <w:t>SUBRACK</w:t>
      </w:r>
      <w:r w:rsidRPr="00EC37EC">
        <w:rPr>
          <w:rFonts w:hint="cs"/>
          <w:rtl/>
        </w:rPr>
        <w:t>) ל</w:t>
      </w:r>
      <w:r w:rsidR="00664E09">
        <w:rPr>
          <w:rFonts w:hint="cs"/>
          <w:rtl/>
        </w:rPr>
        <w:t>מכלול</w:t>
      </w:r>
      <w:r w:rsidRPr="00EC37EC">
        <w:rPr>
          <w:rFonts w:hint="cs"/>
          <w:rtl/>
        </w:rPr>
        <w:t xml:space="preserve"> ניתוב אופטי</w:t>
      </w:r>
      <w:bookmarkEnd w:id="158"/>
      <w:bookmarkEnd w:id="159"/>
      <w:bookmarkEnd w:id="160"/>
      <w:bookmarkEnd w:id="161"/>
    </w:p>
    <w:p w14:paraId="49D4CF25" w14:textId="77777777" w:rsidR="00B402F3" w:rsidRPr="00EC37EC" w:rsidRDefault="00B402F3" w:rsidP="00F15F1D">
      <w:pPr>
        <w:pStyle w:val="Heading3"/>
        <w:rPr>
          <w:rtl/>
        </w:rPr>
      </w:pPr>
      <w:bookmarkStart w:id="162" w:name="_Toc519160031"/>
      <w:bookmarkStart w:id="163" w:name="_Toc519160210"/>
      <w:r w:rsidRPr="00EC37EC">
        <w:rPr>
          <w:rFonts w:hint="cs"/>
          <w:rtl/>
        </w:rPr>
        <w:t>כללי</w:t>
      </w:r>
      <w:bookmarkEnd w:id="162"/>
      <w:bookmarkEnd w:id="163"/>
    </w:p>
    <w:p w14:paraId="041BAD44" w14:textId="7C73E81B" w:rsidR="00B402F3" w:rsidRPr="00EC37EC" w:rsidRDefault="00B402F3" w:rsidP="00346F13">
      <w:pPr>
        <w:pStyle w:val="3-"/>
        <w:numPr>
          <w:ilvl w:val="0"/>
          <w:numId w:val="0"/>
        </w:numPr>
        <w:ind w:left="1100"/>
        <w:outlineLvl w:val="9"/>
        <w:rPr>
          <w:rtl/>
        </w:rPr>
      </w:pPr>
      <w:r w:rsidRPr="00EC37EC">
        <w:rPr>
          <w:rtl/>
        </w:rPr>
        <w:t xml:space="preserve">מסגרת להתקנת </w:t>
      </w:r>
      <w:r w:rsidR="00664E09">
        <w:rPr>
          <w:rtl/>
        </w:rPr>
        <w:t>מכלול</w:t>
      </w:r>
      <w:r w:rsidRPr="00EC37EC">
        <w:rPr>
          <w:rtl/>
        </w:rPr>
        <w:t>י ניתוב אופטיים שליפים (קסטות) מהסוג הנדרש במפרט.</w:t>
      </w:r>
    </w:p>
    <w:p w14:paraId="34D2AF9E" w14:textId="77777777" w:rsidR="00B402F3" w:rsidRPr="00EC37EC" w:rsidRDefault="00B402F3" w:rsidP="00972C50">
      <w:pPr>
        <w:pStyle w:val="Heading4"/>
        <w:rPr>
          <w:rtl/>
        </w:rPr>
      </w:pPr>
      <w:r w:rsidRPr="00EC37EC">
        <w:rPr>
          <w:rtl/>
        </w:rPr>
        <w:t>מבנה</w:t>
      </w:r>
    </w:p>
    <w:p w14:paraId="11A816CB" w14:textId="77777777" w:rsidR="00B402F3" w:rsidRPr="00EC37EC" w:rsidRDefault="00B402F3" w:rsidP="008F6922">
      <w:pPr>
        <w:pStyle w:val="5-"/>
      </w:pPr>
      <w:r w:rsidRPr="00EC37EC">
        <w:rPr>
          <w:rtl/>
        </w:rPr>
        <w:t>נדרשים שני סוגים:</w:t>
      </w:r>
    </w:p>
    <w:p w14:paraId="787F2DC7" w14:textId="059C46D4" w:rsidR="00B402F3" w:rsidRPr="00EC37EC" w:rsidRDefault="00B402F3" w:rsidP="008F6922">
      <w:pPr>
        <w:pStyle w:val="6-"/>
      </w:pPr>
      <w:r w:rsidRPr="00EC37EC">
        <w:rPr>
          <w:rtl/>
        </w:rPr>
        <w:t xml:space="preserve">מסגרת בגובה </w:t>
      </w:r>
      <w:r w:rsidRPr="00EC37EC">
        <w:t>4U</w:t>
      </w:r>
      <w:r w:rsidRPr="00EC37EC">
        <w:rPr>
          <w:rtl/>
        </w:rPr>
        <w:t xml:space="preserve"> המתאימה להתקנת 12 </w:t>
      </w:r>
      <w:r w:rsidR="00664E09">
        <w:rPr>
          <w:rtl/>
        </w:rPr>
        <w:t>מכלול</w:t>
      </w:r>
      <w:r w:rsidRPr="00EC37EC">
        <w:rPr>
          <w:rtl/>
        </w:rPr>
        <w:t>ים (סה"כ 288 סיב) לפחות.</w:t>
      </w:r>
    </w:p>
    <w:p w14:paraId="420C28CC" w14:textId="5755DF99" w:rsidR="00B402F3" w:rsidRPr="00EC37EC" w:rsidRDefault="00B402F3" w:rsidP="008F6922">
      <w:pPr>
        <w:pStyle w:val="6-"/>
      </w:pPr>
      <w:r w:rsidRPr="00EC37EC">
        <w:rPr>
          <w:rtl/>
        </w:rPr>
        <w:t xml:space="preserve">מסגרת בגובה </w:t>
      </w:r>
      <w:r w:rsidRPr="00EC37EC">
        <w:t>1U</w:t>
      </w:r>
      <w:r w:rsidRPr="00EC37EC">
        <w:rPr>
          <w:rtl/>
        </w:rPr>
        <w:t xml:space="preserve"> המתאימה להתקנת 3 </w:t>
      </w:r>
      <w:r w:rsidR="00664E09">
        <w:rPr>
          <w:rtl/>
        </w:rPr>
        <w:t>מכלול</w:t>
      </w:r>
      <w:r w:rsidRPr="00EC37EC">
        <w:rPr>
          <w:rtl/>
        </w:rPr>
        <w:t>ים (סה"כ 72 סיב) לפחות.</w:t>
      </w:r>
    </w:p>
    <w:p w14:paraId="6785FD8A" w14:textId="77777777" w:rsidR="00B402F3" w:rsidRPr="00EC37EC" w:rsidRDefault="00B402F3" w:rsidP="008F6922">
      <w:pPr>
        <w:pStyle w:val="5-"/>
      </w:pPr>
      <w:r w:rsidRPr="00EC37EC">
        <w:rPr>
          <w:rtl/>
        </w:rPr>
        <w:t>הכמויות מכל סוג יסופקו בהתאם להזמנת הלקוח.</w:t>
      </w:r>
    </w:p>
    <w:p w14:paraId="1A5C7266" w14:textId="0BB85460" w:rsidR="00B402F3" w:rsidRPr="00EC37EC" w:rsidRDefault="00B402F3" w:rsidP="00972C50">
      <w:pPr>
        <w:pStyle w:val="Heading4"/>
        <w:rPr>
          <w:rtl/>
        </w:rPr>
      </w:pPr>
      <w:r w:rsidRPr="00EC37EC">
        <w:rPr>
          <w:rtl/>
        </w:rPr>
        <w:t>מאפיינים טכניים</w:t>
      </w:r>
    </w:p>
    <w:p w14:paraId="679D6FAB" w14:textId="77777777" w:rsidR="00B402F3" w:rsidRPr="00EC37EC" w:rsidRDefault="00B402F3" w:rsidP="008F6922">
      <w:pPr>
        <w:pStyle w:val="5-"/>
      </w:pPr>
      <w:r w:rsidRPr="00EC37EC">
        <w:rPr>
          <w:rFonts w:hint="cs"/>
          <w:rtl/>
        </w:rPr>
        <w:t xml:space="preserve">הסל </w:t>
      </w:r>
      <w:r w:rsidRPr="00EC37EC">
        <w:rPr>
          <w:rtl/>
        </w:rPr>
        <w:t>יסופק בתצורה מושלמת להתקנת כבלים ויכלול את האלמנטים הבאים:</w:t>
      </w:r>
    </w:p>
    <w:p w14:paraId="1DD1F14E" w14:textId="77777777" w:rsidR="00B402F3" w:rsidRPr="00EC37EC" w:rsidRDefault="00B402F3" w:rsidP="008F6922">
      <w:pPr>
        <w:pStyle w:val="6-"/>
      </w:pPr>
      <w:r w:rsidRPr="00EC37EC">
        <w:rPr>
          <w:rtl/>
        </w:rPr>
        <w:t>מחזיקי כבלים (התקני עיגון) לפני כניסתם לפנל.</w:t>
      </w:r>
    </w:p>
    <w:p w14:paraId="1A22EC52" w14:textId="77777777" w:rsidR="00B402F3" w:rsidRPr="00EC37EC" w:rsidRDefault="00B402F3" w:rsidP="008F6922">
      <w:pPr>
        <w:pStyle w:val="6-"/>
      </w:pPr>
      <w:r w:rsidRPr="00EC37EC">
        <w:rPr>
          <w:rtl/>
        </w:rPr>
        <w:t>פס סימון.</w:t>
      </w:r>
    </w:p>
    <w:p w14:paraId="48D0B4FE" w14:textId="23E46A57" w:rsidR="00B402F3" w:rsidRPr="00EC37EC" w:rsidRDefault="00B402F3" w:rsidP="008F6922">
      <w:pPr>
        <w:pStyle w:val="6-"/>
      </w:pPr>
      <w:r w:rsidRPr="00EC37EC">
        <w:rPr>
          <w:rtl/>
        </w:rPr>
        <w:t>דלת הגנה על מערך הסיבים</w:t>
      </w:r>
      <w:r w:rsidRPr="00EC37EC">
        <w:rPr>
          <w:rFonts w:hint="cs"/>
          <w:rtl/>
        </w:rPr>
        <w:t xml:space="preserve"> במסגרת </w:t>
      </w:r>
      <w:r w:rsidR="005E15F9">
        <w:t>4</w:t>
      </w:r>
      <w:r w:rsidRPr="00EC37EC">
        <w:rPr>
          <w:rFonts w:hint="cs"/>
        </w:rPr>
        <w:t>U</w:t>
      </w:r>
      <w:r w:rsidRPr="00EC37EC">
        <w:rPr>
          <w:rtl/>
        </w:rPr>
        <w:t>.</w:t>
      </w:r>
    </w:p>
    <w:p w14:paraId="09BC5EC0" w14:textId="77777777" w:rsidR="00B402F3" w:rsidRPr="00EC37EC" w:rsidRDefault="00B402F3" w:rsidP="008F6922">
      <w:pPr>
        <w:pStyle w:val="6-"/>
      </w:pPr>
      <w:r w:rsidRPr="00EC37EC">
        <w:rPr>
          <w:rFonts w:hint="cs"/>
          <w:rtl/>
        </w:rPr>
        <w:t>המסגרות יתאימו  להתקנה ב 19"</w:t>
      </w:r>
    </w:p>
    <w:p w14:paraId="1A8BA380" w14:textId="77777777" w:rsidR="00B402F3" w:rsidRPr="00EC37EC" w:rsidRDefault="00B402F3" w:rsidP="008F6922">
      <w:pPr>
        <w:pStyle w:val="6-"/>
      </w:pPr>
      <w:r w:rsidRPr="00EC37EC">
        <w:rPr>
          <w:rFonts w:hint="cs"/>
          <w:rtl/>
        </w:rPr>
        <w:t>המסגרות יכללו אמצעי לניהול מגשרים ועודפי צינוריות</w:t>
      </w:r>
    </w:p>
    <w:p w14:paraId="7A0C1E5E" w14:textId="146FCD59" w:rsidR="00B402F3" w:rsidRPr="00EC37EC" w:rsidRDefault="00664E09" w:rsidP="00F15F1D">
      <w:pPr>
        <w:pStyle w:val="Heading3"/>
        <w:rPr>
          <w:rtl/>
        </w:rPr>
      </w:pPr>
      <w:bookmarkStart w:id="164" w:name="_Toc519160032"/>
      <w:bookmarkStart w:id="165" w:name="_Toc519160211"/>
      <w:r>
        <w:rPr>
          <w:rtl/>
        </w:rPr>
        <w:t>מכלול</w:t>
      </w:r>
      <w:r w:rsidR="00B402F3" w:rsidRPr="00EC37EC">
        <w:rPr>
          <w:rtl/>
        </w:rPr>
        <w:t xml:space="preserve"> אופטי נשלף (קסטה) לייצוג 24 סיבי </w:t>
      </w:r>
      <w:r w:rsidR="00B402F3" w:rsidRPr="00EC37EC">
        <w:t>Multimode</w:t>
      </w:r>
      <w:r w:rsidR="00B402F3" w:rsidRPr="00EC37EC">
        <w:rPr>
          <w:rtl/>
        </w:rPr>
        <w:t xml:space="preserve"> בחיבור מקבילי של סיבים, עד </w:t>
      </w:r>
      <w:r w:rsidR="00B402F3" w:rsidRPr="00EC37EC">
        <w:t>100Gbps</w:t>
      </w:r>
      <w:r w:rsidR="00B402F3" w:rsidRPr="00EC37EC">
        <w:rPr>
          <w:rtl/>
        </w:rPr>
        <w:t>.</w:t>
      </w:r>
      <w:bookmarkEnd w:id="164"/>
      <w:bookmarkEnd w:id="165"/>
    </w:p>
    <w:p w14:paraId="3DF5F72E" w14:textId="77777777" w:rsidR="00B402F3" w:rsidRPr="00EC37EC" w:rsidRDefault="00B402F3" w:rsidP="00972C50">
      <w:pPr>
        <w:pStyle w:val="Heading4"/>
      </w:pPr>
      <w:r w:rsidRPr="00EC37EC">
        <w:rPr>
          <w:rtl/>
        </w:rPr>
        <w:t>מבנה</w:t>
      </w:r>
    </w:p>
    <w:p w14:paraId="20188371" w14:textId="77777777" w:rsidR="00B402F3" w:rsidRPr="00EC37EC" w:rsidRDefault="00B402F3" w:rsidP="008F6922">
      <w:pPr>
        <w:pStyle w:val="5-"/>
      </w:pPr>
      <w:r w:rsidRPr="00EC37EC">
        <w:rPr>
          <w:rtl/>
        </w:rPr>
        <w:t>בחלק האחורי 2 שקעי מחברי רב-סיב (</w:t>
      </w:r>
      <w:r w:rsidRPr="00EC37EC">
        <w:t>MPO</w:t>
      </w:r>
      <w:r w:rsidRPr="00EC37EC">
        <w:rPr>
          <w:rtl/>
        </w:rPr>
        <w:t>) לחיבור 12 סיבים בכל מחבר, סה"כ 24 סיבים.</w:t>
      </w:r>
    </w:p>
    <w:p w14:paraId="677756D2" w14:textId="77777777" w:rsidR="00B402F3" w:rsidRPr="00EC37EC" w:rsidRDefault="00B402F3" w:rsidP="008F6922">
      <w:pPr>
        <w:pStyle w:val="5-"/>
        <w:rPr>
          <w:rtl/>
        </w:rPr>
      </w:pPr>
      <w:r w:rsidRPr="00EC37EC">
        <w:rPr>
          <w:rtl/>
        </w:rPr>
        <w:t xml:space="preserve">בחלק הקדמי 24 מחברי </w:t>
      </w:r>
      <w:r w:rsidRPr="00EC37EC">
        <w:t>LC</w:t>
      </w:r>
      <w:r w:rsidRPr="00EC37EC">
        <w:rPr>
          <w:rtl/>
        </w:rPr>
        <w:t xml:space="preserve"> מוכנים לשימוש, כולל מתאמים ומכסים.</w:t>
      </w:r>
    </w:p>
    <w:p w14:paraId="684AAF25" w14:textId="77777777" w:rsidR="00B402F3" w:rsidRPr="00EC37EC" w:rsidRDefault="00B402F3" w:rsidP="008F6922">
      <w:pPr>
        <w:pStyle w:val="5-"/>
      </w:pPr>
      <w:r w:rsidRPr="00EC37EC">
        <w:rPr>
          <w:rtl/>
        </w:rPr>
        <w:t xml:space="preserve">מתאים להתקנת 12 יחידות לפחות בתוך מסגרת בגובה </w:t>
      </w:r>
      <w:r w:rsidRPr="00EC37EC">
        <w:t>4U</w:t>
      </w:r>
      <w:r w:rsidRPr="00EC37EC">
        <w:rPr>
          <w:rtl/>
        </w:rPr>
        <w:t>, סה"כ 288 סיב לפחות ב-</w:t>
      </w:r>
      <w:r w:rsidRPr="00EC37EC">
        <w:t>3U</w:t>
      </w:r>
      <w:r w:rsidRPr="00EC37EC">
        <w:rPr>
          <w:rtl/>
        </w:rPr>
        <w:t>.</w:t>
      </w:r>
    </w:p>
    <w:p w14:paraId="142E1E1F" w14:textId="595A5968" w:rsidR="00B402F3" w:rsidRPr="00EC37EC" w:rsidRDefault="00B402F3" w:rsidP="008F6922">
      <w:pPr>
        <w:pStyle w:val="5-"/>
        <w:rPr>
          <w:rtl/>
        </w:rPr>
      </w:pPr>
      <w:r w:rsidRPr="00EC37EC">
        <w:rPr>
          <w:rtl/>
        </w:rPr>
        <w:t xml:space="preserve">כמו כן מתאים להתקנת 3 </w:t>
      </w:r>
      <w:r w:rsidR="00664E09">
        <w:rPr>
          <w:rtl/>
        </w:rPr>
        <w:t>מכלול</w:t>
      </w:r>
      <w:r w:rsidRPr="00EC37EC">
        <w:rPr>
          <w:rtl/>
        </w:rPr>
        <w:t xml:space="preserve">ים לפחות בתוך מסגרת בגובה </w:t>
      </w:r>
      <w:r w:rsidRPr="00EC37EC">
        <w:t>1U</w:t>
      </w:r>
      <w:r w:rsidRPr="00EC37EC">
        <w:rPr>
          <w:rtl/>
        </w:rPr>
        <w:t xml:space="preserve">, סה"כ </w:t>
      </w:r>
      <w:r w:rsidRPr="00EC37EC">
        <w:t>96</w:t>
      </w:r>
      <w:r w:rsidRPr="00EC37EC">
        <w:rPr>
          <w:rtl/>
        </w:rPr>
        <w:t xml:space="preserve"> סיב לפחות ב-</w:t>
      </w:r>
      <w:r w:rsidRPr="00EC37EC">
        <w:t>1U</w:t>
      </w:r>
      <w:r w:rsidRPr="00EC37EC">
        <w:rPr>
          <w:rtl/>
        </w:rPr>
        <w:t>.</w:t>
      </w:r>
    </w:p>
    <w:p w14:paraId="2F5FC704" w14:textId="77777777" w:rsidR="0016653C" w:rsidRDefault="0016653C">
      <w:pPr>
        <w:bidi w:val="0"/>
        <w:spacing w:before="200" w:after="200" w:line="276" w:lineRule="auto"/>
        <w:jc w:val="left"/>
        <w:rPr>
          <w:b/>
          <w:bCs/>
          <w:caps/>
          <w:sz w:val="24"/>
          <w:rtl/>
        </w:rPr>
      </w:pPr>
      <w:r>
        <w:rPr>
          <w:rtl/>
        </w:rPr>
        <w:br w:type="page"/>
      </w:r>
    </w:p>
    <w:p w14:paraId="48465285" w14:textId="44669B47" w:rsidR="00B402F3" w:rsidRPr="00EC37EC" w:rsidRDefault="00B402F3" w:rsidP="00972C50">
      <w:pPr>
        <w:pStyle w:val="Heading4"/>
        <w:rPr>
          <w:rtl/>
        </w:rPr>
      </w:pPr>
      <w:r w:rsidRPr="00EC37EC">
        <w:rPr>
          <w:rtl/>
        </w:rPr>
        <w:lastRenderedPageBreak/>
        <w:t>מאפיינים טכניים</w:t>
      </w:r>
    </w:p>
    <w:p w14:paraId="4CD88831" w14:textId="7A24C79D" w:rsidR="00B402F3" w:rsidRPr="00EC37EC" w:rsidRDefault="00B402F3" w:rsidP="00972C50">
      <w:pPr>
        <w:pStyle w:val="4-0"/>
        <w:numPr>
          <w:ilvl w:val="0"/>
          <w:numId w:val="0"/>
        </w:numPr>
        <w:ind w:left="1383"/>
      </w:pPr>
      <w:r w:rsidRPr="00EC37EC">
        <w:rPr>
          <w:rtl/>
        </w:rPr>
        <w:t>ה</w:t>
      </w:r>
      <w:r w:rsidR="00664E09">
        <w:rPr>
          <w:rtl/>
        </w:rPr>
        <w:t>מכלול</w:t>
      </w:r>
      <w:r w:rsidRPr="00EC37EC">
        <w:rPr>
          <w:rtl/>
        </w:rPr>
        <w:t>ים יסופקו בתצורה מושלמת להתקנת הכבלים. להלן תכונות וביצועים נדרשים:</w:t>
      </w:r>
    </w:p>
    <w:tbl>
      <w:tblPr>
        <w:bidiVisual/>
        <w:tblW w:w="86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5"/>
        <w:gridCol w:w="5447"/>
      </w:tblGrid>
      <w:tr w:rsidR="00B402F3" w:rsidRPr="00EC37EC" w14:paraId="28E9AB6A" w14:textId="77777777" w:rsidTr="006177EE">
        <w:trPr>
          <w:tblHeader/>
          <w:jc w:val="center"/>
        </w:trPr>
        <w:tc>
          <w:tcPr>
            <w:tcW w:w="3235" w:type="dxa"/>
            <w:shd w:val="clear" w:color="auto" w:fill="BFBFBF" w:themeFill="background1" w:themeFillShade="BF"/>
            <w:vAlign w:val="center"/>
          </w:tcPr>
          <w:p w14:paraId="29ED8B68" w14:textId="77777777" w:rsidR="00B402F3" w:rsidRPr="006177EE" w:rsidRDefault="00B402F3" w:rsidP="006177EE">
            <w:pPr>
              <w:jc w:val="center"/>
              <w:rPr>
                <w:b/>
                <w:bCs/>
                <w:rtl/>
              </w:rPr>
            </w:pPr>
            <w:r w:rsidRPr="006177EE">
              <w:rPr>
                <w:b/>
                <w:bCs/>
                <w:rtl/>
              </w:rPr>
              <w:t>תכונה</w:t>
            </w:r>
          </w:p>
        </w:tc>
        <w:tc>
          <w:tcPr>
            <w:tcW w:w="5447" w:type="dxa"/>
            <w:shd w:val="clear" w:color="auto" w:fill="BFBFBF" w:themeFill="background1" w:themeFillShade="BF"/>
            <w:vAlign w:val="center"/>
          </w:tcPr>
          <w:p w14:paraId="1909D2D3" w14:textId="77777777" w:rsidR="00B402F3" w:rsidRPr="006177EE" w:rsidRDefault="00B402F3" w:rsidP="006177EE">
            <w:pPr>
              <w:jc w:val="center"/>
              <w:rPr>
                <w:b/>
                <w:bCs/>
                <w:rtl/>
              </w:rPr>
            </w:pPr>
            <w:r w:rsidRPr="006177EE">
              <w:rPr>
                <w:b/>
                <w:bCs/>
                <w:rtl/>
              </w:rPr>
              <w:t>ערך</w:t>
            </w:r>
          </w:p>
        </w:tc>
      </w:tr>
      <w:tr w:rsidR="00B402F3" w:rsidRPr="00EC37EC" w14:paraId="00B9F99D" w14:textId="77777777" w:rsidTr="00D53F21">
        <w:trPr>
          <w:jc w:val="center"/>
        </w:trPr>
        <w:tc>
          <w:tcPr>
            <w:tcW w:w="3235" w:type="dxa"/>
            <w:vAlign w:val="center"/>
          </w:tcPr>
          <w:p w14:paraId="2761D548" w14:textId="77777777" w:rsidR="00B402F3" w:rsidRPr="00EC37EC" w:rsidRDefault="00B402F3" w:rsidP="003B62E1">
            <w:pPr>
              <w:rPr>
                <w:rtl/>
              </w:rPr>
            </w:pPr>
            <w:r w:rsidRPr="00EC37EC">
              <w:rPr>
                <w:rtl/>
              </w:rPr>
              <w:t>ייצור במעבדה + בדיקת יצרן</w:t>
            </w:r>
          </w:p>
        </w:tc>
        <w:tc>
          <w:tcPr>
            <w:tcW w:w="5447" w:type="dxa"/>
            <w:vAlign w:val="center"/>
          </w:tcPr>
          <w:p w14:paraId="6F3FE17A" w14:textId="77777777" w:rsidR="00B402F3" w:rsidRPr="00EC37EC" w:rsidRDefault="00B402F3" w:rsidP="003B62E1">
            <w:r w:rsidRPr="00EC37EC">
              <w:rPr>
                <w:rtl/>
              </w:rPr>
              <w:t>ייצור במעבדה וצירוף דף בדיקות לכל יח'</w:t>
            </w:r>
          </w:p>
        </w:tc>
      </w:tr>
      <w:tr w:rsidR="00B402F3" w:rsidRPr="00EC37EC" w14:paraId="772C4283" w14:textId="77777777" w:rsidTr="00D53F21">
        <w:trPr>
          <w:jc w:val="center"/>
        </w:trPr>
        <w:tc>
          <w:tcPr>
            <w:tcW w:w="3235" w:type="dxa"/>
            <w:vAlign w:val="center"/>
          </w:tcPr>
          <w:p w14:paraId="79A9ABE9" w14:textId="77777777" w:rsidR="00B402F3" w:rsidRPr="00EC37EC" w:rsidRDefault="00B402F3" w:rsidP="003B62E1">
            <w:pPr>
              <w:rPr>
                <w:rtl/>
              </w:rPr>
            </w:pPr>
            <w:r w:rsidRPr="00EC37EC">
              <w:rPr>
                <w:rtl/>
              </w:rPr>
              <w:t xml:space="preserve">עמידה בתקן </w:t>
            </w:r>
            <w:r w:rsidRPr="00EC37EC">
              <w:t>EIA/TIA 568 C.3</w:t>
            </w:r>
          </w:p>
        </w:tc>
        <w:tc>
          <w:tcPr>
            <w:tcW w:w="5447" w:type="dxa"/>
            <w:vAlign w:val="center"/>
          </w:tcPr>
          <w:p w14:paraId="7D350C78" w14:textId="77777777" w:rsidR="00B402F3" w:rsidRPr="00EC37EC" w:rsidRDefault="00B402F3" w:rsidP="003B62E1">
            <w:r w:rsidRPr="00EC37EC">
              <w:rPr>
                <w:rtl/>
              </w:rPr>
              <w:t>לרבות המאפיינים המפורטים בהמשך</w:t>
            </w:r>
          </w:p>
        </w:tc>
      </w:tr>
      <w:tr w:rsidR="00B402F3" w:rsidRPr="00EC37EC" w14:paraId="0166A2D7" w14:textId="77777777" w:rsidTr="00D53F21">
        <w:trPr>
          <w:jc w:val="center"/>
        </w:trPr>
        <w:tc>
          <w:tcPr>
            <w:tcW w:w="3235" w:type="dxa"/>
            <w:vAlign w:val="center"/>
          </w:tcPr>
          <w:p w14:paraId="7800A395" w14:textId="77777777" w:rsidR="00B402F3" w:rsidRPr="00EC37EC" w:rsidRDefault="00B402F3" w:rsidP="003B62E1">
            <w:pPr>
              <w:rPr>
                <w:rtl/>
              </w:rPr>
            </w:pPr>
            <w:r w:rsidRPr="00EC37EC">
              <w:rPr>
                <w:rtl/>
              </w:rPr>
              <w:t>טווח טמפרטורה [</w:t>
            </w:r>
            <w:r w:rsidRPr="00EC37EC">
              <w:t>°C</w:t>
            </w:r>
            <w:r w:rsidRPr="00EC37EC">
              <w:rPr>
                <w:rtl/>
              </w:rPr>
              <w:t>]</w:t>
            </w:r>
          </w:p>
        </w:tc>
        <w:tc>
          <w:tcPr>
            <w:tcW w:w="5447" w:type="dxa"/>
            <w:vAlign w:val="center"/>
          </w:tcPr>
          <w:p w14:paraId="4B907F0B" w14:textId="77777777" w:rsidR="00B402F3" w:rsidRPr="00EC37EC" w:rsidRDefault="00B402F3" w:rsidP="003B62E1">
            <w:r w:rsidRPr="00EC37EC">
              <w:t>(-10°C) – (+70°C)</w:t>
            </w:r>
          </w:p>
        </w:tc>
      </w:tr>
      <w:tr w:rsidR="00B402F3" w:rsidRPr="00EC37EC" w14:paraId="4AC7A53E" w14:textId="77777777" w:rsidTr="00D53F21">
        <w:trPr>
          <w:jc w:val="center"/>
        </w:trPr>
        <w:tc>
          <w:tcPr>
            <w:tcW w:w="3235" w:type="dxa"/>
            <w:vAlign w:val="center"/>
          </w:tcPr>
          <w:p w14:paraId="5981BD6A" w14:textId="77777777" w:rsidR="00B402F3" w:rsidRPr="00EC37EC" w:rsidRDefault="00B402F3" w:rsidP="003B62E1">
            <w:pPr>
              <w:rPr>
                <w:rtl/>
              </w:rPr>
            </w:pPr>
            <w:r w:rsidRPr="00EC37EC">
              <w:rPr>
                <w:rtl/>
              </w:rPr>
              <w:t>עמידה בלחות [%]</w:t>
            </w:r>
          </w:p>
        </w:tc>
        <w:tc>
          <w:tcPr>
            <w:tcW w:w="5447" w:type="dxa"/>
            <w:vAlign w:val="center"/>
          </w:tcPr>
          <w:p w14:paraId="614C64E6" w14:textId="77777777" w:rsidR="00B402F3" w:rsidRPr="00EC37EC" w:rsidRDefault="00B402F3" w:rsidP="003B62E1">
            <w:pPr>
              <w:rPr>
                <w:rtl/>
              </w:rPr>
            </w:pPr>
            <w:r w:rsidRPr="00EC37EC">
              <w:t>90-95%</w:t>
            </w:r>
            <w:r w:rsidRPr="00EC37EC">
              <w:rPr>
                <w:rtl/>
              </w:rPr>
              <w:t xml:space="preserve">, בטמפרטורה של </w:t>
            </w:r>
            <w:r w:rsidRPr="00EC37EC">
              <w:t>40°C</w:t>
            </w:r>
          </w:p>
        </w:tc>
      </w:tr>
      <w:tr w:rsidR="00B402F3" w:rsidRPr="00EC37EC" w14:paraId="4CF0BE2B" w14:textId="77777777" w:rsidTr="00D53F21">
        <w:trPr>
          <w:jc w:val="center"/>
        </w:trPr>
        <w:tc>
          <w:tcPr>
            <w:tcW w:w="3235" w:type="dxa"/>
            <w:vAlign w:val="center"/>
          </w:tcPr>
          <w:p w14:paraId="681B259F" w14:textId="77777777" w:rsidR="00B402F3" w:rsidRPr="00EC37EC" w:rsidRDefault="00B402F3" w:rsidP="003B62E1">
            <w:pPr>
              <w:rPr>
                <w:rtl/>
              </w:rPr>
            </w:pPr>
            <w:r w:rsidRPr="00EC37EC">
              <w:rPr>
                <w:rtl/>
              </w:rPr>
              <w:t>עמידות פיזית – בלאי המחבר [מחזורי חיבור]</w:t>
            </w:r>
          </w:p>
        </w:tc>
        <w:tc>
          <w:tcPr>
            <w:tcW w:w="5447" w:type="dxa"/>
            <w:vAlign w:val="center"/>
          </w:tcPr>
          <w:p w14:paraId="747F2664" w14:textId="77777777" w:rsidR="00B402F3" w:rsidRPr="00EC37EC" w:rsidRDefault="00B402F3" w:rsidP="003B62E1">
            <w:pPr>
              <w:rPr>
                <w:rtl/>
              </w:rPr>
            </w:pPr>
            <w:r w:rsidRPr="00EC37EC">
              <w:rPr>
                <w:rtl/>
              </w:rPr>
              <w:t xml:space="preserve">ביצועי המחבר (לרבות ניחות) יישמרו בגבולות התקן גם לאחר ניתוק וחיבור המחבר </w:t>
            </w:r>
            <w:r w:rsidRPr="00EC37EC">
              <w:t>500</w:t>
            </w:r>
            <w:r w:rsidRPr="00EC37EC">
              <w:rPr>
                <w:rtl/>
              </w:rPr>
              <w:t xml:space="preserve"> פעמים</w:t>
            </w:r>
          </w:p>
        </w:tc>
      </w:tr>
      <w:tr w:rsidR="00B402F3" w:rsidRPr="00EC37EC" w14:paraId="7F909294" w14:textId="77777777" w:rsidTr="00D53F21">
        <w:trPr>
          <w:jc w:val="center"/>
        </w:trPr>
        <w:tc>
          <w:tcPr>
            <w:tcW w:w="3235" w:type="dxa"/>
            <w:vAlign w:val="center"/>
          </w:tcPr>
          <w:p w14:paraId="4ABC4A91" w14:textId="77777777" w:rsidR="00B402F3" w:rsidRPr="00EC37EC" w:rsidRDefault="00B402F3" w:rsidP="003B62E1">
            <w:pPr>
              <w:rPr>
                <w:rtl/>
              </w:rPr>
            </w:pPr>
            <w:r w:rsidRPr="00EC37EC">
              <w:rPr>
                <w:rtl/>
              </w:rPr>
              <w:t xml:space="preserve">ניחות למחבר </w:t>
            </w:r>
            <w:r w:rsidRPr="00EC37EC">
              <w:t>MPO</w:t>
            </w:r>
          </w:p>
        </w:tc>
        <w:tc>
          <w:tcPr>
            <w:tcW w:w="5447" w:type="dxa"/>
            <w:vAlign w:val="center"/>
          </w:tcPr>
          <w:p w14:paraId="34857970" w14:textId="77777777" w:rsidR="00B402F3" w:rsidRPr="00EC37EC" w:rsidRDefault="00B402F3" w:rsidP="003B62E1">
            <w:pPr>
              <w:rPr>
                <w:rtl/>
              </w:rPr>
            </w:pPr>
            <w:r w:rsidRPr="00EC37EC">
              <w:t>0.35 dB</w:t>
            </w:r>
            <w:r w:rsidRPr="00EC37EC">
              <w:rPr>
                <w:rtl/>
              </w:rPr>
              <w:t xml:space="preserve"> (</w:t>
            </w:r>
            <w:r w:rsidRPr="00EC37EC">
              <w:t>Insertion Loss</w:t>
            </w:r>
            <w:r w:rsidRPr="00EC37EC">
              <w:rPr>
                <w:rtl/>
              </w:rPr>
              <w:t>)</w:t>
            </w:r>
          </w:p>
        </w:tc>
      </w:tr>
      <w:tr w:rsidR="00B402F3" w:rsidRPr="00EC37EC" w14:paraId="28F9FBDB" w14:textId="77777777" w:rsidTr="00D53F21">
        <w:trPr>
          <w:jc w:val="center"/>
        </w:trPr>
        <w:tc>
          <w:tcPr>
            <w:tcW w:w="3235" w:type="dxa"/>
            <w:vAlign w:val="center"/>
          </w:tcPr>
          <w:p w14:paraId="68543040" w14:textId="77777777" w:rsidR="00B402F3" w:rsidRPr="00EC37EC" w:rsidRDefault="00B402F3" w:rsidP="003B62E1">
            <w:r w:rsidRPr="00EC37EC">
              <w:rPr>
                <w:rtl/>
              </w:rPr>
              <w:t xml:space="preserve">ניחות למחבר </w:t>
            </w:r>
            <w:r w:rsidRPr="00EC37EC">
              <w:t>LC</w:t>
            </w:r>
          </w:p>
        </w:tc>
        <w:tc>
          <w:tcPr>
            <w:tcW w:w="5447" w:type="dxa"/>
            <w:vAlign w:val="center"/>
          </w:tcPr>
          <w:p w14:paraId="00CBE417" w14:textId="77777777" w:rsidR="00B402F3" w:rsidRPr="00EC37EC" w:rsidRDefault="00B402F3" w:rsidP="003B62E1">
            <w:pPr>
              <w:rPr>
                <w:rtl/>
              </w:rPr>
            </w:pPr>
            <w:r w:rsidRPr="00EC37EC">
              <w:t>0.15 dB</w:t>
            </w:r>
            <w:r w:rsidRPr="00EC37EC">
              <w:rPr>
                <w:rtl/>
              </w:rPr>
              <w:t xml:space="preserve"> (</w:t>
            </w:r>
            <w:r w:rsidRPr="00EC37EC">
              <w:t>Insertion Loss</w:t>
            </w:r>
            <w:r w:rsidRPr="00EC37EC">
              <w:rPr>
                <w:rtl/>
              </w:rPr>
              <w:t>)</w:t>
            </w:r>
          </w:p>
        </w:tc>
      </w:tr>
      <w:tr w:rsidR="00B402F3" w:rsidRPr="00EC37EC" w14:paraId="2F923663" w14:textId="77777777" w:rsidTr="00D53F21">
        <w:trPr>
          <w:jc w:val="center"/>
        </w:trPr>
        <w:tc>
          <w:tcPr>
            <w:tcW w:w="3235" w:type="dxa"/>
            <w:vAlign w:val="center"/>
          </w:tcPr>
          <w:p w14:paraId="193FCE90" w14:textId="77777777" w:rsidR="00B402F3" w:rsidRPr="00EC37EC" w:rsidRDefault="00B402F3" w:rsidP="003B62E1">
            <w:pPr>
              <w:rPr>
                <w:rtl/>
              </w:rPr>
            </w:pPr>
            <w:r w:rsidRPr="00EC37EC">
              <w:rPr>
                <w:rtl/>
              </w:rPr>
              <w:t>ניחות מקצה לקצה: מחברים בלבד</w:t>
            </w:r>
          </w:p>
        </w:tc>
        <w:tc>
          <w:tcPr>
            <w:tcW w:w="5447" w:type="dxa"/>
            <w:vAlign w:val="center"/>
          </w:tcPr>
          <w:p w14:paraId="3FE42CA9" w14:textId="77777777" w:rsidR="00B402F3" w:rsidRPr="00EC37EC" w:rsidRDefault="00B402F3" w:rsidP="003B62E1">
            <w:pPr>
              <w:rPr>
                <w:rtl/>
              </w:rPr>
            </w:pPr>
            <w:r w:rsidRPr="00EC37EC">
              <w:t>0.5 dB</w:t>
            </w:r>
            <w:r w:rsidRPr="00EC37EC">
              <w:rPr>
                <w:rtl/>
              </w:rPr>
              <w:t xml:space="preserve"> (</w:t>
            </w:r>
            <w:r w:rsidRPr="00EC37EC">
              <w:t>Insertion Loss</w:t>
            </w:r>
            <w:r w:rsidRPr="00EC37EC">
              <w:rPr>
                <w:rtl/>
              </w:rPr>
              <w:t>)</w:t>
            </w:r>
          </w:p>
        </w:tc>
      </w:tr>
      <w:tr w:rsidR="00B402F3" w:rsidRPr="00EC37EC" w14:paraId="7AA71A4D" w14:textId="77777777" w:rsidTr="00D53F21">
        <w:trPr>
          <w:jc w:val="center"/>
        </w:trPr>
        <w:tc>
          <w:tcPr>
            <w:tcW w:w="3235" w:type="dxa"/>
            <w:vAlign w:val="center"/>
          </w:tcPr>
          <w:p w14:paraId="173D2DD0" w14:textId="77777777" w:rsidR="00B402F3" w:rsidRPr="00EC37EC" w:rsidRDefault="00B402F3" w:rsidP="003B62E1">
            <w:pPr>
              <w:rPr>
                <w:rtl/>
              </w:rPr>
            </w:pPr>
            <w:r w:rsidRPr="00EC37EC">
              <w:rPr>
                <w:rtl/>
              </w:rPr>
              <w:t>ניחות מירבי לאורך הסיב [</w:t>
            </w:r>
            <w:r w:rsidRPr="00EC37EC">
              <w:t>dB/km</w:t>
            </w:r>
            <w:r w:rsidRPr="00EC37EC">
              <w:rPr>
                <w:rtl/>
              </w:rPr>
              <w:t>]</w:t>
            </w:r>
          </w:p>
        </w:tc>
        <w:tc>
          <w:tcPr>
            <w:tcW w:w="5447" w:type="dxa"/>
            <w:vAlign w:val="center"/>
          </w:tcPr>
          <w:p w14:paraId="211340BB" w14:textId="77777777" w:rsidR="00B402F3" w:rsidRPr="00EC37EC" w:rsidRDefault="00B402F3" w:rsidP="003B62E1">
            <w:r w:rsidRPr="00EC37EC">
              <w:t>3 dB/km</w:t>
            </w:r>
            <w:r w:rsidRPr="00EC37EC">
              <w:rPr>
                <w:rtl/>
              </w:rPr>
              <w:t xml:space="preserve"> עבור אות באורך גל </w:t>
            </w:r>
            <w:r w:rsidRPr="00EC37EC">
              <w:t>850nm</w:t>
            </w:r>
          </w:p>
        </w:tc>
      </w:tr>
      <w:tr w:rsidR="00B402F3" w:rsidRPr="00EC37EC" w14:paraId="76B9C92B" w14:textId="77777777" w:rsidTr="00D53F21">
        <w:trPr>
          <w:jc w:val="center"/>
        </w:trPr>
        <w:tc>
          <w:tcPr>
            <w:tcW w:w="3235" w:type="dxa"/>
            <w:vAlign w:val="center"/>
          </w:tcPr>
          <w:p w14:paraId="77A8EA0A" w14:textId="77777777" w:rsidR="00B402F3" w:rsidRPr="00EC37EC" w:rsidRDefault="00B402F3" w:rsidP="003B62E1">
            <w:pPr>
              <w:rPr>
                <w:rtl/>
              </w:rPr>
            </w:pPr>
            <w:r w:rsidRPr="00EC37EC">
              <w:rPr>
                <w:rtl/>
              </w:rPr>
              <w:t xml:space="preserve">רוחב סרט אפקטיבי מינימלי </w:t>
            </w:r>
            <w:r w:rsidRPr="00EC37EC">
              <w:t>EMB</w:t>
            </w:r>
            <w:r w:rsidRPr="00EC37EC">
              <w:rPr>
                <w:rtl/>
              </w:rPr>
              <w:t xml:space="preserve"> (</w:t>
            </w:r>
            <w:r w:rsidRPr="00EC37EC">
              <w:t>Minimum Effective Modal Bandwidth</w:t>
            </w:r>
            <w:r w:rsidRPr="00EC37EC">
              <w:rPr>
                <w:rtl/>
              </w:rPr>
              <w:t xml:space="preserve">) </w:t>
            </w:r>
          </w:p>
        </w:tc>
        <w:tc>
          <w:tcPr>
            <w:tcW w:w="5447" w:type="dxa"/>
            <w:vAlign w:val="center"/>
          </w:tcPr>
          <w:p w14:paraId="26277B65" w14:textId="77777777" w:rsidR="00B402F3" w:rsidRPr="00EC37EC" w:rsidRDefault="00B402F3" w:rsidP="003B62E1">
            <w:pPr>
              <w:rPr>
                <w:rtl/>
              </w:rPr>
            </w:pPr>
            <w:r w:rsidRPr="00EC37EC">
              <w:t xml:space="preserve">2000 </w:t>
            </w:r>
            <w:proofErr w:type="spellStart"/>
            <w:r w:rsidRPr="00EC37EC">
              <w:t>MHz·km</w:t>
            </w:r>
            <w:proofErr w:type="spellEnd"/>
            <w:r w:rsidRPr="00EC37EC">
              <w:rPr>
                <w:rtl/>
              </w:rPr>
              <w:t xml:space="preserve"> עבור סיב בדירוג </w:t>
            </w:r>
            <w:r w:rsidRPr="00EC37EC">
              <w:t>OM3</w:t>
            </w:r>
            <w:r w:rsidRPr="00EC37EC">
              <w:rPr>
                <w:rtl/>
              </w:rPr>
              <w:br/>
            </w:r>
            <w:r w:rsidRPr="00EC37EC">
              <w:t xml:space="preserve">4700 </w:t>
            </w:r>
            <w:proofErr w:type="spellStart"/>
            <w:r w:rsidRPr="00EC37EC">
              <w:t>MHz·km</w:t>
            </w:r>
            <w:proofErr w:type="spellEnd"/>
            <w:r w:rsidRPr="00EC37EC">
              <w:rPr>
                <w:rtl/>
              </w:rPr>
              <w:t xml:space="preserve"> עבור סיב בדירוג </w:t>
            </w:r>
            <w:r w:rsidRPr="00EC37EC">
              <w:t>OM4</w:t>
            </w:r>
          </w:p>
          <w:p w14:paraId="53B58B9C" w14:textId="77777777" w:rsidR="00B402F3" w:rsidRPr="00EC37EC" w:rsidRDefault="00B402F3" w:rsidP="003B62E1">
            <w:pPr>
              <w:rPr>
                <w:rtl/>
              </w:rPr>
            </w:pPr>
            <w:r w:rsidRPr="00EC37EC">
              <w:t xml:space="preserve">4700 </w:t>
            </w:r>
            <w:proofErr w:type="spellStart"/>
            <w:r w:rsidRPr="00EC37EC">
              <w:t>MHz·km</w:t>
            </w:r>
            <w:proofErr w:type="spellEnd"/>
            <w:r w:rsidRPr="00EC37EC">
              <w:rPr>
                <w:rtl/>
              </w:rPr>
              <w:t xml:space="preserve"> עבור סיב בדירוג </w:t>
            </w:r>
            <w:r w:rsidRPr="00EC37EC">
              <w:t>OM5</w:t>
            </w:r>
          </w:p>
        </w:tc>
      </w:tr>
      <w:tr w:rsidR="00B402F3" w:rsidRPr="00EC37EC" w14:paraId="7D058D67" w14:textId="77777777" w:rsidTr="00D53F21">
        <w:trPr>
          <w:jc w:val="center"/>
        </w:trPr>
        <w:tc>
          <w:tcPr>
            <w:tcW w:w="3235" w:type="dxa"/>
            <w:vAlign w:val="center"/>
          </w:tcPr>
          <w:p w14:paraId="50676D3B" w14:textId="77777777" w:rsidR="00B402F3" w:rsidRPr="00EC37EC" w:rsidRDefault="00B402F3" w:rsidP="003B62E1">
            <w:pPr>
              <w:rPr>
                <w:rtl/>
              </w:rPr>
            </w:pPr>
            <w:r w:rsidRPr="00EC37EC">
              <w:rPr>
                <w:rtl/>
              </w:rPr>
              <w:t>תאימות לקצב גבוה וחיבור מקבילי</w:t>
            </w:r>
          </w:p>
        </w:tc>
        <w:tc>
          <w:tcPr>
            <w:tcW w:w="5447" w:type="dxa"/>
            <w:vAlign w:val="center"/>
          </w:tcPr>
          <w:p w14:paraId="2AD65EF4" w14:textId="77777777" w:rsidR="00B402F3" w:rsidRPr="00EC37EC" w:rsidRDefault="00B402F3" w:rsidP="003B62E1">
            <w:pPr>
              <w:rPr>
                <w:rtl/>
              </w:rPr>
            </w:pPr>
            <w:r w:rsidRPr="00EC37EC">
              <w:t>10G</w:t>
            </w:r>
            <w:r w:rsidRPr="00EC37EC">
              <w:rPr>
                <w:rtl/>
              </w:rPr>
              <w:t xml:space="preserve">, </w:t>
            </w:r>
            <w:r w:rsidRPr="00EC37EC">
              <w:t>40G</w:t>
            </w:r>
            <w:r w:rsidRPr="00EC37EC">
              <w:rPr>
                <w:rtl/>
              </w:rPr>
              <w:t xml:space="preserve"> ועד </w:t>
            </w:r>
            <w:r w:rsidRPr="00EC37EC">
              <w:t>100G</w:t>
            </w:r>
            <w:r w:rsidRPr="00EC37EC">
              <w:rPr>
                <w:rtl/>
              </w:rPr>
              <w:t xml:space="preserve"> (עד למאה מטר ב-</w:t>
            </w:r>
            <w:r w:rsidRPr="00EC37EC">
              <w:t>OM3</w:t>
            </w:r>
            <w:r w:rsidRPr="00EC37EC">
              <w:rPr>
                <w:rtl/>
              </w:rPr>
              <w:t>, יותר ב-</w:t>
            </w:r>
            <w:r w:rsidRPr="00EC37EC">
              <w:t>OM4</w:t>
            </w:r>
            <w:r w:rsidRPr="00EC37EC">
              <w:rPr>
                <w:rtl/>
              </w:rPr>
              <w:t>)</w:t>
            </w:r>
          </w:p>
        </w:tc>
      </w:tr>
      <w:tr w:rsidR="00B402F3" w:rsidRPr="00EC37EC" w14:paraId="72542D8F" w14:textId="77777777" w:rsidTr="00D53F21">
        <w:trPr>
          <w:jc w:val="center"/>
        </w:trPr>
        <w:tc>
          <w:tcPr>
            <w:tcW w:w="3235" w:type="dxa"/>
            <w:vAlign w:val="center"/>
          </w:tcPr>
          <w:p w14:paraId="590EB5A8" w14:textId="63DBD2B1" w:rsidR="00B402F3" w:rsidRPr="00EC37EC" w:rsidRDefault="00B402F3" w:rsidP="003B62E1">
            <w:pPr>
              <w:rPr>
                <w:rtl/>
              </w:rPr>
            </w:pPr>
            <w:r w:rsidRPr="00EC37EC">
              <w:t>Optical Skew</w:t>
            </w:r>
            <w:r w:rsidRPr="00EC37EC">
              <w:rPr>
                <w:rtl/>
              </w:rPr>
              <w:t xml:space="preserve"> מקסימלי ב-</w:t>
            </w:r>
            <w:r w:rsidRPr="00EC37EC">
              <w:t>300</w:t>
            </w:r>
            <w:r w:rsidRPr="00EC37EC">
              <w:rPr>
                <w:rtl/>
              </w:rPr>
              <w:t xml:space="preserve"> מ'</w:t>
            </w:r>
          </w:p>
        </w:tc>
        <w:tc>
          <w:tcPr>
            <w:tcW w:w="5447" w:type="dxa"/>
            <w:vAlign w:val="center"/>
          </w:tcPr>
          <w:p w14:paraId="245BD702" w14:textId="77777777" w:rsidR="00B402F3" w:rsidRPr="00EC37EC" w:rsidRDefault="00B402F3" w:rsidP="003B62E1">
            <w:r w:rsidRPr="00EC37EC">
              <w:t>0.75 ns</w:t>
            </w:r>
          </w:p>
        </w:tc>
      </w:tr>
      <w:tr w:rsidR="00B402F3" w:rsidRPr="00EC37EC" w14:paraId="4AFA052A" w14:textId="77777777" w:rsidTr="00D53F21">
        <w:trPr>
          <w:jc w:val="center"/>
        </w:trPr>
        <w:tc>
          <w:tcPr>
            <w:tcW w:w="3235" w:type="dxa"/>
            <w:vAlign w:val="center"/>
          </w:tcPr>
          <w:p w14:paraId="2264ABE1" w14:textId="77777777" w:rsidR="00B402F3" w:rsidRPr="00EC37EC" w:rsidRDefault="00B402F3" w:rsidP="003B62E1">
            <w:pPr>
              <w:rPr>
                <w:rtl/>
              </w:rPr>
            </w:pPr>
            <w:r w:rsidRPr="00EC37EC">
              <w:rPr>
                <w:rtl/>
              </w:rPr>
              <w:t>סימונים נדרשים</w:t>
            </w:r>
          </w:p>
        </w:tc>
        <w:tc>
          <w:tcPr>
            <w:tcW w:w="5447" w:type="dxa"/>
            <w:vAlign w:val="center"/>
          </w:tcPr>
          <w:p w14:paraId="0B22A3FE" w14:textId="77777777" w:rsidR="00B402F3" w:rsidRPr="00EC37EC" w:rsidRDefault="00B402F3" w:rsidP="003B62E1">
            <w:pPr>
              <w:rPr>
                <w:rtl/>
              </w:rPr>
            </w:pPr>
            <w:r w:rsidRPr="00EC37EC">
              <w:rPr>
                <w:rtl/>
              </w:rPr>
              <w:t xml:space="preserve">שילוט </w:t>
            </w:r>
            <w:r w:rsidRPr="00EC37EC">
              <w:t>PVC</w:t>
            </w:r>
            <w:r w:rsidRPr="00EC37EC">
              <w:rPr>
                <w:rtl/>
              </w:rPr>
              <w:t xml:space="preserve"> חרוט לכל המחברים, מספור לקביעת המזמין</w:t>
            </w:r>
          </w:p>
        </w:tc>
      </w:tr>
      <w:tr w:rsidR="00B402F3" w:rsidRPr="00EC37EC" w14:paraId="0FA4AD8A" w14:textId="77777777" w:rsidTr="00D53F21">
        <w:trPr>
          <w:jc w:val="center"/>
        </w:trPr>
        <w:tc>
          <w:tcPr>
            <w:tcW w:w="3235" w:type="dxa"/>
            <w:vAlign w:val="center"/>
          </w:tcPr>
          <w:p w14:paraId="74A4F771" w14:textId="77777777" w:rsidR="00B402F3" w:rsidRPr="00EC37EC" w:rsidRDefault="00B402F3" w:rsidP="003B62E1">
            <w:pPr>
              <w:rPr>
                <w:rtl/>
              </w:rPr>
            </w:pPr>
            <w:r w:rsidRPr="00EC37EC">
              <w:rPr>
                <w:rtl/>
              </w:rPr>
              <w:t xml:space="preserve">תקנים נדרשים עבור מחברי </w:t>
            </w:r>
            <w:r w:rsidRPr="00EC37EC">
              <w:t>MPO</w:t>
            </w:r>
          </w:p>
        </w:tc>
        <w:tc>
          <w:tcPr>
            <w:tcW w:w="5447" w:type="dxa"/>
            <w:vAlign w:val="center"/>
          </w:tcPr>
          <w:p w14:paraId="77B5AC6C" w14:textId="77777777" w:rsidR="00B402F3" w:rsidRPr="00EC37EC" w:rsidRDefault="00B402F3" w:rsidP="003B62E1">
            <w:pPr>
              <w:rPr>
                <w:rtl/>
              </w:rPr>
            </w:pPr>
            <w:r w:rsidRPr="00EC37EC">
              <w:t>IEC 61754-7 + EIA/TIA-604-5 FOCIS 5</w:t>
            </w:r>
          </w:p>
        </w:tc>
      </w:tr>
      <w:tr w:rsidR="00B402F3" w:rsidRPr="00EC37EC" w14:paraId="2243445C" w14:textId="77777777" w:rsidTr="00D53F21">
        <w:trPr>
          <w:jc w:val="center"/>
        </w:trPr>
        <w:tc>
          <w:tcPr>
            <w:tcW w:w="3235" w:type="dxa"/>
            <w:vAlign w:val="center"/>
          </w:tcPr>
          <w:p w14:paraId="3BA235D0" w14:textId="77777777" w:rsidR="00B402F3" w:rsidRPr="00EC37EC" w:rsidRDefault="00B402F3" w:rsidP="003B62E1">
            <w:pPr>
              <w:rPr>
                <w:rtl/>
              </w:rPr>
            </w:pPr>
            <w:r w:rsidRPr="00EC37EC">
              <w:rPr>
                <w:rtl/>
              </w:rPr>
              <w:t xml:space="preserve">תקנים נדרשים עבור מחברי </w:t>
            </w:r>
            <w:r w:rsidRPr="00EC37EC">
              <w:t>LC</w:t>
            </w:r>
          </w:p>
        </w:tc>
        <w:tc>
          <w:tcPr>
            <w:tcW w:w="5447" w:type="dxa"/>
            <w:vAlign w:val="center"/>
          </w:tcPr>
          <w:p w14:paraId="58F74C9F" w14:textId="77777777" w:rsidR="00B402F3" w:rsidRPr="00EC37EC" w:rsidRDefault="00B402F3" w:rsidP="003B62E1">
            <w:pPr>
              <w:rPr>
                <w:rtl/>
              </w:rPr>
            </w:pPr>
            <w:r w:rsidRPr="00EC37EC">
              <w:t>IEC 61754-20</w:t>
            </w:r>
          </w:p>
        </w:tc>
      </w:tr>
      <w:tr w:rsidR="00B402F3" w:rsidRPr="00EC37EC" w14:paraId="0E0E0D6B" w14:textId="77777777" w:rsidTr="00D53F21">
        <w:trPr>
          <w:jc w:val="center"/>
        </w:trPr>
        <w:tc>
          <w:tcPr>
            <w:tcW w:w="3235" w:type="dxa"/>
            <w:vAlign w:val="center"/>
          </w:tcPr>
          <w:p w14:paraId="09A233AC" w14:textId="77777777" w:rsidR="00B402F3" w:rsidRPr="00EC37EC" w:rsidRDefault="00B402F3" w:rsidP="003B62E1">
            <w:pPr>
              <w:rPr>
                <w:rtl/>
              </w:rPr>
            </w:pPr>
            <w:r w:rsidRPr="00EC37EC">
              <w:rPr>
                <w:rtl/>
              </w:rPr>
              <w:t xml:space="preserve">תקנים נדרשים עבור סיבי </w:t>
            </w:r>
            <w:r w:rsidRPr="00EC37EC">
              <w:t>OM4</w:t>
            </w:r>
          </w:p>
        </w:tc>
        <w:tc>
          <w:tcPr>
            <w:tcW w:w="5447" w:type="dxa"/>
            <w:vAlign w:val="center"/>
          </w:tcPr>
          <w:p w14:paraId="2EA51471" w14:textId="77777777" w:rsidR="00B402F3" w:rsidRPr="00EC37EC" w:rsidRDefault="00B402F3" w:rsidP="003B62E1">
            <w:r w:rsidRPr="00EC37EC">
              <w:t>OM-4 ISO/IEC 11801 Am2 + TIA/EIA 472.AAAD</w:t>
            </w:r>
          </w:p>
        </w:tc>
      </w:tr>
      <w:tr w:rsidR="00B402F3" w:rsidRPr="00EC37EC" w14:paraId="7D87CD78" w14:textId="77777777" w:rsidTr="00D53F21">
        <w:trPr>
          <w:jc w:val="center"/>
        </w:trPr>
        <w:tc>
          <w:tcPr>
            <w:tcW w:w="3235" w:type="dxa"/>
            <w:vAlign w:val="center"/>
          </w:tcPr>
          <w:p w14:paraId="4C257798" w14:textId="77777777" w:rsidR="00B402F3" w:rsidRPr="00EC37EC" w:rsidRDefault="00B402F3" w:rsidP="003B62E1">
            <w:pPr>
              <w:rPr>
                <w:rtl/>
              </w:rPr>
            </w:pPr>
            <w:r w:rsidRPr="00EC37EC">
              <w:rPr>
                <w:rtl/>
              </w:rPr>
              <w:t>עמידה בתקנים נוספים</w:t>
            </w:r>
          </w:p>
        </w:tc>
        <w:tc>
          <w:tcPr>
            <w:tcW w:w="5447" w:type="dxa"/>
            <w:vAlign w:val="center"/>
          </w:tcPr>
          <w:p w14:paraId="5469E520" w14:textId="77777777" w:rsidR="00B402F3" w:rsidRPr="00EC37EC" w:rsidRDefault="00B402F3" w:rsidP="003B62E1">
            <w:pPr>
              <w:rPr>
                <w:rtl/>
              </w:rPr>
            </w:pPr>
            <w:r w:rsidRPr="00EC37EC">
              <w:rPr>
                <w:rtl/>
              </w:rPr>
              <w:t xml:space="preserve">יש לפרט תאימות לתקנים בתחומים נוספים כגון: סביבה, בטיחות, אש, חשמל, בנייה וכו' (כדוגמת </w:t>
            </w:r>
            <w:r w:rsidRPr="00EC37EC">
              <w:t>NFPA 262</w:t>
            </w:r>
            <w:r w:rsidRPr="00EC37EC">
              <w:rPr>
                <w:rtl/>
              </w:rPr>
              <w:t xml:space="preserve"> וכד')</w:t>
            </w:r>
          </w:p>
        </w:tc>
      </w:tr>
    </w:tbl>
    <w:p w14:paraId="53992894" w14:textId="77777777" w:rsidR="00B402F3" w:rsidRPr="00EC37EC" w:rsidRDefault="00B402F3" w:rsidP="00F15F1D">
      <w:pPr>
        <w:pStyle w:val="Heading3"/>
        <w:rPr>
          <w:rtl/>
        </w:rPr>
      </w:pPr>
      <w:bookmarkStart w:id="166" w:name="_Toc519160033"/>
      <w:bookmarkStart w:id="167" w:name="_Toc519160212"/>
      <w:r w:rsidRPr="00EC37EC">
        <w:rPr>
          <w:rtl/>
        </w:rPr>
        <w:t>לוחות ניתוב אופטיים</w:t>
      </w:r>
      <w:bookmarkEnd w:id="166"/>
      <w:bookmarkEnd w:id="167"/>
    </w:p>
    <w:p w14:paraId="35B68B56" w14:textId="77777777" w:rsidR="00B402F3" w:rsidRPr="00EC37EC" w:rsidRDefault="00B402F3" w:rsidP="00972C50">
      <w:pPr>
        <w:pStyle w:val="Heading4"/>
      </w:pPr>
      <w:r w:rsidRPr="00EC37EC">
        <w:rPr>
          <w:rFonts w:hint="cs"/>
          <w:rtl/>
        </w:rPr>
        <w:t>כללי</w:t>
      </w:r>
    </w:p>
    <w:p w14:paraId="370C265A" w14:textId="77777777" w:rsidR="00B402F3" w:rsidRPr="00EC37EC" w:rsidRDefault="00B402F3" w:rsidP="008F6922">
      <w:pPr>
        <w:pStyle w:val="5-"/>
        <w:rPr>
          <w:rtl/>
        </w:rPr>
      </w:pPr>
      <w:r w:rsidRPr="00EC37EC">
        <w:rPr>
          <w:rtl/>
        </w:rPr>
        <w:t xml:space="preserve">לוח ניתוב אופטי יהיה עשוי מתכת להתקנת  </w:t>
      </w:r>
      <w:r w:rsidRPr="00EC37EC">
        <w:rPr>
          <w:rFonts w:hint="cs"/>
          <w:rtl/>
        </w:rPr>
        <w:t>12</w:t>
      </w:r>
      <w:r w:rsidRPr="00EC37EC">
        <w:t>/24/48/</w:t>
      </w:r>
      <w:r w:rsidRPr="00EC37EC">
        <w:rPr>
          <w:rtl/>
        </w:rPr>
        <w:t xml:space="preserve"> מתאמים אופטיים</w:t>
      </w:r>
      <w:r w:rsidRPr="00EC37EC">
        <w:t xml:space="preserve"> </w:t>
      </w:r>
      <w:r w:rsidRPr="00EC37EC">
        <w:rPr>
          <w:rtl/>
        </w:rPr>
        <w:t xml:space="preserve"> מסוג </w:t>
      </w:r>
      <w:r w:rsidRPr="00EC37EC">
        <w:t xml:space="preserve">SC\LC\FC  </w:t>
      </w:r>
    </w:p>
    <w:p w14:paraId="682828CE" w14:textId="77777777" w:rsidR="00B402F3" w:rsidRPr="00EC37EC" w:rsidRDefault="00B402F3" w:rsidP="008F6922">
      <w:pPr>
        <w:pStyle w:val="5-"/>
        <w:rPr>
          <w:rtl/>
        </w:rPr>
      </w:pPr>
      <w:r w:rsidRPr="00EC37EC">
        <w:rPr>
          <w:rtl/>
        </w:rPr>
        <w:lastRenderedPageBreak/>
        <w:t xml:space="preserve">מתאמי </w:t>
      </w:r>
      <w:r w:rsidRPr="00EC37EC">
        <w:t>\SC\LC\FC\</w:t>
      </w:r>
      <w:r w:rsidRPr="00EC37EC">
        <w:rPr>
          <w:rtl/>
        </w:rPr>
        <w:t xml:space="preserve"> יסופקו כמתאמים כפולים עבור לוח ניתוב (להתקנת עד 96 סיבים ב-</w:t>
      </w:r>
      <w:r w:rsidRPr="00EC37EC">
        <w:t>1U</w:t>
      </w:r>
      <w:r w:rsidRPr="00EC37EC">
        <w:rPr>
          <w:rtl/>
        </w:rPr>
        <w:t>).</w:t>
      </w:r>
    </w:p>
    <w:p w14:paraId="67B24611" w14:textId="77777777" w:rsidR="00B402F3" w:rsidRPr="00EC37EC" w:rsidRDefault="00B402F3" w:rsidP="008F6922">
      <w:pPr>
        <w:pStyle w:val="5-"/>
        <w:rPr>
          <w:rtl/>
        </w:rPr>
      </w:pPr>
      <w:r w:rsidRPr="00EC37EC">
        <w:rPr>
          <w:rtl/>
        </w:rPr>
        <w:t>לספק שמורה האופציה להציע לוח ניתוב בתצורה צפופה יותר על הספק להגיש קטלוג במענה הטכני.</w:t>
      </w:r>
    </w:p>
    <w:p w14:paraId="3D36F535" w14:textId="77777777" w:rsidR="00B402F3" w:rsidRPr="00EC37EC" w:rsidRDefault="00B402F3" w:rsidP="008F6922">
      <w:pPr>
        <w:pStyle w:val="5-"/>
        <w:rPr>
          <w:rtl/>
        </w:rPr>
      </w:pPr>
      <w:r w:rsidRPr="00EC37EC">
        <w:rPr>
          <w:rtl/>
        </w:rPr>
        <w:t xml:space="preserve">חלקו האחורי של הפנל יכלול מגש והתקנים לאחסון עודפי הסיבים האופטיים, באורך מטר אחד לכל סיב. בחלקו הקדמי של הפנל יהיה מגש עבור עודפי אורך המגשרים עבור </w:t>
      </w:r>
      <w:r w:rsidRPr="00EC37EC">
        <w:t>Cable Management</w:t>
      </w:r>
      <w:r w:rsidRPr="00EC37EC">
        <w:rPr>
          <w:rtl/>
        </w:rPr>
        <w:t>.</w:t>
      </w:r>
    </w:p>
    <w:p w14:paraId="0069D5D6" w14:textId="77777777" w:rsidR="00B402F3" w:rsidRPr="00EC37EC" w:rsidRDefault="00B402F3" w:rsidP="008F6922">
      <w:pPr>
        <w:pStyle w:val="5-"/>
        <w:rPr>
          <w:rtl/>
        </w:rPr>
      </w:pPr>
      <w:r w:rsidRPr="00EC37EC">
        <w:rPr>
          <w:rtl/>
        </w:rPr>
        <w:t xml:space="preserve">לוח הניתוב יהיה ברוחב של 19" מותאם להתקנה בארון 19" סטנדרטי, ובגובה </w:t>
      </w:r>
      <w:r w:rsidRPr="00EC37EC">
        <w:t>1U</w:t>
      </w:r>
      <w:r w:rsidRPr="00EC37EC">
        <w:rPr>
          <w:rtl/>
        </w:rPr>
        <w:t xml:space="preserve"> או </w:t>
      </w:r>
      <w:r w:rsidRPr="00EC37EC">
        <w:t xml:space="preserve"> 2U</w:t>
      </w:r>
      <w:r w:rsidRPr="00EC37EC">
        <w:rPr>
          <w:rtl/>
        </w:rPr>
        <w:t xml:space="preserve">לחלופין </w:t>
      </w:r>
      <w:r w:rsidRPr="00EC37EC">
        <w:t>3U\4U</w:t>
      </w:r>
      <w:r w:rsidRPr="00EC37EC">
        <w:rPr>
          <w:rtl/>
        </w:rPr>
        <w:t>.</w:t>
      </w:r>
    </w:p>
    <w:p w14:paraId="773D3593" w14:textId="77777777" w:rsidR="00B402F3" w:rsidRPr="00EC37EC" w:rsidRDefault="00B402F3" w:rsidP="008F6922">
      <w:pPr>
        <w:pStyle w:val="5-"/>
        <w:rPr>
          <w:rtl/>
        </w:rPr>
      </w:pPr>
      <w:r w:rsidRPr="00EC37EC">
        <w:rPr>
          <w:rtl/>
        </w:rPr>
        <w:t>חלקו של לוח הניתוב הכולל את המתאמים האופטיים יושקע יחסית לקדמת הארון למניעת פגיעה במתאמים, לעומק של 7 סנטימטרים לפחות.</w:t>
      </w:r>
    </w:p>
    <w:p w14:paraId="023D4982" w14:textId="77777777" w:rsidR="00B402F3" w:rsidRPr="00EC37EC" w:rsidRDefault="00B402F3" w:rsidP="008F6922">
      <w:pPr>
        <w:pStyle w:val="5-"/>
        <w:rPr>
          <w:rtl/>
        </w:rPr>
      </w:pPr>
      <w:r w:rsidRPr="00EC37EC">
        <w:rPr>
          <w:rtl/>
        </w:rPr>
        <w:t>צינורית הסיב בצד לוח הניתוב תסומן בהדפס בלתי ניתן למחיקה במספרים עוקבים 1-12/24 משמאל לימין. בנוסף לכך יסומן לוח הניתוב כולו ע"פ המפורט בסעיף "סימון ושילוט".</w:t>
      </w:r>
    </w:p>
    <w:p w14:paraId="0439C0E5" w14:textId="77777777" w:rsidR="00B402F3" w:rsidRPr="00EC37EC" w:rsidRDefault="00B402F3" w:rsidP="008F6922">
      <w:pPr>
        <w:pStyle w:val="5-"/>
        <w:rPr>
          <w:rtl/>
        </w:rPr>
      </w:pPr>
      <w:r w:rsidRPr="00EC37EC">
        <w:rPr>
          <w:rtl/>
        </w:rPr>
        <w:t>בלוח הניתוב יותקנו מתאמים כמספר הסיבים המחוברים אליו, כחלק מלוח הניתוב.</w:t>
      </w:r>
    </w:p>
    <w:p w14:paraId="36A9BB4E" w14:textId="77777777" w:rsidR="00B402F3" w:rsidRPr="00EC37EC" w:rsidRDefault="00B402F3" w:rsidP="008F6922">
      <w:pPr>
        <w:pStyle w:val="5-"/>
        <w:rPr>
          <w:rtl/>
        </w:rPr>
      </w:pPr>
      <w:r w:rsidRPr="00EC37EC">
        <w:rPr>
          <w:rtl/>
        </w:rPr>
        <w:t>אל המתאמים יחוברו המחברים האופטיים שבקצות הסיבים האופטיים ע"פ סדר קבוע של צבעים בכל האתר.</w:t>
      </w:r>
    </w:p>
    <w:p w14:paraId="28836CF4" w14:textId="77777777" w:rsidR="00B402F3" w:rsidRPr="00EC37EC" w:rsidRDefault="00B402F3" w:rsidP="008F6922">
      <w:pPr>
        <w:pStyle w:val="5-"/>
        <w:rPr>
          <w:rtl/>
        </w:rPr>
      </w:pPr>
      <w:r w:rsidRPr="00EC37EC">
        <w:rPr>
          <w:rtl/>
        </w:rPr>
        <w:t>בצידי לוח הניתוב יהיו פתחים ייעודיים לטובת העברת מגשרים אופטיים בצורה מסודרת.</w:t>
      </w:r>
    </w:p>
    <w:p w14:paraId="54F79E16" w14:textId="77777777" w:rsidR="00B402F3" w:rsidRPr="00EC37EC" w:rsidRDefault="00B402F3" w:rsidP="008F6922">
      <w:pPr>
        <w:pStyle w:val="5-"/>
        <w:rPr>
          <w:rtl/>
        </w:rPr>
      </w:pPr>
      <w:r w:rsidRPr="00EC37EC">
        <w:rPr>
          <w:rtl/>
        </w:rPr>
        <w:t xml:space="preserve">לוח הניתוב יכלול במידת הצורך התקן עיגון/ מגש/ מחזיק, ל- </w:t>
      </w:r>
      <w:r w:rsidRPr="00EC37EC">
        <w:t>SPLICE</w:t>
      </w:r>
      <w:r w:rsidRPr="00EC37EC">
        <w:rPr>
          <w:rtl/>
        </w:rPr>
        <w:t xml:space="preserve"> כחלק  מאספקת לוח הניתוב ( עבור התקנת </w:t>
      </w:r>
      <w:r w:rsidRPr="00EC37EC">
        <w:t>Pigtails</w:t>
      </w:r>
      <w:r w:rsidRPr="00EC37EC">
        <w:rPr>
          <w:rtl/>
        </w:rPr>
        <w:t xml:space="preserve"> וכו'). </w:t>
      </w:r>
    </w:p>
    <w:p w14:paraId="3A789CD7" w14:textId="77777777" w:rsidR="00B402F3" w:rsidRPr="00EC37EC" w:rsidRDefault="00B402F3" w:rsidP="008F6922">
      <w:pPr>
        <w:pStyle w:val="5-"/>
        <w:rPr>
          <w:rtl/>
        </w:rPr>
      </w:pPr>
      <w:r w:rsidRPr="00EC37EC">
        <w:rPr>
          <w:rtl/>
        </w:rPr>
        <w:t xml:space="preserve">לוח הניתוב יהיה עשוי פח מכופף בעובי 1 מ"מ והגימור יהיה ע"י צבע אפוקסי בגוון </w:t>
      </w:r>
      <w:r w:rsidRPr="00EC37EC">
        <w:t xml:space="preserve"> GREY</w:t>
      </w:r>
      <w:r w:rsidRPr="00EC37EC">
        <w:rPr>
          <w:rtl/>
        </w:rPr>
        <w:t xml:space="preserve">7032 </w:t>
      </w:r>
      <w:r w:rsidRPr="00EC37EC">
        <w:t xml:space="preserve"> RAL </w:t>
      </w:r>
      <w:r w:rsidRPr="00EC37EC">
        <w:rPr>
          <w:rtl/>
        </w:rPr>
        <w:t xml:space="preserve">או </w:t>
      </w:r>
      <w:r w:rsidRPr="00EC37EC">
        <w:rPr>
          <w:rFonts w:hint="cs"/>
          <w:rtl/>
        </w:rPr>
        <w:t xml:space="preserve">גוון </w:t>
      </w:r>
      <w:r w:rsidRPr="00EC37EC">
        <w:rPr>
          <w:rFonts w:hint="cs"/>
        </w:rPr>
        <w:t xml:space="preserve">RAL 9005 BLACK </w:t>
      </w:r>
      <w:r w:rsidRPr="00EC37EC">
        <w:rPr>
          <w:rFonts w:hint="cs"/>
          <w:rtl/>
        </w:rPr>
        <w:t xml:space="preserve"> </w:t>
      </w:r>
      <w:r w:rsidRPr="00EC37EC">
        <w:rPr>
          <w:rtl/>
        </w:rPr>
        <w:t xml:space="preserve">ע"פ דרישת הלקוח גימור חלק. </w:t>
      </w:r>
    </w:p>
    <w:p w14:paraId="4025BEB2" w14:textId="77777777" w:rsidR="00B402F3" w:rsidRPr="00EC37EC" w:rsidRDefault="00B402F3" w:rsidP="008F6922">
      <w:pPr>
        <w:pStyle w:val="5-"/>
      </w:pPr>
      <w:r w:rsidRPr="00EC37EC">
        <w:rPr>
          <w:rtl/>
        </w:rPr>
        <w:t>למארז יסופק פנל עיוור ו\או מגירת עודפי סיבים ע"פ הצורך.</w:t>
      </w:r>
    </w:p>
    <w:p w14:paraId="51007CCA" w14:textId="77777777" w:rsidR="00B402F3" w:rsidRPr="00EC37EC" w:rsidRDefault="00B402F3" w:rsidP="00972C50">
      <w:pPr>
        <w:pStyle w:val="Heading4"/>
        <w:rPr>
          <w:rtl/>
        </w:rPr>
      </w:pPr>
      <w:r w:rsidRPr="00EC37EC">
        <w:rPr>
          <w:rtl/>
        </w:rPr>
        <w:t xml:space="preserve">לוח ניתוב </w:t>
      </w:r>
      <w:r w:rsidRPr="00EC37EC">
        <w:t>24xMPO</w:t>
      </w:r>
    </w:p>
    <w:p w14:paraId="1AC0235C" w14:textId="77777777" w:rsidR="00B402F3" w:rsidRPr="00EC37EC" w:rsidRDefault="00B402F3" w:rsidP="008F6922">
      <w:pPr>
        <w:pStyle w:val="Heading5"/>
      </w:pPr>
      <w:r w:rsidRPr="00EC37EC">
        <w:rPr>
          <w:rFonts w:hint="cs"/>
          <w:rtl/>
        </w:rPr>
        <w:t>כללי</w:t>
      </w:r>
    </w:p>
    <w:p w14:paraId="58193FF6" w14:textId="77777777" w:rsidR="00B402F3" w:rsidRPr="00EC37EC" w:rsidRDefault="00B402F3" w:rsidP="008F6922">
      <w:pPr>
        <w:pStyle w:val="6-"/>
        <w:rPr>
          <w:rtl/>
        </w:rPr>
      </w:pPr>
      <w:r w:rsidRPr="00EC37EC">
        <w:rPr>
          <w:rtl/>
        </w:rPr>
        <w:t xml:space="preserve">לוח ניתוב אופטי בגובה </w:t>
      </w:r>
      <w:r w:rsidRPr="00EC37EC">
        <w:t>1U</w:t>
      </w:r>
      <w:r w:rsidRPr="00EC37EC">
        <w:rPr>
          <w:rtl/>
        </w:rPr>
        <w:t xml:space="preserve"> ובו מותקנים 24 מתאמי דו-נקבה לחיבור כבלים עם מחבר </w:t>
      </w:r>
      <w:r w:rsidRPr="00EC37EC">
        <w:t>MPO</w:t>
      </w:r>
      <w:r w:rsidRPr="00EC37EC">
        <w:rPr>
          <w:rtl/>
        </w:rPr>
        <w:t xml:space="preserve"> </w:t>
      </w:r>
      <w:r w:rsidRPr="00EC37EC">
        <w:rPr>
          <w:rFonts w:hint="cs"/>
          <w:rtl/>
        </w:rPr>
        <w:t xml:space="preserve"> </w:t>
      </w:r>
      <w:r w:rsidRPr="00EC37EC">
        <w:rPr>
          <w:rtl/>
        </w:rPr>
        <w:t>(זכר).</w:t>
      </w:r>
    </w:p>
    <w:p w14:paraId="5BB79B67" w14:textId="77777777" w:rsidR="00B402F3" w:rsidRPr="00EC37EC" w:rsidRDefault="00B402F3" w:rsidP="008F6922">
      <w:pPr>
        <w:pStyle w:val="6-"/>
        <w:rPr>
          <w:rtl/>
        </w:rPr>
      </w:pPr>
      <w:r w:rsidRPr="00EC37EC">
        <w:rPr>
          <w:rtl/>
        </w:rPr>
        <w:t>המתאמים יחזיקו את מחברי ה-</w:t>
      </w:r>
      <w:r w:rsidRPr="00EC37EC">
        <w:t>MPO</w:t>
      </w:r>
      <w:r w:rsidRPr="00EC37EC">
        <w:rPr>
          <w:rtl/>
        </w:rPr>
        <w:t xml:space="preserve"> (תקע זכר) של הכבלים המגיעים מהצד האחורי ויאפשרו חיבור כבלים עם מחברי </w:t>
      </w:r>
      <w:r w:rsidRPr="00EC37EC">
        <w:t>MPO</w:t>
      </w:r>
      <w:r w:rsidRPr="00EC37EC">
        <w:rPr>
          <w:rtl/>
        </w:rPr>
        <w:t xml:space="preserve"> (תקע זכר) בצד הקדמי.</w:t>
      </w:r>
    </w:p>
    <w:p w14:paraId="2DD1B2DC" w14:textId="77777777" w:rsidR="00B402F3" w:rsidRPr="00EC37EC" w:rsidRDefault="00B402F3" w:rsidP="008F6922">
      <w:pPr>
        <w:pStyle w:val="6-"/>
        <w:rPr>
          <w:rtl/>
        </w:rPr>
      </w:pPr>
      <w:r w:rsidRPr="00EC37EC">
        <w:rPr>
          <w:rtl/>
        </w:rPr>
        <w:t xml:space="preserve">פיני מתכת למרכוז תקעי </w:t>
      </w:r>
      <w:r w:rsidRPr="00EC37EC">
        <w:t>MPO</w:t>
      </w:r>
      <w:r w:rsidRPr="00EC37EC">
        <w:rPr>
          <w:rtl/>
        </w:rPr>
        <w:t xml:space="preserve"> זה מול זה יסופקו במסגרת אספקת כבלי ה-</w:t>
      </w:r>
      <w:r w:rsidRPr="00EC37EC">
        <w:t>MPO</w:t>
      </w:r>
      <w:r w:rsidRPr="00EC37EC">
        <w:rPr>
          <w:rtl/>
        </w:rPr>
        <w:t xml:space="preserve">, כחלק מובנה או נשלף ממחבריהם. באחריות המציע לספק ולהתקין כבלים ומחברי </w:t>
      </w:r>
      <w:r w:rsidRPr="00EC37EC">
        <w:lastRenderedPageBreak/>
        <w:t>MPO</w:t>
      </w:r>
      <w:r w:rsidRPr="00EC37EC">
        <w:rPr>
          <w:rtl/>
        </w:rPr>
        <w:t xml:space="preserve"> עם פיני מתכת בקוטביות ובתצורה המתאימה בהתאם לפריסת הכבילה ולהבטחת ביצועים מרביים, כנדרש במפרט.</w:t>
      </w:r>
    </w:p>
    <w:p w14:paraId="60C75FBC" w14:textId="77777777" w:rsidR="00B402F3" w:rsidRPr="00EC37EC" w:rsidRDefault="00B402F3" w:rsidP="008F6922">
      <w:pPr>
        <w:pStyle w:val="Heading5"/>
        <w:rPr>
          <w:rtl/>
        </w:rPr>
      </w:pPr>
      <w:r w:rsidRPr="00EC37EC">
        <w:rPr>
          <w:rtl/>
        </w:rPr>
        <w:t>מאפיינים טכניים</w:t>
      </w:r>
    </w:p>
    <w:p w14:paraId="5BB0A9E1" w14:textId="77777777" w:rsidR="00B402F3" w:rsidRPr="00EC37EC" w:rsidRDefault="00B402F3" w:rsidP="008F6922">
      <w:pPr>
        <w:pStyle w:val="6-"/>
      </w:pPr>
      <w:r w:rsidRPr="00EC37EC">
        <w:rPr>
          <w:rtl/>
        </w:rPr>
        <w:t xml:space="preserve"> הלוח יהיה בגובה </w:t>
      </w:r>
      <w:r w:rsidRPr="00EC37EC">
        <w:t>1U</w:t>
      </w:r>
      <w:r w:rsidRPr="00EC37EC">
        <w:rPr>
          <w:rtl/>
        </w:rPr>
        <w:t xml:space="preserve"> ויכלול 24 מתאמים. בהצעת צפיפות גבוהה יותר יש להגיש מפרט.</w:t>
      </w:r>
    </w:p>
    <w:p w14:paraId="2371FCE0" w14:textId="77777777" w:rsidR="00B402F3" w:rsidRPr="00EC37EC" w:rsidRDefault="00B402F3" w:rsidP="008F6922">
      <w:pPr>
        <w:pStyle w:val="6-"/>
      </w:pPr>
      <w:r w:rsidRPr="00EC37EC">
        <w:rPr>
          <w:rtl/>
        </w:rPr>
        <w:t xml:space="preserve">הלוח יהיה עשוי מתכת בעובי 1 מ"מ וברוחב </w:t>
      </w:r>
      <w:r w:rsidRPr="00EC37EC">
        <w:t>19</w:t>
      </w:r>
      <w:r w:rsidRPr="00EC37EC">
        <w:rPr>
          <w:rtl/>
        </w:rPr>
        <w:t xml:space="preserve"> </w:t>
      </w:r>
      <w:proofErr w:type="spellStart"/>
      <w:r w:rsidRPr="00EC37EC">
        <w:rPr>
          <w:rtl/>
        </w:rPr>
        <w:t>אינץ</w:t>
      </w:r>
      <w:proofErr w:type="spellEnd"/>
      <w:r w:rsidRPr="00EC37EC">
        <w:rPr>
          <w:rtl/>
        </w:rPr>
        <w:t xml:space="preserve">', מותאם להתקנה בארון </w:t>
      </w:r>
      <w:r w:rsidRPr="00EC37EC">
        <w:t>19"</w:t>
      </w:r>
      <w:r w:rsidRPr="00EC37EC">
        <w:rPr>
          <w:rtl/>
        </w:rPr>
        <w:t xml:space="preserve"> סטנדרטי.</w:t>
      </w:r>
    </w:p>
    <w:p w14:paraId="66FED292" w14:textId="77777777" w:rsidR="00B402F3" w:rsidRPr="00EC37EC" w:rsidRDefault="00B402F3" w:rsidP="008F6922">
      <w:pPr>
        <w:pStyle w:val="6-"/>
      </w:pPr>
      <w:r w:rsidRPr="00EC37EC">
        <w:rPr>
          <w:rtl/>
        </w:rPr>
        <w:t>גימור בצבע אפוקסי חלק, גוון בהתאם לבחירת הלקוח (עשוי להיות שונה עבור ארונות שונים).</w:t>
      </w:r>
    </w:p>
    <w:p w14:paraId="58E129E4" w14:textId="77777777" w:rsidR="00B402F3" w:rsidRPr="00EC37EC" w:rsidRDefault="00B402F3" w:rsidP="008F6922">
      <w:pPr>
        <w:pStyle w:val="6-"/>
      </w:pPr>
      <w:r w:rsidRPr="00EC37EC">
        <w:rPr>
          <w:rtl/>
        </w:rPr>
        <w:t>חלקו של לוח הניתוב הכולל את המתאמים האופטיים יושקע יחסית לקדמת הארון למניעת פגיעה במתאמים, לעומק של 7 סנטימטרים לפחות. על המציע לוודא שהלוח יאפשר התקנה באופן המותאם לרדיוס הכיפוף של הכבלים המוצעים על ידו.</w:t>
      </w:r>
    </w:p>
    <w:p w14:paraId="5110FD86" w14:textId="77777777" w:rsidR="00B402F3" w:rsidRPr="00EC37EC" w:rsidRDefault="00B402F3" w:rsidP="008F6922">
      <w:pPr>
        <w:pStyle w:val="6-"/>
      </w:pPr>
      <w:r w:rsidRPr="00EC37EC">
        <w:rPr>
          <w:rtl/>
        </w:rPr>
        <w:t>המתאמים יהיו מחברים מכניים בלבד, ללא תווך אופטי, וישמשו להחזקה ויישור מחברי הכבלים זה מול זה.</w:t>
      </w:r>
    </w:p>
    <w:p w14:paraId="13DAD486" w14:textId="77777777" w:rsidR="00B402F3" w:rsidRPr="00EC37EC" w:rsidRDefault="00B402F3" w:rsidP="008F6922">
      <w:pPr>
        <w:pStyle w:val="6-"/>
      </w:pPr>
      <w:r w:rsidRPr="00EC37EC">
        <w:rPr>
          <w:rtl/>
        </w:rPr>
        <w:t xml:space="preserve">מתאמי הלוח יתאימו לחיבור אופטימלי של שני מחברי </w:t>
      </w:r>
      <w:r w:rsidRPr="00EC37EC">
        <w:t>MPO</w:t>
      </w:r>
      <w:r w:rsidRPr="00EC37EC">
        <w:rPr>
          <w:rtl/>
        </w:rPr>
        <w:t xml:space="preserve"> מסוג תקע זכר באופן שיבטיח ביצועי ניחות בהתאם למפרט המחברים. במסירה תבוצע בדיקת קבלה לאימות הביצועים.</w:t>
      </w:r>
    </w:p>
    <w:p w14:paraId="4D17E029" w14:textId="567AE3D5" w:rsidR="00B402F3" w:rsidRPr="00EC37EC" w:rsidRDefault="00B402F3" w:rsidP="008F6922">
      <w:pPr>
        <w:pStyle w:val="6-"/>
        <w:rPr>
          <w:rtl/>
        </w:rPr>
      </w:pPr>
      <w:r w:rsidRPr="00EC37EC">
        <w:rPr>
          <w:rtl/>
        </w:rPr>
        <w:t xml:space="preserve">המתאמים יכללו </w:t>
      </w:r>
      <w:r w:rsidR="005E15F9">
        <w:rPr>
          <w:rFonts w:hint="cs"/>
          <w:rtl/>
        </w:rPr>
        <w:t xml:space="preserve">תריס קדמי מובנה </w:t>
      </w:r>
      <w:r w:rsidR="005E15F9">
        <w:rPr>
          <w:rFonts w:hint="cs"/>
        </w:rPr>
        <w:t>S</w:t>
      </w:r>
      <w:r w:rsidR="005E15F9">
        <w:t>hutter</w:t>
      </w:r>
      <w:r w:rsidR="005E15F9">
        <w:rPr>
          <w:rFonts w:hint="cs"/>
          <w:rtl/>
        </w:rPr>
        <w:t xml:space="preserve"> </w:t>
      </w:r>
      <w:r w:rsidRPr="00EC37EC">
        <w:rPr>
          <w:rtl/>
        </w:rPr>
        <w:t>להגנה בפני אבק</w:t>
      </w:r>
      <w:r w:rsidR="005E15F9">
        <w:rPr>
          <w:rFonts w:hint="cs"/>
          <w:rtl/>
        </w:rPr>
        <w:t xml:space="preserve"> </w:t>
      </w:r>
      <w:r w:rsidRPr="00EC37EC">
        <w:rPr>
          <w:rtl/>
        </w:rPr>
        <w:t>משני הצדדים (קדמי ואחורי) העלול להצטבר כאשר לא מחוברים כבלים (או מחוברים רק בצד אחד).</w:t>
      </w:r>
    </w:p>
    <w:p w14:paraId="27FF69AD" w14:textId="77777777" w:rsidR="00B402F3" w:rsidRPr="00EC37EC" w:rsidRDefault="00B402F3" w:rsidP="008F6922">
      <w:pPr>
        <w:pStyle w:val="6-"/>
      </w:pPr>
      <w:r w:rsidRPr="00EC37EC">
        <w:rPr>
          <w:rtl/>
        </w:rPr>
        <w:t>לוח הניתוב יכלול התקני עיגון תואמים עבור כבלי ה-</w:t>
      </w:r>
      <w:r w:rsidRPr="00EC37EC">
        <w:t>MPO</w:t>
      </w:r>
      <w:r w:rsidRPr="00EC37EC">
        <w:rPr>
          <w:rtl/>
        </w:rPr>
        <w:t xml:space="preserve"> (לפחות עבור כבלי הצד האחורי).</w:t>
      </w:r>
    </w:p>
    <w:p w14:paraId="0C85D117" w14:textId="77777777" w:rsidR="00B402F3" w:rsidRPr="00EC37EC" w:rsidRDefault="00B402F3" w:rsidP="008F6922">
      <w:pPr>
        <w:pStyle w:val="6-"/>
      </w:pPr>
      <w:r w:rsidRPr="00EC37EC">
        <w:rPr>
          <w:rtl/>
        </w:rPr>
        <w:t xml:space="preserve">הלוח יכלול אספקה והדבקת שילוט </w:t>
      </w:r>
      <w:r w:rsidRPr="00EC37EC">
        <w:t>PVC</w:t>
      </w:r>
      <w:r w:rsidRPr="00EC37EC">
        <w:rPr>
          <w:rtl/>
        </w:rPr>
        <w:t xml:space="preserve"> חרוט עבור כל המתאמים, כמו כן, נדרש שילוט מאותו סוג לסימון מספר/שם הלוח עצמו (עד 20 תווים). הכיתוב והמספור יבוצעו בהתאם להגדרות המזמין.</w:t>
      </w:r>
    </w:p>
    <w:p w14:paraId="04B31E86" w14:textId="460C6A87" w:rsidR="00B402F3" w:rsidRPr="00EC37EC" w:rsidRDefault="00B402F3" w:rsidP="00F15F1D">
      <w:pPr>
        <w:pStyle w:val="Heading3"/>
        <w:rPr>
          <w:rtl/>
        </w:rPr>
      </w:pPr>
      <w:bookmarkStart w:id="168" w:name="_Toc519160034"/>
      <w:bookmarkStart w:id="169" w:name="_Toc519160213"/>
      <w:r w:rsidRPr="00EC37EC">
        <w:rPr>
          <w:rtl/>
        </w:rPr>
        <w:t>מגשרים אופטיים</w:t>
      </w:r>
      <w:bookmarkEnd w:id="108"/>
      <w:bookmarkEnd w:id="168"/>
      <w:bookmarkEnd w:id="169"/>
    </w:p>
    <w:p w14:paraId="66A6B2E0" w14:textId="77777777" w:rsidR="00B402F3" w:rsidRPr="00EC37EC" w:rsidRDefault="00B402F3" w:rsidP="00972C50">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16DD9C66" w14:textId="77777777" w:rsidR="009C1367" w:rsidRPr="00EC37EC" w:rsidRDefault="009C1367" w:rsidP="008F6922">
      <w:pPr>
        <w:pStyle w:val="5-"/>
      </w:pPr>
      <w:r w:rsidRPr="00EC37EC">
        <w:t xml:space="preserve">HUBER+SUHNER </w:t>
      </w:r>
    </w:p>
    <w:p w14:paraId="4EC5AF46" w14:textId="77777777" w:rsidR="009C1367" w:rsidRPr="00EC37EC" w:rsidRDefault="009C1367" w:rsidP="008F6922">
      <w:pPr>
        <w:pStyle w:val="5-"/>
      </w:pPr>
      <w:r w:rsidRPr="00EC37EC">
        <w:t>COMMSCOPE</w:t>
      </w:r>
    </w:p>
    <w:p w14:paraId="24291E0F" w14:textId="655F5404" w:rsidR="00B402F3" w:rsidRPr="00EC37EC" w:rsidRDefault="00B402F3" w:rsidP="008F6922">
      <w:pPr>
        <w:pStyle w:val="5-"/>
      </w:pPr>
      <w:r w:rsidRPr="00EC37EC">
        <w:t>ADC</w:t>
      </w:r>
    </w:p>
    <w:p w14:paraId="5872E164" w14:textId="77777777" w:rsidR="00B402F3" w:rsidRPr="00EC37EC" w:rsidRDefault="00B402F3" w:rsidP="008F6922">
      <w:pPr>
        <w:pStyle w:val="5-"/>
      </w:pPr>
      <w:r w:rsidRPr="00EC37EC">
        <w:lastRenderedPageBreak/>
        <w:t>PANDUIT</w:t>
      </w:r>
    </w:p>
    <w:p w14:paraId="4A3D9F28" w14:textId="77777777" w:rsidR="00B402F3" w:rsidRPr="00EC37EC" w:rsidRDefault="00B402F3" w:rsidP="008F6922">
      <w:pPr>
        <w:pStyle w:val="5-"/>
      </w:pPr>
      <w:r w:rsidRPr="00EC37EC">
        <w:t>R&amp;M</w:t>
      </w:r>
    </w:p>
    <w:p w14:paraId="390F959A" w14:textId="77777777" w:rsidR="00B402F3" w:rsidRPr="00EC37EC" w:rsidRDefault="00B402F3" w:rsidP="008F6922">
      <w:pPr>
        <w:pStyle w:val="5-"/>
      </w:pPr>
      <w:r w:rsidRPr="00EC37EC">
        <w:t>CORNING</w:t>
      </w:r>
    </w:p>
    <w:p w14:paraId="25EB0725" w14:textId="77777777" w:rsidR="00B402F3" w:rsidRPr="00EC37EC" w:rsidRDefault="00B402F3" w:rsidP="008F6922">
      <w:pPr>
        <w:pStyle w:val="5-"/>
        <w:rPr>
          <w:rtl/>
        </w:rPr>
      </w:pPr>
      <w:r w:rsidRPr="00EC37EC">
        <w:rPr>
          <w:rFonts w:hint="cs"/>
        </w:rPr>
        <w:t>FIBERNET</w:t>
      </w:r>
    </w:p>
    <w:p w14:paraId="447DD3E2" w14:textId="77777777" w:rsidR="00B402F3" w:rsidRPr="00EC37EC" w:rsidRDefault="00B402F3" w:rsidP="008F6922">
      <w:pPr>
        <w:pStyle w:val="5-"/>
        <w:rPr>
          <w:rtl/>
        </w:rPr>
      </w:pPr>
      <w:r w:rsidRPr="00EC37EC">
        <w:rPr>
          <w:rtl/>
        </w:rPr>
        <w:t xml:space="preserve"> או כל מוצר העונה לאותם תקנים ודרישות</w:t>
      </w:r>
      <w:r w:rsidRPr="00EC37EC">
        <w:rPr>
          <w:rFonts w:hint="cs"/>
          <w:rtl/>
        </w:rPr>
        <w:t>.</w:t>
      </w:r>
    </w:p>
    <w:p w14:paraId="2A365CD8" w14:textId="7D954BD4" w:rsidR="00B402F3" w:rsidRPr="00EC37EC" w:rsidRDefault="00B402F3" w:rsidP="00972C50">
      <w:pPr>
        <w:pStyle w:val="4-0"/>
      </w:pPr>
      <w:r w:rsidRPr="00EC37EC">
        <w:rPr>
          <w:rtl/>
        </w:rPr>
        <w:t xml:space="preserve">מגשר אופטי יהיה מורכב מזוג מיני כבלים אופטיים </w:t>
      </w:r>
      <w:r w:rsidR="00D04D8C">
        <w:rPr>
          <w:rFonts w:hint="cs"/>
          <w:rtl/>
        </w:rPr>
        <w:t xml:space="preserve">בתצורת </w:t>
      </w:r>
      <w:r w:rsidR="00D04D8C">
        <w:rPr>
          <w:rFonts w:hint="cs"/>
        </w:rPr>
        <w:t>UNIBOOT</w:t>
      </w:r>
      <w:r w:rsidRPr="00EC37EC">
        <w:rPr>
          <w:rtl/>
        </w:rPr>
        <w:t xml:space="preserve"> כשבשני קצותיהם </w:t>
      </w:r>
      <w:r w:rsidR="00D04D8C">
        <w:rPr>
          <w:rFonts w:hint="cs"/>
          <w:rtl/>
        </w:rPr>
        <w:t xml:space="preserve">מחברים </w:t>
      </w:r>
      <w:r w:rsidRPr="00EC37EC">
        <w:rPr>
          <w:rtl/>
        </w:rPr>
        <w:t>אופטיים כפולים ע"פ הדרישה בעלי תכונות המפורטות במסמך זה.</w:t>
      </w:r>
    </w:p>
    <w:p w14:paraId="029498D9" w14:textId="77777777" w:rsidR="00B402F3" w:rsidRPr="00EC37EC" w:rsidRDefault="00B402F3" w:rsidP="00972C50">
      <w:pPr>
        <w:pStyle w:val="Heading4"/>
        <w:rPr>
          <w:rtl/>
        </w:rPr>
      </w:pPr>
      <w:r w:rsidRPr="00EC37EC">
        <w:rPr>
          <w:rtl/>
        </w:rPr>
        <w:t>שימושי המגשר:</w:t>
      </w:r>
    </w:p>
    <w:p w14:paraId="19B87029" w14:textId="77777777" w:rsidR="00B402F3" w:rsidRPr="00EC37EC" w:rsidRDefault="00B402F3" w:rsidP="008F6922">
      <w:pPr>
        <w:pStyle w:val="5-"/>
        <w:rPr>
          <w:rtl/>
        </w:rPr>
      </w:pPr>
      <w:r w:rsidRPr="00EC37EC">
        <w:rPr>
          <w:rtl/>
        </w:rPr>
        <w:t>עבור ביצוע גישורים על לוח ניתוב.</w:t>
      </w:r>
    </w:p>
    <w:p w14:paraId="53B398A2" w14:textId="77777777" w:rsidR="00B402F3" w:rsidRPr="00EC37EC" w:rsidRDefault="00B402F3" w:rsidP="008F6922">
      <w:pPr>
        <w:pStyle w:val="5-"/>
        <w:rPr>
          <w:rtl/>
        </w:rPr>
      </w:pPr>
      <w:r w:rsidRPr="00EC37EC">
        <w:rPr>
          <w:rtl/>
        </w:rPr>
        <w:t>עבור ביצוע חיבור בין ציוד קצה לפנל.</w:t>
      </w:r>
    </w:p>
    <w:p w14:paraId="2BF35120" w14:textId="77777777" w:rsidR="00B402F3" w:rsidRPr="00EC37EC" w:rsidRDefault="00B402F3" w:rsidP="008F6922">
      <w:pPr>
        <w:pStyle w:val="5-"/>
        <w:rPr>
          <w:rtl/>
        </w:rPr>
      </w:pPr>
      <w:r w:rsidRPr="00EC37EC">
        <w:rPr>
          <w:rtl/>
        </w:rPr>
        <w:t>באורך המתאים לביצוע הגישור בצורה נוחה ללא מתיחות ומאמצים של הכבל או המחברים, ע"פ תנאי השטח בעת ההתקנה.</w:t>
      </w:r>
    </w:p>
    <w:p w14:paraId="307BFD09" w14:textId="77777777" w:rsidR="00B402F3" w:rsidRPr="00EC37EC" w:rsidRDefault="00B402F3" w:rsidP="008F6922">
      <w:pPr>
        <w:pStyle w:val="5-"/>
        <w:rPr>
          <w:rtl/>
        </w:rPr>
      </w:pPr>
      <w:r w:rsidRPr="00EC37EC">
        <w:rPr>
          <w:rtl/>
        </w:rPr>
        <w:t>כל המגשרים האופטיים יסומנו במספור רץ בשני קצותיהם, ע"פ מפרט "סימון ושילוט", כולל סימון סוג המגשר, אורכו וסוג המחבר.</w:t>
      </w:r>
    </w:p>
    <w:p w14:paraId="1FA715E4" w14:textId="77777777" w:rsidR="00B402F3" w:rsidRPr="00EC37EC" w:rsidRDefault="00B402F3" w:rsidP="008F6922">
      <w:pPr>
        <w:pStyle w:val="5-"/>
        <w:rPr>
          <w:rtl/>
        </w:rPr>
      </w:pPr>
      <w:r w:rsidRPr="00EC37EC">
        <w:rPr>
          <w:rtl/>
        </w:rPr>
        <w:t>המגשרים יסופקו בצבעים ע"פ דרישת הלקוח.</w:t>
      </w:r>
    </w:p>
    <w:p w14:paraId="67FF9A93" w14:textId="77777777" w:rsidR="00B402F3" w:rsidRPr="00EC37EC" w:rsidRDefault="00B402F3" w:rsidP="008F6922">
      <w:pPr>
        <w:pStyle w:val="5-"/>
        <w:rPr>
          <w:rtl/>
        </w:rPr>
      </w:pPr>
      <w:r w:rsidRPr="00EC37EC">
        <w:rPr>
          <w:rtl/>
        </w:rPr>
        <w:t xml:space="preserve">הספק יתחייב לספק מגשרים עם סוגי מחברים מעורבים כגון </w:t>
      </w:r>
      <w:r w:rsidRPr="00EC37EC">
        <w:t>LC/ST/FC/SC/</w:t>
      </w:r>
      <w:r w:rsidRPr="00EC37EC">
        <w:rPr>
          <w:rtl/>
        </w:rPr>
        <w:t>.</w:t>
      </w:r>
    </w:p>
    <w:p w14:paraId="53D9F5EF" w14:textId="77777777" w:rsidR="00B402F3" w:rsidRPr="00EC37EC" w:rsidRDefault="00B402F3" w:rsidP="008F6922">
      <w:pPr>
        <w:pStyle w:val="5-"/>
      </w:pPr>
      <w:r w:rsidRPr="00EC37EC">
        <w:rPr>
          <w:rtl/>
        </w:rPr>
        <w:t>כל מגשר יסופק עם תדפיס בדיקת תקינות ממוחשבת, הכוללת אורך וניחות.</w:t>
      </w:r>
    </w:p>
    <w:p w14:paraId="6BBCA751" w14:textId="132826E3" w:rsidR="00B402F3" w:rsidRPr="00EC37EC" w:rsidRDefault="00B402F3" w:rsidP="00972C50">
      <w:pPr>
        <w:pStyle w:val="Heading4"/>
      </w:pPr>
      <w:r w:rsidRPr="00EC37EC">
        <w:rPr>
          <w:rtl/>
        </w:rPr>
        <w:t>נתונים טכניים נוספים הנדרשים מהמגשרים</w:t>
      </w:r>
    </w:p>
    <w:p w14:paraId="3F6BB1EE" w14:textId="2561F91D" w:rsidR="00B402F3" w:rsidRPr="00EC37EC" w:rsidRDefault="00B402F3" w:rsidP="00972C50">
      <w:pPr>
        <w:pStyle w:val="4-0"/>
        <w:numPr>
          <w:ilvl w:val="0"/>
          <w:numId w:val="0"/>
        </w:numPr>
        <w:ind w:left="1383"/>
      </w:pPr>
      <w:r w:rsidRPr="00EC37EC">
        <w:rPr>
          <w:rtl/>
        </w:rPr>
        <w:t>המגשרים אופטיים מסוג</w:t>
      </w:r>
      <w:r w:rsidRPr="00EC37EC">
        <w:t xml:space="preserve"> ST/FC/SC</w:t>
      </w:r>
      <w:r w:rsidR="009D38DE">
        <w:rPr>
          <w:rFonts w:hint="cs"/>
          <w:rtl/>
        </w:rPr>
        <w:t>/</w:t>
      </w:r>
      <w:r w:rsidR="009D38DE">
        <w:rPr>
          <w:rFonts w:hint="cs"/>
        </w:rPr>
        <w:t>LC</w:t>
      </w:r>
      <w:r w:rsidR="009D38DE">
        <w:rPr>
          <w:rFonts w:hint="cs"/>
          <w:rtl/>
        </w:rPr>
        <w:t>/</w:t>
      </w:r>
      <w:r w:rsidR="009D38DE">
        <w:rPr>
          <w:rFonts w:hint="cs"/>
        </w:rPr>
        <w:t>MPO</w:t>
      </w:r>
      <w:r w:rsidR="009D38DE">
        <w:rPr>
          <w:rFonts w:hint="cs"/>
          <w:rtl/>
        </w:rPr>
        <w:t xml:space="preserve"> </w:t>
      </w:r>
      <w:r w:rsidRPr="00EC37EC">
        <w:t xml:space="preserve"> </w:t>
      </w:r>
      <w:r w:rsidRPr="00EC37EC">
        <w:rPr>
          <w:rtl/>
        </w:rPr>
        <w:t>יהיה ע"פ הפירוט הבא:</w:t>
      </w:r>
    </w:p>
    <w:tbl>
      <w:tblPr>
        <w:bidiVisual/>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Look w:val="04A0" w:firstRow="1" w:lastRow="0" w:firstColumn="1" w:lastColumn="0" w:noHBand="0" w:noVBand="1"/>
      </w:tblPr>
      <w:tblGrid>
        <w:gridCol w:w="4535"/>
        <w:gridCol w:w="2268"/>
        <w:gridCol w:w="2268"/>
      </w:tblGrid>
      <w:tr w:rsidR="00B402F3" w:rsidRPr="00EC37EC" w14:paraId="76D68ACF" w14:textId="77777777" w:rsidTr="005276D4">
        <w:trPr>
          <w:tblHeader/>
          <w:jc w:val="center"/>
        </w:trPr>
        <w:tc>
          <w:tcPr>
            <w:tcW w:w="4535" w:type="dxa"/>
            <w:shd w:val="clear" w:color="auto" w:fill="BFBFBF" w:themeFill="background1" w:themeFillShade="BF"/>
            <w:vAlign w:val="center"/>
          </w:tcPr>
          <w:p w14:paraId="2195D9B2" w14:textId="77777777" w:rsidR="00B402F3" w:rsidRPr="005276D4" w:rsidRDefault="00B402F3" w:rsidP="005276D4">
            <w:pPr>
              <w:jc w:val="center"/>
              <w:rPr>
                <w:b/>
                <w:bCs/>
                <w:rtl/>
              </w:rPr>
            </w:pPr>
            <w:r w:rsidRPr="005276D4">
              <w:rPr>
                <w:b/>
                <w:bCs/>
                <w:rtl/>
              </w:rPr>
              <w:t>נושא</w:t>
            </w:r>
          </w:p>
        </w:tc>
        <w:tc>
          <w:tcPr>
            <w:tcW w:w="2268" w:type="dxa"/>
            <w:shd w:val="clear" w:color="auto" w:fill="BFBFBF" w:themeFill="background1" w:themeFillShade="BF"/>
            <w:vAlign w:val="center"/>
          </w:tcPr>
          <w:p w14:paraId="0CCD3A2A" w14:textId="77777777" w:rsidR="00B402F3" w:rsidRPr="005276D4" w:rsidRDefault="00B402F3" w:rsidP="005276D4">
            <w:pPr>
              <w:jc w:val="center"/>
              <w:rPr>
                <w:b/>
                <w:bCs/>
              </w:rPr>
            </w:pPr>
            <w:r w:rsidRPr="005276D4">
              <w:rPr>
                <w:b/>
                <w:bCs/>
                <w:rtl/>
              </w:rPr>
              <w:t>(</w:t>
            </w:r>
            <w:r w:rsidRPr="005276D4">
              <w:rPr>
                <w:b/>
                <w:bCs/>
              </w:rPr>
              <w:t>M.M</w:t>
            </w:r>
            <w:r w:rsidRPr="005276D4">
              <w:rPr>
                <w:b/>
                <w:bCs/>
                <w:rtl/>
              </w:rPr>
              <w:t>)</w:t>
            </w:r>
            <w:r w:rsidRPr="005276D4">
              <w:rPr>
                <w:b/>
                <w:bCs/>
              </w:rPr>
              <w:t>Multi-Mode</w:t>
            </w:r>
          </w:p>
          <w:p w14:paraId="383D0F16" w14:textId="77777777" w:rsidR="00B402F3" w:rsidRPr="005276D4" w:rsidRDefault="00B402F3" w:rsidP="005276D4">
            <w:pPr>
              <w:jc w:val="center"/>
              <w:rPr>
                <w:b/>
                <w:bCs/>
                <w:rtl/>
              </w:rPr>
            </w:pPr>
            <w:r w:rsidRPr="005276D4">
              <w:rPr>
                <w:b/>
                <w:bCs/>
                <w:rtl/>
              </w:rPr>
              <w:t>62.5/125, 50/125</w:t>
            </w:r>
          </w:p>
        </w:tc>
        <w:tc>
          <w:tcPr>
            <w:tcW w:w="2268" w:type="dxa"/>
            <w:shd w:val="clear" w:color="auto" w:fill="BFBFBF" w:themeFill="background1" w:themeFillShade="BF"/>
            <w:vAlign w:val="center"/>
          </w:tcPr>
          <w:p w14:paraId="197890D1" w14:textId="77777777" w:rsidR="00B402F3" w:rsidRPr="005276D4" w:rsidRDefault="00B402F3" w:rsidP="005276D4">
            <w:pPr>
              <w:jc w:val="center"/>
              <w:rPr>
                <w:b/>
                <w:bCs/>
              </w:rPr>
            </w:pPr>
            <w:r w:rsidRPr="005276D4">
              <w:rPr>
                <w:b/>
                <w:bCs/>
                <w:rtl/>
              </w:rPr>
              <w:t>(</w:t>
            </w:r>
            <w:r w:rsidRPr="005276D4">
              <w:rPr>
                <w:b/>
                <w:bCs/>
              </w:rPr>
              <w:t>S.M</w:t>
            </w:r>
            <w:r w:rsidRPr="005276D4">
              <w:rPr>
                <w:b/>
                <w:bCs/>
                <w:rtl/>
              </w:rPr>
              <w:t>)</w:t>
            </w:r>
            <w:r w:rsidRPr="005276D4">
              <w:rPr>
                <w:b/>
                <w:bCs/>
              </w:rPr>
              <w:t>Single-Mode</w:t>
            </w:r>
          </w:p>
          <w:p w14:paraId="415862E4" w14:textId="77777777" w:rsidR="00B402F3" w:rsidRPr="005276D4" w:rsidRDefault="00B402F3" w:rsidP="005276D4">
            <w:pPr>
              <w:jc w:val="center"/>
              <w:rPr>
                <w:b/>
                <w:bCs/>
                <w:rtl/>
              </w:rPr>
            </w:pPr>
            <w:r w:rsidRPr="005276D4">
              <w:rPr>
                <w:b/>
                <w:bCs/>
                <w:rtl/>
              </w:rPr>
              <w:t>9/125</w:t>
            </w:r>
          </w:p>
        </w:tc>
      </w:tr>
      <w:tr w:rsidR="00B402F3" w:rsidRPr="00EC37EC" w14:paraId="78B06561" w14:textId="77777777" w:rsidTr="00CA5A0D">
        <w:trPr>
          <w:jc w:val="center"/>
        </w:trPr>
        <w:tc>
          <w:tcPr>
            <w:tcW w:w="4535" w:type="dxa"/>
          </w:tcPr>
          <w:p w14:paraId="1F981A11" w14:textId="77777777" w:rsidR="00B402F3" w:rsidRPr="00EC37EC" w:rsidRDefault="00B402F3" w:rsidP="003B62E1">
            <w:pPr>
              <w:rPr>
                <w:rtl/>
              </w:rPr>
            </w:pPr>
            <w:r w:rsidRPr="00EC37EC">
              <w:rPr>
                <w:rtl/>
              </w:rPr>
              <w:t>נחות אופטי</w:t>
            </w:r>
          </w:p>
        </w:tc>
        <w:tc>
          <w:tcPr>
            <w:tcW w:w="2268" w:type="dxa"/>
          </w:tcPr>
          <w:p w14:paraId="292CC330" w14:textId="77777777" w:rsidR="00B402F3" w:rsidRPr="00EC37EC" w:rsidRDefault="00B402F3" w:rsidP="003B62E1">
            <w:r w:rsidRPr="00EC37EC">
              <w:t xml:space="preserve">&lt; 0.2 </w:t>
            </w:r>
            <w:proofErr w:type="spellStart"/>
            <w:r w:rsidRPr="00EC37EC">
              <w:t>db</w:t>
            </w:r>
            <w:proofErr w:type="spellEnd"/>
            <w:r w:rsidRPr="00EC37EC">
              <w:t xml:space="preserve"> </w:t>
            </w:r>
          </w:p>
          <w:p w14:paraId="3548C714" w14:textId="77777777" w:rsidR="00B402F3" w:rsidRPr="00EC37EC" w:rsidRDefault="00B402F3" w:rsidP="003B62E1">
            <w:pPr>
              <w:rPr>
                <w:rtl/>
              </w:rPr>
            </w:pPr>
            <w:r w:rsidRPr="00EC37EC">
              <w:rPr>
                <w:rtl/>
              </w:rPr>
              <w:t xml:space="preserve">מקסימום </w:t>
            </w:r>
            <w:r w:rsidRPr="00EC37EC">
              <w:t xml:space="preserve">0.5 </w:t>
            </w:r>
            <w:proofErr w:type="spellStart"/>
            <w:r w:rsidRPr="00EC37EC">
              <w:t>db</w:t>
            </w:r>
            <w:proofErr w:type="spellEnd"/>
            <w:r w:rsidRPr="00EC37EC">
              <w:rPr>
                <w:rtl/>
              </w:rPr>
              <w:t xml:space="preserve"> </w:t>
            </w:r>
          </w:p>
        </w:tc>
        <w:tc>
          <w:tcPr>
            <w:tcW w:w="2268" w:type="dxa"/>
          </w:tcPr>
          <w:p w14:paraId="440A1E69" w14:textId="77777777" w:rsidR="00B402F3" w:rsidRPr="00EC37EC" w:rsidRDefault="00B402F3" w:rsidP="003B62E1">
            <w:r w:rsidRPr="00EC37EC">
              <w:t xml:space="preserve">&lt; 0.2 </w:t>
            </w:r>
            <w:proofErr w:type="spellStart"/>
            <w:r w:rsidRPr="00EC37EC">
              <w:t>db</w:t>
            </w:r>
            <w:proofErr w:type="spellEnd"/>
            <w:r w:rsidRPr="00EC37EC">
              <w:t xml:space="preserve"> </w:t>
            </w:r>
          </w:p>
          <w:p w14:paraId="533D7B4F" w14:textId="77777777" w:rsidR="00B402F3" w:rsidRPr="00EC37EC" w:rsidRDefault="00B402F3" w:rsidP="003B62E1">
            <w:pPr>
              <w:rPr>
                <w:rtl/>
              </w:rPr>
            </w:pPr>
            <w:r w:rsidRPr="00EC37EC">
              <w:rPr>
                <w:rtl/>
              </w:rPr>
              <w:t xml:space="preserve">מקסימום </w:t>
            </w:r>
            <w:r w:rsidRPr="00EC37EC">
              <w:t xml:space="preserve">0.3 </w:t>
            </w:r>
            <w:proofErr w:type="spellStart"/>
            <w:r w:rsidRPr="00EC37EC">
              <w:t>db</w:t>
            </w:r>
            <w:proofErr w:type="spellEnd"/>
          </w:p>
        </w:tc>
      </w:tr>
      <w:tr w:rsidR="00B402F3" w:rsidRPr="00EC37EC" w14:paraId="5DB108C5" w14:textId="77777777" w:rsidTr="00CA5A0D">
        <w:trPr>
          <w:jc w:val="center"/>
        </w:trPr>
        <w:tc>
          <w:tcPr>
            <w:tcW w:w="4535" w:type="dxa"/>
          </w:tcPr>
          <w:p w14:paraId="222E38B8" w14:textId="77777777" w:rsidR="00B402F3" w:rsidRPr="00EC37EC" w:rsidRDefault="00B402F3" w:rsidP="003B62E1">
            <w:pPr>
              <w:rPr>
                <w:rtl/>
              </w:rPr>
            </w:pPr>
            <w:r w:rsidRPr="00EC37EC">
              <w:rPr>
                <w:rtl/>
              </w:rPr>
              <w:t xml:space="preserve">החזרה אופטית </w:t>
            </w:r>
          </w:p>
        </w:tc>
        <w:tc>
          <w:tcPr>
            <w:tcW w:w="2268" w:type="dxa"/>
          </w:tcPr>
          <w:p w14:paraId="6242B5B2" w14:textId="77777777" w:rsidR="00B402F3" w:rsidRPr="00EC37EC" w:rsidRDefault="00B402F3" w:rsidP="003B62E1">
            <w:pPr>
              <w:rPr>
                <w:rtl/>
              </w:rPr>
            </w:pPr>
            <w:r w:rsidRPr="00EC37EC">
              <w:rPr>
                <w:rtl/>
              </w:rPr>
              <w:t xml:space="preserve">מינימום </w:t>
            </w:r>
            <w:r w:rsidRPr="00EC37EC">
              <w:t>20db</w:t>
            </w:r>
            <w:r w:rsidRPr="00EC37EC">
              <w:rPr>
                <w:rtl/>
              </w:rPr>
              <w:t xml:space="preserve"> </w:t>
            </w:r>
          </w:p>
        </w:tc>
        <w:tc>
          <w:tcPr>
            <w:tcW w:w="2268" w:type="dxa"/>
          </w:tcPr>
          <w:p w14:paraId="3441591D" w14:textId="77777777" w:rsidR="00B402F3" w:rsidRPr="00EC37EC" w:rsidRDefault="00B402F3" w:rsidP="003B62E1">
            <w:r w:rsidRPr="00EC37EC">
              <w:t>-</w:t>
            </w:r>
          </w:p>
          <w:p w14:paraId="4A047325" w14:textId="77777777" w:rsidR="00B402F3" w:rsidRPr="00EC37EC" w:rsidRDefault="00B402F3" w:rsidP="003B62E1">
            <w:r w:rsidRPr="00EC37EC">
              <w:t xml:space="preserve">-55 </w:t>
            </w:r>
            <w:proofErr w:type="spellStart"/>
            <w:r w:rsidRPr="00EC37EC">
              <w:t>db</w:t>
            </w:r>
            <w:proofErr w:type="spellEnd"/>
            <w:r w:rsidRPr="00EC37EC">
              <w:t xml:space="preserve"> </w:t>
            </w:r>
            <w:proofErr w:type="spellStart"/>
            <w:r w:rsidRPr="00EC37EC">
              <w:t>upc</w:t>
            </w:r>
            <w:proofErr w:type="spellEnd"/>
          </w:p>
          <w:p w14:paraId="27C22277" w14:textId="77777777" w:rsidR="00B402F3" w:rsidRPr="00EC37EC" w:rsidRDefault="00B402F3" w:rsidP="003B62E1">
            <w:pPr>
              <w:rPr>
                <w:rtl/>
              </w:rPr>
            </w:pPr>
            <w:r w:rsidRPr="00EC37EC">
              <w:t xml:space="preserve">-65 </w:t>
            </w:r>
            <w:proofErr w:type="spellStart"/>
            <w:r w:rsidRPr="00EC37EC">
              <w:t>db</w:t>
            </w:r>
            <w:proofErr w:type="spellEnd"/>
            <w:r w:rsidRPr="00EC37EC">
              <w:t xml:space="preserve"> </w:t>
            </w:r>
            <w:proofErr w:type="spellStart"/>
            <w:r w:rsidRPr="00EC37EC">
              <w:t>apc</w:t>
            </w:r>
            <w:proofErr w:type="spellEnd"/>
          </w:p>
        </w:tc>
      </w:tr>
      <w:tr w:rsidR="00B402F3" w:rsidRPr="00EC37EC" w14:paraId="194276DE" w14:textId="77777777" w:rsidTr="00CA5A0D">
        <w:trPr>
          <w:jc w:val="center"/>
        </w:trPr>
        <w:tc>
          <w:tcPr>
            <w:tcW w:w="4535" w:type="dxa"/>
          </w:tcPr>
          <w:p w14:paraId="6BAA49BA" w14:textId="77777777" w:rsidR="00B402F3" w:rsidRPr="00EC37EC" w:rsidRDefault="00B402F3" w:rsidP="003B62E1">
            <w:pPr>
              <w:rPr>
                <w:rtl/>
              </w:rPr>
            </w:pPr>
            <w:r w:rsidRPr="00EC37EC">
              <w:rPr>
                <w:rtl/>
              </w:rPr>
              <w:lastRenderedPageBreak/>
              <w:t xml:space="preserve">רדיוס ליטוש </w:t>
            </w:r>
            <w:proofErr w:type="spellStart"/>
            <w:r w:rsidRPr="00EC37EC">
              <w:rPr>
                <w:rtl/>
              </w:rPr>
              <w:t>פרולה</w:t>
            </w:r>
            <w:proofErr w:type="spellEnd"/>
            <w:r w:rsidRPr="00EC37EC">
              <w:rPr>
                <w:rtl/>
              </w:rPr>
              <w:t>(</w:t>
            </w:r>
            <w:r w:rsidRPr="00EC37EC">
              <w:t>Ferrule</w:t>
            </w:r>
            <w:r w:rsidRPr="00EC37EC">
              <w:rPr>
                <w:rtl/>
              </w:rPr>
              <w:t>) אופטית</w:t>
            </w:r>
          </w:p>
        </w:tc>
        <w:tc>
          <w:tcPr>
            <w:tcW w:w="2268" w:type="dxa"/>
          </w:tcPr>
          <w:p w14:paraId="7EDB4E71" w14:textId="77777777" w:rsidR="00B402F3" w:rsidRPr="00EC37EC" w:rsidRDefault="00B402F3" w:rsidP="003B62E1">
            <w:pPr>
              <w:rPr>
                <w:rtl/>
              </w:rPr>
            </w:pPr>
            <w:r w:rsidRPr="00EC37EC">
              <w:t>7mm-25mm</w:t>
            </w:r>
            <w:r w:rsidRPr="00EC37EC">
              <w:rPr>
                <w:rtl/>
              </w:rPr>
              <w:t xml:space="preserve"> </w:t>
            </w:r>
          </w:p>
        </w:tc>
        <w:tc>
          <w:tcPr>
            <w:tcW w:w="2268" w:type="dxa"/>
          </w:tcPr>
          <w:p w14:paraId="3E5D3837" w14:textId="77777777" w:rsidR="00B402F3" w:rsidRPr="00EC37EC" w:rsidRDefault="00B402F3" w:rsidP="003B62E1">
            <w:pPr>
              <w:rPr>
                <w:rtl/>
              </w:rPr>
            </w:pPr>
            <w:r w:rsidRPr="00EC37EC">
              <w:t>7mm-25mm</w:t>
            </w:r>
            <w:r w:rsidRPr="00EC37EC">
              <w:rPr>
                <w:rtl/>
              </w:rPr>
              <w:t xml:space="preserve"> </w:t>
            </w:r>
          </w:p>
        </w:tc>
      </w:tr>
      <w:tr w:rsidR="00B402F3" w:rsidRPr="00EC37EC" w14:paraId="7CDE2BD3" w14:textId="77777777" w:rsidTr="00CA5A0D">
        <w:trPr>
          <w:jc w:val="center"/>
        </w:trPr>
        <w:tc>
          <w:tcPr>
            <w:tcW w:w="4535" w:type="dxa"/>
          </w:tcPr>
          <w:p w14:paraId="25D6D0CE" w14:textId="77777777" w:rsidR="00B402F3" w:rsidRPr="00EC37EC" w:rsidRDefault="00B402F3" w:rsidP="003B62E1">
            <w:pPr>
              <w:rPr>
                <w:rtl/>
              </w:rPr>
            </w:pPr>
            <w:r w:rsidRPr="00EC37EC">
              <w:rPr>
                <w:rtl/>
              </w:rPr>
              <w:t xml:space="preserve">סטייה בין מרכז ליטוש הסיב למרכז </w:t>
            </w:r>
            <w:proofErr w:type="spellStart"/>
            <w:r w:rsidRPr="00EC37EC">
              <w:rPr>
                <w:rtl/>
              </w:rPr>
              <w:t>הפרולה</w:t>
            </w:r>
            <w:proofErr w:type="spellEnd"/>
          </w:p>
        </w:tc>
        <w:tc>
          <w:tcPr>
            <w:tcW w:w="2268" w:type="dxa"/>
          </w:tcPr>
          <w:p w14:paraId="3D15447B" w14:textId="77777777" w:rsidR="00B402F3" w:rsidRPr="00EC37EC" w:rsidRDefault="00B402F3" w:rsidP="003B62E1">
            <w:pPr>
              <w:rPr>
                <w:rtl/>
              </w:rPr>
            </w:pPr>
            <w:r w:rsidRPr="00EC37EC">
              <w:t>&lt; 50 mm</w:t>
            </w:r>
          </w:p>
        </w:tc>
        <w:tc>
          <w:tcPr>
            <w:tcW w:w="2268" w:type="dxa"/>
          </w:tcPr>
          <w:p w14:paraId="73F0EDC2" w14:textId="77777777" w:rsidR="00B402F3" w:rsidRPr="00EC37EC" w:rsidRDefault="00B402F3" w:rsidP="003B62E1">
            <w:pPr>
              <w:rPr>
                <w:rtl/>
              </w:rPr>
            </w:pPr>
            <w:r w:rsidRPr="00EC37EC">
              <w:t>&lt; 50 mm</w:t>
            </w:r>
          </w:p>
        </w:tc>
      </w:tr>
      <w:tr w:rsidR="00B402F3" w:rsidRPr="00EC37EC" w14:paraId="10E04275" w14:textId="77777777" w:rsidTr="00CA5A0D">
        <w:trPr>
          <w:jc w:val="center"/>
        </w:trPr>
        <w:tc>
          <w:tcPr>
            <w:tcW w:w="4535" w:type="dxa"/>
          </w:tcPr>
          <w:p w14:paraId="724443B2" w14:textId="77777777" w:rsidR="00B402F3" w:rsidRPr="00EC37EC" w:rsidRDefault="00B402F3" w:rsidP="003B62E1">
            <w:pPr>
              <w:rPr>
                <w:rtl/>
              </w:rPr>
            </w:pPr>
            <w:r w:rsidRPr="00EC37EC">
              <w:rPr>
                <w:rtl/>
              </w:rPr>
              <w:t xml:space="preserve">גובה הסיב ביחס </w:t>
            </w:r>
            <w:proofErr w:type="spellStart"/>
            <w:r w:rsidRPr="00EC37EC">
              <w:rPr>
                <w:rtl/>
              </w:rPr>
              <w:t>לפרולה</w:t>
            </w:r>
            <w:proofErr w:type="spellEnd"/>
          </w:p>
        </w:tc>
        <w:tc>
          <w:tcPr>
            <w:tcW w:w="2268" w:type="dxa"/>
          </w:tcPr>
          <w:p w14:paraId="3FE60238" w14:textId="77777777" w:rsidR="00B402F3" w:rsidRPr="00EC37EC" w:rsidRDefault="00B402F3" w:rsidP="003B62E1">
            <w:pPr>
              <w:rPr>
                <w:rtl/>
              </w:rPr>
            </w:pPr>
            <w:r w:rsidRPr="00EC37EC">
              <w:t>-10nm-200nm</w:t>
            </w:r>
          </w:p>
        </w:tc>
        <w:tc>
          <w:tcPr>
            <w:tcW w:w="2268" w:type="dxa"/>
          </w:tcPr>
          <w:p w14:paraId="75EFF03D" w14:textId="77777777" w:rsidR="00B402F3" w:rsidRPr="00EC37EC" w:rsidRDefault="00B402F3" w:rsidP="003B62E1">
            <w:pPr>
              <w:rPr>
                <w:rtl/>
              </w:rPr>
            </w:pPr>
            <w:r w:rsidRPr="00EC37EC">
              <w:t>-10nm-200nm</w:t>
            </w:r>
          </w:p>
        </w:tc>
      </w:tr>
      <w:tr w:rsidR="00B402F3" w:rsidRPr="00EC37EC" w14:paraId="6B61886F" w14:textId="77777777" w:rsidTr="00CA5A0D">
        <w:trPr>
          <w:jc w:val="center"/>
        </w:trPr>
        <w:tc>
          <w:tcPr>
            <w:tcW w:w="4535" w:type="dxa"/>
          </w:tcPr>
          <w:p w14:paraId="0662445F" w14:textId="77777777" w:rsidR="00B402F3" w:rsidRPr="00EC37EC" w:rsidRDefault="00B402F3" w:rsidP="003B62E1">
            <w:pPr>
              <w:rPr>
                <w:rtl/>
              </w:rPr>
            </w:pPr>
            <w:r w:rsidRPr="00EC37EC">
              <w:rPr>
                <w:rtl/>
              </w:rPr>
              <w:t xml:space="preserve">רמת גימור טיב בליטוש בסיב </w:t>
            </w:r>
          </w:p>
        </w:tc>
        <w:tc>
          <w:tcPr>
            <w:tcW w:w="2268" w:type="dxa"/>
          </w:tcPr>
          <w:p w14:paraId="02E59707" w14:textId="77777777" w:rsidR="00B402F3" w:rsidRPr="00EC37EC" w:rsidRDefault="00B402F3" w:rsidP="003B62E1">
            <w:pPr>
              <w:rPr>
                <w:rtl/>
              </w:rPr>
            </w:pPr>
            <w:r w:rsidRPr="00EC37EC">
              <w:t>Onm-50nm</w:t>
            </w:r>
          </w:p>
        </w:tc>
        <w:tc>
          <w:tcPr>
            <w:tcW w:w="2268" w:type="dxa"/>
          </w:tcPr>
          <w:p w14:paraId="3CDFA8F5" w14:textId="77777777" w:rsidR="00B402F3" w:rsidRPr="00EC37EC" w:rsidRDefault="00B402F3" w:rsidP="003B62E1">
            <w:pPr>
              <w:rPr>
                <w:rtl/>
              </w:rPr>
            </w:pPr>
            <w:r w:rsidRPr="00EC37EC">
              <w:t>Onm-50nm</w:t>
            </w:r>
          </w:p>
        </w:tc>
      </w:tr>
      <w:tr w:rsidR="00B402F3" w:rsidRPr="00EC37EC" w14:paraId="7BF9C342" w14:textId="77777777" w:rsidTr="00CA5A0D">
        <w:trPr>
          <w:jc w:val="center"/>
        </w:trPr>
        <w:tc>
          <w:tcPr>
            <w:tcW w:w="4535" w:type="dxa"/>
          </w:tcPr>
          <w:p w14:paraId="17BBFB78" w14:textId="77777777" w:rsidR="00B402F3" w:rsidRPr="00EC37EC" w:rsidRDefault="00B402F3" w:rsidP="003B62E1">
            <w:pPr>
              <w:rPr>
                <w:rtl/>
              </w:rPr>
            </w:pPr>
            <w:r w:rsidRPr="00EC37EC">
              <w:rPr>
                <w:rtl/>
              </w:rPr>
              <w:t>תחום טמפרטורה</w:t>
            </w:r>
          </w:p>
        </w:tc>
        <w:tc>
          <w:tcPr>
            <w:tcW w:w="2268" w:type="dxa"/>
          </w:tcPr>
          <w:p w14:paraId="21AAE8DD" w14:textId="77777777" w:rsidR="00B402F3" w:rsidRPr="00EC37EC" w:rsidRDefault="00B402F3" w:rsidP="003B62E1">
            <w:pPr>
              <w:rPr>
                <w:rtl/>
              </w:rPr>
            </w:pPr>
            <w:r w:rsidRPr="00EC37EC">
              <w:t>-20ºc to 80ºc</w:t>
            </w:r>
          </w:p>
        </w:tc>
        <w:tc>
          <w:tcPr>
            <w:tcW w:w="2268" w:type="dxa"/>
          </w:tcPr>
          <w:p w14:paraId="34B41797" w14:textId="77777777" w:rsidR="00B402F3" w:rsidRPr="00EC37EC" w:rsidRDefault="00B402F3" w:rsidP="003B62E1">
            <w:pPr>
              <w:rPr>
                <w:rtl/>
              </w:rPr>
            </w:pPr>
            <w:r w:rsidRPr="00EC37EC">
              <w:t>-20ºc to 80ºc</w:t>
            </w:r>
          </w:p>
        </w:tc>
      </w:tr>
      <w:tr w:rsidR="00B402F3" w:rsidRPr="00EC37EC" w14:paraId="5C62E0A1" w14:textId="77777777" w:rsidTr="00CA5A0D">
        <w:trPr>
          <w:jc w:val="center"/>
        </w:trPr>
        <w:tc>
          <w:tcPr>
            <w:tcW w:w="4535" w:type="dxa"/>
          </w:tcPr>
          <w:p w14:paraId="37C4BF27" w14:textId="77777777" w:rsidR="00B402F3" w:rsidRPr="00EC37EC" w:rsidRDefault="00B402F3" w:rsidP="003B62E1">
            <w:pPr>
              <w:rPr>
                <w:rtl/>
              </w:rPr>
            </w:pPr>
            <w:r w:rsidRPr="00EC37EC">
              <w:rPr>
                <w:rtl/>
              </w:rPr>
              <w:t>רעידות</w:t>
            </w:r>
          </w:p>
        </w:tc>
        <w:tc>
          <w:tcPr>
            <w:tcW w:w="2268" w:type="dxa"/>
          </w:tcPr>
          <w:p w14:paraId="11E5FE88" w14:textId="77777777" w:rsidR="00B402F3" w:rsidRPr="00EC37EC" w:rsidRDefault="00B402F3" w:rsidP="003B62E1">
            <w:r w:rsidRPr="00EC37EC">
              <w:rPr>
                <w:rtl/>
              </w:rPr>
              <w:t xml:space="preserve">נחות אופטית  </w:t>
            </w:r>
            <w:r w:rsidRPr="00EC37EC">
              <w:t xml:space="preserve">&lt; 0.1 </w:t>
            </w:r>
            <w:proofErr w:type="spellStart"/>
            <w:r w:rsidRPr="00EC37EC">
              <w:t>db</w:t>
            </w:r>
            <w:proofErr w:type="spellEnd"/>
          </w:p>
          <w:p w14:paraId="3F626632" w14:textId="77777777" w:rsidR="00B402F3" w:rsidRPr="00EC37EC" w:rsidRDefault="00B402F3" w:rsidP="003B62E1">
            <w:pPr>
              <w:rPr>
                <w:rtl/>
              </w:rPr>
            </w:pPr>
            <w:r w:rsidRPr="00EC37EC">
              <w:rPr>
                <w:rtl/>
              </w:rPr>
              <w:t xml:space="preserve">החזרה אופטית </w:t>
            </w:r>
            <w:r w:rsidRPr="00EC37EC">
              <w:t>&lt; 5db</w:t>
            </w:r>
          </w:p>
        </w:tc>
        <w:tc>
          <w:tcPr>
            <w:tcW w:w="2268" w:type="dxa"/>
          </w:tcPr>
          <w:p w14:paraId="3CF76E3F" w14:textId="77777777" w:rsidR="00B402F3" w:rsidRPr="00EC37EC" w:rsidRDefault="00B402F3" w:rsidP="003B62E1">
            <w:r w:rsidRPr="00EC37EC">
              <w:rPr>
                <w:rtl/>
              </w:rPr>
              <w:t xml:space="preserve">נחות אופטית  </w:t>
            </w:r>
            <w:r w:rsidRPr="00EC37EC">
              <w:t xml:space="preserve">&lt; 0.1 </w:t>
            </w:r>
            <w:proofErr w:type="spellStart"/>
            <w:r w:rsidRPr="00EC37EC">
              <w:t>db</w:t>
            </w:r>
            <w:proofErr w:type="spellEnd"/>
          </w:p>
          <w:p w14:paraId="7B4D37CE" w14:textId="77777777" w:rsidR="00B402F3" w:rsidRPr="00EC37EC" w:rsidRDefault="00B402F3" w:rsidP="003B62E1">
            <w:pPr>
              <w:rPr>
                <w:rtl/>
              </w:rPr>
            </w:pPr>
            <w:r w:rsidRPr="00EC37EC">
              <w:rPr>
                <w:rtl/>
              </w:rPr>
              <w:t xml:space="preserve">החזרה אופטית </w:t>
            </w:r>
            <w:r w:rsidRPr="00EC37EC">
              <w:t>&lt; 5db</w:t>
            </w:r>
          </w:p>
        </w:tc>
      </w:tr>
      <w:tr w:rsidR="00B402F3" w:rsidRPr="00EC37EC" w14:paraId="5398AF89" w14:textId="77777777" w:rsidTr="00CA5A0D">
        <w:trPr>
          <w:jc w:val="center"/>
        </w:trPr>
        <w:tc>
          <w:tcPr>
            <w:tcW w:w="4535" w:type="dxa"/>
          </w:tcPr>
          <w:p w14:paraId="585077FF" w14:textId="77777777" w:rsidR="00B402F3" w:rsidRPr="00EC37EC" w:rsidRDefault="00B402F3" w:rsidP="003B62E1">
            <w:pPr>
              <w:rPr>
                <w:rtl/>
              </w:rPr>
            </w:pPr>
            <w:r w:rsidRPr="00EC37EC">
              <w:rPr>
                <w:rtl/>
              </w:rPr>
              <w:t>כבל אופטי החזקה, מתיחה</w:t>
            </w:r>
          </w:p>
        </w:tc>
        <w:tc>
          <w:tcPr>
            <w:tcW w:w="2268" w:type="dxa"/>
          </w:tcPr>
          <w:p w14:paraId="221866FA" w14:textId="77777777" w:rsidR="00B402F3" w:rsidRPr="00EC37EC" w:rsidRDefault="00B402F3" w:rsidP="003B62E1">
            <w:pPr>
              <w:rPr>
                <w:rtl/>
              </w:rPr>
            </w:pPr>
            <w:r w:rsidRPr="00EC37EC">
              <w:t>&gt; 80 LB</w:t>
            </w:r>
            <w:r w:rsidRPr="00EC37EC">
              <w:rPr>
                <w:rtl/>
              </w:rPr>
              <w:t xml:space="preserve"> </w:t>
            </w:r>
          </w:p>
        </w:tc>
        <w:tc>
          <w:tcPr>
            <w:tcW w:w="2268" w:type="dxa"/>
          </w:tcPr>
          <w:p w14:paraId="1D334988" w14:textId="77777777" w:rsidR="00B402F3" w:rsidRPr="00EC37EC" w:rsidRDefault="00B402F3" w:rsidP="003B62E1">
            <w:pPr>
              <w:rPr>
                <w:rtl/>
              </w:rPr>
            </w:pPr>
            <w:r w:rsidRPr="00EC37EC">
              <w:t>&gt; 80 LB</w:t>
            </w:r>
            <w:r w:rsidRPr="00EC37EC">
              <w:rPr>
                <w:rtl/>
              </w:rPr>
              <w:t xml:space="preserve"> </w:t>
            </w:r>
          </w:p>
        </w:tc>
      </w:tr>
    </w:tbl>
    <w:p w14:paraId="2392FF66" w14:textId="14CD17F4" w:rsidR="00B402F3" w:rsidRPr="00EC37EC" w:rsidRDefault="00B402F3" w:rsidP="00F15F1D">
      <w:pPr>
        <w:pStyle w:val="Heading2"/>
      </w:pPr>
      <w:bookmarkStart w:id="170" w:name="_Toc519160035"/>
      <w:bookmarkStart w:id="171" w:name="_Toc519160214"/>
      <w:bookmarkStart w:id="172" w:name="_Toc522647773"/>
      <w:bookmarkStart w:id="173" w:name="_Toc44942883"/>
      <w:r w:rsidRPr="00EC37EC">
        <w:rPr>
          <w:rFonts w:hint="cs"/>
          <w:rtl/>
        </w:rPr>
        <w:t xml:space="preserve">כבילה </w:t>
      </w:r>
      <w:r w:rsidRPr="00EC37EC">
        <w:rPr>
          <w:rtl/>
        </w:rPr>
        <w:t>אופטי</w:t>
      </w:r>
      <w:r w:rsidRPr="00EC37EC">
        <w:rPr>
          <w:rFonts w:hint="cs"/>
          <w:rtl/>
        </w:rPr>
        <w:t>ת</w:t>
      </w:r>
      <w:bookmarkEnd w:id="170"/>
      <w:bookmarkEnd w:id="171"/>
      <w:bookmarkEnd w:id="172"/>
      <w:bookmarkEnd w:id="173"/>
    </w:p>
    <w:p w14:paraId="595CC3B8" w14:textId="77777777" w:rsidR="00B402F3" w:rsidRPr="00EC37EC" w:rsidRDefault="00B402F3" w:rsidP="00F15F1D">
      <w:pPr>
        <w:pStyle w:val="Heading3"/>
        <w:rPr>
          <w:rtl/>
        </w:rPr>
      </w:pPr>
      <w:bookmarkStart w:id="174" w:name="_Toc519160036"/>
      <w:bookmarkStart w:id="175" w:name="_Toc519160215"/>
      <w:r w:rsidRPr="00EC37EC">
        <w:rPr>
          <w:rtl/>
        </w:rPr>
        <w:t>כללי</w:t>
      </w:r>
      <w:bookmarkEnd w:id="174"/>
      <w:bookmarkEnd w:id="175"/>
    </w:p>
    <w:p w14:paraId="56CD579D" w14:textId="77777777" w:rsidR="00B402F3" w:rsidRPr="00EC37EC" w:rsidRDefault="00B402F3" w:rsidP="00972C50">
      <w:pPr>
        <w:pStyle w:val="4-0"/>
        <w:rPr>
          <w:rtl/>
        </w:rPr>
      </w:pPr>
      <w:bookmarkStart w:id="176" w:name="_Toc12163208"/>
      <w:bookmarkStart w:id="177" w:name="_Toc73765386"/>
      <w:bookmarkStart w:id="178" w:name="_Toc75509045"/>
      <w:bookmarkStart w:id="179" w:name="_Toc75515224"/>
      <w:bookmarkStart w:id="180" w:name="_Toc77853723"/>
      <w:bookmarkStart w:id="181" w:name="_Toc79731997"/>
      <w:bookmarkStart w:id="182" w:name="_Toc80506264"/>
      <w:bookmarkStart w:id="183" w:name="_Toc80517491"/>
      <w:bookmarkStart w:id="184" w:name="_Toc81189723"/>
      <w:r w:rsidRPr="00EC37EC">
        <w:rPr>
          <w:rtl/>
        </w:rPr>
        <w:t xml:space="preserve">מטרת המפרט הטכני שלהלן הינה להגדיר את הדרישות הטכניות של מערכת כבילה </w:t>
      </w:r>
      <w:r w:rsidRPr="00EC37EC">
        <w:rPr>
          <w:rFonts w:hint="cs"/>
          <w:rtl/>
        </w:rPr>
        <w:t xml:space="preserve">פאסיבית </w:t>
      </w:r>
      <w:r w:rsidRPr="00EC37EC">
        <w:rPr>
          <w:rtl/>
        </w:rPr>
        <w:t>אופטית הן לגבי רכיבים בדידים והן לגבי מערכת מקצה לקצה. כל זאת ברשתות תקשורת מקומיות.</w:t>
      </w:r>
    </w:p>
    <w:p w14:paraId="1EA6FFD9" w14:textId="77777777" w:rsidR="00B402F3" w:rsidRPr="00EC37EC" w:rsidRDefault="00B402F3" w:rsidP="00972C50">
      <w:pPr>
        <w:pStyle w:val="4-0"/>
      </w:pPr>
      <w:r w:rsidRPr="00EC37EC">
        <w:rPr>
          <w:rtl/>
        </w:rPr>
        <w:t>בכל מקרה של התייחסות לתקנים, התקנים התקפים יהיו התקנים בגרסתם האחרונה</w:t>
      </w:r>
      <w:r w:rsidRPr="00EC37EC">
        <w:t xml:space="preserve"> </w:t>
      </w:r>
    </w:p>
    <w:p w14:paraId="07B1EB32" w14:textId="77777777" w:rsidR="00B402F3" w:rsidRPr="00EC37EC" w:rsidRDefault="00B402F3" w:rsidP="00972C50">
      <w:pPr>
        <w:pStyle w:val="4-0"/>
        <w:rPr>
          <w:rtl/>
        </w:rPr>
      </w:pPr>
      <w:r w:rsidRPr="00EC37EC">
        <w:rPr>
          <w:rtl/>
        </w:rPr>
        <w:t xml:space="preserve">במקומות במפרט זה בהם הדרישות המפורטות הינן </w:t>
      </w:r>
      <w:r w:rsidRPr="00EC37EC">
        <w:rPr>
          <w:rFonts w:hint="cs"/>
          <w:rtl/>
        </w:rPr>
        <w:t>מחמירות ביחס</w:t>
      </w:r>
      <w:r w:rsidRPr="00EC37EC">
        <w:rPr>
          <w:rtl/>
        </w:rPr>
        <w:t xml:space="preserve"> לדרישות התקן, דרישות אלה (של המפרט) יחייבו את הספק.</w:t>
      </w:r>
    </w:p>
    <w:p w14:paraId="4F989BF4" w14:textId="77777777" w:rsidR="00B402F3" w:rsidRPr="00EC37EC" w:rsidRDefault="00B402F3" w:rsidP="00972C50">
      <w:pPr>
        <w:pStyle w:val="4-0"/>
      </w:pPr>
      <w:r w:rsidRPr="00EC37EC">
        <w:rPr>
          <w:rtl/>
        </w:rPr>
        <w:t xml:space="preserve">הכבילה האופטית שתותקן צריכה </w:t>
      </w:r>
      <w:r w:rsidRPr="00EC37EC">
        <w:rPr>
          <w:rFonts w:hint="cs"/>
          <w:rtl/>
        </w:rPr>
        <w:t>לעמוד בדרישות</w:t>
      </w:r>
      <w:r w:rsidRPr="00EC37EC">
        <w:rPr>
          <w:rtl/>
        </w:rPr>
        <w:t xml:space="preserve"> </w:t>
      </w:r>
      <w:r w:rsidRPr="00EC37EC">
        <w:rPr>
          <w:rFonts w:hint="cs"/>
          <w:rtl/>
        </w:rPr>
        <w:t>ה</w:t>
      </w:r>
      <w:r w:rsidRPr="00EC37EC">
        <w:rPr>
          <w:rtl/>
        </w:rPr>
        <w:t xml:space="preserve">יישומים התקניים </w:t>
      </w:r>
      <w:r w:rsidRPr="00EC37EC">
        <w:rPr>
          <w:rFonts w:hint="cs"/>
          <w:rtl/>
        </w:rPr>
        <w:t>הבאים היכן שרלוונטי מבחינת סוג הסיב:</w:t>
      </w:r>
    </w:p>
    <w:p w14:paraId="2CA3C1B9" w14:textId="7A00BEC1" w:rsidR="00B402F3" w:rsidRPr="00EC37EC" w:rsidRDefault="00B402F3" w:rsidP="008F6922">
      <w:pPr>
        <w:pStyle w:val="5-"/>
      </w:pPr>
      <w:r w:rsidRPr="00EC37EC">
        <w:t xml:space="preserve">IEEE 802.3z  1000BASE-SX  </w:t>
      </w:r>
    </w:p>
    <w:p w14:paraId="214BA722" w14:textId="77777777" w:rsidR="00B402F3" w:rsidRPr="00EC37EC" w:rsidRDefault="00B402F3" w:rsidP="008F6922">
      <w:pPr>
        <w:pStyle w:val="5-"/>
        <w:rPr>
          <w:rtl/>
        </w:rPr>
      </w:pPr>
      <w:r w:rsidRPr="00EC37EC">
        <w:t>IEEE 802.3z  1000BASE-LX</w:t>
      </w:r>
    </w:p>
    <w:p w14:paraId="6E577D6B" w14:textId="77777777" w:rsidR="00B402F3" w:rsidRPr="00EC37EC" w:rsidRDefault="00B402F3" w:rsidP="008F6922">
      <w:pPr>
        <w:pStyle w:val="5-"/>
      </w:pPr>
      <w:r w:rsidRPr="00EC37EC">
        <w:t>IEEE 802.3ae  10GBASE-SR</w:t>
      </w:r>
    </w:p>
    <w:p w14:paraId="2D73694F" w14:textId="77777777" w:rsidR="00B402F3" w:rsidRPr="00EC37EC" w:rsidRDefault="00B402F3" w:rsidP="008F6922">
      <w:pPr>
        <w:pStyle w:val="5-"/>
      </w:pPr>
      <w:r w:rsidRPr="00EC37EC">
        <w:lastRenderedPageBreak/>
        <w:t>IEEE 802.3ae  10GBASE-LR</w:t>
      </w:r>
    </w:p>
    <w:p w14:paraId="3F9BC3DB" w14:textId="77777777" w:rsidR="00B402F3" w:rsidRPr="00EC37EC" w:rsidRDefault="00B402F3" w:rsidP="008F6922">
      <w:pPr>
        <w:pStyle w:val="5-"/>
      </w:pPr>
      <w:r w:rsidRPr="00EC37EC">
        <w:t>IEEE 802.3ba  40GBASE-SR4</w:t>
      </w:r>
    </w:p>
    <w:p w14:paraId="55B57F53" w14:textId="77777777" w:rsidR="00B402F3" w:rsidRPr="00EC37EC" w:rsidRDefault="00B402F3" w:rsidP="008F6922">
      <w:pPr>
        <w:pStyle w:val="5-"/>
      </w:pPr>
      <w:r w:rsidRPr="00EC37EC">
        <w:t>IEEE 802.3ba  40GBASELR4</w:t>
      </w:r>
    </w:p>
    <w:p w14:paraId="2EE27A08" w14:textId="77777777" w:rsidR="00B402F3" w:rsidRPr="00EC37EC" w:rsidRDefault="00B402F3" w:rsidP="008F6922">
      <w:pPr>
        <w:pStyle w:val="5-"/>
      </w:pPr>
      <w:r w:rsidRPr="00EC37EC">
        <w:t>IEEE 802.3ba  100GBASE-SR4</w:t>
      </w:r>
    </w:p>
    <w:p w14:paraId="41704771" w14:textId="09A2F7B7" w:rsidR="00B402F3" w:rsidRPr="00EC37EC" w:rsidRDefault="00B402F3" w:rsidP="008F6922">
      <w:pPr>
        <w:pStyle w:val="5-"/>
      </w:pPr>
      <w:r w:rsidRPr="00EC37EC">
        <w:t>IEEE 802.3ba  100GBASE-SR10</w:t>
      </w:r>
    </w:p>
    <w:p w14:paraId="0B719F48" w14:textId="4C05D5DC" w:rsidR="00B402F3" w:rsidRPr="00EC37EC" w:rsidRDefault="00B402F3" w:rsidP="008F6922">
      <w:pPr>
        <w:pStyle w:val="5-"/>
      </w:pPr>
      <w:r w:rsidRPr="00EC37EC">
        <w:t>IEEE 802.3ba  100GBASE-LR4</w:t>
      </w:r>
    </w:p>
    <w:p w14:paraId="20F84FD8" w14:textId="77777777" w:rsidR="00B402F3" w:rsidRPr="00EC37EC" w:rsidRDefault="00B402F3" w:rsidP="00972C50">
      <w:pPr>
        <w:pStyle w:val="4-0"/>
      </w:pPr>
      <w:r w:rsidRPr="00EC37EC">
        <w:rPr>
          <w:rFonts w:hint="cs"/>
          <w:rtl/>
        </w:rPr>
        <w:t>ביצועי סיבי</w:t>
      </w:r>
      <w:r w:rsidRPr="00EC37EC">
        <w:rPr>
          <w:rtl/>
        </w:rPr>
        <w:t xml:space="preserve"> ה-</w:t>
      </w:r>
      <w:r w:rsidRPr="00EC37EC">
        <w:t>MM</w:t>
      </w:r>
      <w:r w:rsidRPr="00EC37EC">
        <w:rPr>
          <w:rtl/>
        </w:rPr>
        <w:t xml:space="preserve"> (</w:t>
      </w:r>
      <w:r w:rsidRPr="00EC37EC">
        <w:t>Multi-Mode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קטגוריות </w:t>
      </w:r>
      <w:r w:rsidRPr="00EC37EC">
        <w:t>,OM3,OM4,om5</w:t>
      </w:r>
      <w:r w:rsidRPr="00EC37EC">
        <w:rPr>
          <w:rtl/>
        </w:rPr>
        <w:t xml:space="preserve"> </w:t>
      </w:r>
      <w:r w:rsidRPr="00EC37EC">
        <w:rPr>
          <w:rFonts w:hint="cs"/>
          <w:rtl/>
        </w:rPr>
        <w:t xml:space="preserve">על פי </w:t>
      </w:r>
      <w:r w:rsidRPr="00EC37EC">
        <w:rPr>
          <w:rtl/>
        </w:rPr>
        <w:t>11801</w:t>
      </w:r>
      <w:r w:rsidRPr="00EC37EC">
        <w:t>iso/iec</w:t>
      </w:r>
      <w:r w:rsidRPr="00EC37EC">
        <w:rPr>
          <w:rFonts w:hint="cs"/>
          <w:rtl/>
        </w:rPr>
        <w:t xml:space="preserve">, </w:t>
      </w:r>
      <w:r w:rsidRPr="00EC37EC">
        <w:rPr>
          <w:rtl/>
        </w:rPr>
        <w:t>לרבות הכבילה והמגשרים.</w:t>
      </w:r>
    </w:p>
    <w:p w14:paraId="711BDE45" w14:textId="77777777" w:rsidR="00B402F3" w:rsidRPr="00EC37EC" w:rsidRDefault="00B402F3" w:rsidP="00972C50">
      <w:pPr>
        <w:pStyle w:val="4-0"/>
      </w:pPr>
      <w:r w:rsidRPr="00EC37EC">
        <w:rPr>
          <w:rFonts w:hint="cs"/>
          <w:rtl/>
        </w:rPr>
        <w:t>ביצועי סיבי</w:t>
      </w:r>
      <w:r w:rsidRPr="00EC37EC">
        <w:rPr>
          <w:rtl/>
        </w:rPr>
        <w:t xml:space="preserve"> ה-</w:t>
      </w:r>
      <w:r w:rsidRPr="00EC37EC">
        <w:rPr>
          <w:rFonts w:hint="cs"/>
        </w:rPr>
        <w:t>S</w:t>
      </w:r>
      <w:r w:rsidRPr="00EC37EC">
        <w:t>M</w:t>
      </w:r>
      <w:r w:rsidRPr="00EC37EC">
        <w:rPr>
          <w:rtl/>
        </w:rPr>
        <w:t xml:space="preserve"> (</w:t>
      </w:r>
      <w:r w:rsidRPr="00EC37EC">
        <w:rPr>
          <w:rFonts w:hint="cs"/>
        </w:rPr>
        <w:t>SINGLEMODE</w:t>
      </w:r>
      <w:r w:rsidRPr="00EC37EC">
        <w:rPr>
          <w:rtl/>
        </w:rPr>
        <w:t xml:space="preserve">) </w:t>
      </w:r>
      <w:r w:rsidRPr="00EC37EC">
        <w:rPr>
          <w:rFonts w:hint="cs"/>
          <w:rtl/>
        </w:rPr>
        <w:t xml:space="preserve">בכבלים </w:t>
      </w:r>
      <w:r w:rsidRPr="00EC37EC">
        <w:rPr>
          <w:rtl/>
        </w:rPr>
        <w:t xml:space="preserve">אשר יותקנו יהיו </w:t>
      </w:r>
      <w:r w:rsidRPr="00EC37EC">
        <w:rPr>
          <w:rFonts w:hint="cs"/>
          <w:rtl/>
        </w:rPr>
        <w:t xml:space="preserve">לפי קטגוריית </w:t>
      </w:r>
      <w:r w:rsidRPr="00EC37EC">
        <w:t>,OS2</w:t>
      </w:r>
      <w:r w:rsidRPr="00EC37EC">
        <w:rPr>
          <w:rtl/>
        </w:rPr>
        <w:t xml:space="preserve"> </w:t>
      </w:r>
      <w:r w:rsidRPr="00EC37EC">
        <w:rPr>
          <w:rFonts w:hint="cs"/>
          <w:rtl/>
        </w:rPr>
        <w:t>על פי 11801</w:t>
      </w:r>
      <w:r w:rsidRPr="00EC37EC">
        <w:t>iso/iec</w:t>
      </w:r>
      <w:r w:rsidRPr="00EC37EC" w:rsidDel="00C2451D">
        <w:rPr>
          <w:rFonts w:hint="cs"/>
          <w:rtl/>
        </w:rPr>
        <w:t xml:space="preserve"> </w:t>
      </w:r>
      <w:r w:rsidRPr="00EC37EC">
        <w:rPr>
          <w:rFonts w:hint="cs"/>
          <w:rtl/>
        </w:rPr>
        <w:t xml:space="preserve">, </w:t>
      </w:r>
      <w:r w:rsidRPr="00EC37EC">
        <w:rPr>
          <w:rtl/>
        </w:rPr>
        <w:t>לרבות הכבילה והמגשרים.</w:t>
      </w:r>
    </w:p>
    <w:p w14:paraId="552ADDDF" w14:textId="77777777" w:rsidR="00B402F3" w:rsidRPr="00EC37EC" w:rsidRDefault="00B402F3" w:rsidP="00972C50">
      <w:pPr>
        <w:pStyle w:val="4-0"/>
      </w:pPr>
      <w:r w:rsidRPr="00EC37EC">
        <w:rPr>
          <w:rtl/>
        </w:rPr>
        <w:t>כל האביזרים האופטיים – פנלים, מחברים, מתאמים, שקעים ומגשרים (למעט הכבל, כבלי המגשרים ואביזרים להתקנת סיבים בנשיפה), נדרשים מתוצרת החברות הבאות:</w:t>
      </w:r>
    </w:p>
    <w:p w14:paraId="688EA7EC" w14:textId="77777777" w:rsidR="00B402F3" w:rsidRPr="00EC37EC" w:rsidRDefault="00B402F3" w:rsidP="008F6922">
      <w:pPr>
        <w:pStyle w:val="5-"/>
      </w:pPr>
      <w:r w:rsidRPr="00EC37EC">
        <w:t xml:space="preserve">HUBER+SUHNER </w:t>
      </w:r>
    </w:p>
    <w:p w14:paraId="43CD08DD" w14:textId="77777777" w:rsidR="00B402F3" w:rsidRPr="00EC37EC" w:rsidRDefault="00B402F3" w:rsidP="008F6922">
      <w:pPr>
        <w:pStyle w:val="5-"/>
      </w:pPr>
      <w:r w:rsidRPr="00EC37EC">
        <w:t>COMMSCOPE</w:t>
      </w:r>
    </w:p>
    <w:p w14:paraId="2BD9D0FD" w14:textId="77777777" w:rsidR="00B402F3" w:rsidRPr="00EC37EC" w:rsidRDefault="00B402F3" w:rsidP="008F6922">
      <w:pPr>
        <w:pStyle w:val="5-"/>
      </w:pPr>
      <w:r w:rsidRPr="00EC37EC">
        <w:t>ADC</w:t>
      </w:r>
    </w:p>
    <w:p w14:paraId="5E33576B" w14:textId="77777777" w:rsidR="00B402F3" w:rsidRPr="00EC37EC" w:rsidRDefault="00B402F3" w:rsidP="008F6922">
      <w:pPr>
        <w:pStyle w:val="5-"/>
      </w:pPr>
      <w:r w:rsidRPr="00EC37EC">
        <w:t>CORNING</w:t>
      </w:r>
    </w:p>
    <w:p w14:paraId="72AD9815" w14:textId="77777777" w:rsidR="00B402F3" w:rsidRPr="00EC37EC" w:rsidRDefault="00B402F3" w:rsidP="008F6922">
      <w:pPr>
        <w:pStyle w:val="5-"/>
      </w:pPr>
      <w:r w:rsidRPr="00EC37EC">
        <w:t>R&amp;M</w:t>
      </w:r>
    </w:p>
    <w:p w14:paraId="08B05345" w14:textId="77777777" w:rsidR="00B402F3" w:rsidRPr="00EC37EC" w:rsidRDefault="00B402F3" w:rsidP="008F6922">
      <w:pPr>
        <w:pStyle w:val="5-"/>
      </w:pPr>
      <w:r w:rsidRPr="00EC37EC">
        <w:t>PANDUIT</w:t>
      </w:r>
    </w:p>
    <w:p w14:paraId="6F77386F" w14:textId="77777777" w:rsidR="00B402F3" w:rsidRDefault="00B402F3" w:rsidP="008F6922">
      <w:pPr>
        <w:pStyle w:val="5-"/>
      </w:pPr>
      <w:r w:rsidRPr="00EC37EC">
        <w:rPr>
          <w:rFonts w:hint="cs"/>
        </w:rPr>
        <w:t>FIBERNET</w:t>
      </w:r>
    </w:p>
    <w:p w14:paraId="262933E1" w14:textId="77777777" w:rsidR="002E6540" w:rsidRPr="00EC37EC" w:rsidRDefault="002E6540" w:rsidP="008F6922">
      <w:pPr>
        <w:pStyle w:val="5-"/>
        <w:rPr>
          <w:rtl/>
        </w:rPr>
      </w:pPr>
      <w:r w:rsidRPr="00EC37EC">
        <w:rPr>
          <w:rtl/>
        </w:rPr>
        <w:t>או כל מוצר העונה לאותם תקנים ודרישות</w:t>
      </w:r>
      <w:r w:rsidRPr="00EC37EC">
        <w:rPr>
          <w:rFonts w:hint="cs"/>
          <w:rtl/>
        </w:rPr>
        <w:t>.</w:t>
      </w:r>
    </w:p>
    <w:p w14:paraId="4BBCE745" w14:textId="77777777" w:rsidR="00B402F3" w:rsidRPr="00EC37EC" w:rsidRDefault="00B402F3" w:rsidP="00E350E1">
      <w:pPr>
        <w:pStyle w:val="Heading3"/>
        <w:rPr>
          <w:rtl/>
        </w:rPr>
      </w:pPr>
      <w:bookmarkStart w:id="185" w:name="_Toc228524850"/>
      <w:bookmarkStart w:id="186" w:name="_Toc519160037"/>
      <w:bookmarkStart w:id="187" w:name="_Toc519160216"/>
      <w:bookmarkEnd w:id="176"/>
      <w:bookmarkEnd w:id="177"/>
      <w:bookmarkEnd w:id="178"/>
      <w:bookmarkEnd w:id="179"/>
      <w:bookmarkEnd w:id="180"/>
      <w:bookmarkEnd w:id="181"/>
      <w:bookmarkEnd w:id="182"/>
      <w:bookmarkEnd w:id="183"/>
      <w:bookmarkEnd w:id="184"/>
      <w:r w:rsidRPr="00EC37EC">
        <w:rPr>
          <w:rtl/>
        </w:rPr>
        <w:t>כבלים אופטיים – עמידה בתקנים</w:t>
      </w:r>
      <w:bookmarkEnd w:id="185"/>
      <w:bookmarkEnd w:id="186"/>
      <w:bookmarkEnd w:id="187"/>
    </w:p>
    <w:p w14:paraId="2901201A" w14:textId="77777777" w:rsidR="00B402F3" w:rsidRPr="00EC37EC" w:rsidRDefault="00B402F3" w:rsidP="00972C50">
      <w:pPr>
        <w:pStyle w:val="4-0"/>
        <w:rPr>
          <w:rtl/>
        </w:rPr>
      </w:pPr>
      <w:r w:rsidRPr="00EC37EC">
        <w:rPr>
          <w:rtl/>
        </w:rPr>
        <w:t xml:space="preserve">על יצרן הכבלים להיות בעל הסמכה תקפה לתקן </w:t>
      </w:r>
      <w:r w:rsidRPr="00EC37EC">
        <w:t>ISO 9001:2015</w:t>
      </w:r>
      <w:r w:rsidRPr="00EC37EC">
        <w:rPr>
          <w:rtl/>
        </w:rPr>
        <w:t>.</w:t>
      </w:r>
    </w:p>
    <w:p w14:paraId="2B395DB6" w14:textId="77777777" w:rsidR="00B402F3" w:rsidRPr="00EC37EC" w:rsidRDefault="00B402F3" w:rsidP="00972C50">
      <w:pPr>
        <w:pStyle w:val="4-0"/>
        <w:rPr>
          <w:rtl/>
        </w:rPr>
      </w:pPr>
      <w:r w:rsidRPr="00EC37EC">
        <w:rPr>
          <w:rtl/>
        </w:rPr>
        <w:t>על המרכיבים הבודדים של המערכת האופטית לעמוד בתקנים הבאים:</w:t>
      </w:r>
    </w:p>
    <w:p w14:paraId="52CCE7E8" w14:textId="77777777" w:rsidR="00B402F3" w:rsidRPr="00EC37EC" w:rsidRDefault="00B402F3" w:rsidP="008F6922">
      <w:pPr>
        <w:pStyle w:val="5-"/>
      </w:pPr>
      <w:r w:rsidRPr="00EC37EC">
        <w:rPr>
          <w:rFonts w:hint="eastAsia"/>
          <w:rtl/>
        </w:rPr>
        <w:t>תקן</w:t>
      </w:r>
      <w:r w:rsidRPr="00EC37EC">
        <w:rPr>
          <w:rtl/>
        </w:rPr>
        <w:t xml:space="preserve"> 11801</w:t>
      </w:r>
      <w:r w:rsidRPr="00EC37EC">
        <w:t>iso/iec</w:t>
      </w:r>
      <w:r w:rsidRPr="00EC37EC">
        <w:rPr>
          <w:rtl/>
        </w:rPr>
        <w:t xml:space="preserve"> על </w:t>
      </w:r>
      <w:r w:rsidRPr="00EC37EC">
        <w:rPr>
          <w:rFonts w:hint="eastAsia"/>
          <w:rtl/>
        </w:rPr>
        <w:t>חלקיו</w:t>
      </w:r>
      <w:r w:rsidRPr="00EC37EC">
        <w:rPr>
          <w:rtl/>
        </w:rPr>
        <w:t xml:space="preserve"> </w:t>
      </w:r>
      <w:r w:rsidRPr="00EC37EC">
        <w:rPr>
          <w:rFonts w:hint="eastAsia"/>
          <w:rtl/>
        </w:rPr>
        <w:t>ותתי</w:t>
      </w:r>
      <w:r w:rsidRPr="00EC37EC">
        <w:rPr>
          <w:rtl/>
        </w:rPr>
        <w:t xml:space="preserve"> חלקיו </w:t>
      </w:r>
    </w:p>
    <w:p w14:paraId="19E9927D" w14:textId="77777777" w:rsidR="00B402F3" w:rsidRPr="00EC37EC" w:rsidRDefault="00B402F3" w:rsidP="008F6922">
      <w:pPr>
        <w:pStyle w:val="5-"/>
      </w:pPr>
      <w:r w:rsidRPr="00EC37EC">
        <w:rPr>
          <w:rtl/>
        </w:rPr>
        <w:t>בין היתר מחויבים מהתקן ה-</w:t>
      </w:r>
      <w:r w:rsidRPr="00EC37EC">
        <w:t>Normative References</w:t>
      </w:r>
      <w:r w:rsidRPr="00EC37EC">
        <w:rPr>
          <w:rtl/>
        </w:rPr>
        <w:t xml:space="preserve"> הבאים:</w:t>
      </w:r>
    </w:p>
    <w:p w14:paraId="30A58BC5" w14:textId="77777777" w:rsidR="00B402F3" w:rsidRPr="00EC37EC" w:rsidRDefault="00B402F3" w:rsidP="008F6922">
      <w:pPr>
        <w:pStyle w:val="6-"/>
      </w:pPr>
      <w:r w:rsidRPr="00EC37EC">
        <w:t>IEC 60793</w:t>
      </w:r>
      <w:r w:rsidRPr="00EC37EC">
        <w:rPr>
          <w:rFonts w:hint="cs"/>
          <w:rtl/>
        </w:rPr>
        <w:t xml:space="preserve">, </w:t>
      </w:r>
    </w:p>
    <w:p w14:paraId="59EFCD8C" w14:textId="77777777" w:rsidR="00B402F3" w:rsidRPr="00EC37EC" w:rsidRDefault="00B402F3" w:rsidP="008F6922">
      <w:pPr>
        <w:pStyle w:val="6-"/>
      </w:pPr>
      <w:r w:rsidRPr="00EC37EC">
        <w:t>IEC 60794</w:t>
      </w:r>
      <w:r w:rsidRPr="00EC37EC">
        <w:rPr>
          <w:rFonts w:hint="cs"/>
          <w:rtl/>
        </w:rPr>
        <w:t xml:space="preserve">, </w:t>
      </w:r>
    </w:p>
    <w:p w14:paraId="5FAD4A8D" w14:textId="77777777" w:rsidR="00B402F3" w:rsidRPr="00EC37EC" w:rsidRDefault="00B402F3" w:rsidP="008F6922">
      <w:pPr>
        <w:pStyle w:val="6-"/>
      </w:pPr>
      <w:r w:rsidRPr="00EC37EC">
        <w:lastRenderedPageBreak/>
        <w:t>ISO/IEC 14763</w:t>
      </w:r>
      <w:r w:rsidRPr="00EC37EC">
        <w:rPr>
          <w:rFonts w:hint="cs"/>
          <w:rtl/>
        </w:rPr>
        <w:t xml:space="preserve">, </w:t>
      </w:r>
    </w:p>
    <w:p w14:paraId="1611E322" w14:textId="77777777" w:rsidR="00B402F3" w:rsidRPr="00EC37EC" w:rsidRDefault="00B402F3" w:rsidP="008F6922">
      <w:pPr>
        <w:pStyle w:val="6-"/>
      </w:pPr>
      <w:r w:rsidRPr="00EC37EC">
        <w:t>IEC 60874</w:t>
      </w:r>
      <w:r w:rsidRPr="00EC37EC">
        <w:rPr>
          <w:rFonts w:hint="cs"/>
          <w:rtl/>
        </w:rPr>
        <w:t xml:space="preserve">, </w:t>
      </w:r>
    </w:p>
    <w:p w14:paraId="47435602" w14:textId="77777777" w:rsidR="00B402F3" w:rsidRPr="00EC37EC" w:rsidRDefault="00B402F3" w:rsidP="008F6922">
      <w:pPr>
        <w:pStyle w:val="6-"/>
      </w:pPr>
      <w:r w:rsidRPr="00EC37EC">
        <w:t>IEC 60811</w:t>
      </w:r>
    </w:p>
    <w:p w14:paraId="7D476F94" w14:textId="77777777" w:rsidR="00B402F3" w:rsidRPr="00EC37EC" w:rsidRDefault="00B402F3" w:rsidP="008F6922">
      <w:pPr>
        <w:pStyle w:val="6-"/>
      </w:pPr>
      <w:r w:rsidRPr="00EC37EC">
        <w:t>IEC 61280</w:t>
      </w:r>
    </w:p>
    <w:p w14:paraId="38906D56" w14:textId="77777777" w:rsidR="00B402F3" w:rsidRPr="00EC37EC" w:rsidRDefault="00B402F3" w:rsidP="008F6922">
      <w:pPr>
        <w:pStyle w:val="6-"/>
      </w:pPr>
      <w:r w:rsidRPr="00EC37EC">
        <w:t>IEC TR 62221</w:t>
      </w:r>
    </w:p>
    <w:p w14:paraId="17BF5DBA" w14:textId="77777777" w:rsidR="00B402F3" w:rsidRPr="00EC37EC" w:rsidRDefault="00B402F3" w:rsidP="008F6922">
      <w:pPr>
        <w:pStyle w:val="6-"/>
      </w:pPr>
      <w:r w:rsidRPr="00EC37EC">
        <w:t>IEC TR 62263</w:t>
      </w:r>
    </w:p>
    <w:p w14:paraId="237B681D" w14:textId="77777777" w:rsidR="00B402F3" w:rsidRPr="00EC37EC" w:rsidRDefault="00B402F3" w:rsidP="008F6922">
      <w:pPr>
        <w:pStyle w:val="6-"/>
      </w:pPr>
      <w:r w:rsidRPr="00EC37EC">
        <w:t>IEC-60332</w:t>
      </w:r>
    </w:p>
    <w:p w14:paraId="5055D536" w14:textId="77777777" w:rsidR="00B402F3" w:rsidRPr="00EC37EC" w:rsidRDefault="00B402F3" w:rsidP="008F6922">
      <w:pPr>
        <w:pStyle w:val="6-"/>
      </w:pPr>
      <w:r w:rsidRPr="00EC37EC">
        <w:t>IEC- 60754</w:t>
      </w:r>
    </w:p>
    <w:p w14:paraId="07E146B2" w14:textId="77777777" w:rsidR="00B402F3" w:rsidRPr="00EC37EC" w:rsidRDefault="00B402F3" w:rsidP="008F6922">
      <w:pPr>
        <w:pStyle w:val="6-"/>
      </w:pPr>
      <w:r w:rsidRPr="00EC37EC">
        <w:t>IEC-61034</w:t>
      </w:r>
    </w:p>
    <w:p w14:paraId="6861D87A" w14:textId="77777777" w:rsidR="00B402F3" w:rsidRPr="00EC37EC" w:rsidRDefault="00B402F3" w:rsidP="008F6922">
      <w:pPr>
        <w:pStyle w:val="6-"/>
      </w:pPr>
      <w:r w:rsidRPr="00EC37EC">
        <w:t>CPR Cca s1.d1.a1</w:t>
      </w:r>
    </w:p>
    <w:p w14:paraId="0CBABAE8" w14:textId="4D13F199" w:rsidR="00B402F3" w:rsidRPr="00EC37EC" w:rsidRDefault="00B402F3" w:rsidP="00E350E1">
      <w:pPr>
        <w:pStyle w:val="Heading3"/>
      </w:pPr>
      <w:bookmarkStart w:id="188" w:name="OLE_LINK2"/>
      <w:bookmarkStart w:id="189" w:name="_Toc519160038"/>
      <w:bookmarkStart w:id="190" w:name="_Toc519160217"/>
      <w:bookmarkStart w:id="191" w:name="_Toc228524851"/>
      <w:bookmarkEnd w:id="188"/>
      <w:r w:rsidRPr="00EC37EC">
        <w:rPr>
          <w:rtl/>
        </w:rPr>
        <w:t>כבלים אופטיים</w:t>
      </w:r>
      <w:bookmarkEnd w:id="189"/>
      <w:bookmarkEnd w:id="190"/>
    </w:p>
    <w:p w14:paraId="72A1100C" w14:textId="77777777" w:rsidR="00B402F3" w:rsidRPr="00EC37EC" w:rsidRDefault="00B402F3" w:rsidP="00972C50">
      <w:pPr>
        <w:pStyle w:val="Heading4"/>
        <w:rPr>
          <w:rtl/>
        </w:rPr>
      </w:pPr>
      <w:r w:rsidRPr="00EC37EC">
        <w:rPr>
          <w:rtl/>
        </w:rPr>
        <w:t>אישורים</w:t>
      </w:r>
      <w:bookmarkEnd w:id="191"/>
    </w:p>
    <w:p w14:paraId="27F19E49" w14:textId="77777777" w:rsidR="00B402F3" w:rsidRPr="00EC37EC" w:rsidRDefault="00B402F3" w:rsidP="008F6922">
      <w:pPr>
        <w:pStyle w:val="5-"/>
      </w:pPr>
      <w:r w:rsidRPr="00EC37EC">
        <w:rPr>
          <w:rtl/>
        </w:rPr>
        <w:t xml:space="preserve">על הספק להציג אישור תקף מהיצרן על עמידה בתקן </w:t>
      </w:r>
      <w:r w:rsidRPr="00EC37EC">
        <w:t xml:space="preserve"> ISO 9001:2015</w:t>
      </w:r>
      <w:r w:rsidRPr="00EC37EC">
        <w:rPr>
          <w:rFonts w:hint="cs"/>
          <w:rtl/>
        </w:rPr>
        <w:t>לפחות</w:t>
      </w:r>
      <w:r w:rsidRPr="00EC37EC">
        <w:rPr>
          <w:rtl/>
        </w:rPr>
        <w:t>.</w:t>
      </w:r>
    </w:p>
    <w:p w14:paraId="7B522F28" w14:textId="77777777" w:rsidR="00B402F3" w:rsidRPr="00EC37EC" w:rsidRDefault="00B402F3" w:rsidP="008F6922">
      <w:pPr>
        <w:pStyle w:val="5-"/>
        <w:rPr>
          <w:rtl/>
        </w:rPr>
      </w:pPr>
      <w:r w:rsidRPr="00EC37EC">
        <w:rPr>
          <w:rtl/>
        </w:rPr>
        <w:t>על הספק להציג אישור מהיצרן על עמידה בתקנים הנ"ל של הרכיבים הבאים:</w:t>
      </w:r>
    </w:p>
    <w:p w14:paraId="1AE80D2A" w14:textId="77777777" w:rsidR="00B402F3" w:rsidRPr="00EC37EC" w:rsidRDefault="00B402F3" w:rsidP="008F6922">
      <w:pPr>
        <w:pStyle w:val="5-"/>
        <w:rPr>
          <w:rtl/>
        </w:rPr>
      </w:pPr>
      <w:r w:rsidRPr="00EC37EC">
        <w:rPr>
          <w:rtl/>
        </w:rPr>
        <w:t xml:space="preserve">כבלים אופטיים כולל סיבים, מעטים ואמצעי מיגון שונים כפי שיידרש בכתבי הכמויות. </w:t>
      </w:r>
    </w:p>
    <w:p w14:paraId="534DD302" w14:textId="77777777" w:rsidR="00B402F3" w:rsidRPr="00EC37EC" w:rsidRDefault="00B402F3" w:rsidP="008F6922">
      <w:pPr>
        <w:pStyle w:val="5-"/>
        <w:rPr>
          <w:rtl/>
        </w:rPr>
      </w:pPr>
      <w:r w:rsidRPr="00EC37EC">
        <w:rPr>
          <w:rtl/>
        </w:rPr>
        <w:t>יסופקו כבלים אשר יכילו סיבים מן הסוגים הבאים בלבד</w:t>
      </w:r>
      <w:r w:rsidRPr="00EC37EC">
        <w:t xml:space="preserve"> </w:t>
      </w:r>
      <w:r w:rsidRPr="00EC37EC">
        <w:rPr>
          <w:rFonts w:hint="cs"/>
          <w:rtl/>
        </w:rPr>
        <w:t>או בתקן גבוה יותר</w:t>
      </w:r>
      <w:r w:rsidRPr="00EC37EC">
        <w:rPr>
          <w:rtl/>
        </w:rPr>
        <w:t>:</w:t>
      </w:r>
    </w:p>
    <w:p w14:paraId="1C667FE9" w14:textId="77777777" w:rsidR="00274C98" w:rsidRDefault="00B402F3" w:rsidP="008F6922">
      <w:pPr>
        <w:pStyle w:val="6-"/>
      </w:pPr>
      <w:r w:rsidRPr="00EC37EC">
        <w:t>Bending loss insensitive single-mode fibres per IEC 60793-2-50 B-657.</w:t>
      </w:r>
      <w:r w:rsidR="00274C98">
        <w:t>A</w:t>
      </w:r>
    </w:p>
    <w:p w14:paraId="6BA4C9E4" w14:textId="5B59EFCE" w:rsidR="00B402F3" w:rsidRPr="00EC37EC" w:rsidRDefault="00B402F3" w:rsidP="008F6922">
      <w:pPr>
        <w:pStyle w:val="6-"/>
      </w:pPr>
      <w:r w:rsidRPr="00EC37EC">
        <w:t xml:space="preserve">Multimode 50/125 </w:t>
      </w:r>
      <w:r w:rsidRPr="00EC37EC">
        <w:sym w:font="Symbol" w:char="F06D"/>
      </w:r>
      <w:r w:rsidRPr="00EC37EC">
        <w:t>m graded index fibres PER IEC 60793-2-10 A1-OM3</w:t>
      </w:r>
    </w:p>
    <w:p w14:paraId="2BE22BB0" w14:textId="77777777" w:rsidR="00B402F3" w:rsidRPr="00EC37EC" w:rsidRDefault="00B402F3" w:rsidP="008F6922">
      <w:pPr>
        <w:pStyle w:val="6-"/>
      </w:pPr>
      <w:r w:rsidRPr="00EC37EC">
        <w:t xml:space="preserve">Multimode 50/125 </w:t>
      </w:r>
      <w:r w:rsidRPr="00EC37EC">
        <w:sym w:font="Symbol" w:char="F06D"/>
      </w:r>
      <w:r w:rsidRPr="00EC37EC">
        <w:t>m graded index fibres PER IEC 60793-2-10 A1-OM4</w:t>
      </w:r>
    </w:p>
    <w:p w14:paraId="1EB2BC28" w14:textId="77777777" w:rsidR="00B402F3" w:rsidRPr="00EC37EC" w:rsidRDefault="00B402F3" w:rsidP="008F6922">
      <w:pPr>
        <w:pStyle w:val="6-"/>
      </w:pPr>
      <w:r w:rsidRPr="00EC37EC">
        <w:t xml:space="preserve">Multimode 50/125 </w:t>
      </w:r>
      <w:r w:rsidRPr="00EC37EC">
        <w:sym w:font="Symbol" w:char="F06D"/>
      </w:r>
      <w:r w:rsidRPr="00EC37EC">
        <w:t>m graded index fibres PER IEC 60793-2-10 A1-OM5</w:t>
      </w:r>
    </w:p>
    <w:p w14:paraId="49E90D5E" w14:textId="77777777" w:rsidR="00B402F3" w:rsidRPr="00EC37EC" w:rsidRDefault="00B402F3" w:rsidP="008F6922">
      <w:pPr>
        <w:pStyle w:val="6-"/>
      </w:pPr>
      <w:r w:rsidRPr="00EC37EC">
        <w:t xml:space="preserve">Multimode 62.5/125 </w:t>
      </w:r>
      <w:r w:rsidRPr="00EC37EC">
        <w:sym w:font="Symbol" w:char="F06D"/>
      </w:r>
      <w:r w:rsidRPr="00EC37EC">
        <w:t>m graded index fibres PER IEC 60793-2-10 A1-OM1 Minimum modal bandwidth-length product at 850 nm: 500 MHz</w:t>
      </w:r>
      <w:r w:rsidRPr="00EC37EC">
        <w:sym w:font="Symbol" w:char="F0D7"/>
      </w:r>
      <w:r w:rsidRPr="00EC37EC">
        <w:t>km</w:t>
      </w:r>
    </w:p>
    <w:p w14:paraId="0CB2A9E4" w14:textId="77777777" w:rsidR="00B402F3" w:rsidRPr="00EC37EC" w:rsidRDefault="00B402F3" w:rsidP="00972C50">
      <w:pPr>
        <w:pStyle w:val="4-0"/>
      </w:pPr>
      <w:r w:rsidRPr="00EC37EC">
        <w:rPr>
          <w:rtl/>
        </w:rPr>
        <w:lastRenderedPageBreak/>
        <w:t>הבדיקה תישא את מק"ט הכבל כפי שהוא מוטבע על הכבל עצמו. על המציע לספק את דוח הבדיקות המלא של הכבל.</w:t>
      </w:r>
    </w:p>
    <w:p w14:paraId="3D2C4208" w14:textId="61170D25" w:rsidR="00B402F3" w:rsidRPr="00EC37EC" w:rsidRDefault="00B402F3" w:rsidP="00972C50">
      <w:pPr>
        <w:pStyle w:val="4-0"/>
        <w:rPr>
          <w:rtl/>
        </w:rPr>
      </w:pPr>
      <w:bookmarkStart w:id="192" w:name="_Toc12163211"/>
      <w:bookmarkStart w:id="193" w:name="_Toc73765389"/>
      <w:bookmarkStart w:id="194" w:name="_Toc75509048"/>
      <w:bookmarkStart w:id="195" w:name="_Toc75515227"/>
      <w:bookmarkStart w:id="196" w:name="_Toc77853726"/>
      <w:bookmarkStart w:id="197" w:name="_Toc79732000"/>
      <w:bookmarkStart w:id="198" w:name="_Toc80506267"/>
      <w:bookmarkStart w:id="199" w:name="_Toc80517494"/>
      <w:bookmarkStart w:id="200" w:name="_Toc81189726"/>
      <w:r w:rsidRPr="00EC37EC">
        <w:rPr>
          <w:rtl/>
        </w:rPr>
        <w:t xml:space="preserve">כבלי </w:t>
      </w:r>
      <w:r w:rsidRPr="00EC37EC">
        <w:rPr>
          <w:rFonts w:hint="eastAsia"/>
          <w:rtl/>
        </w:rPr>
        <w:t>פנים</w:t>
      </w:r>
      <w:r w:rsidRPr="00EC37EC">
        <w:rPr>
          <w:rtl/>
        </w:rPr>
        <w:t>– דרישות סביבתיות ומכאניות</w:t>
      </w:r>
      <w:bookmarkEnd w:id="192"/>
      <w:bookmarkEnd w:id="193"/>
      <w:bookmarkEnd w:id="194"/>
      <w:bookmarkEnd w:id="195"/>
      <w:bookmarkEnd w:id="196"/>
      <w:bookmarkEnd w:id="197"/>
      <w:bookmarkEnd w:id="198"/>
      <w:bookmarkEnd w:id="199"/>
      <w:bookmarkEnd w:id="200"/>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ולתק</w:t>
      </w:r>
      <w:r w:rsidRPr="00EC37EC">
        <w:rPr>
          <w:rFonts w:hint="cs"/>
          <w:rtl/>
        </w:rPr>
        <w:t>נים</w:t>
      </w:r>
      <w:r w:rsidRPr="00EC37EC">
        <w:rPr>
          <w:rtl/>
        </w:rPr>
        <w:t xml:space="preserve"> </w:t>
      </w:r>
      <w:r w:rsidRPr="00EC37EC">
        <w:t>IEC 60794-2, 60794-2-11, 60794-2-21, 60794-2-31</w:t>
      </w:r>
      <w:r w:rsidRPr="00EC37EC">
        <w:rPr>
          <w:rtl/>
        </w:rPr>
        <w:t>. בתק</w:t>
      </w:r>
      <w:r w:rsidRPr="00EC37EC">
        <w:rPr>
          <w:rFonts w:hint="eastAsia"/>
          <w:rtl/>
        </w:rPr>
        <w:t>ן</w:t>
      </w:r>
      <w:r w:rsidRPr="00EC37EC">
        <w:rPr>
          <w:rtl/>
        </w:rPr>
        <w:t xml:space="preserve"> אש </w:t>
      </w:r>
      <w:r w:rsidRPr="00EC37EC">
        <w:t>CPR-Class Cca-s1,d1,a1</w:t>
      </w:r>
    </w:p>
    <w:p w14:paraId="65EDFB34" w14:textId="77777777" w:rsidR="00B402F3" w:rsidRPr="00EC37EC" w:rsidRDefault="00B402F3" w:rsidP="00972C50">
      <w:pPr>
        <w:pStyle w:val="4-0"/>
        <w:rPr>
          <w:rtl/>
        </w:rPr>
      </w:pPr>
      <w:bookmarkStart w:id="201" w:name="_Toc12163212"/>
      <w:bookmarkStart w:id="202" w:name="_Toc73765390"/>
      <w:bookmarkStart w:id="203" w:name="_Toc75509049"/>
      <w:bookmarkStart w:id="204" w:name="_Toc75515228"/>
      <w:bookmarkStart w:id="205" w:name="_Toc77853727"/>
      <w:bookmarkStart w:id="206" w:name="_Toc79732001"/>
      <w:bookmarkStart w:id="207" w:name="_Toc80506268"/>
      <w:bookmarkStart w:id="208" w:name="_Toc80517495"/>
      <w:bookmarkStart w:id="209" w:name="_Toc81189727"/>
      <w:r w:rsidRPr="00EC37EC">
        <w:rPr>
          <w:rtl/>
        </w:rPr>
        <w:t xml:space="preserve">כבלי </w:t>
      </w:r>
      <w:r w:rsidRPr="00EC37EC">
        <w:rPr>
          <w:rFonts w:hint="eastAsia"/>
          <w:rtl/>
        </w:rPr>
        <w:t>פנים</w:t>
      </w:r>
      <w:r w:rsidRPr="00EC37EC">
        <w:rPr>
          <w:rtl/>
        </w:rPr>
        <w:t>\חוץ – דרישות סביבתיות ומכאניות</w:t>
      </w:r>
      <w:bookmarkEnd w:id="201"/>
      <w:bookmarkEnd w:id="202"/>
      <w:bookmarkEnd w:id="203"/>
      <w:bookmarkEnd w:id="204"/>
      <w:bookmarkEnd w:id="205"/>
      <w:bookmarkEnd w:id="206"/>
      <w:bookmarkEnd w:id="207"/>
      <w:bookmarkEnd w:id="208"/>
      <w:bookmarkEnd w:id="209"/>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r w:rsidRPr="00EC37EC">
        <w:t xml:space="preserve"> </w:t>
      </w:r>
      <w:proofErr w:type="spellStart"/>
      <w:r w:rsidRPr="00EC37EC">
        <w:t>IEC</w:t>
      </w:r>
      <w:proofErr w:type="spellEnd"/>
      <w:r w:rsidRPr="00EC37EC">
        <w:t xml:space="preserve"> 60794-3, 60794-3-12, 60794-3-21</w:t>
      </w:r>
      <w:r w:rsidRPr="00EC37EC">
        <w:rPr>
          <w:rtl/>
        </w:rPr>
        <w:t>.</w:t>
      </w:r>
    </w:p>
    <w:p w14:paraId="75CAF2F9" w14:textId="77777777" w:rsidR="00B402F3" w:rsidRPr="00EC37EC" w:rsidRDefault="00B402F3" w:rsidP="00972C50">
      <w:pPr>
        <w:pStyle w:val="4-0"/>
        <w:rPr>
          <w:rtl/>
        </w:rPr>
      </w:pPr>
      <w:r w:rsidRPr="00EC37EC">
        <w:rPr>
          <w:rtl/>
        </w:rPr>
        <w:t>ביצועי מערכת קצה לקצה לכל תת מערכת כבילה</w:t>
      </w:r>
      <w:r w:rsidRPr="00EC37EC">
        <w:rPr>
          <w:rFonts w:hint="cs"/>
          <w:rtl/>
        </w:rPr>
        <w:t xml:space="preserve"> </w:t>
      </w:r>
      <w:r w:rsidRPr="00EC37EC">
        <w:rPr>
          <w:rtl/>
        </w:rPr>
        <w:t xml:space="preserve">בהתאם לתקן  </w:t>
      </w:r>
      <w:r w:rsidRPr="00EC37EC">
        <w:rPr>
          <w:rFonts w:hint="cs"/>
          <w:rtl/>
        </w:rPr>
        <w:t>11801</w:t>
      </w:r>
      <w:r w:rsidRPr="00EC37EC">
        <w:t xml:space="preserve">ISO/IEC </w:t>
      </w:r>
      <w:r w:rsidRPr="00EC37EC">
        <w:rPr>
          <w:rtl/>
        </w:rPr>
        <w:t xml:space="preserve"> </w:t>
      </w:r>
      <w:bookmarkStart w:id="210" w:name="_Toc75509051"/>
      <w:bookmarkEnd w:id="210"/>
    </w:p>
    <w:p w14:paraId="05D828AE" w14:textId="77777777" w:rsidR="00B402F3" w:rsidRPr="00EC37EC" w:rsidRDefault="00B402F3" w:rsidP="00972C50">
      <w:pPr>
        <w:pStyle w:val="4-0"/>
        <w:rPr>
          <w:rtl/>
        </w:rPr>
      </w:pPr>
      <w:r w:rsidRPr="00EC37EC">
        <w:rPr>
          <w:rtl/>
        </w:rPr>
        <w:t>הגדרת "קצה לקצה"</w:t>
      </w:r>
      <w:r w:rsidRPr="00EC37EC">
        <w:rPr>
          <w:rFonts w:hint="cs"/>
          <w:rtl/>
        </w:rPr>
        <w:t xml:space="preserve"> </w:t>
      </w:r>
      <w:r w:rsidRPr="00EC37EC">
        <w:rPr>
          <w:rtl/>
        </w:rPr>
        <w:t xml:space="preserve">בהתאם למפורט בתקן </w:t>
      </w:r>
      <w:r w:rsidRPr="00EC37EC">
        <w:rPr>
          <w:rFonts w:hint="cs"/>
          <w:rtl/>
        </w:rPr>
        <w:t>11801</w:t>
      </w:r>
      <w:r w:rsidRPr="00EC37EC">
        <w:t xml:space="preserve">ISO/IEC </w:t>
      </w:r>
      <w:r w:rsidRPr="00EC37EC">
        <w:rPr>
          <w:rtl/>
        </w:rPr>
        <w:t xml:space="preserve"> </w:t>
      </w:r>
    </w:p>
    <w:p w14:paraId="509D562E" w14:textId="77777777" w:rsidR="00B402F3" w:rsidRPr="00EC37EC" w:rsidRDefault="00B402F3" w:rsidP="00972C50">
      <w:pPr>
        <w:pStyle w:val="4-0"/>
        <w:rPr>
          <w:rtl/>
        </w:rPr>
      </w:pPr>
      <w:r w:rsidRPr="00EC37EC">
        <w:rPr>
          <w:rtl/>
        </w:rPr>
        <w:t>הספק יעביר ל</w:t>
      </w:r>
      <w:r w:rsidRPr="00EC37EC">
        <w:rPr>
          <w:rFonts w:hint="cs"/>
          <w:rtl/>
        </w:rPr>
        <w:t>עורך המכרז</w:t>
      </w:r>
      <w:r w:rsidRPr="00EC37EC">
        <w:rPr>
          <w:rtl/>
        </w:rPr>
        <w:t xml:space="preserve"> כתב אחריות של היצרן על הכבלים ל-</w:t>
      </w:r>
      <w:r w:rsidRPr="00EC37EC">
        <w:t>20</w:t>
      </w:r>
      <w:r w:rsidRPr="00EC37EC">
        <w:rPr>
          <w:rtl/>
        </w:rPr>
        <w:t xml:space="preserve"> שנה.</w:t>
      </w:r>
    </w:p>
    <w:p w14:paraId="3EFFFAAD" w14:textId="7E9F8FA4" w:rsidR="00B402F3" w:rsidRPr="00EC37EC" w:rsidRDefault="00B402F3" w:rsidP="00E350E1">
      <w:pPr>
        <w:pStyle w:val="Heading3"/>
        <w:rPr>
          <w:rtl/>
        </w:rPr>
      </w:pPr>
      <w:bookmarkStart w:id="211" w:name="_Toc519160039"/>
      <w:bookmarkStart w:id="212" w:name="_Toc519160218"/>
      <w:r w:rsidRPr="00EC37EC">
        <w:rPr>
          <w:rtl/>
        </w:rPr>
        <w:t>אבטחת איכות:</w:t>
      </w:r>
      <w:bookmarkEnd w:id="211"/>
      <w:bookmarkEnd w:id="212"/>
    </w:p>
    <w:p w14:paraId="7D40A220" w14:textId="4C6031B0" w:rsidR="00B402F3" w:rsidRPr="00EC37EC" w:rsidRDefault="00B402F3" w:rsidP="00972C50">
      <w:pPr>
        <w:pStyle w:val="4-0"/>
        <w:rPr>
          <w:rtl/>
        </w:rPr>
      </w:pPr>
      <w:r w:rsidRPr="00EC37EC">
        <w:rPr>
          <w:rFonts w:hint="cs"/>
          <w:rtl/>
        </w:rPr>
        <w:t>ל</w:t>
      </w:r>
      <w:r w:rsidRPr="00EC37EC">
        <w:rPr>
          <w:rtl/>
        </w:rPr>
        <w:t xml:space="preserve">כל תוף או אריזה של כבלים אופטיים תצורף תעודת בדיקת </w:t>
      </w:r>
      <w:r w:rsidRPr="00EC37EC">
        <w:t>OTDR</w:t>
      </w:r>
      <w:r w:rsidRPr="00EC37EC">
        <w:rPr>
          <w:rtl/>
        </w:rPr>
        <w:t xml:space="preserve"> של ניחות בשני אורכי הגל. יצוינו התוצאות עבור כל סיב שבכבל. בנוסף תבוצע בדיקה באורך גל של </w:t>
      </w:r>
      <w:r w:rsidRPr="00EC37EC">
        <w:t>1625nm</w:t>
      </w:r>
      <w:r w:rsidRPr="00EC37EC">
        <w:rPr>
          <w:rtl/>
        </w:rPr>
        <w:t>.</w:t>
      </w:r>
    </w:p>
    <w:p w14:paraId="33989951" w14:textId="77777777" w:rsidR="00B402F3" w:rsidRPr="00EC37EC" w:rsidRDefault="00B402F3" w:rsidP="00972C50">
      <w:pPr>
        <w:pStyle w:val="4-0"/>
        <w:rPr>
          <w:rtl/>
        </w:rPr>
      </w:pPr>
      <w:r w:rsidRPr="00EC37EC">
        <w:rPr>
          <w:rtl/>
        </w:rPr>
        <w:t>על ספק הכבלים להציג הוכחות המעידות על ביצוע בדיקות על פי התקנים הרלוונטיים לעיל. הוכחות אלה יכללו בהכרח תוצאות הבדיקה, ציון התקן על טופס הבדיקה, מכשיר הבדיקה ואורך הכבל שנבדק.</w:t>
      </w:r>
    </w:p>
    <w:p w14:paraId="003E7D4A" w14:textId="77777777" w:rsidR="00B402F3" w:rsidRPr="00EC37EC" w:rsidRDefault="00B402F3" w:rsidP="00972C50">
      <w:pPr>
        <w:pStyle w:val="4-0"/>
        <w:rPr>
          <w:rtl/>
        </w:rPr>
      </w:pPr>
      <w:r w:rsidRPr="00EC37EC">
        <w:rPr>
          <w:rtl/>
        </w:rPr>
        <w:t>יסופק אופיין עם כל סוג של כבל בו מצוין בפירוש תקן/תקני הבדיקה לפיהם נבדק הכבל עבור התכונות הספציפיות שיצוינו בהמשך.</w:t>
      </w:r>
    </w:p>
    <w:p w14:paraId="78593095" w14:textId="77777777" w:rsidR="00B402F3" w:rsidRPr="00EC37EC" w:rsidRDefault="00B402F3" w:rsidP="00E350E1">
      <w:pPr>
        <w:pStyle w:val="Heading3"/>
        <w:rPr>
          <w:rtl/>
        </w:rPr>
      </w:pPr>
      <w:bookmarkStart w:id="213" w:name="_Toc519160040"/>
      <w:bookmarkStart w:id="214" w:name="_Toc519160219"/>
      <w:r w:rsidRPr="00EC37EC">
        <w:rPr>
          <w:rtl/>
        </w:rPr>
        <w:t>דרישות ייחודיות לכבלים אופטיים</w:t>
      </w:r>
      <w:bookmarkEnd w:id="213"/>
      <w:bookmarkEnd w:id="214"/>
    </w:p>
    <w:p w14:paraId="10A9C6E2" w14:textId="5AD3E511" w:rsidR="00B402F3" w:rsidRPr="00EC37EC" w:rsidRDefault="00B544FA" w:rsidP="00972C50">
      <w:pPr>
        <w:pStyle w:val="4-0"/>
        <w:rPr>
          <w:rtl/>
        </w:rPr>
      </w:pPr>
      <w:r>
        <w:rPr>
          <w:rFonts w:hint="cs"/>
          <w:rtl/>
        </w:rPr>
        <w:t>להלן פירוט</w:t>
      </w:r>
      <w:r w:rsidR="00B402F3" w:rsidRPr="00EC37EC">
        <w:rPr>
          <w:rtl/>
        </w:rPr>
        <w:t xml:space="preserve"> תכונות ודרישות ייחודיות אשר יחייבו את מגיש ההצעה (גם אם ערכי התכונות והדרישות שונים מהרשום בתקן או לא מופיעים בו). </w:t>
      </w:r>
    </w:p>
    <w:p w14:paraId="5C3F8C9D" w14:textId="77777777" w:rsidR="00B402F3" w:rsidRPr="00EC37EC" w:rsidRDefault="00B402F3" w:rsidP="008F6922">
      <w:pPr>
        <w:pStyle w:val="5-"/>
        <w:rPr>
          <w:rtl/>
        </w:rPr>
      </w:pPr>
      <w:r w:rsidRPr="00EC37EC">
        <w:rPr>
          <w:rtl/>
        </w:rPr>
        <w:t>כל כבל יכיל סיבים בהתאם למפורט בכתב הכמויות.</w:t>
      </w:r>
    </w:p>
    <w:p w14:paraId="0D024BF0" w14:textId="77777777" w:rsidR="00B402F3" w:rsidRPr="00EC37EC" w:rsidRDefault="00B402F3" w:rsidP="008F6922">
      <w:pPr>
        <w:pStyle w:val="5-"/>
        <w:rPr>
          <w:rtl/>
        </w:rPr>
      </w:pPr>
      <w:r w:rsidRPr="00EC37EC">
        <w:t xml:space="preserve">Central Strength Member    </w:t>
      </w:r>
      <w:r w:rsidRPr="00EC37EC">
        <w:rPr>
          <w:rtl/>
        </w:rPr>
        <w:t xml:space="preserve"> (גיד </w:t>
      </w:r>
      <w:r w:rsidRPr="00EC37EC">
        <w:rPr>
          <w:rFonts w:hint="eastAsia"/>
          <w:rtl/>
        </w:rPr>
        <w:t>חיזוק</w:t>
      </w:r>
      <w:r w:rsidRPr="00EC37EC">
        <w:rPr>
          <w:rtl/>
        </w:rPr>
        <w:t xml:space="preserve"> מרכזי) יהיה מחומר </w:t>
      </w:r>
      <w:proofErr w:type="spellStart"/>
      <w:r w:rsidRPr="00EC37EC">
        <w:rPr>
          <w:rtl/>
        </w:rPr>
        <w:t>דיאלקטרי</w:t>
      </w:r>
      <w:proofErr w:type="spellEnd"/>
      <w:r w:rsidRPr="00EC37EC">
        <w:rPr>
          <w:rtl/>
        </w:rPr>
        <w:t>.</w:t>
      </w:r>
    </w:p>
    <w:p w14:paraId="2C27F50E" w14:textId="7F5F7376" w:rsidR="00B402F3" w:rsidRPr="00EC37EC" w:rsidRDefault="00B402F3" w:rsidP="008F6922">
      <w:pPr>
        <w:pStyle w:val="5-"/>
        <w:rPr>
          <w:rtl/>
        </w:rPr>
      </w:pPr>
      <w:r w:rsidRPr="00EC37EC">
        <w:rPr>
          <w:rtl/>
        </w:rPr>
        <w:t xml:space="preserve">    הגנה משנית:</w:t>
      </w:r>
      <w:r w:rsidRPr="00EC37EC">
        <w:t xml:space="preserve">Tight Buffer 900±50 </w:t>
      </w:r>
      <w:r w:rsidRPr="00EC37EC">
        <w:sym w:font="Symbol" w:char="F06D"/>
      </w:r>
      <w:r w:rsidRPr="00EC37EC">
        <w:t xml:space="preserve">m </w:t>
      </w:r>
      <w:r w:rsidR="00FA037F">
        <w:rPr>
          <w:rFonts w:hint="cs"/>
          <w:rtl/>
        </w:rPr>
        <w:t xml:space="preserve"> בסיבי </w:t>
      </w:r>
      <w:r w:rsidR="00FA037F">
        <w:rPr>
          <w:rFonts w:hint="cs"/>
        </w:rPr>
        <w:t>MM</w:t>
      </w:r>
      <w:r w:rsidR="00FA037F">
        <w:rPr>
          <w:rFonts w:hint="cs"/>
          <w:rtl/>
        </w:rPr>
        <w:t xml:space="preserve"> עד 72 סיב</w:t>
      </w:r>
    </w:p>
    <w:p w14:paraId="09DFCCD8" w14:textId="087D5E5B" w:rsidR="00FA037F" w:rsidRDefault="00696200" w:rsidP="00972C50">
      <w:pPr>
        <w:pStyle w:val="4-0"/>
      </w:pPr>
      <w:r>
        <w:t xml:space="preserve"> </w:t>
      </w:r>
      <w:r w:rsidR="00B402F3" w:rsidRPr="00EC37EC">
        <w:t>Loose Tube</w:t>
      </w:r>
      <w:r w:rsidR="00FA037F">
        <w:t xml:space="preserve">        </w:t>
      </w:r>
      <w:r w:rsidR="00BA7982">
        <w:rPr>
          <w:rFonts w:hint="cs"/>
          <w:rtl/>
        </w:rPr>
        <w:t xml:space="preserve">בסיבי </w:t>
      </w:r>
      <w:r w:rsidR="00BA7982">
        <w:rPr>
          <w:rFonts w:hint="cs"/>
        </w:rPr>
        <w:t>SM</w:t>
      </w:r>
      <w:r w:rsidR="00BA7982">
        <w:rPr>
          <w:rFonts w:hint="cs"/>
          <w:rtl/>
        </w:rPr>
        <w:t xml:space="preserve"> </w:t>
      </w:r>
      <w:proofErr w:type="spellStart"/>
      <w:r w:rsidR="00BA7982">
        <w:rPr>
          <w:rFonts w:hint="cs"/>
          <w:rtl/>
        </w:rPr>
        <w:t>סינגלמוד</w:t>
      </w:r>
      <w:proofErr w:type="spellEnd"/>
      <w:r w:rsidR="00BA7982">
        <w:rPr>
          <w:rFonts w:hint="cs"/>
          <w:rtl/>
        </w:rPr>
        <w:t xml:space="preserve"> החל מ- </w:t>
      </w:r>
      <w:r w:rsidR="00FA037F">
        <w:rPr>
          <w:rFonts w:hint="cs"/>
          <w:rtl/>
        </w:rPr>
        <w:t xml:space="preserve">12 </w:t>
      </w:r>
      <w:r w:rsidR="00BA7982">
        <w:rPr>
          <w:rFonts w:hint="cs"/>
          <w:rtl/>
        </w:rPr>
        <w:t xml:space="preserve">סיב </w:t>
      </w:r>
    </w:p>
    <w:p w14:paraId="13F0DCC6" w14:textId="0CC1A8C5" w:rsidR="00B402F3" w:rsidRPr="00EC37EC" w:rsidRDefault="00FA037F" w:rsidP="00972C50">
      <w:pPr>
        <w:pStyle w:val="4-0"/>
        <w:numPr>
          <w:ilvl w:val="0"/>
          <w:numId w:val="0"/>
        </w:numPr>
        <w:ind w:left="425"/>
      </w:pPr>
      <w:r>
        <w:rPr>
          <w:rFonts w:hint="cs"/>
          <w:rtl/>
        </w:rPr>
        <w:t xml:space="preserve">                         </w:t>
      </w:r>
      <w:r w:rsidRPr="00EC37EC">
        <w:t>Loose Tube</w:t>
      </w:r>
      <w:r>
        <w:rPr>
          <w:rFonts w:hint="cs"/>
          <w:rtl/>
        </w:rPr>
        <w:t xml:space="preserve">   </w:t>
      </w:r>
      <w:r w:rsidR="00BA7982">
        <w:rPr>
          <w:rFonts w:hint="cs"/>
          <w:rtl/>
        </w:rPr>
        <w:t xml:space="preserve">בסיבי </w:t>
      </w:r>
      <w:r w:rsidR="00BA7982">
        <w:rPr>
          <w:rFonts w:hint="cs"/>
        </w:rPr>
        <w:t>MM</w:t>
      </w:r>
      <w:r w:rsidR="00BA7982">
        <w:rPr>
          <w:rFonts w:hint="cs"/>
          <w:rtl/>
        </w:rPr>
        <w:t xml:space="preserve"> </w:t>
      </w:r>
      <w:proofErr w:type="spellStart"/>
      <w:r w:rsidR="00BA7982">
        <w:rPr>
          <w:rFonts w:hint="cs"/>
          <w:rtl/>
        </w:rPr>
        <w:t>מולטימוד</w:t>
      </w:r>
      <w:proofErr w:type="spellEnd"/>
      <w:r w:rsidR="00BA7982">
        <w:rPr>
          <w:rFonts w:hint="cs"/>
          <w:rtl/>
        </w:rPr>
        <w:t xml:space="preserve"> החל מ- 48 סיב</w:t>
      </w:r>
      <w:r w:rsidR="000C551C">
        <w:rPr>
          <w:rFonts w:hint="cs"/>
          <w:rtl/>
        </w:rPr>
        <w:t>:</w:t>
      </w:r>
      <w:r>
        <w:rPr>
          <w:rFonts w:hint="cs"/>
          <w:rtl/>
        </w:rPr>
        <w:t xml:space="preserve">  </w:t>
      </w:r>
    </w:p>
    <w:p w14:paraId="1A5264BC" w14:textId="77777777" w:rsidR="00B402F3" w:rsidRPr="00EC37EC" w:rsidRDefault="00B402F3" w:rsidP="008F6922">
      <w:pPr>
        <w:pStyle w:val="6-"/>
      </w:pPr>
      <w:r w:rsidRPr="00EC37EC">
        <w:t xml:space="preserve">Inner Diameter = Nominal±0.05 mm </w:t>
      </w:r>
    </w:p>
    <w:p w14:paraId="65EF3ABD" w14:textId="77777777" w:rsidR="00B402F3" w:rsidRPr="00EC37EC" w:rsidRDefault="00B402F3" w:rsidP="008F6922">
      <w:pPr>
        <w:pStyle w:val="6-"/>
      </w:pPr>
      <w:r w:rsidRPr="00EC37EC">
        <w:t xml:space="preserve">Outer Diameter = Nominal±0.05 mm </w:t>
      </w:r>
    </w:p>
    <w:p w14:paraId="25AD5893" w14:textId="77777777" w:rsidR="00B402F3" w:rsidRPr="00EC37EC" w:rsidRDefault="00B402F3" w:rsidP="008F6922">
      <w:pPr>
        <w:pStyle w:val="6-"/>
      </w:pPr>
      <w:r w:rsidRPr="00EC37EC">
        <w:t xml:space="preserve">Excess fiber length ±0.04 % </w:t>
      </w:r>
    </w:p>
    <w:p w14:paraId="062BD92C" w14:textId="77777777" w:rsidR="00B402F3" w:rsidRPr="00EC37EC" w:rsidRDefault="00B402F3" w:rsidP="008F6922">
      <w:pPr>
        <w:pStyle w:val="6-"/>
      </w:pPr>
      <w:r w:rsidRPr="00EC37EC">
        <w:lastRenderedPageBreak/>
        <w:t>Post Extrusion Shrinkage 0.4% min.</w:t>
      </w:r>
    </w:p>
    <w:p w14:paraId="5B371153" w14:textId="77777777" w:rsidR="00B402F3" w:rsidRPr="00EC37EC" w:rsidRDefault="00B402F3" w:rsidP="008F6922">
      <w:pPr>
        <w:pStyle w:val="6-"/>
        <w:rPr>
          <w:rtl/>
        </w:rPr>
      </w:pPr>
      <w:r w:rsidRPr="00EC37EC">
        <w:t>Post Extrusion Shrinkage 0.4% max.</w:t>
      </w:r>
    </w:p>
    <w:p w14:paraId="6AA07AA9" w14:textId="77777777" w:rsidR="00B402F3" w:rsidRPr="00EC37EC" w:rsidRDefault="00B402F3" w:rsidP="008F6922">
      <w:pPr>
        <w:pStyle w:val="6-"/>
      </w:pPr>
      <w:r w:rsidRPr="00EC37EC">
        <w:rPr>
          <w:rtl/>
        </w:rPr>
        <w:t>סוג אחר, שיפורט בכתב הכמויות.</w:t>
      </w:r>
    </w:p>
    <w:p w14:paraId="298E999C" w14:textId="77777777" w:rsidR="00B402F3" w:rsidRPr="00EC37EC" w:rsidRDefault="00B402F3" w:rsidP="00972C50">
      <w:pPr>
        <w:pStyle w:val="4-0"/>
        <w:rPr>
          <w:rtl/>
        </w:rPr>
      </w:pPr>
      <w:r w:rsidRPr="00EC37EC">
        <w:rPr>
          <w:rtl/>
        </w:rPr>
        <w:t>כל סיב יהיה ניתן לזיהוי ע"י צבע נפרד.</w:t>
      </w:r>
    </w:p>
    <w:p w14:paraId="5EA7C4F2" w14:textId="77777777" w:rsidR="00B402F3" w:rsidRPr="00EC37EC" w:rsidRDefault="00B402F3" w:rsidP="00972C50">
      <w:pPr>
        <w:pStyle w:val="4-0"/>
        <w:rPr>
          <w:rtl/>
        </w:rPr>
      </w:pPr>
      <w:r w:rsidRPr="00EC37EC">
        <w:rPr>
          <w:rtl/>
        </w:rPr>
        <w:t>בשני קצוות כל סיב יותקנו מחברים ע"פ דרישת הלקוח.</w:t>
      </w:r>
    </w:p>
    <w:p w14:paraId="653B587F" w14:textId="77777777" w:rsidR="00B402F3" w:rsidRPr="00EC37EC" w:rsidRDefault="00B402F3" w:rsidP="00972C50">
      <w:pPr>
        <w:pStyle w:val="4-0"/>
        <w:rPr>
          <w:rtl/>
        </w:rPr>
      </w:pPr>
      <w:r w:rsidRPr="00EC37EC">
        <w:rPr>
          <w:rtl/>
        </w:rPr>
        <w:t xml:space="preserve">הספק הזוכה, יתחייב להביא כל כבל אופטי לאישור נציג המזמין בשלב ההצעה, לפני אספקה ולפני התקנה.  הספק </w:t>
      </w:r>
      <w:r w:rsidRPr="00EC37EC">
        <w:rPr>
          <w:rFonts w:hint="cs"/>
          <w:rtl/>
        </w:rPr>
        <w:t>ה</w:t>
      </w:r>
      <w:r w:rsidRPr="00EC37EC">
        <w:rPr>
          <w:rtl/>
        </w:rPr>
        <w:t xml:space="preserve">זוכה יתחייב להביא לנציג המזמין דוגמא של כל כבל באורך </w:t>
      </w:r>
      <w:r w:rsidRPr="00EC37EC">
        <w:t>100</w:t>
      </w:r>
      <w:r w:rsidRPr="00EC37EC">
        <w:rPr>
          <w:rtl/>
        </w:rPr>
        <w:t xml:space="preserve"> ס"מ + דפי נתונים מקוריים של היצרן.</w:t>
      </w:r>
    </w:p>
    <w:p w14:paraId="30BEDF26" w14:textId="77777777" w:rsidR="00B402F3" w:rsidRPr="00EC37EC" w:rsidRDefault="00B402F3" w:rsidP="00972C50">
      <w:pPr>
        <w:pStyle w:val="4-0"/>
      </w:pPr>
      <w:r w:rsidRPr="00EC37EC">
        <w:rPr>
          <w:rtl/>
        </w:rPr>
        <w:t>הספק הזוכה יתחייב להביא לאישור המזמין בשלב ההצעה, לפני התקנה ו/או אספקה כל רכיב אופטי (כגון: מחבר, מתאם, לוח ניתוב, מגשר) + דפי נתונים מקוריים של היצרן.</w:t>
      </w:r>
    </w:p>
    <w:p w14:paraId="25837492" w14:textId="1B69B8A5" w:rsidR="00B402F3" w:rsidRPr="00EC37EC" w:rsidRDefault="00B402F3" w:rsidP="00E350E1">
      <w:pPr>
        <w:pStyle w:val="Heading3"/>
        <w:rPr>
          <w:rtl/>
        </w:rPr>
      </w:pPr>
      <w:bookmarkStart w:id="215" w:name="_Toc12163220"/>
      <w:bookmarkStart w:id="216" w:name="_Toc73765395"/>
      <w:bookmarkStart w:id="217" w:name="_Toc75509060"/>
      <w:bookmarkStart w:id="218" w:name="_Toc75515238"/>
      <w:bookmarkStart w:id="219" w:name="_Toc77853737"/>
      <w:bookmarkStart w:id="220" w:name="_Toc79732011"/>
      <w:bookmarkStart w:id="221" w:name="_Toc80506278"/>
      <w:bookmarkStart w:id="222" w:name="_Toc80517505"/>
      <w:bookmarkStart w:id="223" w:name="_Toc81189732"/>
      <w:bookmarkStart w:id="224" w:name="_Toc519160041"/>
      <w:bookmarkStart w:id="225" w:name="_Toc519160220"/>
      <w:r w:rsidRPr="00EC37EC">
        <w:rPr>
          <w:rtl/>
        </w:rPr>
        <w:t xml:space="preserve">כבל אופטי משוריין לפריסת </w:t>
      </w:r>
      <w:r w:rsidRPr="00EC37EC">
        <w:rPr>
          <w:rFonts w:hint="cs"/>
          <w:rtl/>
        </w:rPr>
        <w:t>פנים\</w:t>
      </w:r>
      <w:r w:rsidRPr="00EC37EC">
        <w:rPr>
          <w:rtl/>
        </w:rPr>
        <w:t>חוץ</w:t>
      </w:r>
      <w:bookmarkEnd w:id="215"/>
      <w:bookmarkEnd w:id="216"/>
      <w:bookmarkEnd w:id="217"/>
      <w:bookmarkEnd w:id="218"/>
      <w:bookmarkEnd w:id="219"/>
      <w:bookmarkEnd w:id="220"/>
      <w:bookmarkEnd w:id="221"/>
      <w:bookmarkEnd w:id="222"/>
      <w:bookmarkEnd w:id="223"/>
      <w:bookmarkEnd w:id="224"/>
      <w:bookmarkEnd w:id="225"/>
    </w:p>
    <w:p w14:paraId="3F1BCE9E" w14:textId="77777777" w:rsidR="00B402F3" w:rsidRPr="00EC37EC" w:rsidRDefault="00B402F3" w:rsidP="00972C50">
      <w:pPr>
        <w:pStyle w:val="4-0"/>
        <w:rPr>
          <w:rtl/>
        </w:rPr>
      </w:pPr>
      <w:r w:rsidRPr="00EC37EC">
        <w:rPr>
          <w:rtl/>
        </w:rPr>
        <w:t>מספר הסיבים לכבל יפורט בכתב הכמויות.</w:t>
      </w:r>
    </w:p>
    <w:p w14:paraId="28D26B7A" w14:textId="77777777" w:rsidR="00B402F3" w:rsidRPr="00EC37EC" w:rsidRDefault="00B402F3" w:rsidP="00972C50">
      <w:pPr>
        <w:pStyle w:val="4-0"/>
        <w:rPr>
          <w:rtl/>
        </w:rPr>
      </w:pPr>
      <w:r w:rsidRPr="00EC37EC">
        <w:rPr>
          <w:rtl/>
        </w:rPr>
        <w:t xml:space="preserve">גיד </w:t>
      </w:r>
      <w:r w:rsidRPr="00EC37EC">
        <w:rPr>
          <w:rFonts w:hint="eastAsia"/>
          <w:rtl/>
        </w:rPr>
        <w:t>החיזוק</w:t>
      </w:r>
      <w:r w:rsidRPr="00EC37EC">
        <w:rPr>
          <w:rtl/>
        </w:rPr>
        <w:t xml:space="preserve"> המרכזי בכבל יהיה</w:t>
      </w:r>
      <w:r w:rsidRPr="00EC37EC">
        <w:t xml:space="preserve"> </w:t>
      </w:r>
      <w:r w:rsidRPr="00EC37EC">
        <w:rPr>
          <w:rtl/>
        </w:rPr>
        <w:t xml:space="preserve"> </w:t>
      </w:r>
      <w:r w:rsidRPr="00EC37EC">
        <w:rPr>
          <w:rFonts w:hint="eastAsia"/>
          <w:rtl/>
        </w:rPr>
        <w:t>מחומר</w:t>
      </w:r>
      <w:r w:rsidRPr="00EC37EC">
        <w:rPr>
          <w:rtl/>
        </w:rPr>
        <w:t xml:space="preserve"> </w:t>
      </w:r>
      <w:proofErr w:type="spellStart"/>
      <w:r w:rsidRPr="00EC37EC">
        <w:rPr>
          <w:rtl/>
        </w:rPr>
        <w:t>דיאלקטרי</w:t>
      </w:r>
      <w:proofErr w:type="spellEnd"/>
    </w:p>
    <w:p w14:paraId="2B71E643" w14:textId="41E4B9E5" w:rsidR="00B402F3" w:rsidRPr="00EC37EC" w:rsidRDefault="00B402F3" w:rsidP="00972C50">
      <w:pPr>
        <w:pStyle w:val="4-0"/>
        <w:rPr>
          <w:rtl/>
        </w:rPr>
      </w:pPr>
      <w:r w:rsidRPr="00EC37EC">
        <w:rPr>
          <w:rtl/>
        </w:rPr>
        <w:t>בעל שכבת שריון של פלדה גלית (</w:t>
      </w:r>
      <w:r w:rsidRPr="00EC37EC">
        <w:t>corrugated steel</w:t>
      </w:r>
      <w:r w:rsidRPr="00EC37EC">
        <w:rPr>
          <w:rtl/>
        </w:rPr>
        <w:t xml:space="preserve">) עם ציפוי קו-פולימרי משני צידי הסרט (דוגמת </w:t>
      </w:r>
      <w:r w:rsidRPr="00EC37EC">
        <w:t>Zetabon S262</w:t>
      </w:r>
      <w:r w:rsidRPr="00EC37EC">
        <w:rPr>
          <w:rtl/>
        </w:rPr>
        <w:t xml:space="preserve"> של חברת </w:t>
      </w:r>
      <w:r w:rsidRPr="00EC37EC">
        <w:t>Dow</w:t>
      </w:r>
      <w:r w:rsidRPr="00EC37EC">
        <w:rPr>
          <w:rtl/>
        </w:rPr>
        <w:t xml:space="preserve"> או </w:t>
      </w:r>
      <w:r w:rsidRPr="00EC37EC">
        <w:t>Reynolds 262</w:t>
      </w:r>
      <w:r w:rsidRPr="00EC37EC">
        <w:rPr>
          <w:rtl/>
        </w:rPr>
        <w:t xml:space="preserve">) ועם חפיפה </w:t>
      </w:r>
      <w:r w:rsidR="00490D5A">
        <w:rPr>
          <w:rtl/>
        </w:rPr>
        <w:t>מינימלי</w:t>
      </w:r>
      <w:r w:rsidRPr="00EC37EC">
        <w:rPr>
          <w:rtl/>
        </w:rPr>
        <w:t xml:space="preserve">ת של </w:t>
      </w:r>
      <w:r w:rsidRPr="00EC37EC">
        <w:rPr>
          <w:rFonts w:hint="cs"/>
          <w:rtl/>
        </w:rPr>
        <w:t>5</w:t>
      </w:r>
      <w:r w:rsidRPr="00EC37EC">
        <w:rPr>
          <w:rtl/>
        </w:rPr>
        <w:t>.0 מ"מ ועובי פלדה 0.15 מ"מ מינימום.</w:t>
      </w:r>
    </w:p>
    <w:p w14:paraId="4B9B61FE" w14:textId="66F8DD60" w:rsidR="00B402F3" w:rsidRPr="00EC37EC" w:rsidRDefault="00B402F3" w:rsidP="00972C50">
      <w:pPr>
        <w:pStyle w:val="4-0"/>
        <w:rPr>
          <w:rtl/>
        </w:rPr>
      </w:pPr>
      <w:r w:rsidRPr="00EC37EC">
        <w:rPr>
          <w:rtl/>
        </w:rPr>
        <w:t xml:space="preserve">מעטה פנימי עשוי </w:t>
      </w:r>
      <w:r w:rsidRPr="00EC37EC">
        <w:t>LSHFFR</w:t>
      </w:r>
      <w:r w:rsidRPr="00EC37EC">
        <w:rPr>
          <w:rFonts w:hint="cs"/>
          <w:rtl/>
        </w:rPr>
        <w:t xml:space="preserve"> העומד בדרישות </w:t>
      </w:r>
      <w:r w:rsidRPr="00EC37EC">
        <w:t>IEC-60754-1/2</w:t>
      </w:r>
      <w:r w:rsidRPr="00EC37EC">
        <w:rPr>
          <w:rtl/>
        </w:rPr>
        <w:t xml:space="preserve"> ו- </w:t>
      </w:r>
      <w:r w:rsidRPr="00EC37EC">
        <w:t xml:space="preserve"> ,IEC-61034</w:t>
      </w:r>
      <w:r w:rsidRPr="00EC37EC">
        <w:rPr>
          <w:rtl/>
        </w:rPr>
        <w:t xml:space="preserve">- </w:t>
      </w:r>
      <w:r w:rsidRPr="00EC37EC">
        <w:t xml:space="preserve"> IEC-60332-1</w:t>
      </w:r>
      <w:r w:rsidRPr="00EC37EC">
        <w:rPr>
          <w:rtl/>
        </w:rPr>
        <w:t xml:space="preserve">, מעטה חיצוני עשוי </w:t>
      </w:r>
      <w:r w:rsidRPr="00EC37EC">
        <w:t>LSHFFR</w:t>
      </w:r>
      <w:r w:rsidRPr="00EC37EC">
        <w:rPr>
          <w:rFonts w:hint="cs"/>
          <w:rtl/>
        </w:rPr>
        <w:t xml:space="preserve"> </w:t>
      </w:r>
      <w:r w:rsidRPr="00EC37EC">
        <w:t xml:space="preserve"> </w:t>
      </w:r>
      <w:r w:rsidRPr="00EC37EC">
        <w:rPr>
          <w:rtl/>
        </w:rPr>
        <w:t xml:space="preserve"> , בעל  עמידות לקרינת </w:t>
      </w:r>
      <w:r w:rsidRPr="00EC37EC">
        <w:t>UV</w:t>
      </w:r>
      <w:r w:rsidRPr="00EC37EC">
        <w:rPr>
          <w:rFonts w:hint="cs"/>
          <w:rtl/>
        </w:rPr>
        <w:t xml:space="preserve"> לפי </w:t>
      </w:r>
      <w:r w:rsidRPr="00EC37EC">
        <w:rPr>
          <w:rtl/>
        </w:rPr>
        <w:t xml:space="preserve"> </w:t>
      </w:r>
      <w:r w:rsidRPr="00EC37EC">
        <w:t>ASTM G154</w:t>
      </w:r>
      <w:r w:rsidRPr="00EC37EC">
        <w:rPr>
          <w:rFonts w:hint="cs"/>
          <w:rtl/>
        </w:rPr>
        <w:t xml:space="preserve"> </w:t>
      </w:r>
      <w:r w:rsidRPr="00EC37EC">
        <w:rPr>
          <w:rtl/>
        </w:rPr>
        <w:t>עם הדפסת הטבעה לבנה. ההדפסה תכלול ציון שם היצרן, מק"ט היצרן, מספר מנה, תאריך ומטר רץ.</w:t>
      </w:r>
      <w:r w:rsidR="0072640E">
        <w:rPr>
          <w:rFonts w:hint="cs"/>
          <w:rtl/>
        </w:rPr>
        <w:t xml:space="preserve"> ההטבעה תהיה עמידה לפגעי מזג אוויר, ולחשיפה של הכבל לקרינת שמש ו/או לנוזלים.</w:t>
      </w:r>
    </w:p>
    <w:p w14:paraId="230B3C52" w14:textId="63F80410" w:rsidR="00B402F3" w:rsidRPr="00EC37EC" w:rsidRDefault="00B402F3" w:rsidP="00972C50">
      <w:pPr>
        <w:pStyle w:val="4-0"/>
        <w:rPr>
          <w:rtl/>
        </w:rPr>
      </w:pPr>
      <w:r w:rsidRPr="00EC37EC">
        <w:rPr>
          <w:rtl/>
        </w:rPr>
        <w:t xml:space="preserve">רדיוס כיפוף </w:t>
      </w:r>
      <w:r w:rsidR="00DA5F49">
        <w:rPr>
          <w:rtl/>
        </w:rPr>
        <w:t>מינימלי</w:t>
      </w:r>
      <w:r w:rsidRPr="00EC37EC">
        <w:rPr>
          <w:rtl/>
        </w:rPr>
        <w:t xml:space="preserve"> בשימוש שוטף  </w:t>
      </w:r>
      <w:r w:rsidR="003D6F30">
        <w:rPr>
          <w:rFonts w:hint="cs"/>
          <w:rtl/>
        </w:rPr>
        <w:t>20</w:t>
      </w:r>
      <w:r w:rsidR="003D6F30" w:rsidRPr="00EC37EC">
        <w:t xml:space="preserve"> </w:t>
      </w:r>
      <w:r w:rsidRPr="00EC37EC">
        <w:t>X</w:t>
      </w:r>
      <w:r w:rsidRPr="00EC37EC">
        <w:rPr>
          <w:rtl/>
        </w:rPr>
        <w:t xml:space="preserve">קוטר הכבל כאשר הכבל לא נמצא במתח משיכה ו – </w:t>
      </w:r>
      <w:r w:rsidR="003D6F30">
        <w:rPr>
          <w:rFonts w:hint="cs"/>
          <w:rtl/>
        </w:rPr>
        <w:t>20</w:t>
      </w:r>
      <w:r w:rsidR="003D6F30" w:rsidRPr="00EC37EC">
        <w:t xml:space="preserve"> </w:t>
      </w:r>
      <w:r w:rsidRPr="00EC37EC">
        <w:t>X</w:t>
      </w:r>
      <w:r w:rsidRPr="00EC37EC">
        <w:rPr>
          <w:rtl/>
        </w:rPr>
        <w:t>קוטר הכבל בעת התקנה כאשר הכבל נמצא במתח משיכה.</w:t>
      </w:r>
    </w:p>
    <w:p w14:paraId="0115D09D" w14:textId="3CC0BF91" w:rsidR="00B402F3" w:rsidRPr="00EC37EC" w:rsidRDefault="00B402F3" w:rsidP="00972C50">
      <w:pPr>
        <w:pStyle w:val="4-0"/>
        <w:rPr>
          <w:rtl/>
        </w:rPr>
      </w:pPr>
      <w:r w:rsidRPr="00EC37EC">
        <w:rPr>
          <w:rtl/>
        </w:rPr>
        <w:t xml:space="preserve">הכבל יכלול תכונות חסימת התקדמות אורכית של מים </w:t>
      </w:r>
      <w:r w:rsidRPr="00EC37EC">
        <w:t>(Water blocking)</w:t>
      </w:r>
      <w:r w:rsidRPr="00EC37EC">
        <w:rPr>
          <w:rtl/>
        </w:rPr>
        <w:t xml:space="preserve"> על פי </w:t>
      </w:r>
      <w:r w:rsidRPr="00EC37EC">
        <w:t>IEC 60794-1-21F5</w:t>
      </w:r>
      <w:r w:rsidRPr="00EC37EC">
        <w:rPr>
          <w:rtl/>
        </w:rPr>
        <w:t xml:space="preserve">, לפי </w:t>
      </w:r>
      <w:r w:rsidR="003D0F4C">
        <w:rPr>
          <w:rFonts w:hint="cs"/>
          <w:rtl/>
        </w:rPr>
        <w:t>3</w:t>
      </w:r>
      <w:r w:rsidR="003D0F4C" w:rsidRPr="00EC37EC">
        <w:rPr>
          <w:rtl/>
        </w:rPr>
        <w:t xml:space="preserve"> </w:t>
      </w:r>
      <w:r w:rsidRPr="00EC37EC">
        <w:rPr>
          <w:rtl/>
        </w:rPr>
        <w:t>מטר כבל ל-24 שעות בעומק של 1 מטר תחת המים.</w:t>
      </w:r>
    </w:p>
    <w:p w14:paraId="3CF0BAB4" w14:textId="1F3BC3B3" w:rsidR="00B402F3" w:rsidRPr="00EC37EC" w:rsidRDefault="00B402F3" w:rsidP="00972C50">
      <w:pPr>
        <w:pStyle w:val="4-0"/>
        <w:rPr>
          <w:rtl/>
        </w:rPr>
      </w:pPr>
      <w:r w:rsidRPr="00EC37EC">
        <w:rPr>
          <w:rtl/>
        </w:rPr>
        <w:t xml:space="preserve">עמידות בפני מעיכה </w:t>
      </w:r>
      <w:r w:rsidR="00DA5F49">
        <w:rPr>
          <w:rtl/>
        </w:rPr>
        <w:t>מינימלי</w:t>
      </w:r>
      <w:r w:rsidRPr="00EC37EC">
        <w:rPr>
          <w:rtl/>
        </w:rPr>
        <w:t xml:space="preserve">ת: </w:t>
      </w:r>
      <w:r w:rsidR="00C21121">
        <w:t>8</w:t>
      </w:r>
      <w:r w:rsidR="003D6F30" w:rsidRPr="00EC37EC">
        <w:t xml:space="preserve">00 </w:t>
      </w:r>
      <w:r w:rsidRPr="00EC37EC">
        <w:t>N/cm</w:t>
      </w:r>
    </w:p>
    <w:p w14:paraId="7A37508C" w14:textId="0556061B" w:rsidR="00B402F3" w:rsidRPr="00EC37EC" w:rsidRDefault="00B402F3" w:rsidP="00972C50">
      <w:pPr>
        <w:pStyle w:val="4-0"/>
        <w:rPr>
          <w:rtl/>
        </w:rPr>
      </w:pPr>
      <w:r w:rsidRPr="00EC37EC">
        <w:rPr>
          <w:rtl/>
        </w:rPr>
        <w:t xml:space="preserve">תחומי טמפרטורה </w:t>
      </w:r>
      <w:r w:rsidRPr="00EC37EC">
        <w:t>-</w:t>
      </w:r>
      <w:r w:rsidR="003D6F30">
        <w:t>2</w:t>
      </w:r>
      <w:r w:rsidR="003D6F30" w:rsidRPr="00EC37EC">
        <w:t>0</w:t>
      </w:r>
      <w:r w:rsidRPr="00EC37EC">
        <w:sym w:font="Symbol" w:char="F0B0"/>
      </w:r>
      <w:r w:rsidRPr="00EC37EC">
        <w:t>C / +</w:t>
      </w:r>
      <w:r w:rsidR="003D6F30" w:rsidRPr="00EC37EC">
        <w:t>7</w:t>
      </w:r>
      <w:r w:rsidR="003D6F30">
        <w:t>0</w:t>
      </w:r>
      <w:r w:rsidRPr="00EC37EC">
        <w:sym w:font="Symbol" w:char="F0B0"/>
      </w:r>
      <w:r w:rsidRPr="00EC37EC">
        <w:t>C</w:t>
      </w:r>
      <w:r w:rsidRPr="00EC37EC">
        <w:rPr>
          <w:rtl/>
        </w:rPr>
        <w:t xml:space="preserve"> </w:t>
      </w:r>
    </w:p>
    <w:p w14:paraId="371A0944" w14:textId="77777777" w:rsidR="00B402F3" w:rsidRPr="00EC37EC" w:rsidRDefault="00B402F3" w:rsidP="00972C50">
      <w:pPr>
        <w:pStyle w:val="4-0"/>
        <w:rPr>
          <w:rtl/>
        </w:rPr>
      </w:pPr>
      <w:r w:rsidRPr="00EC37EC">
        <w:rPr>
          <w:rtl/>
        </w:rPr>
        <w:t xml:space="preserve"> כבל המיועד לתליה חיצונית יכיל תיל נושא אינטגראלי עטוף במעטפת פוליאתילן חיצונית, זאת למעט כבלים המיועדים להתקנות משולבות תת"ק ותלייה .</w:t>
      </w:r>
    </w:p>
    <w:p w14:paraId="7CE239A9" w14:textId="77777777" w:rsidR="00B402F3" w:rsidRPr="00EC37EC" w:rsidRDefault="00B402F3" w:rsidP="00972C50">
      <w:pPr>
        <w:pStyle w:val="4-0"/>
      </w:pPr>
      <w:r w:rsidRPr="00EC37EC">
        <w:rPr>
          <w:rtl/>
        </w:rPr>
        <w:lastRenderedPageBreak/>
        <w:t>חומר ההגנה המשנית יהיה</w:t>
      </w:r>
      <w:r w:rsidRPr="00EC37EC">
        <w:t xml:space="preserve">Flame Retardant </w:t>
      </w:r>
      <w:r w:rsidRPr="00EC37EC">
        <w:rPr>
          <w:rtl/>
        </w:rPr>
        <w:t xml:space="preserve"> </w:t>
      </w:r>
      <w:r w:rsidRPr="00EC37EC">
        <w:rPr>
          <w:rFonts w:hint="cs"/>
          <w:rtl/>
        </w:rPr>
        <w:t xml:space="preserve"> </w:t>
      </w:r>
      <w:r w:rsidRPr="00EC37EC">
        <w:t>Low Smoke Halogen Free</w:t>
      </w:r>
      <w:r w:rsidRPr="00EC37EC">
        <w:rPr>
          <w:rtl/>
        </w:rPr>
        <w:t xml:space="preserve"> (</w:t>
      </w:r>
      <w:r w:rsidRPr="00EC37EC">
        <w:t>LS-HFFR</w:t>
      </w:r>
      <w:r w:rsidRPr="00EC37EC">
        <w:rPr>
          <w:rtl/>
        </w:rPr>
        <w:t xml:space="preserve">) ע"פ תקני  </w:t>
      </w:r>
      <w:r w:rsidRPr="00EC37EC">
        <w:t>IEC-60754-1/2</w:t>
      </w:r>
      <w:r w:rsidRPr="00EC37EC">
        <w:rPr>
          <w:rtl/>
        </w:rPr>
        <w:t xml:space="preserve"> ו- </w:t>
      </w:r>
      <w:r w:rsidRPr="00EC37EC">
        <w:t xml:space="preserve"> ,IEC-61034</w:t>
      </w:r>
      <w:r w:rsidRPr="00EC37EC">
        <w:rPr>
          <w:rtl/>
        </w:rPr>
        <w:t xml:space="preserve">- </w:t>
      </w:r>
      <w:r w:rsidRPr="00EC37EC">
        <w:t xml:space="preserve"> IEC-60332-1/3</w:t>
      </w:r>
      <w:r w:rsidRPr="00EC37EC">
        <w:rPr>
          <w:rtl/>
        </w:rPr>
        <w:t>.</w:t>
      </w:r>
    </w:p>
    <w:p w14:paraId="0DCAFEEF" w14:textId="77777777" w:rsidR="00B402F3" w:rsidRPr="00EC37EC" w:rsidRDefault="00B402F3" w:rsidP="00E350E1">
      <w:pPr>
        <w:pStyle w:val="Heading3"/>
        <w:rPr>
          <w:rtl/>
        </w:rPr>
      </w:pPr>
      <w:bookmarkStart w:id="226" w:name="_Toc12163221"/>
      <w:bookmarkStart w:id="227" w:name="_Toc73765396"/>
      <w:bookmarkStart w:id="228" w:name="_Toc75509061"/>
      <w:bookmarkStart w:id="229" w:name="_Toc75515239"/>
      <w:bookmarkStart w:id="230" w:name="_Toc77853738"/>
      <w:bookmarkStart w:id="231" w:name="_Toc79732012"/>
      <w:bookmarkStart w:id="232" w:name="_Toc80506279"/>
      <w:bookmarkStart w:id="233" w:name="_Toc80517506"/>
      <w:bookmarkStart w:id="234" w:name="_Toc81189733"/>
      <w:bookmarkStart w:id="235" w:name="_Toc519160042"/>
      <w:bookmarkStart w:id="236" w:name="_Toc519160221"/>
      <w:r w:rsidRPr="00EC37EC">
        <w:rPr>
          <w:rtl/>
        </w:rPr>
        <w:t>כבל אופטי לפריסת פנים</w:t>
      </w:r>
      <w:bookmarkEnd w:id="226"/>
      <w:bookmarkEnd w:id="227"/>
      <w:bookmarkEnd w:id="228"/>
      <w:bookmarkEnd w:id="229"/>
      <w:bookmarkEnd w:id="230"/>
      <w:bookmarkEnd w:id="231"/>
      <w:bookmarkEnd w:id="232"/>
      <w:bookmarkEnd w:id="233"/>
      <w:bookmarkEnd w:id="234"/>
      <w:bookmarkEnd w:id="235"/>
      <w:bookmarkEnd w:id="236"/>
    </w:p>
    <w:p w14:paraId="3FA2D816" w14:textId="77777777" w:rsidR="00B402F3" w:rsidRPr="00EC37EC" w:rsidRDefault="00B402F3" w:rsidP="00972C50">
      <w:pPr>
        <w:pStyle w:val="4-0"/>
        <w:rPr>
          <w:rtl/>
        </w:rPr>
      </w:pPr>
      <w:r w:rsidRPr="00EC37EC">
        <w:rPr>
          <w:rtl/>
        </w:rPr>
        <w:t>מספר הסיבים לכבל יפורט בכתב הכמויות.</w:t>
      </w:r>
    </w:p>
    <w:p w14:paraId="6548A5D9" w14:textId="77777777" w:rsidR="00B402F3" w:rsidRPr="00EC37EC" w:rsidRDefault="00B402F3" w:rsidP="00972C50">
      <w:pPr>
        <w:pStyle w:val="4-0"/>
        <w:rPr>
          <w:rtl/>
        </w:rPr>
      </w:pPr>
      <w:r w:rsidRPr="00EC37EC">
        <w:rPr>
          <w:rtl/>
        </w:rPr>
        <w:t xml:space="preserve">כל מרכיבי הכבל יהיו </w:t>
      </w:r>
      <w:proofErr w:type="spellStart"/>
      <w:r w:rsidRPr="00EC37EC">
        <w:rPr>
          <w:rtl/>
        </w:rPr>
        <w:t>דיאלקטריים</w:t>
      </w:r>
      <w:proofErr w:type="spellEnd"/>
      <w:r w:rsidRPr="00EC37EC">
        <w:rPr>
          <w:rtl/>
        </w:rPr>
        <w:t xml:space="preserve"> (לא מתכתיים).</w:t>
      </w:r>
    </w:p>
    <w:p w14:paraId="2F0F5837" w14:textId="77777777" w:rsidR="00B402F3" w:rsidRPr="00EC37EC" w:rsidRDefault="00B402F3" w:rsidP="00972C50">
      <w:pPr>
        <w:pStyle w:val="4-0"/>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LOW SMOKE Halogen Free Flame Retardant</w:t>
      </w:r>
      <w:r w:rsidRPr="00EC37EC">
        <w:rPr>
          <w:rtl/>
        </w:rPr>
        <w:t xml:space="preserve"> (</w:t>
      </w:r>
      <w:r w:rsidRPr="00EC37EC">
        <w:t>LS-HFFR</w:t>
      </w:r>
      <w:r w:rsidRPr="00EC37EC">
        <w:rPr>
          <w:rtl/>
        </w:rPr>
        <w:t xml:space="preserve">)ע"פ תקני  </w:t>
      </w:r>
      <w:r w:rsidRPr="00EC37EC">
        <w:t>IEC-60754-1/2</w:t>
      </w:r>
      <w:r w:rsidRPr="00EC37EC">
        <w:rPr>
          <w:rtl/>
        </w:rPr>
        <w:t xml:space="preserve"> ו- </w:t>
      </w:r>
      <w:r w:rsidRPr="00EC37EC">
        <w:t xml:space="preserve"> IEC-60332-1 ,IEC-61034</w:t>
      </w:r>
      <w:r w:rsidRPr="00EC37EC">
        <w:rPr>
          <w:rtl/>
        </w:rPr>
        <w:t>.</w:t>
      </w:r>
    </w:p>
    <w:p w14:paraId="7AB7FC69" w14:textId="77777777" w:rsidR="00B402F3" w:rsidRPr="00EC37EC" w:rsidRDefault="00B402F3" w:rsidP="00972C50">
      <w:pPr>
        <w:pStyle w:val="4-0"/>
        <w:rPr>
          <w:rtl/>
        </w:rPr>
      </w:pPr>
      <w:r w:rsidRPr="00EC37EC">
        <w:rPr>
          <w:rtl/>
        </w:rPr>
        <w:t xml:space="preserve">מעטה חיצוני עשוי </w:t>
      </w:r>
      <w:r w:rsidRPr="00EC37EC">
        <w:t>HFFR</w:t>
      </w:r>
      <w:r w:rsidRPr="00EC37EC">
        <w:rPr>
          <w:rtl/>
        </w:rPr>
        <w:t>, צבע המעטה יהיה</w:t>
      </w:r>
      <w:r w:rsidRPr="00EC37EC">
        <w:t xml:space="preserve">  </w:t>
      </w:r>
      <w:r w:rsidRPr="00EC37EC">
        <w:rPr>
          <w:rtl/>
        </w:rPr>
        <w:t xml:space="preserve">בהתאם להגדרות הצבעים הבאים : </w:t>
      </w:r>
      <w:r w:rsidRPr="00EC37EC">
        <w:t xml:space="preserve">OM2 – Orange, OM3-OM4 – Aqua, OM1-OM2 62.5/125µ - Orange, </w:t>
      </w:r>
      <w:r w:rsidRPr="00EC37EC">
        <w:br/>
        <w:t>OM5 Green lime, SMF - YELLOW</w:t>
      </w:r>
      <w:r w:rsidRPr="00EC37EC">
        <w:rPr>
          <w:rtl/>
        </w:rPr>
        <w:t>. צבע ההדפסה יהיה שחור ויכלול ציון שם היצרן, מק"ט היצרן, מספר מנה, תאריך ומטר רץ .</w:t>
      </w:r>
    </w:p>
    <w:p w14:paraId="7F5B3E74" w14:textId="77777777" w:rsidR="00B402F3" w:rsidRPr="00EC37EC" w:rsidRDefault="00B402F3" w:rsidP="00972C50">
      <w:pPr>
        <w:pStyle w:val="4-0"/>
        <w:rPr>
          <w:rtl/>
        </w:rPr>
      </w:pPr>
      <w:r w:rsidRPr="00EC37EC">
        <w:rPr>
          <w:rFonts w:hint="cs"/>
          <w:rtl/>
        </w:rPr>
        <w:t xml:space="preserve">הכבל יעמוד בתקני אש </w:t>
      </w:r>
      <w:r w:rsidRPr="00EC37EC">
        <w:t>CPR-Class Cca-s1,d1,a1</w:t>
      </w:r>
      <w:r w:rsidRPr="00EC37EC">
        <w:rPr>
          <w:rFonts w:hint="cs"/>
          <w:rtl/>
        </w:rPr>
        <w:t xml:space="preserve"> </w:t>
      </w:r>
      <w:r w:rsidRPr="00EC37EC">
        <w:rPr>
          <w:rtl/>
        </w:rPr>
        <w:t>הבדיקה תישא את מק"ט הכבל כפי שהוא מוטבע על הכבל עצמו.</w:t>
      </w:r>
      <w:r w:rsidRPr="00EC37EC">
        <w:rPr>
          <w:rFonts w:hint="cs"/>
          <w:rtl/>
        </w:rPr>
        <w:t xml:space="preserve"> </w:t>
      </w:r>
      <w:r w:rsidRPr="00EC37EC">
        <w:rPr>
          <w:rtl/>
        </w:rPr>
        <w:t>על המציע לספק את דוח הבדיקות המלא של הכבל</w:t>
      </w:r>
      <w:r w:rsidRPr="00EC37EC">
        <w:rPr>
          <w:rFonts w:hint="cs"/>
          <w:rtl/>
        </w:rPr>
        <w:t>.</w:t>
      </w:r>
    </w:p>
    <w:p w14:paraId="6A77E126" w14:textId="19B678BD" w:rsidR="00B402F3" w:rsidRPr="00EC37EC" w:rsidRDefault="00B402F3" w:rsidP="00972C50">
      <w:pPr>
        <w:pStyle w:val="4-0"/>
        <w:rPr>
          <w:rtl/>
        </w:rPr>
      </w:pPr>
      <w:r w:rsidRPr="00EC37EC">
        <w:rPr>
          <w:rtl/>
        </w:rPr>
        <w:t xml:space="preserve">כוח משיכה </w:t>
      </w:r>
      <w:r w:rsidR="00DA5F49">
        <w:rPr>
          <w:rtl/>
        </w:rPr>
        <w:t>מינימלי</w:t>
      </w:r>
      <w:r w:rsidRPr="00EC37EC">
        <w:rPr>
          <w:rtl/>
        </w:rPr>
        <w:t xml:space="preserve">: להתקנה </w:t>
      </w:r>
      <w:r w:rsidR="00C7159A" w:rsidRPr="00EC37EC">
        <w:t>1</w:t>
      </w:r>
      <w:r w:rsidR="00C7159A">
        <w:t>0</w:t>
      </w:r>
      <w:r w:rsidR="00C7159A" w:rsidRPr="00EC37EC">
        <w:t>00N</w:t>
      </w:r>
      <w:r w:rsidR="00C7159A" w:rsidRPr="00EC37EC">
        <w:rPr>
          <w:rtl/>
        </w:rPr>
        <w:t xml:space="preserve"> </w:t>
      </w:r>
      <w:r w:rsidRPr="00EC37EC">
        <w:rPr>
          <w:rtl/>
        </w:rPr>
        <w:t xml:space="preserve">ובשימוש שוטף </w:t>
      </w:r>
      <w:r w:rsidRPr="00EC37EC">
        <w:t>800N</w:t>
      </w:r>
      <w:r w:rsidRPr="00EC37EC">
        <w:rPr>
          <w:rtl/>
        </w:rPr>
        <w:t>.</w:t>
      </w:r>
    </w:p>
    <w:p w14:paraId="14055622" w14:textId="5039A8C6" w:rsidR="00B402F3" w:rsidRPr="00EC37EC" w:rsidRDefault="00B402F3" w:rsidP="00972C50">
      <w:pPr>
        <w:pStyle w:val="4-0"/>
        <w:rPr>
          <w:rtl/>
        </w:rPr>
      </w:pPr>
      <w:r w:rsidRPr="00EC37EC">
        <w:rPr>
          <w:rtl/>
        </w:rPr>
        <w:t xml:space="preserve">רדיוס כיפוף </w:t>
      </w:r>
      <w:r w:rsidR="00DA5F49">
        <w:rPr>
          <w:rtl/>
        </w:rPr>
        <w:t>מינימלי</w:t>
      </w:r>
      <w:r w:rsidRPr="00EC37EC">
        <w:rPr>
          <w:rtl/>
        </w:rPr>
        <w:t>: 10</w:t>
      </w:r>
      <w:r w:rsidRPr="00EC37EC">
        <w:t xml:space="preserve"> X</w:t>
      </w:r>
      <w:r w:rsidRPr="00EC37EC">
        <w:rPr>
          <w:rtl/>
        </w:rPr>
        <w:t>קוטר הכבל כאשר לא נמצא במתח משיכה ו –</w:t>
      </w:r>
      <w:r w:rsidR="004B3795">
        <w:rPr>
          <w:rFonts w:hint="cs"/>
          <w:rtl/>
        </w:rPr>
        <w:t>1</w:t>
      </w:r>
      <w:r w:rsidR="006C0D38" w:rsidRPr="00EC37EC">
        <w:rPr>
          <w:rtl/>
        </w:rPr>
        <w:t>0</w:t>
      </w:r>
      <w:r w:rsidR="006C0D38" w:rsidRPr="00EC37EC">
        <w:t xml:space="preserve"> </w:t>
      </w:r>
      <w:r w:rsidRPr="00EC37EC">
        <w:t>X</w:t>
      </w:r>
      <w:r w:rsidRPr="00EC37EC">
        <w:rPr>
          <w:rtl/>
        </w:rPr>
        <w:t>קוטר הכבל כאשר נמצא במתח משיכה בהתקנה.</w:t>
      </w:r>
    </w:p>
    <w:p w14:paraId="2BC61C56" w14:textId="40282A04" w:rsidR="00B402F3" w:rsidRPr="00EC37EC" w:rsidRDefault="00B402F3" w:rsidP="00972C50">
      <w:pPr>
        <w:pStyle w:val="4-0"/>
        <w:rPr>
          <w:rtl/>
        </w:rPr>
      </w:pPr>
      <w:r w:rsidRPr="00EC37EC">
        <w:rPr>
          <w:rtl/>
        </w:rPr>
        <w:t xml:space="preserve">עמידות בפני מעיכה </w:t>
      </w:r>
      <w:r w:rsidR="00DA5F49">
        <w:rPr>
          <w:rtl/>
        </w:rPr>
        <w:t>מינימלי</w:t>
      </w:r>
      <w:r w:rsidRPr="00EC37EC">
        <w:rPr>
          <w:rtl/>
        </w:rPr>
        <w:t xml:space="preserve">ת: </w:t>
      </w:r>
      <w:r w:rsidRPr="00EC37EC">
        <w:t>300 N/cm</w:t>
      </w:r>
    </w:p>
    <w:p w14:paraId="6A39DBBE" w14:textId="190EFFF0" w:rsidR="00B402F3" w:rsidRDefault="00B402F3" w:rsidP="00972C50">
      <w:pPr>
        <w:pStyle w:val="4-0"/>
      </w:pPr>
      <w:r w:rsidRPr="00EC37EC">
        <w:rPr>
          <w:rtl/>
        </w:rPr>
        <w:t xml:space="preserve">תחומי טמפרטורה </w:t>
      </w:r>
      <w:r w:rsidRPr="00EC37EC">
        <w:t>-</w:t>
      </w:r>
      <w:r w:rsidR="000001FE">
        <w:t>2</w:t>
      </w:r>
      <w:r w:rsidR="000001FE" w:rsidRPr="00EC37EC">
        <w:t>0</w:t>
      </w:r>
      <w:r w:rsidRPr="00EC37EC">
        <w:sym w:font="Symbol" w:char="F0B0"/>
      </w:r>
      <w:r w:rsidRPr="00EC37EC">
        <w:t>C / +</w:t>
      </w:r>
      <w:r w:rsidR="000001FE" w:rsidRPr="00EC37EC">
        <w:t>7</w:t>
      </w:r>
      <w:r w:rsidR="000001FE">
        <w:t>0</w:t>
      </w:r>
      <w:r w:rsidRPr="00EC37EC">
        <w:sym w:font="Symbol" w:char="F0B0"/>
      </w:r>
      <w:r w:rsidRPr="00EC37EC">
        <w:t>C</w:t>
      </w:r>
    </w:p>
    <w:p w14:paraId="37F92353" w14:textId="77777777" w:rsidR="000C58D5" w:rsidRDefault="000C58D5" w:rsidP="00972C50">
      <w:pPr>
        <w:pStyle w:val="Heading4"/>
        <w:rPr>
          <w:rtl/>
        </w:rPr>
      </w:pPr>
      <w:r>
        <w:rPr>
          <w:rFonts w:hint="cs"/>
          <w:rtl/>
        </w:rPr>
        <w:t>התקנה</w:t>
      </w:r>
    </w:p>
    <w:p w14:paraId="6BCCED82" w14:textId="3BC40E73" w:rsidR="000C58D5" w:rsidRPr="000C58D5" w:rsidRDefault="000C58D5" w:rsidP="008F6922">
      <w:pPr>
        <w:pStyle w:val="5-"/>
      </w:pPr>
      <w:r>
        <w:rPr>
          <w:rFonts w:hint="cs"/>
          <w:rtl/>
        </w:rPr>
        <w:t xml:space="preserve"> </w:t>
      </w:r>
      <w:r w:rsidRPr="000C58D5">
        <w:rPr>
          <w:rFonts w:hint="cs"/>
          <w:rtl/>
        </w:rPr>
        <w:t xml:space="preserve">התקנת וקיבוע </w:t>
      </w:r>
      <w:r w:rsidR="002B524D">
        <w:rPr>
          <w:rFonts w:hint="cs"/>
          <w:rtl/>
        </w:rPr>
        <w:t>כבל אופטי להתקנה פנימית או חיצונית</w:t>
      </w:r>
      <w:r w:rsidRPr="000C58D5">
        <w:rPr>
          <w:rFonts w:hint="cs"/>
          <w:rtl/>
        </w:rPr>
        <w:t xml:space="preserve"> בתעלות הכבילה ובמסדי הציוד תבוצע באמצעות צמדן (</w:t>
      </w:r>
      <w:r w:rsidRPr="000C58D5">
        <w:rPr>
          <w:rFonts w:hint="cs"/>
        </w:rPr>
        <w:t>V</w:t>
      </w:r>
      <w:r w:rsidRPr="000C58D5">
        <w:t>elcro - Hook-and-loop fastener</w:t>
      </w:r>
      <w:r w:rsidRPr="000C58D5">
        <w:rPr>
          <w:rFonts w:hint="cs"/>
          <w:rtl/>
        </w:rPr>
        <w:t>) בלבד, אין לקבע צמות אופטיות באמצעות אזיקונים פלסטיים (</w:t>
      </w:r>
      <w:r w:rsidRPr="000C58D5">
        <w:t>cable tie TY-Rap</w:t>
      </w:r>
      <w:r w:rsidRPr="000C58D5">
        <w:rPr>
          <w:rFonts w:hint="cs"/>
          <w:rtl/>
        </w:rPr>
        <w:t>).</w:t>
      </w:r>
    </w:p>
    <w:p w14:paraId="48AFF352" w14:textId="77777777" w:rsidR="00B402F3" w:rsidRPr="00EC37EC" w:rsidRDefault="00B402F3" w:rsidP="00E350E1">
      <w:pPr>
        <w:pStyle w:val="Heading3"/>
        <w:rPr>
          <w:rtl/>
        </w:rPr>
      </w:pPr>
      <w:bookmarkStart w:id="237" w:name="_Toc12163222"/>
      <w:bookmarkStart w:id="238" w:name="_Toc73765397"/>
      <w:bookmarkStart w:id="239" w:name="_Toc75509062"/>
      <w:bookmarkStart w:id="240" w:name="_Toc75515240"/>
      <w:bookmarkStart w:id="241" w:name="_Toc77853739"/>
      <w:bookmarkStart w:id="242" w:name="_Toc79732013"/>
      <w:bookmarkStart w:id="243" w:name="_Toc80506280"/>
      <w:bookmarkStart w:id="244" w:name="_Toc80517507"/>
      <w:bookmarkStart w:id="245" w:name="_Toc81189734"/>
      <w:bookmarkStart w:id="246" w:name="_Toc519160043"/>
      <w:bookmarkStart w:id="247" w:name="_Toc519160222"/>
      <w:r w:rsidRPr="00EC37EC">
        <w:rPr>
          <w:rtl/>
        </w:rPr>
        <w:t>תצורות מבני כבלים</w:t>
      </w:r>
      <w:bookmarkEnd w:id="237"/>
      <w:bookmarkEnd w:id="238"/>
      <w:bookmarkEnd w:id="239"/>
      <w:bookmarkEnd w:id="240"/>
      <w:bookmarkEnd w:id="241"/>
      <w:bookmarkEnd w:id="242"/>
      <w:bookmarkEnd w:id="243"/>
      <w:bookmarkEnd w:id="244"/>
      <w:bookmarkEnd w:id="245"/>
      <w:r w:rsidRPr="00EC37EC">
        <w:rPr>
          <w:rtl/>
        </w:rPr>
        <w:t xml:space="preserve"> אופטיים</w:t>
      </w:r>
      <w:bookmarkEnd w:id="246"/>
      <w:bookmarkEnd w:id="247"/>
    </w:p>
    <w:p w14:paraId="21166ED4" w14:textId="77777777" w:rsidR="00B402F3" w:rsidRPr="00EC37EC" w:rsidRDefault="00B402F3" w:rsidP="00972C50">
      <w:pPr>
        <w:pStyle w:val="Heading4"/>
        <w:rPr>
          <w:rtl/>
        </w:rPr>
      </w:pPr>
      <w:r w:rsidRPr="00EC37EC">
        <w:t>Breakout Cable</w:t>
      </w:r>
    </w:p>
    <w:p w14:paraId="74A66CEA" w14:textId="77777777" w:rsidR="00B402F3" w:rsidRPr="00EC37EC" w:rsidRDefault="00B402F3" w:rsidP="008F6922">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חומר ההגנה המשנית יהיה </w:t>
      </w:r>
      <w:r w:rsidRPr="00EC37EC">
        <w:t xml:space="preserve">LOW SMOKE Halogen Free Flame  Retardant </w:t>
      </w:r>
      <w:r w:rsidRPr="00EC37EC">
        <w:rPr>
          <w:rtl/>
        </w:rPr>
        <w:t xml:space="preserve">ע"פ </w:t>
      </w:r>
      <w:r w:rsidRPr="00EC37EC">
        <w:rPr>
          <w:rtl/>
        </w:rPr>
        <w:lastRenderedPageBreak/>
        <w:t xml:space="preserve">תקני  </w:t>
      </w:r>
      <w:r w:rsidRPr="00EC37EC">
        <w:t>IEC-60754-1/2</w:t>
      </w:r>
      <w:r w:rsidRPr="00EC37EC">
        <w:rPr>
          <w:rtl/>
        </w:rPr>
        <w:t xml:space="preserve"> ו- </w:t>
      </w:r>
      <w:r w:rsidRPr="00EC37EC">
        <w:t xml:space="preserve"> CPR-Class Cca-s1,d1,a1 IEC-60332-1 ,IEC-61034</w:t>
      </w:r>
      <w:r w:rsidRPr="00EC37EC">
        <w:rPr>
          <w:rtl/>
        </w:rPr>
        <w:t>.</w:t>
      </w:r>
    </w:p>
    <w:p w14:paraId="2FAD4C2A" w14:textId="77777777" w:rsidR="00B402F3" w:rsidRPr="00EC37EC" w:rsidRDefault="00B402F3" w:rsidP="008F6922">
      <w:pPr>
        <w:pStyle w:val="5-"/>
        <w:rPr>
          <w:rtl/>
        </w:rPr>
      </w:pPr>
      <w:r w:rsidRPr="00EC37EC">
        <w:rPr>
          <w:rtl/>
        </w:rPr>
        <w:t>כל סיב יחוזק בנפרד על ידי חוטי חיזוק</w:t>
      </w:r>
      <w:r w:rsidRPr="00EC37EC">
        <w:rPr>
          <w:rFonts w:hint="cs"/>
          <w:rtl/>
        </w:rPr>
        <w:t xml:space="preserve"> </w:t>
      </w:r>
      <w:proofErr w:type="spellStart"/>
      <w:r w:rsidRPr="00EC37EC">
        <w:rPr>
          <w:rFonts w:hint="cs"/>
          <w:rtl/>
        </w:rPr>
        <w:t>דיאלקטריים</w:t>
      </w:r>
      <w:proofErr w:type="spellEnd"/>
      <w:r w:rsidRPr="00EC37EC">
        <w:rPr>
          <w:rtl/>
        </w:rPr>
        <w:t xml:space="preserve"> (</w:t>
      </w:r>
      <w:proofErr w:type="spellStart"/>
      <w:r w:rsidRPr="00EC37EC">
        <w:rPr>
          <w:rtl/>
        </w:rPr>
        <w:t>ארמיד</w:t>
      </w:r>
      <w:proofErr w:type="spellEnd"/>
      <w:r w:rsidRPr="00EC37EC">
        <w:rPr>
          <w:rtl/>
        </w:rPr>
        <w:t xml:space="preserve">, זכוכית) ויוגן על ידי מעטה </w:t>
      </w:r>
      <w:r w:rsidRPr="00EC37EC">
        <w:t>LS-HFFR</w:t>
      </w:r>
      <w:r w:rsidRPr="00EC37EC">
        <w:rPr>
          <w:rtl/>
        </w:rPr>
        <w:t xml:space="preserve"> ע"פ תקני  </w:t>
      </w:r>
      <w:r w:rsidRPr="00EC37EC">
        <w:t>IEC-60754-1/2</w:t>
      </w:r>
      <w:r w:rsidRPr="00EC37EC">
        <w:rPr>
          <w:rtl/>
        </w:rPr>
        <w:t xml:space="preserve"> ו- </w:t>
      </w:r>
      <w:r w:rsidRPr="00EC37EC">
        <w:t xml:space="preserve"> IEC-60332-1 ,IEC-61034</w:t>
      </w:r>
      <w:r w:rsidRPr="00EC37EC">
        <w:rPr>
          <w:rtl/>
        </w:rPr>
        <w:t>בעל קוטר חיצוני על פי דרישה בפרטי המכרז. אפיצות הקוטר החיצוני תהיה 0.1 מ"מ. מבנה זה יוגדר כ-  "</w:t>
      </w:r>
      <w:r w:rsidRPr="00EC37EC">
        <w:t>Mini Cable</w:t>
      </w:r>
      <w:r w:rsidRPr="00EC37EC">
        <w:rPr>
          <w:rtl/>
        </w:rPr>
        <w:t>".</w:t>
      </w:r>
    </w:p>
    <w:p w14:paraId="264FA42D" w14:textId="77777777" w:rsidR="00B402F3" w:rsidRPr="00EC37EC" w:rsidRDefault="00B402F3" w:rsidP="008F6922">
      <w:pPr>
        <w:pStyle w:val="5-"/>
        <w:rPr>
          <w:rtl/>
        </w:rPr>
      </w:pPr>
      <w:r w:rsidRPr="00EC37EC">
        <w:rPr>
          <w:rFonts w:hint="cs"/>
          <w:rtl/>
        </w:rPr>
        <w:t xml:space="preserve">הכבל יכיל מ 2 עד </w:t>
      </w:r>
      <w:r w:rsidRPr="00EC37EC">
        <w:t>144</w:t>
      </w:r>
      <w:r w:rsidRPr="00EC37EC">
        <w:rPr>
          <w:rFonts w:hint="cs"/>
          <w:rtl/>
        </w:rPr>
        <w:t xml:space="preserve"> סיבים. </w:t>
      </w:r>
      <w:r w:rsidRPr="00EC37EC">
        <w:rPr>
          <w:rtl/>
        </w:rPr>
        <w:t>בכבל המכיל יותר מ-4 סיבים, ה-</w:t>
      </w:r>
      <w:r w:rsidRPr="00EC37EC">
        <w:t>Mini Cables</w:t>
      </w:r>
      <w:r w:rsidRPr="00EC37EC">
        <w:rPr>
          <w:rtl/>
        </w:rPr>
        <w:t xml:space="preserve"> יהיו כבולים מסביב לגיד חיזוק </w:t>
      </w:r>
      <w:proofErr w:type="spellStart"/>
      <w:r w:rsidRPr="00EC37EC">
        <w:rPr>
          <w:rtl/>
        </w:rPr>
        <w:t>דיאלקטרי</w:t>
      </w:r>
      <w:proofErr w:type="spellEnd"/>
      <w:r w:rsidRPr="00EC37EC">
        <w:rPr>
          <w:rtl/>
        </w:rPr>
        <w:t>.</w:t>
      </w:r>
    </w:p>
    <w:p w14:paraId="585A1FAC" w14:textId="77777777" w:rsidR="00B402F3" w:rsidRPr="00EC37EC" w:rsidRDefault="00B402F3" w:rsidP="008F6922">
      <w:pPr>
        <w:pStyle w:val="5-"/>
      </w:pPr>
      <w:r w:rsidRPr="00EC37EC">
        <w:rPr>
          <w:rtl/>
        </w:rPr>
        <w:t>מעטה הכבל ותכונות נוספות בהתאם לסעיפים הנוגעים לכבלים לפריסה חיצונית ופנימית שלעיל.</w:t>
      </w:r>
    </w:p>
    <w:p w14:paraId="147DF4B6" w14:textId="77777777" w:rsidR="00B402F3" w:rsidRPr="00EC37EC" w:rsidRDefault="00B402F3" w:rsidP="00972C50">
      <w:pPr>
        <w:pStyle w:val="Heading4"/>
        <w:rPr>
          <w:rtl/>
        </w:rPr>
      </w:pPr>
      <w:bookmarkStart w:id="248" w:name="_Toc12163223"/>
      <w:bookmarkStart w:id="249" w:name="_Toc73765398"/>
      <w:bookmarkStart w:id="250" w:name="_Toc75509063"/>
      <w:bookmarkStart w:id="251" w:name="_Toc75515241"/>
      <w:bookmarkStart w:id="252" w:name="_Toc77853740"/>
      <w:bookmarkStart w:id="253" w:name="_Toc79732014"/>
      <w:bookmarkStart w:id="254" w:name="_Toc80506281"/>
      <w:r w:rsidRPr="00EC37EC">
        <w:t>Distribution Cable</w:t>
      </w:r>
      <w:bookmarkEnd w:id="248"/>
      <w:bookmarkEnd w:id="249"/>
      <w:bookmarkEnd w:id="250"/>
      <w:bookmarkEnd w:id="251"/>
      <w:bookmarkEnd w:id="252"/>
      <w:bookmarkEnd w:id="253"/>
      <w:bookmarkEnd w:id="254"/>
    </w:p>
    <w:p w14:paraId="3F219AD2" w14:textId="77777777" w:rsidR="00B402F3" w:rsidRPr="00EC37EC" w:rsidRDefault="00B402F3" w:rsidP="008F6922">
      <w:pPr>
        <w:pStyle w:val="5-"/>
        <w:rPr>
          <w:rtl/>
        </w:rPr>
      </w:pPr>
      <w:r w:rsidRPr="00EC37EC">
        <w:rPr>
          <w:rFonts w:hint="cs"/>
          <w:rtl/>
        </w:rPr>
        <w:t>הכבל יכיל מ 2 עד 24 סיבים.</w:t>
      </w:r>
    </w:p>
    <w:p w14:paraId="073D46AE" w14:textId="77777777" w:rsidR="00B402F3" w:rsidRPr="00EC37EC" w:rsidRDefault="00B402F3" w:rsidP="008F6922">
      <w:pPr>
        <w:pStyle w:val="5-"/>
        <w:rPr>
          <w:rtl/>
        </w:rPr>
      </w:pPr>
      <w:r w:rsidRPr="00EC37EC">
        <w:rPr>
          <w:rtl/>
        </w:rPr>
        <w:t xml:space="preserve">כל סיב יוגן בהגנה משנית </w:t>
      </w:r>
      <w:r w:rsidRPr="00EC37EC">
        <w:t>(secondary coating)</w:t>
      </w:r>
      <w:r w:rsidRPr="00EC37EC">
        <w:rPr>
          <w:rtl/>
        </w:rPr>
        <w:t xml:space="preserve"> בקוטר חיצוני של </w:t>
      </w:r>
      <w:r w:rsidRPr="00EC37EC">
        <w:t>900±50</w:t>
      </w:r>
      <w:r w:rsidRPr="00EC37EC">
        <w:sym w:font="Symbol" w:char="F06D"/>
      </w:r>
      <w:r w:rsidRPr="00EC37EC">
        <w:t>m</w:t>
      </w:r>
      <w:r w:rsidRPr="00EC37EC">
        <w:rPr>
          <w:rtl/>
        </w:rPr>
        <w:t xml:space="preserve">, וצבוע צבע ייחודי לצורך זיהוי. חומר ההגנה המשנית יהיה </w:t>
      </w:r>
      <w:r w:rsidRPr="00EC37EC">
        <w:t>Halogen Free</w:t>
      </w:r>
      <w:r w:rsidRPr="00EC37EC">
        <w:rPr>
          <w:rtl/>
        </w:rPr>
        <w:t xml:space="preserve"> ע"פ תקני </w:t>
      </w:r>
      <w:r w:rsidRPr="00EC37EC">
        <w:t>IEC-60754-1/2</w:t>
      </w:r>
      <w:r w:rsidRPr="00EC37EC">
        <w:rPr>
          <w:rtl/>
        </w:rPr>
        <w:t xml:space="preserve">,  </w:t>
      </w:r>
      <w:r w:rsidRPr="00EC37EC">
        <w:t>IEC-61034</w:t>
      </w:r>
      <w:r w:rsidRPr="00EC37EC">
        <w:rPr>
          <w:rtl/>
        </w:rPr>
        <w:t xml:space="preserve">, ו- </w:t>
      </w:r>
      <w:r w:rsidRPr="00EC37EC">
        <w:t>IEC-60332-1</w:t>
      </w:r>
      <w:r w:rsidRPr="00EC37EC">
        <w:rPr>
          <w:rtl/>
        </w:rPr>
        <w:t>.</w:t>
      </w:r>
    </w:p>
    <w:p w14:paraId="54CD3343" w14:textId="77777777" w:rsidR="00B402F3" w:rsidRPr="00EC37EC" w:rsidRDefault="00B402F3" w:rsidP="008F6922">
      <w:pPr>
        <w:pStyle w:val="5-"/>
      </w:pPr>
      <w:r w:rsidRPr="00EC37EC">
        <w:rPr>
          <w:rtl/>
        </w:rPr>
        <w:t>הסיבים יחוזקו במשותף ויוגנו על ידי מעטה חיצוני בהתאם לסעיפים הנוגעים לכבלים לפריסה חיצונית ופנימית שלעיל.</w:t>
      </w:r>
    </w:p>
    <w:p w14:paraId="5F347811" w14:textId="77777777" w:rsidR="00B402F3" w:rsidRPr="00EC37EC" w:rsidRDefault="00B402F3" w:rsidP="008F6922">
      <w:pPr>
        <w:pStyle w:val="5-"/>
        <w:rPr>
          <w:rtl/>
        </w:rPr>
      </w:pPr>
      <w:bookmarkStart w:id="255" w:name="_Toc12163225"/>
      <w:bookmarkStart w:id="256" w:name="_Toc73765400"/>
      <w:bookmarkStart w:id="257" w:name="_Toc75509065"/>
      <w:bookmarkStart w:id="258" w:name="_Toc75515243"/>
      <w:bookmarkStart w:id="259" w:name="_Toc77853742"/>
      <w:bookmarkStart w:id="260" w:name="_Toc79732016"/>
      <w:bookmarkStart w:id="261" w:name="_Toc80506283"/>
      <w:r w:rsidRPr="00EC37EC">
        <w:t>Loose Tube</w:t>
      </w:r>
      <w:bookmarkEnd w:id="255"/>
      <w:bookmarkEnd w:id="256"/>
      <w:bookmarkEnd w:id="257"/>
      <w:bookmarkEnd w:id="258"/>
      <w:bookmarkEnd w:id="259"/>
      <w:bookmarkEnd w:id="260"/>
      <w:bookmarkEnd w:id="261"/>
      <w:r w:rsidRPr="00EC37EC">
        <w:t xml:space="preserve"> (Single-Fiber  and Multi-Fiber)</w:t>
      </w:r>
    </w:p>
    <w:p w14:paraId="7AEEFF23" w14:textId="77777777" w:rsidR="00B402F3" w:rsidRPr="00EC37EC" w:rsidRDefault="00B402F3" w:rsidP="008F6922">
      <w:pPr>
        <w:pStyle w:val="5-"/>
        <w:rPr>
          <w:rtl/>
        </w:rPr>
      </w:pPr>
      <w:r w:rsidRPr="00EC37EC">
        <w:rPr>
          <w:rtl/>
        </w:rPr>
        <w:t xml:space="preserve">הסיבים יוגנו על ידי הגנה משנית מסוג </w:t>
      </w:r>
      <w:r w:rsidRPr="00EC37EC">
        <w:t>Loose Tube</w:t>
      </w:r>
      <w:r w:rsidRPr="00EC37EC">
        <w:rPr>
          <w:rtl/>
        </w:rPr>
        <w:t xml:space="preserve"> – צינורית קשיחה עם מילוי </w:t>
      </w:r>
      <w:r w:rsidRPr="00EC37EC">
        <w:t>Thixotropic gel</w:t>
      </w:r>
      <w:r w:rsidRPr="00EC37EC">
        <w:rPr>
          <w:rtl/>
        </w:rPr>
        <w:t>.</w:t>
      </w:r>
    </w:p>
    <w:p w14:paraId="3DBECF30" w14:textId="77777777" w:rsidR="00B402F3" w:rsidRPr="00EC37EC" w:rsidRDefault="00B402F3" w:rsidP="008F6922">
      <w:pPr>
        <w:pStyle w:val="5-"/>
        <w:rPr>
          <w:rtl/>
        </w:rPr>
      </w:pPr>
      <w:r w:rsidRPr="00EC37EC">
        <w:rPr>
          <w:rFonts w:hint="cs"/>
          <w:rtl/>
        </w:rPr>
        <w:t>הצינוריות יעמדו בדרישות הבאות:</w:t>
      </w:r>
    </w:p>
    <w:p w14:paraId="5C1F2673" w14:textId="77777777" w:rsidR="00B402F3" w:rsidRPr="00EC37EC" w:rsidRDefault="00B402F3" w:rsidP="008F6922">
      <w:pPr>
        <w:pStyle w:val="6-"/>
      </w:pPr>
      <w:r w:rsidRPr="00EC37EC">
        <w:t xml:space="preserve">Inner Diameter = Nominal±0.05 mm </w:t>
      </w:r>
    </w:p>
    <w:p w14:paraId="3212E497" w14:textId="77777777" w:rsidR="00B402F3" w:rsidRPr="00EC37EC" w:rsidRDefault="00B402F3" w:rsidP="008F6922">
      <w:pPr>
        <w:pStyle w:val="6-"/>
      </w:pPr>
      <w:r w:rsidRPr="00EC37EC">
        <w:t xml:space="preserve">Outer Diameter = Nominal±0.05 mm </w:t>
      </w:r>
    </w:p>
    <w:p w14:paraId="19D85464" w14:textId="77777777" w:rsidR="00B402F3" w:rsidRPr="00EC37EC" w:rsidRDefault="00B402F3" w:rsidP="008F6922">
      <w:pPr>
        <w:pStyle w:val="6-"/>
      </w:pPr>
      <w:r w:rsidRPr="00EC37EC">
        <w:t xml:space="preserve">Excess fiber length ±0.04 % </w:t>
      </w:r>
    </w:p>
    <w:p w14:paraId="1B2A4A82" w14:textId="77777777" w:rsidR="00B402F3" w:rsidRPr="00EC37EC" w:rsidRDefault="00B402F3" w:rsidP="008F6922">
      <w:pPr>
        <w:pStyle w:val="6-"/>
      </w:pPr>
      <w:r w:rsidRPr="00EC37EC">
        <w:t>Post Extrusion Shrinkage 0.4% min.</w:t>
      </w:r>
    </w:p>
    <w:p w14:paraId="40793053" w14:textId="77777777" w:rsidR="00B402F3" w:rsidRPr="00EC37EC" w:rsidRDefault="00B402F3" w:rsidP="008F6922">
      <w:pPr>
        <w:pStyle w:val="6-"/>
        <w:rPr>
          <w:rtl/>
        </w:rPr>
      </w:pPr>
      <w:r w:rsidRPr="00EC37EC">
        <w:t>Post Extrusion Shrinkage 0.4% max.</w:t>
      </w:r>
    </w:p>
    <w:p w14:paraId="043FA47E" w14:textId="77777777" w:rsidR="00B402F3" w:rsidRPr="00EC37EC" w:rsidRDefault="00B402F3" w:rsidP="008F6922">
      <w:pPr>
        <w:pStyle w:val="5-"/>
        <w:rPr>
          <w:rtl/>
        </w:rPr>
      </w:pPr>
      <w:r w:rsidRPr="00EC37EC">
        <w:rPr>
          <w:rtl/>
        </w:rPr>
        <w:t xml:space="preserve">במבנה בעל יותר מצינורית אחת, הצינוריות יהיו כבולות מסביב לגיד חיזוק מרכזי </w:t>
      </w:r>
      <w:proofErr w:type="spellStart"/>
      <w:r w:rsidRPr="00EC37EC">
        <w:rPr>
          <w:rtl/>
        </w:rPr>
        <w:t>דיאלקטרי</w:t>
      </w:r>
      <w:proofErr w:type="spellEnd"/>
      <w:r w:rsidRPr="00EC37EC">
        <w:rPr>
          <w:rtl/>
        </w:rPr>
        <w:t>.</w:t>
      </w:r>
    </w:p>
    <w:p w14:paraId="18961C11" w14:textId="77777777" w:rsidR="00B402F3" w:rsidRPr="00EC37EC" w:rsidRDefault="00B402F3" w:rsidP="008F6922">
      <w:pPr>
        <w:pStyle w:val="5-"/>
      </w:pPr>
      <w:r w:rsidRPr="00EC37EC">
        <w:rPr>
          <w:rtl/>
        </w:rPr>
        <w:t>מעטה הכבל ותכונות נוספות בהתאם לסעיפים הנוגעים לכבלים לפריסה חיצונית שלעיל</w:t>
      </w:r>
      <w:r w:rsidRPr="00EC37EC">
        <w:rPr>
          <w:rFonts w:hint="cs"/>
          <w:rtl/>
        </w:rPr>
        <w:t>.</w:t>
      </w:r>
      <w:r w:rsidRPr="00EC37EC" w:rsidDel="00F1103B">
        <w:rPr>
          <w:rtl/>
        </w:rPr>
        <w:t xml:space="preserve"> </w:t>
      </w:r>
    </w:p>
    <w:p w14:paraId="51BF64AF" w14:textId="024A40C4" w:rsidR="00003E63" w:rsidRDefault="00003E63">
      <w:pPr>
        <w:bidi w:val="0"/>
        <w:spacing w:before="200" w:after="200" w:line="276" w:lineRule="auto"/>
        <w:jc w:val="left"/>
      </w:pPr>
      <w:r>
        <w:rPr>
          <w:rtl/>
        </w:rPr>
        <w:br w:type="page"/>
      </w:r>
    </w:p>
    <w:p w14:paraId="3686635E" w14:textId="2B57652E" w:rsidR="00B402F3" w:rsidRPr="00EC37EC" w:rsidRDefault="00B402F3" w:rsidP="000F3180">
      <w:pPr>
        <w:pStyle w:val="Heading1"/>
      </w:pPr>
      <w:bookmarkStart w:id="262" w:name="_Toc519160044"/>
      <w:bookmarkStart w:id="263" w:name="_Toc519160223"/>
      <w:bookmarkStart w:id="264" w:name="_Toc522647774"/>
      <w:bookmarkStart w:id="265" w:name="_Toc44942884"/>
      <w:r w:rsidRPr="00EC37EC">
        <w:rPr>
          <w:rFonts w:hint="cs"/>
          <w:rtl/>
        </w:rPr>
        <w:lastRenderedPageBreak/>
        <w:t>ארוניות, מסדים ואביזרים</w:t>
      </w:r>
      <w:bookmarkEnd w:id="262"/>
      <w:bookmarkEnd w:id="263"/>
      <w:bookmarkEnd w:id="264"/>
      <w:bookmarkEnd w:id="265"/>
    </w:p>
    <w:p w14:paraId="5C9EE629" w14:textId="009D1891" w:rsidR="00B402F3" w:rsidRPr="00EC37EC" w:rsidRDefault="00B402F3" w:rsidP="00E350E1">
      <w:pPr>
        <w:pStyle w:val="Heading2"/>
      </w:pPr>
      <w:bookmarkStart w:id="266" w:name="_Toc73765352"/>
      <w:bookmarkStart w:id="267" w:name="_Toc75509010"/>
      <w:bookmarkStart w:id="268" w:name="_Toc75515189"/>
      <w:bookmarkStart w:id="269" w:name="_Toc77853688"/>
      <w:bookmarkStart w:id="270" w:name="_Toc79731888"/>
      <w:bookmarkStart w:id="271" w:name="_Toc80506155"/>
      <w:bookmarkStart w:id="272" w:name="_Toc80517382"/>
      <w:bookmarkStart w:id="273" w:name="_Toc81189695"/>
      <w:bookmarkStart w:id="274" w:name="_Toc519160045"/>
      <w:bookmarkStart w:id="275" w:name="_Toc519160224"/>
      <w:bookmarkStart w:id="276" w:name="_Toc522647775"/>
      <w:bookmarkStart w:id="277" w:name="_Toc44942885"/>
      <w:r w:rsidRPr="00EC37EC">
        <w:rPr>
          <w:rtl/>
        </w:rPr>
        <w:t>ארונות תקשורת טלפוניה</w:t>
      </w:r>
      <w:bookmarkEnd w:id="266"/>
      <w:bookmarkEnd w:id="267"/>
      <w:bookmarkEnd w:id="268"/>
      <w:bookmarkEnd w:id="269"/>
      <w:bookmarkEnd w:id="270"/>
      <w:bookmarkEnd w:id="271"/>
      <w:bookmarkEnd w:id="272"/>
      <w:bookmarkEnd w:id="273"/>
      <w:bookmarkEnd w:id="274"/>
      <w:bookmarkEnd w:id="275"/>
      <w:bookmarkEnd w:id="276"/>
      <w:bookmarkEnd w:id="277"/>
    </w:p>
    <w:p w14:paraId="56F0AB01" w14:textId="77777777" w:rsidR="00B402F3" w:rsidRPr="00EC37EC" w:rsidRDefault="00B402F3" w:rsidP="00E350E1">
      <w:pPr>
        <w:pStyle w:val="3-"/>
        <w:rPr>
          <w:rtl/>
        </w:rPr>
      </w:pPr>
      <w:r w:rsidRPr="00EC37EC">
        <w:rPr>
          <w:rtl/>
        </w:rPr>
        <w:t xml:space="preserve">ארונות תקשורת למובילים </w:t>
      </w:r>
      <w:proofErr w:type="spellStart"/>
      <w:r w:rsidRPr="00EC37EC">
        <w:rPr>
          <w:rtl/>
        </w:rPr>
        <w:t>מפי.וי.סי</w:t>
      </w:r>
      <w:proofErr w:type="spellEnd"/>
      <w:r w:rsidRPr="00EC37EC">
        <w:rPr>
          <w:rtl/>
        </w:rPr>
        <w:t>. יהיו ארונות סטנדרטיים עשויים פוליאסטר משוריין מדגם "תקן בזק" במידות בהתאם לכתב הכמויות, תוצרת חברת "ענבר" או תוצרת אחרת שוות ערך. בדלת הארון תהיה ידית עם מנעול צילינדר דגם 920  ו- 3  מפתחות רב-בריח תקן "בזק" מתאימ</w:t>
      </w:r>
      <w:r w:rsidRPr="00EC37EC">
        <w:rPr>
          <w:rFonts w:hint="cs"/>
          <w:rtl/>
        </w:rPr>
        <w:t>ים</w:t>
      </w:r>
      <w:r w:rsidRPr="00EC37EC">
        <w:rPr>
          <w:rtl/>
        </w:rPr>
        <w:t xml:space="preserve"> לכל הארונות מכל הדגמים.</w:t>
      </w:r>
    </w:p>
    <w:p w14:paraId="69DD25B8" w14:textId="358DCE27" w:rsidR="00B402F3" w:rsidRPr="00EC37EC" w:rsidRDefault="00B402F3" w:rsidP="008531DF">
      <w:pPr>
        <w:pStyle w:val="3-"/>
      </w:pPr>
      <w:r w:rsidRPr="00EC37EC">
        <w:rPr>
          <w:rtl/>
        </w:rPr>
        <w:t xml:space="preserve"> ארונות תקשורת למובילים ממתכת יהיו ארונות סטנדרטיים מ</w:t>
      </w:r>
      <w:r w:rsidRPr="00EC37EC">
        <w:rPr>
          <w:rFonts w:hint="cs"/>
          <w:rtl/>
        </w:rPr>
        <w:t>דגם</w:t>
      </w:r>
      <w:r w:rsidRPr="00EC37EC">
        <w:rPr>
          <w:rtl/>
        </w:rPr>
        <w:t xml:space="preserve"> </w:t>
      </w:r>
      <w:r w:rsidRPr="00EC37EC">
        <w:t xml:space="preserve"> CRN</w:t>
      </w:r>
      <w:r w:rsidRPr="00EC37EC">
        <w:rPr>
          <w:rtl/>
        </w:rPr>
        <w:t>במידות בהתאם לכתב הכמויות, תוצרת חברת "</w:t>
      </w:r>
      <w:proofErr w:type="spellStart"/>
      <w:r w:rsidRPr="00EC37EC">
        <w:rPr>
          <w:rtl/>
        </w:rPr>
        <w:t>ישראלוקס</w:t>
      </w:r>
      <w:proofErr w:type="spellEnd"/>
      <w:r w:rsidRPr="00EC37EC">
        <w:rPr>
          <w:rtl/>
        </w:rPr>
        <w:t>/"</w:t>
      </w:r>
      <w:r w:rsidRPr="00EC37EC">
        <w:t>HIMEL</w:t>
      </w:r>
      <w:r w:rsidRPr="00EC37EC">
        <w:rPr>
          <w:rtl/>
        </w:rPr>
        <w:t xml:space="preserve">" או תוצרת אחרת שוות ערך, אשר יותקנו בבידוד מהקירות באמצעות חומרי בידוד מעולים.       </w:t>
      </w:r>
    </w:p>
    <w:p w14:paraId="63FCF44F" w14:textId="77777777" w:rsidR="00B402F3" w:rsidRPr="00EC37EC" w:rsidRDefault="00B402F3" w:rsidP="00E4308F">
      <w:pPr>
        <w:pStyle w:val="3-"/>
      </w:pPr>
      <w:r w:rsidRPr="00EC37EC">
        <w:rPr>
          <w:rtl/>
        </w:rPr>
        <w:t xml:space="preserve"> בדלת הארון תהיה ידית עם מנעול צילינדר דגם "רב-בריח" ו- 3 מפתחות רב-בריח, לכל ארון יסופק מנעול ושלשה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7A356D30" w14:textId="77777777" w:rsidR="00B402F3" w:rsidRPr="00EC37EC" w:rsidRDefault="00B402F3" w:rsidP="00E4308F">
      <w:pPr>
        <w:pStyle w:val="3-"/>
      </w:pPr>
      <w:r w:rsidRPr="00EC37EC">
        <w:rPr>
          <w:rtl/>
        </w:rPr>
        <w:t xml:space="preserve"> 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6EAAB941" w14:textId="77777777" w:rsidR="00B402F3" w:rsidRPr="00EC37EC" w:rsidRDefault="00B402F3" w:rsidP="00E4308F">
      <w:pPr>
        <w:pStyle w:val="3-"/>
      </w:pPr>
      <w:r w:rsidRPr="00EC37EC">
        <w:rPr>
          <w:rtl/>
        </w:rPr>
        <w:t xml:space="preserve"> הארונות יחוזקו לקירות בעזרת ברגים בקוטר "3/8 עם עוגני פח, בקירות </w:t>
      </w:r>
      <w:r w:rsidRPr="00EC37EC">
        <w:rPr>
          <w:rFonts w:hint="cs"/>
          <w:rtl/>
        </w:rPr>
        <w:t xml:space="preserve">מבנה יביל </w:t>
      </w:r>
      <w:r w:rsidRPr="00EC37EC">
        <w:rPr>
          <w:rtl/>
        </w:rPr>
        <w:t xml:space="preserve">יותקנו  הארונות בעזרת מוטות הברגה בקוטר "3/8 אשר יחדרו מעבר לקיר ויחוזקו באמצעות  אומים ודסקיות ופלטות מתכת </w:t>
      </w:r>
      <w:proofErr w:type="spellStart"/>
      <w:r w:rsidRPr="00EC37EC">
        <w:rPr>
          <w:rtl/>
        </w:rPr>
        <w:t>מגלוונת</w:t>
      </w:r>
      <w:proofErr w:type="spellEnd"/>
      <w:r w:rsidRPr="00EC37EC">
        <w:rPr>
          <w:rtl/>
        </w:rPr>
        <w:t xml:space="preserve"> 10X10 ס"מ  בעובי 5 מ"מ .  </w:t>
      </w:r>
    </w:p>
    <w:p w14:paraId="2691E555" w14:textId="77777777" w:rsidR="00B402F3" w:rsidRPr="00EC37EC" w:rsidRDefault="00B402F3" w:rsidP="00E4308F">
      <w:pPr>
        <w:pStyle w:val="3-"/>
      </w:pPr>
      <w:r w:rsidRPr="00EC37EC">
        <w:rPr>
          <w:rtl/>
        </w:rPr>
        <w:t xml:space="preserve"> כל הארונות יסומנו על ידי שלטים כמפורט בפרק סימון ושילוט. </w:t>
      </w:r>
    </w:p>
    <w:p w14:paraId="4617A4F3" w14:textId="77777777" w:rsidR="00B402F3" w:rsidRPr="00EC37EC" w:rsidRDefault="00B402F3" w:rsidP="00E4308F">
      <w:pPr>
        <w:pStyle w:val="3-"/>
        <w:rPr>
          <w:rtl/>
        </w:rPr>
      </w:pPr>
      <w:r w:rsidRPr="00EC37EC">
        <w:rPr>
          <w:rtl/>
        </w:rPr>
        <w:t xml:space="preserve"> בכל ארון יש להתקין את האביזרים הבאים :</w:t>
      </w:r>
    </w:p>
    <w:p w14:paraId="141FEB87" w14:textId="590CCDEB" w:rsidR="00B402F3" w:rsidRPr="00EC37EC" w:rsidRDefault="00B402F3" w:rsidP="00F70C4E">
      <w:pPr>
        <w:pStyle w:val="3-"/>
        <w:rPr>
          <w:rtl/>
        </w:rPr>
      </w:pPr>
      <w:r w:rsidRPr="00EC37EC">
        <w:rPr>
          <w:rtl/>
        </w:rPr>
        <w:t>פס הארקה כמפ</w:t>
      </w:r>
      <w:r w:rsidR="00D45739">
        <w:rPr>
          <w:rFonts w:hint="cs"/>
          <w:rtl/>
        </w:rPr>
        <w:t>ו</w:t>
      </w:r>
      <w:r w:rsidRPr="00EC37EC">
        <w:rPr>
          <w:rtl/>
        </w:rPr>
        <w:t>רט ב</w:t>
      </w:r>
      <w:r w:rsidR="00D45739">
        <w:rPr>
          <w:rFonts w:hint="cs"/>
          <w:rtl/>
        </w:rPr>
        <w:t xml:space="preserve">סעיף </w:t>
      </w:r>
      <w:r w:rsidR="00D45739">
        <w:rPr>
          <w:rtl/>
        </w:rPr>
        <w:fldChar w:fldCharType="begin"/>
      </w:r>
      <w:r w:rsidR="00D45739">
        <w:rPr>
          <w:rtl/>
        </w:rPr>
        <w:instrText xml:space="preserve"> </w:instrText>
      </w:r>
      <w:r w:rsidR="00D45739">
        <w:rPr>
          <w:rFonts w:hint="cs"/>
        </w:rPr>
        <w:instrText>REF</w:instrText>
      </w:r>
      <w:r w:rsidR="00D45739">
        <w:rPr>
          <w:rFonts w:hint="cs"/>
          <w:rtl/>
        </w:rPr>
        <w:instrText xml:space="preserve"> _</w:instrText>
      </w:r>
      <w:r w:rsidR="00D45739">
        <w:rPr>
          <w:rFonts w:hint="cs"/>
        </w:rPr>
        <w:instrText>Ref519157939 \r \h</w:instrText>
      </w:r>
      <w:r w:rsidR="00D45739">
        <w:rPr>
          <w:rtl/>
        </w:rPr>
        <w:instrText xml:space="preserve"> </w:instrText>
      </w:r>
      <w:r w:rsidR="00D45739">
        <w:rPr>
          <w:rtl/>
        </w:rPr>
      </w:r>
      <w:r w:rsidR="00D45739">
        <w:rPr>
          <w:rtl/>
        </w:rPr>
        <w:fldChar w:fldCharType="separate"/>
      </w:r>
      <w:r w:rsidR="00DE64EB">
        <w:rPr>
          <w:rtl/>
        </w:rPr>
        <w:t>‏7.1.17</w:t>
      </w:r>
      <w:r w:rsidR="00D45739">
        <w:rPr>
          <w:rtl/>
        </w:rPr>
        <w:fldChar w:fldCharType="end"/>
      </w:r>
      <w:r w:rsidR="00D45739">
        <w:rPr>
          <w:rFonts w:hint="cs"/>
          <w:rtl/>
        </w:rPr>
        <w:t xml:space="preserve"> </w:t>
      </w:r>
      <w:r w:rsidR="003F1081">
        <w:rPr>
          <w:rFonts w:hint="cs"/>
          <w:rtl/>
        </w:rPr>
        <w:t>להלן ב</w:t>
      </w:r>
      <w:r w:rsidR="00D45739">
        <w:rPr>
          <w:rFonts w:hint="cs"/>
          <w:rtl/>
        </w:rPr>
        <w:t xml:space="preserve">נספח </w:t>
      </w:r>
      <w:r w:rsidR="00F70C4E">
        <w:rPr>
          <w:rFonts w:hint="cs"/>
          <w:rtl/>
        </w:rPr>
        <w:t>6 לפרק 2</w:t>
      </w:r>
      <w:r w:rsidR="00D45739">
        <w:rPr>
          <w:rFonts w:hint="cs"/>
          <w:rtl/>
        </w:rPr>
        <w:t xml:space="preserve"> </w:t>
      </w:r>
      <w:r w:rsidR="00D45739">
        <w:rPr>
          <w:rtl/>
        </w:rPr>
        <w:t>–</w:t>
      </w:r>
      <w:r w:rsidR="00D45739">
        <w:rPr>
          <w:rFonts w:hint="cs"/>
          <w:rtl/>
        </w:rPr>
        <w:t xml:space="preserve"> חוברת מפרטים </w:t>
      </w:r>
      <w:r w:rsidR="00F70C4E">
        <w:rPr>
          <w:rFonts w:hint="cs"/>
          <w:rtl/>
        </w:rPr>
        <w:t>ודרישות טכנולוגיות</w:t>
      </w:r>
      <w:r w:rsidRPr="00EC37EC">
        <w:rPr>
          <w:rtl/>
        </w:rPr>
        <w:t>.</w:t>
      </w:r>
    </w:p>
    <w:p w14:paraId="279B4714" w14:textId="77777777" w:rsidR="00B402F3" w:rsidRPr="00EC37EC" w:rsidRDefault="00B402F3" w:rsidP="00E4308F">
      <w:pPr>
        <w:pStyle w:val="3-"/>
        <w:rPr>
          <w:rtl/>
        </w:rPr>
      </w:pPr>
      <w:r w:rsidRPr="00EC37EC">
        <w:rPr>
          <w:rtl/>
        </w:rPr>
        <w:t xml:space="preserve"> מגשים לפסיסי חיבור בכמות המכסימלית להתקנה בכל סוג ארון  עפ"י תכנית. </w:t>
      </w:r>
    </w:p>
    <w:p w14:paraId="0B02841D" w14:textId="77777777" w:rsidR="00B402F3" w:rsidRPr="00EC37EC" w:rsidRDefault="00B402F3" w:rsidP="00E4308F">
      <w:pPr>
        <w:pStyle w:val="3-"/>
        <w:rPr>
          <w:rtl/>
        </w:rPr>
      </w:pPr>
      <w:r w:rsidRPr="00EC37EC">
        <w:rPr>
          <w:rtl/>
        </w:rPr>
        <w:t xml:space="preserve"> טבעות פיזור לתיל דולג, עפ"י מפרט בזק מס' 466. </w:t>
      </w:r>
    </w:p>
    <w:p w14:paraId="7A9308B3" w14:textId="77777777" w:rsidR="00B402F3" w:rsidRPr="00EC37EC" w:rsidRDefault="00B402F3" w:rsidP="00E4308F">
      <w:pPr>
        <w:pStyle w:val="3-"/>
        <w:rPr>
          <w:rtl/>
        </w:rPr>
      </w:pPr>
      <w:r w:rsidRPr="00EC37EC">
        <w:rPr>
          <w:rtl/>
        </w:rPr>
        <w:t xml:space="preserve"> כיס יציב לתוכניות </w:t>
      </w:r>
      <w:r w:rsidRPr="00EC37EC">
        <w:rPr>
          <w:rFonts w:hint="cs"/>
          <w:rtl/>
        </w:rPr>
        <w:t xml:space="preserve">מחובר במסמרות או ברגים </w:t>
      </w:r>
      <w:r w:rsidRPr="00EC37EC">
        <w:rPr>
          <w:rtl/>
        </w:rPr>
        <w:t xml:space="preserve">על גבי החלק הפנימי של דלת הארונות.    </w:t>
      </w:r>
    </w:p>
    <w:p w14:paraId="75C1B5C2" w14:textId="77777777" w:rsidR="00B402F3" w:rsidRPr="00EC37EC" w:rsidRDefault="00B402F3" w:rsidP="00E4308F">
      <w:pPr>
        <w:pStyle w:val="3-"/>
      </w:pPr>
      <w:r w:rsidRPr="00EC37EC">
        <w:rPr>
          <w:rtl/>
        </w:rPr>
        <w:t xml:space="preserve"> חיבור הארקה אדומה/שחורה בקצה אחד לפס הארקה בארון מבנה או לתעלת מתכת  במבנים בהם אין ארונות.</w:t>
      </w:r>
    </w:p>
    <w:p w14:paraId="2366C1B3" w14:textId="1256DA03" w:rsidR="00B402F3" w:rsidRPr="00EC37EC" w:rsidRDefault="00B402F3" w:rsidP="00E4308F">
      <w:pPr>
        <w:pStyle w:val="3-"/>
        <w:rPr>
          <w:rtl/>
        </w:rPr>
      </w:pPr>
      <w:r w:rsidRPr="00EC37EC">
        <w:rPr>
          <w:rtl/>
        </w:rPr>
        <w:t>ארון, טבעות ל</w:t>
      </w:r>
      <w:r w:rsidRPr="00EC37EC">
        <w:rPr>
          <w:rFonts w:hint="cs"/>
          <w:rtl/>
        </w:rPr>
        <w:t>תיל דילוג ל</w:t>
      </w:r>
      <w:r w:rsidRPr="00EC37EC">
        <w:rPr>
          <w:rtl/>
        </w:rPr>
        <w:t>ג</w:t>
      </w:r>
      <w:r w:rsidRPr="00EC37EC">
        <w:rPr>
          <w:rFonts w:hint="cs"/>
          <w:rtl/>
        </w:rPr>
        <w:t>ישורים</w:t>
      </w:r>
      <w:r w:rsidRPr="00EC37EC">
        <w:rPr>
          <w:rtl/>
        </w:rPr>
        <w:t xml:space="preserve">. כמתואר לעיל, סימון בשלטי </w:t>
      </w:r>
      <w:proofErr w:type="spellStart"/>
      <w:r w:rsidRPr="00EC37EC">
        <w:rPr>
          <w:rFonts w:hint="cs"/>
          <w:rtl/>
        </w:rPr>
        <w:t>סנדביץ</w:t>
      </w:r>
      <w:proofErr w:type="spellEnd"/>
      <w:r w:rsidRPr="00EC37EC">
        <w:rPr>
          <w:rFonts w:hint="cs"/>
          <w:rtl/>
        </w:rPr>
        <w:t>'</w:t>
      </w:r>
      <w:r w:rsidRPr="00EC37EC">
        <w:rPr>
          <w:rtl/>
        </w:rPr>
        <w:t xml:space="preserve"> ובדיקות טיב במידה ותידרשנה. המדידה לפי יחידות</w:t>
      </w:r>
      <w:r w:rsidRPr="00EC37EC">
        <w:rPr>
          <w:rFonts w:hint="cs"/>
          <w:rtl/>
        </w:rPr>
        <w:t>.</w:t>
      </w:r>
    </w:p>
    <w:p w14:paraId="731C2EE9" w14:textId="77777777" w:rsidR="00D34FA9" w:rsidRDefault="00D34FA9">
      <w:pPr>
        <w:bidi w:val="0"/>
        <w:spacing w:before="200" w:after="200" w:line="276" w:lineRule="auto"/>
        <w:jc w:val="left"/>
        <w:rPr>
          <w:b/>
          <w:bCs/>
          <w:caps/>
          <w:rtl/>
        </w:rPr>
      </w:pPr>
      <w:bookmarkStart w:id="278" w:name="_Toc73765353"/>
      <w:bookmarkStart w:id="279" w:name="_Toc75509012"/>
      <w:bookmarkStart w:id="280" w:name="_Toc75515191"/>
      <w:bookmarkStart w:id="281" w:name="_Toc77853689"/>
      <w:bookmarkStart w:id="282" w:name="_Toc79731890"/>
      <w:bookmarkStart w:id="283" w:name="_Toc80506157"/>
      <w:bookmarkStart w:id="284" w:name="_Toc80517384"/>
      <w:bookmarkStart w:id="285" w:name="_Toc81189696"/>
      <w:r>
        <w:rPr>
          <w:rtl/>
        </w:rPr>
        <w:br w:type="page"/>
      </w:r>
    </w:p>
    <w:p w14:paraId="3821AAFF" w14:textId="24B5F246" w:rsidR="00B402F3" w:rsidRPr="00EC37EC" w:rsidRDefault="00B402F3" w:rsidP="00972C50">
      <w:pPr>
        <w:pStyle w:val="Heading4"/>
        <w:rPr>
          <w:rtl/>
        </w:rPr>
      </w:pPr>
      <w:r w:rsidRPr="00EC37EC">
        <w:rPr>
          <w:rtl/>
        </w:rPr>
        <w:lastRenderedPageBreak/>
        <w:t>ארון חיבורים - להתקנה בתוך המבנה</w:t>
      </w:r>
      <w:bookmarkEnd w:id="278"/>
      <w:bookmarkEnd w:id="279"/>
      <w:bookmarkEnd w:id="280"/>
      <w:bookmarkEnd w:id="281"/>
      <w:bookmarkEnd w:id="282"/>
      <w:bookmarkEnd w:id="283"/>
      <w:bookmarkEnd w:id="284"/>
      <w:bookmarkEnd w:id="285"/>
    </w:p>
    <w:p w14:paraId="7EA9D099" w14:textId="77777777" w:rsidR="00B402F3" w:rsidRPr="00EC37EC" w:rsidRDefault="00B402F3" w:rsidP="008F6922">
      <w:pPr>
        <w:pStyle w:val="5-"/>
      </w:pPr>
      <w:r w:rsidRPr="00EC37EC">
        <w:rPr>
          <w:rtl/>
        </w:rPr>
        <w:t xml:space="preserve"> ארון מתכת סגור בדלת, מותאם להתקנת לפחות 30 </w:t>
      </w:r>
      <w:proofErr w:type="spellStart"/>
      <w:r w:rsidRPr="00EC37EC">
        <w:rPr>
          <w:rFonts w:hint="cs"/>
          <w:rtl/>
        </w:rPr>
        <w:t>פ</w:t>
      </w:r>
      <w:r w:rsidRPr="00EC37EC">
        <w:rPr>
          <w:rtl/>
        </w:rPr>
        <w:t>סיסות</w:t>
      </w:r>
      <w:proofErr w:type="spellEnd"/>
      <w:r w:rsidRPr="00EC37EC">
        <w:rPr>
          <w:rtl/>
        </w:rPr>
        <w:t xml:space="preserve"> </w:t>
      </w:r>
      <w:r w:rsidRPr="00EC37EC">
        <w:rPr>
          <w:rFonts w:hint="cs"/>
          <w:rtl/>
        </w:rPr>
        <w:t>חיבור</w:t>
      </w:r>
      <w:r w:rsidRPr="00EC37EC">
        <w:rPr>
          <w:rtl/>
        </w:rPr>
        <w:t>. בשל</w:t>
      </w:r>
      <w:r w:rsidRPr="00EC37EC">
        <w:rPr>
          <w:rFonts w:hint="cs"/>
          <w:rtl/>
        </w:rPr>
        <w:t>ו</w:t>
      </w:r>
      <w:r w:rsidRPr="00EC37EC">
        <w:rPr>
          <w:rtl/>
        </w:rPr>
        <w:t xml:space="preserve">ש </w:t>
      </w:r>
      <w:proofErr w:type="spellStart"/>
      <w:r w:rsidRPr="00EC37EC">
        <w:rPr>
          <w:rtl/>
        </w:rPr>
        <w:t>אשיות</w:t>
      </w:r>
      <w:proofErr w:type="spellEnd"/>
      <w:r w:rsidRPr="00EC37EC">
        <w:rPr>
          <w:rtl/>
        </w:rPr>
        <w:t xml:space="preserve"> במרווחים 9 ס"מ לפחות בין הטורים ומהדפנות.</w:t>
      </w:r>
    </w:p>
    <w:p w14:paraId="53B48739" w14:textId="77777777" w:rsidR="00B402F3" w:rsidRPr="00EC37EC" w:rsidRDefault="00B402F3" w:rsidP="008F6922">
      <w:pPr>
        <w:pStyle w:val="5-"/>
        <w:rPr>
          <w:rtl/>
        </w:rPr>
      </w:pPr>
      <w:r w:rsidRPr="00EC37EC">
        <w:rPr>
          <w:rtl/>
        </w:rPr>
        <w:t xml:space="preserve">  הארון יסופק עם </w:t>
      </w:r>
      <w:proofErr w:type="spellStart"/>
      <w:r w:rsidRPr="00EC37EC">
        <w:rPr>
          <w:rtl/>
        </w:rPr>
        <w:t>אשיות</w:t>
      </w:r>
      <w:proofErr w:type="spellEnd"/>
      <w:r w:rsidRPr="00EC37EC">
        <w:rPr>
          <w:rtl/>
        </w:rPr>
        <w:t xml:space="preserve"> תואמות </w:t>
      </w:r>
      <w:proofErr w:type="spellStart"/>
      <w:r w:rsidRPr="00EC37EC">
        <w:rPr>
          <w:rFonts w:hint="cs"/>
          <w:rtl/>
        </w:rPr>
        <w:t>פסיסות</w:t>
      </w:r>
      <w:proofErr w:type="spellEnd"/>
      <w:r w:rsidRPr="00EC37EC">
        <w:rPr>
          <w:rFonts w:hint="cs"/>
          <w:rtl/>
        </w:rPr>
        <w:t xml:space="preserve"> חיבור </w:t>
      </w:r>
      <w:r w:rsidRPr="00EC37EC">
        <w:rPr>
          <w:rtl/>
        </w:rPr>
        <w:t>זהות למוגדר לעיל ומותאמות לארון כולל:</w:t>
      </w:r>
    </w:p>
    <w:p w14:paraId="4FB48978" w14:textId="77777777" w:rsidR="00B402F3" w:rsidRPr="00EC37EC" w:rsidRDefault="00B402F3" w:rsidP="008F6922">
      <w:pPr>
        <w:pStyle w:val="5-"/>
        <w:rPr>
          <w:rtl/>
        </w:rPr>
      </w:pPr>
      <w:r w:rsidRPr="00EC37EC">
        <w:rPr>
          <w:rtl/>
        </w:rPr>
        <w:t>טבעות גישור ל</w:t>
      </w:r>
      <w:r w:rsidRPr="00EC37EC">
        <w:rPr>
          <w:rFonts w:hint="cs"/>
          <w:rtl/>
        </w:rPr>
        <w:t xml:space="preserve">תיל </w:t>
      </w:r>
      <w:r w:rsidRPr="00EC37EC">
        <w:rPr>
          <w:rtl/>
        </w:rPr>
        <w:t>ד</w:t>
      </w:r>
      <w:r w:rsidRPr="00EC37EC">
        <w:rPr>
          <w:rFonts w:hint="cs"/>
          <w:rtl/>
        </w:rPr>
        <w:t>י</w:t>
      </w:r>
      <w:r w:rsidRPr="00EC37EC">
        <w:rPr>
          <w:rtl/>
        </w:rPr>
        <w:t>ל</w:t>
      </w:r>
      <w:r w:rsidRPr="00EC37EC">
        <w:rPr>
          <w:rFonts w:hint="cs"/>
          <w:rtl/>
        </w:rPr>
        <w:t>ו</w:t>
      </w:r>
      <w:r w:rsidRPr="00EC37EC">
        <w:rPr>
          <w:rtl/>
        </w:rPr>
        <w:t xml:space="preserve">ג, כנדרש </w:t>
      </w:r>
      <w:proofErr w:type="spellStart"/>
      <w:r w:rsidRPr="00EC37EC">
        <w:rPr>
          <w:rtl/>
        </w:rPr>
        <w:t>למס"ב</w:t>
      </w:r>
      <w:proofErr w:type="spellEnd"/>
      <w:r w:rsidRPr="00EC37EC">
        <w:rPr>
          <w:rtl/>
        </w:rPr>
        <w:t>.</w:t>
      </w:r>
    </w:p>
    <w:p w14:paraId="5C0AB2C8" w14:textId="77777777" w:rsidR="00B402F3" w:rsidRPr="00EC37EC" w:rsidRDefault="00B402F3" w:rsidP="008F6922">
      <w:pPr>
        <w:pStyle w:val="5-"/>
      </w:pPr>
      <w:r w:rsidRPr="00EC37EC">
        <w:rPr>
          <w:rtl/>
        </w:rPr>
        <w:t xml:space="preserve"> נקודת חיבור ופס חיבור הארקות.</w:t>
      </w:r>
    </w:p>
    <w:p w14:paraId="21799BF8" w14:textId="77777777" w:rsidR="00B402F3" w:rsidRPr="00EC37EC" w:rsidRDefault="00B402F3" w:rsidP="008F6922">
      <w:pPr>
        <w:pStyle w:val="5-"/>
      </w:pPr>
      <w:r w:rsidRPr="00EC37EC">
        <w:rPr>
          <w:rtl/>
        </w:rPr>
        <w:t xml:space="preserve"> פתחי מעבר, סגורים בלוחיות מתכת ניתנים לפתיחה לפי הצורך, לכבלים מלמעלה או מלמטה ופס הידוק לכבלים.</w:t>
      </w:r>
    </w:p>
    <w:p w14:paraId="51612F7E" w14:textId="77777777" w:rsidR="00B402F3" w:rsidRPr="00EC37EC" w:rsidRDefault="00B402F3" w:rsidP="008F6922">
      <w:pPr>
        <w:pStyle w:val="5-"/>
        <w:rPr>
          <w:rtl/>
        </w:rPr>
      </w:pPr>
      <w:r w:rsidRPr="00EC37EC">
        <w:rPr>
          <w:rtl/>
        </w:rPr>
        <w:t xml:space="preserve"> </w:t>
      </w:r>
      <w:proofErr w:type="spellStart"/>
      <w:r w:rsidRPr="00EC37EC">
        <w:rPr>
          <w:rtl/>
        </w:rPr>
        <w:t>האשיות</w:t>
      </w:r>
      <w:proofErr w:type="spellEnd"/>
      <w:r w:rsidRPr="00EC37EC">
        <w:rPr>
          <w:rtl/>
        </w:rPr>
        <w:t xml:space="preserve"> </w:t>
      </w:r>
      <w:r w:rsidRPr="00EC37EC">
        <w:rPr>
          <w:rFonts w:hint="cs"/>
          <w:rtl/>
        </w:rPr>
        <w:t xml:space="preserve">יהיו </w:t>
      </w:r>
      <w:r w:rsidRPr="00EC37EC">
        <w:rPr>
          <w:rtl/>
        </w:rPr>
        <w:t>מחוברות ברציפות חשמלית להארקה.</w:t>
      </w:r>
    </w:p>
    <w:p w14:paraId="1867C9AC" w14:textId="1F9830A3" w:rsidR="00B402F3" w:rsidRPr="00EC37EC" w:rsidRDefault="00B402F3" w:rsidP="008F6922">
      <w:pPr>
        <w:pStyle w:val="5-"/>
      </w:pPr>
      <w:r w:rsidRPr="00EC37EC">
        <w:rPr>
          <w:rtl/>
        </w:rPr>
        <w:t xml:space="preserve"> הארון יהיה עשוי מפח ברזל מגולוון עם </w:t>
      </w:r>
      <w:proofErr w:type="spellStart"/>
      <w:r w:rsidRPr="00EC37EC">
        <w:rPr>
          <w:rtl/>
        </w:rPr>
        <w:t>פסיבציה</w:t>
      </w:r>
      <w:proofErr w:type="spellEnd"/>
      <w:r w:rsidRPr="00EC37EC">
        <w:rPr>
          <w:rtl/>
        </w:rPr>
        <w:t xml:space="preserve">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w:t>
      </w:r>
      <w:proofErr w:type="spellStart"/>
      <w:r w:rsidR="00664E09">
        <w:rPr>
          <w:rtl/>
        </w:rPr>
        <w:t>מכלול</w:t>
      </w:r>
      <w:r w:rsidRPr="00EC37EC">
        <w:rPr>
          <w:rtl/>
        </w:rPr>
        <w:t>אריים</w:t>
      </w:r>
      <w:proofErr w:type="spellEnd"/>
      <w:r w:rsidRPr="00EC37EC">
        <w:rPr>
          <w:rtl/>
        </w:rPr>
        <w:t xml:space="preserve"> לפי צרכי ההתקנה. סידור הארון ופתחיו יהיו ערוכים להתקנת הארון משולב עם ארונות אחרים בתצורה </w:t>
      </w:r>
      <w:proofErr w:type="spellStart"/>
      <w:r w:rsidR="00664E09">
        <w:rPr>
          <w:rtl/>
        </w:rPr>
        <w:t>מכלול</w:t>
      </w:r>
      <w:r w:rsidRPr="00EC37EC">
        <w:rPr>
          <w:rtl/>
        </w:rPr>
        <w:t>ארית</w:t>
      </w:r>
      <w:proofErr w:type="spellEnd"/>
      <w:r w:rsidRPr="00EC37EC">
        <w:rPr>
          <w:rtl/>
        </w:rPr>
        <w:t xml:space="preserve"> אחד על השני בשרשור, ליצירת </w:t>
      </w:r>
      <w:proofErr w:type="spellStart"/>
      <w:r w:rsidRPr="00EC37EC">
        <w:rPr>
          <w:rtl/>
        </w:rPr>
        <w:t>מס"ב</w:t>
      </w:r>
      <w:proofErr w:type="spellEnd"/>
      <w:r w:rsidRPr="00EC37EC">
        <w:rPr>
          <w:rtl/>
        </w:rPr>
        <w:t xml:space="preserve"> גדול יותר.</w:t>
      </w:r>
    </w:p>
    <w:p w14:paraId="60B0773E" w14:textId="77777777" w:rsidR="00B402F3" w:rsidRPr="00EC37EC" w:rsidRDefault="00B402F3" w:rsidP="008F6922">
      <w:pPr>
        <w:pStyle w:val="5-"/>
      </w:pPr>
      <w:r w:rsidRPr="00EC37EC">
        <w:rPr>
          <w:rtl/>
        </w:rPr>
        <w:t xml:space="preserve">גודל הארון כ - </w:t>
      </w:r>
      <w:r w:rsidRPr="00EC37EC">
        <w:t>W/500H</w:t>
      </w:r>
      <w:r w:rsidRPr="00EC37EC">
        <w:rPr>
          <w:rtl/>
        </w:rPr>
        <w:t xml:space="preserve">500 מ"מ ועומקו מותאם </w:t>
      </w:r>
      <w:proofErr w:type="spellStart"/>
      <w:r w:rsidRPr="00EC37EC">
        <w:rPr>
          <w:rtl/>
        </w:rPr>
        <w:t>לאשיות</w:t>
      </w:r>
      <w:proofErr w:type="spellEnd"/>
      <w:r w:rsidRPr="00EC37EC">
        <w:rPr>
          <w:rtl/>
        </w:rPr>
        <w:t xml:space="preserve"> </w:t>
      </w:r>
      <w:proofErr w:type="spellStart"/>
      <w:r w:rsidRPr="00EC37EC">
        <w:rPr>
          <w:rtl/>
        </w:rPr>
        <w:t>הפסיס</w:t>
      </w:r>
      <w:r w:rsidRPr="00EC37EC">
        <w:rPr>
          <w:rFonts w:hint="cs"/>
          <w:rtl/>
        </w:rPr>
        <w:t>ות</w:t>
      </w:r>
      <w:proofErr w:type="spellEnd"/>
      <w:r w:rsidRPr="00EC37EC">
        <w:rPr>
          <w:rtl/>
        </w:rPr>
        <w:t xml:space="preserve"> ואביזרי בדיקה יהיה כ - 180 מ"מ ולא יותר מ - 250 מ"מ.</w:t>
      </w:r>
    </w:p>
    <w:p w14:paraId="6CDB625B" w14:textId="77777777" w:rsidR="00B402F3" w:rsidRPr="00EC37EC" w:rsidRDefault="00B402F3" w:rsidP="008F6922">
      <w:pPr>
        <w:pStyle w:val="5-"/>
      </w:pPr>
      <w:r w:rsidRPr="00EC37EC">
        <w:rPr>
          <w:rtl/>
        </w:rPr>
        <w:t xml:space="preserve"> הארון יהיה נעול בסגר בריח סיבובי ועל הדלת יהיה זוג אוזניים להתקנת מנעולי תליה.</w:t>
      </w:r>
    </w:p>
    <w:p w14:paraId="37593F49" w14:textId="73D538FA" w:rsidR="00B402F3" w:rsidRPr="00EC37EC" w:rsidRDefault="00B402F3" w:rsidP="008F6922">
      <w:pPr>
        <w:pStyle w:val="5-"/>
      </w:pPr>
      <w:r w:rsidRPr="00EC37EC">
        <w:rPr>
          <w:rtl/>
        </w:rPr>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w:t>
      </w:r>
      <w:proofErr w:type="spellStart"/>
      <w:r w:rsidRPr="00EC37EC">
        <w:rPr>
          <w:rtl/>
        </w:rPr>
        <w:t>לנק</w:t>
      </w:r>
      <w:proofErr w:type="spellEnd"/>
      <w:r w:rsidRPr="00EC37EC">
        <w:rPr>
          <w:rtl/>
        </w:rPr>
        <w:t xml:space="preserve">' הארקה אדומה  זאת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DE64EB">
        <w:rPr>
          <w:rtl/>
        </w:rPr>
        <w:t>‏7.1.17</w:t>
      </w:r>
      <w:r w:rsidR="00EA5A2B">
        <w:rPr>
          <w:rtl/>
        </w:rPr>
        <w:fldChar w:fldCharType="end"/>
      </w:r>
      <w:r w:rsidR="00EA5A2B">
        <w:rPr>
          <w:rFonts w:hint="cs"/>
          <w:rtl/>
        </w:rPr>
        <w:t xml:space="preserve"> </w:t>
      </w:r>
      <w:r w:rsidR="003F1081">
        <w:rPr>
          <w:rFonts w:hint="cs"/>
          <w:rtl/>
        </w:rPr>
        <w:t xml:space="preserve">להלן </w:t>
      </w:r>
      <w:r w:rsidR="00F70C4E">
        <w:rPr>
          <w:rFonts w:hint="cs"/>
          <w:rtl/>
        </w:rPr>
        <w:t>נספח 6 לפרק 2 - חוברת מפרטים ודרישות טכנולוגיות</w:t>
      </w:r>
      <w:r w:rsidRPr="00EC37EC">
        <w:rPr>
          <w:rtl/>
        </w:rPr>
        <w:t xml:space="preserve">. </w:t>
      </w:r>
    </w:p>
    <w:p w14:paraId="75DDA1AB" w14:textId="77777777" w:rsidR="00B402F3" w:rsidRPr="00EC37EC" w:rsidRDefault="00B402F3" w:rsidP="008F6922">
      <w:pPr>
        <w:pStyle w:val="5-"/>
        <w:rPr>
          <w:rtl/>
        </w:rPr>
      </w:pPr>
      <w:r w:rsidRPr="00EC37EC">
        <w:rPr>
          <w:rtl/>
        </w:rPr>
        <w:t xml:space="preserve">הארון יהיה דוגמת מס' מוצר </w:t>
      </w:r>
      <w:r w:rsidRPr="00EC37EC">
        <w:t>A</w:t>
      </w:r>
      <w:r w:rsidRPr="00EC37EC">
        <w:rPr>
          <w:rtl/>
        </w:rPr>
        <w:t xml:space="preserve">520 של חב' </w:t>
      </w:r>
      <w:r w:rsidRPr="00EC37EC">
        <w:t>AUSTIN-TAYLOR</w:t>
      </w:r>
      <w:r w:rsidRPr="00EC37EC">
        <w:rPr>
          <w:rtl/>
        </w:rPr>
        <w:t xml:space="preserve"> מותאם לנדרש, או סדרת </w:t>
      </w:r>
      <w:r w:rsidRPr="00EC37EC">
        <w:t>CRS</w:t>
      </w:r>
      <w:r w:rsidRPr="00EC37EC">
        <w:rPr>
          <w:rtl/>
        </w:rPr>
        <w:t xml:space="preserve"> של חב' </w:t>
      </w:r>
      <w:proofErr w:type="spellStart"/>
      <w:r w:rsidRPr="00EC37EC">
        <w:rPr>
          <w:rtl/>
        </w:rPr>
        <w:t>ישראלוקס</w:t>
      </w:r>
      <w:proofErr w:type="spellEnd"/>
      <w:r w:rsidRPr="00EC37EC">
        <w:rPr>
          <w:rtl/>
        </w:rPr>
        <w:t xml:space="preserve"> (מותאם להתקנת בלוקים </w:t>
      </w:r>
      <w:r w:rsidRPr="00EC37EC">
        <w:rPr>
          <w:rFonts w:hint="cs"/>
          <w:rtl/>
        </w:rPr>
        <w:t>פסיסי חיבור</w:t>
      </w:r>
      <w:r w:rsidRPr="00EC37EC">
        <w:rPr>
          <w:rtl/>
        </w:rPr>
        <w:t xml:space="preserve"> עם לוח עץ אחורי) אביזרים נדרשים או תוצרת אחרת העונה לתקנים ולדרישות.</w:t>
      </w:r>
    </w:p>
    <w:p w14:paraId="52900845" w14:textId="77777777" w:rsidR="00B402F3" w:rsidRPr="00EC37EC" w:rsidRDefault="00B402F3" w:rsidP="00972C50">
      <w:pPr>
        <w:pStyle w:val="Heading4"/>
        <w:rPr>
          <w:rtl/>
        </w:rPr>
      </w:pPr>
      <w:bookmarkStart w:id="286" w:name="_Toc73765354"/>
      <w:bookmarkStart w:id="287" w:name="_Toc75509013"/>
      <w:bookmarkStart w:id="288" w:name="_Toc75515192"/>
      <w:bookmarkStart w:id="289" w:name="_Toc77853690"/>
      <w:bookmarkStart w:id="290" w:name="_Toc79731891"/>
      <w:bookmarkStart w:id="291" w:name="_Toc80506158"/>
      <w:bookmarkStart w:id="292" w:name="_Toc80517385"/>
      <w:bookmarkStart w:id="293" w:name="_Toc81189697"/>
      <w:r w:rsidRPr="00EC37EC">
        <w:rPr>
          <w:rtl/>
        </w:rPr>
        <w:t xml:space="preserve">מסגרת </w:t>
      </w:r>
      <w:proofErr w:type="spellStart"/>
      <w:r w:rsidRPr="00EC37EC">
        <w:rPr>
          <w:rtl/>
        </w:rPr>
        <w:t>לריתום</w:t>
      </w:r>
      <w:proofErr w:type="spellEnd"/>
      <w:r w:rsidRPr="00EC37EC">
        <w:rPr>
          <w:rtl/>
        </w:rPr>
        <w:t xml:space="preserve"> </w:t>
      </w:r>
      <w:proofErr w:type="spellStart"/>
      <w:r w:rsidRPr="00EC37EC">
        <w:rPr>
          <w:rtl/>
        </w:rPr>
        <w:t>אשיות</w:t>
      </w:r>
      <w:proofErr w:type="spellEnd"/>
      <w:r w:rsidRPr="00EC37EC">
        <w:rPr>
          <w:rtl/>
        </w:rPr>
        <w:t xml:space="preserve"> להתקנה בארונות </w:t>
      </w:r>
      <w:proofErr w:type="spellStart"/>
      <w:r w:rsidRPr="00EC37EC">
        <w:rPr>
          <w:rtl/>
        </w:rPr>
        <w:t>מס"ב</w:t>
      </w:r>
      <w:bookmarkEnd w:id="286"/>
      <w:bookmarkEnd w:id="287"/>
      <w:bookmarkEnd w:id="288"/>
      <w:bookmarkEnd w:id="289"/>
      <w:bookmarkEnd w:id="290"/>
      <w:bookmarkEnd w:id="291"/>
      <w:bookmarkEnd w:id="292"/>
      <w:bookmarkEnd w:id="293"/>
      <w:proofErr w:type="spellEnd"/>
      <w:r w:rsidRPr="00EC37EC">
        <w:rPr>
          <w:rtl/>
        </w:rPr>
        <w:t xml:space="preserve"> </w:t>
      </w:r>
    </w:p>
    <w:p w14:paraId="7A9A0F50" w14:textId="77777777" w:rsidR="00B402F3" w:rsidRPr="00EC37EC" w:rsidRDefault="00B402F3" w:rsidP="008F6922">
      <w:pPr>
        <w:pStyle w:val="5-"/>
        <w:rPr>
          <w:rtl/>
        </w:rPr>
      </w:pPr>
      <w:r w:rsidRPr="00EC37EC">
        <w:rPr>
          <w:rtl/>
        </w:rPr>
        <w:t xml:space="preserve">מסגרת </w:t>
      </w:r>
      <w:proofErr w:type="spellStart"/>
      <w:r w:rsidRPr="00EC37EC">
        <w:rPr>
          <w:rtl/>
        </w:rPr>
        <w:t>לריתום</w:t>
      </w:r>
      <w:proofErr w:type="spellEnd"/>
      <w:r w:rsidRPr="00EC37EC">
        <w:rPr>
          <w:rtl/>
        </w:rPr>
        <w:t xml:space="preserve"> 3</w:t>
      </w:r>
      <w:r w:rsidRPr="00EC37EC">
        <w:t>X</w:t>
      </w:r>
      <w:r w:rsidRPr="00EC37EC">
        <w:rPr>
          <w:rtl/>
        </w:rPr>
        <w:t xml:space="preserve">2 </w:t>
      </w:r>
      <w:proofErr w:type="spellStart"/>
      <w:r w:rsidRPr="00EC37EC">
        <w:rPr>
          <w:rtl/>
        </w:rPr>
        <w:t>אשיות</w:t>
      </w:r>
      <w:proofErr w:type="spellEnd"/>
      <w:r w:rsidRPr="00EC37EC">
        <w:rPr>
          <w:rtl/>
        </w:rPr>
        <w:t xml:space="preserve"> 100 </w:t>
      </w:r>
      <w:proofErr w:type="spellStart"/>
      <w:r w:rsidRPr="00EC37EC">
        <w:rPr>
          <w:rFonts w:hint="cs"/>
          <w:rtl/>
        </w:rPr>
        <w:t>פסיסות</w:t>
      </w:r>
      <w:proofErr w:type="spellEnd"/>
      <w:r w:rsidRPr="00EC37EC">
        <w:rPr>
          <w:rFonts w:hint="cs"/>
          <w:rtl/>
        </w:rPr>
        <w:t xml:space="preserve"> חיבור</w:t>
      </w:r>
      <w:r w:rsidRPr="00EC37EC">
        <w:rPr>
          <w:rtl/>
        </w:rPr>
        <w:t xml:space="preserve"> מיועדת להתקנה בארונות </w:t>
      </w:r>
      <w:proofErr w:type="spellStart"/>
      <w:r w:rsidRPr="00EC37EC">
        <w:rPr>
          <w:rtl/>
        </w:rPr>
        <w:t>מס"ב</w:t>
      </w:r>
      <w:proofErr w:type="spellEnd"/>
      <w:r w:rsidRPr="00EC37EC">
        <w:rPr>
          <w:rtl/>
        </w:rPr>
        <w:t xml:space="preserve"> על גב עץ.</w:t>
      </w:r>
    </w:p>
    <w:p w14:paraId="034A5E83" w14:textId="77777777" w:rsidR="00B402F3" w:rsidRPr="00EC37EC" w:rsidRDefault="00B402F3" w:rsidP="008F6922">
      <w:pPr>
        <w:pStyle w:val="5-"/>
      </w:pPr>
      <w:r w:rsidRPr="00EC37EC">
        <w:rPr>
          <w:rtl/>
        </w:rPr>
        <w:t xml:space="preserve">  המסגרת קשיחה עשויה </w:t>
      </w:r>
      <w:proofErr w:type="spellStart"/>
      <w:r w:rsidRPr="00EC37EC">
        <w:rPr>
          <w:rtl/>
        </w:rPr>
        <w:t>פרופילי</w:t>
      </w:r>
      <w:proofErr w:type="spellEnd"/>
      <w:r w:rsidRPr="00EC37EC">
        <w:rPr>
          <w:rtl/>
        </w:rPr>
        <w:t xml:space="preserve"> מתכת בחתך </w:t>
      </w:r>
      <w:r w:rsidRPr="00EC37EC">
        <w:t>X15-20</w:t>
      </w:r>
      <w:r w:rsidRPr="00EC37EC">
        <w:rPr>
          <w:rtl/>
        </w:rPr>
        <w:t xml:space="preserve">3 מ"מ לפחות ערוכים כמסגרת נושאת ומותאמת </w:t>
      </w:r>
      <w:proofErr w:type="spellStart"/>
      <w:r w:rsidRPr="00EC37EC">
        <w:rPr>
          <w:rtl/>
        </w:rPr>
        <w:t>לאשיות</w:t>
      </w:r>
      <w:proofErr w:type="spellEnd"/>
      <w:r w:rsidRPr="00EC37EC">
        <w:rPr>
          <w:rtl/>
        </w:rPr>
        <w:t>, מרחיקה אותם 6 ס"מ מגב העץ כשהמתכת צבועה בתהליך צבע אפור בתנור או מגולוונת כפי שיאושר ע"י המפקח.</w:t>
      </w:r>
    </w:p>
    <w:p w14:paraId="5718712D" w14:textId="77777777" w:rsidR="00B402F3" w:rsidRPr="00EC37EC" w:rsidRDefault="00B402F3" w:rsidP="008F6922">
      <w:pPr>
        <w:pStyle w:val="5-"/>
      </w:pPr>
      <w:r w:rsidRPr="00EC37EC">
        <w:rPr>
          <w:rtl/>
        </w:rPr>
        <w:t xml:space="preserve"> המסגרת תסופק עם אשיה ל- 20-30 </w:t>
      </w:r>
      <w:proofErr w:type="spellStart"/>
      <w:r w:rsidRPr="00EC37EC">
        <w:rPr>
          <w:rFonts w:hint="cs"/>
          <w:rtl/>
        </w:rPr>
        <w:t>פסיסות</w:t>
      </w:r>
      <w:proofErr w:type="spellEnd"/>
      <w:r w:rsidRPr="00EC37EC">
        <w:rPr>
          <w:rFonts w:hint="cs"/>
          <w:rtl/>
        </w:rPr>
        <w:t xml:space="preserve"> חיבור</w:t>
      </w:r>
      <w:r w:rsidRPr="00EC37EC">
        <w:rPr>
          <w:rtl/>
        </w:rPr>
        <w:t xml:space="preserve"> בהתאם לעריכת המסגרת, טבעות </w:t>
      </w:r>
      <w:r w:rsidRPr="00EC37EC">
        <w:rPr>
          <w:rFonts w:hint="cs"/>
          <w:rtl/>
        </w:rPr>
        <w:t xml:space="preserve">לתיל דילוג </w:t>
      </w:r>
      <w:r w:rsidRPr="00EC37EC">
        <w:rPr>
          <w:rtl/>
        </w:rPr>
        <w:t>מימין משמאל מלמעלה ולמטה ובורג חיבור להארקה.</w:t>
      </w:r>
    </w:p>
    <w:p w14:paraId="5FBA9DEB" w14:textId="77777777" w:rsidR="00B402F3" w:rsidRPr="00EC37EC" w:rsidRDefault="00B402F3" w:rsidP="008F6922">
      <w:pPr>
        <w:pStyle w:val="5-"/>
        <w:rPr>
          <w:rtl/>
        </w:rPr>
      </w:pPr>
      <w:r w:rsidRPr="00EC37EC">
        <w:rPr>
          <w:rtl/>
        </w:rPr>
        <w:lastRenderedPageBreak/>
        <w:t xml:space="preserve"> </w:t>
      </w:r>
      <w:proofErr w:type="spellStart"/>
      <w:r w:rsidRPr="00EC37EC">
        <w:rPr>
          <w:rtl/>
        </w:rPr>
        <w:t>האשיות</w:t>
      </w:r>
      <w:proofErr w:type="spellEnd"/>
      <w:r w:rsidRPr="00EC37EC">
        <w:rPr>
          <w:rtl/>
        </w:rPr>
        <w:t xml:space="preserve"> יחוברו ברציפות חשמלית למסגרת או יחוברו עם כבלי הארקה למסגרת להבטיח רציפות חשמלית להארקה.</w:t>
      </w:r>
    </w:p>
    <w:p w14:paraId="154937A9" w14:textId="77777777" w:rsidR="00B402F3" w:rsidRPr="00EC37EC" w:rsidRDefault="00B402F3" w:rsidP="008F6922">
      <w:pPr>
        <w:pStyle w:val="5-"/>
        <w:rPr>
          <w:rtl/>
        </w:rPr>
      </w:pPr>
      <w:bookmarkStart w:id="294" w:name="_Toc73765355"/>
      <w:bookmarkStart w:id="295" w:name="_Toc75509014"/>
      <w:bookmarkStart w:id="296" w:name="_Toc75515193"/>
      <w:bookmarkStart w:id="297" w:name="_Toc77853691"/>
      <w:bookmarkStart w:id="298" w:name="_Toc79731892"/>
      <w:bookmarkStart w:id="299" w:name="_Toc80506159"/>
      <w:bookmarkStart w:id="300" w:name="_Toc80517386"/>
      <w:bookmarkStart w:id="301" w:name="_Toc81189698"/>
      <w:r w:rsidRPr="00EC37EC">
        <w:rPr>
          <w:rtl/>
        </w:rPr>
        <w:t xml:space="preserve">מסגרת סעף ראשית </w:t>
      </w:r>
      <w:proofErr w:type="spellStart"/>
      <w:r w:rsidRPr="00EC37EC">
        <w:rPr>
          <w:rtl/>
        </w:rPr>
        <w:t>מ.ס.ר</w:t>
      </w:r>
      <w:proofErr w:type="spellEnd"/>
      <w:r w:rsidRPr="00EC37EC">
        <w:rPr>
          <w:rtl/>
        </w:rPr>
        <w:t xml:space="preserve"> להתקנה אחורית ע"ג הרצפה</w:t>
      </w:r>
      <w:bookmarkEnd w:id="294"/>
      <w:bookmarkEnd w:id="295"/>
      <w:bookmarkEnd w:id="296"/>
      <w:bookmarkEnd w:id="297"/>
      <w:bookmarkEnd w:id="298"/>
      <w:bookmarkEnd w:id="299"/>
      <w:bookmarkEnd w:id="300"/>
      <w:bookmarkEnd w:id="301"/>
    </w:p>
    <w:p w14:paraId="34E90877" w14:textId="77777777" w:rsidR="00B402F3" w:rsidRPr="00EC37EC" w:rsidRDefault="00B402F3" w:rsidP="008F6922">
      <w:pPr>
        <w:pStyle w:val="5-"/>
        <w:rPr>
          <w:rtl/>
        </w:rPr>
      </w:pPr>
      <w:r w:rsidRPr="00EC37EC">
        <w:rPr>
          <w:rtl/>
        </w:rPr>
        <w:t xml:space="preserve">המסגרת תהיה קשיחה, עשויה מפרופיל מתכת והכוללת מסגרות עליהן תותקנה </w:t>
      </w:r>
      <w:proofErr w:type="spellStart"/>
      <w:r w:rsidRPr="00EC37EC">
        <w:rPr>
          <w:rtl/>
        </w:rPr>
        <w:t>אשיות</w:t>
      </w:r>
      <w:proofErr w:type="spellEnd"/>
      <w:r w:rsidRPr="00EC37EC">
        <w:rPr>
          <w:rtl/>
        </w:rPr>
        <w:t>.</w:t>
      </w:r>
    </w:p>
    <w:p w14:paraId="6AF68E4D" w14:textId="77777777" w:rsidR="00B402F3" w:rsidRPr="00EC37EC" w:rsidRDefault="00B402F3" w:rsidP="008F6922">
      <w:pPr>
        <w:pStyle w:val="5-"/>
      </w:pPr>
      <w:r w:rsidRPr="00EC37EC">
        <w:rPr>
          <w:rtl/>
        </w:rPr>
        <w:t xml:space="preserve"> המסגרת תצבע בצבע אפור, או מגולוון כפי שיקבע ויאשר המפקח.</w:t>
      </w:r>
    </w:p>
    <w:p w14:paraId="0FBE0E58" w14:textId="77777777" w:rsidR="00B402F3" w:rsidRPr="00EC37EC" w:rsidRDefault="00B402F3" w:rsidP="008F6922">
      <w:pPr>
        <w:pStyle w:val="5-"/>
      </w:pPr>
      <w:r w:rsidRPr="00EC37EC">
        <w:rPr>
          <w:rtl/>
        </w:rPr>
        <w:t xml:space="preserve"> הגובה המרבי יהיה 2,600 מ"מ ועומקה המרבי יהיה 650 מ"מ.</w:t>
      </w:r>
    </w:p>
    <w:p w14:paraId="09390EE1" w14:textId="77777777" w:rsidR="00B402F3" w:rsidRPr="00EC37EC" w:rsidRDefault="00B402F3" w:rsidP="008F6922">
      <w:pPr>
        <w:pStyle w:val="5-"/>
        <w:rPr>
          <w:rtl/>
        </w:rPr>
      </w:pPr>
      <w:r w:rsidRPr="00EC37EC">
        <w:rPr>
          <w:rtl/>
        </w:rPr>
        <w:t xml:space="preserve">המסגרת תסופק ע"פ ההיקף הנדרש במפרט כאשר איכותה והתאמתה יבדקו ע"פ מסגרת סעף של </w:t>
      </w:r>
      <w:r w:rsidRPr="00EC37EC">
        <w:rPr>
          <w:rFonts w:hint="cs"/>
          <w:rtl/>
        </w:rPr>
        <w:t xml:space="preserve">תקן 47614 </w:t>
      </w:r>
      <w:r w:rsidRPr="00EC37EC">
        <w:rPr>
          <w:rFonts w:hint="cs"/>
        </w:rPr>
        <w:t>DIN</w:t>
      </w:r>
      <w:r w:rsidRPr="00EC37EC">
        <w:rPr>
          <w:rFonts w:hint="cs"/>
          <w:rtl/>
        </w:rPr>
        <w:t xml:space="preserve"> </w:t>
      </w:r>
      <w:r w:rsidRPr="00EC37EC">
        <w:rPr>
          <w:rtl/>
        </w:rPr>
        <w:t>הכוללת את המרכיבים הבאים:</w:t>
      </w:r>
    </w:p>
    <w:p w14:paraId="6CFC7719" w14:textId="77777777" w:rsidR="00B402F3" w:rsidRPr="00EC37EC" w:rsidRDefault="00B402F3" w:rsidP="008F6922">
      <w:pPr>
        <w:pStyle w:val="6-"/>
        <w:rPr>
          <w:rtl/>
        </w:rPr>
      </w:pPr>
      <w:r w:rsidRPr="00EC37EC">
        <w:rPr>
          <w:rtl/>
        </w:rPr>
        <w:t>6425/1/001/00 - מסגרת מתכת ל - 2600 זוג</w:t>
      </w:r>
    </w:p>
    <w:p w14:paraId="2C71DE1D" w14:textId="77777777" w:rsidR="00B402F3" w:rsidRPr="00EC37EC" w:rsidRDefault="00B402F3" w:rsidP="008F6922">
      <w:pPr>
        <w:pStyle w:val="6-"/>
      </w:pPr>
      <w:r w:rsidRPr="00EC37EC">
        <w:rPr>
          <w:rtl/>
        </w:rPr>
        <w:t xml:space="preserve"> 6425/2/001/00 - מסגרת חיבור ל - 200 זוג</w:t>
      </w:r>
    </w:p>
    <w:p w14:paraId="2762C4E5" w14:textId="77777777" w:rsidR="00B402F3" w:rsidRPr="00EC37EC" w:rsidRDefault="00B402F3" w:rsidP="008F6922">
      <w:pPr>
        <w:pStyle w:val="6-"/>
      </w:pPr>
      <w:r w:rsidRPr="00EC37EC">
        <w:rPr>
          <w:rtl/>
        </w:rPr>
        <w:t xml:space="preserve"> 6425/2/003/00 - מסגרת חיבור ל - 100 זוג</w:t>
      </w:r>
    </w:p>
    <w:p w14:paraId="13284E2D" w14:textId="77777777" w:rsidR="00B402F3" w:rsidRPr="00EC37EC" w:rsidRDefault="00B402F3" w:rsidP="008F6922">
      <w:pPr>
        <w:pStyle w:val="6-"/>
      </w:pPr>
      <w:r w:rsidRPr="00EC37EC">
        <w:rPr>
          <w:rtl/>
        </w:rPr>
        <w:t xml:space="preserve"> 6425/1/001/02 - ערכת חיבור</w:t>
      </w:r>
    </w:p>
    <w:p w14:paraId="0C4BC4AE" w14:textId="77777777" w:rsidR="00B402F3" w:rsidRPr="00EC37EC" w:rsidRDefault="00B402F3" w:rsidP="008F6922">
      <w:pPr>
        <w:pStyle w:val="6-"/>
        <w:rPr>
          <w:rtl/>
        </w:rPr>
      </w:pPr>
      <w:r w:rsidRPr="00EC37EC">
        <w:rPr>
          <w:rtl/>
        </w:rPr>
        <w:t xml:space="preserve"> 6425/1/001/01 - ערכת הגנה</w:t>
      </w:r>
    </w:p>
    <w:p w14:paraId="51C500C1" w14:textId="77777777" w:rsidR="00B402F3" w:rsidRPr="00EC37EC" w:rsidRDefault="00B402F3" w:rsidP="00972C50">
      <w:pPr>
        <w:pStyle w:val="Heading4"/>
        <w:rPr>
          <w:rtl/>
        </w:rPr>
      </w:pPr>
      <w:bookmarkStart w:id="302" w:name="_Toc73765356"/>
      <w:bookmarkStart w:id="303" w:name="_Toc75509015"/>
      <w:bookmarkStart w:id="304" w:name="_Toc75515194"/>
      <w:bookmarkStart w:id="305" w:name="_Toc77853692"/>
      <w:bookmarkStart w:id="306" w:name="_Toc79731893"/>
      <w:bookmarkStart w:id="307" w:name="_Toc80506160"/>
      <w:bookmarkStart w:id="308" w:name="_Toc80517387"/>
      <w:bookmarkStart w:id="309" w:name="_Toc81189699"/>
      <w:r w:rsidRPr="00EC37EC">
        <w:rPr>
          <w:rtl/>
        </w:rPr>
        <w:t>ארונות מעבר חיצוניים ופנימיים (בתוך המבנים)</w:t>
      </w:r>
      <w:bookmarkEnd w:id="302"/>
      <w:bookmarkEnd w:id="303"/>
      <w:bookmarkEnd w:id="304"/>
      <w:bookmarkEnd w:id="305"/>
      <w:bookmarkEnd w:id="306"/>
      <w:bookmarkEnd w:id="307"/>
      <w:bookmarkEnd w:id="308"/>
      <w:bookmarkEnd w:id="309"/>
    </w:p>
    <w:p w14:paraId="479EA6C9" w14:textId="09A5059D" w:rsidR="001A053E" w:rsidRDefault="001422EF" w:rsidP="00972C50">
      <w:pPr>
        <w:pStyle w:val="4-0"/>
        <w:numPr>
          <w:ilvl w:val="0"/>
          <w:numId w:val="0"/>
        </w:numPr>
        <w:ind w:left="1383"/>
      </w:pPr>
      <w:r>
        <w:rPr>
          <w:rFonts w:hint="cs"/>
          <w:rtl/>
        </w:rPr>
        <w:t xml:space="preserve">מפרט הארונות יהיה זהה לארונות </w:t>
      </w:r>
      <w:proofErr w:type="spellStart"/>
      <w:r>
        <w:rPr>
          <w:rFonts w:hint="cs"/>
          <w:rtl/>
        </w:rPr>
        <w:t>מס"ב</w:t>
      </w:r>
      <w:proofErr w:type="spellEnd"/>
      <w:r>
        <w:rPr>
          <w:rFonts w:hint="cs"/>
          <w:rtl/>
        </w:rPr>
        <w:t xml:space="preserve">, למעט הסעיפים הבאים: </w:t>
      </w:r>
    </w:p>
    <w:p w14:paraId="0DBAD923" w14:textId="26027712" w:rsidR="00B402F3" w:rsidRPr="00EC37EC" w:rsidRDefault="00B402F3" w:rsidP="008F6922">
      <w:pPr>
        <w:pStyle w:val="5-"/>
      </w:pPr>
      <w:r w:rsidRPr="00EC37EC">
        <w:rPr>
          <w:rtl/>
        </w:rPr>
        <w:t>ארונות מעבר יבוצעו מפח מגולוון ויורכבו מחוץ למבנה או בתוך המבנה כאשר צנרת תת-קרקעית חודרת בדופן התחתונה של הארונות.</w:t>
      </w:r>
    </w:p>
    <w:p w14:paraId="5428D234" w14:textId="77777777" w:rsidR="00B402F3" w:rsidRPr="00EC37EC" w:rsidRDefault="00B402F3" w:rsidP="008F6922">
      <w:pPr>
        <w:pStyle w:val="5-"/>
      </w:pPr>
      <w:r w:rsidRPr="00EC37EC">
        <w:rPr>
          <w:rtl/>
        </w:rPr>
        <w:t xml:space="preserve"> עומק הארונות יהיה 30 ס"מ נטו לפחות.</w:t>
      </w:r>
    </w:p>
    <w:p w14:paraId="3D150176" w14:textId="77777777" w:rsidR="00B402F3" w:rsidRPr="00EC37EC" w:rsidRDefault="00B402F3" w:rsidP="008F6922">
      <w:pPr>
        <w:pStyle w:val="5-"/>
      </w:pPr>
      <w:r w:rsidRPr="00EC37EC">
        <w:rPr>
          <w:rtl/>
        </w:rPr>
        <w:t xml:space="preserve"> גובה מינימום של הארון יהיה 12 ס"מ.</w:t>
      </w:r>
    </w:p>
    <w:p w14:paraId="69E5ED46" w14:textId="77777777" w:rsidR="00B402F3" w:rsidRPr="00EC37EC" w:rsidRDefault="00B402F3" w:rsidP="008F6922">
      <w:pPr>
        <w:pStyle w:val="5-"/>
      </w:pPr>
      <w:r w:rsidRPr="00EC37EC">
        <w:rPr>
          <w:rtl/>
        </w:rPr>
        <w:t xml:space="preserve"> 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34CC755D" w14:textId="28F3AAB0" w:rsidR="00B402F3" w:rsidRDefault="00B402F3" w:rsidP="008F6922">
      <w:pPr>
        <w:pStyle w:val="5-"/>
      </w:pPr>
      <w:r w:rsidRPr="00EC37EC">
        <w:rPr>
          <w:rtl/>
        </w:rPr>
        <w:t>בדופן התחתונה של הארון יבוצעו פתחים עגולים לכניסת צנרת תת-קרקעית.</w:t>
      </w:r>
    </w:p>
    <w:p w14:paraId="26E7E201" w14:textId="35BB8EB1" w:rsidR="001A053E" w:rsidRDefault="001A053E" w:rsidP="008F6922">
      <w:pPr>
        <w:pStyle w:val="5-"/>
      </w:pPr>
      <w:r w:rsidRPr="00EC37EC">
        <w:rPr>
          <w:rtl/>
        </w:rPr>
        <w:t>התקנות בתוך הארונות</w:t>
      </w:r>
      <w:r>
        <w:rPr>
          <w:rFonts w:hint="cs"/>
          <w:rtl/>
        </w:rPr>
        <w:t xml:space="preserve"> יהיו</w:t>
      </w:r>
      <w:r w:rsidRPr="00EC37EC">
        <w:rPr>
          <w:rtl/>
        </w:rPr>
        <w:t xml:space="preserve"> עשויים מפרופילים נקובים לרוחב הארון כל 40 ס"מ.</w:t>
      </w:r>
    </w:p>
    <w:p w14:paraId="41077506" w14:textId="77777777" w:rsidR="00D34FA9" w:rsidRDefault="00D34FA9">
      <w:pPr>
        <w:bidi w:val="0"/>
        <w:spacing w:before="200" w:after="200" w:line="276" w:lineRule="auto"/>
        <w:jc w:val="left"/>
        <w:rPr>
          <w:b/>
          <w:bCs/>
          <w:caps/>
          <w:sz w:val="36"/>
          <w:szCs w:val="36"/>
          <w:rtl/>
        </w:rPr>
      </w:pPr>
      <w:bookmarkStart w:id="310" w:name="_Toc40685258"/>
      <w:bookmarkStart w:id="311" w:name="_Toc44942886"/>
      <w:r>
        <w:rPr>
          <w:rtl/>
        </w:rPr>
        <w:br w:type="page"/>
      </w:r>
    </w:p>
    <w:p w14:paraId="6662D694" w14:textId="4B1007C9" w:rsidR="008246BF" w:rsidRPr="00EC37EC" w:rsidRDefault="008246BF" w:rsidP="008246BF">
      <w:pPr>
        <w:pStyle w:val="Heading2"/>
        <w:ind w:left="576" w:hanging="576"/>
        <w:rPr>
          <w:rtl/>
        </w:rPr>
      </w:pPr>
      <w:r>
        <w:rPr>
          <w:rFonts w:hint="cs"/>
          <w:rtl/>
        </w:rPr>
        <w:lastRenderedPageBreak/>
        <w:t>ארוניות</w:t>
      </w:r>
      <w:r w:rsidRPr="00EC37EC">
        <w:rPr>
          <w:rtl/>
        </w:rPr>
        <w:t xml:space="preserve"> תקשורת</w:t>
      </w:r>
      <w:bookmarkEnd w:id="310"/>
      <w:bookmarkEnd w:id="311"/>
    </w:p>
    <w:p w14:paraId="78CECE98" w14:textId="77777777" w:rsidR="008246BF" w:rsidRPr="00EC37EC" w:rsidRDefault="008246BF" w:rsidP="008246BF">
      <w:pPr>
        <w:pStyle w:val="Heading3"/>
        <w:ind w:left="720" w:hanging="720"/>
        <w:rPr>
          <w:rtl/>
        </w:rPr>
      </w:pPr>
      <w:r w:rsidRPr="00EC37EC">
        <w:rPr>
          <w:rtl/>
        </w:rPr>
        <w:t xml:space="preserve">דרישות </w:t>
      </w:r>
      <w:r>
        <w:rPr>
          <w:rFonts w:hint="cs"/>
          <w:rtl/>
        </w:rPr>
        <w:t>מארוניות תקשורת</w:t>
      </w:r>
    </w:p>
    <w:p w14:paraId="30D88D76" w14:textId="77777777" w:rsidR="008246BF" w:rsidRPr="008729D1" w:rsidRDefault="008246BF" w:rsidP="00972C50">
      <w:pPr>
        <w:pStyle w:val="4-0"/>
      </w:pPr>
      <w:r w:rsidRPr="008729D1">
        <w:rPr>
          <w:rtl/>
        </w:rPr>
        <w:t xml:space="preserve">מידות – </w:t>
      </w:r>
      <w:r w:rsidRPr="008729D1">
        <w:rPr>
          <w:rFonts w:hint="cs"/>
          <w:rtl/>
        </w:rPr>
        <w:t>ארוניות התקשורת והמסדים</w:t>
      </w:r>
      <w:r w:rsidRPr="008729D1">
        <w:rPr>
          <w:rtl/>
        </w:rPr>
        <w:t xml:space="preserve"> יסופקו במידות הבאות:</w:t>
      </w:r>
    </w:p>
    <w:p w14:paraId="7EB7C599" w14:textId="77777777" w:rsidR="008246BF" w:rsidRPr="00EC37EC" w:rsidRDefault="008246BF" w:rsidP="008F6922">
      <w:pPr>
        <w:pStyle w:val="5-"/>
        <w:rPr>
          <w:rtl/>
        </w:rPr>
      </w:pPr>
      <w:r w:rsidRPr="00EC37EC">
        <w:rPr>
          <w:rtl/>
        </w:rPr>
        <w:t xml:space="preserve">גובה </w:t>
      </w:r>
      <w:r w:rsidRPr="00EC37EC">
        <w:rPr>
          <w:rFonts w:hint="cs"/>
          <w:rtl/>
        </w:rPr>
        <w:t>ארוניות</w:t>
      </w:r>
      <w:r w:rsidRPr="00EC37EC">
        <w:rPr>
          <w:rtl/>
        </w:rPr>
        <w:t xml:space="preserve">: </w:t>
      </w:r>
      <w:r>
        <w:rPr>
          <w:rFonts w:hint="cs"/>
        </w:rPr>
        <w:t>U</w:t>
      </w:r>
      <w:r>
        <w:rPr>
          <w:rFonts w:hint="cs"/>
          <w:rtl/>
        </w:rPr>
        <w:t>9/</w:t>
      </w:r>
      <w:r>
        <w:rPr>
          <w:rFonts w:hint="cs"/>
        </w:rPr>
        <w:t>U</w:t>
      </w:r>
      <w:r>
        <w:rPr>
          <w:rFonts w:hint="cs"/>
          <w:rtl/>
        </w:rPr>
        <w:t>13</w:t>
      </w:r>
    </w:p>
    <w:p w14:paraId="6B2487B3" w14:textId="77777777" w:rsidR="008246BF" w:rsidRPr="00EC37EC" w:rsidRDefault="008246BF" w:rsidP="008F6922">
      <w:pPr>
        <w:pStyle w:val="5-"/>
      </w:pPr>
      <w:r w:rsidRPr="00EC37EC">
        <w:rPr>
          <w:rtl/>
        </w:rPr>
        <w:t xml:space="preserve">עומק </w:t>
      </w:r>
      <w:r w:rsidRPr="00EC37EC">
        <w:rPr>
          <w:rFonts w:hint="cs"/>
          <w:rtl/>
        </w:rPr>
        <w:t>ארוניות</w:t>
      </w:r>
      <w:r w:rsidRPr="00EC37EC">
        <w:rPr>
          <w:rtl/>
        </w:rPr>
        <w:t xml:space="preserve"> 600 מ"מ / </w:t>
      </w:r>
      <w:r>
        <w:rPr>
          <w:rFonts w:hint="cs"/>
          <w:rtl/>
        </w:rPr>
        <w:t>630</w:t>
      </w:r>
      <w:r w:rsidRPr="00EC37EC">
        <w:rPr>
          <w:rtl/>
        </w:rPr>
        <w:t xml:space="preserve"> מ"מ</w:t>
      </w:r>
      <w:r w:rsidRPr="00EC37EC">
        <w:rPr>
          <w:rFonts w:hint="cs"/>
          <w:rtl/>
        </w:rPr>
        <w:t>.</w:t>
      </w:r>
    </w:p>
    <w:p w14:paraId="7376C773" w14:textId="77777777" w:rsidR="008246BF" w:rsidRDefault="008246BF" w:rsidP="008F6922">
      <w:pPr>
        <w:pStyle w:val="5-"/>
      </w:pPr>
      <w:r w:rsidRPr="00EC37EC">
        <w:rPr>
          <w:rtl/>
        </w:rPr>
        <w:t xml:space="preserve">רוחב </w:t>
      </w:r>
      <w:r w:rsidRPr="00EC37EC">
        <w:rPr>
          <w:rFonts w:hint="cs"/>
          <w:rtl/>
        </w:rPr>
        <w:t xml:space="preserve">מסגרת ההתקנה במסדים </w:t>
      </w:r>
      <w:r w:rsidRPr="00EC37EC">
        <w:rPr>
          <w:rtl/>
        </w:rPr>
        <w:t>פנים "19  על פי דרישה.</w:t>
      </w:r>
    </w:p>
    <w:p w14:paraId="2ECE767F" w14:textId="77777777" w:rsidR="008246BF" w:rsidRDefault="008246BF" w:rsidP="00972C50">
      <w:pPr>
        <w:pStyle w:val="4-0"/>
        <w:rPr>
          <w:rtl/>
        </w:rPr>
      </w:pPr>
      <w:r w:rsidRPr="008729D1">
        <w:rPr>
          <w:rtl/>
        </w:rPr>
        <w:t>הדלתות הקדמיות של ארו</w:t>
      </w:r>
      <w:r w:rsidRPr="008729D1">
        <w:rPr>
          <w:rFonts w:hint="cs"/>
          <w:rtl/>
        </w:rPr>
        <w:t xml:space="preserve">נית תקשורת </w:t>
      </w:r>
      <w:r w:rsidRPr="008729D1">
        <w:rPr>
          <w:rtl/>
        </w:rPr>
        <w:t xml:space="preserve">תהיה עשויות </w:t>
      </w:r>
      <w:proofErr w:type="spellStart"/>
      <w:r w:rsidRPr="008729D1">
        <w:rPr>
          <w:rtl/>
        </w:rPr>
        <w:t>פרספקס</w:t>
      </w:r>
      <w:proofErr w:type="spellEnd"/>
      <w:r w:rsidRPr="008729D1">
        <w:rPr>
          <w:rtl/>
        </w:rPr>
        <w:t xml:space="preserve"> שקוף, </w:t>
      </w:r>
      <w:r w:rsidRPr="008729D1">
        <w:rPr>
          <w:rFonts w:hint="cs"/>
          <w:rtl/>
        </w:rPr>
        <w:t xml:space="preserve">או דלת רשת מעוצבת כולל </w:t>
      </w:r>
      <w:r w:rsidRPr="008729D1">
        <w:rPr>
          <w:rtl/>
        </w:rPr>
        <w:t xml:space="preserve">מסגרת </w:t>
      </w:r>
      <w:r w:rsidRPr="008729D1">
        <w:rPr>
          <w:rFonts w:hint="cs"/>
          <w:rtl/>
        </w:rPr>
        <w:t>מתכת</w:t>
      </w:r>
      <w:r w:rsidRPr="008729D1">
        <w:rPr>
          <w:rtl/>
        </w:rPr>
        <w:t xml:space="preserve"> ואפשרות נעילה. שאר דפנות </w:t>
      </w:r>
      <w:r w:rsidRPr="008729D1">
        <w:rPr>
          <w:rFonts w:hint="cs"/>
          <w:rtl/>
        </w:rPr>
        <w:t>הארונית</w:t>
      </w:r>
      <w:r w:rsidRPr="008729D1">
        <w:rPr>
          <w:rtl/>
        </w:rPr>
        <w:t xml:space="preserve"> תהיינה עשויות </w:t>
      </w:r>
      <w:r w:rsidRPr="008729D1">
        <w:rPr>
          <w:rFonts w:hint="cs"/>
          <w:rtl/>
        </w:rPr>
        <w:t>מתכת</w:t>
      </w:r>
      <w:r w:rsidRPr="008729D1">
        <w:rPr>
          <w:rtl/>
        </w:rPr>
        <w:t xml:space="preserve"> ותינתנה לפירוק. </w:t>
      </w:r>
    </w:p>
    <w:p w14:paraId="41A4B962" w14:textId="77777777" w:rsidR="008246BF" w:rsidRDefault="008246BF" w:rsidP="00972C50">
      <w:pPr>
        <w:pStyle w:val="4-0"/>
        <w:rPr>
          <w:rtl/>
        </w:rPr>
      </w:pPr>
      <w:r w:rsidRPr="008729D1">
        <w:rPr>
          <w:rFonts w:hint="cs"/>
          <w:rtl/>
        </w:rPr>
        <w:t xml:space="preserve">בארוניות </w:t>
      </w:r>
      <w:r w:rsidRPr="008729D1">
        <w:rPr>
          <w:rtl/>
        </w:rPr>
        <w:t>תקשורת המהוו</w:t>
      </w:r>
      <w:r>
        <w:rPr>
          <w:rFonts w:hint="cs"/>
          <w:rtl/>
        </w:rPr>
        <w:t>ה</w:t>
      </w:r>
      <w:r w:rsidRPr="008729D1">
        <w:rPr>
          <w:rtl/>
        </w:rPr>
        <w:t xml:space="preserve"> מארז </w:t>
      </w:r>
      <w:r w:rsidRPr="008729D1">
        <w:rPr>
          <w:rFonts w:hint="cs"/>
          <w:rtl/>
        </w:rPr>
        <w:t>להתקנה של</w:t>
      </w:r>
      <w:r w:rsidRPr="008729D1">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6768B6DF" w14:textId="77777777" w:rsidR="008246BF" w:rsidRDefault="008246BF" w:rsidP="00972C50">
      <w:pPr>
        <w:pStyle w:val="4-0"/>
        <w:rPr>
          <w:rtl/>
        </w:rPr>
      </w:pPr>
      <w:r w:rsidRPr="008729D1">
        <w:rPr>
          <w:rtl/>
        </w:rPr>
        <w:t xml:space="preserve">צבע </w:t>
      </w:r>
      <w:r w:rsidRPr="008729D1">
        <w:rPr>
          <w:rFonts w:hint="cs"/>
          <w:rtl/>
        </w:rPr>
        <w:t xml:space="preserve">הארונית </w:t>
      </w:r>
      <w:r w:rsidRPr="008729D1">
        <w:rPr>
          <w:rtl/>
        </w:rPr>
        <w:t>יהיה</w:t>
      </w:r>
      <w:r w:rsidRPr="008729D1">
        <w:rPr>
          <w:rFonts w:hint="cs"/>
          <w:rtl/>
        </w:rPr>
        <w:t xml:space="preserve"> אפור כהה</w:t>
      </w:r>
      <w:r w:rsidRPr="008729D1">
        <w:t xml:space="preserve">RAL-7035 </w:t>
      </w:r>
      <w:r w:rsidRPr="008729D1">
        <w:rPr>
          <w:rtl/>
        </w:rPr>
        <w:t xml:space="preserve"> </w:t>
      </w:r>
      <w:r w:rsidRPr="008729D1">
        <w:rPr>
          <w:rFonts w:hint="cs"/>
          <w:rtl/>
        </w:rPr>
        <w:t>או שחור</w:t>
      </w:r>
      <w:r w:rsidRPr="008729D1">
        <w:rPr>
          <w:rFonts w:hint="cs"/>
        </w:rPr>
        <w:t>RAL</w:t>
      </w:r>
      <w:r w:rsidRPr="008729D1">
        <w:t xml:space="preserve">-9005 </w:t>
      </w:r>
      <w:r w:rsidRPr="008729D1">
        <w:rPr>
          <w:rFonts w:hint="cs"/>
          <w:rtl/>
        </w:rPr>
        <w:t xml:space="preserve"> או לבן </w:t>
      </w:r>
      <w:r w:rsidRPr="008729D1">
        <w:rPr>
          <w:rFonts w:hint="cs"/>
        </w:rPr>
        <w:t>RAL</w:t>
      </w:r>
      <w:r w:rsidRPr="008729D1">
        <w:t>-9003</w:t>
      </w:r>
      <w:r w:rsidRPr="008729D1">
        <w:rPr>
          <w:rFonts w:hint="cs"/>
          <w:rtl/>
        </w:rPr>
        <w:t xml:space="preserve"> , צבע </w:t>
      </w:r>
      <w:r w:rsidRPr="008729D1">
        <w:rPr>
          <w:rtl/>
        </w:rPr>
        <w:t>רטוב קלוי בתנור.</w:t>
      </w:r>
    </w:p>
    <w:p w14:paraId="373C73C9" w14:textId="77777777" w:rsidR="008246BF" w:rsidRPr="008729D1" w:rsidRDefault="008246BF" w:rsidP="00972C50">
      <w:pPr>
        <w:pStyle w:val="4-0"/>
        <w:rPr>
          <w:rtl/>
        </w:rPr>
      </w:pPr>
      <w:r w:rsidRPr="008729D1">
        <w:rPr>
          <w:rFonts w:hint="cs"/>
          <w:rtl/>
        </w:rPr>
        <w:t>ב</w:t>
      </w:r>
      <w:r w:rsidRPr="008729D1">
        <w:rPr>
          <w:rtl/>
        </w:rPr>
        <w:t xml:space="preserve">כל </w:t>
      </w:r>
      <w:r>
        <w:rPr>
          <w:rFonts w:hint="cs"/>
          <w:rtl/>
        </w:rPr>
        <w:t>ארונית</w:t>
      </w:r>
      <w:r w:rsidRPr="008729D1">
        <w:rPr>
          <w:rFonts w:hint="cs"/>
          <w:rtl/>
        </w:rPr>
        <w:t xml:space="preserve"> יותקן</w:t>
      </w:r>
      <w:r w:rsidRPr="008729D1">
        <w:rPr>
          <w:rtl/>
        </w:rPr>
        <w:t xml:space="preserve"> פס חיבורי </w:t>
      </w:r>
      <w:r>
        <w:rPr>
          <w:rFonts w:hint="cs"/>
          <w:rtl/>
        </w:rPr>
        <w:t>ה</w:t>
      </w:r>
      <w:r w:rsidRPr="008729D1">
        <w:rPr>
          <w:rtl/>
        </w:rPr>
        <w:t xml:space="preserve">ארקות בעל 10 חיבורים, ראה </w:t>
      </w:r>
      <w:r w:rsidRPr="008729D1">
        <w:rPr>
          <w:rFonts w:hint="cs"/>
          <w:rtl/>
        </w:rPr>
        <w:t>פריט ב</w:t>
      </w:r>
      <w:r w:rsidRPr="008729D1">
        <w:rPr>
          <w:rtl/>
        </w:rPr>
        <w:t xml:space="preserve">כתב הכמויות. כל האביזרים המתכתיים </w:t>
      </w:r>
      <w:r>
        <w:rPr>
          <w:rFonts w:hint="cs"/>
          <w:rtl/>
        </w:rPr>
        <w:t>בארונית</w:t>
      </w:r>
      <w:r w:rsidRPr="008729D1">
        <w:rPr>
          <w:rtl/>
        </w:rPr>
        <w:t xml:space="preserve"> יהיו אביזרים מוארקים.</w:t>
      </w:r>
    </w:p>
    <w:p w14:paraId="3B05A2BD" w14:textId="60C893C3" w:rsidR="00B402F3" w:rsidRPr="00EC37EC" w:rsidRDefault="00B402F3" w:rsidP="000A01AF">
      <w:pPr>
        <w:pStyle w:val="Heading2"/>
        <w:rPr>
          <w:rtl/>
        </w:rPr>
      </w:pPr>
      <w:bookmarkStart w:id="312" w:name="_Toc519160046"/>
      <w:bookmarkStart w:id="313" w:name="_Toc519160225"/>
      <w:bookmarkStart w:id="314" w:name="_Toc522647776"/>
      <w:bookmarkStart w:id="315" w:name="_Toc44942887"/>
      <w:r w:rsidRPr="00EC37EC">
        <w:rPr>
          <w:rFonts w:hint="cs"/>
          <w:rtl/>
        </w:rPr>
        <w:t>מסדי</w:t>
      </w:r>
      <w:r w:rsidRPr="00EC37EC">
        <w:rPr>
          <w:rtl/>
        </w:rPr>
        <w:t xml:space="preserve"> תקשורת ו</w:t>
      </w:r>
      <w:r w:rsidRPr="00EC37EC">
        <w:rPr>
          <w:rFonts w:hint="cs"/>
          <w:rtl/>
        </w:rPr>
        <w:t xml:space="preserve">מסדי </w:t>
      </w:r>
      <w:r w:rsidRPr="00EC37EC">
        <w:rPr>
          <w:rtl/>
        </w:rPr>
        <w:t>שרתים</w:t>
      </w:r>
      <w:bookmarkEnd w:id="312"/>
      <w:bookmarkEnd w:id="313"/>
      <w:bookmarkEnd w:id="314"/>
      <w:bookmarkEnd w:id="315"/>
    </w:p>
    <w:p w14:paraId="6240EF1F" w14:textId="1DDC2C98" w:rsidR="00B402F3" w:rsidRPr="00EC37EC" w:rsidRDefault="00B402F3" w:rsidP="00E350E1">
      <w:pPr>
        <w:pStyle w:val="Heading3"/>
        <w:rPr>
          <w:rtl/>
        </w:rPr>
      </w:pPr>
      <w:bookmarkStart w:id="316" w:name="_Toc228524862"/>
      <w:bookmarkStart w:id="317" w:name="_Toc519160047"/>
      <w:bookmarkStart w:id="318" w:name="_Toc519160226"/>
      <w:r w:rsidRPr="00EC37EC">
        <w:rPr>
          <w:rtl/>
        </w:rPr>
        <w:t xml:space="preserve">דרישות </w:t>
      </w:r>
      <w:bookmarkEnd w:id="316"/>
      <w:r w:rsidRPr="00EC37EC">
        <w:rPr>
          <w:rFonts w:hint="cs"/>
          <w:rtl/>
        </w:rPr>
        <w:t>מסדים</w:t>
      </w:r>
      <w:bookmarkEnd w:id="317"/>
      <w:bookmarkEnd w:id="318"/>
    </w:p>
    <w:p w14:paraId="1AFB2653" w14:textId="326845E6" w:rsidR="0074197F" w:rsidRDefault="00B402F3" w:rsidP="00972C50">
      <w:pPr>
        <w:pStyle w:val="4-0"/>
      </w:pPr>
      <w:r w:rsidRPr="00EC37EC">
        <w:rPr>
          <w:rtl/>
        </w:rPr>
        <w:t xml:space="preserve">כל </w:t>
      </w:r>
      <w:r w:rsidRPr="00EC37EC">
        <w:rPr>
          <w:rFonts w:hint="cs"/>
          <w:rtl/>
        </w:rPr>
        <w:t>מסדי</w:t>
      </w:r>
      <w:r w:rsidRPr="00EC37EC">
        <w:rPr>
          <w:rtl/>
        </w:rPr>
        <w:t xml:space="preserve"> התקשורת ו\או השרתים (להלן: "</w:t>
      </w:r>
      <w:r w:rsidRPr="00EC37EC">
        <w:rPr>
          <w:rFonts w:hint="cs"/>
        </w:rPr>
        <w:t>RACK</w:t>
      </w:r>
      <w:r w:rsidRPr="00EC37EC">
        <w:rPr>
          <w:rtl/>
        </w:rPr>
        <w:t xml:space="preserve">" או "מסדים") אשר יסופקו לאתר יעמדו בתיקני 41494 </w:t>
      </w:r>
      <w:r w:rsidRPr="00EC37EC">
        <w:t>DIN</w:t>
      </w:r>
      <w:r w:rsidRPr="00EC37EC">
        <w:rPr>
          <w:rtl/>
        </w:rPr>
        <w:t xml:space="preserve"> לפי סעיפים 1,2,3,4,5,6,7,8. כמו כן בדרגת מיגון</w:t>
      </w:r>
      <w:r w:rsidR="0074197F">
        <w:rPr>
          <w:rFonts w:hint="cs"/>
          <w:rtl/>
        </w:rPr>
        <w:t xml:space="preserve"> בתקן </w:t>
      </w:r>
      <w:r w:rsidRPr="00EC37EC">
        <w:t>IP-40</w:t>
      </w:r>
      <w:r w:rsidR="0074197F">
        <w:rPr>
          <w:rFonts w:hint="cs"/>
          <w:rtl/>
        </w:rPr>
        <w:t>,</w:t>
      </w:r>
      <w:r w:rsidRPr="00EC37EC">
        <w:rPr>
          <w:rtl/>
        </w:rPr>
        <w:t xml:space="preserve">לפי </w:t>
      </w:r>
      <w:r w:rsidRPr="00EC37EC">
        <w:t xml:space="preserve">IEC 529 </w:t>
      </w:r>
      <w:r w:rsidRPr="00EC37EC">
        <w:rPr>
          <w:rtl/>
        </w:rPr>
        <w:t xml:space="preserve"> או </w:t>
      </w:r>
      <w:r w:rsidRPr="00EC37EC">
        <w:t>DIN 40050</w:t>
      </w:r>
      <w:r w:rsidR="0074197F">
        <w:rPr>
          <w:rFonts w:hint="cs"/>
          <w:rtl/>
        </w:rPr>
        <w:t>,</w:t>
      </w:r>
      <w:r w:rsidRPr="00EC37EC">
        <w:rPr>
          <w:rFonts w:hint="cs"/>
          <w:rtl/>
        </w:rPr>
        <w:t xml:space="preserve"> ובהתאם לדרישות </w:t>
      </w:r>
      <w:r w:rsidRPr="00EC37EC">
        <w:t>EIA\ECA-310-E</w:t>
      </w:r>
      <w:r w:rsidR="00E44BAB">
        <w:rPr>
          <w:rFonts w:hint="cs"/>
          <w:rtl/>
        </w:rPr>
        <w:t>.</w:t>
      </w:r>
      <w:r w:rsidR="0074197F">
        <w:rPr>
          <w:rFonts w:hint="cs"/>
          <w:rtl/>
        </w:rPr>
        <w:t xml:space="preserve"> כמו כן, ניתן יהיה להגיש ציוד בעלי אחת מאפשרויות הנעילה הבאות:</w:t>
      </w:r>
    </w:p>
    <w:p w14:paraId="42C7B093" w14:textId="77777777" w:rsidR="0074197F" w:rsidRDefault="0074197F" w:rsidP="008F6922">
      <w:pPr>
        <w:pStyle w:val="5-"/>
      </w:pPr>
      <w:r w:rsidRPr="0074197F">
        <w:rPr>
          <w:rtl/>
        </w:rPr>
        <w:t>מסד ציוד עם נעילה קדמית בלבד ובתנאי שדלת המסד בנויה בצורה בה לא ניתן לכופף את מסגרת הדלת.</w:t>
      </w:r>
    </w:p>
    <w:p w14:paraId="3C7F3637" w14:textId="2346433E" w:rsidR="005D7CA8" w:rsidRPr="00EC37EC" w:rsidRDefault="0074197F" w:rsidP="008F6922">
      <w:pPr>
        <w:pStyle w:val="5-"/>
        <w:rPr>
          <w:rtl/>
        </w:rPr>
      </w:pPr>
      <w:r w:rsidRPr="0074197F">
        <w:rPr>
          <w:rtl/>
        </w:rPr>
        <w:t>מסד ציוד עם שתי נקודות נעילה בדלתות האחוריות ובלבד שדלת המסד בנויה בצורה בה לא ניתן לכופף את מסגרת הדלת</w:t>
      </w:r>
      <w:r>
        <w:rPr>
          <w:rFonts w:hint="cs"/>
          <w:rtl/>
        </w:rPr>
        <w:t>.</w:t>
      </w:r>
      <w:r w:rsidR="005D7CA8" w:rsidRPr="005D7CA8">
        <w:rPr>
          <w:rtl/>
        </w:rPr>
        <w:t>.</w:t>
      </w:r>
    </w:p>
    <w:p w14:paraId="705E197C" w14:textId="77777777" w:rsidR="00B402F3" w:rsidRPr="00EC37EC" w:rsidRDefault="00B402F3" w:rsidP="00972C50">
      <w:pPr>
        <w:pStyle w:val="4-0"/>
      </w:pPr>
      <w:r w:rsidRPr="00EC37EC">
        <w:rPr>
          <w:rtl/>
        </w:rPr>
        <w:t xml:space="preserve">המציע יציג בהצעתו (או במהלך התכנון המפורט) תכנון מיטבי של התקנת הציוד </w:t>
      </w:r>
      <w:r w:rsidRPr="00EC37EC">
        <w:rPr>
          <w:rFonts w:hint="cs"/>
          <w:rtl/>
        </w:rPr>
        <w:t>במסדי</w:t>
      </w:r>
      <w:r w:rsidRPr="00EC37EC">
        <w:rPr>
          <w:rtl/>
        </w:rPr>
        <w:t xml:space="preserve"> התקשורת </w:t>
      </w:r>
      <w:r w:rsidRPr="00EC37EC">
        <w:rPr>
          <w:rFonts w:hint="cs"/>
          <w:rtl/>
        </w:rPr>
        <w:t xml:space="preserve">והשרתים </w:t>
      </w:r>
      <w:r w:rsidRPr="00EC37EC">
        <w:rPr>
          <w:rtl/>
        </w:rPr>
        <w:t>תוך התחשבות בשיקולי התכנון הבאים:</w:t>
      </w:r>
    </w:p>
    <w:p w14:paraId="65049CE9" w14:textId="77777777" w:rsidR="00B402F3" w:rsidRPr="00EC37EC" w:rsidRDefault="00B402F3" w:rsidP="008F6922">
      <w:pPr>
        <w:pStyle w:val="5-"/>
      </w:pPr>
      <w:r w:rsidRPr="00EC37EC">
        <w:rPr>
          <w:rtl/>
        </w:rPr>
        <w:lastRenderedPageBreak/>
        <w:t>שיקולי תחזוקה ותפעול.</w:t>
      </w:r>
    </w:p>
    <w:p w14:paraId="7D048203" w14:textId="77777777" w:rsidR="00B402F3" w:rsidRPr="00EC37EC" w:rsidRDefault="00B402F3" w:rsidP="008F6922">
      <w:pPr>
        <w:pStyle w:val="5-"/>
      </w:pPr>
      <w:r w:rsidRPr="00EC37EC">
        <w:rPr>
          <w:rtl/>
        </w:rPr>
        <w:t>שיקולי הנדסת אנוש.</w:t>
      </w:r>
    </w:p>
    <w:p w14:paraId="30FCB875" w14:textId="77777777" w:rsidR="00B402F3" w:rsidRPr="00EC37EC" w:rsidRDefault="00B402F3" w:rsidP="008F6922">
      <w:pPr>
        <w:pStyle w:val="5-"/>
      </w:pPr>
      <w:r w:rsidRPr="00EC37EC">
        <w:rPr>
          <w:rtl/>
        </w:rPr>
        <w:t>שיקולי עתודה טכנית ותפעולית.</w:t>
      </w:r>
    </w:p>
    <w:p w14:paraId="6A3D34A5" w14:textId="77777777" w:rsidR="00B402F3" w:rsidRPr="00EC37EC" w:rsidRDefault="00B402F3" w:rsidP="00972C50">
      <w:pPr>
        <w:pStyle w:val="4-0"/>
      </w:pPr>
      <w:r w:rsidRPr="00EC37EC">
        <w:rPr>
          <w:rtl/>
        </w:rPr>
        <w:t xml:space="preserve">מידות – </w:t>
      </w:r>
      <w:r w:rsidRPr="00EC37EC">
        <w:rPr>
          <w:rFonts w:hint="cs"/>
          <w:rtl/>
        </w:rPr>
        <w:t>ארוניות התקשורת והמסדים</w:t>
      </w:r>
      <w:r w:rsidRPr="00EC37EC">
        <w:rPr>
          <w:rtl/>
        </w:rPr>
        <w:t xml:space="preserve"> יסופקו במידות הבאות:</w:t>
      </w:r>
    </w:p>
    <w:p w14:paraId="49199D78" w14:textId="77777777" w:rsidR="00B402F3" w:rsidRPr="00EC37EC" w:rsidRDefault="00B402F3" w:rsidP="008F6922">
      <w:pPr>
        <w:pStyle w:val="5-"/>
        <w:rPr>
          <w:rtl/>
        </w:rPr>
      </w:pPr>
      <w:r w:rsidRPr="00EC37EC">
        <w:rPr>
          <w:rtl/>
        </w:rPr>
        <w:t xml:space="preserve">גובה </w:t>
      </w:r>
      <w:r w:rsidRPr="00EC37EC">
        <w:rPr>
          <w:rFonts w:hint="cs"/>
          <w:rtl/>
        </w:rPr>
        <w:t>ארוניות</w:t>
      </w:r>
      <w:r w:rsidRPr="00EC37EC">
        <w:rPr>
          <w:rtl/>
        </w:rPr>
        <w:t xml:space="preserve">: </w:t>
      </w:r>
      <w:r w:rsidRPr="00EC37EC">
        <w:t>U</w:t>
      </w:r>
      <w:r w:rsidRPr="00EC37EC">
        <w:rPr>
          <w:rtl/>
        </w:rPr>
        <w:t>6\10\15\20</w:t>
      </w:r>
    </w:p>
    <w:p w14:paraId="76BAE446" w14:textId="77777777" w:rsidR="00B402F3" w:rsidRPr="00EC37EC" w:rsidRDefault="00B402F3" w:rsidP="008F6922">
      <w:pPr>
        <w:pStyle w:val="5-"/>
      </w:pPr>
      <w:r w:rsidRPr="00EC37EC">
        <w:rPr>
          <w:rtl/>
        </w:rPr>
        <w:t xml:space="preserve">עומק </w:t>
      </w:r>
      <w:r w:rsidRPr="00EC37EC">
        <w:rPr>
          <w:rFonts w:hint="cs"/>
          <w:rtl/>
        </w:rPr>
        <w:t>ארוניות</w:t>
      </w:r>
      <w:r w:rsidRPr="00EC37EC">
        <w:rPr>
          <w:rtl/>
        </w:rPr>
        <w:t xml:space="preserve"> 600 מ"מ / 900 מ"מ</w:t>
      </w:r>
      <w:r w:rsidRPr="00EC37EC">
        <w:rPr>
          <w:rFonts w:hint="cs"/>
          <w:rtl/>
        </w:rPr>
        <w:t>.</w:t>
      </w:r>
    </w:p>
    <w:p w14:paraId="7AD44FE8" w14:textId="77777777" w:rsidR="00B402F3" w:rsidRPr="00EC37EC" w:rsidRDefault="00B402F3" w:rsidP="008F6922">
      <w:pPr>
        <w:pStyle w:val="5-"/>
      </w:pPr>
      <w:r w:rsidRPr="00EC37EC">
        <w:rPr>
          <w:rFonts w:hint="cs"/>
          <w:rtl/>
        </w:rPr>
        <w:t xml:space="preserve">גובה המסדים </w:t>
      </w:r>
      <w:r w:rsidRPr="00EC37EC">
        <w:rPr>
          <w:rtl/>
        </w:rPr>
        <w:t>40\41\42\44\45\48 גובה פנים בהתאם לדרישה.</w:t>
      </w:r>
    </w:p>
    <w:p w14:paraId="3E0A6880" w14:textId="77777777" w:rsidR="00B402F3" w:rsidRPr="00EC37EC" w:rsidRDefault="00B402F3" w:rsidP="008F6922">
      <w:pPr>
        <w:pStyle w:val="5-"/>
      </w:pPr>
      <w:r w:rsidRPr="00EC37EC">
        <w:rPr>
          <w:rtl/>
        </w:rPr>
        <w:t xml:space="preserve">רוחב </w:t>
      </w:r>
      <w:r w:rsidRPr="00EC37EC">
        <w:rPr>
          <w:rFonts w:hint="cs"/>
          <w:rtl/>
        </w:rPr>
        <w:t xml:space="preserve">מסגרת ההתקנה במסדים </w:t>
      </w:r>
      <w:r w:rsidRPr="00EC37EC">
        <w:rPr>
          <w:rtl/>
        </w:rPr>
        <w:t>פנים "19 / "23 / "25 על פי דרישה.</w:t>
      </w:r>
    </w:p>
    <w:p w14:paraId="3057BBA9" w14:textId="77777777" w:rsidR="00B402F3" w:rsidRPr="00EC37EC" w:rsidRDefault="00B402F3" w:rsidP="008F6922">
      <w:pPr>
        <w:pStyle w:val="5-"/>
      </w:pPr>
      <w:r w:rsidRPr="00EC37EC">
        <w:rPr>
          <w:rtl/>
        </w:rPr>
        <w:t xml:space="preserve">רוחב </w:t>
      </w:r>
      <w:r w:rsidRPr="00EC37EC">
        <w:rPr>
          <w:rFonts w:hint="cs"/>
          <w:rtl/>
        </w:rPr>
        <w:t>מסדים</w:t>
      </w:r>
      <w:r w:rsidRPr="00EC37EC">
        <w:rPr>
          <w:rtl/>
        </w:rPr>
        <w:t xml:space="preserve"> חוץ </w:t>
      </w:r>
      <w:r w:rsidRPr="00EC37EC">
        <w:rPr>
          <w:rFonts w:hint="cs"/>
          <w:rtl/>
        </w:rPr>
        <w:t xml:space="preserve">600 מ"מ / 750 מ"מ / </w:t>
      </w:r>
      <w:r w:rsidRPr="00EC37EC">
        <w:rPr>
          <w:rtl/>
        </w:rPr>
        <w:t>800</w:t>
      </w:r>
      <w:r w:rsidRPr="00EC37EC">
        <w:rPr>
          <w:rFonts w:hint="cs"/>
          <w:rtl/>
        </w:rPr>
        <w:t xml:space="preserve"> מ"מ</w:t>
      </w:r>
      <w:r w:rsidRPr="00EC37EC">
        <w:rPr>
          <w:rtl/>
        </w:rPr>
        <w:t xml:space="preserve"> </w:t>
      </w:r>
      <w:proofErr w:type="spellStart"/>
      <w:r w:rsidRPr="00EC37EC">
        <w:rPr>
          <w:rtl/>
        </w:rPr>
        <w:t>מ"מ</w:t>
      </w:r>
      <w:proofErr w:type="spellEnd"/>
      <w:r w:rsidRPr="00EC37EC">
        <w:rPr>
          <w:rtl/>
        </w:rPr>
        <w:t xml:space="preserve"> על פי דרישה.</w:t>
      </w:r>
    </w:p>
    <w:p w14:paraId="30C70EF9" w14:textId="77777777" w:rsidR="00B402F3" w:rsidRPr="00EC37EC" w:rsidRDefault="00B402F3" w:rsidP="008F6922">
      <w:pPr>
        <w:pStyle w:val="5-"/>
      </w:pPr>
      <w:r w:rsidRPr="00EC37EC">
        <w:rPr>
          <w:rtl/>
        </w:rPr>
        <w:t xml:space="preserve">עומק </w:t>
      </w:r>
      <w:r w:rsidRPr="00EC37EC">
        <w:rPr>
          <w:rFonts w:hint="cs"/>
          <w:rtl/>
        </w:rPr>
        <w:t>מסדים</w:t>
      </w:r>
      <w:r w:rsidRPr="00EC37EC">
        <w:rPr>
          <w:rtl/>
        </w:rPr>
        <w:t xml:space="preserve"> 1000 מ"מ / 1100 מ"מ / 1200 מ"מ / 1500 מ"מ.</w:t>
      </w:r>
    </w:p>
    <w:p w14:paraId="5F96325C" w14:textId="4E78A489" w:rsidR="00B402F3" w:rsidRPr="00EC37EC" w:rsidRDefault="00B402F3" w:rsidP="00972C50">
      <w:pPr>
        <w:pStyle w:val="4-0"/>
        <w:rPr>
          <w:rtl/>
        </w:rPr>
      </w:pPr>
      <w:r w:rsidRPr="00EC37EC">
        <w:rPr>
          <w:rtl/>
        </w:rPr>
        <w:t xml:space="preserve">כל </w:t>
      </w:r>
      <w:r w:rsidRPr="00EC37EC">
        <w:rPr>
          <w:rFonts w:hint="cs"/>
          <w:rtl/>
        </w:rPr>
        <w:t>המסדים</w:t>
      </w:r>
      <w:r w:rsidRPr="00EC37EC">
        <w:rPr>
          <w:rtl/>
        </w:rPr>
        <w:t xml:space="preserve"> יכללו מסגרת </w:t>
      </w:r>
      <w:r w:rsidRPr="00EC37EC">
        <w:rPr>
          <w:rFonts w:hint="cs"/>
          <w:rtl/>
        </w:rPr>
        <w:t>מתכת</w:t>
      </w:r>
      <w:r w:rsidRPr="00EC37EC">
        <w:rPr>
          <w:rtl/>
        </w:rPr>
        <w:t>, דלת</w:t>
      </w:r>
      <w:r w:rsidRPr="00EC37EC">
        <w:rPr>
          <w:rFonts w:hint="cs"/>
          <w:rtl/>
        </w:rPr>
        <w:t xml:space="preserve"> או דלתות</w:t>
      </w:r>
      <w:r w:rsidRPr="00EC37EC">
        <w:rPr>
          <w:rtl/>
        </w:rPr>
        <w:t xml:space="preserve"> אחורי</w:t>
      </w:r>
      <w:r w:rsidRPr="00EC37EC">
        <w:rPr>
          <w:rFonts w:hint="cs"/>
          <w:rtl/>
        </w:rPr>
        <w:t>ו</w:t>
      </w:r>
      <w:r w:rsidRPr="00EC37EC">
        <w:rPr>
          <w:rtl/>
        </w:rPr>
        <w:t>ת, דלת קדמית ודפנות צד נשלפות</w:t>
      </w:r>
      <w:r w:rsidRPr="00EC37EC">
        <w:rPr>
          <w:rFonts w:hint="cs"/>
          <w:rtl/>
        </w:rPr>
        <w:t xml:space="preserve">, </w:t>
      </w:r>
      <w:r w:rsidR="0072640E">
        <w:rPr>
          <w:rFonts w:hint="cs"/>
          <w:rtl/>
        </w:rPr>
        <w:t xml:space="preserve">גג פריק, </w:t>
      </w:r>
      <w:r w:rsidRPr="00EC37EC">
        <w:rPr>
          <w:rFonts w:hint="cs"/>
          <w:rtl/>
        </w:rPr>
        <w:t>רגליות פילוס וגלגלים</w:t>
      </w:r>
      <w:r w:rsidRPr="00EC37EC">
        <w:rPr>
          <w:rtl/>
        </w:rPr>
        <w:t>. הדלתות תינתנה לנעילה.</w:t>
      </w:r>
    </w:p>
    <w:p w14:paraId="2016CD57" w14:textId="77777777" w:rsidR="00B402F3" w:rsidRPr="00EC37EC" w:rsidRDefault="00B402F3" w:rsidP="00972C50">
      <w:pPr>
        <w:pStyle w:val="4-0"/>
      </w:pPr>
      <w:r w:rsidRPr="00EC37EC">
        <w:rPr>
          <w:rtl/>
        </w:rPr>
        <w:t xml:space="preserve">שילדת </w:t>
      </w:r>
      <w:r w:rsidRPr="00EC37EC">
        <w:rPr>
          <w:rFonts w:hint="cs"/>
          <w:rtl/>
        </w:rPr>
        <w:t>המסד</w:t>
      </w:r>
      <w:r w:rsidRPr="00EC37EC">
        <w:rPr>
          <w:rtl/>
        </w:rPr>
        <w:t xml:space="preserve"> תעמוד בעומס פיתול של 4000 ניוטון לפחות. כל חלקי המתכת יעברו טיפול לעמידה כנגד שיתוך (קורוזיה). על הספק להתחייב למתן אחריות כנגד חלודה </w:t>
      </w:r>
      <w:r w:rsidRPr="00EC37EC">
        <w:rPr>
          <w:rFonts w:hint="cs"/>
          <w:rtl/>
        </w:rPr>
        <w:t xml:space="preserve">ו/או שיתוך </w:t>
      </w:r>
      <w:r w:rsidRPr="00EC37EC">
        <w:rPr>
          <w:rtl/>
        </w:rPr>
        <w:t>למשך</w:t>
      </w:r>
      <w:r w:rsidRPr="00EC37EC">
        <w:rPr>
          <w:rFonts w:hint="cs"/>
          <w:rtl/>
        </w:rPr>
        <w:t xml:space="preserve"> חמש (</w:t>
      </w:r>
      <w:r w:rsidRPr="00EC37EC">
        <w:rPr>
          <w:rtl/>
        </w:rPr>
        <w:t>5</w:t>
      </w:r>
      <w:r w:rsidRPr="00EC37EC">
        <w:rPr>
          <w:rFonts w:hint="cs"/>
          <w:rtl/>
        </w:rPr>
        <w:t>)</w:t>
      </w:r>
      <w:r w:rsidRPr="00EC37EC">
        <w:rPr>
          <w:rtl/>
        </w:rPr>
        <w:t xml:space="preserve"> שנים לפחות מיום ההתקנה. </w:t>
      </w:r>
    </w:p>
    <w:p w14:paraId="25D034E2" w14:textId="77777777" w:rsidR="00B402F3" w:rsidRPr="00EC37EC" w:rsidRDefault="00B402F3" w:rsidP="00972C50">
      <w:pPr>
        <w:pStyle w:val="4-0"/>
      </w:pPr>
      <w:r w:rsidRPr="00EC37EC">
        <w:rPr>
          <w:rFonts w:hint="cs"/>
          <w:rtl/>
        </w:rPr>
        <w:t>בארוניות או מסדי</w:t>
      </w:r>
      <w:r w:rsidRPr="00EC37EC">
        <w:rPr>
          <w:rtl/>
        </w:rPr>
        <w:t xml:space="preserve"> תקשורת המהווים מארז </w:t>
      </w:r>
      <w:r w:rsidRPr="00EC37EC">
        <w:rPr>
          <w:rFonts w:hint="cs"/>
          <w:rtl/>
        </w:rPr>
        <w:t>להתקנה של</w:t>
      </w:r>
      <w:r w:rsidRPr="00EC37EC">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3F89975F" w14:textId="0805A6D9" w:rsidR="00B402F3" w:rsidRPr="00EC37EC" w:rsidRDefault="00B402F3" w:rsidP="00972C50">
      <w:pPr>
        <w:pStyle w:val="4-0"/>
      </w:pPr>
      <w:r w:rsidRPr="00EC37EC">
        <w:rPr>
          <w:rFonts w:hint="cs"/>
          <w:rtl/>
        </w:rPr>
        <w:t>מסד</w:t>
      </w:r>
      <w:r w:rsidRPr="00EC37EC">
        <w:rPr>
          <w:rtl/>
        </w:rPr>
        <w:t xml:space="preserve"> תקשורת יכיל כמערך מובנה זוג דלתות קדמיות פריקות המאפשרות הסתרת כבלי גישור בצדי הארון. הדלתות יהיו ניתנות לפתיחה לימין / שמאל וכן ניתנות לפירוק מהיר באמצעות שחרור צירי הדלתות.</w:t>
      </w:r>
    </w:p>
    <w:p w14:paraId="1C80E61D" w14:textId="77777777" w:rsidR="00B402F3" w:rsidRPr="00EC37EC" w:rsidRDefault="00B402F3" w:rsidP="00972C50">
      <w:pPr>
        <w:pStyle w:val="4-0"/>
      </w:pPr>
      <w:r w:rsidRPr="00EC37EC">
        <w:rPr>
          <w:rtl/>
        </w:rPr>
        <w:t xml:space="preserve">הדלתות הקדמיות של </w:t>
      </w:r>
      <w:r w:rsidRPr="00EC37EC">
        <w:rPr>
          <w:rFonts w:hint="cs"/>
          <w:rtl/>
        </w:rPr>
        <w:t>המסד</w:t>
      </w:r>
      <w:r w:rsidRPr="00EC37EC">
        <w:rPr>
          <w:rtl/>
        </w:rPr>
        <w:t xml:space="preserve"> יהיו עשויות זכוכית מחוסמת או דלת רשת מעוצבת, כולל מסגרת </w:t>
      </w:r>
      <w:r w:rsidRPr="00EC37EC">
        <w:rPr>
          <w:rFonts w:hint="cs"/>
          <w:rtl/>
        </w:rPr>
        <w:t>מתכת</w:t>
      </w:r>
      <w:r w:rsidRPr="00EC37EC">
        <w:rPr>
          <w:rtl/>
        </w:rPr>
        <w:t xml:space="preserve"> ואפשרות נעילה. שאר דפנות </w:t>
      </w:r>
      <w:r w:rsidRPr="00EC37EC">
        <w:rPr>
          <w:rFonts w:hint="cs"/>
          <w:rtl/>
        </w:rPr>
        <w:t>המסד</w:t>
      </w:r>
      <w:r w:rsidRPr="00EC37EC">
        <w:rPr>
          <w:rtl/>
        </w:rPr>
        <w:t xml:space="preserve"> תהיינה עשויות פח ותינתנה לפירוק. </w:t>
      </w:r>
    </w:p>
    <w:p w14:paraId="1808AEC5" w14:textId="77777777" w:rsidR="00B402F3" w:rsidRPr="00EC37EC" w:rsidRDefault="00B402F3" w:rsidP="00972C50">
      <w:pPr>
        <w:pStyle w:val="4-0"/>
      </w:pPr>
      <w:r w:rsidRPr="00EC37EC">
        <w:rPr>
          <w:rtl/>
        </w:rPr>
        <w:t>הדלתות הקדמיות של ארו</w:t>
      </w:r>
      <w:r w:rsidRPr="00EC37EC">
        <w:rPr>
          <w:rFonts w:hint="cs"/>
          <w:rtl/>
        </w:rPr>
        <w:t xml:space="preserve">נית תקשורת </w:t>
      </w:r>
      <w:r w:rsidRPr="00EC37EC">
        <w:rPr>
          <w:rtl/>
        </w:rPr>
        <w:t xml:space="preserve">תהיה עשויות </w:t>
      </w:r>
      <w:proofErr w:type="spellStart"/>
      <w:r w:rsidRPr="00EC37EC">
        <w:rPr>
          <w:rtl/>
        </w:rPr>
        <w:t>פרספקס</w:t>
      </w:r>
      <w:proofErr w:type="spellEnd"/>
      <w:r w:rsidRPr="00EC37EC">
        <w:rPr>
          <w:rtl/>
        </w:rPr>
        <w:t xml:space="preserve"> שקוף, </w:t>
      </w:r>
      <w:r w:rsidRPr="00EC37EC">
        <w:rPr>
          <w:rFonts w:hint="cs"/>
          <w:rtl/>
        </w:rPr>
        <w:t xml:space="preserve">או דלת רשת מעוצבת כולל </w:t>
      </w:r>
      <w:r w:rsidRPr="00EC37EC">
        <w:rPr>
          <w:rtl/>
        </w:rPr>
        <w:t xml:space="preserve">מסגרת </w:t>
      </w:r>
      <w:r w:rsidRPr="00EC37EC">
        <w:rPr>
          <w:rFonts w:hint="cs"/>
          <w:rtl/>
        </w:rPr>
        <w:t>מתכת</w:t>
      </w:r>
      <w:r w:rsidRPr="00EC37EC">
        <w:rPr>
          <w:rtl/>
        </w:rPr>
        <w:t xml:space="preserve"> ואפשרות נעילה. שאר דפנות </w:t>
      </w:r>
      <w:r w:rsidRPr="00EC37EC">
        <w:rPr>
          <w:rFonts w:hint="cs"/>
          <w:rtl/>
        </w:rPr>
        <w:t>הארונית</w:t>
      </w:r>
      <w:r w:rsidRPr="00EC37EC">
        <w:rPr>
          <w:rtl/>
        </w:rPr>
        <w:t xml:space="preserve"> תהיינה עשויות פח ותינתנה לפירוק. </w:t>
      </w:r>
    </w:p>
    <w:p w14:paraId="202572F1" w14:textId="77777777" w:rsidR="00B402F3" w:rsidRPr="00EC37EC" w:rsidRDefault="00B402F3" w:rsidP="00972C50">
      <w:pPr>
        <w:pStyle w:val="4-0"/>
      </w:pPr>
      <w:r w:rsidRPr="00EC37EC">
        <w:rPr>
          <w:rtl/>
        </w:rPr>
        <w:t xml:space="preserve">כל הדלתות יכללו אפשרות לפתיחה ימנית ושמאלית ע"פ תנאי השטח. כל הדפנות יכללו חריצי אוורור. ניתן יהיה להחליף את כיוון פתיחת הדלתות לשמאל או לימין ללא צורך בביצוע עבודות </w:t>
      </w:r>
      <w:r w:rsidRPr="00EC37EC">
        <w:rPr>
          <w:rFonts w:hint="cs"/>
          <w:rtl/>
        </w:rPr>
        <w:t xml:space="preserve">מסגרות </w:t>
      </w:r>
      <w:r w:rsidRPr="00EC37EC">
        <w:rPr>
          <w:rtl/>
        </w:rPr>
        <w:t xml:space="preserve">מכאנית בגוף המסד. ידיות </w:t>
      </w:r>
      <w:r w:rsidRPr="00EC37EC">
        <w:rPr>
          <w:rFonts w:hint="cs"/>
          <w:rtl/>
        </w:rPr>
        <w:t>המסדים</w:t>
      </w:r>
      <w:r w:rsidRPr="00EC37EC">
        <w:rPr>
          <w:rtl/>
        </w:rPr>
        <w:t xml:space="preserve"> יהיו  בעלות 4 נקודות נעילה, ניתן להחליפן בידיות מסוגים שונים דוגמת ידיות עם </w:t>
      </w:r>
      <w:r w:rsidRPr="00EC37EC">
        <w:rPr>
          <w:rFonts w:hint="cs"/>
          <w:rtl/>
        </w:rPr>
        <w:t xml:space="preserve">מנעול </w:t>
      </w:r>
      <w:r w:rsidRPr="00EC37EC">
        <w:rPr>
          <w:rtl/>
        </w:rPr>
        <w:t xml:space="preserve">צילינדר </w:t>
      </w:r>
      <w:r w:rsidRPr="00EC37EC">
        <w:rPr>
          <w:rFonts w:hint="cs"/>
          <w:rtl/>
        </w:rPr>
        <w:t>ו</w:t>
      </w:r>
      <w:r w:rsidRPr="00EC37EC">
        <w:rPr>
          <w:rtl/>
        </w:rPr>
        <w:t xml:space="preserve">לחצן לפתיחה, ידיות עם </w:t>
      </w:r>
      <w:r w:rsidRPr="00EC37EC">
        <w:rPr>
          <w:rFonts w:hint="cs"/>
          <w:rtl/>
        </w:rPr>
        <w:t xml:space="preserve">מנעול </w:t>
      </w:r>
      <w:r w:rsidRPr="00EC37EC">
        <w:rPr>
          <w:rtl/>
        </w:rPr>
        <w:t xml:space="preserve">קומבינציות או </w:t>
      </w:r>
      <w:r w:rsidRPr="00EC37EC">
        <w:rPr>
          <w:rFonts w:hint="cs"/>
          <w:rtl/>
        </w:rPr>
        <w:t xml:space="preserve">ידית עם </w:t>
      </w:r>
      <w:r w:rsidRPr="00EC37EC">
        <w:rPr>
          <w:rtl/>
        </w:rPr>
        <w:t>כרטיס מסוג</w:t>
      </w:r>
      <w:r w:rsidRPr="00EC37EC">
        <w:rPr>
          <w:rFonts w:hint="cs"/>
          <w:rtl/>
        </w:rPr>
        <w:t xml:space="preserve"> </w:t>
      </w:r>
      <w:r w:rsidRPr="00EC37EC">
        <w:rPr>
          <w:rFonts w:hint="cs"/>
        </w:rPr>
        <w:t>RFID</w:t>
      </w:r>
      <w:r w:rsidRPr="00EC37EC">
        <w:rPr>
          <w:rFonts w:hint="cs"/>
          <w:rtl/>
        </w:rPr>
        <w:t xml:space="preserve"> </w:t>
      </w:r>
      <w:r w:rsidRPr="00EC37EC">
        <w:rPr>
          <w:rtl/>
        </w:rPr>
        <w:t xml:space="preserve">לצורכי אבטחה, כולל ידיות </w:t>
      </w:r>
      <w:r w:rsidRPr="00EC37EC">
        <w:rPr>
          <w:rFonts w:hint="cs"/>
          <w:rtl/>
        </w:rPr>
        <w:t>פתיחה ה</w:t>
      </w:r>
      <w:r w:rsidRPr="00EC37EC">
        <w:rPr>
          <w:rtl/>
        </w:rPr>
        <w:t xml:space="preserve">נשלטות מרחוק. תינתן אפשרות </w:t>
      </w:r>
      <w:r w:rsidRPr="00EC37EC">
        <w:rPr>
          <w:rtl/>
        </w:rPr>
        <w:lastRenderedPageBreak/>
        <w:t xml:space="preserve">לנעילת ופתיחת </w:t>
      </w:r>
      <w:r w:rsidRPr="00EC37EC">
        <w:rPr>
          <w:rFonts w:hint="cs"/>
          <w:rtl/>
        </w:rPr>
        <w:t>המסד</w:t>
      </w:r>
      <w:r w:rsidRPr="00EC37EC">
        <w:rPr>
          <w:rtl/>
        </w:rPr>
        <w:t xml:space="preserve"> באמצעות כפתור ללא מפתח. לא מאושרות דלתות בעלות נקודת נעילה אחת בלבד. </w:t>
      </w:r>
    </w:p>
    <w:p w14:paraId="57B743F1" w14:textId="77777777" w:rsidR="00B402F3" w:rsidRPr="00EC37EC" w:rsidRDefault="00B402F3" w:rsidP="00972C50">
      <w:pPr>
        <w:pStyle w:val="4-0"/>
      </w:pPr>
      <w:r w:rsidRPr="00EC37EC">
        <w:rPr>
          <w:rtl/>
        </w:rPr>
        <w:t>המסד יאפשר חיבור למסדים נוספים בקלות תוך שימוש באביזרים סטנדרטיים, דפנות המסד יהיו בעלות חיבורים מהירים ויאפשרו פירוק והרכבה בנוחות ובקלות.</w:t>
      </w:r>
    </w:p>
    <w:p w14:paraId="2CB65DD4" w14:textId="77777777" w:rsidR="00B402F3" w:rsidRPr="00EC37EC" w:rsidRDefault="00B402F3" w:rsidP="00972C50">
      <w:pPr>
        <w:pStyle w:val="4-0"/>
        <w:rPr>
          <w:rtl/>
        </w:rPr>
      </w:pPr>
      <w:r w:rsidRPr="00EC37EC">
        <w:rPr>
          <w:rtl/>
        </w:rPr>
        <w:t xml:space="preserve">המסד </w:t>
      </w:r>
      <w:r w:rsidRPr="00EC37EC">
        <w:rPr>
          <w:rFonts w:hint="cs"/>
          <w:rtl/>
        </w:rPr>
        <w:t>י</w:t>
      </w:r>
      <w:r w:rsidRPr="00EC37EC">
        <w:rPr>
          <w:rtl/>
        </w:rPr>
        <w:t>אפשר חיבור אביזרים רבים הן לפרופיל השלדה והן לפסי ה-"19 הניתנים לכיוון עומק על בסיס פסי עומק המותקנים בין קורות שילדת המסד. מגוון האביזרים כולל: מדפים מסוגים שונים ולעומסים שונים קבועים או נשלפים, מגירות, אביזרים לניהול כבילה, מערכות לניהול, ניטור ובקרה על המסד ועוד.</w:t>
      </w:r>
    </w:p>
    <w:p w14:paraId="6B3A495B" w14:textId="619A909A" w:rsidR="00B402F3" w:rsidRPr="00EC37EC" w:rsidRDefault="00B402F3" w:rsidP="00972C50">
      <w:pPr>
        <w:pStyle w:val="4-0"/>
      </w:pPr>
      <w:r w:rsidRPr="00EC37EC">
        <w:rPr>
          <w:rtl/>
        </w:rPr>
        <w:t xml:space="preserve">משני צדי פנים </w:t>
      </w:r>
      <w:r w:rsidRPr="00EC37EC">
        <w:rPr>
          <w:rFonts w:hint="cs"/>
          <w:rtl/>
        </w:rPr>
        <w:t>המסד</w:t>
      </w:r>
      <w:r w:rsidRPr="00EC37EC">
        <w:rPr>
          <w:rtl/>
        </w:rPr>
        <w:t xml:space="preserve">, מלמעלה למטה, יהיו </w:t>
      </w:r>
      <w:r w:rsidRPr="00EC37EC">
        <w:rPr>
          <w:rFonts w:hint="cs"/>
          <w:rtl/>
        </w:rPr>
        <w:t xml:space="preserve">פסי תליה </w:t>
      </w:r>
      <w:r w:rsidRPr="00EC37EC">
        <w:rPr>
          <w:rtl/>
        </w:rPr>
        <w:t>מחורצ</w:t>
      </w:r>
      <w:r w:rsidRPr="00EC37EC">
        <w:rPr>
          <w:rFonts w:hint="cs"/>
          <w:rtl/>
        </w:rPr>
        <w:t>ים</w:t>
      </w:r>
      <w:r w:rsidRPr="00EC37EC">
        <w:rPr>
          <w:rtl/>
        </w:rPr>
        <w:t xml:space="preserve"> </w:t>
      </w:r>
      <w:r w:rsidRPr="00EC37EC">
        <w:rPr>
          <w:rFonts w:hint="cs"/>
          <w:rtl/>
        </w:rPr>
        <w:t>ממ</w:t>
      </w:r>
      <w:r w:rsidRPr="00EC37EC">
        <w:rPr>
          <w:rtl/>
        </w:rPr>
        <w:t xml:space="preserve">תכת </w:t>
      </w:r>
      <w:r w:rsidRPr="00EC37EC">
        <w:rPr>
          <w:rFonts w:hint="cs"/>
          <w:rtl/>
        </w:rPr>
        <w:t xml:space="preserve">לצורך התקנת ציוד </w:t>
      </w:r>
      <w:r w:rsidRPr="00EC37EC">
        <w:rPr>
          <w:rFonts w:hint="cs"/>
        </w:rPr>
        <w:t>U</w:t>
      </w:r>
      <w:r w:rsidRPr="00EC37EC">
        <w:rPr>
          <w:rFonts w:hint="cs"/>
          <w:rtl/>
        </w:rPr>
        <w:t xml:space="preserve"> </w:t>
      </w:r>
      <w:r w:rsidRPr="00EC37EC">
        <w:rPr>
          <w:rFonts w:hint="cs"/>
        </w:rPr>
        <w:t>ZERO</w:t>
      </w:r>
      <w:r w:rsidRPr="00EC37EC">
        <w:rPr>
          <w:rFonts w:hint="cs"/>
          <w:rtl/>
        </w:rPr>
        <w:t xml:space="preserve"> ואביזרים </w:t>
      </w:r>
      <w:r w:rsidRPr="00EC37EC">
        <w:rPr>
          <w:rtl/>
        </w:rPr>
        <w:t>להולכת כבלי התקשורת</w:t>
      </w:r>
      <w:r w:rsidRPr="00EC37EC">
        <w:rPr>
          <w:rFonts w:hint="cs"/>
          <w:rtl/>
        </w:rPr>
        <w:t>.</w:t>
      </w:r>
    </w:p>
    <w:p w14:paraId="361D22DE" w14:textId="77777777" w:rsidR="00B402F3" w:rsidRPr="00EC37EC" w:rsidRDefault="00B402F3" w:rsidP="00972C50">
      <w:pPr>
        <w:pStyle w:val="4-0"/>
      </w:pPr>
      <w:r w:rsidRPr="00EC37EC">
        <w:rPr>
          <w:rFonts w:hint="cs"/>
          <w:rtl/>
        </w:rPr>
        <w:t>מסד</w:t>
      </w:r>
      <w:r w:rsidRPr="00EC37EC">
        <w:rPr>
          <w:rtl/>
        </w:rPr>
        <w:t xml:space="preserve"> יכלול שני פסי התאמת עומק (קדמי ואחורי) להתאמת עומק הציוד שיותקן בארון, ולמניעת  בליטות של מגשרים </w:t>
      </w:r>
      <w:r w:rsidRPr="00EC37EC">
        <w:rPr>
          <w:rFonts w:hint="cs"/>
          <w:rtl/>
        </w:rPr>
        <w:t>ו</w:t>
      </w:r>
      <w:r w:rsidRPr="00EC37EC">
        <w:rPr>
          <w:rtl/>
        </w:rPr>
        <w:t xml:space="preserve">קשיחים אל מחוץ </w:t>
      </w:r>
      <w:r w:rsidRPr="00EC37EC">
        <w:rPr>
          <w:rFonts w:hint="cs"/>
          <w:rtl/>
        </w:rPr>
        <w:t>למסד</w:t>
      </w:r>
      <w:r w:rsidRPr="00EC37EC">
        <w:rPr>
          <w:rtl/>
        </w:rPr>
        <w:t>.</w:t>
      </w:r>
    </w:p>
    <w:p w14:paraId="16CF6D67" w14:textId="77777777" w:rsidR="00B402F3" w:rsidRPr="00EC37EC" w:rsidRDefault="00B402F3" w:rsidP="00972C50">
      <w:pPr>
        <w:pStyle w:val="4-0"/>
      </w:pPr>
      <w:r w:rsidRPr="00EC37EC">
        <w:rPr>
          <w:rtl/>
        </w:rPr>
        <w:t xml:space="preserve">התקן הקיבוע של הציוד </w:t>
      </w:r>
      <w:r w:rsidRPr="00EC37EC">
        <w:rPr>
          <w:rFonts w:hint="cs"/>
          <w:rtl/>
        </w:rPr>
        <w:t>למסד</w:t>
      </w:r>
      <w:r w:rsidRPr="00EC37EC">
        <w:rPr>
          <w:rtl/>
        </w:rPr>
        <w:t xml:space="preserve"> יהיה בצורת פס </w:t>
      </w:r>
      <w:r w:rsidRPr="00EC37EC">
        <w:rPr>
          <w:rFonts w:hint="cs"/>
          <w:rtl/>
        </w:rPr>
        <w:t xml:space="preserve">חיבורים </w:t>
      </w:r>
      <w:r w:rsidRPr="00EC37EC">
        <w:rPr>
          <w:rtl/>
        </w:rPr>
        <w:t xml:space="preserve">בעל חורים </w:t>
      </w:r>
      <w:r w:rsidRPr="00EC37EC">
        <w:rPr>
          <w:rFonts w:hint="cs"/>
          <w:rtl/>
        </w:rPr>
        <w:t>להתקנת אום צף 6</w:t>
      </w:r>
      <w:r w:rsidRPr="00EC37EC">
        <w:rPr>
          <w:rFonts w:hint="cs"/>
        </w:rPr>
        <w:t>M</w:t>
      </w:r>
      <w:r w:rsidRPr="00EC37EC">
        <w:rPr>
          <w:rFonts w:hint="cs"/>
          <w:rtl/>
        </w:rPr>
        <w:t xml:space="preserve"> </w:t>
      </w:r>
      <w:r w:rsidRPr="00EC37EC">
        <w:rPr>
          <w:rtl/>
        </w:rPr>
        <w:t>בהפרשי גובה קבועים.</w:t>
      </w:r>
    </w:p>
    <w:p w14:paraId="2EA4B839" w14:textId="77777777" w:rsidR="00B402F3" w:rsidRPr="00EC37EC" w:rsidRDefault="00B402F3" w:rsidP="00972C50">
      <w:pPr>
        <w:pStyle w:val="4-0"/>
      </w:pPr>
      <w:r w:rsidRPr="00EC37EC">
        <w:rPr>
          <w:rtl/>
        </w:rPr>
        <w:t>המציע יתחייב לדאוג לאוורור ארונ</w:t>
      </w:r>
      <w:r w:rsidRPr="00EC37EC">
        <w:rPr>
          <w:rFonts w:hint="cs"/>
          <w:rtl/>
        </w:rPr>
        <w:t>י</w:t>
      </w:r>
      <w:r w:rsidRPr="00EC37EC">
        <w:rPr>
          <w:rtl/>
        </w:rPr>
        <w:t>ות</w:t>
      </w:r>
      <w:r w:rsidRPr="00EC37EC">
        <w:rPr>
          <w:rFonts w:hint="cs"/>
          <w:rtl/>
        </w:rPr>
        <w:t xml:space="preserve"> התקשורת</w:t>
      </w:r>
      <w:r w:rsidRPr="00EC37EC">
        <w:rPr>
          <w:rtl/>
        </w:rPr>
        <w:t>. באחריות המציע לספק לפחות 4</w:t>
      </w:r>
      <w:r w:rsidRPr="00EC37EC">
        <w:rPr>
          <w:rFonts w:hint="cs"/>
          <w:rtl/>
        </w:rPr>
        <w:t>שנים (2) או ארבעה (4)</w:t>
      </w:r>
      <w:r w:rsidRPr="00EC37EC">
        <w:rPr>
          <w:rtl/>
        </w:rPr>
        <w:t xml:space="preserve">  מאווררים ולהתקינם. על מחיר המאווררים  להיות כלול במחיר </w:t>
      </w:r>
      <w:r w:rsidRPr="00EC37EC">
        <w:rPr>
          <w:rFonts w:hint="cs"/>
          <w:rtl/>
        </w:rPr>
        <w:t>הארונית</w:t>
      </w:r>
      <w:r w:rsidRPr="00EC37EC">
        <w:rPr>
          <w:rtl/>
        </w:rPr>
        <w:t xml:space="preserve">. כל מאוורר יהיה בעל ספיקה של </w:t>
      </w:r>
      <w:r w:rsidRPr="00EC37EC">
        <w:t>45 CFM</w:t>
      </w:r>
      <w:r w:rsidRPr="00EC37EC">
        <w:rPr>
          <w:rtl/>
        </w:rPr>
        <w:t xml:space="preserve"> לפחות.</w:t>
      </w:r>
    </w:p>
    <w:p w14:paraId="003C3834" w14:textId="5CB28A22" w:rsidR="00B402F3" w:rsidRPr="00EC37EC" w:rsidRDefault="00B402F3" w:rsidP="00972C50">
      <w:pPr>
        <w:pStyle w:val="4-0"/>
      </w:pPr>
      <w:r w:rsidRPr="00EC37EC">
        <w:rPr>
          <w:rtl/>
        </w:rPr>
        <w:t xml:space="preserve">המאוורר יופעל ממתח של </w:t>
      </w:r>
      <w:r w:rsidRPr="00EC37EC">
        <w:t>48 VDC</w:t>
      </w:r>
      <w:r w:rsidRPr="00EC37EC">
        <w:rPr>
          <w:rtl/>
        </w:rPr>
        <w:t xml:space="preserve"> או </w:t>
      </w:r>
      <w:r w:rsidRPr="00EC37EC">
        <w:t>220 VAC</w:t>
      </w:r>
      <w:r w:rsidRPr="00EC37EC">
        <w:rPr>
          <w:rtl/>
        </w:rPr>
        <w:t xml:space="preserve">, בהתאם למתח שיזין את הציוד </w:t>
      </w:r>
      <w:r w:rsidRPr="00EC37EC">
        <w:rPr>
          <w:rFonts w:hint="cs"/>
          <w:rtl/>
        </w:rPr>
        <w:t>שבארונית</w:t>
      </w:r>
      <w:r w:rsidRPr="00EC37EC">
        <w:rPr>
          <w:rtl/>
        </w:rPr>
        <w:t>. המאוורר יהיה בעל מסב כדורי אטום (</w:t>
      </w:r>
      <w:r w:rsidRPr="00EC37EC">
        <w:t>SEALED BALL BEARING</w:t>
      </w:r>
      <w:r w:rsidRPr="00EC37EC">
        <w:rPr>
          <w:rtl/>
        </w:rPr>
        <w:t xml:space="preserve">), </w:t>
      </w:r>
      <w:r w:rsidRPr="00EC37EC">
        <w:t>MTBF</w:t>
      </w:r>
      <w:r w:rsidRPr="00EC37EC">
        <w:rPr>
          <w:rtl/>
        </w:rPr>
        <w:t xml:space="preserve"> </w:t>
      </w:r>
      <w:r w:rsidR="00DA5F49">
        <w:rPr>
          <w:rtl/>
        </w:rPr>
        <w:t>מינימלי</w:t>
      </w:r>
      <w:r w:rsidRPr="00EC37EC">
        <w:rPr>
          <w:rtl/>
        </w:rPr>
        <w:t xml:space="preserve"> של 35,000 שעות. סה"כ המאווררים יצור רעש אקוסטי קטן מ- </w:t>
      </w:r>
      <w:r w:rsidRPr="00EC37EC">
        <w:t>DBA</w:t>
      </w:r>
      <w:r w:rsidRPr="00EC37EC">
        <w:rPr>
          <w:rtl/>
        </w:rPr>
        <w:t xml:space="preserve"> 50 במרחק של 1 מטר, בכל כיוון ובעומס מלא. ע"ג </w:t>
      </w:r>
      <w:r w:rsidRPr="00EC37EC">
        <w:rPr>
          <w:rFonts w:hint="cs"/>
          <w:rtl/>
        </w:rPr>
        <w:t>שני</w:t>
      </w:r>
      <w:r w:rsidRPr="00EC37EC">
        <w:rPr>
          <w:rtl/>
        </w:rPr>
        <w:t xml:space="preserve"> צדי המאוורר יותקן כסוי בטיחותי.</w:t>
      </w:r>
    </w:p>
    <w:p w14:paraId="2144E009" w14:textId="77777777" w:rsidR="00B402F3" w:rsidRPr="00EC37EC" w:rsidRDefault="00B402F3" w:rsidP="00972C50">
      <w:pPr>
        <w:pStyle w:val="4-0"/>
      </w:pPr>
      <w:r w:rsidRPr="00EC37EC">
        <w:rPr>
          <w:rtl/>
        </w:rPr>
        <w:t xml:space="preserve">צבע </w:t>
      </w:r>
      <w:r w:rsidRPr="00EC37EC">
        <w:rPr>
          <w:rFonts w:hint="cs"/>
          <w:rtl/>
        </w:rPr>
        <w:t>הארונית ו/או המסד</w:t>
      </w:r>
      <w:r w:rsidRPr="00EC37EC">
        <w:rPr>
          <w:rtl/>
        </w:rPr>
        <w:t xml:space="preserve"> יהיה</w:t>
      </w:r>
      <w:r w:rsidRPr="00EC37EC">
        <w:rPr>
          <w:rFonts w:hint="cs"/>
          <w:rtl/>
        </w:rPr>
        <w:t xml:space="preserve"> אפור כהה</w:t>
      </w:r>
      <w:r w:rsidRPr="00EC37EC">
        <w:t xml:space="preserve">RAL-7035 </w:t>
      </w:r>
      <w:r w:rsidRPr="00EC37EC">
        <w:rPr>
          <w:rtl/>
        </w:rPr>
        <w:t xml:space="preserve"> </w:t>
      </w:r>
      <w:r w:rsidRPr="00EC37EC">
        <w:rPr>
          <w:rFonts w:hint="cs"/>
          <w:rtl/>
        </w:rPr>
        <w:t>או שחור</w:t>
      </w:r>
      <w:r w:rsidRPr="00EC37EC">
        <w:rPr>
          <w:rFonts w:hint="cs"/>
        </w:rPr>
        <w:t>RAL</w:t>
      </w:r>
      <w:r w:rsidRPr="00EC37EC">
        <w:t xml:space="preserve">-9005 </w:t>
      </w:r>
      <w:r w:rsidRPr="00EC37EC">
        <w:rPr>
          <w:rFonts w:hint="cs"/>
          <w:rtl/>
        </w:rPr>
        <w:t xml:space="preserve"> או לבן </w:t>
      </w:r>
      <w:r w:rsidRPr="00EC37EC">
        <w:rPr>
          <w:rFonts w:hint="cs"/>
        </w:rPr>
        <w:t>RAL</w:t>
      </w:r>
      <w:r w:rsidRPr="00EC37EC">
        <w:t>-9003</w:t>
      </w:r>
      <w:r w:rsidRPr="00EC37EC">
        <w:rPr>
          <w:rFonts w:hint="cs"/>
          <w:rtl/>
        </w:rPr>
        <w:t xml:space="preserve"> , צבע </w:t>
      </w:r>
      <w:r w:rsidRPr="00EC37EC">
        <w:rPr>
          <w:rtl/>
        </w:rPr>
        <w:t xml:space="preserve">רטוב קלוי בתנור, תינתן אפשרות לבחירת צבע אחר </w:t>
      </w:r>
      <w:r w:rsidRPr="00EC37EC">
        <w:rPr>
          <w:rFonts w:hint="cs"/>
          <w:rtl/>
        </w:rPr>
        <w:t>ב</w:t>
      </w:r>
      <w:r w:rsidRPr="00EC37EC">
        <w:rPr>
          <w:rtl/>
        </w:rPr>
        <w:t>תוספת מחיר.</w:t>
      </w:r>
    </w:p>
    <w:p w14:paraId="6A537523" w14:textId="77777777" w:rsidR="00B402F3" w:rsidRPr="00EC37EC" w:rsidRDefault="00B402F3" w:rsidP="00972C50">
      <w:pPr>
        <w:pStyle w:val="4-0"/>
        <w:rPr>
          <w:rtl/>
        </w:rPr>
      </w:pPr>
      <w:r w:rsidRPr="00EC37EC">
        <w:rPr>
          <w:rtl/>
        </w:rPr>
        <w:t xml:space="preserve">כל </w:t>
      </w:r>
      <w:r w:rsidRPr="00EC37EC">
        <w:rPr>
          <w:rFonts w:hint="cs"/>
          <w:rtl/>
        </w:rPr>
        <w:t>מסד יכלול</w:t>
      </w:r>
      <w:r w:rsidRPr="00EC37EC">
        <w:rPr>
          <w:rtl/>
        </w:rPr>
        <w:t xml:space="preserve"> פס חיבורי ארקות בעל 10 חיבורים. כל האביזרים המתכתיים בארון יהיו אביזרים מוארקים.</w:t>
      </w:r>
    </w:p>
    <w:p w14:paraId="1EC1ACF6" w14:textId="77777777" w:rsidR="00B402F3" w:rsidRPr="00EC37EC" w:rsidRDefault="00B402F3" w:rsidP="00972C50">
      <w:pPr>
        <w:pStyle w:val="4-0"/>
        <w:rPr>
          <w:rtl/>
        </w:rPr>
      </w:pPr>
      <w:r w:rsidRPr="00EC37EC">
        <w:rPr>
          <w:rtl/>
        </w:rPr>
        <w:t xml:space="preserve">בכל מרווח פנוי בין הפריטים הפסיביים שיותקנו </w:t>
      </w:r>
      <w:r w:rsidRPr="00EC37EC">
        <w:rPr>
          <w:rFonts w:hint="cs"/>
          <w:rtl/>
        </w:rPr>
        <w:t>במסד</w:t>
      </w:r>
      <w:r w:rsidRPr="00EC37EC">
        <w:rPr>
          <w:rtl/>
        </w:rPr>
        <w:t>, יתקין המציע פנלים ע</w:t>
      </w:r>
      <w:r w:rsidRPr="00EC37EC">
        <w:rPr>
          <w:rFonts w:hint="cs"/>
          <w:rtl/>
        </w:rPr>
        <w:t>י</w:t>
      </w:r>
      <w:r w:rsidRPr="00EC37EC">
        <w:rPr>
          <w:rtl/>
        </w:rPr>
        <w:t>וורים (</w:t>
      </w:r>
      <w:r w:rsidRPr="00EC37EC">
        <w:t>Blank Panels</w:t>
      </w:r>
      <w:r w:rsidRPr="00EC37EC">
        <w:rPr>
          <w:rtl/>
        </w:rPr>
        <w:t xml:space="preserve">) </w:t>
      </w:r>
      <w:r w:rsidRPr="00EC37EC">
        <w:rPr>
          <w:rFonts w:hint="cs"/>
          <w:rtl/>
        </w:rPr>
        <w:t>להתקנה ללא צורך בכלים (</w:t>
      </w:r>
      <w:r w:rsidRPr="00EC37EC">
        <w:rPr>
          <w:rFonts w:hint="cs"/>
        </w:rPr>
        <w:t>T</w:t>
      </w:r>
      <w:r w:rsidRPr="00EC37EC">
        <w:t>oll Less</w:t>
      </w:r>
      <w:r w:rsidRPr="00EC37EC">
        <w:rPr>
          <w:rFonts w:hint="cs"/>
          <w:rtl/>
        </w:rPr>
        <w:t xml:space="preserve">) </w:t>
      </w:r>
      <w:r w:rsidRPr="00EC37EC">
        <w:rPr>
          <w:rtl/>
        </w:rPr>
        <w:t xml:space="preserve">מחומר פלסטי בצבע הארון, ראה </w:t>
      </w:r>
      <w:r w:rsidRPr="00EC37EC">
        <w:rPr>
          <w:rFonts w:hint="cs"/>
          <w:rtl/>
        </w:rPr>
        <w:t>פריט ב</w:t>
      </w:r>
      <w:r w:rsidRPr="00EC37EC">
        <w:rPr>
          <w:rtl/>
        </w:rPr>
        <w:t>כתב הכמויות.</w:t>
      </w:r>
    </w:p>
    <w:p w14:paraId="07152CC4" w14:textId="77777777" w:rsidR="00B402F3" w:rsidRPr="00EC37EC" w:rsidRDefault="00B402F3" w:rsidP="00972C50">
      <w:pPr>
        <w:pStyle w:val="4-0"/>
        <w:rPr>
          <w:rtl/>
        </w:rPr>
      </w:pPr>
      <w:r w:rsidRPr="00EC37EC">
        <w:rPr>
          <w:rtl/>
        </w:rPr>
        <w:t xml:space="preserve">הכבלים יוכנסו </w:t>
      </w:r>
      <w:r w:rsidRPr="00EC37EC">
        <w:rPr>
          <w:rFonts w:hint="cs"/>
          <w:rtl/>
        </w:rPr>
        <w:t>למסד</w:t>
      </w:r>
      <w:r w:rsidRPr="00EC37EC">
        <w:rPr>
          <w:rtl/>
        </w:rPr>
        <w:t xml:space="preserve"> דרך הפתח המיועד לכך בחלקו העליון או התחתון של </w:t>
      </w:r>
      <w:r w:rsidRPr="00EC37EC">
        <w:rPr>
          <w:rFonts w:hint="cs"/>
          <w:rtl/>
        </w:rPr>
        <w:t>המסד</w:t>
      </w:r>
      <w:r w:rsidRPr="00EC37EC">
        <w:rPr>
          <w:rtl/>
        </w:rPr>
        <w:t>.  פתח זה ימוגן כך שלא תהיה אפשרות של פציעת הכבלים מקצוות פח חדים.</w:t>
      </w:r>
    </w:p>
    <w:p w14:paraId="5263150C" w14:textId="77777777" w:rsidR="00B402F3" w:rsidRPr="00EC37EC" w:rsidRDefault="00B402F3" w:rsidP="00972C50">
      <w:pPr>
        <w:pStyle w:val="4-0"/>
        <w:rPr>
          <w:rtl/>
        </w:rPr>
      </w:pPr>
      <w:r w:rsidRPr="00EC37EC">
        <w:rPr>
          <w:rtl/>
        </w:rPr>
        <w:t xml:space="preserve">פס הארקה </w:t>
      </w:r>
      <w:r w:rsidRPr="00EC37EC">
        <w:rPr>
          <w:rFonts w:hint="cs"/>
          <w:rtl/>
        </w:rPr>
        <w:t>1</w:t>
      </w:r>
      <w:r w:rsidRPr="00EC37EC">
        <w:rPr>
          <w:rtl/>
        </w:rPr>
        <w:t>0 ס"מ.</w:t>
      </w:r>
    </w:p>
    <w:p w14:paraId="3E2B4FE4" w14:textId="77777777" w:rsidR="00B402F3" w:rsidRPr="00EC37EC" w:rsidRDefault="00B402F3" w:rsidP="00972C50">
      <w:pPr>
        <w:pStyle w:val="4-0"/>
      </w:pPr>
      <w:r w:rsidRPr="00EC37EC">
        <w:rPr>
          <w:rFonts w:hint="cs"/>
          <w:rtl/>
        </w:rPr>
        <w:lastRenderedPageBreak/>
        <w:t>חצי מדף יהיה מחומר מתכתי בצבע המסד למשקל של 22 ק"ג.</w:t>
      </w:r>
    </w:p>
    <w:p w14:paraId="1EA4B233" w14:textId="77777777" w:rsidR="00B402F3" w:rsidRPr="00EC37EC" w:rsidRDefault="00B402F3" w:rsidP="00972C50">
      <w:pPr>
        <w:pStyle w:val="4-0"/>
        <w:rPr>
          <w:rtl/>
        </w:rPr>
      </w:pPr>
      <w:r w:rsidRPr="00EC37EC">
        <w:rPr>
          <w:rtl/>
        </w:rPr>
        <w:t>מדף מחורץ</w:t>
      </w:r>
      <w:r w:rsidRPr="00EC37EC">
        <w:rPr>
          <w:rFonts w:hint="cs"/>
          <w:rtl/>
        </w:rPr>
        <w:t xml:space="preserve"> יהיה מחומר מתכתי בצבע המסד למשקל של 100 ק"ג</w:t>
      </w:r>
      <w:r w:rsidRPr="00EC37EC">
        <w:rPr>
          <w:rtl/>
        </w:rPr>
        <w:t xml:space="preserve">. </w:t>
      </w:r>
    </w:p>
    <w:p w14:paraId="2F55163C" w14:textId="77777777" w:rsidR="00B402F3" w:rsidRPr="00EC37EC" w:rsidRDefault="00B402F3" w:rsidP="00972C50">
      <w:pPr>
        <w:pStyle w:val="4-0"/>
        <w:rPr>
          <w:rtl/>
        </w:rPr>
      </w:pPr>
      <w:r w:rsidRPr="00EC37EC">
        <w:rPr>
          <w:rtl/>
        </w:rPr>
        <w:t xml:space="preserve">מאוורר </w:t>
      </w:r>
      <w:r w:rsidRPr="00EC37EC">
        <w:rPr>
          <w:rFonts w:hint="cs"/>
          <w:rtl/>
        </w:rPr>
        <w:t xml:space="preserve">יהיה </w:t>
      </w:r>
      <w:r w:rsidRPr="00EC37EC">
        <w:rPr>
          <w:rtl/>
        </w:rPr>
        <w:t>בתפוקה של 4</w:t>
      </w:r>
      <w:r w:rsidRPr="00EC37EC">
        <w:rPr>
          <w:rFonts w:hint="cs"/>
          <w:rtl/>
        </w:rPr>
        <w:t>5</w:t>
      </w:r>
      <w:r w:rsidRPr="00EC37EC">
        <w:t>CFM</w:t>
      </w:r>
      <w:r w:rsidRPr="00EC37EC">
        <w:rPr>
          <w:rtl/>
        </w:rPr>
        <w:t>.</w:t>
      </w:r>
    </w:p>
    <w:p w14:paraId="6E42CF1D" w14:textId="77777777" w:rsidR="00B402F3" w:rsidRPr="00EC37EC" w:rsidRDefault="00B402F3" w:rsidP="00972C50">
      <w:pPr>
        <w:pStyle w:val="4-0"/>
        <w:rPr>
          <w:rtl/>
        </w:rPr>
      </w:pPr>
      <w:r w:rsidRPr="00EC37EC">
        <w:rPr>
          <w:rtl/>
        </w:rPr>
        <w:t xml:space="preserve">במקרים מסוימים הספק יידרש לספק </w:t>
      </w:r>
      <w:r w:rsidRPr="00EC37EC">
        <w:rPr>
          <w:rFonts w:hint="cs"/>
          <w:rtl/>
        </w:rPr>
        <w:t>מסדים</w:t>
      </w:r>
      <w:r w:rsidRPr="00EC37EC">
        <w:rPr>
          <w:rtl/>
        </w:rPr>
        <w:t xml:space="preserve"> ע"פ הדרישה  :</w:t>
      </w:r>
    </w:p>
    <w:p w14:paraId="14108B24" w14:textId="77777777" w:rsidR="00B402F3" w:rsidRPr="00EC37EC" w:rsidRDefault="00B402F3" w:rsidP="008F6922">
      <w:pPr>
        <w:pStyle w:val="5-"/>
        <w:rPr>
          <w:rtl/>
        </w:rPr>
      </w:pPr>
      <w:r w:rsidRPr="00EC37EC">
        <w:rPr>
          <w:rtl/>
        </w:rPr>
        <w:t>דלתות קדמיות ואחוריות רשת מחוררות 80% חצויות ומעוגלות עם מנעול ידית סיבובית ללא צילינדר. דפנות פריקות עם 6 פתחים בגודל 15*10 ס"מ אשר יכוסו עם גומי.</w:t>
      </w:r>
    </w:p>
    <w:p w14:paraId="59B6A471" w14:textId="77777777" w:rsidR="00B402F3" w:rsidRPr="00EC37EC" w:rsidRDefault="00B402F3" w:rsidP="008F6922">
      <w:pPr>
        <w:pStyle w:val="5-"/>
        <w:rPr>
          <w:rtl/>
        </w:rPr>
      </w:pPr>
      <w:r w:rsidRPr="00EC37EC">
        <w:rPr>
          <w:rtl/>
        </w:rPr>
        <w:t>תעלות קדמיות ותעלות אחוריות בשני צדדים בעומק של 25 ס"מ .</w:t>
      </w:r>
    </w:p>
    <w:p w14:paraId="4ECF5E03" w14:textId="77777777" w:rsidR="00B402F3" w:rsidRPr="00EC37EC" w:rsidRDefault="00B402F3" w:rsidP="008F6922">
      <w:pPr>
        <w:pStyle w:val="5-"/>
        <w:rPr>
          <w:rtl/>
        </w:rPr>
      </w:pPr>
      <w:r w:rsidRPr="00EC37EC">
        <w:rPr>
          <w:rtl/>
        </w:rPr>
        <w:t>הפתחים בגג ובתחתית שנמצאים מול התעלות יהיו עם כיסוי גומי מסביב.</w:t>
      </w:r>
    </w:p>
    <w:p w14:paraId="04568690" w14:textId="77777777" w:rsidR="00B402F3" w:rsidRPr="00EC37EC" w:rsidRDefault="00B402F3" w:rsidP="008F6922">
      <w:pPr>
        <w:pStyle w:val="5-"/>
        <w:rPr>
          <w:rtl/>
        </w:rPr>
      </w:pPr>
      <w:r w:rsidRPr="00EC37EC">
        <w:rPr>
          <w:rtl/>
        </w:rPr>
        <w:t xml:space="preserve">אופציה בתחתית לסגירה ע"י פלטת איטום. </w:t>
      </w:r>
      <w:r w:rsidRPr="00EC37EC">
        <w:rPr>
          <w:rFonts w:hint="cs"/>
          <w:rtl/>
        </w:rPr>
        <w:t xml:space="preserve"> </w:t>
      </w:r>
    </w:p>
    <w:p w14:paraId="06750441" w14:textId="77777777" w:rsidR="00B402F3" w:rsidRPr="00EC37EC" w:rsidRDefault="00B402F3" w:rsidP="00972C50">
      <w:pPr>
        <w:pStyle w:val="4-0"/>
      </w:pPr>
      <w:r w:rsidRPr="00EC37EC">
        <w:rPr>
          <w:rtl/>
        </w:rPr>
        <w:t xml:space="preserve">החברה תספק </w:t>
      </w:r>
      <w:r w:rsidRPr="00EC37EC">
        <w:rPr>
          <w:rFonts w:hint="cs"/>
          <w:rtl/>
        </w:rPr>
        <w:t>מסד</w:t>
      </w:r>
      <w:r w:rsidRPr="00EC37EC">
        <w:rPr>
          <w:rtl/>
        </w:rPr>
        <w:t xml:space="preserve"> תקשורת עפ"י דרישת המזמין בגדלים שונים אשר דפנותיו אינן ניתנות לפרוק .מחלקו החיצוני של </w:t>
      </w:r>
      <w:r w:rsidRPr="00EC37EC">
        <w:rPr>
          <w:rFonts w:hint="cs"/>
          <w:rtl/>
        </w:rPr>
        <w:t>המסד</w:t>
      </w:r>
      <w:r w:rsidRPr="00EC37EC">
        <w:rPr>
          <w:rtl/>
        </w:rPr>
        <w:t xml:space="preserve"> אלא רק מחלקו הפנימי , כמו כן יסופק מנעול כדוגמת רב בריח בדלתות הקדמיות והאחוריות .  דלתות אלו יסופקו בתצורת כנף אחת או בתצורה דו כנפית ללא זכוכית או </w:t>
      </w:r>
      <w:proofErr w:type="spellStart"/>
      <w:r w:rsidRPr="00EC37EC">
        <w:rPr>
          <w:rtl/>
        </w:rPr>
        <w:t>פוליקרבונט</w:t>
      </w:r>
      <w:proofErr w:type="spellEnd"/>
      <w:r w:rsidRPr="00EC37EC">
        <w:rPr>
          <w:rtl/>
        </w:rPr>
        <w:t xml:space="preserve"> אלא  דלתות </w:t>
      </w:r>
      <w:r w:rsidRPr="00EC37EC">
        <w:rPr>
          <w:rFonts w:hint="cs"/>
          <w:rtl/>
        </w:rPr>
        <w:t>מתכת</w:t>
      </w:r>
      <w:r w:rsidRPr="00EC37EC">
        <w:rPr>
          <w:rtl/>
        </w:rPr>
        <w:t xml:space="preserve"> . </w:t>
      </w:r>
      <w:r w:rsidRPr="00EC37EC">
        <w:rPr>
          <w:rFonts w:hint="cs"/>
          <w:rtl/>
        </w:rPr>
        <w:t>למסד</w:t>
      </w:r>
      <w:r w:rsidRPr="00EC37EC">
        <w:rPr>
          <w:rtl/>
        </w:rPr>
        <w:t xml:space="preserve"> זה תסופק רק עפ"י דרישה מגירת שרות בעלת מנעול כדוגמת רב בריח.  דלת ה</w:t>
      </w:r>
      <w:r w:rsidRPr="00EC37EC">
        <w:rPr>
          <w:rFonts w:hint="cs"/>
          <w:rtl/>
        </w:rPr>
        <w:t>מסד</w:t>
      </w:r>
      <w:r w:rsidRPr="00EC37EC">
        <w:rPr>
          <w:rtl/>
        </w:rPr>
        <w:t xml:space="preserve"> תהיה בעלת אפשרות לפתיחה ימנית ושמאלית. דלתות </w:t>
      </w:r>
      <w:r w:rsidRPr="00EC37EC">
        <w:rPr>
          <w:rFonts w:hint="cs"/>
          <w:rtl/>
        </w:rPr>
        <w:t>המסד</w:t>
      </w:r>
      <w:r w:rsidRPr="00EC37EC">
        <w:rPr>
          <w:rtl/>
        </w:rPr>
        <w:t xml:space="preserve"> (קדמית ואחורית) יאפשרו התקנת מנעול תלייה במקרים בהם יידרש יסופק מערך לשוניות ומנעול תלייה על דלתות </w:t>
      </w:r>
      <w:r w:rsidRPr="00EC37EC">
        <w:rPr>
          <w:rFonts w:hint="cs"/>
          <w:rtl/>
        </w:rPr>
        <w:t>המסד</w:t>
      </w:r>
      <w:r w:rsidRPr="00EC37EC">
        <w:rPr>
          <w:rtl/>
        </w:rPr>
        <w:t xml:space="preserve"> ודפנות הצד.</w:t>
      </w:r>
    </w:p>
    <w:p w14:paraId="5230DF18" w14:textId="77777777" w:rsidR="00B402F3" w:rsidRPr="00EC37EC" w:rsidRDefault="00B402F3" w:rsidP="00972C50">
      <w:pPr>
        <w:pStyle w:val="4-0"/>
        <w:rPr>
          <w:rtl/>
        </w:rPr>
      </w:pPr>
      <w:r w:rsidRPr="00EC37EC">
        <w:rPr>
          <w:rtl/>
        </w:rPr>
        <w:t>המציע יציג תיאור ומפרט של המסדים בהצעתו.</w:t>
      </w:r>
    </w:p>
    <w:p w14:paraId="37EB7F60" w14:textId="598E56DF" w:rsidR="00B402F3" w:rsidRPr="00EC37EC" w:rsidRDefault="00B402F3" w:rsidP="00972C50">
      <w:pPr>
        <w:pStyle w:val="4-0"/>
        <w:rPr>
          <w:rtl/>
        </w:rPr>
      </w:pPr>
      <w:r w:rsidRPr="00EC37EC">
        <w:rPr>
          <w:rFonts w:hint="cs"/>
          <w:rtl/>
        </w:rPr>
        <w:t>מסדים</w:t>
      </w:r>
      <w:r w:rsidRPr="00EC37EC">
        <w:rPr>
          <w:rtl/>
        </w:rPr>
        <w:t xml:space="preserve"> המוגדרים </w:t>
      </w:r>
      <w:r w:rsidRPr="00EC37EC">
        <w:rPr>
          <w:rFonts w:hint="cs"/>
          <w:rtl/>
        </w:rPr>
        <w:t>כמסדי תקשורת ו</w:t>
      </w:r>
      <w:r w:rsidR="00DF11E1">
        <w:rPr>
          <w:rFonts w:hint="cs"/>
          <w:rtl/>
        </w:rPr>
        <w:t xml:space="preserve">/או מסדי </w:t>
      </w:r>
      <w:r w:rsidRPr="00EC37EC">
        <w:rPr>
          <w:rtl/>
        </w:rPr>
        <w:t xml:space="preserve">שרתים </w:t>
      </w:r>
      <w:r w:rsidRPr="00EC37EC">
        <w:rPr>
          <w:rFonts w:hint="cs"/>
          <w:rtl/>
        </w:rPr>
        <w:t xml:space="preserve">למתקני מחשב </w:t>
      </w:r>
      <w:r w:rsidRPr="00EC37EC">
        <w:rPr>
          <w:rtl/>
        </w:rPr>
        <w:t xml:space="preserve">ניתן להציע את </w:t>
      </w:r>
      <w:r w:rsidRPr="00EC37EC">
        <w:rPr>
          <w:rFonts w:hint="cs"/>
          <w:rtl/>
        </w:rPr>
        <w:t>הציוד</w:t>
      </w:r>
      <w:r w:rsidRPr="00EC37EC">
        <w:rPr>
          <w:rtl/>
        </w:rPr>
        <w:t xml:space="preserve"> של היצרנים הבאים:</w:t>
      </w:r>
    </w:p>
    <w:p w14:paraId="60824FAD" w14:textId="77777777" w:rsidR="00B402F3" w:rsidRPr="00EC37EC" w:rsidRDefault="00B402F3" w:rsidP="008F6922">
      <w:pPr>
        <w:pStyle w:val="5-"/>
        <w:rPr>
          <w:rtl/>
        </w:rPr>
      </w:pPr>
      <w:r w:rsidRPr="00EC37EC">
        <w:t>HPE</w:t>
      </w:r>
    </w:p>
    <w:p w14:paraId="02379CD5" w14:textId="77777777" w:rsidR="00B402F3" w:rsidRPr="00EC37EC" w:rsidRDefault="00B402F3" w:rsidP="008F6922">
      <w:pPr>
        <w:pStyle w:val="5-"/>
        <w:rPr>
          <w:rtl/>
        </w:rPr>
      </w:pPr>
      <w:r w:rsidRPr="00EC37EC">
        <w:t>CPI</w:t>
      </w:r>
    </w:p>
    <w:p w14:paraId="2A8849F5" w14:textId="77777777" w:rsidR="00B402F3" w:rsidRPr="00EC37EC" w:rsidRDefault="00B402F3" w:rsidP="008F6922">
      <w:pPr>
        <w:pStyle w:val="5-"/>
        <w:rPr>
          <w:rtl/>
        </w:rPr>
      </w:pPr>
      <w:r w:rsidRPr="00EC37EC">
        <w:t>Rittal</w:t>
      </w:r>
    </w:p>
    <w:p w14:paraId="498A06C9" w14:textId="77777777" w:rsidR="00B402F3" w:rsidRPr="00EC37EC" w:rsidRDefault="00B402F3" w:rsidP="008F6922">
      <w:pPr>
        <w:pStyle w:val="5-"/>
        <w:rPr>
          <w:rtl/>
        </w:rPr>
      </w:pPr>
      <w:r w:rsidRPr="00EC37EC">
        <w:t>Knurr</w:t>
      </w:r>
      <w:r w:rsidRPr="00EC37EC">
        <w:rPr>
          <w:rFonts w:hint="cs"/>
          <w:rtl/>
        </w:rPr>
        <w:t xml:space="preserve"> </w:t>
      </w:r>
      <w:r w:rsidRPr="00EC37EC">
        <w:rPr>
          <w:rFonts w:hint="cs"/>
        </w:rPr>
        <w:t>V</w:t>
      </w:r>
      <w:r w:rsidRPr="00EC37EC">
        <w:t>ertiv</w:t>
      </w:r>
    </w:p>
    <w:p w14:paraId="4F332223" w14:textId="77777777" w:rsidR="00B402F3" w:rsidRPr="00EC37EC" w:rsidRDefault="00B402F3" w:rsidP="008F6922">
      <w:pPr>
        <w:pStyle w:val="5-"/>
      </w:pPr>
      <w:r w:rsidRPr="00EC37EC">
        <w:t>Schneider Electric APC</w:t>
      </w:r>
    </w:p>
    <w:p w14:paraId="77B17FBD" w14:textId="77777777" w:rsidR="00B402F3" w:rsidRPr="00EC37EC" w:rsidRDefault="00B402F3" w:rsidP="008F6922">
      <w:pPr>
        <w:pStyle w:val="5-"/>
        <w:rPr>
          <w:rtl/>
        </w:rPr>
      </w:pPr>
      <w:r w:rsidRPr="00EC37EC">
        <w:t>IBM</w:t>
      </w:r>
    </w:p>
    <w:p w14:paraId="6F7E6C7E" w14:textId="77777777" w:rsidR="00B402F3" w:rsidRPr="00EC37EC" w:rsidRDefault="00B402F3" w:rsidP="008F6922">
      <w:pPr>
        <w:pStyle w:val="5-"/>
      </w:pPr>
      <w:r w:rsidRPr="00EC37EC">
        <w:t>EATON</w:t>
      </w:r>
    </w:p>
    <w:p w14:paraId="60152145" w14:textId="010A9485" w:rsidR="00B402F3" w:rsidRPr="00EC37EC" w:rsidRDefault="00B402F3" w:rsidP="008F6922">
      <w:pPr>
        <w:pStyle w:val="5-"/>
        <w:rPr>
          <w:rtl/>
        </w:rPr>
      </w:pPr>
      <w:r w:rsidRPr="00EC37EC">
        <w:rPr>
          <w:rFonts w:hint="cs"/>
          <w:rtl/>
        </w:rPr>
        <w:t>ניתן להציע לבחינה של עורך המכרז</w:t>
      </w:r>
      <w:r w:rsidRPr="00EC37EC">
        <w:rPr>
          <w:rtl/>
        </w:rPr>
        <w:t xml:space="preserve"> כל מוצר העונה לאותם תקנים ודרישות</w:t>
      </w:r>
      <w:r w:rsidR="005D7CA8">
        <w:rPr>
          <w:rFonts w:hint="cs"/>
          <w:rtl/>
        </w:rPr>
        <w:t>.</w:t>
      </w:r>
    </w:p>
    <w:p w14:paraId="59729A74" w14:textId="75D348C0" w:rsidR="008246BF" w:rsidRDefault="00DF11E1" w:rsidP="00972C50">
      <w:pPr>
        <w:pStyle w:val="4-0"/>
      </w:pPr>
      <w:r>
        <w:rPr>
          <w:rFonts w:hint="cs"/>
          <w:rtl/>
        </w:rPr>
        <w:t xml:space="preserve">יובהר, כי </w:t>
      </w:r>
      <w:r w:rsidR="00C14EC6">
        <w:rPr>
          <w:rtl/>
        </w:rPr>
        <w:t xml:space="preserve">ניתן להגיש </w:t>
      </w:r>
      <w:r>
        <w:rPr>
          <w:rFonts w:hint="cs"/>
          <w:rtl/>
        </w:rPr>
        <w:t>מסדים</w:t>
      </w:r>
      <w:r w:rsidR="00C14EC6">
        <w:rPr>
          <w:rtl/>
        </w:rPr>
        <w:t xml:space="preserve"> תקשורת </w:t>
      </w:r>
      <w:r>
        <w:rPr>
          <w:rFonts w:hint="cs"/>
          <w:rtl/>
        </w:rPr>
        <w:t>ו/או מסדים</w:t>
      </w:r>
      <w:r w:rsidR="00C14EC6">
        <w:rPr>
          <w:rtl/>
        </w:rPr>
        <w:t xml:space="preserve"> שרתים מתוצרת יצרנים שונים, ואין חובה לאותו יצרן</w:t>
      </w:r>
      <w:r>
        <w:rPr>
          <w:rFonts w:hint="cs"/>
          <w:rtl/>
        </w:rPr>
        <w:t xml:space="preserve"> לשני סוגי המסדים</w:t>
      </w:r>
      <w:r w:rsidR="00C14EC6">
        <w:rPr>
          <w:rFonts w:hint="cs"/>
          <w:rtl/>
        </w:rPr>
        <w:t xml:space="preserve">. </w:t>
      </w:r>
      <w:r w:rsidR="00C14EC6">
        <w:rPr>
          <w:rtl/>
        </w:rPr>
        <w:t xml:space="preserve">אולם, יש להגיש יצרן אחד, המספק הן את המסד והן את יחידת </w:t>
      </w:r>
      <w:r w:rsidR="00C14EC6">
        <w:rPr>
          <w:rtl/>
        </w:rPr>
        <w:lastRenderedPageBreak/>
        <w:t>הקירור, כאשר מדובר במסדים העושים שימוש ביחידות קירור צידיות, לצורך תאימות הפתרון נדרש יצרן אחד.</w:t>
      </w:r>
      <w:r w:rsidR="00C14EC6" w:rsidRPr="00EC37EC">
        <w:rPr>
          <w:rtl/>
        </w:rPr>
        <w:t xml:space="preserve"> </w:t>
      </w:r>
    </w:p>
    <w:p w14:paraId="3A38F798" w14:textId="77777777" w:rsidR="008246BF" w:rsidRDefault="008246BF" w:rsidP="008246BF">
      <w:pPr>
        <w:pStyle w:val="Heading2"/>
        <w:ind w:left="576" w:hanging="576"/>
        <w:rPr>
          <w:rtl/>
        </w:rPr>
      </w:pPr>
      <w:bookmarkStart w:id="319" w:name="_Toc40685260"/>
      <w:bookmarkStart w:id="320" w:name="_Toc44942888"/>
      <w:r>
        <w:rPr>
          <w:rFonts w:hint="cs"/>
          <w:rtl/>
        </w:rPr>
        <w:t>מסגרת</w:t>
      </w:r>
      <w:r w:rsidRPr="00EC37EC">
        <w:rPr>
          <w:rtl/>
        </w:rPr>
        <w:t xml:space="preserve"> תקשור</w:t>
      </w:r>
      <w:r>
        <w:rPr>
          <w:rFonts w:hint="cs"/>
          <w:rtl/>
        </w:rPr>
        <w:t>ת (</w:t>
      </w:r>
      <w:r>
        <w:rPr>
          <w:rFonts w:hint="cs"/>
        </w:rPr>
        <w:t>FRAME</w:t>
      </w:r>
      <w:r>
        <w:rPr>
          <w:rFonts w:hint="cs"/>
          <w:rtl/>
        </w:rPr>
        <w:t>)</w:t>
      </w:r>
      <w:bookmarkEnd w:id="319"/>
      <w:bookmarkEnd w:id="320"/>
    </w:p>
    <w:p w14:paraId="367F43C8" w14:textId="77777777" w:rsidR="008246BF" w:rsidRDefault="008246BF" w:rsidP="00FC5E09">
      <w:pPr>
        <w:pStyle w:val="3-"/>
      </w:pPr>
      <w:r>
        <w:rPr>
          <w:rFonts w:hint="cs"/>
          <w:rtl/>
        </w:rPr>
        <w:t>המסגרת תהיה מסוג פתוחה ארבע עמודים (</w:t>
      </w:r>
      <w:r>
        <w:rPr>
          <w:rFonts w:hint="cs"/>
        </w:rPr>
        <w:t>F</w:t>
      </w:r>
      <w:r>
        <w:t>our Post Open Frame</w:t>
      </w:r>
      <w:r>
        <w:rPr>
          <w:rFonts w:hint="cs"/>
          <w:rtl/>
        </w:rPr>
        <w:t>)</w:t>
      </w:r>
    </w:p>
    <w:p w14:paraId="4B582706" w14:textId="77777777" w:rsidR="008246BF" w:rsidRPr="00EC37EC" w:rsidRDefault="008246BF" w:rsidP="00FC5E09">
      <w:pPr>
        <w:pStyle w:val="3-"/>
      </w:pPr>
      <w:r w:rsidRPr="00EC37EC">
        <w:rPr>
          <w:rFonts w:hint="cs"/>
          <w:rtl/>
        </w:rPr>
        <w:t xml:space="preserve">גובה </w:t>
      </w:r>
      <w:r>
        <w:rPr>
          <w:rFonts w:hint="cs"/>
          <w:rtl/>
        </w:rPr>
        <w:t>מיקום לציוד במסגרת</w:t>
      </w:r>
      <w:r w:rsidRPr="00EC37EC">
        <w:rPr>
          <w:rFonts w:hint="cs"/>
          <w:rtl/>
        </w:rPr>
        <w:t xml:space="preserve"> </w:t>
      </w:r>
      <w:r>
        <w:rPr>
          <w:rFonts w:hint="cs"/>
        </w:rPr>
        <w:t>U</w:t>
      </w:r>
      <w:r>
        <w:rPr>
          <w:rFonts w:hint="cs"/>
          <w:rtl/>
        </w:rPr>
        <w:t>44 ג</w:t>
      </w:r>
      <w:r w:rsidRPr="00EC37EC">
        <w:rPr>
          <w:rtl/>
        </w:rPr>
        <w:t>ובה פנים בהתאם לדרישה.</w:t>
      </w:r>
    </w:p>
    <w:p w14:paraId="0FDDE314" w14:textId="77777777" w:rsidR="008246BF" w:rsidRPr="00EC37EC" w:rsidRDefault="008246BF" w:rsidP="00FC5E09">
      <w:pPr>
        <w:pStyle w:val="3-"/>
      </w:pPr>
      <w:r w:rsidRPr="00EC37EC">
        <w:rPr>
          <w:rtl/>
        </w:rPr>
        <w:t xml:space="preserve">רוחב </w:t>
      </w:r>
      <w:r w:rsidRPr="00EC37EC">
        <w:rPr>
          <w:rFonts w:hint="cs"/>
          <w:rtl/>
        </w:rPr>
        <w:t xml:space="preserve">מסגרת ההתקנה במסדים </w:t>
      </w:r>
      <w:r w:rsidRPr="00EC37EC">
        <w:rPr>
          <w:rtl/>
        </w:rPr>
        <w:t>פנים "19  על פי דרישה.</w:t>
      </w:r>
    </w:p>
    <w:p w14:paraId="4E5D3E32" w14:textId="77777777" w:rsidR="008246BF" w:rsidRPr="00EC37EC" w:rsidRDefault="008246BF" w:rsidP="00FC5E09">
      <w:pPr>
        <w:pStyle w:val="3-"/>
      </w:pPr>
      <w:r w:rsidRPr="00EC37EC">
        <w:rPr>
          <w:rtl/>
        </w:rPr>
        <w:t xml:space="preserve">רוחב </w:t>
      </w:r>
      <w:r>
        <w:rPr>
          <w:rFonts w:hint="cs"/>
          <w:rtl/>
        </w:rPr>
        <w:t>מסגרת</w:t>
      </w:r>
      <w:r w:rsidRPr="00EC37EC">
        <w:rPr>
          <w:rtl/>
        </w:rPr>
        <w:t xml:space="preserve"> חוץ </w:t>
      </w:r>
      <w:r w:rsidRPr="00EC37EC">
        <w:rPr>
          <w:rFonts w:hint="cs"/>
          <w:rtl/>
        </w:rPr>
        <w:t>600 מ"מ</w:t>
      </w:r>
      <w:r w:rsidRPr="00EC37EC">
        <w:rPr>
          <w:rtl/>
        </w:rPr>
        <w:t>.</w:t>
      </w:r>
    </w:p>
    <w:p w14:paraId="6A27EC63" w14:textId="77777777" w:rsidR="008246BF" w:rsidRPr="00EC37EC" w:rsidRDefault="008246BF" w:rsidP="00FC5E09">
      <w:pPr>
        <w:pStyle w:val="3-"/>
      </w:pPr>
      <w:r w:rsidRPr="00EC37EC">
        <w:rPr>
          <w:rtl/>
        </w:rPr>
        <w:t xml:space="preserve">עומק </w:t>
      </w:r>
      <w:r>
        <w:rPr>
          <w:rFonts w:hint="cs"/>
          <w:rtl/>
        </w:rPr>
        <w:t>מסגרת</w:t>
      </w:r>
      <w:r w:rsidRPr="00EC37EC">
        <w:rPr>
          <w:rtl/>
        </w:rPr>
        <w:t xml:space="preserve">  </w:t>
      </w:r>
      <w:r>
        <w:rPr>
          <w:rFonts w:hint="cs"/>
          <w:rtl/>
        </w:rPr>
        <w:t>75</w:t>
      </w:r>
      <w:r w:rsidRPr="00EC37EC">
        <w:rPr>
          <w:rtl/>
        </w:rPr>
        <w:t xml:space="preserve">0 מ"מ </w:t>
      </w:r>
      <w:r>
        <w:rPr>
          <w:rFonts w:hint="cs"/>
          <w:rtl/>
        </w:rPr>
        <w:t>.</w:t>
      </w:r>
    </w:p>
    <w:p w14:paraId="18A48535" w14:textId="77777777" w:rsidR="008246BF" w:rsidRDefault="008246BF" w:rsidP="00FC5E09">
      <w:pPr>
        <w:pStyle w:val="3-"/>
        <w:rPr>
          <w:rtl/>
        </w:rPr>
      </w:pPr>
      <w:r w:rsidRPr="008729D1">
        <w:rPr>
          <w:rtl/>
        </w:rPr>
        <w:t xml:space="preserve">צבע </w:t>
      </w:r>
      <w:r w:rsidRPr="008729D1">
        <w:rPr>
          <w:rFonts w:hint="cs"/>
          <w:rtl/>
        </w:rPr>
        <w:t>המ</w:t>
      </w:r>
      <w:r>
        <w:rPr>
          <w:rFonts w:hint="cs"/>
          <w:rtl/>
        </w:rPr>
        <w:t>סגרת</w:t>
      </w:r>
      <w:r w:rsidRPr="008729D1">
        <w:rPr>
          <w:rtl/>
        </w:rPr>
        <w:t xml:space="preserve"> יהיה</w:t>
      </w:r>
      <w:r w:rsidRPr="008729D1">
        <w:rPr>
          <w:rFonts w:hint="cs"/>
          <w:rtl/>
        </w:rPr>
        <w:t xml:space="preserve"> אפור כהה</w:t>
      </w:r>
      <w:r w:rsidRPr="008729D1">
        <w:t xml:space="preserve">RAL-7035 </w:t>
      </w:r>
      <w:r w:rsidRPr="008729D1">
        <w:rPr>
          <w:rtl/>
        </w:rPr>
        <w:t xml:space="preserve"> </w:t>
      </w:r>
      <w:r w:rsidRPr="008729D1">
        <w:rPr>
          <w:rFonts w:hint="cs"/>
          <w:rtl/>
        </w:rPr>
        <w:t>או שחור</w:t>
      </w:r>
      <w:r w:rsidRPr="008729D1">
        <w:rPr>
          <w:rFonts w:hint="cs"/>
        </w:rPr>
        <w:t>RAL</w:t>
      </w:r>
      <w:r w:rsidRPr="008729D1">
        <w:t xml:space="preserve">-9005 </w:t>
      </w:r>
      <w:r w:rsidRPr="008729D1">
        <w:rPr>
          <w:rFonts w:hint="cs"/>
          <w:rtl/>
        </w:rPr>
        <w:t xml:space="preserve"> או לבן </w:t>
      </w:r>
      <w:r w:rsidRPr="008729D1">
        <w:rPr>
          <w:rFonts w:hint="cs"/>
        </w:rPr>
        <w:t>RAL</w:t>
      </w:r>
      <w:r w:rsidRPr="008729D1">
        <w:t>-9003</w:t>
      </w:r>
      <w:r w:rsidRPr="008729D1">
        <w:rPr>
          <w:rFonts w:hint="cs"/>
          <w:rtl/>
        </w:rPr>
        <w:t xml:space="preserve"> , צבע </w:t>
      </w:r>
      <w:r w:rsidRPr="008729D1">
        <w:rPr>
          <w:rtl/>
        </w:rPr>
        <w:t>רטוב קלוי בתנור.</w:t>
      </w:r>
    </w:p>
    <w:p w14:paraId="7A9703AA" w14:textId="77777777" w:rsidR="008246BF" w:rsidRDefault="008246BF" w:rsidP="00FC5E09">
      <w:pPr>
        <w:pStyle w:val="3-"/>
        <w:rPr>
          <w:rtl/>
        </w:rPr>
      </w:pPr>
      <w:r>
        <w:rPr>
          <w:rFonts w:hint="cs"/>
          <w:rtl/>
        </w:rPr>
        <w:t>בצמוד לכל מסגרת יותקן פס מוליכי כבילה אנכי שישמש הן לחיבור פיזי בין המסגרות והן להולכת כבלי הגישור.</w:t>
      </w:r>
    </w:p>
    <w:p w14:paraId="0E74808E" w14:textId="77777777" w:rsidR="008246BF" w:rsidRPr="008729D1" w:rsidRDefault="008246BF" w:rsidP="00FC5E09">
      <w:pPr>
        <w:pStyle w:val="3-"/>
      </w:pPr>
      <w:r>
        <w:rPr>
          <w:rFonts w:hint="cs"/>
          <w:rtl/>
        </w:rPr>
        <w:t>במסגרות</w:t>
      </w:r>
      <w:r w:rsidRPr="008729D1">
        <w:rPr>
          <w:rtl/>
        </w:rPr>
        <w:t xml:space="preserve"> תקשורת המהוו</w:t>
      </w:r>
      <w:r>
        <w:rPr>
          <w:rFonts w:hint="cs"/>
          <w:rtl/>
        </w:rPr>
        <w:t>ת</w:t>
      </w:r>
      <w:r w:rsidRPr="008729D1">
        <w:rPr>
          <w:rtl/>
        </w:rPr>
        <w:t xml:space="preserve"> מארז </w:t>
      </w:r>
      <w:r w:rsidRPr="008729D1">
        <w:rPr>
          <w:rFonts w:hint="cs"/>
          <w:rtl/>
        </w:rPr>
        <w:t>להתקנה של</w:t>
      </w:r>
      <w:r w:rsidRPr="008729D1">
        <w:rPr>
          <w:rtl/>
        </w:rPr>
        <w:t xml:space="preserve"> התקני תקשורת סופיים כגון: מילואות גישור, לוחות חיבור וציוד תקשורת אקטיבי, תותקן מערכת ההארקה פנימית שתבטיח חיבור וצבירת הארקות כל ההתקנים הסופיים במארז לנקודת החיבור למערכת ההארקת המבנה. נקודת  החיבור לכבל חיבור הארקת המבנה להתקן, תהיה בנקודת מרכז ההולכה של ההארקות המארז.</w:t>
      </w:r>
    </w:p>
    <w:p w14:paraId="26747B5D" w14:textId="77777777" w:rsidR="008246BF" w:rsidRPr="008729D1" w:rsidRDefault="008246BF" w:rsidP="00FC5E09">
      <w:pPr>
        <w:pStyle w:val="3-"/>
        <w:rPr>
          <w:rtl/>
        </w:rPr>
      </w:pPr>
      <w:r w:rsidRPr="008729D1">
        <w:rPr>
          <w:rFonts w:hint="cs"/>
          <w:rtl/>
        </w:rPr>
        <w:t>ב</w:t>
      </w:r>
      <w:r w:rsidRPr="008729D1">
        <w:rPr>
          <w:rtl/>
        </w:rPr>
        <w:t xml:space="preserve">כל </w:t>
      </w:r>
      <w:r>
        <w:rPr>
          <w:rFonts w:hint="cs"/>
          <w:rtl/>
        </w:rPr>
        <w:t>מסגרת</w:t>
      </w:r>
      <w:r w:rsidRPr="008729D1">
        <w:rPr>
          <w:rFonts w:hint="cs"/>
          <w:rtl/>
        </w:rPr>
        <w:t xml:space="preserve"> יותקן</w:t>
      </w:r>
      <w:r w:rsidRPr="008729D1">
        <w:rPr>
          <w:rtl/>
        </w:rPr>
        <w:t xml:space="preserve"> פס חיבורי </w:t>
      </w:r>
      <w:r>
        <w:rPr>
          <w:rFonts w:hint="cs"/>
          <w:rtl/>
        </w:rPr>
        <w:t>ה</w:t>
      </w:r>
      <w:r w:rsidRPr="008729D1">
        <w:rPr>
          <w:rtl/>
        </w:rPr>
        <w:t xml:space="preserve">ארקות בעל </w:t>
      </w:r>
      <w:r>
        <w:rPr>
          <w:rFonts w:hint="cs"/>
          <w:rtl/>
        </w:rPr>
        <w:t>20</w:t>
      </w:r>
      <w:r w:rsidRPr="008729D1">
        <w:rPr>
          <w:rtl/>
        </w:rPr>
        <w:t xml:space="preserve"> חיבורים, ראה </w:t>
      </w:r>
      <w:r w:rsidRPr="008729D1">
        <w:rPr>
          <w:rFonts w:hint="cs"/>
          <w:rtl/>
        </w:rPr>
        <w:t>פריט ב</w:t>
      </w:r>
      <w:r w:rsidRPr="008729D1">
        <w:rPr>
          <w:rtl/>
        </w:rPr>
        <w:t xml:space="preserve">כתב הכמויות. כל האביזרים המתכתיים </w:t>
      </w:r>
      <w:r>
        <w:rPr>
          <w:rFonts w:hint="cs"/>
          <w:rtl/>
        </w:rPr>
        <w:t>במסגרת</w:t>
      </w:r>
      <w:r w:rsidRPr="008729D1">
        <w:rPr>
          <w:rtl/>
        </w:rPr>
        <w:t xml:space="preserve"> יהיו אביזרים מוארקים.</w:t>
      </w:r>
    </w:p>
    <w:p w14:paraId="5DAD65F7" w14:textId="77777777" w:rsidR="008246BF" w:rsidRPr="00EC37EC" w:rsidRDefault="008246BF" w:rsidP="00FC5E09">
      <w:pPr>
        <w:pStyle w:val="3-"/>
        <w:rPr>
          <w:rtl/>
        </w:rPr>
      </w:pPr>
      <w:r>
        <w:rPr>
          <w:rFonts w:hint="cs"/>
          <w:rtl/>
        </w:rPr>
        <w:t>מסגרת</w:t>
      </w:r>
      <w:r w:rsidRPr="008729D1">
        <w:rPr>
          <w:rtl/>
        </w:rPr>
        <w:t xml:space="preserve"> ניתן להציע את </w:t>
      </w:r>
      <w:r w:rsidRPr="008729D1">
        <w:rPr>
          <w:rFonts w:hint="cs"/>
          <w:rtl/>
        </w:rPr>
        <w:t>הציוד</w:t>
      </w:r>
      <w:r w:rsidRPr="008729D1">
        <w:rPr>
          <w:rtl/>
        </w:rPr>
        <w:t xml:space="preserve"> של</w:t>
      </w:r>
      <w:r w:rsidRPr="00EC37EC">
        <w:rPr>
          <w:rtl/>
        </w:rPr>
        <w:t xml:space="preserve"> היצרנים הבאים:</w:t>
      </w:r>
    </w:p>
    <w:p w14:paraId="602DA3FF" w14:textId="77777777" w:rsidR="008246BF" w:rsidRDefault="008246BF" w:rsidP="00972C50">
      <w:pPr>
        <w:pStyle w:val="4-0"/>
      </w:pPr>
      <w:r>
        <w:rPr>
          <w:rFonts w:hint="cs"/>
        </w:rPr>
        <w:t>CO</w:t>
      </w:r>
      <w:r>
        <w:t xml:space="preserve">tech </w:t>
      </w:r>
    </w:p>
    <w:p w14:paraId="51F963B9" w14:textId="77777777" w:rsidR="008246BF" w:rsidRDefault="008246BF" w:rsidP="00972C50">
      <w:pPr>
        <w:pStyle w:val="4-0"/>
      </w:pPr>
      <w:r>
        <w:rPr>
          <w:rFonts w:hint="cs"/>
        </w:rPr>
        <w:t>ST</w:t>
      </w:r>
      <w:r>
        <w:t xml:space="preserve"> ENclosures</w:t>
      </w:r>
    </w:p>
    <w:p w14:paraId="6773943C" w14:textId="77777777" w:rsidR="008246BF" w:rsidRPr="00EC37EC" w:rsidRDefault="008246BF" w:rsidP="00972C50">
      <w:pPr>
        <w:pStyle w:val="4-0"/>
        <w:rPr>
          <w:rtl/>
        </w:rPr>
      </w:pPr>
      <w:r w:rsidRPr="00EC37EC">
        <w:t>HPE</w:t>
      </w:r>
    </w:p>
    <w:p w14:paraId="580AAE71" w14:textId="77777777" w:rsidR="008246BF" w:rsidRPr="00EC37EC" w:rsidRDefault="008246BF" w:rsidP="00972C50">
      <w:pPr>
        <w:pStyle w:val="4-0"/>
        <w:rPr>
          <w:rtl/>
        </w:rPr>
      </w:pPr>
      <w:r w:rsidRPr="00EC37EC">
        <w:t>CPI</w:t>
      </w:r>
    </w:p>
    <w:p w14:paraId="2CD30D6D" w14:textId="77777777" w:rsidR="008246BF" w:rsidRDefault="008246BF" w:rsidP="00972C50">
      <w:pPr>
        <w:pStyle w:val="4-0"/>
      </w:pPr>
      <w:r w:rsidRPr="00EC37EC">
        <w:t>Rittal</w:t>
      </w:r>
    </w:p>
    <w:p w14:paraId="37B6E969" w14:textId="77777777" w:rsidR="008246BF" w:rsidRPr="00EC37EC" w:rsidRDefault="008246BF" w:rsidP="00972C50">
      <w:pPr>
        <w:pStyle w:val="4-0"/>
        <w:rPr>
          <w:rtl/>
        </w:rPr>
      </w:pPr>
      <w:r w:rsidRPr="00EC37EC">
        <w:t>Knurr</w:t>
      </w:r>
      <w:r w:rsidRPr="00EC37EC">
        <w:rPr>
          <w:rFonts w:hint="cs"/>
          <w:rtl/>
        </w:rPr>
        <w:t xml:space="preserve"> </w:t>
      </w:r>
      <w:r w:rsidRPr="00EC37EC">
        <w:rPr>
          <w:rFonts w:hint="cs"/>
        </w:rPr>
        <w:t>V</w:t>
      </w:r>
      <w:r w:rsidRPr="00EC37EC">
        <w:t>ertiv</w:t>
      </w:r>
    </w:p>
    <w:p w14:paraId="7F2540AD" w14:textId="77777777" w:rsidR="008246BF" w:rsidRPr="00EC37EC" w:rsidRDefault="008246BF" w:rsidP="00972C50">
      <w:pPr>
        <w:pStyle w:val="4-0"/>
        <w:rPr>
          <w:rtl/>
        </w:rPr>
      </w:pPr>
      <w:r w:rsidRPr="00EC37EC">
        <w:t>IBM</w:t>
      </w:r>
    </w:p>
    <w:p w14:paraId="532F1D64" w14:textId="77777777" w:rsidR="008246BF" w:rsidRDefault="008246BF" w:rsidP="00972C50">
      <w:pPr>
        <w:pStyle w:val="4-0"/>
      </w:pPr>
      <w:r w:rsidRPr="00EC37EC">
        <w:t>EATON</w:t>
      </w:r>
    </w:p>
    <w:p w14:paraId="51875893" w14:textId="77777777" w:rsidR="008246BF" w:rsidRDefault="008246BF" w:rsidP="00972C50">
      <w:pPr>
        <w:pStyle w:val="4-0"/>
      </w:pPr>
      <w:r w:rsidRPr="00EC37EC">
        <w:lastRenderedPageBreak/>
        <w:t>Schneider Electric APC</w:t>
      </w:r>
    </w:p>
    <w:p w14:paraId="505DD1AC" w14:textId="48E88498" w:rsidR="008246BF" w:rsidRDefault="008246BF" w:rsidP="00FC5E09">
      <w:pPr>
        <w:pStyle w:val="3-"/>
        <w:rPr>
          <w:rtl/>
        </w:rPr>
      </w:pPr>
      <w:r w:rsidRPr="00FC5E09">
        <w:rPr>
          <w:rStyle w:val="3-Char"/>
          <w:rFonts w:hint="cs"/>
          <w:rtl/>
        </w:rPr>
        <w:t>ניתן להציע בתיכון (סיכום העבודה)</w:t>
      </w:r>
      <w:r w:rsidRPr="00FC5E09">
        <w:rPr>
          <w:rStyle w:val="3-Char"/>
          <w:rtl/>
        </w:rPr>
        <w:t xml:space="preserve"> כל מוצר העונה לאותם תקנים ודרישות</w:t>
      </w:r>
      <w:r w:rsidRPr="00FC5E09">
        <w:rPr>
          <w:rStyle w:val="3-Char"/>
          <w:rFonts w:hint="cs"/>
          <w:rtl/>
        </w:rPr>
        <w:t>, מותנה</w:t>
      </w:r>
      <w:r w:rsidRPr="008E2C75">
        <w:rPr>
          <w:rFonts w:hint="cs"/>
          <w:rtl/>
        </w:rPr>
        <w:t xml:space="preserve"> באישור</w:t>
      </w:r>
      <w:r>
        <w:rPr>
          <w:rFonts w:hint="cs"/>
          <w:rtl/>
        </w:rPr>
        <w:t>.</w:t>
      </w:r>
    </w:p>
    <w:p w14:paraId="42838D51" w14:textId="77777777" w:rsidR="00DB3F8C" w:rsidRDefault="00DB3F8C">
      <w:pPr>
        <w:bidi w:val="0"/>
        <w:spacing w:before="200" w:after="200" w:line="276" w:lineRule="auto"/>
        <w:jc w:val="left"/>
        <w:rPr>
          <w:b/>
          <w:bCs/>
          <w:caps/>
          <w:spacing w:val="15"/>
          <w:sz w:val="44"/>
          <w:szCs w:val="44"/>
          <w:rtl/>
        </w:rPr>
      </w:pPr>
      <w:bookmarkStart w:id="321" w:name="_Toc519160048"/>
      <w:bookmarkStart w:id="322" w:name="_Toc519160227"/>
      <w:bookmarkStart w:id="323" w:name="_Toc522647777"/>
      <w:bookmarkStart w:id="324" w:name="_Toc44942889"/>
      <w:r>
        <w:rPr>
          <w:rtl/>
        </w:rPr>
        <w:br w:type="page"/>
      </w:r>
    </w:p>
    <w:p w14:paraId="112DBB3A" w14:textId="0270F56A" w:rsidR="00B402F3" w:rsidRPr="00EC37EC" w:rsidRDefault="00106FF0" w:rsidP="00DD3F88">
      <w:pPr>
        <w:pStyle w:val="Heading1"/>
        <w:rPr>
          <w:rtl/>
        </w:rPr>
      </w:pPr>
      <w:r>
        <w:rPr>
          <w:rFonts w:hint="cs"/>
          <w:rtl/>
        </w:rPr>
        <w:lastRenderedPageBreak/>
        <w:t xml:space="preserve">תשתיות </w:t>
      </w:r>
      <w:r w:rsidR="00B402F3" w:rsidRPr="00EC37EC">
        <w:rPr>
          <w:rFonts w:hint="cs"/>
          <w:rtl/>
        </w:rPr>
        <w:t>טלפוניה</w:t>
      </w:r>
      <w:bookmarkEnd w:id="321"/>
      <w:bookmarkEnd w:id="322"/>
      <w:bookmarkEnd w:id="323"/>
      <w:bookmarkEnd w:id="324"/>
      <w:r w:rsidR="00B402F3" w:rsidRPr="00EC37EC">
        <w:rPr>
          <w:rtl/>
        </w:rPr>
        <w:t xml:space="preserve"> </w:t>
      </w:r>
    </w:p>
    <w:p w14:paraId="2274544C" w14:textId="218142A9" w:rsidR="00B402F3" w:rsidRPr="00EC37EC" w:rsidRDefault="00B402F3" w:rsidP="00E350E1">
      <w:pPr>
        <w:pStyle w:val="Heading2"/>
        <w:rPr>
          <w:rtl/>
        </w:rPr>
      </w:pPr>
      <w:bookmarkStart w:id="325" w:name="_Toc519160049"/>
      <w:bookmarkStart w:id="326" w:name="_Toc519160228"/>
      <w:bookmarkStart w:id="327" w:name="_Toc522647778"/>
      <w:bookmarkStart w:id="328" w:name="_Toc44942890"/>
      <w:r w:rsidRPr="00EC37EC">
        <w:rPr>
          <w:rFonts w:hint="cs"/>
          <w:rtl/>
        </w:rPr>
        <w:t>כללי</w:t>
      </w:r>
      <w:bookmarkEnd w:id="325"/>
      <w:bookmarkEnd w:id="326"/>
      <w:bookmarkEnd w:id="327"/>
      <w:bookmarkEnd w:id="328"/>
    </w:p>
    <w:p w14:paraId="171258AB" w14:textId="77777777" w:rsidR="0030295A" w:rsidRPr="0030295A" w:rsidRDefault="0030295A" w:rsidP="0030295A">
      <w:pPr>
        <w:pStyle w:val="3-"/>
        <w:rPr>
          <w:rtl/>
        </w:rPr>
      </w:pPr>
      <w:r w:rsidRPr="0030295A">
        <w:rPr>
          <w:rtl/>
        </w:rPr>
        <w:t xml:space="preserve">הכבלים יעמדו בדרישות תקן ת"י </w:t>
      </w:r>
      <w:r w:rsidRPr="0030295A">
        <w:t>TL1  62255</w:t>
      </w:r>
      <w:r w:rsidRPr="0030295A">
        <w:rPr>
          <w:rtl/>
        </w:rPr>
        <w:t xml:space="preserve"> על תתי סעיפיו בגרסתו העדכנית ביותר ביום התקנת הציוד,  </w:t>
      </w:r>
      <w:r w:rsidRPr="0030295A">
        <w:t>MULTICORE AND SYMMETRICAL PAIR/QUAD CABLES FOR BROADBAND DIGITAL COMMUNICATIONS</w:t>
      </w:r>
      <w:r w:rsidRPr="0030295A">
        <w:rPr>
          <w:rtl/>
        </w:rPr>
        <w:t xml:space="preserve"> היכן שרלוונטי .</w:t>
      </w:r>
    </w:p>
    <w:p w14:paraId="250CA4B4" w14:textId="77777777" w:rsidR="00B402F3" w:rsidRPr="00EC37EC" w:rsidRDefault="00B402F3" w:rsidP="00972C50">
      <w:pPr>
        <w:pStyle w:val="4-0"/>
        <w:rPr>
          <w:rtl/>
        </w:rPr>
      </w:pPr>
      <w:r w:rsidRPr="00EC37EC">
        <w:rPr>
          <w:rFonts w:hint="cs"/>
          <w:rtl/>
        </w:rPr>
        <w:t>עכבת</w:t>
      </w:r>
      <w:r w:rsidRPr="00EC37EC">
        <w:rPr>
          <w:rtl/>
        </w:rPr>
        <w:t xml:space="preserve"> </w:t>
      </w:r>
      <w:r w:rsidRPr="00EC37EC">
        <w:rPr>
          <w:rFonts w:hint="cs"/>
          <w:rtl/>
        </w:rPr>
        <w:t>הכבלים</w:t>
      </w:r>
      <w:r w:rsidRPr="00EC37EC">
        <w:rPr>
          <w:rtl/>
        </w:rPr>
        <w:t xml:space="preserve">  </w:t>
      </w:r>
      <w:r w:rsidRPr="00EC37EC">
        <w:rPr>
          <w:rFonts w:hint="cs"/>
          <w:rtl/>
        </w:rPr>
        <w:t>תהיה</w:t>
      </w:r>
      <w:r w:rsidRPr="00EC37EC">
        <w:rPr>
          <w:rtl/>
        </w:rPr>
        <w:t xml:space="preserve"> 100 </w:t>
      </w:r>
      <w:r w:rsidRPr="00EC37EC">
        <w:rPr>
          <w:rFonts w:hint="cs"/>
          <w:rtl/>
        </w:rPr>
        <w:t>אום</w:t>
      </w:r>
      <w:r w:rsidRPr="00EC37EC">
        <w:rPr>
          <w:rtl/>
        </w:rPr>
        <w:t xml:space="preserve"> , </w:t>
      </w:r>
      <w:r w:rsidRPr="00EC37EC">
        <w:rPr>
          <w:rFonts w:hint="cs"/>
          <w:rtl/>
        </w:rPr>
        <w:t>או</w:t>
      </w:r>
      <w:r w:rsidRPr="00EC37EC">
        <w:rPr>
          <w:rtl/>
        </w:rPr>
        <w:t xml:space="preserve"> 120 </w:t>
      </w:r>
      <w:r w:rsidRPr="00EC37EC">
        <w:rPr>
          <w:rFonts w:hint="cs"/>
          <w:rtl/>
        </w:rPr>
        <w:t>אום</w:t>
      </w:r>
      <w:r w:rsidRPr="00EC37EC">
        <w:rPr>
          <w:rtl/>
        </w:rPr>
        <w:t xml:space="preserve">.   </w:t>
      </w:r>
    </w:p>
    <w:p w14:paraId="71175F5C" w14:textId="77777777" w:rsidR="00B402F3" w:rsidRPr="00EC37EC" w:rsidRDefault="00B402F3" w:rsidP="00972C50">
      <w:pPr>
        <w:pStyle w:val="4-0"/>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עכבות</w:t>
      </w:r>
      <w:r w:rsidRPr="00EC37EC">
        <w:rPr>
          <w:rtl/>
        </w:rPr>
        <w:t xml:space="preserve"> </w:t>
      </w:r>
      <w:r w:rsidRPr="00EC37EC">
        <w:rPr>
          <w:rFonts w:hint="cs"/>
          <w:rtl/>
        </w:rPr>
        <w:t>וחתך</w:t>
      </w:r>
      <w:r w:rsidRPr="00EC37EC">
        <w:rPr>
          <w:rtl/>
        </w:rPr>
        <w:t xml:space="preserve"> </w:t>
      </w:r>
      <w:r w:rsidRPr="00EC37EC">
        <w:rPr>
          <w:rFonts w:hint="cs"/>
          <w:rtl/>
        </w:rPr>
        <w:t>עובי</w:t>
      </w:r>
      <w:r w:rsidRPr="00EC37EC">
        <w:rPr>
          <w:rtl/>
        </w:rPr>
        <w:t xml:space="preserve"> </w:t>
      </w:r>
      <w:r w:rsidRPr="00EC37EC">
        <w:rPr>
          <w:rFonts w:hint="cs"/>
          <w:rtl/>
        </w:rPr>
        <w:t>המוליך</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28B241B0" w14:textId="77777777" w:rsidR="00B402F3" w:rsidRPr="00EC37EC" w:rsidRDefault="00B402F3" w:rsidP="00972C50">
      <w:pPr>
        <w:pStyle w:val="4-0"/>
        <w:rPr>
          <w:rtl/>
        </w:rPr>
      </w:pPr>
      <w:r w:rsidRPr="00EC37EC">
        <w:rPr>
          <w:rFonts w:hint="cs"/>
          <w:rtl/>
        </w:rPr>
        <w:t>כל</w:t>
      </w:r>
      <w:r w:rsidRPr="00EC37EC">
        <w:rPr>
          <w:rtl/>
        </w:rPr>
        <w:t xml:space="preserve"> </w:t>
      </w:r>
      <w:r w:rsidRPr="00EC37EC">
        <w:rPr>
          <w:rFonts w:hint="cs"/>
          <w:rtl/>
        </w:rPr>
        <w:t>סיכוך</w:t>
      </w:r>
      <w:r w:rsidRPr="00EC37EC">
        <w:rPr>
          <w:rtl/>
        </w:rPr>
        <w:t>/</w:t>
      </w:r>
      <w:r w:rsidRPr="00EC37EC">
        <w:rPr>
          <w:rFonts w:hint="cs"/>
          <w:rtl/>
        </w:rPr>
        <w:t>שריון</w:t>
      </w:r>
      <w:r w:rsidRPr="00EC37EC">
        <w:rPr>
          <w:rtl/>
        </w:rPr>
        <w:t xml:space="preserve">  </w:t>
      </w:r>
      <w:r w:rsidRPr="00EC37EC">
        <w:rPr>
          <w:rFonts w:hint="cs"/>
          <w:rtl/>
        </w:rPr>
        <w:t>של</w:t>
      </w:r>
      <w:r w:rsidRPr="00EC37EC">
        <w:rPr>
          <w:rtl/>
        </w:rPr>
        <w:t xml:space="preserve"> </w:t>
      </w:r>
      <w:r w:rsidRPr="00EC37EC">
        <w:rPr>
          <w:rFonts w:hint="cs"/>
          <w:rtl/>
        </w:rPr>
        <w:t>כבל</w:t>
      </w:r>
      <w:r w:rsidRPr="00EC37EC">
        <w:rPr>
          <w:rtl/>
        </w:rPr>
        <w:t xml:space="preserve">  </w:t>
      </w:r>
      <w:proofErr w:type="spellStart"/>
      <w:r w:rsidRPr="00EC37EC">
        <w:rPr>
          <w:rFonts w:hint="cs"/>
          <w:rtl/>
        </w:rPr>
        <w:t>יוארק</w:t>
      </w:r>
      <w:proofErr w:type="spellEnd"/>
      <w:r w:rsidRPr="00EC37EC">
        <w:rPr>
          <w:rtl/>
        </w:rPr>
        <w:t xml:space="preserve"> </w:t>
      </w:r>
      <w:r w:rsidRPr="00EC37EC">
        <w:rPr>
          <w:rFonts w:hint="cs"/>
          <w:rtl/>
        </w:rPr>
        <w:t>בקצהו</w:t>
      </w:r>
      <w:r w:rsidRPr="00EC37EC">
        <w:rPr>
          <w:rtl/>
        </w:rPr>
        <w:t xml:space="preserve"> </w:t>
      </w:r>
      <w:r w:rsidRPr="00EC37EC">
        <w:rPr>
          <w:rFonts w:hint="cs"/>
          <w:rtl/>
        </w:rPr>
        <w:t>האחד</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הנחיות</w:t>
      </w:r>
      <w:r w:rsidRPr="00EC37EC">
        <w:rPr>
          <w:rtl/>
        </w:rPr>
        <w:t xml:space="preserve"> </w:t>
      </w:r>
      <w:r w:rsidRPr="00EC37EC">
        <w:rPr>
          <w:rFonts w:hint="cs"/>
          <w:rtl/>
        </w:rPr>
        <w:t>נציג</w:t>
      </w:r>
      <w:r w:rsidRPr="00EC37EC">
        <w:rPr>
          <w:rtl/>
        </w:rPr>
        <w:t xml:space="preserve"> </w:t>
      </w:r>
      <w:r w:rsidRPr="00EC37EC">
        <w:rPr>
          <w:rFonts w:hint="cs"/>
          <w:rtl/>
        </w:rPr>
        <w:t>המזמין</w:t>
      </w:r>
      <w:r w:rsidRPr="00EC37EC">
        <w:rPr>
          <w:rtl/>
        </w:rPr>
        <w:t>.</w:t>
      </w:r>
    </w:p>
    <w:p w14:paraId="598EBAC1" w14:textId="77777777" w:rsidR="00B402F3" w:rsidRPr="00EC37EC" w:rsidRDefault="00B402F3" w:rsidP="00E4308F">
      <w:pPr>
        <w:pStyle w:val="3-"/>
        <w:rPr>
          <w:rtl/>
        </w:rPr>
      </w:pPr>
      <w:r w:rsidRPr="00EC37EC">
        <w:rPr>
          <w:rFonts w:hint="cs"/>
          <w:rtl/>
        </w:rPr>
        <w:t>דרישות</w:t>
      </w:r>
      <w:r w:rsidRPr="00EC37EC">
        <w:rPr>
          <w:rtl/>
        </w:rPr>
        <w:t xml:space="preserve"> </w:t>
      </w:r>
      <w:r w:rsidRPr="00EC37EC">
        <w:rPr>
          <w:rFonts w:hint="cs"/>
          <w:rtl/>
        </w:rPr>
        <w:t>תקן</w:t>
      </w:r>
      <w:r w:rsidRPr="00EC37EC">
        <w:rPr>
          <w:rtl/>
        </w:rPr>
        <w:t xml:space="preserve"> </w:t>
      </w:r>
      <w:r w:rsidRPr="00EC37EC">
        <w:rPr>
          <w:rFonts w:hint="cs"/>
          <w:rtl/>
        </w:rPr>
        <w:t>אש</w:t>
      </w:r>
      <w:r w:rsidRPr="00EC37EC">
        <w:rPr>
          <w:rtl/>
        </w:rPr>
        <w:t xml:space="preserve"> </w:t>
      </w:r>
      <w:r w:rsidRPr="00EC37EC">
        <w:rPr>
          <w:rFonts w:hint="cs"/>
          <w:rtl/>
        </w:rPr>
        <w:t>לכבלי</w:t>
      </w:r>
      <w:r w:rsidRPr="00EC37EC">
        <w:rPr>
          <w:rtl/>
        </w:rPr>
        <w:t xml:space="preserve"> </w:t>
      </w:r>
      <w:r w:rsidRPr="00EC37EC">
        <w:rPr>
          <w:rFonts w:hint="cs"/>
          <w:rtl/>
        </w:rPr>
        <w:t>הטלפוניה</w:t>
      </w:r>
      <w:r w:rsidRPr="00EC37EC">
        <w:rPr>
          <w:rtl/>
        </w:rPr>
        <w:t xml:space="preserve"> </w:t>
      </w:r>
      <w:r w:rsidRPr="00EC37EC">
        <w:rPr>
          <w:rFonts w:hint="cs"/>
          <w:rtl/>
        </w:rPr>
        <w:t>העומד</w:t>
      </w:r>
      <w:r w:rsidRPr="00EC37EC">
        <w:rPr>
          <w:rtl/>
        </w:rPr>
        <w:t xml:space="preserve"> </w:t>
      </w:r>
      <w:r w:rsidRPr="00EC37EC">
        <w:rPr>
          <w:rFonts w:hint="cs"/>
          <w:rtl/>
        </w:rPr>
        <w:t>בדרישות</w:t>
      </w:r>
      <w:r w:rsidRPr="00EC37EC">
        <w:rPr>
          <w:rtl/>
        </w:rPr>
        <w:t xml:space="preserve"> </w:t>
      </w:r>
      <w:r w:rsidRPr="00EC37EC">
        <w:rPr>
          <w:rFonts w:hint="cs"/>
          <w:rtl/>
        </w:rPr>
        <w:t>תקני</w:t>
      </w:r>
      <w:r w:rsidRPr="00EC37EC">
        <w:rPr>
          <w:rtl/>
        </w:rPr>
        <w:t xml:space="preserve"> </w:t>
      </w:r>
      <w:r w:rsidRPr="00EC37EC">
        <w:rPr>
          <w:rFonts w:hint="cs"/>
          <w:rtl/>
        </w:rPr>
        <w:t>ה</w:t>
      </w:r>
      <w:r w:rsidRPr="00EC37EC">
        <w:rPr>
          <w:rtl/>
        </w:rPr>
        <w:t xml:space="preserve"> </w:t>
      </w:r>
      <w:r w:rsidRPr="00EC37EC">
        <w:t>IEC 61034 60332-1 , 60754</w:t>
      </w:r>
    </w:p>
    <w:p w14:paraId="539F5255" w14:textId="77777777" w:rsidR="00B402F3" w:rsidRPr="00EC37EC" w:rsidRDefault="00B402F3" w:rsidP="00E4308F">
      <w:pPr>
        <w:pStyle w:val="3-"/>
        <w:rPr>
          <w:rtl/>
        </w:rPr>
      </w:pPr>
      <w:r w:rsidRPr="00EC37EC">
        <w:rPr>
          <w:rFonts w:hint="cs"/>
          <w:rtl/>
        </w:rPr>
        <w:t>תקן</w:t>
      </w:r>
      <w:r w:rsidRPr="00EC37EC">
        <w:rPr>
          <w:rtl/>
        </w:rPr>
        <w:t xml:space="preserve"> </w:t>
      </w:r>
      <w:r w:rsidRPr="00EC37EC">
        <w:rPr>
          <w:rFonts w:hint="cs"/>
          <w:rtl/>
        </w:rPr>
        <w:t>קוד</w:t>
      </w:r>
      <w:r w:rsidRPr="00EC37EC">
        <w:rPr>
          <w:rtl/>
        </w:rPr>
        <w:t xml:space="preserve"> </w:t>
      </w:r>
      <w:r w:rsidRPr="00EC37EC">
        <w:rPr>
          <w:rFonts w:hint="cs"/>
          <w:rtl/>
        </w:rPr>
        <w:t>צבעים</w:t>
      </w:r>
      <w:r w:rsidRPr="00EC37EC">
        <w:rPr>
          <w:rtl/>
        </w:rPr>
        <w:t xml:space="preserve"> </w:t>
      </w:r>
      <w:r w:rsidRPr="00EC37EC">
        <w:rPr>
          <w:rFonts w:hint="cs"/>
          <w:rtl/>
        </w:rPr>
        <w:t>לכבלי</w:t>
      </w:r>
      <w:r w:rsidRPr="00EC37EC">
        <w:rPr>
          <w:rtl/>
        </w:rPr>
        <w:t xml:space="preserve"> </w:t>
      </w:r>
      <w:r w:rsidRPr="00EC37EC">
        <w:rPr>
          <w:rFonts w:hint="cs"/>
          <w:rtl/>
        </w:rPr>
        <w:t>טלקום</w:t>
      </w:r>
      <w:r w:rsidRPr="00EC37EC">
        <w:rPr>
          <w:rtl/>
        </w:rPr>
        <w:t xml:space="preserve"> </w:t>
      </w:r>
      <w:r w:rsidRPr="00EC37EC">
        <w:rPr>
          <w:rFonts w:hint="cs"/>
          <w:rtl/>
        </w:rPr>
        <w:t xml:space="preserve">יהיה </w:t>
      </w:r>
      <w:r w:rsidRPr="00EC37EC">
        <w:t>IEC 60708-1</w:t>
      </w:r>
      <w:r w:rsidRPr="00EC37EC">
        <w:rPr>
          <w:rFonts w:hint="cs"/>
          <w:rtl/>
        </w:rPr>
        <w:t xml:space="preserve"> .</w:t>
      </w:r>
    </w:p>
    <w:p w14:paraId="22266704" w14:textId="77777777" w:rsidR="00B402F3" w:rsidRPr="00EC37EC" w:rsidRDefault="00B402F3" w:rsidP="00E4308F">
      <w:pPr>
        <w:pStyle w:val="3-"/>
        <w:rPr>
          <w:rtl/>
        </w:rPr>
      </w:pPr>
      <w:r w:rsidRPr="00EC37EC">
        <w:rPr>
          <w:rFonts w:hint="cs"/>
          <w:rtl/>
        </w:rPr>
        <w:t>הכבלים</w:t>
      </w:r>
      <w:r w:rsidRPr="00EC37EC">
        <w:rPr>
          <w:rtl/>
        </w:rPr>
        <w:t xml:space="preserve"> </w:t>
      </w:r>
      <w:r w:rsidRPr="00EC37EC">
        <w:rPr>
          <w:rFonts w:hint="cs"/>
          <w:rtl/>
        </w:rPr>
        <w:t>יהיו</w:t>
      </w:r>
      <w:r w:rsidRPr="00EC37EC">
        <w:rPr>
          <w:rtl/>
        </w:rPr>
        <w:t xml:space="preserve"> </w:t>
      </w:r>
      <w:r w:rsidRPr="00EC37EC">
        <w:rPr>
          <w:rFonts w:hint="cs"/>
          <w:rtl/>
        </w:rPr>
        <w:t>מאספקת</w:t>
      </w:r>
      <w:r w:rsidRPr="00EC37EC">
        <w:rPr>
          <w:rtl/>
        </w:rPr>
        <w:t xml:space="preserve"> </w:t>
      </w:r>
      <w:r w:rsidRPr="00EC37EC">
        <w:rPr>
          <w:rFonts w:hint="cs"/>
          <w:rtl/>
        </w:rPr>
        <w:t>החברות</w:t>
      </w:r>
      <w:r w:rsidRPr="00EC37EC">
        <w:rPr>
          <w:rtl/>
        </w:rPr>
        <w:t xml:space="preserve"> </w:t>
      </w:r>
      <w:r w:rsidRPr="00EC37EC">
        <w:rPr>
          <w:rFonts w:hint="cs"/>
          <w:rtl/>
        </w:rPr>
        <w:t>המובילות כשהם</w:t>
      </w:r>
      <w:r w:rsidRPr="00EC37EC">
        <w:rPr>
          <w:rtl/>
        </w:rPr>
        <w:t xml:space="preserve"> </w:t>
      </w:r>
      <w:r w:rsidRPr="00EC37EC">
        <w:rPr>
          <w:rFonts w:hint="cs"/>
          <w:rtl/>
        </w:rPr>
        <w:t>ארוזים</w:t>
      </w:r>
      <w:r w:rsidRPr="00EC37EC">
        <w:rPr>
          <w:rtl/>
        </w:rPr>
        <w:t xml:space="preserve"> </w:t>
      </w:r>
      <w:r w:rsidRPr="00EC37EC">
        <w:rPr>
          <w:rFonts w:hint="cs"/>
          <w:rtl/>
        </w:rPr>
        <w:t>בתופים</w:t>
      </w:r>
      <w:r w:rsidRPr="00EC37EC">
        <w:rPr>
          <w:rtl/>
        </w:rPr>
        <w:t xml:space="preserve"> </w:t>
      </w:r>
      <w:r w:rsidRPr="00EC37EC">
        <w:rPr>
          <w:rFonts w:hint="cs"/>
          <w:rtl/>
        </w:rPr>
        <w:t>עם</w:t>
      </w:r>
      <w:r w:rsidRPr="00EC37EC">
        <w:rPr>
          <w:rtl/>
        </w:rPr>
        <w:t xml:space="preserve"> </w:t>
      </w:r>
      <w:r w:rsidRPr="00EC37EC">
        <w:rPr>
          <w:rFonts w:hint="cs"/>
          <w:rtl/>
        </w:rPr>
        <w:t>תעודות</w:t>
      </w:r>
      <w:r w:rsidRPr="00EC37EC">
        <w:rPr>
          <w:rtl/>
        </w:rPr>
        <w:t xml:space="preserve"> </w:t>
      </w:r>
      <w:r w:rsidRPr="00EC37EC">
        <w:rPr>
          <w:rFonts w:hint="cs"/>
          <w:rtl/>
        </w:rPr>
        <w:t>מקור</w:t>
      </w:r>
      <w:r w:rsidRPr="00EC37EC">
        <w:rPr>
          <w:rtl/>
        </w:rPr>
        <w:t xml:space="preserve"> </w:t>
      </w:r>
      <w:r w:rsidRPr="00EC37EC">
        <w:rPr>
          <w:rFonts w:hint="cs"/>
          <w:rtl/>
        </w:rPr>
        <w:t>מהמפעל</w:t>
      </w:r>
      <w:r w:rsidRPr="00EC37EC">
        <w:rPr>
          <w:rtl/>
        </w:rPr>
        <w:t xml:space="preserve"> </w:t>
      </w:r>
      <w:r w:rsidRPr="00EC37EC">
        <w:rPr>
          <w:rFonts w:hint="cs"/>
          <w:rtl/>
        </w:rPr>
        <w:t>מייצור</w:t>
      </w:r>
      <w:r w:rsidRPr="00EC37EC">
        <w:rPr>
          <w:rtl/>
        </w:rPr>
        <w:t xml:space="preserve"> </w:t>
      </w:r>
      <w:r w:rsidRPr="00EC37EC">
        <w:rPr>
          <w:rFonts w:hint="cs"/>
          <w:rtl/>
        </w:rPr>
        <w:t>של</w:t>
      </w:r>
      <w:r w:rsidRPr="00EC37EC">
        <w:rPr>
          <w:rtl/>
        </w:rPr>
        <w:t xml:space="preserve"> </w:t>
      </w:r>
      <w:r w:rsidRPr="00EC37EC">
        <w:rPr>
          <w:rFonts w:hint="cs"/>
          <w:rtl/>
        </w:rPr>
        <w:t>לא</w:t>
      </w:r>
      <w:r w:rsidRPr="00EC37EC">
        <w:rPr>
          <w:rtl/>
        </w:rPr>
        <w:t xml:space="preserve"> </w:t>
      </w:r>
      <w:r w:rsidRPr="00EC37EC">
        <w:rPr>
          <w:rFonts w:hint="cs"/>
          <w:rtl/>
        </w:rPr>
        <w:t>יותר</w:t>
      </w:r>
      <w:r w:rsidRPr="00EC37EC">
        <w:rPr>
          <w:rtl/>
        </w:rPr>
        <w:t xml:space="preserve"> </w:t>
      </w:r>
      <w:r w:rsidRPr="00EC37EC">
        <w:rPr>
          <w:rFonts w:hint="cs"/>
          <w:rtl/>
        </w:rPr>
        <w:t>משנתיים</w:t>
      </w:r>
      <w:r w:rsidRPr="00EC37EC">
        <w:rPr>
          <w:rtl/>
        </w:rPr>
        <w:t xml:space="preserve"> </w:t>
      </w:r>
      <w:r w:rsidRPr="00EC37EC">
        <w:rPr>
          <w:rFonts w:hint="cs"/>
          <w:rtl/>
        </w:rPr>
        <w:t>אחורה, נדרש</w:t>
      </w:r>
      <w:r w:rsidRPr="00EC37EC">
        <w:rPr>
          <w:rtl/>
        </w:rPr>
        <w:t xml:space="preserve"> </w:t>
      </w:r>
      <w:r w:rsidRPr="00EC37EC">
        <w:rPr>
          <w:rFonts w:hint="cs"/>
          <w:rtl/>
        </w:rPr>
        <w:t>אישור</w:t>
      </w:r>
      <w:r w:rsidRPr="00EC37EC">
        <w:rPr>
          <w:rtl/>
        </w:rPr>
        <w:t xml:space="preserve"> </w:t>
      </w:r>
      <w:r w:rsidRPr="00EC37EC">
        <w:rPr>
          <w:rFonts w:hint="cs"/>
          <w:rtl/>
        </w:rPr>
        <w:t>ע</w:t>
      </w:r>
      <w:r w:rsidRPr="00EC37EC">
        <w:rPr>
          <w:rtl/>
        </w:rPr>
        <w:t>"</w:t>
      </w:r>
      <w:r w:rsidRPr="00EC37EC">
        <w:rPr>
          <w:rFonts w:hint="cs"/>
          <w:rtl/>
        </w:rPr>
        <w:t>י</w:t>
      </w:r>
      <w:r w:rsidRPr="00EC37EC">
        <w:rPr>
          <w:rtl/>
        </w:rPr>
        <w:t xml:space="preserve"> </w:t>
      </w:r>
      <w:r w:rsidRPr="00EC37EC">
        <w:rPr>
          <w:rFonts w:hint="cs"/>
          <w:rtl/>
        </w:rPr>
        <w:t>המזמין לאספקת התופים.</w:t>
      </w:r>
    </w:p>
    <w:p w14:paraId="364AB9A7"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6BC11428" w14:textId="77777777" w:rsidR="00B402F3" w:rsidRPr="00EC37EC" w:rsidRDefault="00B402F3" w:rsidP="00E4308F">
      <w:pPr>
        <w:pStyle w:val="3-"/>
        <w:rPr>
          <w:rtl/>
        </w:rPr>
      </w:pPr>
      <w:r w:rsidRPr="00EC37EC">
        <w:rPr>
          <w:rFonts w:hint="cs"/>
          <w:rtl/>
        </w:rPr>
        <w:t>בדיקת</w:t>
      </w:r>
      <w:r w:rsidRPr="00EC37EC">
        <w:rPr>
          <w:rtl/>
        </w:rPr>
        <w:t xml:space="preserve"> </w:t>
      </w:r>
      <w:r w:rsidRPr="00EC37EC">
        <w:rPr>
          <w:rFonts w:hint="cs"/>
          <w:rtl/>
        </w:rPr>
        <w:t>עמידות</w:t>
      </w:r>
      <w:r w:rsidRPr="00EC37EC">
        <w:rPr>
          <w:rtl/>
        </w:rPr>
        <w:t xml:space="preserve"> </w:t>
      </w:r>
      <w:r w:rsidRPr="00EC37EC">
        <w:rPr>
          <w:rFonts w:hint="cs"/>
          <w:rtl/>
        </w:rPr>
        <w:t>הכבל</w:t>
      </w:r>
      <w:r w:rsidRPr="00EC37EC">
        <w:rPr>
          <w:rtl/>
        </w:rPr>
        <w:t xml:space="preserve"> </w:t>
      </w:r>
      <w:r w:rsidRPr="00EC37EC">
        <w:rPr>
          <w:rFonts w:hint="cs"/>
          <w:rtl/>
        </w:rPr>
        <w:t>בדרישות</w:t>
      </w:r>
      <w:r w:rsidRPr="00EC37EC">
        <w:rPr>
          <w:rtl/>
        </w:rPr>
        <w:t xml:space="preserve"> </w:t>
      </w:r>
      <w:r w:rsidRPr="00EC37EC">
        <w:rPr>
          <w:rFonts w:hint="cs"/>
          <w:rtl/>
        </w:rPr>
        <w:t>ה</w:t>
      </w:r>
      <w:r w:rsidRPr="00EC37EC">
        <w:rPr>
          <w:rtl/>
        </w:rPr>
        <w:t xml:space="preserve">- </w:t>
      </w:r>
      <w:r w:rsidRPr="00EC37EC">
        <w:t>RESISTANCE  UV</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t>ASTM-G154</w:t>
      </w:r>
      <w:r w:rsidRPr="00EC37EC">
        <w:rPr>
          <w:rFonts w:hint="cs"/>
          <w:rtl/>
        </w:rPr>
        <w:t>.</w:t>
      </w:r>
    </w:p>
    <w:p w14:paraId="692F3039" w14:textId="2F7F8601" w:rsidR="00B402F3" w:rsidRPr="00EC37EC" w:rsidRDefault="00B402F3" w:rsidP="00E350E1">
      <w:pPr>
        <w:pStyle w:val="Heading2"/>
        <w:rPr>
          <w:rtl/>
        </w:rPr>
      </w:pPr>
      <w:bookmarkStart w:id="329" w:name="_Toc519160050"/>
      <w:bookmarkStart w:id="330" w:name="_Toc519160229"/>
      <w:bookmarkStart w:id="331" w:name="_Toc522647779"/>
      <w:bookmarkStart w:id="332" w:name="_Toc44942891"/>
      <w:r w:rsidRPr="00EC37EC">
        <w:rPr>
          <w:rFonts w:hint="cs"/>
          <w:rtl/>
        </w:rPr>
        <w:t>כבלי</w:t>
      </w:r>
      <w:r w:rsidRPr="00EC37EC">
        <w:rPr>
          <w:rtl/>
        </w:rPr>
        <w:t xml:space="preserve"> </w:t>
      </w:r>
      <w:r w:rsidRPr="00EC37EC">
        <w:rPr>
          <w:rFonts w:hint="cs"/>
          <w:rtl/>
        </w:rPr>
        <w:t>פנים</w:t>
      </w:r>
      <w:r w:rsidRPr="00EC37EC">
        <w:rPr>
          <w:rtl/>
        </w:rPr>
        <w:t xml:space="preserve"> </w:t>
      </w:r>
      <w:r w:rsidRPr="00EC37EC">
        <w:rPr>
          <w:rFonts w:hint="cs"/>
          <w:rtl/>
        </w:rPr>
        <w:t>כללי</w:t>
      </w:r>
      <w:r w:rsidRPr="00EC37EC">
        <w:rPr>
          <w:rtl/>
        </w:rPr>
        <w:t>:</w:t>
      </w:r>
      <w:bookmarkEnd w:id="329"/>
      <w:bookmarkEnd w:id="330"/>
      <w:bookmarkEnd w:id="331"/>
      <w:bookmarkEnd w:id="332"/>
    </w:p>
    <w:p w14:paraId="5259F7E9" w14:textId="77777777" w:rsidR="00B402F3" w:rsidRPr="00EC37EC" w:rsidRDefault="00B402F3" w:rsidP="00E350E1">
      <w:pPr>
        <w:pStyle w:val="3-"/>
        <w:rPr>
          <w:rtl/>
        </w:rPr>
      </w:pPr>
      <w:r w:rsidRPr="00EC37EC">
        <w:rPr>
          <w:rFonts w:hint="cs"/>
          <w:rtl/>
        </w:rPr>
        <w:t>יסופקו</w:t>
      </w:r>
      <w:r w:rsidRPr="00EC37EC">
        <w:rPr>
          <w:rtl/>
        </w:rPr>
        <w:t xml:space="preserve"> </w:t>
      </w:r>
      <w:r w:rsidRPr="00EC37EC">
        <w:rPr>
          <w:rFonts w:hint="cs"/>
          <w:rtl/>
        </w:rPr>
        <w:t>כבל</w:t>
      </w:r>
      <w:r w:rsidRPr="00EC37EC">
        <w:rPr>
          <w:rtl/>
        </w:rPr>
        <w:t xml:space="preserve"> - </w:t>
      </w:r>
      <w:r w:rsidRPr="00EC37EC">
        <w:rPr>
          <w:rFonts w:hint="cs"/>
          <w:rtl/>
        </w:rPr>
        <w:t>זוגות</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t>MM  0.5 /AWG24</w:t>
      </w:r>
      <w:r w:rsidRPr="00EC37EC">
        <w:rPr>
          <w:rtl/>
        </w:rPr>
        <w:t xml:space="preserve">  </w:t>
      </w:r>
      <w:r w:rsidRPr="00EC37EC">
        <w:rPr>
          <w:rFonts w:hint="cs"/>
          <w:rtl/>
        </w:rPr>
        <w:t>מסוג</w:t>
      </w:r>
      <w:r w:rsidRPr="00EC37EC">
        <w:rPr>
          <w:rtl/>
        </w:rPr>
        <w:t xml:space="preserve"> </w:t>
      </w:r>
      <w:r w:rsidRPr="00EC37EC">
        <w:rPr>
          <w:rFonts w:hint="cs"/>
          <w:rtl/>
        </w:rPr>
        <w:t>גידים</w:t>
      </w:r>
      <w:r w:rsidRPr="00EC37EC">
        <w:rPr>
          <w:rtl/>
        </w:rPr>
        <w:t xml:space="preserve"> </w:t>
      </w:r>
      <w:r w:rsidRPr="00EC37EC">
        <w:rPr>
          <w:rFonts w:hint="cs"/>
          <w:rtl/>
        </w:rPr>
        <w:t>שזורים</w:t>
      </w:r>
      <w:r w:rsidRPr="00EC37EC">
        <w:rPr>
          <w:rtl/>
        </w:rPr>
        <w:t xml:space="preserve">  </w:t>
      </w:r>
      <w:r w:rsidRPr="00EC37EC">
        <w:rPr>
          <w:rFonts w:hint="cs"/>
          <w:rtl/>
        </w:rPr>
        <w:t>מבודדים</w:t>
      </w:r>
      <w:r w:rsidRPr="00EC37EC">
        <w:rPr>
          <w:rtl/>
        </w:rPr>
        <w:t xml:space="preserve"> </w:t>
      </w:r>
      <w:r w:rsidRPr="00EC37EC">
        <w:rPr>
          <w:rFonts w:hint="cs"/>
          <w:rtl/>
        </w:rPr>
        <w:t>פולימר</w:t>
      </w:r>
      <w:r w:rsidRPr="00EC37EC">
        <w:rPr>
          <w:rtl/>
        </w:rPr>
        <w:t xml:space="preserve"> </w:t>
      </w:r>
      <w:r w:rsidRPr="00EC37EC">
        <w:rPr>
          <w:rFonts w:hint="cs"/>
          <w:rtl/>
        </w:rPr>
        <w:t>בקוד</w:t>
      </w:r>
      <w:r w:rsidRPr="00EC37EC">
        <w:rPr>
          <w:rtl/>
        </w:rPr>
        <w:t xml:space="preserve"> </w:t>
      </w:r>
      <w:r w:rsidRPr="00EC37EC">
        <w:rPr>
          <w:rFonts w:hint="cs"/>
          <w:rtl/>
        </w:rPr>
        <w:t>צבעים</w:t>
      </w:r>
      <w:r w:rsidRPr="00EC37EC">
        <w:rPr>
          <w:rtl/>
        </w:rPr>
        <w:t xml:space="preserve"> </w:t>
      </w:r>
      <w:r w:rsidRPr="00EC37EC">
        <w:rPr>
          <w:rFonts w:hint="cs"/>
          <w:rtl/>
        </w:rPr>
        <w:t>מוגדר</w:t>
      </w:r>
      <w:r w:rsidRPr="00EC37EC">
        <w:rPr>
          <w:rtl/>
        </w:rPr>
        <w:t xml:space="preserve">  </w:t>
      </w:r>
      <w:r w:rsidRPr="00EC37EC">
        <w:rPr>
          <w:rFonts w:hint="cs"/>
          <w:rtl/>
        </w:rPr>
        <w:t>להתקנה</w:t>
      </w:r>
      <w:r w:rsidRPr="00EC37EC">
        <w:rPr>
          <w:rtl/>
        </w:rPr>
        <w:t xml:space="preserve"> </w:t>
      </w:r>
      <w:r w:rsidRPr="00EC37EC">
        <w:rPr>
          <w:rFonts w:hint="cs"/>
          <w:rtl/>
        </w:rPr>
        <w:t>פנימית</w:t>
      </w:r>
      <w:r w:rsidRPr="00EC37EC">
        <w:rPr>
          <w:rtl/>
        </w:rPr>
        <w:t xml:space="preserve"> </w:t>
      </w:r>
      <w:r w:rsidRPr="00EC37EC">
        <w:rPr>
          <w:rFonts w:hint="cs"/>
          <w:rtl/>
        </w:rPr>
        <w:t>עם</w:t>
      </w:r>
      <w:r w:rsidRPr="00EC37EC">
        <w:rPr>
          <w:rtl/>
        </w:rPr>
        <w:t xml:space="preserve"> </w:t>
      </w:r>
      <w:r w:rsidRPr="00EC37EC">
        <w:rPr>
          <w:rFonts w:hint="cs"/>
          <w:rtl/>
        </w:rPr>
        <w:t>מעטה</w:t>
      </w:r>
      <w:r w:rsidRPr="00EC37EC">
        <w:rPr>
          <w:rtl/>
        </w:rPr>
        <w:t xml:space="preserve"> </w:t>
      </w:r>
      <w:r w:rsidRPr="00EC37EC">
        <w:t>LS-  HFFR .</w:t>
      </w:r>
    </w:p>
    <w:p w14:paraId="6088937D" w14:textId="6D49B4D4" w:rsidR="00B402F3" w:rsidRPr="00EC37EC" w:rsidRDefault="00B402F3" w:rsidP="00E637DE">
      <w:pPr>
        <w:pStyle w:val="3-"/>
        <w:rPr>
          <w:rtl/>
        </w:rPr>
      </w:pPr>
      <w:r w:rsidRPr="00EC37EC">
        <w:rPr>
          <w:rFonts w:hint="cs"/>
          <w:rtl/>
        </w:rPr>
        <w:t>הכבל</w:t>
      </w:r>
      <w:r w:rsidRPr="00EC37EC">
        <w:rPr>
          <w:rtl/>
        </w:rPr>
        <w:t xml:space="preserve"> </w:t>
      </w:r>
      <w:r w:rsidRPr="00EC37EC">
        <w:rPr>
          <w:rFonts w:hint="cs"/>
          <w:rtl/>
        </w:rPr>
        <w:t>יהיה</w:t>
      </w:r>
      <w:r w:rsidRPr="00EC37EC">
        <w:rPr>
          <w:rtl/>
        </w:rPr>
        <w:t xml:space="preserve"> </w:t>
      </w:r>
      <w:r w:rsidRPr="00EC37EC">
        <w:rPr>
          <w:rFonts w:hint="cs"/>
          <w:rtl/>
        </w:rPr>
        <w:t>מסוכך</w:t>
      </w:r>
      <w:r w:rsidRPr="00EC37EC">
        <w:rPr>
          <w:rtl/>
        </w:rPr>
        <w:t xml:space="preserve"> </w:t>
      </w:r>
      <w:r w:rsidRPr="00EC37EC">
        <w:rPr>
          <w:rFonts w:hint="cs"/>
          <w:rtl/>
        </w:rPr>
        <w:t>עם</w:t>
      </w:r>
      <w:r w:rsidRPr="00EC37EC">
        <w:rPr>
          <w:rtl/>
        </w:rPr>
        <w:t xml:space="preserve">  </w:t>
      </w:r>
      <w:r w:rsidRPr="00EC37EC">
        <w:t>FOIL ALUMINUM</w:t>
      </w:r>
      <w:r w:rsidRPr="00EC37EC">
        <w:rPr>
          <w:rtl/>
        </w:rPr>
        <w:t xml:space="preserve"> </w:t>
      </w:r>
      <w:r w:rsidRPr="00EC37EC">
        <w:rPr>
          <w:rFonts w:hint="cs"/>
          <w:rtl/>
        </w:rPr>
        <w:t>בעל</w:t>
      </w:r>
      <w:r w:rsidRPr="00EC37EC">
        <w:rPr>
          <w:rtl/>
        </w:rPr>
        <w:t xml:space="preserve"> </w:t>
      </w:r>
      <w:r w:rsidRPr="00EC37EC">
        <w:rPr>
          <w:rFonts w:hint="cs"/>
          <w:rtl/>
        </w:rPr>
        <w:t>הולכה</w:t>
      </w:r>
      <w:r w:rsidRPr="00EC37EC">
        <w:rPr>
          <w:rtl/>
        </w:rPr>
        <w:t xml:space="preserve"> </w:t>
      </w:r>
      <w:r w:rsidRPr="00EC37EC">
        <w:rPr>
          <w:rFonts w:hint="cs"/>
          <w:rtl/>
        </w:rPr>
        <w:t>דו</w:t>
      </w:r>
      <w:r w:rsidRPr="00EC37EC">
        <w:rPr>
          <w:rtl/>
        </w:rPr>
        <w:t xml:space="preserve"> </w:t>
      </w:r>
      <w:r w:rsidRPr="00EC37EC">
        <w:rPr>
          <w:rFonts w:hint="cs"/>
          <w:rtl/>
        </w:rPr>
        <w:t>צדדית</w:t>
      </w:r>
      <w:r w:rsidRPr="00EC37EC">
        <w:rPr>
          <w:rtl/>
        </w:rPr>
        <w:t xml:space="preserve"> </w:t>
      </w:r>
      <w:r w:rsidRPr="00EC37EC">
        <w:rPr>
          <w:rFonts w:hint="cs"/>
          <w:rtl/>
        </w:rPr>
        <w:t>בעובי</w:t>
      </w:r>
      <w:r w:rsidRPr="00EC37EC">
        <w:rPr>
          <w:rtl/>
        </w:rPr>
        <w:t xml:space="preserve"> </w:t>
      </w:r>
      <w:r w:rsidRPr="00EC37EC">
        <w:rPr>
          <w:rFonts w:hint="cs"/>
          <w:rtl/>
        </w:rPr>
        <w:t>בין</w:t>
      </w:r>
      <w:r w:rsidRPr="00EC37EC">
        <w:rPr>
          <w:rtl/>
        </w:rPr>
        <w:t xml:space="preserve"> 15 </w:t>
      </w:r>
      <w:r w:rsidRPr="00EC37EC">
        <w:rPr>
          <w:rFonts w:hint="cs"/>
          <w:rtl/>
        </w:rPr>
        <w:t>ל-</w:t>
      </w:r>
      <w:r w:rsidRPr="00EC37EC">
        <w:rPr>
          <w:rtl/>
        </w:rPr>
        <w:t xml:space="preserve">23 </w:t>
      </w:r>
      <w:r w:rsidRPr="00EC37EC">
        <w:rPr>
          <w:rFonts w:hint="cs"/>
          <w:rtl/>
        </w:rPr>
        <w:t>מקרון</w:t>
      </w:r>
      <w:r w:rsidRPr="00EC37EC">
        <w:rPr>
          <w:rtl/>
        </w:rPr>
        <w:t xml:space="preserve"> </w:t>
      </w:r>
      <w:r w:rsidRPr="00EC37EC">
        <w:rPr>
          <w:rFonts w:hint="cs"/>
          <w:rtl/>
        </w:rPr>
        <w:t>מותנה</w:t>
      </w:r>
      <w:r w:rsidRPr="00EC37EC">
        <w:rPr>
          <w:rtl/>
        </w:rPr>
        <w:t xml:space="preserve"> </w:t>
      </w:r>
      <w:r w:rsidRPr="00EC37EC">
        <w:rPr>
          <w:rFonts w:hint="cs"/>
          <w:rtl/>
        </w:rPr>
        <w:t>בכמות</w:t>
      </w:r>
      <w:r w:rsidRPr="00EC37EC">
        <w:rPr>
          <w:rtl/>
        </w:rPr>
        <w:t xml:space="preserve"> </w:t>
      </w:r>
      <w:r w:rsidRPr="00EC37EC">
        <w:rPr>
          <w:rFonts w:hint="cs"/>
          <w:rtl/>
        </w:rPr>
        <w:t>הזוגות</w:t>
      </w:r>
      <w:r w:rsidRPr="00EC37EC">
        <w:rPr>
          <w:rtl/>
        </w:rPr>
        <w:t xml:space="preserve">. </w:t>
      </w:r>
      <w:r w:rsidRPr="00EC37EC">
        <w:rPr>
          <w:rFonts w:hint="cs"/>
          <w:rtl/>
        </w:rPr>
        <w:t>בנוסך</w:t>
      </w:r>
      <w:r w:rsidRPr="00EC37EC">
        <w:rPr>
          <w:rtl/>
        </w:rPr>
        <w:t xml:space="preserve"> </w:t>
      </w:r>
      <w:r w:rsidRPr="00EC37EC">
        <w:rPr>
          <w:rFonts w:hint="cs"/>
          <w:rtl/>
        </w:rPr>
        <w:t>יכיל</w:t>
      </w:r>
      <w:r w:rsidRPr="00EC37EC">
        <w:rPr>
          <w:rtl/>
        </w:rPr>
        <w:t xml:space="preserve"> </w:t>
      </w:r>
      <w:r w:rsidRPr="00EC37EC">
        <w:t>TINNED COPPER GROUND WIRE  SOLID</w:t>
      </w:r>
      <w:r w:rsidRPr="00EC37EC">
        <w:rPr>
          <w:rtl/>
        </w:rPr>
        <w:t xml:space="preserve"> </w:t>
      </w:r>
      <w:r w:rsidRPr="00EC37EC">
        <w:rPr>
          <w:rFonts w:hint="cs"/>
          <w:rtl/>
        </w:rPr>
        <w:t>וחוט</w:t>
      </w:r>
      <w:r w:rsidRPr="00EC37EC">
        <w:rPr>
          <w:rtl/>
        </w:rPr>
        <w:t xml:space="preserve"> </w:t>
      </w:r>
      <w:r w:rsidRPr="00EC37EC">
        <w:rPr>
          <w:rFonts w:hint="cs"/>
          <w:rtl/>
        </w:rPr>
        <w:t>קריעה</w:t>
      </w:r>
      <w:r w:rsidRPr="00EC37EC">
        <w:rPr>
          <w:rtl/>
        </w:rPr>
        <w:t xml:space="preserve"> </w:t>
      </w:r>
      <w:r w:rsidRPr="00EC37EC">
        <w:rPr>
          <w:rFonts w:hint="cs"/>
          <w:rtl/>
        </w:rPr>
        <w:t>תחת</w:t>
      </w:r>
      <w:r w:rsidRPr="00EC37EC">
        <w:rPr>
          <w:rtl/>
        </w:rPr>
        <w:t xml:space="preserve"> </w:t>
      </w:r>
      <w:r w:rsidRPr="00EC37EC">
        <w:rPr>
          <w:rFonts w:hint="cs"/>
          <w:rtl/>
        </w:rPr>
        <w:t>המעטה</w:t>
      </w:r>
      <w:r w:rsidRPr="00EC37EC">
        <w:rPr>
          <w:rtl/>
        </w:rPr>
        <w:t>.</w:t>
      </w:r>
      <w:r w:rsidR="00E637DE">
        <w:rPr>
          <w:rFonts w:hint="cs"/>
          <w:rtl/>
        </w:rPr>
        <w:t xml:space="preserve"> </w:t>
      </w:r>
      <w:r w:rsidR="00E637DE" w:rsidRPr="00E637DE">
        <w:rPr>
          <w:rtl/>
        </w:rPr>
        <w:t>ניתן להציע סרט בעל הולכה חד צדדית, כל עוד הוא עומד בכל דרישות התקנים, לרבות דרישת סיכוך בעל רציפות חשמלית.</w:t>
      </w:r>
    </w:p>
    <w:p w14:paraId="728F0730" w14:textId="77777777" w:rsidR="00B402F3" w:rsidRPr="00EC37EC" w:rsidRDefault="00B402F3" w:rsidP="00E4308F">
      <w:pPr>
        <w:pStyle w:val="3-"/>
        <w:rPr>
          <w:rtl/>
        </w:rPr>
      </w:pPr>
      <w:r w:rsidRPr="00EC37EC">
        <w:rPr>
          <w:rFonts w:hint="cs"/>
          <w:rtl/>
        </w:rPr>
        <w:t>תיל</w:t>
      </w:r>
      <w:r w:rsidRPr="00EC37EC">
        <w:rPr>
          <w:rtl/>
        </w:rPr>
        <w:t xml:space="preserve">  </w:t>
      </w:r>
      <w:r w:rsidRPr="00EC37EC">
        <w:rPr>
          <w:rFonts w:hint="cs"/>
          <w:rtl/>
        </w:rPr>
        <w:t>דילוג</w:t>
      </w:r>
      <w:r w:rsidRPr="00EC37EC">
        <w:rPr>
          <w:rtl/>
        </w:rPr>
        <w:t xml:space="preserve"> </w:t>
      </w:r>
    </w:p>
    <w:p w14:paraId="7413A20A" w14:textId="77777777" w:rsidR="00B402F3" w:rsidRPr="00EC37EC" w:rsidRDefault="00B402F3" w:rsidP="00E4308F">
      <w:pPr>
        <w:pStyle w:val="3-"/>
        <w:rPr>
          <w:rtl/>
        </w:rPr>
      </w:pPr>
      <w:r w:rsidRPr="00EC37EC">
        <w:rPr>
          <w:rFonts w:hint="cs"/>
          <w:rtl/>
        </w:rPr>
        <w:t>כמות</w:t>
      </w:r>
      <w:r w:rsidRPr="00EC37EC">
        <w:rPr>
          <w:rtl/>
        </w:rPr>
        <w:t xml:space="preserve"> </w:t>
      </w:r>
      <w:r w:rsidRPr="00EC37EC">
        <w:rPr>
          <w:rFonts w:hint="cs"/>
          <w:rtl/>
        </w:rPr>
        <w:t>זוגות</w:t>
      </w:r>
      <w:r w:rsidRPr="00EC37EC">
        <w:rPr>
          <w:rtl/>
        </w:rPr>
        <w:t xml:space="preserve"> </w:t>
      </w:r>
      <w:r w:rsidRPr="00EC37EC">
        <w:rPr>
          <w:rFonts w:hint="cs"/>
          <w:rtl/>
        </w:rPr>
        <w:t>בכבלים</w:t>
      </w:r>
      <w:r w:rsidRPr="00EC37EC">
        <w:rPr>
          <w:rtl/>
        </w:rPr>
        <w:t xml:space="preserve"> </w:t>
      </w:r>
      <w:r w:rsidRPr="00EC37EC">
        <w:rPr>
          <w:rFonts w:hint="cs"/>
          <w:rtl/>
        </w:rPr>
        <w:t>ע</w:t>
      </w:r>
      <w:r w:rsidRPr="00EC37EC">
        <w:rPr>
          <w:rtl/>
        </w:rPr>
        <w:t>"</w:t>
      </w:r>
      <w:r w:rsidRPr="00EC37EC">
        <w:rPr>
          <w:rFonts w:hint="cs"/>
          <w:rtl/>
        </w:rPr>
        <w:t>פ</w:t>
      </w:r>
      <w:r w:rsidRPr="00EC37EC">
        <w:rPr>
          <w:rtl/>
        </w:rPr>
        <w:t xml:space="preserve"> </w:t>
      </w:r>
      <w:r w:rsidRPr="00EC37EC">
        <w:rPr>
          <w:rFonts w:hint="cs"/>
          <w:rtl/>
        </w:rPr>
        <w:t>הנדרש</w:t>
      </w:r>
      <w:r w:rsidRPr="00EC37EC">
        <w:rPr>
          <w:rtl/>
        </w:rPr>
        <w:t xml:space="preserve"> </w:t>
      </w:r>
      <w:r w:rsidRPr="00EC37EC">
        <w:rPr>
          <w:rFonts w:hint="cs"/>
          <w:rtl/>
        </w:rPr>
        <w:t>בכתב</w:t>
      </w:r>
      <w:r w:rsidRPr="00EC37EC">
        <w:rPr>
          <w:rtl/>
        </w:rPr>
        <w:t xml:space="preserve"> </w:t>
      </w:r>
      <w:r w:rsidRPr="00EC37EC">
        <w:rPr>
          <w:rFonts w:hint="cs"/>
          <w:rtl/>
        </w:rPr>
        <w:t>כמויות</w:t>
      </w:r>
      <w:r w:rsidRPr="00EC37EC">
        <w:rPr>
          <w:rtl/>
        </w:rPr>
        <w:t xml:space="preserve"> .</w:t>
      </w:r>
    </w:p>
    <w:p w14:paraId="303C3F29" w14:textId="77777777" w:rsidR="00B402F3" w:rsidRPr="00EC37EC" w:rsidRDefault="00B402F3" w:rsidP="00E4308F">
      <w:pPr>
        <w:pStyle w:val="3-"/>
        <w:rPr>
          <w:rtl/>
        </w:rPr>
      </w:pPr>
      <w:r w:rsidRPr="00EC37EC">
        <w:rPr>
          <w:rFonts w:hint="cs"/>
          <w:rtl/>
        </w:rPr>
        <w:t>זוג</w:t>
      </w:r>
      <w:r w:rsidRPr="00EC37EC">
        <w:rPr>
          <w:rtl/>
        </w:rPr>
        <w:t xml:space="preserve"> </w:t>
      </w:r>
      <w:r w:rsidRPr="00EC37EC">
        <w:rPr>
          <w:rFonts w:hint="cs"/>
          <w:rtl/>
        </w:rPr>
        <w:t>גידי</w:t>
      </w:r>
      <w:r w:rsidRPr="00EC37EC">
        <w:rPr>
          <w:rtl/>
        </w:rPr>
        <w:t xml:space="preserve"> </w:t>
      </w:r>
      <w:r w:rsidRPr="00EC37EC">
        <w:rPr>
          <w:rFonts w:hint="cs"/>
          <w:rtl/>
        </w:rPr>
        <w:t>נחושת</w:t>
      </w:r>
      <w:r w:rsidRPr="00EC37EC">
        <w:rPr>
          <w:rtl/>
        </w:rPr>
        <w:t xml:space="preserve"> </w:t>
      </w:r>
      <w:r w:rsidRPr="00EC37EC">
        <w:rPr>
          <w:rFonts w:hint="cs"/>
          <w:rtl/>
        </w:rPr>
        <w:t>מבודלת</w:t>
      </w:r>
      <w:r w:rsidRPr="00EC37EC">
        <w:rPr>
          <w:rtl/>
        </w:rPr>
        <w:t xml:space="preserve"> ( </w:t>
      </w:r>
      <w:r w:rsidRPr="00EC37EC">
        <w:rPr>
          <w:rFonts w:hint="cs"/>
          <w:rtl/>
        </w:rPr>
        <w:t>מצופה</w:t>
      </w:r>
      <w:r w:rsidRPr="00EC37EC">
        <w:rPr>
          <w:rtl/>
        </w:rPr>
        <w:t xml:space="preserve">  </w:t>
      </w:r>
      <w:r w:rsidRPr="00EC37EC">
        <w:rPr>
          <w:rFonts w:hint="cs"/>
          <w:rtl/>
        </w:rPr>
        <w:t>בדיל</w:t>
      </w:r>
      <w:r w:rsidRPr="00EC37EC">
        <w:rPr>
          <w:rtl/>
        </w:rPr>
        <w:t xml:space="preserve">) </w:t>
      </w:r>
      <w:r w:rsidRPr="00EC37EC">
        <w:rPr>
          <w:rFonts w:hint="cs"/>
          <w:rtl/>
        </w:rPr>
        <w:t>בחתך</w:t>
      </w:r>
      <w:r w:rsidRPr="00EC37EC">
        <w:rPr>
          <w:rtl/>
        </w:rPr>
        <w:t xml:space="preserve"> </w:t>
      </w:r>
      <w:r w:rsidRPr="00EC37EC">
        <w:rPr>
          <w:rFonts w:hint="cs"/>
          <w:rtl/>
        </w:rPr>
        <w:t>מוליך</w:t>
      </w:r>
      <w:r w:rsidRPr="00EC37EC">
        <w:rPr>
          <w:rtl/>
        </w:rPr>
        <w:t xml:space="preserve"> </w:t>
      </w:r>
      <w:r w:rsidRPr="00EC37EC">
        <w:rPr>
          <w:rFonts w:hint="cs"/>
          <w:rtl/>
        </w:rPr>
        <w:t>של</w:t>
      </w:r>
      <w:r w:rsidRPr="00EC37EC">
        <w:rPr>
          <w:rtl/>
        </w:rPr>
        <w:t xml:space="preserve"> 0.5 </w:t>
      </w:r>
      <w:r w:rsidRPr="00EC37EC">
        <w:rPr>
          <w:rFonts w:hint="cs"/>
          <w:rtl/>
        </w:rPr>
        <w:t>מ</w:t>
      </w:r>
      <w:r w:rsidRPr="00EC37EC">
        <w:rPr>
          <w:rtl/>
        </w:rPr>
        <w:t>"</w:t>
      </w:r>
      <w:r w:rsidRPr="00EC37EC">
        <w:rPr>
          <w:rFonts w:hint="cs"/>
          <w:rtl/>
        </w:rPr>
        <w:t>מ</w:t>
      </w:r>
      <w:r w:rsidRPr="00EC37EC">
        <w:rPr>
          <w:rtl/>
        </w:rPr>
        <w:t xml:space="preserve"> , </w:t>
      </w:r>
      <w:r w:rsidRPr="00EC37EC">
        <w:rPr>
          <w:rFonts w:hint="cs"/>
          <w:rtl/>
        </w:rPr>
        <w:t>מבודד</w:t>
      </w:r>
      <w:r w:rsidRPr="00EC37EC">
        <w:rPr>
          <w:rtl/>
        </w:rPr>
        <w:t xml:space="preserve"> </w:t>
      </w:r>
      <w:r w:rsidRPr="00EC37EC">
        <w:rPr>
          <w:rFonts w:hint="cs"/>
          <w:rtl/>
        </w:rPr>
        <w:t>במעטה</w:t>
      </w:r>
      <w:r w:rsidRPr="00EC37EC">
        <w:rPr>
          <w:rtl/>
        </w:rPr>
        <w:t xml:space="preserve">  </w:t>
      </w:r>
      <w:r w:rsidRPr="00EC37EC">
        <w:t>LS- HFFR.</w:t>
      </w:r>
    </w:p>
    <w:p w14:paraId="29B608E9" w14:textId="77777777" w:rsidR="009921C4" w:rsidRDefault="009921C4">
      <w:pPr>
        <w:bidi w:val="0"/>
        <w:spacing w:before="200" w:after="200" w:line="276" w:lineRule="auto"/>
        <w:jc w:val="left"/>
        <w:rPr>
          <w:b/>
          <w:bCs/>
          <w:caps/>
          <w:sz w:val="36"/>
          <w:szCs w:val="36"/>
          <w:rtl/>
        </w:rPr>
      </w:pPr>
      <w:bookmarkStart w:id="333" w:name="_Toc519160051"/>
      <w:bookmarkStart w:id="334" w:name="_Toc519160230"/>
      <w:bookmarkStart w:id="335" w:name="_Toc522647780"/>
      <w:bookmarkStart w:id="336" w:name="_Toc44942892"/>
      <w:r>
        <w:rPr>
          <w:rtl/>
        </w:rPr>
        <w:br w:type="page"/>
      </w:r>
    </w:p>
    <w:p w14:paraId="124FE688" w14:textId="4397982F" w:rsidR="00B402F3" w:rsidRPr="00EC37EC" w:rsidRDefault="00B402F3" w:rsidP="00E350E1">
      <w:pPr>
        <w:pStyle w:val="Heading2"/>
        <w:rPr>
          <w:rtl/>
        </w:rPr>
      </w:pPr>
      <w:r w:rsidRPr="00EC37EC">
        <w:rPr>
          <w:rFonts w:hint="cs"/>
          <w:rtl/>
        </w:rPr>
        <w:lastRenderedPageBreak/>
        <w:t>כבלי</w:t>
      </w:r>
      <w:r w:rsidRPr="00EC37EC">
        <w:rPr>
          <w:rtl/>
        </w:rPr>
        <w:t xml:space="preserve"> </w:t>
      </w:r>
      <w:r w:rsidRPr="00EC37EC">
        <w:rPr>
          <w:rFonts w:hint="cs"/>
          <w:rtl/>
        </w:rPr>
        <w:t>חוץ</w:t>
      </w:r>
      <w:r w:rsidRPr="00EC37EC">
        <w:rPr>
          <w:rtl/>
        </w:rPr>
        <w:t>\</w:t>
      </w:r>
      <w:r w:rsidRPr="00EC37EC">
        <w:rPr>
          <w:rFonts w:hint="cs"/>
          <w:rtl/>
        </w:rPr>
        <w:t>פנים</w:t>
      </w:r>
      <w:r w:rsidRPr="00EC37EC">
        <w:rPr>
          <w:rtl/>
        </w:rPr>
        <w:t>:</w:t>
      </w:r>
      <w:bookmarkEnd w:id="333"/>
      <w:bookmarkEnd w:id="334"/>
      <w:bookmarkEnd w:id="335"/>
      <w:bookmarkEnd w:id="336"/>
      <w:r w:rsidRPr="00EC37EC">
        <w:rPr>
          <w:rtl/>
        </w:rPr>
        <w:t xml:space="preserve"> </w:t>
      </w:r>
    </w:p>
    <w:p w14:paraId="1E4BB2B2" w14:textId="554FE759" w:rsidR="00B402F3" w:rsidRPr="00C76F69" w:rsidRDefault="00B402F3" w:rsidP="00E350E1">
      <w:pPr>
        <w:pStyle w:val="3-"/>
        <w:rPr>
          <w:rtl/>
        </w:rPr>
      </w:pPr>
      <w:r w:rsidRPr="00C76F69">
        <w:rPr>
          <w:rFonts w:hint="cs"/>
          <w:rtl/>
        </w:rPr>
        <w:t>מבנה</w:t>
      </w:r>
      <w:r w:rsidRPr="00C76F69">
        <w:rPr>
          <w:rtl/>
        </w:rPr>
        <w:t xml:space="preserve"> </w:t>
      </w:r>
      <w:r w:rsidRPr="00C76F69">
        <w:rPr>
          <w:rFonts w:hint="cs"/>
          <w:rtl/>
        </w:rPr>
        <w:t>הזוגות</w:t>
      </w:r>
      <w:r w:rsidRPr="00C76F69">
        <w:rPr>
          <w:rtl/>
        </w:rPr>
        <w:t xml:space="preserve"> </w:t>
      </w:r>
      <w:r w:rsidRPr="00C76F69">
        <w:rPr>
          <w:rFonts w:hint="cs"/>
          <w:rtl/>
        </w:rPr>
        <w:t>יהיה</w:t>
      </w:r>
      <w:r w:rsidRPr="00C76F69">
        <w:rPr>
          <w:rtl/>
        </w:rPr>
        <w:t xml:space="preserve"> </w:t>
      </w:r>
      <w:r w:rsidRPr="00C76F69">
        <w:rPr>
          <w:rFonts w:hint="cs"/>
          <w:rtl/>
        </w:rPr>
        <w:t>שזור</w:t>
      </w:r>
      <w:r w:rsidRPr="00C76F69">
        <w:rPr>
          <w:rtl/>
        </w:rPr>
        <w:t xml:space="preserve"> </w:t>
      </w:r>
      <w:r w:rsidRPr="00C76F69">
        <w:rPr>
          <w:rFonts w:hint="cs"/>
          <w:rtl/>
        </w:rPr>
        <w:t>ומבודד</w:t>
      </w:r>
      <w:r w:rsidRPr="00C76F69">
        <w:rPr>
          <w:rtl/>
        </w:rPr>
        <w:t xml:space="preserve"> </w:t>
      </w:r>
      <w:r w:rsidRPr="00C76F69">
        <w:rPr>
          <w:rFonts w:hint="cs"/>
          <w:rtl/>
        </w:rPr>
        <w:t>בהתאם</w:t>
      </w:r>
      <w:r w:rsidRPr="00C76F69">
        <w:rPr>
          <w:rtl/>
        </w:rPr>
        <w:t xml:space="preserve"> </w:t>
      </w:r>
      <w:r w:rsidRPr="00C76F69">
        <w:rPr>
          <w:rFonts w:hint="cs"/>
          <w:rtl/>
        </w:rPr>
        <w:t>לקוד</w:t>
      </w:r>
      <w:r w:rsidRPr="00C76F69">
        <w:rPr>
          <w:rtl/>
        </w:rPr>
        <w:t xml:space="preserve"> </w:t>
      </w:r>
      <w:r w:rsidRPr="00C76F69">
        <w:rPr>
          <w:rFonts w:hint="cs"/>
          <w:rtl/>
        </w:rPr>
        <w:t>צבעים</w:t>
      </w:r>
      <w:r w:rsidRPr="00C76F69">
        <w:rPr>
          <w:rtl/>
        </w:rPr>
        <w:t xml:space="preserve"> </w:t>
      </w:r>
      <w:r w:rsidRPr="00C76F69">
        <w:rPr>
          <w:rFonts w:hint="cs"/>
          <w:rtl/>
        </w:rPr>
        <w:t>בתקן</w:t>
      </w:r>
      <w:r w:rsidRPr="00C76F69">
        <w:rPr>
          <w:rtl/>
        </w:rPr>
        <w:t xml:space="preserve"> </w:t>
      </w:r>
      <w:r w:rsidRPr="00C76F69">
        <w:t>IEC 60708-1.</w:t>
      </w:r>
    </w:p>
    <w:p w14:paraId="59130E7C" w14:textId="72A5CAAC" w:rsidR="00B402F3" w:rsidRPr="00C76F69" w:rsidRDefault="00B402F3" w:rsidP="00E4308F">
      <w:pPr>
        <w:pStyle w:val="3-"/>
        <w:rPr>
          <w:rtl/>
        </w:rPr>
      </w:pPr>
      <w:r w:rsidRPr="00C76F69">
        <w:rPr>
          <w:rFonts w:hint="cs"/>
          <w:rtl/>
        </w:rPr>
        <w:t>כבל</w:t>
      </w:r>
      <w:r w:rsidRPr="00C76F69">
        <w:rPr>
          <w:rtl/>
        </w:rPr>
        <w:t xml:space="preserve"> </w:t>
      </w:r>
      <w:r w:rsidRPr="00C76F69">
        <w:rPr>
          <w:rFonts w:hint="cs"/>
          <w:rtl/>
        </w:rPr>
        <w:t>לתליה</w:t>
      </w:r>
      <w:r w:rsidRPr="00C76F69">
        <w:rPr>
          <w:rtl/>
        </w:rPr>
        <w:t xml:space="preserve"> </w:t>
      </w:r>
      <w:r w:rsidRPr="00C76F69">
        <w:rPr>
          <w:rFonts w:hint="cs"/>
          <w:rtl/>
        </w:rPr>
        <w:t>עילית</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 xml:space="preserve">: </w:t>
      </w:r>
      <w:r w:rsidRPr="00C76F69">
        <w:rPr>
          <w:rFonts w:hint="cs"/>
          <w:rtl/>
        </w:rPr>
        <w:t>מעטה</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הכולל</w:t>
      </w:r>
      <w:r w:rsidRPr="00C76F69">
        <w:rPr>
          <w:rtl/>
        </w:rPr>
        <w:t xml:space="preserve"> </w:t>
      </w:r>
      <w:r w:rsidRPr="00C76F69">
        <w:rPr>
          <w:rFonts w:hint="cs"/>
          <w:rtl/>
        </w:rPr>
        <w:t>שריון</w:t>
      </w:r>
      <w:r w:rsidRPr="00C76F69">
        <w:rPr>
          <w:rtl/>
        </w:rPr>
        <w:t xml:space="preserve"> </w:t>
      </w:r>
      <w:r w:rsidRPr="00C76F69">
        <w:rPr>
          <w:rFonts w:hint="cs"/>
          <w:rtl/>
        </w:rPr>
        <w:t>פלדה</w:t>
      </w:r>
      <w:r w:rsidRPr="00C76F69">
        <w:rPr>
          <w:rtl/>
        </w:rPr>
        <w:t xml:space="preserve"> </w:t>
      </w:r>
      <w:r w:rsidRPr="00C76F69">
        <w:rPr>
          <w:rFonts w:hint="cs"/>
          <w:rtl/>
        </w:rPr>
        <w:t>גלי</w:t>
      </w:r>
      <w:r w:rsidRPr="00C76F69">
        <w:rPr>
          <w:rtl/>
        </w:rPr>
        <w:t xml:space="preserve"> </w:t>
      </w:r>
      <w:r w:rsidRPr="00C76F69">
        <w:rPr>
          <w:rFonts w:hint="cs"/>
          <w:rtl/>
        </w:rPr>
        <w:t>ותיל</w:t>
      </w:r>
      <w:r w:rsidRPr="00C76F69">
        <w:rPr>
          <w:rtl/>
        </w:rPr>
        <w:t xml:space="preserve"> </w:t>
      </w:r>
      <w:r w:rsidRPr="00C76F69">
        <w:rPr>
          <w:rFonts w:hint="cs"/>
          <w:rtl/>
        </w:rPr>
        <w:t>נושא</w:t>
      </w:r>
      <w:r w:rsidRPr="00C76F69">
        <w:rPr>
          <w:rtl/>
        </w:rPr>
        <w:t xml:space="preserve"> </w:t>
      </w:r>
      <w:r w:rsidRPr="00C76F69">
        <w:rPr>
          <w:rFonts w:hint="cs"/>
          <w:rtl/>
        </w:rPr>
        <w:t>לתליה</w:t>
      </w:r>
      <w:r w:rsidRPr="00C76F69">
        <w:rPr>
          <w:rtl/>
        </w:rPr>
        <w:t xml:space="preserve"> </w:t>
      </w:r>
      <w:r w:rsidRPr="00C76F69">
        <w:rPr>
          <w:rFonts w:hint="cs"/>
          <w:rtl/>
        </w:rPr>
        <w:t>חיצונית</w:t>
      </w:r>
      <w:r w:rsidRPr="00C76F69">
        <w:rPr>
          <w:rtl/>
        </w:rPr>
        <w:t xml:space="preserve"> </w:t>
      </w:r>
      <w:r w:rsidR="00DF11E1">
        <w:rPr>
          <w:rFonts w:hint="cs"/>
          <w:rtl/>
        </w:rPr>
        <w:t xml:space="preserve">, כאשר </w:t>
      </w:r>
      <w:proofErr w:type="spellStart"/>
      <w:r w:rsidR="00DF11E1">
        <w:rPr>
          <w:rFonts w:hint="cs"/>
          <w:rtl/>
        </w:rPr>
        <w:t>השיריון</w:t>
      </w:r>
      <w:proofErr w:type="spellEnd"/>
      <w:r w:rsidR="00DF11E1">
        <w:rPr>
          <w:rFonts w:hint="cs"/>
          <w:rtl/>
        </w:rPr>
        <w:t xml:space="preserve"> יהיה תמיד בין המעטים.</w:t>
      </w:r>
    </w:p>
    <w:p w14:paraId="4B1F9140" w14:textId="47A8E485" w:rsidR="00B402F3" w:rsidRPr="00C76F69" w:rsidRDefault="00B402F3" w:rsidP="00DA5F49">
      <w:pPr>
        <w:pStyle w:val="3-"/>
        <w:rPr>
          <w:rtl/>
        </w:rPr>
      </w:pPr>
      <w:r w:rsidRPr="00C76F69">
        <w:rPr>
          <w:rFonts w:hint="cs"/>
          <w:rtl/>
        </w:rPr>
        <w:t>שכבת</w:t>
      </w:r>
      <w:r w:rsidRPr="00C76F69">
        <w:rPr>
          <w:rtl/>
        </w:rPr>
        <w:t xml:space="preserve"> </w:t>
      </w:r>
      <w:r w:rsidRPr="00C76F69">
        <w:rPr>
          <w:rFonts w:hint="cs"/>
          <w:rtl/>
        </w:rPr>
        <w:t>השריון</w:t>
      </w:r>
      <w:r w:rsidRPr="00C76F69">
        <w:rPr>
          <w:rtl/>
        </w:rPr>
        <w:t xml:space="preserve"> </w:t>
      </w:r>
      <w:r w:rsidRPr="00C76F69">
        <w:rPr>
          <w:rFonts w:hint="cs"/>
          <w:rtl/>
        </w:rPr>
        <w:t>של</w:t>
      </w:r>
      <w:r w:rsidRPr="00C76F69">
        <w:rPr>
          <w:rtl/>
        </w:rPr>
        <w:t xml:space="preserve"> </w:t>
      </w:r>
      <w:r w:rsidRPr="00C76F69">
        <w:rPr>
          <w:rFonts w:hint="cs"/>
          <w:rtl/>
        </w:rPr>
        <w:t>פלדה</w:t>
      </w:r>
      <w:r w:rsidRPr="00C76F69">
        <w:rPr>
          <w:rtl/>
        </w:rPr>
        <w:t xml:space="preserve"> </w:t>
      </w:r>
      <w:r w:rsidRPr="00C76F69">
        <w:rPr>
          <w:rFonts w:hint="cs"/>
          <w:rtl/>
        </w:rPr>
        <w:t>גלית</w:t>
      </w:r>
      <w:r w:rsidRPr="00C76F69">
        <w:t xml:space="preserve">CORRUGATED STEEL) </w:t>
      </w:r>
      <w:r w:rsidRPr="00C76F69">
        <w:rPr>
          <w:rFonts w:hint="cs"/>
          <w:rtl/>
        </w:rPr>
        <w:t>) עם</w:t>
      </w:r>
      <w:r w:rsidRPr="00C76F69">
        <w:rPr>
          <w:rtl/>
        </w:rPr>
        <w:t xml:space="preserve"> </w:t>
      </w:r>
      <w:r w:rsidRPr="00C76F69">
        <w:rPr>
          <w:rFonts w:hint="cs"/>
          <w:rtl/>
        </w:rPr>
        <w:t>ציפוי</w:t>
      </w:r>
      <w:r w:rsidRPr="00C76F69">
        <w:rPr>
          <w:rtl/>
        </w:rPr>
        <w:t xml:space="preserve"> </w:t>
      </w:r>
      <w:proofErr w:type="spellStart"/>
      <w:r w:rsidRPr="00C76F69">
        <w:rPr>
          <w:rFonts w:hint="cs"/>
          <w:rtl/>
        </w:rPr>
        <w:t>קופולימרי</w:t>
      </w:r>
      <w:proofErr w:type="spellEnd"/>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דוגמת</w:t>
      </w:r>
      <w:r w:rsidRPr="00C76F69">
        <w:rPr>
          <w:rtl/>
        </w:rPr>
        <w:t xml:space="preserve"> </w:t>
      </w:r>
      <w:r w:rsidRPr="00C76F69">
        <w:t>ZETABON S262</w:t>
      </w:r>
      <w:r w:rsidRPr="00C76F69">
        <w:rPr>
          <w:rtl/>
        </w:rPr>
        <w:t xml:space="preserve"> </w:t>
      </w:r>
      <w:r w:rsidRPr="00C76F69">
        <w:rPr>
          <w:rFonts w:hint="cs"/>
          <w:rtl/>
        </w:rPr>
        <w:t>של</w:t>
      </w:r>
      <w:r w:rsidRPr="00C76F69">
        <w:rPr>
          <w:rtl/>
        </w:rPr>
        <w:t xml:space="preserve"> </w:t>
      </w:r>
      <w:r w:rsidRPr="00C76F69">
        <w:rPr>
          <w:rFonts w:hint="cs"/>
          <w:rtl/>
        </w:rPr>
        <w:t>חברת</w:t>
      </w:r>
      <w:r w:rsidRPr="00C76F69">
        <w:rPr>
          <w:rtl/>
        </w:rPr>
        <w:t xml:space="preserve"> </w:t>
      </w:r>
      <w:r w:rsidRPr="00C76F69">
        <w:t>DOW</w:t>
      </w:r>
      <w:r w:rsidRPr="00C76F69">
        <w:rPr>
          <w:rtl/>
        </w:rPr>
        <w:t xml:space="preserve"> </w:t>
      </w:r>
      <w:r w:rsidRPr="00C76F69">
        <w:rPr>
          <w:rFonts w:hint="cs"/>
          <w:rtl/>
        </w:rPr>
        <w:t>או</w:t>
      </w:r>
      <w:r w:rsidRPr="00C76F69">
        <w:rPr>
          <w:rtl/>
        </w:rPr>
        <w:t xml:space="preserve"> </w:t>
      </w:r>
      <w:r w:rsidRPr="00C76F69">
        <w:t xml:space="preserve">(REYNOLDS 262 </w:t>
      </w:r>
      <w:r w:rsidRPr="00C76F69">
        <w:rPr>
          <w:rFonts w:hint="cs"/>
          <w:rtl/>
        </w:rPr>
        <w:t xml:space="preserve"> 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פלדה</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w:t>
      </w:r>
    </w:p>
    <w:p w14:paraId="151414CD" w14:textId="77777777" w:rsidR="00B402F3" w:rsidRPr="00C76F69" w:rsidRDefault="00B402F3" w:rsidP="00DA5F49">
      <w:pPr>
        <w:pStyle w:val="3-"/>
        <w:rPr>
          <w:rtl/>
        </w:rPr>
      </w:pPr>
      <w:r w:rsidRPr="00C76F69">
        <w:rPr>
          <w:rFonts w:hint="cs"/>
          <w:rtl/>
        </w:rPr>
        <w:t>תיל</w:t>
      </w:r>
      <w:r w:rsidRPr="00C76F69">
        <w:rPr>
          <w:rtl/>
        </w:rPr>
        <w:t xml:space="preserve"> </w:t>
      </w:r>
      <w:r w:rsidRPr="00C76F69">
        <w:rPr>
          <w:rFonts w:hint="cs"/>
          <w:rtl/>
        </w:rPr>
        <w:t>נושא</w:t>
      </w:r>
      <w:r w:rsidRPr="00C76F69">
        <w:rPr>
          <w:rtl/>
        </w:rPr>
        <w:t xml:space="preserve"> </w:t>
      </w:r>
      <w:r w:rsidRPr="00C76F69">
        <w:rPr>
          <w:rFonts w:hint="cs"/>
          <w:rtl/>
        </w:rPr>
        <w:t>אינטגראלי</w:t>
      </w:r>
      <w:r w:rsidRPr="00C76F69">
        <w:rPr>
          <w:rtl/>
        </w:rPr>
        <w:t xml:space="preserve"> - </w:t>
      </w:r>
      <w:r w:rsidRPr="00C76F69">
        <w:rPr>
          <w:rFonts w:hint="cs"/>
          <w:rtl/>
        </w:rPr>
        <w:t>יענה</w:t>
      </w:r>
      <w:r w:rsidRPr="00C76F69">
        <w:rPr>
          <w:rtl/>
        </w:rPr>
        <w:t xml:space="preserve"> </w:t>
      </w:r>
      <w:r w:rsidRPr="00C76F69">
        <w:rPr>
          <w:rFonts w:hint="cs"/>
          <w:rtl/>
        </w:rPr>
        <w:t>לתקן</w:t>
      </w:r>
      <w:r w:rsidRPr="00C76F69">
        <w:rPr>
          <w:rtl/>
        </w:rPr>
        <w:t xml:space="preserve">   </w:t>
      </w:r>
      <w:r w:rsidRPr="00C76F69">
        <w:t xml:space="preserve">BT1252.A7  . </w:t>
      </w:r>
    </w:p>
    <w:p w14:paraId="3E6EBA10" w14:textId="77777777" w:rsidR="00B402F3" w:rsidRPr="00C76F69" w:rsidRDefault="00B402F3" w:rsidP="00DA5F49">
      <w:pPr>
        <w:pStyle w:val="3-"/>
        <w:rPr>
          <w:rtl/>
        </w:rPr>
      </w:pPr>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לא</w:t>
      </w:r>
      <w:r w:rsidRPr="00C76F69">
        <w:rPr>
          <w:rtl/>
        </w:rPr>
        <w:t xml:space="preserve">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p>
    <w:p w14:paraId="38E4DD7E" w14:textId="56E3BCA8" w:rsidR="00B402F3" w:rsidRPr="00C76F69" w:rsidRDefault="00B402F3" w:rsidP="002971FF">
      <w:pPr>
        <w:pStyle w:val="3-"/>
        <w:rPr>
          <w:rtl/>
        </w:rPr>
      </w:pPr>
      <w:r w:rsidRPr="00C76F69">
        <w:rPr>
          <w:rFonts w:hint="cs"/>
          <w:rtl/>
        </w:rPr>
        <w:t>מעטה</w:t>
      </w:r>
      <w:r w:rsidRPr="00C76F69">
        <w:rPr>
          <w:rtl/>
        </w:rPr>
        <w:t xml:space="preserve"> </w:t>
      </w:r>
      <w:r w:rsidRPr="00C76F69">
        <w:rPr>
          <w:rFonts w:hint="cs"/>
          <w:rtl/>
        </w:rPr>
        <w:t>שחור</w:t>
      </w:r>
      <w:r w:rsidRPr="00C76F69">
        <w:rPr>
          <w:rtl/>
        </w:rPr>
        <w:t xml:space="preserve"> </w:t>
      </w:r>
      <w:r w:rsidRPr="00C76F69">
        <w:t>LS-HFFR</w:t>
      </w:r>
      <w:r w:rsidRPr="00C76F69">
        <w:rPr>
          <w:rtl/>
        </w:rPr>
        <w:t xml:space="preserve"> </w:t>
      </w:r>
      <w:r w:rsidRPr="00C76F69">
        <w:rPr>
          <w:rFonts w:hint="cs"/>
          <w:rtl/>
        </w:rPr>
        <w:t>עמיד</w:t>
      </w:r>
      <w:r w:rsidRPr="00C76F69">
        <w:rPr>
          <w:rtl/>
        </w:rPr>
        <w:t xml:space="preserve"> </w:t>
      </w:r>
      <w:r w:rsidRPr="00C76F69">
        <w:rPr>
          <w:rFonts w:hint="cs"/>
          <w:rtl/>
        </w:rPr>
        <w:t>בקרינת</w:t>
      </w:r>
      <w:r w:rsidRPr="00C76F69">
        <w:rPr>
          <w:rtl/>
        </w:rPr>
        <w:t xml:space="preserve"> </w:t>
      </w:r>
      <w:r w:rsidRPr="00C76F69">
        <w:t>UV</w:t>
      </w:r>
      <w:r w:rsidRPr="00C76F69">
        <w:rPr>
          <w:rtl/>
        </w:rPr>
        <w:t xml:space="preserve">  </w:t>
      </w:r>
      <w:r w:rsidRPr="00C76F69">
        <w:rPr>
          <w:rFonts w:hint="cs"/>
          <w:rtl/>
        </w:rPr>
        <w:t>תקן</w:t>
      </w:r>
      <w:r w:rsidRPr="00C76F69">
        <w:rPr>
          <w:rtl/>
        </w:rPr>
        <w:t xml:space="preserve"> </w:t>
      </w:r>
      <w:r w:rsidRPr="00C76F69">
        <w:t>ASTM-G154.</w:t>
      </w:r>
      <w:r w:rsidRPr="00C76F69">
        <w:rPr>
          <w:rtl/>
        </w:rPr>
        <w:t xml:space="preserve"> </w:t>
      </w:r>
      <w:r w:rsidRPr="00C76F69">
        <w:rPr>
          <w:rFonts w:hint="cs"/>
          <w:rtl/>
        </w:rPr>
        <w:t>הכולל</w:t>
      </w:r>
      <w:r w:rsidRPr="00C76F69">
        <w:rPr>
          <w:rtl/>
        </w:rPr>
        <w:t xml:space="preserve"> : </w:t>
      </w: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לחסימת</w:t>
      </w:r>
      <w:r w:rsidRPr="00C76F69">
        <w:rPr>
          <w:rtl/>
        </w:rPr>
        <w:t xml:space="preserve"> </w:t>
      </w:r>
      <w:r w:rsidRPr="00C76F69">
        <w:rPr>
          <w:rFonts w:hint="cs"/>
          <w:rtl/>
        </w:rPr>
        <w:t>לחות</w:t>
      </w:r>
      <w:r w:rsidRPr="00C76F69">
        <w:rPr>
          <w:rtl/>
        </w:rPr>
        <w:t xml:space="preserve">  .</w:t>
      </w:r>
    </w:p>
    <w:p w14:paraId="3F11F0E8" w14:textId="5B15B9AD" w:rsidR="00B402F3" w:rsidRPr="00C76F69" w:rsidRDefault="00B402F3" w:rsidP="00DA5F49">
      <w:pPr>
        <w:pStyle w:val="3-"/>
        <w:rPr>
          <w:rtl/>
        </w:rPr>
      </w:pPr>
      <w:r w:rsidRPr="00C76F69">
        <w:rPr>
          <w:rFonts w:hint="cs"/>
          <w:rtl/>
        </w:rPr>
        <w:t>סרט</w:t>
      </w:r>
      <w:r w:rsidRPr="00C76F69">
        <w:rPr>
          <w:rtl/>
        </w:rPr>
        <w:t xml:space="preserve"> </w:t>
      </w:r>
      <w:r w:rsidRPr="00C76F69">
        <w:rPr>
          <w:rFonts w:hint="cs"/>
          <w:rtl/>
        </w:rPr>
        <w:t>אלומיניום</w:t>
      </w:r>
      <w:r w:rsidRPr="00C76F69">
        <w:rPr>
          <w:rtl/>
        </w:rPr>
        <w:t xml:space="preserve"> </w:t>
      </w:r>
      <w:r w:rsidRPr="00C76F69">
        <w:rPr>
          <w:rFonts w:hint="cs"/>
          <w:rtl/>
        </w:rPr>
        <w:t>יהיה</w:t>
      </w:r>
      <w:r w:rsidRPr="00C76F69">
        <w:rPr>
          <w:rtl/>
        </w:rPr>
        <w:t xml:space="preserve"> </w:t>
      </w:r>
      <w:r w:rsidRPr="00C76F69">
        <w:rPr>
          <w:rFonts w:hint="cs"/>
          <w:rtl/>
        </w:rPr>
        <w:t>עם</w:t>
      </w:r>
      <w:r w:rsidRPr="00C76F69">
        <w:rPr>
          <w:rtl/>
        </w:rPr>
        <w:t xml:space="preserve"> </w:t>
      </w:r>
      <w:r w:rsidRPr="00C76F69">
        <w:rPr>
          <w:rFonts w:hint="cs"/>
          <w:rtl/>
        </w:rPr>
        <w:t>ציפוי</w:t>
      </w:r>
      <w:r w:rsidRPr="00C76F69">
        <w:rPr>
          <w:rtl/>
        </w:rPr>
        <w:t xml:space="preserve"> </w:t>
      </w:r>
      <w:proofErr w:type="spellStart"/>
      <w:r w:rsidRPr="00C76F69">
        <w:rPr>
          <w:rFonts w:hint="cs"/>
          <w:rtl/>
        </w:rPr>
        <w:t>קופולימרי</w:t>
      </w:r>
      <w:proofErr w:type="spellEnd"/>
      <w:r w:rsidRPr="00C76F69">
        <w:rPr>
          <w:rtl/>
        </w:rPr>
        <w:t xml:space="preserve"> </w:t>
      </w:r>
      <w:r w:rsidRPr="00C76F69">
        <w:rPr>
          <w:rFonts w:hint="cs"/>
          <w:rtl/>
        </w:rPr>
        <w:t>משני</w:t>
      </w:r>
      <w:r w:rsidRPr="00C76F69">
        <w:rPr>
          <w:rtl/>
        </w:rPr>
        <w:t xml:space="preserve"> </w:t>
      </w:r>
      <w:r w:rsidRPr="00C76F69">
        <w:rPr>
          <w:rFonts w:hint="cs"/>
          <w:rtl/>
        </w:rPr>
        <w:t>צדי</w:t>
      </w:r>
      <w:r w:rsidRPr="00C76F69">
        <w:rPr>
          <w:rtl/>
        </w:rPr>
        <w:t xml:space="preserve"> </w:t>
      </w:r>
      <w:r w:rsidRPr="00C76F69">
        <w:rPr>
          <w:rFonts w:hint="cs"/>
          <w:rtl/>
        </w:rPr>
        <w:t>הסרט</w:t>
      </w:r>
      <w:r w:rsidRPr="00C76F69">
        <w:rPr>
          <w:rtl/>
        </w:rPr>
        <w:t xml:space="preserve"> </w:t>
      </w:r>
      <w:r w:rsidRPr="00C76F69">
        <w:rPr>
          <w:rFonts w:hint="cs"/>
          <w:rtl/>
        </w:rPr>
        <w:t>ועם</w:t>
      </w:r>
      <w:r w:rsidRPr="00C76F69">
        <w:rPr>
          <w:rtl/>
        </w:rPr>
        <w:t xml:space="preserve"> </w:t>
      </w:r>
      <w:r w:rsidRPr="00C76F69">
        <w:rPr>
          <w:rFonts w:hint="cs"/>
          <w:rtl/>
        </w:rPr>
        <w:t>חפיפה</w:t>
      </w:r>
      <w:r w:rsidRPr="00C76F69">
        <w:rPr>
          <w:rtl/>
        </w:rPr>
        <w:t xml:space="preserve"> </w:t>
      </w:r>
      <w:r w:rsidR="00DA5F49">
        <w:rPr>
          <w:rFonts w:hint="cs"/>
          <w:rtl/>
        </w:rPr>
        <w:t>מינימלי</w:t>
      </w:r>
      <w:r w:rsidRPr="00C76F69">
        <w:rPr>
          <w:rFonts w:hint="cs"/>
          <w:rtl/>
        </w:rPr>
        <w:t>ת</w:t>
      </w:r>
      <w:r w:rsidRPr="00C76F69">
        <w:rPr>
          <w:rtl/>
        </w:rPr>
        <w:t xml:space="preserve"> </w:t>
      </w:r>
      <w:r w:rsidRPr="00C76F69">
        <w:rPr>
          <w:rFonts w:hint="cs"/>
          <w:rtl/>
        </w:rPr>
        <w:t>של</w:t>
      </w:r>
      <w:r w:rsidRPr="00C76F69">
        <w:rPr>
          <w:rtl/>
        </w:rPr>
        <w:t xml:space="preserve"> 1.0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בעובי</w:t>
      </w:r>
      <w:r w:rsidRPr="00C76F69">
        <w:rPr>
          <w:rtl/>
        </w:rPr>
        <w:t xml:space="preserve"> </w:t>
      </w:r>
      <w:r w:rsidRPr="00C76F69">
        <w:rPr>
          <w:rFonts w:hint="cs"/>
          <w:rtl/>
        </w:rPr>
        <w:t>אלומיניום</w:t>
      </w:r>
      <w:r w:rsidRPr="00C76F69">
        <w:rPr>
          <w:rtl/>
        </w:rPr>
        <w:t xml:space="preserve"> 0.15 </w:t>
      </w:r>
      <w:r w:rsidRPr="00C76F69">
        <w:rPr>
          <w:rFonts w:hint="cs"/>
          <w:rtl/>
        </w:rPr>
        <w:t>מ</w:t>
      </w:r>
      <w:r w:rsidRPr="00C76F69">
        <w:rPr>
          <w:rtl/>
        </w:rPr>
        <w:t>"</w:t>
      </w:r>
      <w:r w:rsidRPr="00C76F69">
        <w:rPr>
          <w:rFonts w:hint="cs"/>
          <w:rtl/>
        </w:rPr>
        <w:t>מ</w:t>
      </w:r>
      <w:r w:rsidRPr="00C76F69">
        <w:rPr>
          <w:rtl/>
        </w:rPr>
        <w:t xml:space="preserve"> </w:t>
      </w:r>
      <w:r w:rsidRPr="00C76F69">
        <w:rPr>
          <w:rFonts w:hint="cs"/>
          <w:rtl/>
        </w:rPr>
        <w:t>מינימום</w:t>
      </w:r>
      <w:r w:rsidRPr="00C76F69">
        <w:rPr>
          <w:rtl/>
        </w:rPr>
        <w:t xml:space="preserve">. </w:t>
      </w:r>
      <w:r w:rsidRPr="00C76F69">
        <w:rPr>
          <w:rFonts w:hint="cs"/>
          <w:rtl/>
        </w:rPr>
        <w:t>הסרט</w:t>
      </w:r>
      <w:r w:rsidRPr="00C76F69">
        <w:rPr>
          <w:rtl/>
        </w:rPr>
        <w:t xml:space="preserve"> </w:t>
      </w:r>
      <w:r w:rsidRPr="00C76F69">
        <w:rPr>
          <w:rFonts w:hint="cs"/>
          <w:rtl/>
        </w:rPr>
        <w:t>ישמש</w:t>
      </w:r>
      <w:r w:rsidRPr="00C76F69">
        <w:rPr>
          <w:rtl/>
        </w:rPr>
        <w:t xml:space="preserve"> </w:t>
      </w:r>
      <w:r w:rsidRPr="00C76F69">
        <w:rPr>
          <w:rFonts w:hint="cs"/>
          <w:rtl/>
        </w:rPr>
        <w:t>כחוסם</w:t>
      </w:r>
      <w:r w:rsidRPr="00C76F69">
        <w:rPr>
          <w:rtl/>
        </w:rPr>
        <w:t xml:space="preserve"> </w:t>
      </w:r>
      <w:r w:rsidRPr="00C76F69">
        <w:rPr>
          <w:rFonts w:hint="cs"/>
          <w:rtl/>
        </w:rPr>
        <w:t>לחות</w:t>
      </w:r>
      <w:r w:rsidRPr="00C76F69">
        <w:rPr>
          <w:rtl/>
        </w:rPr>
        <w:t xml:space="preserve"> </w:t>
      </w:r>
      <w:r w:rsidRPr="00C76F69">
        <w:rPr>
          <w:rFonts w:hint="cs"/>
          <w:rtl/>
        </w:rPr>
        <w:t>ויהיה</w:t>
      </w:r>
      <w:r w:rsidRPr="00C76F69">
        <w:rPr>
          <w:rtl/>
        </w:rPr>
        <w:t xml:space="preserve"> </w:t>
      </w:r>
      <w:r w:rsidRPr="00C76F69">
        <w:rPr>
          <w:rFonts w:hint="cs"/>
          <w:rtl/>
        </w:rPr>
        <w:t>בעל</w:t>
      </w:r>
      <w:r w:rsidRPr="00C76F69">
        <w:rPr>
          <w:rtl/>
        </w:rPr>
        <w:t xml:space="preserve"> </w:t>
      </w:r>
      <w:r w:rsidRPr="00C76F69">
        <w:rPr>
          <w:rFonts w:hint="cs"/>
          <w:rtl/>
        </w:rPr>
        <w:t>הולכה</w:t>
      </w:r>
      <w:r w:rsidRPr="00C76F69">
        <w:rPr>
          <w:rtl/>
        </w:rPr>
        <w:t xml:space="preserve"> </w:t>
      </w:r>
      <w:r w:rsidRPr="00C76F69">
        <w:rPr>
          <w:rFonts w:hint="cs"/>
          <w:rtl/>
        </w:rPr>
        <w:t>חשמלית</w:t>
      </w:r>
      <w:r w:rsidRPr="00C76F69">
        <w:rPr>
          <w:rtl/>
        </w:rPr>
        <w:t xml:space="preserve"> </w:t>
      </w:r>
      <w:r w:rsidRPr="00C76F69">
        <w:rPr>
          <w:rFonts w:hint="cs"/>
          <w:rtl/>
        </w:rPr>
        <w:t>רציפה</w:t>
      </w:r>
      <w:r w:rsidRPr="00C76F69">
        <w:rPr>
          <w:rtl/>
        </w:rPr>
        <w:t>.</w:t>
      </w:r>
    </w:p>
    <w:p w14:paraId="2E53CEB9" w14:textId="77777777" w:rsidR="00B402F3" w:rsidRPr="00C76F69" w:rsidRDefault="00B402F3" w:rsidP="00DA5F49">
      <w:pPr>
        <w:pStyle w:val="3-"/>
        <w:rPr>
          <w:rtl/>
        </w:rPr>
      </w:pPr>
      <w:r w:rsidRPr="00C76F69">
        <w:rPr>
          <w:rFonts w:hint="cs"/>
          <w:rtl/>
        </w:rPr>
        <w:t>הכבל</w:t>
      </w:r>
      <w:r w:rsidRPr="00C76F69">
        <w:rPr>
          <w:rtl/>
        </w:rPr>
        <w:t xml:space="preserve"> </w:t>
      </w:r>
      <w:r w:rsidRPr="00C76F69">
        <w:rPr>
          <w:rFonts w:hint="cs"/>
          <w:rtl/>
        </w:rPr>
        <w:t>יכיל</w:t>
      </w:r>
      <w:r w:rsidRPr="00C76F69">
        <w:rPr>
          <w:rtl/>
        </w:rPr>
        <w:t xml:space="preserve"> </w:t>
      </w:r>
      <w:r w:rsidRPr="00C76F69">
        <w:rPr>
          <w:rFonts w:hint="cs"/>
          <w:rtl/>
        </w:rPr>
        <w:t>פטרול</w:t>
      </w:r>
      <w:r w:rsidRPr="00C76F69">
        <w:rPr>
          <w:rtl/>
        </w:rPr>
        <w:t xml:space="preserve"> </w:t>
      </w:r>
      <w:r w:rsidRPr="00C76F69">
        <w:rPr>
          <w:rFonts w:hint="cs"/>
          <w:rtl/>
        </w:rPr>
        <w:t>ג</w:t>
      </w:r>
      <w:r w:rsidRPr="00C76F69">
        <w:rPr>
          <w:rtl/>
        </w:rPr>
        <w:t>'</w:t>
      </w:r>
      <w:r w:rsidRPr="00C76F69">
        <w:rPr>
          <w:rFonts w:hint="cs"/>
          <w:rtl/>
        </w:rPr>
        <w:t>ל</w:t>
      </w:r>
      <w:r w:rsidRPr="00C76F69">
        <w:rPr>
          <w:rtl/>
        </w:rPr>
        <w:t xml:space="preserve"> </w:t>
      </w:r>
      <w:r w:rsidRPr="00C76F69">
        <w:rPr>
          <w:rFonts w:hint="cs"/>
          <w:rtl/>
        </w:rPr>
        <w:t>בין</w:t>
      </w:r>
      <w:r w:rsidRPr="00C76F69">
        <w:rPr>
          <w:rtl/>
        </w:rPr>
        <w:t xml:space="preserve"> </w:t>
      </w:r>
      <w:r w:rsidRPr="00C76F69">
        <w:rPr>
          <w:rFonts w:hint="cs"/>
          <w:rtl/>
        </w:rPr>
        <w:t>הגידים</w:t>
      </w:r>
      <w:r w:rsidRPr="00C76F69">
        <w:rPr>
          <w:rtl/>
        </w:rPr>
        <w:t xml:space="preserve"> </w:t>
      </w:r>
      <w:r w:rsidRPr="00C76F69">
        <w:rPr>
          <w:rFonts w:hint="cs"/>
          <w:rtl/>
        </w:rPr>
        <w:t>להגנה</w:t>
      </w:r>
      <w:r w:rsidRPr="00C76F69">
        <w:rPr>
          <w:rtl/>
        </w:rPr>
        <w:t xml:space="preserve"> </w:t>
      </w:r>
      <w:r w:rsidRPr="00C76F69">
        <w:rPr>
          <w:rFonts w:hint="cs"/>
          <w:rtl/>
        </w:rPr>
        <w:t>מחדירת</w:t>
      </w:r>
      <w:r w:rsidRPr="00C76F69">
        <w:rPr>
          <w:rtl/>
        </w:rPr>
        <w:t xml:space="preserve"> </w:t>
      </w:r>
      <w:r w:rsidRPr="00C76F69">
        <w:rPr>
          <w:rFonts w:hint="cs"/>
          <w:rtl/>
        </w:rPr>
        <w:t>מים</w:t>
      </w:r>
      <w:r w:rsidRPr="00C76F69">
        <w:rPr>
          <w:rtl/>
        </w:rPr>
        <w:t>.</w:t>
      </w:r>
    </w:p>
    <w:p w14:paraId="602E4BE6" w14:textId="77777777" w:rsidR="00B402F3" w:rsidRPr="00C76F69" w:rsidRDefault="00B402F3" w:rsidP="00DA5F49">
      <w:pPr>
        <w:pStyle w:val="Heading3"/>
        <w:rPr>
          <w:rtl/>
        </w:rPr>
      </w:pPr>
      <w:bookmarkStart w:id="337" w:name="_Toc519160052"/>
      <w:bookmarkStart w:id="338" w:name="_Toc519160231"/>
      <w:r w:rsidRPr="00C76F69">
        <w:rPr>
          <w:rFonts w:hint="cs"/>
          <w:rtl/>
        </w:rPr>
        <w:t>כבל</w:t>
      </w:r>
      <w:r w:rsidRPr="00C76F69">
        <w:rPr>
          <w:rtl/>
        </w:rPr>
        <w:t xml:space="preserve"> </w:t>
      </w:r>
      <w:r w:rsidRPr="00C76F69">
        <w:rPr>
          <w:rFonts w:hint="cs"/>
          <w:rtl/>
        </w:rPr>
        <w:t>עבור</w:t>
      </w:r>
      <w:r w:rsidRPr="00C76F69">
        <w:rPr>
          <w:rtl/>
        </w:rPr>
        <w:t xml:space="preserve"> </w:t>
      </w:r>
      <w:r w:rsidRPr="00C76F69">
        <w:rPr>
          <w:rFonts w:hint="cs"/>
          <w:rtl/>
        </w:rPr>
        <w:t>התקנות</w:t>
      </w:r>
      <w:r w:rsidRPr="00C76F69">
        <w:rPr>
          <w:rtl/>
        </w:rPr>
        <w:t xml:space="preserve"> </w:t>
      </w:r>
      <w:r w:rsidRPr="00C76F69">
        <w:rPr>
          <w:rFonts w:hint="cs"/>
          <w:rtl/>
        </w:rPr>
        <w:t>תת</w:t>
      </w:r>
      <w:r w:rsidRPr="00C76F69">
        <w:rPr>
          <w:rtl/>
        </w:rPr>
        <w:t>"</w:t>
      </w:r>
      <w:r w:rsidRPr="00C76F69">
        <w:rPr>
          <w:rFonts w:hint="cs"/>
          <w:rtl/>
        </w:rPr>
        <w:t>ק</w:t>
      </w:r>
      <w:r w:rsidRPr="00C76F69">
        <w:rPr>
          <w:rtl/>
        </w:rPr>
        <w:t xml:space="preserve"> - </w:t>
      </w:r>
      <w:r w:rsidRPr="00C76F69">
        <w:rPr>
          <w:rFonts w:hint="cs"/>
          <w:rtl/>
        </w:rPr>
        <w:t>משוריין</w:t>
      </w:r>
      <w:r w:rsidRPr="00C76F69">
        <w:rPr>
          <w:rtl/>
        </w:rPr>
        <w:t xml:space="preserve">  </w:t>
      </w:r>
      <w:r w:rsidRPr="00C76F69">
        <w:rPr>
          <w:rFonts w:hint="cs"/>
          <w:rtl/>
        </w:rPr>
        <w:t>יהיה</w:t>
      </w:r>
      <w:r w:rsidRPr="00C76F69">
        <w:rPr>
          <w:rtl/>
        </w:rPr>
        <w:t xml:space="preserve"> </w:t>
      </w:r>
      <w:r w:rsidRPr="00C76F69">
        <w:rPr>
          <w:rFonts w:hint="cs"/>
          <w:rtl/>
        </w:rPr>
        <w:t>בהרכב</w:t>
      </w:r>
      <w:r w:rsidRPr="00C76F69">
        <w:rPr>
          <w:rtl/>
        </w:rPr>
        <w:t xml:space="preserve"> </w:t>
      </w:r>
      <w:r w:rsidRPr="00C76F69">
        <w:rPr>
          <w:rFonts w:hint="cs"/>
          <w:rtl/>
        </w:rPr>
        <w:t>הבא</w:t>
      </w:r>
      <w:r w:rsidRPr="00C76F69">
        <w:rPr>
          <w:rtl/>
        </w:rPr>
        <w:t>:</w:t>
      </w:r>
      <w:bookmarkEnd w:id="337"/>
      <w:bookmarkEnd w:id="338"/>
    </w:p>
    <w:p w14:paraId="6B229556" w14:textId="3C0FA017" w:rsidR="00B402F3" w:rsidRPr="00EC37EC" w:rsidRDefault="00B402F3" w:rsidP="00972C50">
      <w:pPr>
        <w:pStyle w:val="4-0"/>
        <w:rPr>
          <w:rtl/>
        </w:rPr>
      </w:pPr>
      <w:r w:rsidRPr="00EC37EC">
        <w:rPr>
          <w:rFonts w:hint="cs"/>
          <w:rtl/>
        </w:rPr>
        <w:t>מעטה</w:t>
      </w:r>
      <w:r w:rsidRPr="00EC37EC">
        <w:rPr>
          <w:rtl/>
        </w:rPr>
        <w:t xml:space="preserve"> </w:t>
      </w:r>
      <w:r w:rsidRPr="00EC37EC">
        <w:rPr>
          <w:rFonts w:hint="cs"/>
          <w:rtl/>
        </w:rPr>
        <w:t>שחור</w:t>
      </w:r>
      <w:r w:rsidRPr="00EC37EC">
        <w:rPr>
          <w:rtl/>
        </w:rPr>
        <w:t xml:space="preserve"> </w:t>
      </w:r>
      <w:r w:rsidRPr="00EC37EC">
        <w:t>LS-HFFR</w:t>
      </w:r>
      <w:r w:rsidRPr="00EC37EC">
        <w:rPr>
          <w:rtl/>
        </w:rPr>
        <w:t xml:space="preserve"> </w:t>
      </w:r>
      <w:r w:rsidRPr="00EC37EC">
        <w:rPr>
          <w:rFonts w:hint="cs"/>
          <w:rtl/>
        </w:rPr>
        <w:t>עמיד</w:t>
      </w:r>
      <w:r w:rsidRPr="00EC37EC">
        <w:rPr>
          <w:rtl/>
        </w:rPr>
        <w:t xml:space="preserve"> </w:t>
      </w:r>
      <w:r w:rsidRPr="00EC37EC">
        <w:rPr>
          <w:rFonts w:hint="cs"/>
          <w:rtl/>
        </w:rPr>
        <w:t>בקרינת</w:t>
      </w:r>
      <w:r w:rsidRPr="00EC37EC">
        <w:rPr>
          <w:rtl/>
        </w:rPr>
        <w:t xml:space="preserve"> </w:t>
      </w:r>
      <w:r w:rsidRPr="00EC37EC">
        <w:t>UV</w:t>
      </w:r>
      <w:r w:rsidRPr="00EC37EC">
        <w:rPr>
          <w:rtl/>
        </w:rPr>
        <w:t xml:space="preserve">   </w:t>
      </w:r>
      <w:r w:rsidRPr="00EC37EC">
        <w:rPr>
          <w:rFonts w:hint="cs"/>
          <w:rtl/>
        </w:rPr>
        <w:t>הכולל</w:t>
      </w:r>
      <w:r w:rsidRPr="00EC37EC">
        <w:rPr>
          <w:rtl/>
        </w:rPr>
        <w:t xml:space="preserve"> : </w:t>
      </w: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לחסימת</w:t>
      </w:r>
      <w:r w:rsidRPr="00EC37EC">
        <w:rPr>
          <w:rtl/>
        </w:rPr>
        <w:t xml:space="preserve"> </w:t>
      </w:r>
      <w:r w:rsidRPr="00EC37EC">
        <w:rPr>
          <w:rFonts w:hint="cs"/>
          <w:rtl/>
        </w:rPr>
        <w:t>לחות</w:t>
      </w:r>
      <w:r w:rsidRPr="00EC37EC">
        <w:rPr>
          <w:rtl/>
        </w:rPr>
        <w:t xml:space="preserve"> </w:t>
      </w:r>
      <w:r w:rsidRPr="00EC37EC">
        <w:rPr>
          <w:rFonts w:hint="cs"/>
          <w:rtl/>
        </w:rPr>
        <w:t>ושריון</w:t>
      </w:r>
      <w:r w:rsidRPr="00EC37EC">
        <w:rPr>
          <w:rtl/>
        </w:rPr>
        <w:t xml:space="preserve"> </w:t>
      </w:r>
      <w:r w:rsidRPr="00EC37EC">
        <w:rPr>
          <w:rFonts w:hint="cs"/>
          <w:rtl/>
        </w:rPr>
        <w:t>פלדה</w:t>
      </w:r>
      <w:r w:rsidRPr="00EC37EC">
        <w:rPr>
          <w:rtl/>
        </w:rPr>
        <w:t xml:space="preserve"> </w:t>
      </w:r>
      <w:r w:rsidRPr="00EC37EC">
        <w:rPr>
          <w:rFonts w:hint="cs"/>
          <w:rtl/>
        </w:rPr>
        <w:t>גלי</w:t>
      </w:r>
      <w:r w:rsidRPr="00EC37EC">
        <w:rPr>
          <w:rtl/>
        </w:rPr>
        <w:t>.</w:t>
      </w:r>
    </w:p>
    <w:p w14:paraId="28C7FBD4" w14:textId="2139182A" w:rsidR="00B402F3" w:rsidRPr="00EC37EC" w:rsidRDefault="00B402F3" w:rsidP="00972C50">
      <w:pPr>
        <w:pStyle w:val="4-0"/>
        <w:rPr>
          <w:rtl/>
        </w:rPr>
      </w:pPr>
      <w:r w:rsidRPr="00EC37EC">
        <w:rPr>
          <w:rFonts w:hint="cs"/>
          <w:rtl/>
        </w:rPr>
        <w:t>סרט</w:t>
      </w:r>
      <w:r w:rsidRPr="00EC37EC">
        <w:rPr>
          <w:rtl/>
        </w:rPr>
        <w:t xml:space="preserve"> </w:t>
      </w:r>
      <w:r w:rsidRPr="00EC37EC">
        <w:rPr>
          <w:rFonts w:hint="cs"/>
          <w:rtl/>
        </w:rPr>
        <w:t>אלומיניום</w:t>
      </w:r>
      <w:r w:rsidRPr="00EC37EC">
        <w:rPr>
          <w:rtl/>
        </w:rPr>
        <w:t xml:space="preserve"> </w:t>
      </w:r>
      <w:r w:rsidRPr="00EC37EC">
        <w:rPr>
          <w:rFonts w:hint="cs"/>
          <w:rtl/>
        </w:rPr>
        <w:t>יהיה</w:t>
      </w:r>
      <w:r w:rsidRPr="00EC37EC">
        <w:rPr>
          <w:rtl/>
        </w:rPr>
        <w:t xml:space="preserve"> </w:t>
      </w:r>
      <w:r w:rsidRPr="00EC37EC">
        <w:rPr>
          <w:rFonts w:hint="cs"/>
          <w:rtl/>
        </w:rPr>
        <w:t>עם</w:t>
      </w:r>
      <w:r w:rsidRPr="00EC37EC">
        <w:rPr>
          <w:rtl/>
        </w:rPr>
        <w:t xml:space="preserve"> </w:t>
      </w:r>
      <w:r w:rsidRPr="00EC37EC">
        <w:rPr>
          <w:rFonts w:hint="cs"/>
          <w:rtl/>
        </w:rPr>
        <w:t>ציפוי</w:t>
      </w:r>
      <w:r w:rsidRPr="00EC37EC">
        <w:rPr>
          <w:rtl/>
        </w:rPr>
        <w:t xml:space="preserve"> </w:t>
      </w:r>
      <w:proofErr w:type="spellStart"/>
      <w:r w:rsidRPr="00EC37EC">
        <w:rPr>
          <w:rFonts w:hint="cs"/>
          <w:rtl/>
        </w:rPr>
        <w:t>קופולימרי</w:t>
      </w:r>
      <w:proofErr w:type="spellEnd"/>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w:t>
      </w:r>
      <w:r w:rsidRPr="00EC37EC">
        <w:rPr>
          <w:rFonts w:hint="cs"/>
          <w:rtl/>
        </w:rPr>
        <w:t>אלומיניום</w:t>
      </w:r>
      <w:r w:rsidRPr="00EC37EC">
        <w:rPr>
          <w:rtl/>
        </w:rPr>
        <w:t xml:space="preserve"> 0.15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 xml:space="preserve">. </w:t>
      </w:r>
      <w:r w:rsidRPr="00EC37EC">
        <w:rPr>
          <w:rFonts w:hint="cs"/>
          <w:rtl/>
        </w:rPr>
        <w:t>הסרט</w:t>
      </w:r>
      <w:r w:rsidRPr="00EC37EC">
        <w:rPr>
          <w:rtl/>
        </w:rPr>
        <w:t xml:space="preserve"> </w:t>
      </w:r>
      <w:r w:rsidRPr="00EC37EC">
        <w:rPr>
          <w:rFonts w:hint="cs"/>
          <w:rtl/>
        </w:rPr>
        <w:t>ישמש</w:t>
      </w:r>
      <w:r w:rsidRPr="00EC37EC">
        <w:rPr>
          <w:rtl/>
        </w:rPr>
        <w:t xml:space="preserve"> </w:t>
      </w:r>
      <w:r w:rsidRPr="00EC37EC">
        <w:rPr>
          <w:rFonts w:hint="cs"/>
          <w:rtl/>
        </w:rPr>
        <w:t>כחוסם</w:t>
      </w:r>
      <w:r w:rsidRPr="00EC37EC">
        <w:rPr>
          <w:rtl/>
        </w:rPr>
        <w:t xml:space="preserve"> </w:t>
      </w:r>
      <w:r w:rsidRPr="00EC37EC">
        <w:rPr>
          <w:rFonts w:hint="cs"/>
          <w:rtl/>
        </w:rPr>
        <w:t>לחות</w:t>
      </w:r>
      <w:r w:rsidRPr="00EC37EC">
        <w:rPr>
          <w:rtl/>
        </w:rPr>
        <w:t xml:space="preserve"> </w:t>
      </w:r>
      <w:r w:rsidRPr="00EC37EC">
        <w:rPr>
          <w:rFonts w:hint="cs"/>
          <w:rtl/>
        </w:rPr>
        <w:t>ויהיה</w:t>
      </w:r>
      <w:r w:rsidRPr="00EC37EC">
        <w:rPr>
          <w:rtl/>
        </w:rPr>
        <w:t xml:space="preserve"> </w:t>
      </w:r>
      <w:r w:rsidRPr="00EC37EC">
        <w:rPr>
          <w:rFonts w:hint="cs"/>
          <w:rtl/>
        </w:rPr>
        <w:t>בעל</w:t>
      </w:r>
      <w:r w:rsidRPr="00EC37EC">
        <w:rPr>
          <w:rtl/>
        </w:rPr>
        <w:t xml:space="preserve"> </w:t>
      </w:r>
      <w:r w:rsidRPr="00EC37EC">
        <w:rPr>
          <w:rFonts w:hint="cs"/>
          <w:rtl/>
        </w:rPr>
        <w:t>מוליכות</w:t>
      </w:r>
      <w:r w:rsidRPr="00EC37EC">
        <w:rPr>
          <w:rtl/>
        </w:rPr>
        <w:t xml:space="preserve"> </w:t>
      </w:r>
      <w:r w:rsidRPr="00EC37EC">
        <w:rPr>
          <w:rFonts w:hint="cs"/>
          <w:rtl/>
        </w:rPr>
        <w:t>חשמלית</w:t>
      </w:r>
      <w:r w:rsidRPr="00EC37EC">
        <w:rPr>
          <w:rtl/>
        </w:rPr>
        <w:t>.</w:t>
      </w:r>
    </w:p>
    <w:p w14:paraId="1B14C9F6" w14:textId="77777777" w:rsidR="00B402F3" w:rsidRPr="00EC37EC" w:rsidRDefault="00B402F3" w:rsidP="00972C50">
      <w:pPr>
        <w:pStyle w:val="4-0"/>
        <w:rPr>
          <w:rtl/>
        </w:rPr>
      </w:pPr>
      <w:r w:rsidRPr="00EC37EC">
        <w:rPr>
          <w:rFonts w:hint="cs"/>
          <w:rtl/>
        </w:rPr>
        <w:t>הכבל</w:t>
      </w:r>
      <w:r w:rsidRPr="00EC37EC">
        <w:rPr>
          <w:rtl/>
        </w:rPr>
        <w:t xml:space="preserve"> </w:t>
      </w:r>
      <w:r w:rsidRPr="00EC37EC">
        <w:rPr>
          <w:rFonts w:hint="cs"/>
          <w:rtl/>
        </w:rPr>
        <w:t>יכיל</w:t>
      </w:r>
      <w:r w:rsidRPr="00EC37EC">
        <w:rPr>
          <w:rtl/>
        </w:rPr>
        <w:t xml:space="preserve"> </w:t>
      </w:r>
      <w:r w:rsidRPr="00EC37EC">
        <w:rPr>
          <w:rFonts w:hint="cs"/>
          <w:rtl/>
        </w:rPr>
        <w:t>פטרול</w:t>
      </w:r>
      <w:r w:rsidRPr="00EC37EC">
        <w:rPr>
          <w:rtl/>
        </w:rPr>
        <w:t xml:space="preserve"> </w:t>
      </w:r>
      <w:r w:rsidRPr="00EC37EC">
        <w:rPr>
          <w:rFonts w:hint="cs"/>
          <w:rtl/>
        </w:rPr>
        <w:t>ג</w:t>
      </w:r>
      <w:r w:rsidRPr="00EC37EC">
        <w:rPr>
          <w:rtl/>
        </w:rPr>
        <w:t>'</w:t>
      </w:r>
      <w:r w:rsidRPr="00EC37EC">
        <w:rPr>
          <w:rFonts w:hint="cs"/>
          <w:rtl/>
        </w:rPr>
        <w:t>ל</w:t>
      </w:r>
      <w:r w:rsidRPr="00EC37EC">
        <w:rPr>
          <w:rtl/>
        </w:rPr>
        <w:t xml:space="preserve"> </w:t>
      </w:r>
      <w:r w:rsidRPr="00EC37EC">
        <w:rPr>
          <w:rFonts w:hint="cs"/>
          <w:rtl/>
        </w:rPr>
        <w:t>בין</w:t>
      </w:r>
      <w:r w:rsidRPr="00EC37EC">
        <w:rPr>
          <w:rtl/>
        </w:rPr>
        <w:t xml:space="preserve"> </w:t>
      </w:r>
      <w:r w:rsidRPr="00EC37EC">
        <w:rPr>
          <w:rFonts w:hint="cs"/>
          <w:rtl/>
        </w:rPr>
        <w:t>הגידים</w:t>
      </w:r>
      <w:r w:rsidRPr="00EC37EC">
        <w:rPr>
          <w:rtl/>
        </w:rPr>
        <w:t xml:space="preserve"> </w:t>
      </w:r>
      <w:r w:rsidRPr="00EC37EC">
        <w:rPr>
          <w:rFonts w:hint="cs"/>
          <w:rtl/>
        </w:rPr>
        <w:t>להגנה</w:t>
      </w:r>
      <w:r w:rsidRPr="00EC37EC">
        <w:rPr>
          <w:rtl/>
        </w:rPr>
        <w:t xml:space="preserve"> </w:t>
      </w:r>
      <w:r w:rsidRPr="00EC37EC">
        <w:rPr>
          <w:rFonts w:hint="cs"/>
          <w:rtl/>
        </w:rPr>
        <w:t>מחדירת</w:t>
      </w:r>
      <w:r w:rsidRPr="00EC37EC">
        <w:rPr>
          <w:rtl/>
        </w:rPr>
        <w:t xml:space="preserve"> </w:t>
      </w:r>
      <w:r w:rsidRPr="00EC37EC">
        <w:rPr>
          <w:rFonts w:hint="cs"/>
          <w:rtl/>
        </w:rPr>
        <w:t>מים</w:t>
      </w:r>
      <w:r w:rsidRPr="00EC37EC">
        <w:rPr>
          <w:rtl/>
        </w:rPr>
        <w:t xml:space="preserve"> </w:t>
      </w:r>
      <w:r w:rsidRPr="00EC37EC">
        <w:rPr>
          <w:rFonts w:hint="cs"/>
          <w:rtl/>
        </w:rPr>
        <w:t>בהתאם</w:t>
      </w:r>
      <w:r w:rsidRPr="00EC37EC">
        <w:rPr>
          <w:rtl/>
        </w:rPr>
        <w:t xml:space="preserve"> </w:t>
      </w:r>
      <w:r w:rsidRPr="00EC37EC">
        <w:rPr>
          <w:rFonts w:hint="cs"/>
          <w:rtl/>
        </w:rPr>
        <w:t>לתקן</w:t>
      </w:r>
      <w:r w:rsidRPr="00EC37EC">
        <w:rPr>
          <w:rtl/>
        </w:rPr>
        <w:t xml:space="preserve"> </w:t>
      </w:r>
      <w:r w:rsidRPr="00EC37EC">
        <w:rPr>
          <w:rFonts w:hint="cs"/>
          <w:rtl/>
        </w:rPr>
        <w:t>בזק</w:t>
      </w:r>
      <w:r w:rsidRPr="00EC37EC">
        <w:rPr>
          <w:rtl/>
        </w:rPr>
        <w:t>.</w:t>
      </w:r>
    </w:p>
    <w:p w14:paraId="0794A2F6" w14:textId="6A6E3804" w:rsidR="00B402F3" w:rsidRPr="00EC37EC" w:rsidRDefault="00B402F3" w:rsidP="00972C50">
      <w:pPr>
        <w:pStyle w:val="4-0"/>
        <w:rPr>
          <w:rtl/>
        </w:rPr>
      </w:pPr>
      <w:r w:rsidRPr="00EC37EC">
        <w:rPr>
          <w:rFonts w:hint="cs"/>
          <w:rtl/>
        </w:rPr>
        <w:t>שכבת</w:t>
      </w:r>
      <w:r w:rsidRPr="00EC37EC">
        <w:rPr>
          <w:rtl/>
        </w:rPr>
        <w:t xml:space="preserve"> </w:t>
      </w:r>
      <w:r w:rsidRPr="00EC37EC">
        <w:rPr>
          <w:rFonts w:hint="cs"/>
          <w:rtl/>
        </w:rPr>
        <w:t>השריון</w:t>
      </w:r>
      <w:r w:rsidRPr="00EC37EC">
        <w:rPr>
          <w:rtl/>
        </w:rPr>
        <w:t xml:space="preserve"> </w:t>
      </w:r>
      <w:r w:rsidRPr="00EC37EC">
        <w:rPr>
          <w:rFonts w:hint="cs"/>
          <w:rtl/>
        </w:rPr>
        <w:t>של</w:t>
      </w:r>
      <w:r w:rsidRPr="00EC37EC">
        <w:rPr>
          <w:rtl/>
        </w:rPr>
        <w:t xml:space="preserve"> </w:t>
      </w:r>
      <w:r w:rsidRPr="00EC37EC">
        <w:rPr>
          <w:rFonts w:hint="cs"/>
          <w:rtl/>
        </w:rPr>
        <w:t>פלדה</w:t>
      </w:r>
      <w:r w:rsidRPr="00EC37EC">
        <w:rPr>
          <w:rtl/>
        </w:rPr>
        <w:t xml:space="preserve"> </w:t>
      </w:r>
      <w:r w:rsidRPr="00EC37EC">
        <w:rPr>
          <w:rFonts w:hint="cs"/>
          <w:rtl/>
        </w:rPr>
        <w:t>גלית</w:t>
      </w:r>
      <w:r w:rsidRPr="00EC37EC">
        <w:rPr>
          <w:rtl/>
        </w:rPr>
        <w:t xml:space="preserve"> (</w:t>
      </w:r>
      <w:r w:rsidRPr="00EC37EC">
        <w:t xml:space="preserve">CORRUGATED STEEL) </w:t>
      </w:r>
      <w:r w:rsidRPr="00EC37EC">
        <w:rPr>
          <w:rFonts w:hint="cs"/>
          <w:rtl/>
        </w:rPr>
        <w:t>עם</w:t>
      </w:r>
      <w:r w:rsidRPr="00EC37EC">
        <w:rPr>
          <w:rtl/>
        </w:rPr>
        <w:t xml:space="preserve"> </w:t>
      </w:r>
      <w:r w:rsidRPr="00EC37EC">
        <w:rPr>
          <w:rFonts w:hint="cs"/>
          <w:rtl/>
        </w:rPr>
        <w:t>ציפוי</w:t>
      </w:r>
      <w:r w:rsidRPr="00EC37EC">
        <w:rPr>
          <w:rtl/>
        </w:rPr>
        <w:t xml:space="preserve"> </w:t>
      </w:r>
      <w:proofErr w:type="spellStart"/>
      <w:r w:rsidRPr="00EC37EC">
        <w:rPr>
          <w:rFonts w:hint="cs"/>
          <w:rtl/>
        </w:rPr>
        <w:t>קופולימרי</w:t>
      </w:r>
      <w:proofErr w:type="spellEnd"/>
      <w:r w:rsidRPr="00EC37EC">
        <w:rPr>
          <w:rtl/>
        </w:rPr>
        <w:t xml:space="preserve"> </w:t>
      </w:r>
      <w:r w:rsidRPr="00EC37EC">
        <w:rPr>
          <w:rFonts w:hint="cs"/>
          <w:rtl/>
        </w:rPr>
        <w:t>משני</w:t>
      </w:r>
      <w:r w:rsidRPr="00EC37EC">
        <w:rPr>
          <w:rtl/>
        </w:rPr>
        <w:t xml:space="preserve"> </w:t>
      </w:r>
      <w:r w:rsidRPr="00EC37EC">
        <w:rPr>
          <w:rFonts w:hint="cs"/>
          <w:rtl/>
        </w:rPr>
        <w:t>צדי</w:t>
      </w:r>
      <w:r w:rsidRPr="00EC37EC">
        <w:rPr>
          <w:rtl/>
        </w:rPr>
        <w:t xml:space="preserve"> </w:t>
      </w:r>
      <w:r w:rsidRPr="00EC37EC">
        <w:rPr>
          <w:rFonts w:hint="cs"/>
          <w:rtl/>
        </w:rPr>
        <w:t>הסרט</w:t>
      </w:r>
      <w:r w:rsidRPr="00EC37EC">
        <w:rPr>
          <w:rtl/>
        </w:rPr>
        <w:t xml:space="preserve"> (</w:t>
      </w:r>
      <w:r w:rsidRPr="00EC37EC">
        <w:rPr>
          <w:rFonts w:hint="cs"/>
          <w:rtl/>
        </w:rPr>
        <w:t>דוגמת</w:t>
      </w:r>
      <w:r w:rsidRPr="00EC37EC">
        <w:rPr>
          <w:rtl/>
        </w:rPr>
        <w:t xml:space="preserve"> </w:t>
      </w:r>
      <w:r w:rsidRPr="00EC37EC">
        <w:t>ZETABON S262</w:t>
      </w:r>
      <w:r w:rsidRPr="00EC37EC">
        <w:rPr>
          <w:rtl/>
        </w:rPr>
        <w:t xml:space="preserve"> </w:t>
      </w:r>
      <w:r w:rsidRPr="00EC37EC">
        <w:rPr>
          <w:rFonts w:hint="cs"/>
          <w:rtl/>
        </w:rPr>
        <w:t>של</w:t>
      </w:r>
      <w:r w:rsidRPr="00EC37EC">
        <w:rPr>
          <w:rtl/>
        </w:rPr>
        <w:t xml:space="preserve"> </w:t>
      </w:r>
      <w:r w:rsidRPr="00EC37EC">
        <w:rPr>
          <w:rFonts w:hint="cs"/>
          <w:rtl/>
        </w:rPr>
        <w:t>חברת</w:t>
      </w:r>
      <w:r w:rsidRPr="00EC37EC">
        <w:rPr>
          <w:rtl/>
        </w:rPr>
        <w:t xml:space="preserve"> </w:t>
      </w:r>
      <w:r w:rsidRPr="00EC37EC">
        <w:t>DOW</w:t>
      </w:r>
      <w:r w:rsidRPr="00EC37EC">
        <w:rPr>
          <w:rtl/>
        </w:rPr>
        <w:t xml:space="preserve"> </w:t>
      </w:r>
      <w:r w:rsidRPr="00EC37EC">
        <w:rPr>
          <w:rFonts w:hint="cs"/>
          <w:rtl/>
        </w:rPr>
        <w:t>או</w:t>
      </w:r>
      <w:r w:rsidRPr="00EC37EC">
        <w:rPr>
          <w:rtl/>
        </w:rPr>
        <w:t xml:space="preserve"> </w:t>
      </w:r>
      <w:r w:rsidRPr="00EC37EC">
        <w:t xml:space="preserve">REYNOLDS 262 </w:t>
      </w:r>
      <w:r w:rsidRPr="00EC37EC">
        <w:rPr>
          <w:rFonts w:hint="cs"/>
          <w:rtl/>
        </w:rPr>
        <w:t>) ועם</w:t>
      </w:r>
      <w:r w:rsidRPr="00EC37EC">
        <w:rPr>
          <w:rtl/>
        </w:rPr>
        <w:t xml:space="preserve"> </w:t>
      </w:r>
      <w:r w:rsidRPr="00EC37EC">
        <w:rPr>
          <w:rFonts w:hint="cs"/>
          <w:rtl/>
        </w:rPr>
        <w:t>חפיפה</w:t>
      </w:r>
      <w:r w:rsidRPr="00EC37EC">
        <w:rPr>
          <w:rtl/>
        </w:rPr>
        <w:t xml:space="preserve"> </w:t>
      </w:r>
      <w:r w:rsidR="00DA5F49">
        <w:rPr>
          <w:rFonts w:hint="cs"/>
          <w:rtl/>
        </w:rPr>
        <w:t>מינימלי</w:t>
      </w:r>
      <w:r w:rsidRPr="00EC37EC">
        <w:rPr>
          <w:rFonts w:hint="cs"/>
          <w:rtl/>
        </w:rPr>
        <w:t>ת</w:t>
      </w:r>
      <w:r w:rsidRPr="00EC37EC">
        <w:rPr>
          <w:rtl/>
        </w:rPr>
        <w:t xml:space="preserve"> </w:t>
      </w:r>
      <w:r w:rsidRPr="00EC37EC">
        <w:rPr>
          <w:rFonts w:hint="cs"/>
          <w:rtl/>
        </w:rPr>
        <w:t>של</w:t>
      </w:r>
      <w:r w:rsidRPr="00EC37EC">
        <w:rPr>
          <w:rtl/>
        </w:rPr>
        <w:t xml:space="preserve"> 1.0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בעובי</w:t>
      </w:r>
      <w:r w:rsidRPr="00EC37EC">
        <w:rPr>
          <w:rtl/>
        </w:rPr>
        <w:t xml:space="preserve"> 0.15 </w:t>
      </w:r>
      <w:r w:rsidRPr="00EC37EC">
        <w:rPr>
          <w:rFonts w:hint="cs"/>
          <w:rtl/>
        </w:rPr>
        <w:t>פלדה</w:t>
      </w:r>
      <w:r w:rsidRPr="00EC37EC">
        <w:rPr>
          <w:rtl/>
        </w:rPr>
        <w:t xml:space="preserve"> </w:t>
      </w:r>
      <w:r w:rsidRPr="00EC37EC">
        <w:rPr>
          <w:rFonts w:hint="cs"/>
          <w:rtl/>
        </w:rPr>
        <w:t>מ</w:t>
      </w:r>
      <w:r w:rsidRPr="00EC37EC">
        <w:rPr>
          <w:rtl/>
        </w:rPr>
        <w:t>"</w:t>
      </w:r>
      <w:r w:rsidRPr="00EC37EC">
        <w:rPr>
          <w:rFonts w:hint="cs"/>
          <w:rtl/>
        </w:rPr>
        <w:t>מ</w:t>
      </w:r>
      <w:r w:rsidRPr="00EC37EC">
        <w:rPr>
          <w:rtl/>
        </w:rPr>
        <w:t xml:space="preserve"> </w:t>
      </w:r>
      <w:r w:rsidRPr="00EC37EC">
        <w:rPr>
          <w:rFonts w:hint="cs"/>
          <w:rtl/>
        </w:rPr>
        <w:t>מינימום</w:t>
      </w:r>
      <w:r w:rsidRPr="00EC37EC">
        <w:rPr>
          <w:rtl/>
        </w:rPr>
        <w:t>.</w:t>
      </w:r>
    </w:p>
    <w:p w14:paraId="6C3C5A82" w14:textId="77777777" w:rsidR="00B402F3" w:rsidRPr="00EC37EC" w:rsidRDefault="00B402F3" w:rsidP="00E350E1">
      <w:pPr>
        <w:pStyle w:val="Heading3"/>
        <w:rPr>
          <w:rtl/>
        </w:rPr>
      </w:pPr>
      <w:bookmarkStart w:id="339" w:name="_Toc519160053"/>
      <w:bookmarkStart w:id="340" w:name="_Toc519160232"/>
      <w:r w:rsidRPr="00EC37EC">
        <w:rPr>
          <w:rFonts w:hint="cs"/>
          <w:rtl/>
        </w:rPr>
        <w:t>כבל</w:t>
      </w:r>
      <w:r w:rsidRPr="00EC37EC">
        <w:rPr>
          <w:rtl/>
        </w:rPr>
        <w:t xml:space="preserve">  </w:t>
      </w:r>
      <w:r w:rsidRPr="00EC37EC">
        <w:rPr>
          <w:rFonts w:hint="cs"/>
          <w:rtl/>
        </w:rPr>
        <w:t>בעל</w:t>
      </w:r>
      <w:r w:rsidRPr="00EC37EC">
        <w:rPr>
          <w:rtl/>
        </w:rPr>
        <w:t xml:space="preserve"> </w:t>
      </w:r>
      <w:r w:rsidRPr="00EC37EC">
        <w:rPr>
          <w:rFonts w:hint="cs"/>
          <w:rtl/>
        </w:rPr>
        <w:t>עכבת</w:t>
      </w:r>
      <w:r w:rsidRPr="00EC37EC">
        <w:rPr>
          <w:rtl/>
        </w:rPr>
        <w:t xml:space="preserve"> 120 </w:t>
      </w:r>
      <w:r w:rsidRPr="00EC37EC">
        <w:rPr>
          <w:rFonts w:hint="cs"/>
          <w:rtl/>
        </w:rPr>
        <w:t>אום</w:t>
      </w:r>
      <w:r w:rsidRPr="00EC37EC">
        <w:rPr>
          <w:rtl/>
        </w:rPr>
        <w:t>:</w:t>
      </w:r>
      <w:bookmarkEnd w:id="339"/>
      <w:bookmarkEnd w:id="340"/>
    </w:p>
    <w:p w14:paraId="62690E55" w14:textId="77777777" w:rsidR="00B402F3" w:rsidRPr="00EC37EC" w:rsidRDefault="00B402F3" w:rsidP="00972C50">
      <w:pPr>
        <w:pStyle w:val="Heading4"/>
        <w:rPr>
          <w:rtl/>
        </w:rPr>
      </w:pPr>
      <w:r w:rsidRPr="00EC37EC">
        <w:rPr>
          <w:rFonts w:hint="cs"/>
          <w:rtl/>
        </w:rPr>
        <w:t>לתשתית</w:t>
      </w:r>
      <w:r w:rsidRPr="00EC37EC">
        <w:rPr>
          <w:rtl/>
        </w:rPr>
        <w:t xml:space="preserve"> </w:t>
      </w:r>
      <w:r w:rsidRPr="00EC37EC">
        <w:rPr>
          <w:rFonts w:hint="cs"/>
          <w:rtl/>
        </w:rPr>
        <w:t>פנים</w:t>
      </w:r>
      <w:r w:rsidRPr="00EC37EC">
        <w:rPr>
          <w:rtl/>
        </w:rPr>
        <w:t xml:space="preserve"> :</w:t>
      </w:r>
    </w:p>
    <w:p w14:paraId="7357BC4D" w14:textId="77777777" w:rsidR="00B402F3" w:rsidRPr="00943CBE" w:rsidRDefault="00B402F3" w:rsidP="008F6922">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בעל</w:t>
      </w:r>
      <w:r w:rsidRPr="00943CBE">
        <w:rPr>
          <w:rtl/>
        </w:rPr>
        <w:t xml:space="preserve"> </w:t>
      </w:r>
      <w:r w:rsidRPr="00943CBE">
        <w:rPr>
          <w:rFonts w:hint="cs"/>
          <w:rtl/>
        </w:rPr>
        <w:t>מעטה</w:t>
      </w:r>
      <w:r w:rsidRPr="00943CBE">
        <w:rPr>
          <w:rtl/>
        </w:rPr>
        <w:t xml:space="preserve"> </w:t>
      </w:r>
      <w:r w:rsidRPr="00943CBE">
        <w:t>LS-HFFR.</w:t>
      </w:r>
    </w:p>
    <w:p w14:paraId="07DFC59F" w14:textId="77777777" w:rsidR="00B402F3" w:rsidRPr="00943CBE" w:rsidRDefault="00B402F3" w:rsidP="008F6922">
      <w:pPr>
        <w:pStyle w:val="5-"/>
        <w:rPr>
          <w:rtl/>
        </w:rPr>
      </w:pPr>
      <w:r w:rsidRPr="00943CBE">
        <w:rPr>
          <w:rFonts w:hint="cs"/>
          <w:rtl/>
        </w:rPr>
        <w:t>הכבל</w:t>
      </w:r>
      <w:r w:rsidRPr="00943CBE">
        <w:rPr>
          <w:rtl/>
        </w:rPr>
        <w:t xml:space="preserve"> </w:t>
      </w:r>
      <w:r w:rsidRPr="00943CBE">
        <w:rPr>
          <w:rFonts w:hint="cs"/>
          <w:rtl/>
        </w:rPr>
        <w:t>יהיה</w:t>
      </w:r>
      <w:r w:rsidRPr="00943CBE">
        <w:rPr>
          <w:rtl/>
        </w:rPr>
        <w:t xml:space="preserve"> </w:t>
      </w:r>
      <w:r w:rsidRPr="00943CBE">
        <w:rPr>
          <w:rFonts w:hint="cs"/>
          <w:rtl/>
        </w:rPr>
        <w:t>מסוכך</w:t>
      </w:r>
      <w:r w:rsidRPr="00943CBE">
        <w:rPr>
          <w:rtl/>
        </w:rPr>
        <w:t xml:space="preserve"> </w:t>
      </w:r>
      <w:r w:rsidRPr="00943CBE">
        <w:rPr>
          <w:rFonts w:hint="cs"/>
          <w:rtl/>
        </w:rPr>
        <w:t>עם</w:t>
      </w:r>
      <w:r w:rsidRPr="00943CBE">
        <w:rPr>
          <w:rtl/>
        </w:rPr>
        <w:t xml:space="preserve">  </w:t>
      </w:r>
      <w:r w:rsidRPr="00943CBE">
        <w:t>FOIL ALUMINUM</w:t>
      </w:r>
      <w:r w:rsidRPr="00943CBE">
        <w:rPr>
          <w:rtl/>
        </w:rPr>
        <w:t xml:space="preserve">   </w:t>
      </w:r>
      <w:r w:rsidRPr="00943CBE">
        <w:rPr>
          <w:rFonts w:hint="cs"/>
          <w:rtl/>
        </w:rPr>
        <w:t>לפחות</w:t>
      </w:r>
      <w:r w:rsidRPr="00943CBE">
        <w:rPr>
          <w:rtl/>
        </w:rPr>
        <w:t xml:space="preserve"> </w:t>
      </w:r>
      <w:r w:rsidRPr="00943CBE">
        <w:rPr>
          <w:rFonts w:hint="cs"/>
          <w:rtl/>
        </w:rPr>
        <w:t>בעובי</w:t>
      </w:r>
      <w:r w:rsidRPr="00943CBE">
        <w:rPr>
          <w:rtl/>
        </w:rPr>
        <w:t xml:space="preserve"> 15 </w:t>
      </w:r>
      <w:r w:rsidRPr="00943CBE">
        <w:rPr>
          <w:rFonts w:hint="cs"/>
          <w:rtl/>
        </w:rPr>
        <w:t>מקרון</w:t>
      </w:r>
      <w:r w:rsidRPr="00943CBE">
        <w:rPr>
          <w:rtl/>
        </w:rPr>
        <w:t xml:space="preserve"> </w:t>
      </w:r>
      <w:r w:rsidRPr="00943CBE">
        <w:rPr>
          <w:rFonts w:hint="cs"/>
          <w:rtl/>
        </w:rPr>
        <w:t>מותנה</w:t>
      </w:r>
      <w:r w:rsidRPr="00943CBE">
        <w:rPr>
          <w:rtl/>
        </w:rPr>
        <w:t xml:space="preserve"> </w:t>
      </w:r>
      <w:r w:rsidRPr="00943CBE">
        <w:rPr>
          <w:rFonts w:hint="cs"/>
          <w:rtl/>
        </w:rPr>
        <w:t>בכמות</w:t>
      </w:r>
      <w:r w:rsidRPr="00943CBE">
        <w:rPr>
          <w:rtl/>
        </w:rPr>
        <w:t xml:space="preserve"> </w:t>
      </w:r>
      <w:r w:rsidRPr="00943CBE">
        <w:rPr>
          <w:rFonts w:hint="cs"/>
          <w:rtl/>
        </w:rPr>
        <w:t>הזוגות</w:t>
      </w:r>
      <w:r w:rsidRPr="00943CBE">
        <w:rPr>
          <w:rtl/>
        </w:rPr>
        <w:t xml:space="preserve">. </w:t>
      </w:r>
      <w:r w:rsidRPr="00943CBE">
        <w:rPr>
          <w:rFonts w:hint="cs"/>
          <w:rtl/>
        </w:rPr>
        <w:t>בנוסך</w:t>
      </w:r>
      <w:r w:rsidRPr="00943CBE">
        <w:rPr>
          <w:rtl/>
        </w:rPr>
        <w:t xml:space="preserve"> </w:t>
      </w:r>
      <w:r w:rsidRPr="00943CBE">
        <w:rPr>
          <w:rFonts w:hint="cs"/>
          <w:rtl/>
        </w:rPr>
        <w:t>יכיל</w:t>
      </w:r>
      <w:r w:rsidRPr="00943CBE">
        <w:rPr>
          <w:rtl/>
        </w:rPr>
        <w:t xml:space="preserve">  </w:t>
      </w:r>
      <w:r w:rsidRPr="00943CBE">
        <w:rPr>
          <w:rFonts w:hint="cs"/>
          <w:rtl/>
        </w:rPr>
        <w:t>חוט</w:t>
      </w:r>
      <w:r w:rsidRPr="00943CBE">
        <w:rPr>
          <w:rtl/>
        </w:rPr>
        <w:t xml:space="preserve"> </w:t>
      </w:r>
      <w:r w:rsidRPr="00943CBE">
        <w:rPr>
          <w:rFonts w:hint="cs"/>
          <w:rtl/>
        </w:rPr>
        <w:t>קריעה</w:t>
      </w:r>
      <w:r w:rsidRPr="00943CBE">
        <w:rPr>
          <w:rtl/>
        </w:rPr>
        <w:t xml:space="preserve">  </w:t>
      </w:r>
      <w:r w:rsidRPr="00943CBE">
        <w:rPr>
          <w:rFonts w:hint="cs"/>
          <w:rtl/>
        </w:rPr>
        <w:t>תחת</w:t>
      </w:r>
      <w:r w:rsidRPr="00943CBE">
        <w:rPr>
          <w:rtl/>
        </w:rPr>
        <w:t xml:space="preserve"> </w:t>
      </w:r>
      <w:r w:rsidRPr="00943CBE">
        <w:rPr>
          <w:rFonts w:hint="cs"/>
          <w:rtl/>
        </w:rPr>
        <w:t>למעטה</w:t>
      </w:r>
      <w:r w:rsidRPr="00943CBE">
        <w:rPr>
          <w:rtl/>
        </w:rPr>
        <w:t>.</w:t>
      </w:r>
    </w:p>
    <w:p w14:paraId="2EAD0AC0" w14:textId="77777777" w:rsidR="00B402F3" w:rsidRPr="00EC37EC" w:rsidRDefault="00B402F3" w:rsidP="00972C50">
      <w:pPr>
        <w:pStyle w:val="Heading4"/>
        <w:rPr>
          <w:rtl/>
        </w:rPr>
      </w:pPr>
      <w:r w:rsidRPr="00EC37EC">
        <w:rPr>
          <w:rFonts w:hint="cs"/>
          <w:rtl/>
        </w:rPr>
        <w:lastRenderedPageBreak/>
        <w:t>לתשתית</w:t>
      </w:r>
      <w:r w:rsidRPr="00EC37EC">
        <w:rPr>
          <w:rtl/>
        </w:rPr>
        <w:t xml:space="preserve"> </w:t>
      </w:r>
      <w:r w:rsidRPr="00EC37EC">
        <w:rPr>
          <w:rFonts w:hint="cs"/>
          <w:rtl/>
        </w:rPr>
        <w:t>חוץ</w:t>
      </w:r>
      <w:r w:rsidRPr="00EC37EC">
        <w:rPr>
          <w:rtl/>
        </w:rPr>
        <w:t>\</w:t>
      </w:r>
      <w:r w:rsidRPr="00EC37EC">
        <w:rPr>
          <w:rFonts w:hint="cs"/>
          <w:rtl/>
        </w:rPr>
        <w:t>פנים</w:t>
      </w:r>
      <w:r w:rsidRPr="00EC37EC">
        <w:rPr>
          <w:rtl/>
        </w:rPr>
        <w:t xml:space="preserve"> :</w:t>
      </w:r>
    </w:p>
    <w:p w14:paraId="3F82451C" w14:textId="69DDEC2A" w:rsidR="00B402F3" w:rsidRPr="00EC37EC" w:rsidRDefault="00B402F3" w:rsidP="008F6922">
      <w:pPr>
        <w:pStyle w:val="5-"/>
        <w:rPr>
          <w:rtl/>
        </w:rPr>
      </w:pPr>
      <w:r w:rsidRPr="00EC37EC">
        <w:rPr>
          <w:rFonts w:hint="cs"/>
          <w:rtl/>
        </w:rPr>
        <w:t>כנ</w:t>
      </w:r>
      <w:r w:rsidRPr="00EC37EC">
        <w:rPr>
          <w:rtl/>
        </w:rPr>
        <w:t>"</w:t>
      </w:r>
      <w:r w:rsidRPr="00EC37EC">
        <w:rPr>
          <w:rFonts w:hint="cs"/>
          <w:rtl/>
        </w:rPr>
        <w:t>ל</w:t>
      </w:r>
      <w:r w:rsidRPr="00EC37EC">
        <w:rPr>
          <w:rtl/>
        </w:rPr>
        <w:t xml:space="preserve"> </w:t>
      </w:r>
      <w:r w:rsidRPr="00EC37EC">
        <w:rPr>
          <w:rFonts w:hint="cs"/>
          <w:rtl/>
        </w:rPr>
        <w:t>אך</w:t>
      </w:r>
      <w:r w:rsidRPr="00EC37EC">
        <w:rPr>
          <w:rtl/>
        </w:rPr>
        <w:t xml:space="preserve"> </w:t>
      </w:r>
      <w:r w:rsidRPr="00EC37EC">
        <w:rPr>
          <w:rFonts w:hint="cs"/>
          <w:rtl/>
        </w:rPr>
        <w:t>עם</w:t>
      </w:r>
      <w:r w:rsidRPr="00EC37EC">
        <w:rPr>
          <w:rtl/>
        </w:rPr>
        <w:t xml:space="preserve"> </w:t>
      </w:r>
      <w:r w:rsidRPr="00EC37EC">
        <w:rPr>
          <w:rFonts w:hint="cs"/>
          <w:rtl/>
        </w:rPr>
        <w:t>תוספת</w:t>
      </w:r>
      <w:r w:rsidRPr="00EC37EC">
        <w:rPr>
          <w:rtl/>
        </w:rPr>
        <w:t xml:space="preserve"> </w:t>
      </w:r>
      <w:r w:rsidRPr="00EC37EC">
        <w:rPr>
          <w:rFonts w:hint="cs"/>
          <w:rtl/>
        </w:rPr>
        <w:t>מעטה</w:t>
      </w:r>
      <w:r w:rsidRPr="00EC37EC">
        <w:rPr>
          <w:rtl/>
        </w:rPr>
        <w:t xml:space="preserve"> </w:t>
      </w:r>
      <w:r w:rsidR="00D026A3">
        <w:t>HFFR</w:t>
      </w:r>
      <w:r w:rsidR="00D026A3" w:rsidRPr="00EC37EC">
        <w:rPr>
          <w:rtl/>
        </w:rPr>
        <w:t xml:space="preserve"> </w:t>
      </w:r>
      <w:r w:rsidRPr="00EC37EC">
        <w:rPr>
          <w:rFonts w:hint="cs"/>
          <w:rtl/>
        </w:rPr>
        <w:t>בצבע</w:t>
      </w:r>
      <w:r w:rsidRPr="00EC37EC">
        <w:rPr>
          <w:rtl/>
        </w:rPr>
        <w:t xml:space="preserve"> </w:t>
      </w:r>
      <w:r w:rsidRPr="00EC37EC">
        <w:rPr>
          <w:rFonts w:hint="cs"/>
          <w:rtl/>
        </w:rPr>
        <w:t>שחור</w:t>
      </w:r>
      <w:r w:rsidRPr="00EC37EC">
        <w:rPr>
          <w:rtl/>
        </w:rPr>
        <w:t xml:space="preserve"> </w:t>
      </w:r>
      <w:r w:rsidRPr="00EC37EC">
        <w:rPr>
          <w:rFonts w:hint="cs"/>
          <w:rtl/>
        </w:rPr>
        <w:t>מוגן</w:t>
      </w:r>
      <w:r w:rsidRPr="00EC37EC">
        <w:rPr>
          <w:rtl/>
        </w:rPr>
        <w:t xml:space="preserve">  </w:t>
      </w:r>
      <w:r w:rsidRPr="00EC37EC">
        <w:t>UV</w:t>
      </w:r>
      <w:r w:rsidR="0018012E">
        <w:rPr>
          <w:rFonts w:hint="cs"/>
          <w:rtl/>
        </w:rPr>
        <w:t xml:space="preserve"> </w:t>
      </w:r>
      <w:r w:rsidRPr="00EC37EC">
        <w:rPr>
          <w:rFonts w:hint="cs"/>
          <w:rtl/>
        </w:rPr>
        <w:t>וסרט</w:t>
      </w:r>
      <w:r w:rsidRPr="00EC37EC">
        <w:rPr>
          <w:rtl/>
        </w:rPr>
        <w:t xml:space="preserve"> </w:t>
      </w:r>
      <w:r w:rsidRPr="00EC37EC">
        <w:rPr>
          <w:rFonts w:hint="cs"/>
          <w:rtl/>
        </w:rPr>
        <w:t>סופח</w:t>
      </w:r>
      <w:r w:rsidRPr="00EC37EC">
        <w:rPr>
          <w:rtl/>
        </w:rPr>
        <w:t xml:space="preserve"> </w:t>
      </w:r>
      <w:r w:rsidRPr="00EC37EC">
        <w:rPr>
          <w:rFonts w:hint="cs"/>
          <w:rtl/>
        </w:rPr>
        <w:t>לחות</w:t>
      </w:r>
      <w:r w:rsidR="0018012E">
        <w:rPr>
          <w:rFonts w:hint="cs"/>
          <w:rtl/>
        </w:rPr>
        <w:t xml:space="preserve"> לצורך </w:t>
      </w:r>
      <w:r w:rsidR="0018012E" w:rsidRPr="0018012E">
        <w:rPr>
          <w:rtl/>
        </w:rPr>
        <w:t>חסימת התפשטות אורכית של מים או נוזלים אחרים לאורך הכבל</w:t>
      </w:r>
      <w:r w:rsidRPr="00EC37EC">
        <w:rPr>
          <w:rtl/>
        </w:rPr>
        <w:t xml:space="preserve">.  </w:t>
      </w:r>
    </w:p>
    <w:p w14:paraId="6D80EBA4" w14:textId="39004134" w:rsidR="006E2E01" w:rsidRDefault="006E2E01" w:rsidP="00E350E1">
      <w:pPr>
        <w:pStyle w:val="Heading2"/>
        <w:rPr>
          <w:rtl/>
        </w:rPr>
      </w:pPr>
      <w:bookmarkStart w:id="341" w:name="_Toc519160055"/>
      <w:bookmarkStart w:id="342" w:name="_Toc519160234"/>
      <w:bookmarkStart w:id="343" w:name="_Toc522647781"/>
      <w:bookmarkStart w:id="344" w:name="_Toc44942893"/>
      <w:r>
        <w:rPr>
          <w:rtl/>
        </w:rPr>
        <w:t>לוחות חיבור כבלים</w:t>
      </w:r>
      <w:bookmarkEnd w:id="341"/>
      <w:bookmarkEnd w:id="342"/>
      <w:bookmarkEnd w:id="343"/>
      <w:bookmarkEnd w:id="344"/>
      <w:r>
        <w:rPr>
          <w:rtl/>
        </w:rPr>
        <w:t xml:space="preserve"> </w:t>
      </w:r>
    </w:p>
    <w:p w14:paraId="0BDC7B28" w14:textId="77777777" w:rsidR="005774D1" w:rsidRDefault="006E2E01" w:rsidP="00E350E1">
      <w:pPr>
        <w:pStyle w:val="Heading3"/>
      </w:pPr>
      <w:bookmarkStart w:id="345" w:name="_Toc519160056"/>
      <w:bookmarkStart w:id="346" w:name="_Toc519160235"/>
      <w:r>
        <w:rPr>
          <w:rtl/>
        </w:rPr>
        <w:t xml:space="preserve">לוחות חיבור כבלים </w:t>
      </w:r>
      <w:proofErr w:type="spellStart"/>
      <w:r>
        <w:rPr>
          <w:rtl/>
        </w:rPr>
        <w:t>במס"ב</w:t>
      </w:r>
      <w:proofErr w:type="spellEnd"/>
      <w:r>
        <w:rPr>
          <w:rtl/>
        </w:rPr>
        <w:t xml:space="preserve"> יהיו עשויים </w:t>
      </w:r>
      <w:proofErr w:type="spellStart"/>
      <w:r>
        <w:rPr>
          <w:rtl/>
        </w:rPr>
        <w:t>פסיסיות</w:t>
      </w:r>
      <w:proofErr w:type="spellEnd"/>
      <w:r>
        <w:rPr>
          <w:rtl/>
        </w:rPr>
        <w:t xml:space="preserve"> חיבור נעיצה מהיר לפי תקן 47614 </w:t>
      </w:r>
      <w:r>
        <w:t>DIN</w:t>
      </w:r>
      <w:r>
        <w:rPr>
          <w:rtl/>
        </w:rPr>
        <w:t xml:space="preserve">  מסדרה </w:t>
      </w:r>
      <w:r>
        <w:t>LSA-PLUS</w:t>
      </w:r>
      <w:bookmarkEnd w:id="345"/>
      <w:bookmarkEnd w:id="346"/>
    </w:p>
    <w:p w14:paraId="07244260" w14:textId="5F9FADD4" w:rsidR="006E2E01" w:rsidRDefault="006E2E01" w:rsidP="00972C50">
      <w:pPr>
        <w:pStyle w:val="4-0"/>
        <w:rPr>
          <w:rtl/>
        </w:rPr>
      </w:pPr>
      <w:proofErr w:type="spellStart"/>
      <w:r>
        <w:rPr>
          <w:rtl/>
        </w:rPr>
        <w:t>הפסיסה</w:t>
      </w:r>
      <w:proofErr w:type="spellEnd"/>
      <w:r>
        <w:rPr>
          <w:rtl/>
        </w:rPr>
        <w:t xml:space="preserve"> תהיה 10 זוג בחיבור חצי נתיק (פלסטיק לבן) ושקע גישה לבדיקה, </w:t>
      </w:r>
    </w:p>
    <w:p w14:paraId="1FA93C3F" w14:textId="77777777" w:rsidR="006E2E01" w:rsidRDefault="006E2E01" w:rsidP="00972C50">
      <w:pPr>
        <w:pStyle w:val="4-0"/>
        <w:rPr>
          <w:rtl/>
        </w:rPr>
      </w:pPr>
      <w:r>
        <w:rPr>
          <w:rtl/>
        </w:rPr>
        <w:t xml:space="preserve">ממוספרת 1-10, צד תחתון לגישור (כולל פס מתכת לחיבור, </w:t>
      </w:r>
      <w:proofErr w:type="spellStart"/>
      <w:r>
        <w:rPr>
          <w:rtl/>
        </w:rPr>
        <w:t>מגיני</w:t>
      </w:r>
      <w:proofErr w:type="spellEnd"/>
      <w:r>
        <w:rPr>
          <w:rtl/>
        </w:rPr>
        <w:t xml:space="preserve"> ברק אספקת </w:t>
      </w:r>
      <w:proofErr w:type="spellStart"/>
      <w:r>
        <w:rPr>
          <w:rtl/>
        </w:rPr>
        <w:t>הפסיסה</w:t>
      </w:r>
      <w:proofErr w:type="spellEnd"/>
      <w:r>
        <w:rPr>
          <w:rtl/>
        </w:rPr>
        <w:t xml:space="preserve"> תכיל גם סט מספרים 10-100 למספור הבסיסיות בבלוק, אפור או אדום.</w:t>
      </w:r>
    </w:p>
    <w:p w14:paraId="1616CD80" w14:textId="748B50D7" w:rsidR="006E2E01" w:rsidRDefault="006E2E01" w:rsidP="00972C50">
      <w:pPr>
        <w:pStyle w:val="4-0"/>
        <w:rPr>
          <w:rtl/>
        </w:rPr>
      </w:pPr>
      <w:r>
        <w:rPr>
          <w:rtl/>
        </w:rPr>
        <w:t xml:space="preserve">התקנת </w:t>
      </w:r>
      <w:proofErr w:type="spellStart"/>
      <w:r>
        <w:rPr>
          <w:rtl/>
        </w:rPr>
        <w:t>הפסיסה</w:t>
      </w:r>
      <w:proofErr w:type="spellEnd"/>
      <w:r>
        <w:rPr>
          <w:rtl/>
        </w:rPr>
        <w:t xml:space="preserve"> תכלול גם את חיבור כבל 10 הזוג אל </w:t>
      </w:r>
      <w:proofErr w:type="spellStart"/>
      <w:r>
        <w:rPr>
          <w:rtl/>
        </w:rPr>
        <w:t>הפסיסה</w:t>
      </w:r>
      <w:proofErr w:type="spellEnd"/>
      <w:r>
        <w:rPr>
          <w:rtl/>
        </w:rPr>
        <w:t xml:space="preserve"> ובדיקת תקינות קצה לקצה.</w:t>
      </w:r>
    </w:p>
    <w:p w14:paraId="03D67056" w14:textId="3A790558" w:rsidR="006E2E01" w:rsidRDefault="006E2E01" w:rsidP="00E350E1">
      <w:pPr>
        <w:pStyle w:val="Heading3"/>
        <w:rPr>
          <w:rtl/>
        </w:rPr>
      </w:pPr>
      <w:bookmarkStart w:id="347" w:name="_Toc519160057"/>
      <w:bookmarkStart w:id="348" w:name="_Toc519160236"/>
      <w:proofErr w:type="spellStart"/>
      <w:r>
        <w:rPr>
          <w:rtl/>
        </w:rPr>
        <w:t>האשיה</w:t>
      </w:r>
      <w:proofErr w:type="spellEnd"/>
      <w:r>
        <w:rPr>
          <w:rtl/>
        </w:rPr>
        <w:t xml:space="preserve"> האחורית</w:t>
      </w:r>
      <w:bookmarkEnd w:id="347"/>
      <w:bookmarkEnd w:id="348"/>
    </w:p>
    <w:p w14:paraId="54A035A2" w14:textId="4FCECD3F" w:rsidR="006E2E01" w:rsidRDefault="006E2E01" w:rsidP="00972C50">
      <w:pPr>
        <w:pStyle w:val="4-0"/>
        <w:rPr>
          <w:rtl/>
        </w:rPr>
      </w:pPr>
      <w:r>
        <w:rPr>
          <w:rtl/>
        </w:rPr>
        <w:t xml:space="preserve">לפסיסה </w:t>
      </w:r>
      <w:proofErr w:type="spellStart"/>
      <w:r>
        <w:rPr>
          <w:rtl/>
        </w:rPr>
        <w:t>במס"ב</w:t>
      </w:r>
      <w:proofErr w:type="spellEnd"/>
      <w:r>
        <w:rPr>
          <w:rtl/>
        </w:rPr>
        <w:t xml:space="preserve"> תהיה עשויה מתכת אל-חלד </w:t>
      </w:r>
      <w:r>
        <w:t>X+1</w:t>
      </w:r>
      <w:r>
        <w:rPr>
          <w:rtl/>
        </w:rPr>
        <w:t xml:space="preserve"> עבור </w:t>
      </w:r>
      <w:r>
        <w:t>X</w:t>
      </w:r>
      <w:r>
        <w:rPr>
          <w:rtl/>
        </w:rPr>
        <w:t xml:space="preserve"> בסיסיות חיבור + </w:t>
      </w:r>
      <w:proofErr w:type="spellStart"/>
      <w:r>
        <w:rPr>
          <w:rtl/>
        </w:rPr>
        <w:t>פסיסת</w:t>
      </w:r>
      <w:proofErr w:type="spellEnd"/>
      <w:r>
        <w:rPr>
          <w:rtl/>
        </w:rPr>
        <w:t xml:space="preserve"> סימון ומרווח עומק מעבר לכבלים מאחור (בהתאם לגודל </w:t>
      </w:r>
      <w:proofErr w:type="spellStart"/>
      <w:r>
        <w:rPr>
          <w:rtl/>
        </w:rPr>
        <w:t>האשיה</w:t>
      </w:r>
      <w:proofErr w:type="spellEnd"/>
      <w:r>
        <w:rPr>
          <w:rtl/>
        </w:rPr>
        <w:t xml:space="preserve"> לבסיסיות חיבור) לפחות 70 מ"מ בהתאמה + חור לבורג ההארקה יסופקו סוגי אשיה שונים בהתאם לתכנון ולכתב הכמויות.</w:t>
      </w:r>
    </w:p>
    <w:p w14:paraId="21367001" w14:textId="4BA4C047" w:rsidR="006E2E01" w:rsidRDefault="006E2E01" w:rsidP="00972C50">
      <w:pPr>
        <w:pStyle w:val="4-0"/>
        <w:rPr>
          <w:rtl/>
        </w:rPr>
      </w:pPr>
      <w:r>
        <w:rPr>
          <w:rtl/>
        </w:rPr>
        <w:t xml:space="preserve">בגב </w:t>
      </w:r>
      <w:proofErr w:type="spellStart"/>
      <w:r>
        <w:rPr>
          <w:rtl/>
        </w:rPr>
        <w:t>האשיה</w:t>
      </w:r>
      <w:proofErr w:type="spellEnd"/>
      <w:r>
        <w:rPr>
          <w:rtl/>
        </w:rPr>
        <w:t xml:space="preserve"> יפתחו שני חורים אליפטיים (3</w:t>
      </w:r>
      <w:r>
        <w:t>X18</w:t>
      </w:r>
      <w:r>
        <w:rPr>
          <w:rtl/>
        </w:rPr>
        <w:t xml:space="preserve"> ס"מ) ושני חורי ריתוך במרכז לאפשר ריתוך </w:t>
      </w:r>
      <w:proofErr w:type="spellStart"/>
      <w:r>
        <w:rPr>
          <w:rtl/>
        </w:rPr>
        <w:t>האשיה</w:t>
      </w:r>
      <w:proofErr w:type="spellEnd"/>
      <w:r>
        <w:rPr>
          <w:rtl/>
        </w:rPr>
        <w:t xml:space="preserve"> גם על מסגרת </w:t>
      </w:r>
      <w:proofErr w:type="spellStart"/>
      <w:r>
        <w:rPr>
          <w:rtl/>
        </w:rPr>
        <w:t>מס"ב</w:t>
      </w:r>
      <w:proofErr w:type="spellEnd"/>
      <w:r>
        <w:rPr>
          <w:rtl/>
        </w:rPr>
        <w:t xml:space="preserve"> המרוחק מגב העץ עם כניסת הכבלים מאחור כנדרש </w:t>
      </w:r>
      <w:proofErr w:type="spellStart"/>
      <w:r>
        <w:rPr>
          <w:rtl/>
        </w:rPr>
        <w:t>במס"ב</w:t>
      </w:r>
      <w:proofErr w:type="spellEnd"/>
      <w:r>
        <w:rPr>
          <w:rtl/>
        </w:rPr>
        <w:t xml:space="preserve"> גדול. בתוך </w:t>
      </w:r>
      <w:proofErr w:type="spellStart"/>
      <w:r>
        <w:rPr>
          <w:rtl/>
        </w:rPr>
        <w:t>האשיה</w:t>
      </w:r>
      <w:proofErr w:type="spellEnd"/>
      <w:r>
        <w:rPr>
          <w:rtl/>
        </w:rPr>
        <w:t xml:space="preserve"> יהיו שני סרגלי פלסטיק </w:t>
      </w:r>
      <w:proofErr w:type="spellStart"/>
      <w:r>
        <w:rPr>
          <w:rtl/>
        </w:rPr>
        <w:t>לריתום</w:t>
      </w:r>
      <w:proofErr w:type="spellEnd"/>
      <w:r>
        <w:rPr>
          <w:rtl/>
        </w:rPr>
        <w:t xml:space="preserve"> צמות גידים, למעלה ולמטה.</w:t>
      </w:r>
    </w:p>
    <w:p w14:paraId="40739C46" w14:textId="246D588B" w:rsidR="006E2E01" w:rsidRDefault="006E2E01" w:rsidP="00972C50">
      <w:pPr>
        <w:pStyle w:val="4-0"/>
        <w:rPr>
          <w:rtl/>
        </w:rPr>
      </w:pPr>
      <w:r>
        <w:rPr>
          <w:rtl/>
        </w:rPr>
        <w:t xml:space="preserve">גדלי </w:t>
      </w:r>
      <w:proofErr w:type="spellStart"/>
      <w:r>
        <w:rPr>
          <w:rtl/>
        </w:rPr>
        <w:t>האשיות</w:t>
      </w:r>
      <w:proofErr w:type="spellEnd"/>
      <w:r>
        <w:rPr>
          <w:rtl/>
        </w:rPr>
        <w:t xml:space="preserve">: 1, 2, 5, 10, 15, 20 </w:t>
      </w:r>
      <w:proofErr w:type="spellStart"/>
      <w:r>
        <w:rPr>
          <w:rtl/>
        </w:rPr>
        <w:t>פסיסיות</w:t>
      </w:r>
      <w:proofErr w:type="spellEnd"/>
      <w:r>
        <w:rPr>
          <w:rtl/>
        </w:rPr>
        <w:t xml:space="preserve"> חיבור + </w:t>
      </w:r>
      <w:proofErr w:type="spellStart"/>
      <w:r>
        <w:rPr>
          <w:rtl/>
        </w:rPr>
        <w:t>פסיסת</w:t>
      </w:r>
      <w:proofErr w:type="spellEnd"/>
      <w:r>
        <w:rPr>
          <w:rtl/>
        </w:rPr>
        <w:t xml:space="preserve"> סימון.</w:t>
      </w:r>
    </w:p>
    <w:p w14:paraId="2E3EEEF7" w14:textId="21433EEB" w:rsidR="006E2E01" w:rsidRDefault="006E2E01" w:rsidP="00972C50">
      <w:pPr>
        <w:pStyle w:val="4-0"/>
        <w:rPr>
          <w:rtl/>
        </w:rPr>
      </w:pPr>
      <w:r>
        <w:rPr>
          <w:rtl/>
        </w:rPr>
        <w:t xml:space="preserve">הערה: בהצעה לאספקה של פריט אשיה או פסיסה בהתאם לתקן 47614 </w:t>
      </w:r>
      <w:r>
        <w:t>DIN</w:t>
      </w:r>
      <w:r>
        <w:rPr>
          <w:rtl/>
        </w:rPr>
        <w:t xml:space="preserve">, תיבדק שלמות החלופיות להתקנה וכן היענות דומה לקטרי חיבור גידים מרבי לפחות, מספר נעיצות לעמידות </w:t>
      </w:r>
      <w:r w:rsidR="00DA5F49">
        <w:rPr>
          <w:rtl/>
        </w:rPr>
        <w:t>מינימלי</w:t>
      </w:r>
      <w:r>
        <w:rPr>
          <w:rtl/>
        </w:rPr>
        <w:t xml:space="preserve"> מותר, והתנגדות החיבור המרבית המותרת לפחות. </w:t>
      </w:r>
    </w:p>
    <w:p w14:paraId="3F6242C9" w14:textId="7242279B" w:rsidR="006E2E01" w:rsidRDefault="006E2E01" w:rsidP="00E350E1">
      <w:pPr>
        <w:pStyle w:val="Heading2"/>
        <w:rPr>
          <w:rtl/>
        </w:rPr>
      </w:pPr>
      <w:bookmarkStart w:id="349" w:name="_Toc519160058"/>
      <w:bookmarkStart w:id="350" w:name="_Toc519160237"/>
      <w:bookmarkStart w:id="351" w:name="_Toc522647782"/>
      <w:bookmarkStart w:id="352" w:name="_Toc44942894"/>
      <w:r>
        <w:rPr>
          <w:rtl/>
        </w:rPr>
        <w:t>התקני חיבור סופי</w:t>
      </w:r>
      <w:bookmarkEnd w:id="349"/>
      <w:bookmarkEnd w:id="350"/>
      <w:bookmarkEnd w:id="351"/>
      <w:bookmarkEnd w:id="352"/>
    </w:p>
    <w:p w14:paraId="37A8F6AE" w14:textId="181366B7" w:rsidR="006E2E01" w:rsidRDefault="006E2E01" w:rsidP="00E350E1">
      <w:pPr>
        <w:pStyle w:val="Heading3"/>
        <w:rPr>
          <w:rtl/>
        </w:rPr>
      </w:pPr>
      <w:bookmarkStart w:id="353" w:name="_Toc519160059"/>
      <w:bookmarkStart w:id="354" w:name="_Toc519160238"/>
      <w:r>
        <w:rPr>
          <w:rtl/>
        </w:rPr>
        <w:t>תיבת הסתעפות (ת.ה)</w:t>
      </w:r>
      <w:bookmarkEnd w:id="353"/>
      <w:bookmarkEnd w:id="354"/>
    </w:p>
    <w:p w14:paraId="680C4CFF" w14:textId="3B5833A7" w:rsidR="006E2E01" w:rsidRDefault="006E2E01" w:rsidP="00972C50">
      <w:pPr>
        <w:pStyle w:val="4-0"/>
        <w:rPr>
          <w:rtl/>
        </w:rPr>
      </w:pPr>
      <w:r>
        <w:rPr>
          <w:rtl/>
        </w:rPr>
        <w:t xml:space="preserve">תהיה תיבה פלסטית סגורה במכסה להתקנה על הקיר עבור קצוות כבלי המנוי המוגדרים והוצאת שלוחות למנוי לפי הצורך, פנימית או חיצונית התיבה שתיועד לשימוש מחוץ למתקן תעמוד בדרישות </w:t>
      </w:r>
      <w:r>
        <w:t>IP-65</w:t>
      </w:r>
      <w:r>
        <w:rPr>
          <w:rtl/>
        </w:rPr>
        <w:t xml:space="preserve"> תכולת התיבה תסופק בשלמות כולל:</w:t>
      </w:r>
    </w:p>
    <w:p w14:paraId="3AF2C008" w14:textId="15445B54" w:rsidR="006E2E01" w:rsidRDefault="006E2E01" w:rsidP="00972C50">
      <w:pPr>
        <w:pStyle w:val="4-0"/>
        <w:rPr>
          <w:rtl/>
        </w:rPr>
      </w:pPr>
      <w:r>
        <w:rPr>
          <w:rtl/>
        </w:rPr>
        <w:t>גוף התיבה ומכסה פריק המחובר בחוט קשירה לגוף.</w:t>
      </w:r>
    </w:p>
    <w:p w14:paraId="0DBDD43E" w14:textId="1E936042" w:rsidR="006E2E01" w:rsidRDefault="006E2E01" w:rsidP="00972C50">
      <w:pPr>
        <w:pStyle w:val="4-0"/>
        <w:rPr>
          <w:rtl/>
        </w:rPr>
      </w:pPr>
      <w:r>
        <w:rPr>
          <w:rtl/>
        </w:rPr>
        <w:lastRenderedPageBreak/>
        <w:t xml:space="preserve">אשית מתקון עבור לפחות שלוש </w:t>
      </w:r>
      <w:proofErr w:type="spellStart"/>
      <w:r>
        <w:rPr>
          <w:rtl/>
        </w:rPr>
        <w:t>פסיסיות</w:t>
      </w:r>
      <w:proofErr w:type="spellEnd"/>
      <w:r>
        <w:rPr>
          <w:rtl/>
        </w:rPr>
        <w:t xml:space="preserve"> חיבור מהיר בנעיצה.</w:t>
      </w:r>
    </w:p>
    <w:p w14:paraId="46840020" w14:textId="4C07EFDB" w:rsidR="006E2E01" w:rsidRDefault="005774D1" w:rsidP="00972C50">
      <w:pPr>
        <w:pStyle w:val="4-0"/>
        <w:rPr>
          <w:rtl/>
        </w:rPr>
      </w:pPr>
      <w:r>
        <w:rPr>
          <w:rFonts w:hint="cs"/>
          <w:rtl/>
        </w:rPr>
        <w:t>פ</w:t>
      </w:r>
      <w:r w:rsidR="006E2E01">
        <w:rPr>
          <w:rtl/>
        </w:rPr>
        <w:t>ס חיבור 4 ברגים לבדיקות.</w:t>
      </w:r>
    </w:p>
    <w:p w14:paraId="5105AEE7" w14:textId="6FB552E5" w:rsidR="006E2E01" w:rsidRDefault="006E2E01" w:rsidP="00972C50">
      <w:pPr>
        <w:pStyle w:val="4-0"/>
        <w:rPr>
          <w:rtl/>
        </w:rPr>
      </w:pPr>
      <w:r>
        <w:rPr>
          <w:rtl/>
        </w:rPr>
        <w:t xml:space="preserve">גוף התיבה יהיה מפלסטיק מוקשח מסוג המותאם לתנוחה מאוזנת של </w:t>
      </w:r>
      <w:proofErr w:type="spellStart"/>
      <w:r>
        <w:rPr>
          <w:rtl/>
        </w:rPr>
        <w:t>הפסיסה</w:t>
      </w:r>
      <w:proofErr w:type="spellEnd"/>
      <w:r>
        <w:rPr>
          <w:rtl/>
        </w:rPr>
        <w:t xml:space="preserve">, עם פתחי כבלים </w:t>
      </w:r>
      <w:proofErr w:type="spellStart"/>
      <w:r>
        <w:rPr>
          <w:rtl/>
        </w:rPr>
        <w:t>ותפסנים</w:t>
      </w:r>
      <w:proofErr w:type="spellEnd"/>
      <w:r>
        <w:rPr>
          <w:rtl/>
        </w:rPr>
        <w:t xml:space="preserve"> לקצות הכבלים (אזיקונים) לגישה מלמעלה ומלמטה. שילוט  עשוי </w:t>
      </w:r>
      <w:proofErr w:type="spellStart"/>
      <w:r>
        <w:rPr>
          <w:rtl/>
        </w:rPr>
        <w:t>סנדביץ</w:t>
      </w:r>
      <w:proofErr w:type="spellEnd"/>
      <w:r>
        <w:rPr>
          <w:rtl/>
        </w:rPr>
        <w:t xml:space="preserve"> כמוסבר בסימון ושילוט. </w:t>
      </w:r>
    </w:p>
    <w:p w14:paraId="6213C79B" w14:textId="114DFFED" w:rsidR="006E2E01" w:rsidRDefault="006E2E01" w:rsidP="00972C50">
      <w:pPr>
        <w:pStyle w:val="4-0"/>
        <w:rPr>
          <w:rtl/>
        </w:rPr>
      </w:pPr>
      <w:r>
        <w:rPr>
          <w:rtl/>
        </w:rPr>
        <w:t>מכסה התיבה יהיה מפלסטיק מוקשח ניתן לפירוק ומחוזק ע"י שני ברגים לפחות או מכסה על ציר עם סגר, קשור בחוט קשירה חזק (שאינו נתלש ממשיכת אדם), לגוף התיבה לרשת "בזק". שילוט 12 ספרות בצבע על הקופסא כמוסבר בסימון ושילוט.</w:t>
      </w:r>
    </w:p>
    <w:p w14:paraId="2BDD7088" w14:textId="68B589B4" w:rsidR="006E2E01" w:rsidRDefault="006E2E01" w:rsidP="00972C50">
      <w:pPr>
        <w:pStyle w:val="4-0"/>
        <w:rPr>
          <w:rtl/>
        </w:rPr>
      </w:pPr>
      <w:r>
        <w:rPr>
          <w:rtl/>
        </w:rPr>
        <w:t xml:space="preserve">התיבה מאושרת תהיה כדוגמת דגם </w:t>
      </w:r>
      <w:r>
        <w:t>KRONE/BOX II/64061015</w:t>
      </w:r>
      <w:r>
        <w:rPr>
          <w:rtl/>
        </w:rPr>
        <w:t xml:space="preserve"> עם אביזרים מתאימים או דגם </w:t>
      </w:r>
      <w:r>
        <w:t>MB28E</w:t>
      </w:r>
      <w:r>
        <w:rPr>
          <w:rtl/>
        </w:rPr>
        <w:t xml:space="preserve"> של חברת  </w:t>
      </w:r>
      <w:r>
        <w:t>AUSTIN-TAYLOR</w:t>
      </w:r>
      <w:r>
        <w:rPr>
          <w:rtl/>
        </w:rPr>
        <w:t xml:space="preserve">, מושלמת באביזרים כנדרש או משל חברות אחרות שיענו לתיאור הנ"ל ההתקנה תכלול  לרבות התקנת ת"ה, חיבור כל הכבלים </w:t>
      </w:r>
      <w:proofErr w:type="spellStart"/>
      <w:r>
        <w:rPr>
          <w:rtl/>
        </w:rPr>
        <w:t>לפסיסות</w:t>
      </w:r>
      <w:proofErr w:type="spellEnd"/>
      <w:r>
        <w:rPr>
          <w:rtl/>
        </w:rPr>
        <w:t xml:space="preserve"> </w:t>
      </w:r>
      <w:r>
        <w:t>LSA PLUS</w:t>
      </w:r>
      <w:r>
        <w:rPr>
          <w:rtl/>
        </w:rPr>
        <w:t xml:space="preserve"> וסימון.</w:t>
      </w:r>
    </w:p>
    <w:p w14:paraId="610D4658" w14:textId="33585694" w:rsidR="006E2E01" w:rsidRDefault="006E2E01" w:rsidP="00E350E1">
      <w:pPr>
        <w:pStyle w:val="Heading3"/>
        <w:rPr>
          <w:rtl/>
        </w:rPr>
      </w:pPr>
      <w:bookmarkStart w:id="355" w:name="_Toc519160060"/>
      <w:bookmarkStart w:id="356" w:name="_Toc519160239"/>
      <w:r>
        <w:rPr>
          <w:rtl/>
        </w:rPr>
        <w:t xml:space="preserve">לוחות חיבור גידים </w:t>
      </w:r>
      <w:r>
        <w:t>UTP</w:t>
      </w:r>
      <w:r>
        <w:rPr>
          <w:rtl/>
        </w:rPr>
        <w:t xml:space="preserve">  בלוקים - </w:t>
      </w:r>
      <w:r>
        <w:t>DISCONNECTION LSA PLUS</w:t>
      </w:r>
      <w:bookmarkEnd w:id="355"/>
      <w:bookmarkEnd w:id="356"/>
    </w:p>
    <w:p w14:paraId="55507662" w14:textId="050E5E0E" w:rsidR="006E2E01" w:rsidRDefault="006E2E01" w:rsidP="00972C50">
      <w:pPr>
        <w:pStyle w:val="4-0"/>
        <w:rPr>
          <w:rtl/>
        </w:rPr>
      </w:pPr>
      <w:r>
        <w:rPr>
          <w:rtl/>
        </w:rPr>
        <w:t xml:space="preserve">הלוח יהיה מורכב </w:t>
      </w:r>
      <w:proofErr w:type="spellStart"/>
      <w:r>
        <w:rPr>
          <w:rtl/>
        </w:rPr>
        <w:t>מאשיית</w:t>
      </w:r>
      <w:proofErr w:type="spellEnd"/>
      <w:r>
        <w:rPr>
          <w:rtl/>
        </w:rPr>
        <w:t xml:space="preserve"> מתכת וחמש </w:t>
      </w:r>
      <w:proofErr w:type="spellStart"/>
      <w:r>
        <w:rPr>
          <w:rtl/>
        </w:rPr>
        <w:t>פסיסיות</w:t>
      </w:r>
      <w:proofErr w:type="spellEnd"/>
      <w:r>
        <w:rPr>
          <w:rtl/>
        </w:rPr>
        <w:t xml:space="preserve"> חיבור תקניות חיבור מהיר בנעיצה הבסיסיות תהיינה בהתאם לתקן 47614 </w:t>
      </w:r>
      <w:r>
        <w:t>DIN</w:t>
      </w:r>
      <w:r>
        <w:rPr>
          <w:rtl/>
        </w:rPr>
        <w:t xml:space="preserve"> דגם </w:t>
      </w:r>
      <w:r>
        <w:t>LSA PLUS</w:t>
      </w:r>
      <w:r>
        <w:rPr>
          <w:rtl/>
        </w:rPr>
        <w:t xml:space="preserve"> בצבע לבן עם מספור 1 עד 10,  לאפשר שימוש גם בכבלים בעובי </w:t>
      </w:r>
      <w:r>
        <w:t>AWG22</w:t>
      </w:r>
      <w:r>
        <w:rPr>
          <w:rtl/>
        </w:rPr>
        <w:t>,  כולל כבל מתכתי.</w:t>
      </w:r>
    </w:p>
    <w:p w14:paraId="0ADA7455" w14:textId="7B9B3DB3" w:rsidR="006E2E01" w:rsidRDefault="006E2E01" w:rsidP="00972C50">
      <w:pPr>
        <w:pStyle w:val="4-0"/>
        <w:rPr>
          <w:rtl/>
        </w:rPr>
      </w:pPr>
      <w:proofErr w:type="spellStart"/>
      <w:r>
        <w:rPr>
          <w:rtl/>
        </w:rPr>
        <w:t>האשיה</w:t>
      </w:r>
      <w:proofErr w:type="spellEnd"/>
      <w:r>
        <w:rPr>
          <w:rtl/>
        </w:rPr>
        <w:t xml:space="preserve"> תהיה תואמת תקן 47614 </w:t>
      </w:r>
      <w:r>
        <w:t>DIN</w:t>
      </w:r>
      <w:r>
        <w:rPr>
          <w:rtl/>
        </w:rPr>
        <w:t xml:space="preserve"> בעומק 30 מ"מ לפחות.</w:t>
      </w:r>
    </w:p>
    <w:p w14:paraId="79AD957A" w14:textId="4664A39C" w:rsidR="006E2E01" w:rsidRDefault="006E2E01" w:rsidP="00972C50">
      <w:pPr>
        <w:pStyle w:val="4-0"/>
        <w:rPr>
          <w:rtl/>
        </w:rPr>
      </w:pPr>
      <w:r>
        <w:rPr>
          <w:rtl/>
        </w:rPr>
        <w:t xml:space="preserve">הסכוכים בכבלים יאספו בגדר פס נחושת שיורכב בצד </w:t>
      </w:r>
      <w:proofErr w:type="spellStart"/>
      <w:r>
        <w:rPr>
          <w:rtl/>
        </w:rPr>
        <w:t>האשיה</w:t>
      </w:r>
      <w:proofErr w:type="spellEnd"/>
      <w:r>
        <w:rPr>
          <w:rtl/>
        </w:rPr>
        <w:t xml:space="preserve"> ויחובר בכבל אחד לפס צבירת הארקות במסד.</w:t>
      </w:r>
    </w:p>
    <w:p w14:paraId="134C56CB" w14:textId="1DCD9C86" w:rsidR="006E2E01" w:rsidRDefault="006E2E01" w:rsidP="00E350E1">
      <w:pPr>
        <w:pStyle w:val="Heading3"/>
        <w:rPr>
          <w:rtl/>
        </w:rPr>
      </w:pPr>
      <w:bookmarkStart w:id="357" w:name="_Toc519160061"/>
      <w:bookmarkStart w:id="358" w:name="_Toc519160240"/>
      <w:r>
        <w:rPr>
          <w:rtl/>
        </w:rPr>
        <w:t>קצה הסתעפות (ק.ה)</w:t>
      </w:r>
      <w:bookmarkEnd w:id="357"/>
      <w:bookmarkEnd w:id="358"/>
      <w:r>
        <w:rPr>
          <w:rtl/>
        </w:rPr>
        <w:t xml:space="preserve"> </w:t>
      </w:r>
    </w:p>
    <w:p w14:paraId="72AA6BC1" w14:textId="165449FE" w:rsidR="006E2E01" w:rsidRDefault="006E2E01" w:rsidP="00972C50">
      <w:pPr>
        <w:pStyle w:val="4-0"/>
        <w:rPr>
          <w:rtl/>
        </w:rPr>
      </w:pPr>
      <w:r>
        <w:rPr>
          <w:rtl/>
        </w:rPr>
        <w:t xml:space="preserve">אשיה בלבד (3+1) לשלוש </w:t>
      </w:r>
      <w:proofErr w:type="spellStart"/>
      <w:r>
        <w:rPr>
          <w:rtl/>
        </w:rPr>
        <w:t>פסיסיות</w:t>
      </w:r>
      <w:proofErr w:type="spellEnd"/>
      <w:r>
        <w:rPr>
          <w:rtl/>
        </w:rPr>
        <w:t xml:space="preserve"> </w:t>
      </w:r>
      <w:r>
        <w:t>LSA PLUS</w:t>
      </w:r>
      <w:r>
        <w:rPr>
          <w:rtl/>
        </w:rPr>
        <w:t xml:space="preserve"> </w:t>
      </w:r>
      <w:proofErr w:type="spellStart"/>
      <w:r>
        <w:rPr>
          <w:rtl/>
        </w:rPr>
        <w:t>ופסיסת</w:t>
      </w:r>
      <w:proofErr w:type="spellEnd"/>
      <w:r>
        <w:rPr>
          <w:rtl/>
        </w:rPr>
        <w:t xml:space="preserve"> כיתוב מותאמת להתקנה חשופה בארונות משתמשים על גב עץ, בעזרת 4 ברגים. </w:t>
      </w:r>
      <w:proofErr w:type="spellStart"/>
      <w:r>
        <w:rPr>
          <w:rtl/>
        </w:rPr>
        <w:t>האשיה</w:t>
      </w:r>
      <w:proofErr w:type="spellEnd"/>
      <w:r>
        <w:rPr>
          <w:rtl/>
        </w:rPr>
        <w:t xml:space="preserve"> תהיה עשויה פלדת אל-חלד ועומקה הפנוי מאחורי הבסיסיות לפחות 25 מ"מ.</w:t>
      </w:r>
    </w:p>
    <w:p w14:paraId="0EF4CC4B" w14:textId="161AD0DB" w:rsidR="006E2E01" w:rsidRDefault="006E2E01" w:rsidP="00972C50">
      <w:pPr>
        <w:pStyle w:val="4-0"/>
        <w:rPr>
          <w:rtl/>
        </w:rPr>
      </w:pPr>
      <w:proofErr w:type="spellStart"/>
      <w:r>
        <w:rPr>
          <w:rtl/>
        </w:rPr>
        <w:t>הפסיסה</w:t>
      </w:r>
      <w:proofErr w:type="spellEnd"/>
      <w:r>
        <w:rPr>
          <w:rtl/>
        </w:rPr>
        <w:t xml:space="preserve"> תסופק עם כיתוב בראשה ונייר כיתוב יחוברו  כבלי ההזנה  עד ל- 5 </w:t>
      </w:r>
      <w:proofErr w:type="spellStart"/>
      <w:r>
        <w:rPr>
          <w:rtl/>
        </w:rPr>
        <w:t>פסיסיות</w:t>
      </w:r>
      <w:proofErr w:type="spellEnd"/>
      <w:r>
        <w:rPr>
          <w:rtl/>
        </w:rPr>
        <w:t xml:space="preserve"> </w:t>
      </w:r>
      <w:r>
        <w:t>LSA-PLUSE</w:t>
      </w:r>
      <w:r>
        <w:rPr>
          <w:rtl/>
        </w:rPr>
        <w:t>.</w:t>
      </w:r>
    </w:p>
    <w:p w14:paraId="604E126A" w14:textId="34765109" w:rsidR="006E2E01" w:rsidRDefault="00815A1C" w:rsidP="00972C50">
      <w:pPr>
        <w:pStyle w:val="4-0"/>
        <w:rPr>
          <w:rtl/>
        </w:rPr>
      </w:pPr>
      <w:r>
        <w:rPr>
          <w:rFonts w:hint="cs"/>
          <w:rtl/>
        </w:rPr>
        <w:t>א</w:t>
      </w:r>
      <w:r w:rsidR="006E2E01">
        <w:rPr>
          <w:rtl/>
        </w:rPr>
        <w:t>ספקת והתקנת קופסאות רב-שקע טלפון</w:t>
      </w:r>
    </w:p>
    <w:p w14:paraId="2E255D0D" w14:textId="52E7F3BF" w:rsidR="006E2E01" w:rsidRDefault="006E2E01" w:rsidP="00972C50">
      <w:pPr>
        <w:pStyle w:val="4-0"/>
        <w:rPr>
          <w:rtl/>
        </w:rPr>
      </w:pPr>
      <w:r>
        <w:rPr>
          <w:rtl/>
        </w:rPr>
        <w:t>נדרשת הספקת והתקנת קופסא המיועדת לחיבור קצה כבל טלפון 10 זוג ועד שני  שקעי טלפון נתקעים.</w:t>
      </w:r>
    </w:p>
    <w:p w14:paraId="6A6F8ED1" w14:textId="43BC23B9" w:rsidR="006E2E01" w:rsidRDefault="006E2E01" w:rsidP="00972C50">
      <w:pPr>
        <w:pStyle w:val="4-0"/>
        <w:rPr>
          <w:rtl/>
        </w:rPr>
      </w:pPr>
      <w:r>
        <w:rPr>
          <w:rtl/>
        </w:rPr>
        <w:lastRenderedPageBreak/>
        <w:t xml:space="preserve">הקופסא תהיה עשויה מחומר </w:t>
      </w:r>
      <w:proofErr w:type="spellStart"/>
      <w:r>
        <w:rPr>
          <w:rtl/>
        </w:rPr>
        <w:t>טרמופלסטי</w:t>
      </w:r>
      <w:proofErr w:type="spellEnd"/>
      <w:r>
        <w:rPr>
          <w:rtl/>
        </w:rPr>
        <w:t xml:space="preserve"> משוריין עמיד באש בצבע לבן/קרם/שנהב ותהיה מחולקת לפנל בחזית המיועד לאשיה לשקעי טלפון ותקעים ובסיס מאחור כאשר גודל הקופסא לא יעלה על גודל שקע חשמל סטנדרטי. </w:t>
      </w:r>
    </w:p>
    <w:p w14:paraId="54C6D29F" w14:textId="3189E574" w:rsidR="006E2E01" w:rsidRDefault="006E2E01" w:rsidP="00972C50">
      <w:pPr>
        <w:pStyle w:val="4-0"/>
        <w:rPr>
          <w:rtl/>
        </w:rPr>
      </w:pPr>
      <w:r>
        <w:rPr>
          <w:rtl/>
        </w:rPr>
        <w:t xml:space="preserve">בסיס הקופסא יכלול בתוכו </w:t>
      </w:r>
      <w:proofErr w:type="spellStart"/>
      <w:r>
        <w:rPr>
          <w:rtl/>
        </w:rPr>
        <w:t>פסיסת</w:t>
      </w:r>
      <w:proofErr w:type="spellEnd"/>
      <w:r>
        <w:rPr>
          <w:rtl/>
        </w:rPr>
        <w:t xml:space="preserve"> חיבור כמוגדר כשהיא מותקנת ישירות ללא אשיה, אליה מתחבר כבל בגודל עד 10 זוג וממנה מחוברים השקעים בקופסא. </w:t>
      </w:r>
    </w:p>
    <w:p w14:paraId="6A8B10C6" w14:textId="3B05B2F0" w:rsidR="006E2E01" w:rsidRDefault="006E2E01" w:rsidP="00972C50">
      <w:pPr>
        <w:pStyle w:val="4-0"/>
        <w:rPr>
          <w:rtl/>
        </w:rPr>
      </w:pPr>
      <w:r>
        <w:rPr>
          <w:rtl/>
        </w:rPr>
        <w:t xml:space="preserve">בקופסא יהיה חור יציאה צדדי להוצאת זוגות הורדה </w:t>
      </w:r>
      <w:proofErr w:type="spellStart"/>
      <w:r>
        <w:rPr>
          <w:rtl/>
        </w:rPr>
        <w:t>מהפסיסה</w:t>
      </w:r>
      <w:proofErr w:type="spellEnd"/>
      <w:r>
        <w:rPr>
          <w:rtl/>
        </w:rPr>
        <w:t xml:space="preserve"> שאינם מחוברים לשקעים.</w:t>
      </w:r>
    </w:p>
    <w:p w14:paraId="740F7529" w14:textId="7596A387" w:rsidR="006E2E01" w:rsidRDefault="006E2E01" w:rsidP="00972C50">
      <w:pPr>
        <w:pStyle w:val="4-0"/>
        <w:rPr>
          <w:rtl/>
        </w:rPr>
      </w:pPr>
      <w:r>
        <w:rPr>
          <w:rtl/>
        </w:rPr>
        <w:t xml:space="preserve">הקופסא תהיה בנויה כך שהבסיס יותקן בברגים לקיר והמכסה הקדמי בלבד יתפרק לאפשר גישה לפסיסה. הפנל יבנה כאשיה לשקעים נתקעים ויהיה בצבע לבן/קרם/שנהב במינון שיקבע ע"י נציג המזמין. </w:t>
      </w:r>
    </w:p>
    <w:p w14:paraId="100EA20E" w14:textId="77777777" w:rsidR="006E2E01" w:rsidRDefault="006E2E01" w:rsidP="00972C50">
      <w:pPr>
        <w:pStyle w:val="4-0"/>
        <w:rPr>
          <w:rtl/>
        </w:rPr>
      </w:pPr>
      <w:r>
        <w:rPr>
          <w:rtl/>
        </w:rPr>
        <w:t>בראש הפנל ומתחת לכל שקע יהיה מקום לשלט אותיות גובה 6 מ"מ, 12 ספרות בראש, 4 ספרות משלימות לכל שקע כמוסבר לשילוט שקעים.</w:t>
      </w:r>
    </w:p>
    <w:p w14:paraId="1C6BA5D1" w14:textId="3B27E45A" w:rsidR="006E2E01" w:rsidRDefault="006E2E01" w:rsidP="00E350E1">
      <w:pPr>
        <w:pStyle w:val="Heading3"/>
        <w:rPr>
          <w:rtl/>
        </w:rPr>
      </w:pPr>
      <w:bookmarkStart w:id="359" w:name="_Toc519160062"/>
      <w:bookmarkStart w:id="360" w:name="_Toc519160241"/>
      <w:r>
        <w:rPr>
          <w:rtl/>
        </w:rPr>
        <w:t>קופסת פנים לשקעי טלפון</w:t>
      </w:r>
      <w:bookmarkEnd w:id="359"/>
      <w:bookmarkEnd w:id="360"/>
    </w:p>
    <w:p w14:paraId="68C4F547" w14:textId="377FB6A7" w:rsidR="006E2E01" w:rsidRDefault="006E2E01" w:rsidP="00972C50">
      <w:pPr>
        <w:pStyle w:val="4-0"/>
        <w:rPr>
          <w:rtl/>
        </w:rPr>
      </w:pPr>
      <w:r>
        <w:rPr>
          <w:rtl/>
        </w:rPr>
        <w:t>נדרשת אספקתה והתקנתה של קופסא להתקנתה ע"ג הטיח או תחת הטיח לשני שקעי טלפון.</w:t>
      </w:r>
    </w:p>
    <w:p w14:paraId="67028107" w14:textId="17C40E25" w:rsidR="006E2E01" w:rsidRDefault="006E2E01" w:rsidP="00972C50">
      <w:pPr>
        <w:pStyle w:val="4-0"/>
        <w:rPr>
          <w:rtl/>
        </w:rPr>
      </w:pPr>
      <w:r>
        <w:rPr>
          <w:rtl/>
        </w:rPr>
        <w:t xml:space="preserve">סוג השקעים הנו שקעי "בזק" חדש </w:t>
      </w:r>
      <w:r>
        <w:t>W6</w:t>
      </w:r>
      <w:r>
        <w:rPr>
          <w:rtl/>
        </w:rPr>
        <w:t xml:space="preserve"> המתאימים לתקן הבריטי </w:t>
      </w:r>
    </w:p>
    <w:p w14:paraId="661CDA62" w14:textId="77777777" w:rsidR="006E2E01" w:rsidRDefault="006E2E01" w:rsidP="00972C50">
      <w:pPr>
        <w:pStyle w:val="4-0"/>
        <w:rPr>
          <w:rtl/>
        </w:rPr>
      </w:pPr>
      <w:r>
        <w:rPr>
          <w:rtl/>
        </w:rPr>
        <w:tab/>
      </w:r>
      <w:r>
        <w:t>BRITISH TELECOM</w:t>
      </w:r>
      <w:r>
        <w:rPr>
          <w:rtl/>
        </w:rPr>
        <w:t xml:space="preserve"> ושקעי </w:t>
      </w:r>
      <w:r>
        <w:t>RJ11/6W</w:t>
      </w:r>
      <w:r>
        <w:rPr>
          <w:rtl/>
        </w:rPr>
        <w:t xml:space="preserve"> בהתאם לתקן האמריקאי לפי מינון שיקבע ע"י נציג המזמין.</w:t>
      </w:r>
    </w:p>
    <w:p w14:paraId="7BF2D091" w14:textId="055C9078" w:rsidR="006E2E01" w:rsidRDefault="006E2E01" w:rsidP="00972C50">
      <w:pPr>
        <w:pStyle w:val="4-0"/>
        <w:rPr>
          <w:rtl/>
        </w:rPr>
      </w:pPr>
      <w:r>
        <w:rPr>
          <w:rtl/>
        </w:rPr>
        <w:t xml:space="preserve">הקופסא תכלול </w:t>
      </w:r>
      <w:proofErr w:type="spellStart"/>
      <w:r>
        <w:rPr>
          <w:rtl/>
        </w:rPr>
        <w:t>פסיסת</w:t>
      </w:r>
      <w:proofErr w:type="spellEnd"/>
      <w:r>
        <w:rPr>
          <w:rtl/>
        </w:rPr>
        <w:t xml:space="preserve"> </w:t>
      </w:r>
      <w:r>
        <w:t>LSA PLUS</w:t>
      </w:r>
      <w:r>
        <w:rPr>
          <w:rtl/>
        </w:rPr>
        <w:t xml:space="preserve"> לחיבור מהיר בנעיצה המאפשר חיבור כבל 10 או 2 כבלים 5 זוג הנכנסים לקופסא באמצעות מכשיר נעיצה. מפסיסה זאת יתפצלו הזוגות אל השקעים שבקופסא ע"י </w:t>
      </w:r>
      <w:proofErr w:type="spellStart"/>
      <w:r>
        <w:rPr>
          <w:rtl/>
        </w:rPr>
        <w:t>תיילים</w:t>
      </w:r>
      <w:proofErr w:type="spellEnd"/>
      <w:r>
        <w:rPr>
          <w:rtl/>
        </w:rPr>
        <w:t>.</w:t>
      </w:r>
    </w:p>
    <w:p w14:paraId="2D384B41" w14:textId="2EB31681" w:rsidR="006E2E01" w:rsidRDefault="006E2E01" w:rsidP="00972C50">
      <w:pPr>
        <w:pStyle w:val="4-0"/>
        <w:rPr>
          <w:rtl/>
        </w:rPr>
      </w:pPr>
      <w:r>
        <w:rPr>
          <w:rtl/>
        </w:rPr>
        <w:t xml:space="preserve">כ"א מן השקעים יהיה עם חיבור נעיצה או </w:t>
      </w:r>
      <w:proofErr w:type="spellStart"/>
      <w:r>
        <w:rPr>
          <w:rtl/>
        </w:rPr>
        <w:t>ברגי</w:t>
      </w:r>
      <w:proofErr w:type="spellEnd"/>
      <w:r>
        <w:rPr>
          <w:rtl/>
        </w:rPr>
        <w:t xml:space="preserve"> חיבור.</w:t>
      </w:r>
    </w:p>
    <w:p w14:paraId="63ABCAC3" w14:textId="3D7BFDD8" w:rsidR="006E2E01" w:rsidRDefault="006E2E01" w:rsidP="00972C50">
      <w:pPr>
        <w:pStyle w:val="4-0"/>
        <w:rPr>
          <w:rtl/>
        </w:rPr>
      </w:pPr>
      <w:r>
        <w:rPr>
          <w:rtl/>
        </w:rPr>
        <w:t xml:space="preserve">קופסת הזיווד מתוצרת חב' </w:t>
      </w:r>
      <w:r>
        <w:t>R.W DATA LTD</w:t>
      </w:r>
      <w:r>
        <w:rPr>
          <w:rtl/>
        </w:rPr>
        <w:t xml:space="preserve">. / או  </w:t>
      </w:r>
      <w:r>
        <w:t>ADA PLAST</w:t>
      </w:r>
      <w:r>
        <w:rPr>
          <w:rtl/>
        </w:rPr>
        <w:t xml:space="preserve"> או ש"ע מותאמת לסעיפים ותכלול:</w:t>
      </w:r>
    </w:p>
    <w:p w14:paraId="508E85FD" w14:textId="496716A3" w:rsidR="006E2E01" w:rsidRDefault="006E2E01" w:rsidP="008F6922">
      <w:pPr>
        <w:pStyle w:val="5-"/>
        <w:rPr>
          <w:rtl/>
        </w:rPr>
      </w:pPr>
      <w:r>
        <w:rPr>
          <w:rtl/>
        </w:rPr>
        <w:t xml:space="preserve">מסגרת - </w:t>
      </w:r>
      <w:r>
        <w:t>ASFP02</w:t>
      </w:r>
      <w:r>
        <w:rPr>
          <w:rtl/>
        </w:rPr>
        <w:t>.</w:t>
      </w:r>
    </w:p>
    <w:p w14:paraId="06B70B03" w14:textId="37561965" w:rsidR="006E2E01" w:rsidRDefault="006E2E01" w:rsidP="008F6922">
      <w:pPr>
        <w:pStyle w:val="5-"/>
        <w:rPr>
          <w:rtl/>
        </w:rPr>
      </w:pPr>
      <w:r>
        <w:rPr>
          <w:rtl/>
        </w:rPr>
        <w:t xml:space="preserve">מכסה אחורי - </w:t>
      </w:r>
      <w:r>
        <w:t>ASBB02</w:t>
      </w:r>
      <w:r>
        <w:rPr>
          <w:rtl/>
        </w:rPr>
        <w:t>.</w:t>
      </w:r>
    </w:p>
    <w:p w14:paraId="372E2C3C" w14:textId="7F0F6E32" w:rsidR="006E2E01" w:rsidRDefault="006E2E01" w:rsidP="008F6922">
      <w:pPr>
        <w:pStyle w:val="5-"/>
        <w:rPr>
          <w:rtl/>
        </w:rPr>
      </w:pPr>
      <w:r>
        <w:rPr>
          <w:rtl/>
        </w:rPr>
        <w:t xml:space="preserve">שקעים - </w:t>
      </w:r>
      <w:r>
        <w:t>X ASVSBK4</w:t>
      </w:r>
      <w:r>
        <w:rPr>
          <w:rtl/>
        </w:rPr>
        <w:t>.</w:t>
      </w:r>
    </w:p>
    <w:p w14:paraId="0163D1D7" w14:textId="6CF03A46" w:rsidR="006E2E01" w:rsidRDefault="006E2E01" w:rsidP="00972C50">
      <w:pPr>
        <w:pStyle w:val="4-0"/>
        <w:rPr>
          <w:rtl/>
        </w:rPr>
      </w:pPr>
      <w:r>
        <w:rPr>
          <w:rtl/>
        </w:rPr>
        <w:t xml:space="preserve">הקופסא תסופק כקופסא עם </w:t>
      </w:r>
      <w:proofErr w:type="spellStart"/>
      <w:r>
        <w:rPr>
          <w:rtl/>
        </w:rPr>
        <w:t>פסיסת</w:t>
      </w:r>
      <w:proofErr w:type="spellEnd"/>
      <w:r>
        <w:rPr>
          <w:rtl/>
        </w:rPr>
        <w:t xml:space="preserve"> </w:t>
      </w:r>
      <w:r>
        <w:t>LSA-PLUSE</w:t>
      </w:r>
      <w:r>
        <w:rPr>
          <w:rtl/>
        </w:rPr>
        <w:t xml:space="preserve"> ופנלים עיוורים בפנל חזית וברגים </w:t>
      </w:r>
      <w:proofErr w:type="spellStart"/>
      <w:r>
        <w:rPr>
          <w:rtl/>
        </w:rPr>
        <w:t>קומפ</w:t>
      </w:r>
      <w:proofErr w:type="spellEnd"/>
      <w:r>
        <w:rPr>
          <w:rtl/>
        </w:rPr>
        <w:t>' להתקנה לקיר גבס או בטון.</w:t>
      </w:r>
    </w:p>
    <w:p w14:paraId="6D75E8FD" w14:textId="2E782D0D" w:rsidR="006E2E01" w:rsidRDefault="006E2E01" w:rsidP="00972C50">
      <w:pPr>
        <w:pStyle w:val="4-0"/>
        <w:rPr>
          <w:rtl/>
        </w:rPr>
      </w:pPr>
      <w:r>
        <w:rPr>
          <w:rtl/>
        </w:rPr>
        <w:t>השקעים יסופקו בנפרד בכמות הנדרשת לפי הכמויות הנדרשות.</w:t>
      </w:r>
    </w:p>
    <w:p w14:paraId="5F78217A" w14:textId="1D994337" w:rsidR="006E2E01" w:rsidRDefault="006E2E01" w:rsidP="00972C50">
      <w:pPr>
        <w:pStyle w:val="4-0"/>
        <w:rPr>
          <w:rtl/>
        </w:rPr>
      </w:pPr>
      <w:r>
        <w:rPr>
          <w:rtl/>
        </w:rPr>
        <w:t>צבע השקעים יהיה כצבע המערכת המיועדת "לבן" לתקשורת שחורה ו"אדום" לתקשורת אדומה במינון שיקבע נציג המזמין.</w:t>
      </w:r>
    </w:p>
    <w:p w14:paraId="1EA93C89" w14:textId="781A05F1" w:rsidR="006E2E01" w:rsidRDefault="006E2E01" w:rsidP="00972C50">
      <w:pPr>
        <w:pStyle w:val="4-0"/>
        <w:rPr>
          <w:rtl/>
        </w:rPr>
      </w:pPr>
      <w:r>
        <w:rPr>
          <w:rtl/>
        </w:rPr>
        <w:lastRenderedPageBreak/>
        <w:t>ההתקנה תכלול  גם את חיבור הכבילה מכבל 10 הזוג.</w:t>
      </w:r>
    </w:p>
    <w:p w14:paraId="5D8406DF" w14:textId="32C9E4F4" w:rsidR="006E2E01" w:rsidRDefault="00A905E6" w:rsidP="00E350E1">
      <w:pPr>
        <w:pStyle w:val="Heading3"/>
        <w:rPr>
          <w:rtl/>
        </w:rPr>
      </w:pPr>
      <w:bookmarkStart w:id="361" w:name="_Toc519160063"/>
      <w:bookmarkStart w:id="362" w:name="_Toc519160242"/>
      <w:r>
        <w:rPr>
          <w:rtl/>
        </w:rPr>
        <w:t>קופסת שקע  טלפון בודד</w:t>
      </w:r>
      <w:bookmarkEnd w:id="361"/>
      <w:bookmarkEnd w:id="362"/>
    </w:p>
    <w:p w14:paraId="2D086E35" w14:textId="5F7E3B9F" w:rsidR="006E2E01" w:rsidRDefault="006E2E01" w:rsidP="00972C50">
      <w:pPr>
        <w:pStyle w:val="4-0"/>
        <w:rPr>
          <w:rtl/>
        </w:rPr>
      </w:pPr>
      <w:r>
        <w:rPr>
          <w:rtl/>
        </w:rPr>
        <w:t xml:space="preserve">נדרשת אספקה והתקנה של קופסאות שקע </w:t>
      </w:r>
      <w:r>
        <w:t>BT W6</w:t>
      </w:r>
      <w:r>
        <w:rPr>
          <w:rtl/>
        </w:rPr>
        <w:t xml:space="preserve"> להתקנה ע"ג הקיר בצבעים שיוגדר ע"י נציג המזמין.</w:t>
      </w:r>
    </w:p>
    <w:p w14:paraId="3778AEE3" w14:textId="0163E873" w:rsidR="006E2E01" w:rsidRDefault="006E2E01" w:rsidP="00972C50">
      <w:pPr>
        <w:pStyle w:val="4-0"/>
        <w:rPr>
          <w:rtl/>
        </w:rPr>
      </w:pPr>
      <w:r>
        <w:rPr>
          <w:rtl/>
        </w:rPr>
        <w:t>השקע יסופק ארוז עם ברגים להתקין לקיר גבס ועץ.</w:t>
      </w:r>
    </w:p>
    <w:p w14:paraId="2BDA06D1" w14:textId="1C8EE2B9" w:rsidR="006E2E01" w:rsidRDefault="006E2E01" w:rsidP="00972C50">
      <w:pPr>
        <w:pStyle w:val="4-0"/>
        <w:rPr>
          <w:rtl/>
        </w:rPr>
      </w:pPr>
      <w:r>
        <w:rPr>
          <w:rtl/>
        </w:rPr>
        <w:t xml:space="preserve">לפי דרישה יסופק שקע כזה עם שקע </w:t>
      </w:r>
      <w:r>
        <w:t>RJ11</w:t>
      </w:r>
      <w:r>
        <w:rPr>
          <w:rtl/>
        </w:rPr>
        <w:t xml:space="preserve"> בתמחור זהה לדרישת הלקוח כולל חצית הכמות לשני סוגים.</w:t>
      </w:r>
    </w:p>
    <w:p w14:paraId="66445D49" w14:textId="4D5DB46A" w:rsidR="006E2E01" w:rsidRDefault="006E2E01" w:rsidP="00972C50">
      <w:pPr>
        <w:pStyle w:val="4-0"/>
        <w:rPr>
          <w:rtl/>
        </w:rPr>
      </w:pPr>
      <w:r>
        <w:rPr>
          <w:rtl/>
        </w:rPr>
        <w:t xml:space="preserve">ההתקנה תכלול  גם את חיבור הכבל </w:t>
      </w:r>
      <w:r>
        <w:t>W6</w:t>
      </w:r>
      <w:r>
        <w:rPr>
          <w:rtl/>
        </w:rPr>
        <w:t xml:space="preserve"> ללוח הניתוב.</w:t>
      </w:r>
    </w:p>
    <w:p w14:paraId="67BB9FCB" w14:textId="033CC8AE" w:rsidR="006E2E01" w:rsidRDefault="006E2E01" w:rsidP="00972C50">
      <w:pPr>
        <w:pStyle w:val="4-0"/>
        <w:rPr>
          <w:rtl/>
        </w:rPr>
      </w:pPr>
      <w:r>
        <w:rPr>
          <w:rtl/>
        </w:rPr>
        <w:t>אספקה והתקנת לוח עץ סנדוויץ' מצופה פורמייקה בעובי 18 מ"מ בגודל של עד 0.6 * 1.2 מ' ו/או עד 1.2 * 2.4 מ' .</w:t>
      </w:r>
    </w:p>
    <w:p w14:paraId="23EE2CA1" w14:textId="4DEB5A28" w:rsidR="006E2E01" w:rsidRDefault="006E2E01" w:rsidP="00972C50">
      <w:pPr>
        <w:pStyle w:val="4-0"/>
        <w:rPr>
          <w:rtl/>
        </w:rPr>
      </w:pPr>
      <w:r>
        <w:rPr>
          <w:rtl/>
        </w:rPr>
        <w:t xml:space="preserve">הסנדוויץ'  יהיה מורכב מגיליונות עץ דקים המודבקים אחד אל השני. הגיליונות מודבקים כך שהכיוון הטבעי של סיבי העץ בין לוח ללוח הינו שתי וערב. עמידות גבוהה בפני עיוותים ולחות. השכבות הפנימיות של הלביד הן עץ רך והשכבות החיצוניות איכותיות יותר. </w:t>
      </w:r>
    </w:p>
    <w:p w14:paraId="0332D5F6" w14:textId="58EE8B0C" w:rsidR="006E2E01" w:rsidRDefault="006E2E01" w:rsidP="00972C50">
      <w:pPr>
        <w:pStyle w:val="4-0"/>
        <w:rPr>
          <w:rtl/>
        </w:rPr>
      </w:pPr>
      <w:r>
        <w:rPr>
          <w:rtl/>
        </w:rPr>
        <w:t>בכל מקרה לביד סנדוויץ' יהיה מורכב ממספר אי זוגי של שכבות עץ. פלטה איכותית נחשבת כזו שיש לה לפחות 9 שכבות.</w:t>
      </w:r>
    </w:p>
    <w:p w14:paraId="5046FE0E" w14:textId="35B05E0E" w:rsidR="006E2E01" w:rsidRDefault="00195800" w:rsidP="00E350E1">
      <w:pPr>
        <w:pStyle w:val="Heading2"/>
        <w:rPr>
          <w:rtl/>
        </w:rPr>
      </w:pPr>
      <w:bookmarkStart w:id="363" w:name="_Toc519160064"/>
      <w:bookmarkStart w:id="364" w:name="_Toc519160243"/>
      <w:bookmarkStart w:id="365" w:name="_Toc522647783"/>
      <w:bookmarkStart w:id="366" w:name="_Toc44942895"/>
      <w:r>
        <w:rPr>
          <w:rFonts w:hint="cs"/>
          <w:rtl/>
        </w:rPr>
        <w:t>פ</w:t>
      </w:r>
      <w:r w:rsidR="006E2E01">
        <w:rPr>
          <w:rtl/>
        </w:rPr>
        <w:t>תילים ומתאמים לטלפוניה</w:t>
      </w:r>
      <w:bookmarkEnd w:id="363"/>
      <w:bookmarkEnd w:id="364"/>
      <w:bookmarkEnd w:id="365"/>
      <w:bookmarkEnd w:id="366"/>
    </w:p>
    <w:p w14:paraId="4E8D4810" w14:textId="1EDA7CBA" w:rsidR="006E2E01" w:rsidRDefault="00195800" w:rsidP="00E350E1">
      <w:pPr>
        <w:pStyle w:val="Heading3"/>
        <w:rPr>
          <w:rtl/>
        </w:rPr>
      </w:pPr>
      <w:bookmarkStart w:id="367" w:name="_Toc519160065"/>
      <w:bookmarkStart w:id="368" w:name="_Toc519160244"/>
      <w:r>
        <w:rPr>
          <w:rFonts w:hint="cs"/>
          <w:rtl/>
        </w:rPr>
        <w:t>פ</w:t>
      </w:r>
      <w:r w:rsidR="006E2E01">
        <w:rPr>
          <w:rtl/>
        </w:rPr>
        <w:t>תיל מתאם תקע אמריקאי / תקע "בזק":</w:t>
      </w:r>
      <w:bookmarkEnd w:id="367"/>
      <w:bookmarkEnd w:id="368"/>
    </w:p>
    <w:p w14:paraId="1D126AA7" w14:textId="6884EE0F" w:rsidR="006E2E01" w:rsidRDefault="006E2E01" w:rsidP="00972C50">
      <w:pPr>
        <w:pStyle w:val="4-0"/>
        <w:rPr>
          <w:rtl/>
        </w:rPr>
      </w:pPr>
      <w:r>
        <w:rPr>
          <w:rtl/>
        </w:rPr>
        <w:t xml:space="preserve">פתיל מתאם בין שקע </w:t>
      </w:r>
      <w:r>
        <w:t>B.T</w:t>
      </w:r>
      <w:r>
        <w:rPr>
          <w:rtl/>
        </w:rPr>
        <w:t xml:space="preserve"> לשקע </w:t>
      </w:r>
      <w:r>
        <w:t>RJ11</w:t>
      </w:r>
      <w:r>
        <w:rPr>
          <w:rtl/>
        </w:rPr>
        <w:t xml:space="preserve">  שבצדו האחר תקע אמריקאי עונה לתקן </w:t>
      </w:r>
      <w:r>
        <w:t>FCC 68.500  6</w:t>
      </w:r>
      <w:r>
        <w:rPr>
          <w:rtl/>
        </w:rPr>
        <w:t xml:space="preserve"> מגעים ובצדו השני תקע  </w:t>
      </w:r>
      <w:r>
        <w:t>BT</w:t>
      </w:r>
    </w:p>
    <w:p w14:paraId="66923E2A" w14:textId="561389CB" w:rsidR="006E2E01" w:rsidRDefault="006E2E01" w:rsidP="00972C50">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1367C5A0" w14:textId="20C9A959" w:rsidR="006E2E01" w:rsidRDefault="006E2E01" w:rsidP="00E350E1">
      <w:pPr>
        <w:pStyle w:val="Heading3"/>
        <w:rPr>
          <w:rtl/>
        </w:rPr>
      </w:pPr>
      <w:bookmarkStart w:id="369" w:name="_Toc519160066"/>
      <w:bookmarkStart w:id="370" w:name="_Toc519160245"/>
      <w:r>
        <w:rPr>
          <w:rtl/>
        </w:rPr>
        <w:t xml:space="preserve">פתיל חיבור </w:t>
      </w:r>
      <w:r>
        <w:t>RJ11/RJ11</w:t>
      </w:r>
      <w:bookmarkEnd w:id="369"/>
      <w:bookmarkEnd w:id="370"/>
      <w:r>
        <w:rPr>
          <w:rtl/>
        </w:rPr>
        <w:t xml:space="preserve"> </w:t>
      </w:r>
    </w:p>
    <w:p w14:paraId="0F1541FA" w14:textId="1F1CCE28" w:rsidR="006E2E01" w:rsidRDefault="006E2E01" w:rsidP="00972C50">
      <w:pPr>
        <w:pStyle w:val="4-0"/>
        <w:rPr>
          <w:rtl/>
        </w:rPr>
      </w:pPr>
      <w:r>
        <w:rPr>
          <w:rtl/>
        </w:rPr>
        <w:t xml:space="preserve">פתיל מתאם בין שקע </w:t>
      </w:r>
      <w:r>
        <w:t>RJ11</w:t>
      </w:r>
      <w:r>
        <w:rPr>
          <w:rtl/>
        </w:rPr>
        <w:t xml:space="preserve">  לשקע </w:t>
      </w:r>
      <w:r>
        <w:t>RJ11</w:t>
      </w:r>
      <w:r>
        <w:rPr>
          <w:rtl/>
        </w:rPr>
        <w:t xml:space="preserve">  שבצדדיו תקע אמריקאי עונה לתקן </w:t>
      </w:r>
      <w:r>
        <w:t>FCC 68.500  6</w:t>
      </w:r>
      <w:r>
        <w:rPr>
          <w:rtl/>
        </w:rPr>
        <w:t xml:space="preserve"> מגעים.</w:t>
      </w:r>
    </w:p>
    <w:p w14:paraId="3D90C5CC" w14:textId="2ABEA671" w:rsidR="006E2E01" w:rsidRDefault="006E2E01" w:rsidP="00972C50">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0B33CB6E" w14:textId="77777777" w:rsidR="00DB3F8C" w:rsidRDefault="00DB3F8C">
      <w:pPr>
        <w:bidi w:val="0"/>
        <w:spacing w:before="200" w:after="200" w:line="276" w:lineRule="auto"/>
        <w:jc w:val="left"/>
        <w:rPr>
          <w:b/>
          <w:bCs/>
          <w:caps/>
          <w:sz w:val="28"/>
          <w:szCs w:val="28"/>
          <w:rtl/>
        </w:rPr>
      </w:pPr>
      <w:bookmarkStart w:id="371" w:name="_Toc519160067"/>
      <w:bookmarkStart w:id="372" w:name="_Toc519160246"/>
      <w:r>
        <w:rPr>
          <w:rtl/>
        </w:rPr>
        <w:br w:type="page"/>
      </w:r>
    </w:p>
    <w:p w14:paraId="760102DD" w14:textId="45AFFAC2" w:rsidR="006E2E01" w:rsidRDefault="006E2E01" w:rsidP="00E350E1">
      <w:pPr>
        <w:pStyle w:val="Heading3"/>
        <w:rPr>
          <w:rtl/>
        </w:rPr>
      </w:pPr>
      <w:r>
        <w:rPr>
          <w:rtl/>
        </w:rPr>
        <w:lastRenderedPageBreak/>
        <w:t xml:space="preserve">פתיל חיבור או </w:t>
      </w:r>
      <w:r>
        <w:t>RJ11/ RJ45</w:t>
      </w:r>
      <w:bookmarkEnd w:id="371"/>
      <w:bookmarkEnd w:id="372"/>
    </w:p>
    <w:p w14:paraId="1FD7DDBC" w14:textId="5931C16C" w:rsidR="006E2E01" w:rsidRDefault="006E2E01" w:rsidP="00972C50">
      <w:pPr>
        <w:pStyle w:val="4-0"/>
        <w:rPr>
          <w:rtl/>
        </w:rPr>
      </w:pPr>
      <w:r>
        <w:rPr>
          <w:rtl/>
        </w:rPr>
        <w:t xml:space="preserve">פתיל מתאם בין שקע </w:t>
      </w:r>
      <w:r>
        <w:t>RJ11</w:t>
      </w:r>
      <w:r>
        <w:rPr>
          <w:rtl/>
        </w:rPr>
        <w:t xml:space="preserve">  לשקע </w:t>
      </w:r>
      <w:r>
        <w:t>RJ45</w:t>
      </w:r>
      <w:r>
        <w:rPr>
          <w:rtl/>
        </w:rPr>
        <w:t xml:space="preserve">  בצדו תקע אמריקאי עונה לתקן </w:t>
      </w:r>
      <w:r>
        <w:t>FCC 68.500  6</w:t>
      </w:r>
      <w:r>
        <w:rPr>
          <w:rtl/>
        </w:rPr>
        <w:t xml:space="preserve"> מגעים ובצדו השני תקע </w:t>
      </w:r>
      <w:r>
        <w:t>RJ45</w:t>
      </w:r>
      <w:r>
        <w:rPr>
          <w:rtl/>
        </w:rPr>
        <w:t>.</w:t>
      </w:r>
    </w:p>
    <w:p w14:paraId="37623C1B" w14:textId="7C630E5C" w:rsidR="006E2E01" w:rsidRDefault="006E2E01" w:rsidP="00972C50">
      <w:pPr>
        <w:pStyle w:val="4-0"/>
        <w:rPr>
          <w:rtl/>
        </w:rPr>
      </w:pPr>
      <w:r>
        <w:rPr>
          <w:rtl/>
        </w:rPr>
        <w:t xml:space="preserve">הפתיל יהיה כבל </w:t>
      </w:r>
      <w:r>
        <w:t>W6</w:t>
      </w:r>
      <w:r>
        <w:rPr>
          <w:rtl/>
        </w:rPr>
        <w:t xml:space="preserve"> גמיש ובעובי מרבי של 6.6 מ"מ. צבע הפתיל יהיה לבן או  אפור  ע"פ החלטת המזמין ויסופק באורך  בהתאם לנדרש בכתב הכמויות.</w:t>
      </w:r>
    </w:p>
    <w:p w14:paraId="4EA8A43C" w14:textId="357753EF" w:rsidR="006E2E01" w:rsidRDefault="006E2E01" w:rsidP="00E350E1">
      <w:pPr>
        <w:pStyle w:val="3-"/>
        <w:rPr>
          <w:rtl/>
        </w:rPr>
      </w:pPr>
      <w:r>
        <w:rPr>
          <w:rtl/>
        </w:rPr>
        <w:t xml:space="preserve">מפצל שקע </w:t>
      </w:r>
      <w:r>
        <w:t>B.T</w:t>
      </w:r>
      <w:r>
        <w:rPr>
          <w:rtl/>
        </w:rPr>
        <w:t xml:space="preserve"> לשני טלפונים יהיה מפצל </w:t>
      </w:r>
      <w:r>
        <w:t>W/GW2</w:t>
      </w:r>
      <w:r>
        <w:rPr>
          <w:rtl/>
        </w:rPr>
        <w:t xml:space="preserve"> עם מחבר תקע </w:t>
      </w:r>
      <w:r>
        <w:t>B.T</w:t>
      </w:r>
      <w:r>
        <w:rPr>
          <w:rtl/>
        </w:rPr>
        <w:t xml:space="preserve"> לשני שקעים </w:t>
      </w:r>
      <w:r>
        <w:t>B.T</w:t>
      </w:r>
      <w:r>
        <w:rPr>
          <w:rtl/>
        </w:rPr>
        <w:t xml:space="preserve"> המחוברים כ"א לזוג מגעים אחר בשקע הקיר.</w:t>
      </w:r>
    </w:p>
    <w:p w14:paraId="36B17620" w14:textId="015C8497" w:rsidR="006E2E01" w:rsidRDefault="000D3A8F" w:rsidP="00E4308F">
      <w:pPr>
        <w:pStyle w:val="3-"/>
        <w:rPr>
          <w:rtl/>
        </w:rPr>
      </w:pPr>
      <w:r>
        <w:rPr>
          <w:rFonts w:hint="cs"/>
          <w:rtl/>
        </w:rPr>
        <w:t>מ</w:t>
      </w:r>
      <w:r w:rsidR="006E2E01">
        <w:rPr>
          <w:rtl/>
        </w:rPr>
        <w:t xml:space="preserve">פצל שקע </w:t>
      </w:r>
      <w:r w:rsidR="006E2E01">
        <w:t>RJ11</w:t>
      </w:r>
      <w:r w:rsidR="006E2E01">
        <w:rPr>
          <w:rtl/>
        </w:rPr>
        <w:t xml:space="preserve"> לשני טלפונים יהיה מפצל </w:t>
      </w:r>
      <w:r w:rsidR="006E2E01">
        <w:t>X2W/GW2</w:t>
      </w:r>
      <w:r w:rsidR="006E2E01">
        <w:rPr>
          <w:rtl/>
        </w:rPr>
        <w:t xml:space="preserve"> כנ"ל עם שני שקעים </w:t>
      </w:r>
      <w:r w:rsidR="006E2E01">
        <w:t>RJ11</w:t>
      </w:r>
      <w:r w:rsidR="006E2E01">
        <w:rPr>
          <w:rtl/>
        </w:rPr>
        <w:t xml:space="preserve"> ותקע </w:t>
      </w:r>
      <w:r w:rsidR="006E2E01">
        <w:t>RJ45</w:t>
      </w:r>
      <w:r w:rsidR="006E2E01">
        <w:rPr>
          <w:rtl/>
        </w:rPr>
        <w:t xml:space="preserve"> בהתאמה.</w:t>
      </w:r>
    </w:p>
    <w:p w14:paraId="510D8BC8" w14:textId="10297E8B" w:rsidR="006E2E01" w:rsidRDefault="006E2E01" w:rsidP="00E4308F">
      <w:pPr>
        <w:pStyle w:val="3-"/>
        <w:rPr>
          <w:rtl/>
        </w:rPr>
      </w:pPr>
      <w:r>
        <w:rPr>
          <w:rtl/>
        </w:rPr>
        <w:t xml:space="preserve">מתאם שקע </w:t>
      </w:r>
      <w:r>
        <w:t>B.T</w:t>
      </w:r>
      <w:r>
        <w:rPr>
          <w:rtl/>
        </w:rPr>
        <w:t xml:space="preserve"> המתאים לשקע הקיר עם שקע </w:t>
      </w:r>
      <w:r>
        <w:t>RJ11</w:t>
      </w:r>
      <w:r>
        <w:rPr>
          <w:rtl/>
        </w:rPr>
        <w:t xml:space="preserve"> בצדו השני.</w:t>
      </w:r>
    </w:p>
    <w:p w14:paraId="0FB84F8D" w14:textId="7E909FBC" w:rsidR="006E2E01" w:rsidRDefault="006E2E01" w:rsidP="00E4308F">
      <w:pPr>
        <w:pStyle w:val="3-"/>
        <w:rPr>
          <w:rtl/>
        </w:rPr>
      </w:pPr>
      <w:r>
        <w:rPr>
          <w:rtl/>
        </w:rPr>
        <w:t xml:space="preserve">פתיל גישור </w:t>
      </w:r>
      <w:proofErr w:type="spellStart"/>
      <w:r>
        <w:rPr>
          <w:rtl/>
        </w:rPr>
        <w:t>פסיסות</w:t>
      </w:r>
      <w:proofErr w:type="spellEnd"/>
      <w:r>
        <w:rPr>
          <w:rtl/>
        </w:rPr>
        <w:t xml:space="preserve"> חיבור יהיה פתיל גישור דו-גידי עם מחברים מותאמים לניתוק וחיבור זוג צד אחד </w:t>
      </w:r>
      <w:proofErr w:type="spellStart"/>
      <w:r>
        <w:rPr>
          <w:rtl/>
        </w:rPr>
        <w:t>בפסיסת</w:t>
      </w:r>
      <w:proofErr w:type="spellEnd"/>
      <w:r>
        <w:rPr>
          <w:rtl/>
        </w:rPr>
        <w:t xml:space="preserve"> + </w:t>
      </w:r>
      <w:r>
        <w:t>LSA</w:t>
      </w:r>
      <w:r>
        <w:rPr>
          <w:rtl/>
        </w:rPr>
        <w:t xml:space="preserve"> באורך 3-5 מטר משני סוגים לפי מינון נציג </w:t>
      </w:r>
      <w:proofErr w:type="spellStart"/>
      <w:r>
        <w:rPr>
          <w:rtl/>
        </w:rPr>
        <w:t>המזמיו</w:t>
      </w:r>
      <w:proofErr w:type="spellEnd"/>
      <w:r>
        <w:rPr>
          <w:rtl/>
        </w:rPr>
        <w:t>, חלק הפתילים יסופקו עם הצלבת הגידים במינון לפי דרישת נציג המזמין.</w:t>
      </w:r>
    </w:p>
    <w:p w14:paraId="2CD08A2C" w14:textId="7B69494D" w:rsidR="006E2E01" w:rsidRDefault="006E2E01" w:rsidP="00E4308F">
      <w:pPr>
        <w:pStyle w:val="3-"/>
        <w:rPr>
          <w:rtl/>
        </w:rPr>
      </w:pPr>
      <w:proofErr w:type="spellStart"/>
      <w:r>
        <w:rPr>
          <w:rtl/>
        </w:rPr>
        <w:t>תייל</w:t>
      </w:r>
      <w:proofErr w:type="spellEnd"/>
      <w:r>
        <w:rPr>
          <w:rtl/>
        </w:rPr>
        <w:t xml:space="preserve"> דילוג: זוג שזור </w:t>
      </w:r>
      <w:r>
        <w:t>X1X0.52</w:t>
      </w:r>
      <w:r>
        <w:rPr>
          <w:rtl/>
        </w:rPr>
        <w:t xml:space="preserve"> בצבע אדום לבן ו/או כחול לבן.</w:t>
      </w:r>
    </w:p>
    <w:p w14:paraId="57518B6E" w14:textId="0F7D5910" w:rsidR="006E2E01" w:rsidRDefault="006E2E01" w:rsidP="00E4308F">
      <w:pPr>
        <w:pStyle w:val="3-"/>
        <w:rPr>
          <w:rtl/>
        </w:rPr>
      </w:pPr>
      <w:r>
        <w:t>W4</w:t>
      </w:r>
      <w:r>
        <w:rPr>
          <w:rtl/>
        </w:rPr>
        <w:t xml:space="preserve"> - כבל </w:t>
      </w:r>
      <w:r>
        <w:t>X1X0.54</w:t>
      </w:r>
    </w:p>
    <w:p w14:paraId="49A310CA" w14:textId="41523E2A" w:rsidR="006E2E01" w:rsidRDefault="006E2E01" w:rsidP="00E350E1">
      <w:pPr>
        <w:pStyle w:val="Heading2"/>
        <w:rPr>
          <w:rtl/>
        </w:rPr>
      </w:pPr>
      <w:bookmarkStart w:id="373" w:name="_Toc519160068"/>
      <w:bookmarkStart w:id="374" w:name="_Toc519160247"/>
      <w:bookmarkStart w:id="375" w:name="_Toc522647784"/>
      <w:bookmarkStart w:id="376" w:name="_Toc44942896"/>
      <w:r>
        <w:rPr>
          <w:rtl/>
        </w:rPr>
        <w:t>ארונות תקשורת טלפוניה</w:t>
      </w:r>
      <w:bookmarkEnd w:id="373"/>
      <w:bookmarkEnd w:id="374"/>
      <w:bookmarkEnd w:id="375"/>
      <w:bookmarkEnd w:id="376"/>
    </w:p>
    <w:p w14:paraId="0FC7E017" w14:textId="16968DA0" w:rsidR="006E2E01" w:rsidRDefault="006E2E01" w:rsidP="00E350E1">
      <w:pPr>
        <w:pStyle w:val="3-"/>
        <w:rPr>
          <w:rtl/>
        </w:rPr>
      </w:pPr>
      <w:r>
        <w:rPr>
          <w:rtl/>
        </w:rPr>
        <w:t xml:space="preserve">ארונות תקשורת למובילים </w:t>
      </w:r>
      <w:proofErr w:type="spellStart"/>
      <w:r>
        <w:rPr>
          <w:rtl/>
        </w:rPr>
        <w:t>מפי.וי.סי</w:t>
      </w:r>
      <w:proofErr w:type="spellEnd"/>
      <w:r>
        <w:rPr>
          <w:rtl/>
        </w:rPr>
        <w:t xml:space="preserve">. יהיו ארונות סטנדרטיים עשויים פוליאסטר משוריין במידות בהתאם לכתב הכמויות, תוצרת חברת "ענבר" או תוצרת אחרת שוות ערך. בדלת הארון תהיה ידית עם מנעול צילינדר דגם 920  ו- 3  מפתחות </w:t>
      </w:r>
      <w:proofErr w:type="spellStart"/>
      <w:r>
        <w:rPr>
          <w:rtl/>
        </w:rPr>
        <w:t>מולטילוק</w:t>
      </w:r>
      <w:proofErr w:type="spellEnd"/>
      <w:r>
        <w:rPr>
          <w:rtl/>
        </w:rPr>
        <w:t xml:space="preserve"> מתאימים לכל הארונות מכל הדגמים.</w:t>
      </w:r>
    </w:p>
    <w:p w14:paraId="01EC8982" w14:textId="5E5CEC69" w:rsidR="006E2E01" w:rsidRDefault="006E2E01" w:rsidP="00E4308F">
      <w:pPr>
        <w:pStyle w:val="3-"/>
        <w:rPr>
          <w:rtl/>
        </w:rPr>
      </w:pPr>
      <w:r>
        <w:rPr>
          <w:rtl/>
        </w:rPr>
        <w:t xml:space="preserve">ארונות תקשורת למובילים ממתכת יהיו ארונות סטנדרטיים מדגם  </w:t>
      </w:r>
      <w:r>
        <w:t>CRN</w:t>
      </w:r>
      <w:r>
        <w:rPr>
          <w:rtl/>
        </w:rPr>
        <w:t xml:space="preserve"> במידות בהתאם לכתב הכמויות, תוצרת חברת "</w:t>
      </w:r>
      <w:proofErr w:type="spellStart"/>
      <w:r>
        <w:rPr>
          <w:rtl/>
        </w:rPr>
        <w:t>ישראלוקס</w:t>
      </w:r>
      <w:proofErr w:type="spellEnd"/>
      <w:r>
        <w:rPr>
          <w:rtl/>
        </w:rPr>
        <w:t>/"</w:t>
      </w:r>
      <w:r>
        <w:t>HIMEL</w:t>
      </w:r>
      <w:r>
        <w:rPr>
          <w:rtl/>
        </w:rPr>
        <w:t xml:space="preserve">"  או תוצרת אחרת שוות ערך, אשר יותקנו בבידוד מהקירות באמצעות חומרי בידוד.       </w:t>
      </w:r>
    </w:p>
    <w:p w14:paraId="6A63E7B6" w14:textId="7DBC20C2" w:rsidR="006E2E01" w:rsidRDefault="006E2E01" w:rsidP="00E4308F">
      <w:pPr>
        <w:pStyle w:val="3-"/>
        <w:rPr>
          <w:rtl/>
        </w:rPr>
      </w:pPr>
      <w:r>
        <w:rPr>
          <w:rtl/>
        </w:rPr>
        <w:t xml:space="preserve">בדלת הארון תהיה ידית עם מנעול צילינדר דגם "רב-בריח" ו- 3 מפתחות </w:t>
      </w:r>
      <w:proofErr w:type="spellStart"/>
      <w:r>
        <w:rPr>
          <w:rtl/>
        </w:rPr>
        <w:t>מולטילוק</w:t>
      </w:r>
      <w:proofErr w:type="spellEnd"/>
      <w:r>
        <w:rPr>
          <w:rtl/>
        </w:rPr>
        <w:t>, לכל ארון יסופק מנעול ושלושה מפתחות נוספים, המפתחות יהיו מתאימות לכל הארונות מכל הדגמים שבכתב הכמויות כולל המנעולים הנוספים (מפתח "מאסטר") והכנת אוזניים למנעול תליה מסוג צרופים .</w:t>
      </w:r>
    </w:p>
    <w:p w14:paraId="15BD26C3" w14:textId="1A273CE7" w:rsidR="006E2E01" w:rsidRDefault="006E2E01" w:rsidP="00E4308F">
      <w:pPr>
        <w:pStyle w:val="3-"/>
        <w:rPr>
          <w:rtl/>
        </w:rPr>
      </w:pPr>
      <w:r>
        <w:rPr>
          <w:rtl/>
        </w:rPr>
        <w:t xml:space="preserve">בדפנות, בגג ובתחתית הארונות יבוצעו בהתאם לצורך פתחים לכניסת תעלות וצנרת במפעל ייצור הארונות לפי דרישה מראש. במידה ונדרש לבצע פתחים באתר העבודה  יש לצבוע את מקום הפתח בצבע עשיר אבץ. </w:t>
      </w:r>
    </w:p>
    <w:p w14:paraId="1484B1B4" w14:textId="6B700790" w:rsidR="006E2E01" w:rsidRDefault="006E2E01" w:rsidP="00E4308F">
      <w:pPr>
        <w:pStyle w:val="3-"/>
        <w:rPr>
          <w:rtl/>
        </w:rPr>
      </w:pPr>
      <w:r>
        <w:rPr>
          <w:rtl/>
        </w:rPr>
        <w:t>הארונות יחוזקו לקירות בעזרת ברגים בקוטר "3/8 עם עוגני פח, בקירות גבס/</w:t>
      </w:r>
      <w:proofErr w:type="spellStart"/>
      <w:r>
        <w:rPr>
          <w:rtl/>
        </w:rPr>
        <w:t>צמנטבורד</w:t>
      </w:r>
      <w:proofErr w:type="spellEnd"/>
      <w:r>
        <w:rPr>
          <w:rtl/>
        </w:rPr>
        <w:t xml:space="preserve"> יותקנו </w:t>
      </w:r>
      <w:r>
        <w:rPr>
          <w:rtl/>
        </w:rPr>
        <w:lastRenderedPageBreak/>
        <w:t xml:space="preserve">הארונות בעזרת מוטות הברגה בקוטר "3/8 אשר יחדרו מעבר לקיר ויחוזקו באמצעות  אומים ודסקיות ופלטות מתכת </w:t>
      </w:r>
      <w:proofErr w:type="spellStart"/>
      <w:r>
        <w:rPr>
          <w:rtl/>
        </w:rPr>
        <w:t>מגלוונת</w:t>
      </w:r>
      <w:proofErr w:type="spellEnd"/>
      <w:r>
        <w:rPr>
          <w:rtl/>
        </w:rPr>
        <w:t xml:space="preserve"> 1010* ס"מ  בעובי 5 מ"מ .  </w:t>
      </w:r>
    </w:p>
    <w:p w14:paraId="41A1F5F8" w14:textId="2DBF5FE8" w:rsidR="006E2E01" w:rsidRDefault="006E2E01" w:rsidP="00E4308F">
      <w:pPr>
        <w:pStyle w:val="3-"/>
        <w:rPr>
          <w:rtl/>
        </w:rPr>
      </w:pPr>
      <w:r>
        <w:rPr>
          <w:rtl/>
        </w:rPr>
        <w:t xml:space="preserve">כל הארונות יסומנו על ידי שלטים כמפורט בפרק סימון ושילוט. </w:t>
      </w:r>
    </w:p>
    <w:p w14:paraId="7D66120B" w14:textId="129EF24D" w:rsidR="006E2E01" w:rsidRDefault="006E2E01" w:rsidP="00E4308F">
      <w:pPr>
        <w:pStyle w:val="3-"/>
        <w:rPr>
          <w:rtl/>
        </w:rPr>
      </w:pPr>
      <w:r>
        <w:rPr>
          <w:rtl/>
        </w:rPr>
        <w:t>בכל ארון יש להתקין את האביזרים הבאים :</w:t>
      </w:r>
    </w:p>
    <w:p w14:paraId="4FCF1FDD" w14:textId="1FF5FDAF" w:rsidR="006E2E01" w:rsidRDefault="008527DB" w:rsidP="00E4308F">
      <w:pPr>
        <w:pStyle w:val="3-"/>
        <w:rPr>
          <w:rtl/>
        </w:rPr>
      </w:pPr>
      <w:r>
        <w:rPr>
          <w:rtl/>
        </w:rPr>
        <w:t>פס הארקה כמפ</w:t>
      </w:r>
      <w:r w:rsidR="00EA5A2B">
        <w:rPr>
          <w:rFonts w:hint="cs"/>
          <w:rtl/>
        </w:rPr>
        <w:t>ו</w:t>
      </w:r>
      <w:r>
        <w:rPr>
          <w:rtl/>
        </w:rPr>
        <w:t xml:space="preserve">רט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DE64EB">
        <w:rPr>
          <w:rtl/>
        </w:rPr>
        <w:t>‏7.1.17</w:t>
      </w:r>
      <w:r w:rsidR="003F1081">
        <w:rPr>
          <w:rtl/>
        </w:rPr>
        <w:fldChar w:fldCharType="end"/>
      </w:r>
      <w:r w:rsidR="003F1081">
        <w:rPr>
          <w:rFonts w:hint="cs"/>
          <w:rtl/>
        </w:rPr>
        <w:t xml:space="preserve"> להלן </w:t>
      </w:r>
      <w:r w:rsidR="00F70C4E">
        <w:rPr>
          <w:rFonts w:hint="cs"/>
          <w:rtl/>
        </w:rPr>
        <w:t>נספח 6 לפרק 2 - חוברת מפרטים ודרישות טכנולוגיות</w:t>
      </w:r>
      <w:r w:rsidR="00EA5A2B">
        <w:rPr>
          <w:rFonts w:hint="cs"/>
          <w:rtl/>
        </w:rPr>
        <w:t>:</w:t>
      </w:r>
    </w:p>
    <w:p w14:paraId="58064277" w14:textId="65D270FB" w:rsidR="006E2E01" w:rsidRDefault="006E2E01" w:rsidP="00972C50">
      <w:pPr>
        <w:pStyle w:val="4-0"/>
        <w:rPr>
          <w:rtl/>
        </w:rPr>
      </w:pPr>
      <w:r>
        <w:rPr>
          <w:rtl/>
        </w:rPr>
        <w:t>מגשים לפסיסי חיבור +</w:t>
      </w:r>
      <w:r>
        <w:t>LSA</w:t>
      </w:r>
      <w:r>
        <w:rPr>
          <w:rtl/>
        </w:rPr>
        <w:t xml:space="preserve"> בכמות המכסימלית להתקנה בכל סוג ארון  עפ"י תכנית. </w:t>
      </w:r>
    </w:p>
    <w:p w14:paraId="0330BFA0" w14:textId="613B2AF5" w:rsidR="006E2E01" w:rsidRDefault="006E2E01" w:rsidP="00972C50">
      <w:pPr>
        <w:pStyle w:val="4-0"/>
        <w:rPr>
          <w:rtl/>
        </w:rPr>
      </w:pPr>
      <w:r>
        <w:rPr>
          <w:rtl/>
        </w:rPr>
        <w:t>טבעות פיזור לתיל דולג</w:t>
      </w:r>
    </w:p>
    <w:p w14:paraId="0034224A" w14:textId="52CA1A65" w:rsidR="006E2E01" w:rsidRDefault="006E2E01" w:rsidP="00972C50">
      <w:pPr>
        <w:pStyle w:val="4-0"/>
        <w:rPr>
          <w:rtl/>
        </w:rPr>
      </w:pPr>
      <w:r>
        <w:rPr>
          <w:rtl/>
        </w:rPr>
        <w:t xml:space="preserve">כיס יציב לתוכניות על גבי החלק הפנימי של דלת הארונות.    </w:t>
      </w:r>
    </w:p>
    <w:p w14:paraId="6B141719" w14:textId="63C63EED" w:rsidR="006E2E01" w:rsidRDefault="006E2E01" w:rsidP="00972C50">
      <w:pPr>
        <w:pStyle w:val="4-0"/>
        <w:rPr>
          <w:rtl/>
        </w:rPr>
      </w:pPr>
      <w:r>
        <w:rPr>
          <w:rtl/>
        </w:rPr>
        <w:t>חיבור הארקה אדומה/שחורה בקצה אחד לפס הארקה בארון מבנה או לתעלת מתכת  במבנים בהם אין ארונות.</w:t>
      </w:r>
    </w:p>
    <w:p w14:paraId="7CC6FCFA" w14:textId="46EA911E" w:rsidR="006E2E01" w:rsidRDefault="006E2E01" w:rsidP="00972C50">
      <w:pPr>
        <w:pStyle w:val="4-0"/>
        <w:rPr>
          <w:rtl/>
        </w:rPr>
      </w:pPr>
      <w:r>
        <w:rPr>
          <w:rtl/>
        </w:rPr>
        <w:t>ארון, טבעות למגשרים. כמתואר לעיל, סימון בשלטי בקליט ובדיקות טיב במידה ותידרשנה. המדידה לפי יחידות.</w:t>
      </w:r>
    </w:p>
    <w:p w14:paraId="78E41035" w14:textId="14E5E7E0" w:rsidR="006E2E01" w:rsidRDefault="006E2E01" w:rsidP="00E350E1">
      <w:pPr>
        <w:pStyle w:val="Heading2"/>
        <w:rPr>
          <w:rtl/>
        </w:rPr>
      </w:pPr>
      <w:bookmarkStart w:id="377" w:name="_Toc519160069"/>
      <w:bookmarkStart w:id="378" w:name="_Toc519160248"/>
      <w:bookmarkStart w:id="379" w:name="_Toc522647785"/>
      <w:bookmarkStart w:id="380" w:name="_Toc44942897"/>
      <w:r>
        <w:rPr>
          <w:rtl/>
        </w:rPr>
        <w:t>ארון חיבורים - להתקנה בתוך המבנה</w:t>
      </w:r>
      <w:bookmarkEnd w:id="377"/>
      <w:bookmarkEnd w:id="378"/>
      <w:bookmarkEnd w:id="379"/>
      <w:bookmarkEnd w:id="380"/>
    </w:p>
    <w:p w14:paraId="604EB82A" w14:textId="3DAFC8D7" w:rsidR="006E2E01" w:rsidRDefault="006E2E01" w:rsidP="00E350E1">
      <w:pPr>
        <w:pStyle w:val="3-"/>
        <w:rPr>
          <w:rtl/>
        </w:rPr>
      </w:pPr>
      <w:r>
        <w:rPr>
          <w:rtl/>
        </w:rPr>
        <w:t xml:space="preserve">יסופק ארון מתכת סגור בדלת, מותאם להתקנת לפחות 30 </w:t>
      </w:r>
      <w:proofErr w:type="spellStart"/>
      <w:r>
        <w:rPr>
          <w:rtl/>
        </w:rPr>
        <w:t>פסיסיות</w:t>
      </w:r>
      <w:proofErr w:type="spellEnd"/>
      <w:r>
        <w:rPr>
          <w:rtl/>
        </w:rPr>
        <w:t xml:space="preserve"> </w:t>
      </w:r>
      <w:r>
        <w:t>LSA-PLUSE</w:t>
      </w:r>
      <w:r>
        <w:rPr>
          <w:rtl/>
        </w:rPr>
        <w:t xml:space="preserve">.  ושלוש </w:t>
      </w:r>
      <w:proofErr w:type="spellStart"/>
      <w:r>
        <w:rPr>
          <w:rtl/>
        </w:rPr>
        <w:t>אשיות</w:t>
      </w:r>
      <w:proofErr w:type="spellEnd"/>
      <w:r>
        <w:rPr>
          <w:rtl/>
        </w:rPr>
        <w:t xml:space="preserve"> במרווחים 9 ס"מ לפחות בין הטורים ומהדפנות.</w:t>
      </w:r>
    </w:p>
    <w:p w14:paraId="46FC0749" w14:textId="38BE28CA" w:rsidR="006E2E01" w:rsidRDefault="006E2E01" w:rsidP="00E4308F">
      <w:pPr>
        <w:pStyle w:val="3-"/>
        <w:rPr>
          <w:rtl/>
        </w:rPr>
      </w:pPr>
      <w:r>
        <w:rPr>
          <w:rtl/>
        </w:rPr>
        <w:t xml:space="preserve">הארון יסופק עם </w:t>
      </w:r>
      <w:proofErr w:type="spellStart"/>
      <w:r>
        <w:rPr>
          <w:rtl/>
        </w:rPr>
        <w:t>אשיות</w:t>
      </w:r>
      <w:proofErr w:type="spellEnd"/>
      <w:r>
        <w:rPr>
          <w:rtl/>
        </w:rPr>
        <w:t xml:space="preserve"> תואמות </w:t>
      </w:r>
      <w:proofErr w:type="spellStart"/>
      <w:r>
        <w:rPr>
          <w:rtl/>
        </w:rPr>
        <w:t>פסיסיות</w:t>
      </w:r>
      <w:proofErr w:type="spellEnd"/>
      <w:r>
        <w:rPr>
          <w:rtl/>
        </w:rPr>
        <w:t xml:space="preserve"> </w:t>
      </w:r>
      <w:r>
        <w:t>LSA-PLUSE</w:t>
      </w:r>
      <w:r>
        <w:rPr>
          <w:rtl/>
        </w:rPr>
        <w:t xml:space="preserve"> זהות למוגדר לעיל ומותאמות לארון כולל:</w:t>
      </w:r>
    </w:p>
    <w:p w14:paraId="4DB0682A" w14:textId="2699C428" w:rsidR="006E2E01" w:rsidRDefault="006E2E01" w:rsidP="00972C50">
      <w:pPr>
        <w:pStyle w:val="4-0"/>
        <w:rPr>
          <w:rtl/>
        </w:rPr>
      </w:pPr>
      <w:r>
        <w:rPr>
          <w:rtl/>
        </w:rPr>
        <w:t xml:space="preserve">טבעות גישור </w:t>
      </w:r>
      <w:proofErr w:type="spellStart"/>
      <w:r>
        <w:rPr>
          <w:rtl/>
        </w:rPr>
        <w:t>לדלגנים</w:t>
      </w:r>
      <w:proofErr w:type="spellEnd"/>
      <w:r>
        <w:rPr>
          <w:rtl/>
        </w:rPr>
        <w:t xml:space="preserve">, כנדרש </w:t>
      </w:r>
      <w:proofErr w:type="spellStart"/>
      <w:r>
        <w:rPr>
          <w:rtl/>
        </w:rPr>
        <w:t>למס"ב</w:t>
      </w:r>
      <w:proofErr w:type="spellEnd"/>
      <w:r>
        <w:rPr>
          <w:rtl/>
        </w:rPr>
        <w:t>.</w:t>
      </w:r>
    </w:p>
    <w:p w14:paraId="0398FBA3" w14:textId="3EAFCF41" w:rsidR="006E2E01" w:rsidRDefault="006E2E01" w:rsidP="00972C50">
      <w:pPr>
        <w:pStyle w:val="4-0"/>
        <w:rPr>
          <w:rtl/>
        </w:rPr>
      </w:pPr>
      <w:r>
        <w:rPr>
          <w:rtl/>
        </w:rPr>
        <w:t>נקודת חיבור ופס חיבור הארקות.</w:t>
      </w:r>
    </w:p>
    <w:p w14:paraId="1EFA50AB" w14:textId="7A672C0E" w:rsidR="006E2E01" w:rsidRDefault="006E2E01" w:rsidP="00972C50">
      <w:pPr>
        <w:pStyle w:val="4-0"/>
        <w:rPr>
          <w:rtl/>
        </w:rPr>
      </w:pPr>
      <w:r>
        <w:rPr>
          <w:rtl/>
        </w:rPr>
        <w:t>פתחי מעבר, סגורים בלוחיות מתכת ניתנים לפתיחה לפי הצורך, לכבלים מלמעלה או מלמטה ופס הידוק לכבלים.</w:t>
      </w:r>
    </w:p>
    <w:p w14:paraId="03F5694C" w14:textId="0FCD2F36" w:rsidR="006E2E01" w:rsidRDefault="006E2E01" w:rsidP="00972C50">
      <w:pPr>
        <w:pStyle w:val="4-0"/>
        <w:rPr>
          <w:rtl/>
        </w:rPr>
      </w:pPr>
      <w:proofErr w:type="spellStart"/>
      <w:r>
        <w:rPr>
          <w:rtl/>
        </w:rPr>
        <w:t>האשיות</w:t>
      </w:r>
      <w:proofErr w:type="spellEnd"/>
      <w:r>
        <w:rPr>
          <w:rtl/>
        </w:rPr>
        <w:t xml:space="preserve"> מחוברות ברציפות חשמלית להארקה.</w:t>
      </w:r>
    </w:p>
    <w:p w14:paraId="78D52C6C" w14:textId="75DD57AB" w:rsidR="006E2E01" w:rsidRDefault="006E2E01" w:rsidP="00E350E1">
      <w:pPr>
        <w:pStyle w:val="3-"/>
        <w:rPr>
          <w:rtl/>
        </w:rPr>
      </w:pPr>
      <w:r>
        <w:rPr>
          <w:rtl/>
        </w:rPr>
        <w:t xml:space="preserve">הארון יהיה עשוי מפח ברזל מגולוון עם </w:t>
      </w:r>
      <w:proofErr w:type="spellStart"/>
      <w:r>
        <w:rPr>
          <w:rtl/>
        </w:rPr>
        <w:t>פסיבציה</w:t>
      </w:r>
      <w:proofErr w:type="spellEnd"/>
      <w:r>
        <w:rPr>
          <w:rtl/>
        </w:rPr>
        <w:t xml:space="preserve"> וצבע עליון אפור או מעובד בתהליך צביעה מעולה בתנור. פרטי סגירה מושלמים של הדלת עם שני צירים לגוף הארון ליצירת קופסא סגורה כמוגדר לארונות תקשורת "אדום" במפרט. פתחי כניסת כבלים מלמעלה ולמטה </w:t>
      </w:r>
      <w:proofErr w:type="spellStart"/>
      <w:r w:rsidR="00664E09">
        <w:rPr>
          <w:rtl/>
        </w:rPr>
        <w:t>מכלול</w:t>
      </w:r>
      <w:r>
        <w:rPr>
          <w:rtl/>
        </w:rPr>
        <w:t>אריים</w:t>
      </w:r>
      <w:proofErr w:type="spellEnd"/>
      <w:r>
        <w:rPr>
          <w:rtl/>
        </w:rPr>
        <w:t xml:space="preserve"> לפי צרכי ההתקנה. סידור הארון ופתחיו יהיו ערוכים להתקנת הארון משולב עם ארונות אחרים בתצורה </w:t>
      </w:r>
      <w:proofErr w:type="spellStart"/>
      <w:r w:rsidR="00664E09">
        <w:rPr>
          <w:rtl/>
        </w:rPr>
        <w:t>מכלול</w:t>
      </w:r>
      <w:r>
        <w:rPr>
          <w:rtl/>
        </w:rPr>
        <w:t>ארית</w:t>
      </w:r>
      <w:proofErr w:type="spellEnd"/>
      <w:r>
        <w:rPr>
          <w:rtl/>
        </w:rPr>
        <w:t xml:space="preserve"> אחד על השני בשרשור, ליצירת </w:t>
      </w:r>
      <w:proofErr w:type="spellStart"/>
      <w:r>
        <w:rPr>
          <w:rtl/>
        </w:rPr>
        <w:t>מס"ב</w:t>
      </w:r>
      <w:proofErr w:type="spellEnd"/>
      <w:r>
        <w:rPr>
          <w:rtl/>
        </w:rPr>
        <w:t xml:space="preserve"> גדול יותר.</w:t>
      </w:r>
    </w:p>
    <w:p w14:paraId="251624B2" w14:textId="5AB630A5" w:rsidR="006E2E01" w:rsidRDefault="006E2E01" w:rsidP="00E4308F">
      <w:pPr>
        <w:pStyle w:val="3-"/>
        <w:rPr>
          <w:rtl/>
        </w:rPr>
      </w:pPr>
      <w:r>
        <w:rPr>
          <w:rtl/>
        </w:rPr>
        <w:t xml:space="preserve">גודל הארון כ – </w:t>
      </w:r>
      <w:r>
        <w:t>W-500 H-500</w:t>
      </w:r>
      <w:r>
        <w:rPr>
          <w:rtl/>
        </w:rPr>
        <w:t xml:space="preserve"> מ"מ ועומקו מותאם </w:t>
      </w:r>
      <w:proofErr w:type="spellStart"/>
      <w:r>
        <w:rPr>
          <w:rtl/>
        </w:rPr>
        <w:t>לאשיות</w:t>
      </w:r>
      <w:proofErr w:type="spellEnd"/>
      <w:r>
        <w:rPr>
          <w:rtl/>
        </w:rPr>
        <w:t xml:space="preserve"> </w:t>
      </w:r>
      <w:proofErr w:type="spellStart"/>
      <w:r>
        <w:rPr>
          <w:rtl/>
        </w:rPr>
        <w:t>הפסיסה</w:t>
      </w:r>
      <w:proofErr w:type="spellEnd"/>
      <w:r>
        <w:rPr>
          <w:rtl/>
        </w:rPr>
        <w:t xml:space="preserve"> ואביזרי בדיקה יהיה כ - 180 מ"מ ולא יותר מ - 250 מ"מ.</w:t>
      </w:r>
    </w:p>
    <w:p w14:paraId="5D8A8512" w14:textId="5CBCF4D7" w:rsidR="006E2E01" w:rsidRDefault="006E2E01" w:rsidP="00E4308F">
      <w:pPr>
        <w:pStyle w:val="3-"/>
        <w:rPr>
          <w:rtl/>
        </w:rPr>
      </w:pPr>
      <w:r>
        <w:rPr>
          <w:rtl/>
        </w:rPr>
        <w:t>הארון יהיה נעול בסגר בריח סיבובי ועל הדלת יהיה זוג אוזניים להתקנת מנעולי תליה.</w:t>
      </w:r>
    </w:p>
    <w:p w14:paraId="261FFD86" w14:textId="37F40F62" w:rsidR="006E2E01" w:rsidRDefault="006E2E01" w:rsidP="00E4308F">
      <w:pPr>
        <w:pStyle w:val="3-"/>
        <w:rPr>
          <w:rtl/>
        </w:rPr>
      </w:pPr>
      <w:r>
        <w:rPr>
          <w:rtl/>
        </w:rPr>
        <w:lastRenderedPageBreak/>
        <w:t xml:space="preserve">התקנת הארון לקיר בטון עם מיתדים מתאימים בארבע נקודות לפחות או לקיר בלוקים עם חיזוק אחורי מעבר לקיר, כאשר בורגי החיזוק מבודדים חשמלית מגוף הארון והארון מבודד מהקיר ומחובר ברצף חשמלי לתעלת הפח ה"אדומה" או </w:t>
      </w:r>
      <w:proofErr w:type="spellStart"/>
      <w:r>
        <w:rPr>
          <w:rtl/>
        </w:rPr>
        <w:t>לנק</w:t>
      </w:r>
      <w:proofErr w:type="spellEnd"/>
      <w:r>
        <w:rPr>
          <w:rtl/>
        </w:rPr>
        <w:t xml:space="preserve">' הארקה אדומה  זאת ע"פ ההנחיות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DE64EB">
        <w:rPr>
          <w:rtl/>
        </w:rPr>
        <w:t>‏7.1.17</w:t>
      </w:r>
      <w:r w:rsidR="003F1081">
        <w:rPr>
          <w:rtl/>
        </w:rPr>
        <w:fldChar w:fldCharType="end"/>
      </w:r>
      <w:r w:rsidR="003F1081">
        <w:rPr>
          <w:rFonts w:hint="cs"/>
          <w:rtl/>
        </w:rPr>
        <w:t xml:space="preserve"> להלן </w:t>
      </w:r>
      <w:r w:rsidR="00F70C4E">
        <w:rPr>
          <w:rFonts w:hint="cs"/>
          <w:rtl/>
        </w:rPr>
        <w:t>נספח 6 לפרק 2 - חוברת מפרטים ודרישות טכנולוגיות</w:t>
      </w:r>
      <w:r>
        <w:rPr>
          <w:rtl/>
        </w:rPr>
        <w:t xml:space="preserve">. </w:t>
      </w:r>
    </w:p>
    <w:p w14:paraId="344DCC6E" w14:textId="05DA921F" w:rsidR="006E2E01" w:rsidRDefault="001969D4" w:rsidP="00E4308F">
      <w:pPr>
        <w:pStyle w:val="3-"/>
        <w:rPr>
          <w:rtl/>
        </w:rPr>
      </w:pPr>
      <w:r>
        <w:rPr>
          <w:rFonts w:hint="cs"/>
          <w:rtl/>
        </w:rPr>
        <w:t>ה</w:t>
      </w:r>
      <w:r w:rsidR="006E2E01">
        <w:rPr>
          <w:rtl/>
        </w:rPr>
        <w:t xml:space="preserve">ארון יהיה דוגמת מס' מוצר </w:t>
      </w:r>
      <w:r w:rsidR="006E2E01">
        <w:t>A520</w:t>
      </w:r>
      <w:r w:rsidR="006E2E01">
        <w:rPr>
          <w:rtl/>
        </w:rPr>
        <w:t xml:space="preserve"> של חב' </w:t>
      </w:r>
      <w:r w:rsidR="006E2E01">
        <w:t>AUSTIN-TAYLOR</w:t>
      </w:r>
      <w:r w:rsidR="006E2E01">
        <w:rPr>
          <w:rtl/>
        </w:rPr>
        <w:t xml:space="preserve"> מותאם לנדרש, או סדרת </w:t>
      </w:r>
      <w:r w:rsidR="006E2E01">
        <w:t>CRS</w:t>
      </w:r>
      <w:r w:rsidR="006E2E01">
        <w:rPr>
          <w:rtl/>
        </w:rPr>
        <w:t xml:space="preserve"> של חב' </w:t>
      </w:r>
      <w:proofErr w:type="spellStart"/>
      <w:r w:rsidR="006E2E01">
        <w:rPr>
          <w:rtl/>
        </w:rPr>
        <w:t>ישראלוקס</w:t>
      </w:r>
      <w:proofErr w:type="spellEnd"/>
      <w:r w:rsidR="006E2E01">
        <w:rPr>
          <w:rtl/>
        </w:rPr>
        <w:t xml:space="preserve"> (מותאם להתקנת בלוקים </w:t>
      </w:r>
      <w:r w:rsidR="006E2E01">
        <w:t>LSA-PLUSE</w:t>
      </w:r>
      <w:r w:rsidR="006E2E01">
        <w:rPr>
          <w:rtl/>
        </w:rPr>
        <w:t xml:space="preserve"> עם לוח עץ אחורי) אביזרים נדרשים או תוצרת אחרת שוות ערך העונה לתקנים ולדרישות.</w:t>
      </w:r>
    </w:p>
    <w:p w14:paraId="0395BD7C" w14:textId="4534D74E" w:rsidR="006E2E01" w:rsidRDefault="006E2E01" w:rsidP="00E350E1">
      <w:pPr>
        <w:pStyle w:val="Heading2"/>
        <w:rPr>
          <w:rtl/>
        </w:rPr>
      </w:pPr>
      <w:bookmarkStart w:id="381" w:name="_Toc519160070"/>
      <w:bookmarkStart w:id="382" w:name="_Toc519160249"/>
      <w:bookmarkStart w:id="383" w:name="_Toc522647786"/>
      <w:bookmarkStart w:id="384" w:name="_Toc44942898"/>
      <w:r>
        <w:rPr>
          <w:rtl/>
        </w:rPr>
        <w:t xml:space="preserve">מסגרת </w:t>
      </w:r>
      <w:proofErr w:type="spellStart"/>
      <w:r>
        <w:rPr>
          <w:rtl/>
        </w:rPr>
        <w:t>לריתום</w:t>
      </w:r>
      <w:proofErr w:type="spellEnd"/>
      <w:r>
        <w:rPr>
          <w:rtl/>
        </w:rPr>
        <w:t xml:space="preserve"> </w:t>
      </w:r>
      <w:proofErr w:type="spellStart"/>
      <w:r>
        <w:rPr>
          <w:rtl/>
        </w:rPr>
        <w:t>אשיות</w:t>
      </w:r>
      <w:proofErr w:type="spellEnd"/>
      <w:r>
        <w:rPr>
          <w:rtl/>
        </w:rPr>
        <w:t xml:space="preserve"> להתקנה בארונות </w:t>
      </w:r>
      <w:proofErr w:type="spellStart"/>
      <w:r>
        <w:rPr>
          <w:rtl/>
        </w:rPr>
        <w:t>מס"ב</w:t>
      </w:r>
      <w:bookmarkEnd w:id="381"/>
      <w:bookmarkEnd w:id="382"/>
      <w:bookmarkEnd w:id="383"/>
      <w:bookmarkEnd w:id="384"/>
      <w:proofErr w:type="spellEnd"/>
      <w:r>
        <w:rPr>
          <w:rtl/>
        </w:rPr>
        <w:t xml:space="preserve"> </w:t>
      </w:r>
    </w:p>
    <w:p w14:paraId="2292FB31" w14:textId="2C815833" w:rsidR="006E2E01" w:rsidRDefault="006E2E01" w:rsidP="00E350E1">
      <w:pPr>
        <w:pStyle w:val="3-"/>
        <w:rPr>
          <w:rtl/>
        </w:rPr>
      </w:pPr>
      <w:r>
        <w:rPr>
          <w:rtl/>
        </w:rPr>
        <w:t xml:space="preserve">מסגרת </w:t>
      </w:r>
      <w:proofErr w:type="spellStart"/>
      <w:r>
        <w:rPr>
          <w:rtl/>
        </w:rPr>
        <w:t>לריתום</w:t>
      </w:r>
      <w:proofErr w:type="spellEnd"/>
      <w:r>
        <w:rPr>
          <w:rtl/>
        </w:rPr>
        <w:t xml:space="preserve"> </w:t>
      </w:r>
      <w:proofErr w:type="spellStart"/>
      <w:r>
        <w:rPr>
          <w:rtl/>
        </w:rPr>
        <w:t>אשיות</w:t>
      </w:r>
      <w:proofErr w:type="spellEnd"/>
      <w:r>
        <w:rPr>
          <w:rtl/>
        </w:rPr>
        <w:t xml:space="preserve"> 100 </w:t>
      </w:r>
      <w:r>
        <w:t>LSA-PLUSE</w:t>
      </w:r>
      <w:r>
        <w:rPr>
          <w:rtl/>
        </w:rPr>
        <w:t xml:space="preserve"> מיועדת להתקנה בארונות </w:t>
      </w:r>
      <w:proofErr w:type="spellStart"/>
      <w:r>
        <w:rPr>
          <w:rtl/>
        </w:rPr>
        <w:t>מס"ב</w:t>
      </w:r>
      <w:proofErr w:type="spellEnd"/>
      <w:r>
        <w:rPr>
          <w:rtl/>
        </w:rPr>
        <w:t xml:space="preserve"> על גב עץ.</w:t>
      </w:r>
    </w:p>
    <w:p w14:paraId="7BBB42AA" w14:textId="7D148E00" w:rsidR="006E2E01" w:rsidRDefault="006E2E01" w:rsidP="00E4308F">
      <w:pPr>
        <w:pStyle w:val="3-"/>
        <w:rPr>
          <w:rtl/>
        </w:rPr>
      </w:pPr>
      <w:r>
        <w:rPr>
          <w:rtl/>
        </w:rPr>
        <w:t xml:space="preserve">המסגרת קשיחה עשויה </w:t>
      </w:r>
      <w:proofErr w:type="spellStart"/>
      <w:r>
        <w:rPr>
          <w:rtl/>
        </w:rPr>
        <w:t>פרופילי</w:t>
      </w:r>
      <w:proofErr w:type="spellEnd"/>
      <w:r>
        <w:rPr>
          <w:rtl/>
        </w:rPr>
        <w:t xml:space="preserve"> מתכת בחתך </w:t>
      </w:r>
      <w:r>
        <w:t>X15-203</w:t>
      </w:r>
      <w:r>
        <w:rPr>
          <w:rtl/>
        </w:rPr>
        <w:t xml:space="preserve"> מ"מ לפחות ערוכים כמסגרת נושאת ומותאמת </w:t>
      </w:r>
      <w:proofErr w:type="spellStart"/>
      <w:r>
        <w:rPr>
          <w:rtl/>
        </w:rPr>
        <w:t>לאשיות</w:t>
      </w:r>
      <w:proofErr w:type="spellEnd"/>
      <w:r>
        <w:rPr>
          <w:rtl/>
        </w:rPr>
        <w:t>, מרחיקה אותם 6 ס"מ מגב העץ כשהמתכת צבועה בתהליך צבע אפור בתנור או מגולוונת כפי שיאושר ע"י המפקח.</w:t>
      </w:r>
    </w:p>
    <w:p w14:paraId="59F978FB" w14:textId="5168C51A" w:rsidR="006E2E01" w:rsidRDefault="006E2E01" w:rsidP="00E4308F">
      <w:pPr>
        <w:pStyle w:val="3-"/>
        <w:rPr>
          <w:rtl/>
        </w:rPr>
      </w:pPr>
      <w:r>
        <w:rPr>
          <w:rtl/>
        </w:rPr>
        <w:t xml:space="preserve">המסגרת תסופק עם אשיה </w:t>
      </w:r>
      <w:r>
        <w:t>LSA-PLUSE</w:t>
      </w:r>
      <w:r>
        <w:rPr>
          <w:rtl/>
        </w:rPr>
        <w:t xml:space="preserve"> ל- 20-30 </w:t>
      </w:r>
      <w:proofErr w:type="spellStart"/>
      <w:r>
        <w:rPr>
          <w:rtl/>
        </w:rPr>
        <w:t>פסיסיות</w:t>
      </w:r>
      <w:proofErr w:type="spellEnd"/>
      <w:r>
        <w:rPr>
          <w:rtl/>
        </w:rPr>
        <w:t xml:space="preserve"> בהתאם לעריכת המסגרת, טבעות </w:t>
      </w:r>
      <w:proofErr w:type="spellStart"/>
      <w:r>
        <w:rPr>
          <w:rtl/>
        </w:rPr>
        <w:t>דלגנים</w:t>
      </w:r>
      <w:proofErr w:type="spellEnd"/>
      <w:r>
        <w:rPr>
          <w:rtl/>
        </w:rPr>
        <w:t xml:space="preserve"> מימין משמאל מלמעלה ולמטה ובורג חיבור להארקה.</w:t>
      </w:r>
    </w:p>
    <w:p w14:paraId="52A30D86" w14:textId="6FB77D2C" w:rsidR="006E2E01" w:rsidRDefault="006E2E01" w:rsidP="00E4308F">
      <w:pPr>
        <w:pStyle w:val="3-"/>
        <w:rPr>
          <w:rtl/>
        </w:rPr>
      </w:pPr>
      <w:proofErr w:type="spellStart"/>
      <w:r>
        <w:rPr>
          <w:rtl/>
        </w:rPr>
        <w:t>האשיות</w:t>
      </w:r>
      <w:proofErr w:type="spellEnd"/>
      <w:r>
        <w:rPr>
          <w:rtl/>
        </w:rPr>
        <w:t xml:space="preserve"> יחוברו ברציפות חשמלית למסגרת או יחוברו עם כבלי הארקה למסגרת להבטיח רציפות חשמלית להארקה.</w:t>
      </w:r>
    </w:p>
    <w:p w14:paraId="544AAD70" w14:textId="28D5BDD9" w:rsidR="006E2E01" w:rsidRDefault="006E2E01" w:rsidP="00E350E1">
      <w:pPr>
        <w:pStyle w:val="Heading2"/>
        <w:rPr>
          <w:rtl/>
        </w:rPr>
      </w:pPr>
      <w:bookmarkStart w:id="385" w:name="_Toc519160071"/>
      <w:bookmarkStart w:id="386" w:name="_Toc519160250"/>
      <w:bookmarkStart w:id="387" w:name="_Toc522647787"/>
      <w:bookmarkStart w:id="388" w:name="_Toc44942899"/>
      <w:r>
        <w:rPr>
          <w:rtl/>
        </w:rPr>
        <w:t xml:space="preserve">מסגרת סעף ראשית </w:t>
      </w:r>
      <w:proofErr w:type="spellStart"/>
      <w:r>
        <w:rPr>
          <w:rtl/>
        </w:rPr>
        <w:t>מ.ס.ר</w:t>
      </w:r>
      <w:proofErr w:type="spellEnd"/>
      <w:r>
        <w:rPr>
          <w:rtl/>
        </w:rPr>
        <w:t xml:space="preserve"> להתקנה אחורית ע"ג הרצפה</w:t>
      </w:r>
      <w:bookmarkEnd w:id="385"/>
      <w:bookmarkEnd w:id="386"/>
      <w:bookmarkEnd w:id="387"/>
      <w:bookmarkEnd w:id="388"/>
    </w:p>
    <w:p w14:paraId="4FEC80C5" w14:textId="7F70A5A4" w:rsidR="006E2E01" w:rsidRDefault="006E2E01" w:rsidP="00E350E1">
      <w:pPr>
        <w:pStyle w:val="3-"/>
        <w:rPr>
          <w:rtl/>
        </w:rPr>
      </w:pPr>
      <w:r>
        <w:rPr>
          <w:rtl/>
        </w:rPr>
        <w:t xml:space="preserve">המסגרת תהיה קשיחה, עשויה מפרופיל מתכת והכוללת מסגרות עליהן תותקנה </w:t>
      </w:r>
      <w:proofErr w:type="spellStart"/>
      <w:r>
        <w:rPr>
          <w:rtl/>
        </w:rPr>
        <w:t>אשיות</w:t>
      </w:r>
      <w:proofErr w:type="spellEnd"/>
      <w:r>
        <w:rPr>
          <w:rtl/>
        </w:rPr>
        <w:t>.</w:t>
      </w:r>
    </w:p>
    <w:p w14:paraId="3F14F2AA" w14:textId="0A055BAE" w:rsidR="006E2E01" w:rsidRDefault="006E2E01" w:rsidP="00E4308F">
      <w:pPr>
        <w:pStyle w:val="3-"/>
        <w:rPr>
          <w:rtl/>
        </w:rPr>
      </w:pPr>
      <w:r>
        <w:rPr>
          <w:rtl/>
        </w:rPr>
        <w:t>המסגרת תצבע בצבע אפור, או מגולוון כפי שיקבע ויאשר המפקח.</w:t>
      </w:r>
    </w:p>
    <w:p w14:paraId="21AE2938" w14:textId="44B91684" w:rsidR="006E2E01" w:rsidRDefault="006E2E01" w:rsidP="00E4308F">
      <w:pPr>
        <w:pStyle w:val="3-"/>
        <w:rPr>
          <w:rtl/>
        </w:rPr>
      </w:pPr>
      <w:r>
        <w:rPr>
          <w:rtl/>
        </w:rPr>
        <w:t>הגובה המרבי יהיה 2,600 מ"מ ועומקה המרבי יהיה 650 מ"מ.</w:t>
      </w:r>
    </w:p>
    <w:p w14:paraId="31700B6F" w14:textId="277C8D88" w:rsidR="006E2E01" w:rsidRDefault="006E2E01" w:rsidP="00E4308F">
      <w:pPr>
        <w:pStyle w:val="3-"/>
        <w:rPr>
          <w:rtl/>
        </w:rPr>
      </w:pPr>
      <w:r>
        <w:rPr>
          <w:rtl/>
        </w:rPr>
        <w:t xml:space="preserve">המסגרת תסופק ע"פ ההיקף הנדרש במפרט כאשר איכותה והתאמתה יבדקו ע"פ מסגרת סעף בהתאם לתקן 47614 </w:t>
      </w:r>
      <w:r>
        <w:t>DIN</w:t>
      </w:r>
      <w:r>
        <w:rPr>
          <w:rtl/>
        </w:rPr>
        <w:t xml:space="preserve"> הכוללת את המרכיבים הבאים:</w:t>
      </w:r>
    </w:p>
    <w:p w14:paraId="32735CBE" w14:textId="5A69280C" w:rsidR="006E2E01" w:rsidRDefault="006E2E01" w:rsidP="00972C50">
      <w:pPr>
        <w:pStyle w:val="4-0"/>
        <w:rPr>
          <w:rtl/>
        </w:rPr>
      </w:pPr>
      <w:r>
        <w:rPr>
          <w:rtl/>
        </w:rPr>
        <w:t>6425/1/001/00 - מסגרת מתכת ל - 2600 זוג</w:t>
      </w:r>
    </w:p>
    <w:p w14:paraId="0EB9C070" w14:textId="14899691" w:rsidR="006E2E01" w:rsidRDefault="006E2E01" w:rsidP="00972C50">
      <w:pPr>
        <w:pStyle w:val="4-0"/>
        <w:rPr>
          <w:rtl/>
        </w:rPr>
      </w:pPr>
      <w:r>
        <w:rPr>
          <w:rtl/>
        </w:rPr>
        <w:t>6425/2/001/00 - מסגרת חיבור ל - 200 זוג</w:t>
      </w:r>
    </w:p>
    <w:p w14:paraId="0718533F" w14:textId="2963D4D6" w:rsidR="006E2E01" w:rsidRDefault="006E2E01" w:rsidP="00972C50">
      <w:pPr>
        <w:pStyle w:val="4-0"/>
        <w:rPr>
          <w:rtl/>
        </w:rPr>
      </w:pPr>
      <w:r>
        <w:rPr>
          <w:rtl/>
        </w:rPr>
        <w:t>6425/2/003/00 - מסגרת חיבור ל - 100 זוג</w:t>
      </w:r>
    </w:p>
    <w:p w14:paraId="4B3E4119" w14:textId="1E5CD48E" w:rsidR="006E2E01" w:rsidRDefault="006E2E01" w:rsidP="00972C50">
      <w:pPr>
        <w:pStyle w:val="4-0"/>
        <w:rPr>
          <w:rtl/>
        </w:rPr>
      </w:pPr>
      <w:r>
        <w:rPr>
          <w:rtl/>
        </w:rPr>
        <w:t>6425/1/001/02 - ערכת חיבור</w:t>
      </w:r>
    </w:p>
    <w:p w14:paraId="2E54322D" w14:textId="6A85BE6C" w:rsidR="006E2E01" w:rsidRDefault="006E2E01" w:rsidP="00972C50">
      <w:pPr>
        <w:pStyle w:val="4-0"/>
        <w:rPr>
          <w:rtl/>
        </w:rPr>
      </w:pPr>
      <w:r>
        <w:rPr>
          <w:rtl/>
        </w:rPr>
        <w:t>6425/1/001/01 - ערכת הגנה</w:t>
      </w:r>
    </w:p>
    <w:p w14:paraId="6F15B6DF" w14:textId="0E2D3D19" w:rsidR="006E2E01" w:rsidRDefault="006E2E01" w:rsidP="00E350E1">
      <w:pPr>
        <w:pStyle w:val="Heading2"/>
        <w:rPr>
          <w:rtl/>
        </w:rPr>
      </w:pPr>
      <w:bookmarkStart w:id="389" w:name="_Toc519160072"/>
      <w:bookmarkStart w:id="390" w:name="_Toc519160251"/>
      <w:bookmarkStart w:id="391" w:name="_Toc522647788"/>
      <w:bookmarkStart w:id="392" w:name="_Toc44942900"/>
      <w:r>
        <w:rPr>
          <w:rtl/>
        </w:rPr>
        <w:lastRenderedPageBreak/>
        <w:t>ארונות מעבר חיצוניים ופנימיים (בתוך המבנים)</w:t>
      </w:r>
      <w:bookmarkEnd w:id="389"/>
      <w:bookmarkEnd w:id="390"/>
      <w:bookmarkEnd w:id="391"/>
      <w:bookmarkEnd w:id="392"/>
    </w:p>
    <w:p w14:paraId="2F1570A4" w14:textId="04105EF4" w:rsidR="006E2E01" w:rsidRDefault="006E2E01" w:rsidP="00E350E1">
      <w:pPr>
        <w:pStyle w:val="3-"/>
        <w:rPr>
          <w:rtl/>
        </w:rPr>
      </w:pPr>
      <w:r>
        <w:rPr>
          <w:rtl/>
        </w:rPr>
        <w:t>ארונות מעבר יבוצעו מפח מגולוון ויורכבו מחוץ למבנה או בתוך המבנה כאשר צנרת תת-קרקעית חודרת בדופן התחתונה של הארונות.</w:t>
      </w:r>
    </w:p>
    <w:p w14:paraId="648EFF25" w14:textId="50849CB8" w:rsidR="006E2E01" w:rsidRDefault="006E2E01" w:rsidP="00E4308F">
      <w:pPr>
        <w:pStyle w:val="3-"/>
        <w:rPr>
          <w:rtl/>
        </w:rPr>
      </w:pPr>
      <w:r>
        <w:rPr>
          <w:rtl/>
        </w:rPr>
        <w:t>עומק הארונות יהיה 30 ס"מ נטו לפחות.</w:t>
      </w:r>
    </w:p>
    <w:p w14:paraId="5CDF17CA" w14:textId="539636C8" w:rsidR="006E2E01" w:rsidRDefault="006E2E01" w:rsidP="00E4308F">
      <w:pPr>
        <w:pStyle w:val="3-"/>
        <w:rPr>
          <w:rtl/>
        </w:rPr>
      </w:pPr>
      <w:r>
        <w:rPr>
          <w:rtl/>
        </w:rPr>
        <w:t>גובה מינימום של הארון יהיה 120 ס"מ.</w:t>
      </w:r>
    </w:p>
    <w:p w14:paraId="75A0890E" w14:textId="01682FB6" w:rsidR="006E2E01" w:rsidRDefault="006E2E01" w:rsidP="00E4308F">
      <w:pPr>
        <w:pStyle w:val="3-"/>
        <w:rPr>
          <w:rtl/>
        </w:rPr>
      </w:pPr>
      <w:r>
        <w:rPr>
          <w:rtl/>
        </w:rPr>
        <w:t>ארונות המעבר יהיו בגדלים לפי כמות הצנרת הנכנסת לתוכם. בנוסף לגובה המינימום של הארון יש להוסיף מרווח מספיק לפחות 50 ס"מ מקצה הצינורות הנכנסים לארון עד ההתקנות הפנימיות.</w:t>
      </w:r>
    </w:p>
    <w:p w14:paraId="2AB6D4C6" w14:textId="60751E94" w:rsidR="006E2E01" w:rsidRDefault="006E2E01" w:rsidP="00E4308F">
      <w:pPr>
        <w:pStyle w:val="3-"/>
        <w:rPr>
          <w:rtl/>
        </w:rPr>
      </w:pPr>
      <w:r>
        <w:rPr>
          <w:rtl/>
        </w:rPr>
        <w:tab/>
        <w:t>בדופן התחתונה של הארון יבוצעו פתחים עגולים לכניסת צנרת תת-קרקעית.</w:t>
      </w:r>
    </w:p>
    <w:p w14:paraId="430D7EFB" w14:textId="0A377D16" w:rsidR="00EF45FE" w:rsidRDefault="006E2E01" w:rsidP="00E4308F">
      <w:pPr>
        <w:pStyle w:val="3-"/>
        <w:rPr>
          <w:rtl/>
        </w:rPr>
      </w:pPr>
      <w:r>
        <w:rPr>
          <w:rtl/>
        </w:rPr>
        <w:t xml:space="preserve">כל שאר המשך תיאור הארונות זהה לתיאור הארונות </w:t>
      </w:r>
      <w:proofErr w:type="spellStart"/>
      <w:r>
        <w:rPr>
          <w:rtl/>
        </w:rPr>
        <w:t>מס"ב</w:t>
      </w:r>
      <w:proofErr w:type="spellEnd"/>
      <w:r>
        <w:rPr>
          <w:rtl/>
        </w:rPr>
        <w:t xml:space="preserve"> כמפורט לעיל, פרט להתקנות בתוך הארונות, העשויים מפרופילים נקובים לרוחב הארון כל 40 ס"מ.</w:t>
      </w:r>
    </w:p>
    <w:p w14:paraId="0DC678A8" w14:textId="77777777" w:rsidR="00EF45FE" w:rsidRDefault="00EF45FE">
      <w:pPr>
        <w:bidi w:val="0"/>
        <w:spacing w:before="200" w:after="200" w:line="276" w:lineRule="auto"/>
        <w:jc w:val="left"/>
        <w:rPr>
          <w:caps/>
          <w:spacing w:val="15"/>
          <w:sz w:val="24"/>
        </w:rPr>
      </w:pPr>
      <w:r>
        <w:rPr>
          <w:rtl/>
        </w:rPr>
        <w:br w:type="page"/>
      </w:r>
    </w:p>
    <w:p w14:paraId="7C22384A" w14:textId="77777777" w:rsidR="00AC730E" w:rsidRDefault="00AC730E" w:rsidP="008743C9">
      <w:pPr>
        <w:pStyle w:val="Heading1"/>
      </w:pPr>
      <w:bookmarkStart w:id="393" w:name="_Toc519160073"/>
      <w:bookmarkStart w:id="394" w:name="_Toc519160252"/>
      <w:bookmarkStart w:id="395" w:name="_Toc522647789"/>
      <w:bookmarkStart w:id="396" w:name="_Toc44942901"/>
      <w:bookmarkStart w:id="397" w:name="_Toc327449968"/>
      <w:bookmarkStart w:id="398" w:name="_Toc398358000"/>
      <w:bookmarkStart w:id="399" w:name="_Toc398397432"/>
      <w:bookmarkStart w:id="400" w:name="_Toc228524864"/>
      <w:r>
        <w:rPr>
          <w:rFonts w:hint="cs"/>
          <w:rtl/>
        </w:rPr>
        <w:lastRenderedPageBreak/>
        <w:t>אביזרי חשמל ומערכות אל פסק</w:t>
      </w:r>
      <w:bookmarkEnd w:id="393"/>
      <w:bookmarkEnd w:id="394"/>
      <w:bookmarkEnd w:id="395"/>
      <w:bookmarkEnd w:id="396"/>
    </w:p>
    <w:p w14:paraId="4B7C47A2" w14:textId="58F011C6" w:rsidR="008743C9" w:rsidRPr="006471B7" w:rsidRDefault="008743C9" w:rsidP="00E350E1">
      <w:pPr>
        <w:pStyle w:val="Heading2"/>
      </w:pPr>
      <w:bookmarkStart w:id="401" w:name="_Toc519160074"/>
      <w:bookmarkStart w:id="402" w:name="_Toc519160253"/>
      <w:bookmarkStart w:id="403" w:name="_Toc522647790"/>
      <w:bookmarkStart w:id="404" w:name="_Toc44942902"/>
      <w:r>
        <w:rPr>
          <w:rFonts w:hint="cs"/>
          <w:rtl/>
        </w:rPr>
        <w:t>פסי שקעי</w:t>
      </w:r>
      <w:r w:rsidRPr="006471B7">
        <w:rPr>
          <w:rtl/>
        </w:rPr>
        <w:t xml:space="preserve"> חשמל </w:t>
      </w:r>
      <w:r>
        <w:rPr>
          <w:rFonts w:hint="cs"/>
          <w:rtl/>
        </w:rPr>
        <w:t>מנוטרים ו</w:t>
      </w:r>
      <w:r w:rsidRPr="006471B7">
        <w:rPr>
          <w:rtl/>
        </w:rPr>
        <w:t>מנוהלים</w:t>
      </w:r>
      <w:bookmarkEnd w:id="397"/>
      <w:bookmarkEnd w:id="398"/>
      <w:bookmarkEnd w:id="399"/>
      <w:bookmarkEnd w:id="401"/>
      <w:bookmarkEnd w:id="402"/>
      <w:bookmarkEnd w:id="403"/>
      <w:r w:rsidR="003F2D1F">
        <w:rPr>
          <w:rFonts w:hint="cs"/>
          <w:rtl/>
        </w:rPr>
        <w:t xml:space="preserve"> (</w:t>
      </w:r>
      <w:r w:rsidR="003F2D1F">
        <w:rPr>
          <w:rFonts w:hint="cs"/>
        </w:rPr>
        <w:t>PDU</w:t>
      </w:r>
      <w:r w:rsidR="003F2D1F">
        <w:rPr>
          <w:rFonts w:hint="cs"/>
          <w:rtl/>
        </w:rPr>
        <w:t>)</w:t>
      </w:r>
      <w:bookmarkEnd w:id="404"/>
    </w:p>
    <w:p w14:paraId="79D4FC2C" w14:textId="77777777" w:rsidR="008743C9" w:rsidRPr="008A70BC" w:rsidRDefault="008743C9" w:rsidP="00E350E1">
      <w:pPr>
        <w:pStyle w:val="Heading3"/>
      </w:pPr>
      <w:bookmarkStart w:id="405" w:name="_Toc327449969"/>
      <w:bookmarkStart w:id="406" w:name="_Toc519160075"/>
      <w:bookmarkStart w:id="407" w:name="_Toc519160254"/>
      <w:r w:rsidRPr="008A70BC">
        <w:rPr>
          <w:rtl/>
        </w:rPr>
        <w:t>כללי</w:t>
      </w:r>
      <w:bookmarkEnd w:id="405"/>
      <w:bookmarkEnd w:id="406"/>
      <w:bookmarkEnd w:id="407"/>
    </w:p>
    <w:p w14:paraId="7ADB1A85" w14:textId="77777777" w:rsidR="008743C9" w:rsidRPr="006471B7" w:rsidRDefault="008743C9" w:rsidP="00972C50">
      <w:pPr>
        <w:pStyle w:val="4-0"/>
        <w:rPr>
          <w:rtl/>
        </w:rPr>
      </w:pPr>
      <w:r w:rsidRPr="006471B7">
        <w:rPr>
          <w:rtl/>
        </w:rPr>
        <w:t xml:space="preserve">פסי שקעים מנוהלים יסופקו כפסי שקעים אינטגראליים לארונות התקשורת </w:t>
      </w:r>
      <w:r>
        <w:rPr>
          <w:rFonts w:hint="cs"/>
          <w:rtl/>
        </w:rPr>
        <w:t>ומסדי</w:t>
      </w:r>
      <w:r w:rsidRPr="006471B7">
        <w:rPr>
          <w:rtl/>
        </w:rPr>
        <w:t xml:space="preserve"> השרתים.</w:t>
      </w:r>
    </w:p>
    <w:p w14:paraId="429547F1" w14:textId="77777777" w:rsidR="008743C9" w:rsidRPr="006471B7" w:rsidRDefault="008743C9" w:rsidP="00972C50">
      <w:pPr>
        <w:pStyle w:val="4-0"/>
      </w:pPr>
      <w:r w:rsidRPr="006471B7">
        <w:rPr>
          <w:rtl/>
        </w:rPr>
        <w:t xml:space="preserve">הפסים יכילו שקעים </w:t>
      </w:r>
      <w:r>
        <w:rPr>
          <w:rFonts w:hint="cs"/>
          <w:rtl/>
        </w:rPr>
        <w:t>מסוג</w:t>
      </w:r>
      <w:r w:rsidRPr="006471B7">
        <w:rPr>
          <w:rFonts w:hint="cs"/>
          <w:rtl/>
        </w:rPr>
        <w:t xml:space="preserve"> </w:t>
      </w:r>
      <w:r w:rsidRPr="006471B7">
        <w:t>IEC60320</w:t>
      </w:r>
      <w:r w:rsidRPr="006471B7">
        <w:rPr>
          <w:rtl/>
        </w:rPr>
        <w:t xml:space="preserve">, שקעי </w:t>
      </w:r>
      <w:r w:rsidRPr="006471B7">
        <w:t>C13</w:t>
      </w:r>
      <w:r w:rsidRPr="006471B7">
        <w:rPr>
          <w:rFonts w:hint="cs"/>
          <w:rtl/>
        </w:rPr>
        <w:t xml:space="preserve"> </w:t>
      </w:r>
      <w:r w:rsidRPr="006471B7">
        <w:rPr>
          <w:rtl/>
        </w:rPr>
        <w:t xml:space="preserve">ו/או שקעי </w:t>
      </w:r>
      <w:r w:rsidRPr="006471B7">
        <w:t>C19</w:t>
      </w:r>
      <w:r w:rsidRPr="006471B7">
        <w:rPr>
          <w:rFonts w:hint="cs"/>
          <w:rtl/>
        </w:rPr>
        <w:t xml:space="preserve"> </w:t>
      </w:r>
      <w:r w:rsidRPr="006471B7">
        <w:rPr>
          <w:rtl/>
        </w:rPr>
        <w:t xml:space="preserve">בהתאם </w:t>
      </w:r>
      <w:r>
        <w:rPr>
          <w:rFonts w:hint="cs"/>
          <w:rtl/>
        </w:rPr>
        <w:t>לכתב הכמויות</w:t>
      </w:r>
      <w:r w:rsidRPr="006471B7">
        <w:rPr>
          <w:rtl/>
        </w:rPr>
        <w:t>.</w:t>
      </w:r>
    </w:p>
    <w:p w14:paraId="73F5CA7B" w14:textId="77777777" w:rsidR="008743C9" w:rsidRPr="006471B7" w:rsidRDefault="008743C9" w:rsidP="00972C50">
      <w:pPr>
        <w:pStyle w:val="4-0"/>
      </w:pPr>
      <w:r w:rsidRPr="006471B7">
        <w:rPr>
          <w:rtl/>
        </w:rPr>
        <w:t xml:space="preserve">הפסים יישאו אישור מכון תקנים או אישור תו תקן ישראלי או אישור בינ"ל התקף במדינת ישראל ועצם עמידת הרכיב באישור זה אינה מחייבת אישור המוצר בפני רשויות התקינה בארץ. </w:t>
      </w:r>
    </w:p>
    <w:p w14:paraId="3765BA09" w14:textId="77777777" w:rsidR="008743C9" w:rsidRPr="006471B7" w:rsidRDefault="008743C9" w:rsidP="00972C50">
      <w:pPr>
        <w:pStyle w:val="4-0"/>
      </w:pPr>
      <w:r w:rsidRPr="006471B7">
        <w:rPr>
          <w:rFonts w:hint="cs"/>
          <w:rtl/>
        </w:rPr>
        <w:t>כמות השקעים תהיה בהתאם לנדרש בכתב הכמויות.</w:t>
      </w:r>
    </w:p>
    <w:p w14:paraId="549EADBB" w14:textId="77777777" w:rsidR="008743C9" w:rsidRPr="006471B7" w:rsidRDefault="008743C9" w:rsidP="00972C50">
      <w:pPr>
        <w:pStyle w:val="4-0"/>
      </w:pPr>
      <w:r w:rsidRPr="006471B7">
        <w:rPr>
          <w:rtl/>
        </w:rPr>
        <w:t xml:space="preserve">פס השקעים יהיה בעל כבל חיבור מנקודות החיבור בעובי מוליכים בהתאם לנדרש ויכיל בקצהו חיבור לשקע תעשייתי מסוג </w:t>
      </w:r>
      <w:r>
        <w:t>IEC60309</w:t>
      </w:r>
      <w:r w:rsidRPr="006471B7">
        <w:rPr>
          <w:rtl/>
        </w:rPr>
        <w:t>, של 16</w:t>
      </w:r>
      <w:r w:rsidRPr="006471B7">
        <w:t>A</w:t>
      </w:r>
      <w:r w:rsidRPr="006471B7">
        <w:rPr>
          <w:rtl/>
        </w:rPr>
        <w:t xml:space="preserve"> או 32 </w:t>
      </w:r>
      <w:r w:rsidRPr="006471B7">
        <w:t>A</w:t>
      </w:r>
      <w:r w:rsidRPr="006471B7">
        <w:rPr>
          <w:rtl/>
        </w:rPr>
        <w:t>.חד פאזי או תלת פאזי.</w:t>
      </w:r>
    </w:p>
    <w:p w14:paraId="3415EDF9" w14:textId="77777777" w:rsidR="008743C9" w:rsidRPr="008A70BC" w:rsidRDefault="008743C9" w:rsidP="00E350E1">
      <w:pPr>
        <w:pStyle w:val="Heading3"/>
      </w:pPr>
      <w:bookmarkStart w:id="408" w:name="_Toc398397433"/>
      <w:bookmarkStart w:id="409" w:name="_Toc519160076"/>
      <w:bookmarkStart w:id="410" w:name="_Toc519160255"/>
      <w:bookmarkStart w:id="411" w:name="_Toc327449970"/>
      <w:r w:rsidRPr="008A70BC">
        <w:rPr>
          <w:rtl/>
        </w:rPr>
        <w:t>דרישות כלליות</w:t>
      </w:r>
      <w:bookmarkEnd w:id="408"/>
      <w:bookmarkEnd w:id="409"/>
      <w:bookmarkEnd w:id="410"/>
    </w:p>
    <w:p w14:paraId="485735E2" w14:textId="77777777" w:rsidR="008743C9" w:rsidRPr="006471B7" w:rsidRDefault="008743C9" w:rsidP="00972C50">
      <w:pPr>
        <w:pStyle w:val="4-0"/>
      </w:pPr>
      <w:r w:rsidRPr="006471B7">
        <w:rPr>
          <w:rFonts w:hint="cs"/>
          <w:rtl/>
        </w:rPr>
        <w:t xml:space="preserve">הספק נדרש לספק ולהתקין לוח שקעים </w:t>
      </w:r>
      <w:r>
        <w:rPr>
          <w:rFonts w:hint="cs"/>
          <w:rtl/>
        </w:rPr>
        <w:t>מנוטר/</w:t>
      </w:r>
      <w:r w:rsidRPr="006471B7">
        <w:rPr>
          <w:rFonts w:hint="cs"/>
          <w:rtl/>
        </w:rPr>
        <w:t>מנוהל, לוח השקעים במסגרת מכרז זה, יכלול דגמים</w:t>
      </w:r>
      <w:r>
        <w:rPr>
          <w:rFonts w:hint="cs"/>
          <w:rtl/>
        </w:rPr>
        <w:t xml:space="preserve"> מסוג הזנה</w:t>
      </w:r>
      <w:r w:rsidRPr="006471B7">
        <w:rPr>
          <w:rFonts w:hint="cs"/>
          <w:rtl/>
        </w:rPr>
        <w:t xml:space="preserve">: תלת פאזי </w:t>
      </w:r>
      <w:r>
        <w:rPr>
          <w:rFonts w:hint="cs"/>
          <w:rtl/>
        </w:rPr>
        <w:t xml:space="preserve">או </w:t>
      </w:r>
      <w:r w:rsidRPr="006471B7">
        <w:rPr>
          <w:rFonts w:hint="cs"/>
          <w:rtl/>
        </w:rPr>
        <w:t>חד פאזי (בהתאם לצורך).</w:t>
      </w:r>
    </w:p>
    <w:p w14:paraId="54BB036E" w14:textId="5C99AB59" w:rsidR="008743C9" w:rsidRDefault="008743C9" w:rsidP="00972C50">
      <w:pPr>
        <w:pStyle w:val="4-0"/>
        <w:rPr>
          <w:rtl/>
        </w:rPr>
      </w:pPr>
      <w:r w:rsidRPr="006471B7">
        <w:rPr>
          <w:rFonts w:hint="cs"/>
          <w:rtl/>
        </w:rPr>
        <w:t>אחריות - האחריות על המוצר יהיה כ</w:t>
      </w:r>
      <w:r>
        <w:rPr>
          <w:rFonts w:hint="cs"/>
          <w:rtl/>
        </w:rPr>
        <w:t>שלו</w:t>
      </w:r>
      <w:r w:rsidR="00D82A38">
        <w:rPr>
          <w:rFonts w:hint="cs"/>
          <w:rtl/>
        </w:rPr>
        <w:t>ש</w:t>
      </w:r>
      <w:r>
        <w:rPr>
          <w:rFonts w:hint="cs"/>
          <w:rtl/>
        </w:rPr>
        <w:t xml:space="preserve"> שנים (36</w:t>
      </w:r>
      <w:r w:rsidRPr="006471B7">
        <w:rPr>
          <w:rFonts w:hint="cs"/>
          <w:rtl/>
        </w:rPr>
        <w:t xml:space="preserve"> חודשים</w:t>
      </w:r>
      <w:r>
        <w:rPr>
          <w:rFonts w:hint="cs"/>
          <w:rtl/>
        </w:rPr>
        <w:t>)</w:t>
      </w:r>
      <w:r w:rsidRPr="006471B7">
        <w:rPr>
          <w:rFonts w:hint="cs"/>
          <w:rtl/>
        </w:rPr>
        <w:t xml:space="preserve"> ממועד ההתקנה</w:t>
      </w:r>
      <w:r w:rsidR="00D82A38">
        <w:rPr>
          <w:rFonts w:hint="cs"/>
          <w:rtl/>
        </w:rPr>
        <w:t xml:space="preserve"> ו/או האספקה (המאוחר </w:t>
      </w:r>
      <w:proofErr w:type="spellStart"/>
      <w:r w:rsidR="00D82A38">
        <w:rPr>
          <w:rFonts w:hint="cs"/>
          <w:rtl/>
        </w:rPr>
        <w:t>מבינהם</w:t>
      </w:r>
      <w:proofErr w:type="spellEnd"/>
      <w:r w:rsidR="00D82A38">
        <w:rPr>
          <w:rFonts w:hint="cs"/>
          <w:rtl/>
        </w:rPr>
        <w:t>)</w:t>
      </w:r>
      <w:r w:rsidRPr="006471B7">
        <w:rPr>
          <w:rFonts w:hint="cs"/>
          <w:rtl/>
        </w:rPr>
        <w:t xml:space="preserve"> </w:t>
      </w:r>
      <w:r>
        <w:rPr>
          <w:rFonts w:hint="cs"/>
          <w:rtl/>
        </w:rPr>
        <w:t>באתר הלקוח</w:t>
      </w:r>
      <w:r w:rsidRPr="006471B7">
        <w:rPr>
          <w:rFonts w:hint="cs"/>
          <w:rtl/>
        </w:rPr>
        <w:t>.</w:t>
      </w:r>
    </w:p>
    <w:p w14:paraId="257F751E" w14:textId="77777777" w:rsidR="008743C9" w:rsidRDefault="008743C9" w:rsidP="00972C50">
      <w:pPr>
        <w:pStyle w:val="4-0"/>
      </w:pPr>
      <w:r>
        <w:rPr>
          <w:rFonts w:hint="cs"/>
          <w:rtl/>
        </w:rPr>
        <w:t xml:space="preserve">טמפרטורת ההפעלה של פס השקעים תהיה עד </w:t>
      </w:r>
      <w:r>
        <w:t>45</w:t>
      </w:r>
      <w:r>
        <w:rPr>
          <w:rFonts w:hint="cs"/>
        </w:rPr>
        <w:sym w:font="Symbol" w:char="F0B0"/>
      </w:r>
      <w:r>
        <w:t>C</w:t>
      </w:r>
      <w:r>
        <w:rPr>
          <w:rFonts w:hint="cs"/>
          <w:rtl/>
        </w:rPr>
        <w:t>.</w:t>
      </w:r>
    </w:p>
    <w:p w14:paraId="25BCD7CB" w14:textId="77777777" w:rsidR="008743C9" w:rsidRPr="006471B7" w:rsidRDefault="008743C9" w:rsidP="00972C50">
      <w:pPr>
        <w:pStyle w:val="4-0"/>
      </w:pPr>
      <w:r w:rsidRPr="006471B7">
        <w:rPr>
          <w:rFonts w:hint="cs"/>
          <w:rtl/>
        </w:rPr>
        <w:t xml:space="preserve">אישור אב טיפוס - לפני הזמנת הציוד, הספק מחויב לספק למזמין אב טיפוס מכל דגם </w:t>
      </w:r>
      <w:r>
        <w:rPr>
          <w:rFonts w:hint="cs"/>
          <w:rtl/>
        </w:rPr>
        <w:t xml:space="preserve">מוצע </w:t>
      </w:r>
      <w:r w:rsidRPr="006471B7">
        <w:rPr>
          <w:rFonts w:hint="cs"/>
          <w:rtl/>
        </w:rPr>
        <w:t>לבדיקה ואישור, המזמין מחויב להוציא אישור בכתב לאחר הבדיקה.</w:t>
      </w:r>
    </w:p>
    <w:p w14:paraId="55B84A1C" w14:textId="77777777" w:rsidR="008743C9" w:rsidRPr="00E3702C" w:rsidRDefault="008743C9" w:rsidP="00E350E1">
      <w:pPr>
        <w:pStyle w:val="Heading3"/>
      </w:pPr>
      <w:bookmarkStart w:id="412" w:name="_Toc398397434"/>
      <w:bookmarkStart w:id="413" w:name="_Toc519160077"/>
      <w:bookmarkStart w:id="414" w:name="_Toc519160256"/>
      <w:r w:rsidRPr="00E3702C">
        <w:rPr>
          <w:rFonts w:hint="cs"/>
          <w:rtl/>
        </w:rPr>
        <w:t>נתונים טכניים</w:t>
      </w:r>
      <w:bookmarkEnd w:id="412"/>
      <w:bookmarkEnd w:id="413"/>
      <w:bookmarkEnd w:id="414"/>
    </w:p>
    <w:tbl>
      <w:tblPr>
        <w:tblW w:w="66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43"/>
        <w:gridCol w:w="3799"/>
      </w:tblGrid>
      <w:tr w:rsidR="00DB3F8C" w:rsidRPr="008D26BE" w14:paraId="652E9E58" w14:textId="77777777" w:rsidTr="00022353">
        <w:trPr>
          <w:tblHeader/>
          <w:jc w:val="center"/>
        </w:trPr>
        <w:tc>
          <w:tcPr>
            <w:tcW w:w="2843" w:type="dxa"/>
            <w:shd w:val="clear" w:color="auto" w:fill="BFBFBF" w:themeFill="background1" w:themeFillShade="BF"/>
            <w:vAlign w:val="center"/>
          </w:tcPr>
          <w:p w14:paraId="2B144793" w14:textId="596EF9F7" w:rsidR="00DB3F8C" w:rsidRPr="00022353" w:rsidRDefault="00022353" w:rsidP="00022353">
            <w:pPr>
              <w:bidi w:val="0"/>
              <w:spacing w:after="200" w:line="276" w:lineRule="auto"/>
              <w:contextualSpacing/>
              <w:jc w:val="center"/>
              <w:rPr>
                <w:rFonts w:ascii="David" w:eastAsia="Calibri" w:hAnsi="David"/>
                <w:b/>
                <w:bCs/>
                <w:sz w:val="28"/>
                <w:rtl/>
              </w:rPr>
            </w:pPr>
            <w:r w:rsidRPr="00022353">
              <w:rPr>
                <w:rFonts w:ascii="David" w:eastAsia="Calibri" w:hAnsi="David"/>
                <w:b/>
                <w:bCs/>
                <w:sz w:val="28"/>
                <w:rtl/>
              </w:rPr>
              <w:t>קריטריון</w:t>
            </w:r>
          </w:p>
        </w:tc>
        <w:tc>
          <w:tcPr>
            <w:tcW w:w="3799" w:type="dxa"/>
            <w:shd w:val="clear" w:color="auto" w:fill="BFBFBF" w:themeFill="background1" w:themeFillShade="BF"/>
            <w:vAlign w:val="center"/>
          </w:tcPr>
          <w:p w14:paraId="440A9623" w14:textId="1F5256A8" w:rsidR="00DB3F8C" w:rsidRPr="00022353" w:rsidRDefault="00022353" w:rsidP="00022353">
            <w:pPr>
              <w:bidi w:val="0"/>
              <w:spacing w:after="200" w:line="276" w:lineRule="auto"/>
              <w:contextualSpacing/>
              <w:jc w:val="center"/>
              <w:rPr>
                <w:rFonts w:ascii="David" w:eastAsia="Calibri" w:hAnsi="David"/>
                <w:b/>
                <w:bCs/>
                <w:sz w:val="28"/>
                <w:rtl/>
              </w:rPr>
            </w:pPr>
            <w:r w:rsidRPr="00022353">
              <w:rPr>
                <w:rFonts w:ascii="David" w:eastAsia="Calibri" w:hAnsi="David"/>
                <w:b/>
                <w:bCs/>
                <w:sz w:val="28"/>
                <w:rtl/>
              </w:rPr>
              <w:t>נתונים נדרשים</w:t>
            </w:r>
          </w:p>
        </w:tc>
      </w:tr>
      <w:tr w:rsidR="00AC730E" w:rsidRPr="008D26BE" w14:paraId="1E2B896A" w14:textId="77777777" w:rsidTr="00AC730E">
        <w:trPr>
          <w:jc w:val="center"/>
        </w:trPr>
        <w:tc>
          <w:tcPr>
            <w:tcW w:w="2843" w:type="dxa"/>
            <w:shd w:val="clear" w:color="auto" w:fill="auto"/>
          </w:tcPr>
          <w:p w14:paraId="19FFFF06"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Input Power:</w:t>
            </w:r>
          </w:p>
        </w:tc>
        <w:tc>
          <w:tcPr>
            <w:tcW w:w="3799" w:type="dxa"/>
            <w:shd w:val="clear" w:color="auto" w:fill="auto"/>
          </w:tcPr>
          <w:p w14:paraId="0CE73D68"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400/230 VAC </w:t>
            </w:r>
            <w:r w:rsidRPr="008D26BE">
              <w:rPr>
                <w:rFonts w:eastAsia="Calibri" w:cs="Times New Roman"/>
                <w:szCs w:val="20"/>
              </w:rPr>
              <w:sym w:font="Symbol" w:char="F0B1"/>
            </w:r>
            <w:r w:rsidRPr="008D26BE">
              <w:rPr>
                <w:rFonts w:eastAsia="Calibri" w:cs="Times New Roman"/>
                <w:szCs w:val="20"/>
              </w:rPr>
              <w:t>10%, 1/3 phase, 50 Hz</w:t>
            </w:r>
          </w:p>
        </w:tc>
      </w:tr>
      <w:tr w:rsidR="00AC730E" w:rsidRPr="008D26BE" w14:paraId="1DCCD58C" w14:textId="77777777" w:rsidTr="00AC730E">
        <w:trPr>
          <w:jc w:val="center"/>
        </w:trPr>
        <w:tc>
          <w:tcPr>
            <w:tcW w:w="2843" w:type="dxa"/>
            <w:shd w:val="clear" w:color="auto" w:fill="auto"/>
          </w:tcPr>
          <w:p w14:paraId="074357B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Output Power:</w:t>
            </w:r>
          </w:p>
        </w:tc>
        <w:tc>
          <w:tcPr>
            <w:tcW w:w="3799" w:type="dxa"/>
            <w:shd w:val="clear" w:color="auto" w:fill="auto"/>
          </w:tcPr>
          <w:p w14:paraId="3D87CCE9"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230 VAC </w:t>
            </w:r>
            <w:r w:rsidRPr="008D26BE">
              <w:rPr>
                <w:rFonts w:eastAsia="Calibri" w:cs="Times New Roman"/>
                <w:szCs w:val="20"/>
              </w:rPr>
              <w:sym w:font="Symbol" w:char="F0B1"/>
            </w:r>
            <w:r w:rsidRPr="008D26BE">
              <w:rPr>
                <w:rFonts w:eastAsia="Calibri" w:cs="Times New Roman"/>
                <w:szCs w:val="20"/>
              </w:rPr>
              <w:t>10%, 1 phase, 50 Hz</w:t>
            </w:r>
          </w:p>
        </w:tc>
      </w:tr>
      <w:tr w:rsidR="00AC730E" w:rsidRPr="008D26BE" w14:paraId="6F3CC06A" w14:textId="77777777" w:rsidTr="00AC730E">
        <w:trPr>
          <w:jc w:val="center"/>
        </w:trPr>
        <w:tc>
          <w:tcPr>
            <w:tcW w:w="2843" w:type="dxa"/>
            <w:shd w:val="clear" w:color="auto" w:fill="auto"/>
          </w:tcPr>
          <w:p w14:paraId="5629199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Communication:</w:t>
            </w:r>
          </w:p>
        </w:tc>
        <w:tc>
          <w:tcPr>
            <w:tcW w:w="3799" w:type="dxa"/>
            <w:shd w:val="clear" w:color="auto" w:fill="auto"/>
          </w:tcPr>
          <w:p w14:paraId="01C7F633"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RJ45 10/100 MHZ ETHERNET</w:t>
            </w:r>
          </w:p>
        </w:tc>
      </w:tr>
      <w:tr w:rsidR="00AC730E" w:rsidRPr="008D26BE" w14:paraId="4D42961A" w14:textId="77777777" w:rsidTr="00AC730E">
        <w:trPr>
          <w:jc w:val="center"/>
        </w:trPr>
        <w:tc>
          <w:tcPr>
            <w:tcW w:w="2843" w:type="dxa"/>
            <w:shd w:val="clear" w:color="auto" w:fill="auto"/>
          </w:tcPr>
          <w:p w14:paraId="08AEA411"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 xml:space="preserve"> Active power metering: </w:t>
            </w:r>
          </w:p>
        </w:tc>
        <w:tc>
          <w:tcPr>
            <w:tcW w:w="3799" w:type="dxa"/>
            <w:shd w:val="clear" w:color="auto" w:fill="auto"/>
          </w:tcPr>
          <w:p w14:paraId="2ED8C677"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2"/>
              </w:rPr>
              <w:t xml:space="preserve">Amp, Volt, Kw, Temperature, Humidity </w:t>
            </w:r>
          </w:p>
        </w:tc>
      </w:tr>
      <w:tr w:rsidR="00AC730E" w:rsidRPr="008D26BE" w14:paraId="7E4D3A17" w14:textId="77777777" w:rsidTr="00AC730E">
        <w:trPr>
          <w:jc w:val="center"/>
        </w:trPr>
        <w:tc>
          <w:tcPr>
            <w:tcW w:w="2843" w:type="dxa"/>
            <w:shd w:val="clear" w:color="auto" w:fill="auto"/>
          </w:tcPr>
          <w:p w14:paraId="0E85393E"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Measurement accuracy:</w:t>
            </w:r>
          </w:p>
        </w:tc>
        <w:tc>
          <w:tcPr>
            <w:tcW w:w="3799" w:type="dxa"/>
            <w:shd w:val="clear" w:color="auto" w:fill="auto"/>
          </w:tcPr>
          <w:p w14:paraId="27F1B22D" w14:textId="77777777" w:rsidR="008743C9" w:rsidRPr="008D26BE" w:rsidRDefault="008743C9" w:rsidP="008743C9">
            <w:pPr>
              <w:bidi w:val="0"/>
              <w:spacing w:after="200" w:line="276" w:lineRule="auto"/>
              <w:contextualSpacing/>
              <w:rPr>
                <w:rFonts w:eastAsia="Calibri" w:cs="Times New Roman"/>
                <w:szCs w:val="22"/>
              </w:rPr>
            </w:pPr>
            <w:r w:rsidRPr="008D26BE">
              <w:rPr>
                <w:rFonts w:eastAsia="Calibri" w:cs="Times New Roman"/>
                <w:szCs w:val="20"/>
              </w:rPr>
              <w:sym w:font="Symbol" w:char="F0B1"/>
            </w:r>
            <w:r w:rsidRPr="008D26BE">
              <w:rPr>
                <w:rFonts w:eastAsia="Calibri" w:cs="Times New Roman"/>
                <w:szCs w:val="20"/>
              </w:rPr>
              <w:t>2%</w:t>
            </w:r>
          </w:p>
        </w:tc>
      </w:tr>
      <w:tr w:rsidR="00AC730E" w:rsidRPr="008D26BE" w14:paraId="41BD7FB0" w14:textId="77777777" w:rsidTr="00AC730E">
        <w:trPr>
          <w:jc w:val="center"/>
        </w:trPr>
        <w:tc>
          <w:tcPr>
            <w:tcW w:w="2843" w:type="dxa"/>
            <w:shd w:val="clear" w:color="auto" w:fill="auto"/>
          </w:tcPr>
          <w:p w14:paraId="73BA8B13"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Agency Approvals:</w:t>
            </w:r>
          </w:p>
        </w:tc>
        <w:tc>
          <w:tcPr>
            <w:tcW w:w="3799" w:type="dxa"/>
            <w:shd w:val="clear" w:color="auto" w:fill="auto"/>
          </w:tcPr>
          <w:p w14:paraId="5676488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 xml:space="preserve">UL 60950-1 </w:t>
            </w:r>
          </w:p>
          <w:p w14:paraId="12C8F07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CSA C22.2 No. 60950-1-03</w:t>
            </w:r>
          </w:p>
        </w:tc>
      </w:tr>
      <w:tr w:rsidR="00AC730E" w:rsidRPr="008D26BE" w14:paraId="4283D4D5" w14:textId="77777777" w:rsidTr="00AC730E">
        <w:trPr>
          <w:jc w:val="center"/>
        </w:trPr>
        <w:tc>
          <w:tcPr>
            <w:tcW w:w="2843" w:type="dxa"/>
            <w:shd w:val="clear" w:color="auto" w:fill="auto"/>
          </w:tcPr>
          <w:p w14:paraId="1DD84BD8"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t>Monitoring display:</w:t>
            </w:r>
          </w:p>
        </w:tc>
        <w:tc>
          <w:tcPr>
            <w:tcW w:w="3799" w:type="dxa"/>
            <w:shd w:val="clear" w:color="auto" w:fill="auto"/>
          </w:tcPr>
          <w:p w14:paraId="0DE26D3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LCD Button or Touch screen</w:t>
            </w:r>
          </w:p>
        </w:tc>
      </w:tr>
      <w:tr w:rsidR="00AC730E" w:rsidRPr="008D26BE" w14:paraId="0FFA8A1D" w14:textId="77777777" w:rsidTr="00026CFF">
        <w:trPr>
          <w:cantSplit/>
          <w:jc w:val="center"/>
        </w:trPr>
        <w:tc>
          <w:tcPr>
            <w:tcW w:w="2843" w:type="dxa"/>
            <w:shd w:val="clear" w:color="auto" w:fill="auto"/>
          </w:tcPr>
          <w:p w14:paraId="5688B5A9" w14:textId="77777777" w:rsidR="008743C9" w:rsidRPr="008D26BE" w:rsidRDefault="008743C9" w:rsidP="008743C9">
            <w:pPr>
              <w:bidi w:val="0"/>
              <w:spacing w:after="200" w:line="276" w:lineRule="auto"/>
              <w:contextualSpacing/>
              <w:rPr>
                <w:rFonts w:eastAsia="Calibri" w:cs="Times New Roman"/>
                <w:b/>
                <w:bCs/>
                <w:szCs w:val="20"/>
              </w:rPr>
            </w:pPr>
            <w:r w:rsidRPr="008D26BE">
              <w:rPr>
                <w:rFonts w:eastAsia="Calibri" w:cs="Times New Roman"/>
                <w:b/>
                <w:bCs/>
                <w:szCs w:val="20"/>
              </w:rPr>
              <w:lastRenderedPageBreak/>
              <w:t>Physical dimensions:</w:t>
            </w:r>
          </w:p>
        </w:tc>
        <w:tc>
          <w:tcPr>
            <w:tcW w:w="3799" w:type="dxa"/>
            <w:shd w:val="clear" w:color="auto" w:fill="auto"/>
          </w:tcPr>
          <w:p w14:paraId="55ADFCC5"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Height: up to 72 inches / 182.88 cm</w:t>
            </w:r>
          </w:p>
          <w:p w14:paraId="0EC6EC62"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Width: up to 3.5 inches / 8.89 cm</w:t>
            </w:r>
          </w:p>
          <w:p w14:paraId="006724C7" w14:textId="77777777" w:rsidR="008743C9" w:rsidRPr="008D26BE" w:rsidRDefault="008743C9" w:rsidP="008743C9">
            <w:pPr>
              <w:bidi w:val="0"/>
              <w:spacing w:after="200" w:line="276" w:lineRule="auto"/>
              <w:contextualSpacing/>
              <w:rPr>
                <w:rFonts w:eastAsia="Calibri" w:cs="Times New Roman"/>
                <w:szCs w:val="20"/>
              </w:rPr>
            </w:pPr>
            <w:r w:rsidRPr="008D26BE">
              <w:rPr>
                <w:rFonts w:eastAsia="Calibri" w:cs="Times New Roman"/>
                <w:szCs w:val="20"/>
              </w:rPr>
              <w:t>Depth: up to 2.4 inches / 6.096 cm</w:t>
            </w:r>
          </w:p>
        </w:tc>
      </w:tr>
    </w:tbl>
    <w:p w14:paraId="386CD946" w14:textId="77777777" w:rsidR="008743C9" w:rsidRPr="00E3702C" w:rsidRDefault="008743C9" w:rsidP="00E350E1">
      <w:pPr>
        <w:pStyle w:val="Heading3"/>
      </w:pPr>
      <w:bookmarkStart w:id="415" w:name="_Toc398397435"/>
      <w:bookmarkStart w:id="416" w:name="_Toc519160078"/>
      <w:bookmarkStart w:id="417" w:name="_Toc519160257"/>
      <w:r w:rsidRPr="00E3702C">
        <w:rPr>
          <w:rFonts w:hint="cs"/>
          <w:rtl/>
        </w:rPr>
        <w:t>מפרט טכני</w:t>
      </w:r>
      <w:bookmarkEnd w:id="415"/>
      <w:bookmarkEnd w:id="416"/>
      <w:bookmarkEnd w:id="417"/>
    </w:p>
    <w:p w14:paraId="42D8180A" w14:textId="77777777" w:rsidR="008743C9" w:rsidRPr="006471B7" w:rsidRDefault="008743C9" w:rsidP="00972C50">
      <w:pPr>
        <w:pStyle w:val="4-0"/>
      </w:pPr>
      <w:r w:rsidRPr="006471B7">
        <w:rPr>
          <w:rFonts w:hint="cs"/>
          <w:rtl/>
        </w:rPr>
        <w:t xml:space="preserve">לוח השקעים יכלול </w:t>
      </w:r>
      <w:r>
        <w:rPr>
          <w:rFonts w:hint="cs"/>
          <w:rtl/>
        </w:rPr>
        <w:t>שני</w:t>
      </w:r>
      <w:r w:rsidRPr="006471B7">
        <w:rPr>
          <w:rFonts w:hint="cs"/>
          <w:rtl/>
        </w:rPr>
        <w:t xml:space="preserve"> דגמים: </w:t>
      </w:r>
    </w:p>
    <w:p w14:paraId="771F07A7" w14:textId="77777777" w:rsidR="008743C9" w:rsidRPr="00184E3F" w:rsidRDefault="008743C9" w:rsidP="008F6922">
      <w:pPr>
        <w:pStyle w:val="5-"/>
      </w:pPr>
      <w:r w:rsidRPr="00184E3F">
        <w:rPr>
          <w:rtl/>
        </w:rPr>
        <w:t xml:space="preserve">דגם תלת פאזי - </w:t>
      </w:r>
      <w:r w:rsidRPr="00184E3F">
        <w:t>400 VAC</w:t>
      </w:r>
      <w:r w:rsidRPr="00184E3F">
        <w:rPr>
          <w:rtl/>
        </w:rPr>
        <w:t>.</w:t>
      </w:r>
    </w:p>
    <w:p w14:paraId="7C759191" w14:textId="1A11FC18" w:rsidR="008743C9" w:rsidRPr="00C63359" w:rsidRDefault="008743C9" w:rsidP="008F6922">
      <w:pPr>
        <w:pStyle w:val="5-"/>
      </w:pPr>
      <w:r w:rsidRPr="00A20CFF">
        <w:rPr>
          <w:rtl/>
        </w:rPr>
        <w:t xml:space="preserve">דגם חד פאזי - </w:t>
      </w:r>
      <w:r w:rsidRPr="00A20CFF">
        <w:t>220-240 VAC</w:t>
      </w:r>
      <w:r w:rsidRPr="00A20CFF">
        <w:rPr>
          <w:rFonts w:hint="cs"/>
          <w:rtl/>
        </w:rPr>
        <w:t>.</w:t>
      </w:r>
    </w:p>
    <w:p w14:paraId="455E6A47" w14:textId="77777777" w:rsidR="008743C9" w:rsidRPr="006471B7" w:rsidRDefault="008743C9" w:rsidP="00972C50">
      <w:pPr>
        <w:pStyle w:val="4-0"/>
      </w:pPr>
      <w:r w:rsidRPr="006471B7">
        <w:rPr>
          <w:rFonts w:hint="cs"/>
          <w:rtl/>
        </w:rPr>
        <w:t xml:space="preserve">אמצעי הגנה: </w:t>
      </w:r>
      <w:r>
        <w:rPr>
          <w:rFonts w:hint="cs"/>
          <w:rtl/>
        </w:rPr>
        <w:t>במידת הצורך פס</w:t>
      </w:r>
      <w:r w:rsidRPr="006471B7">
        <w:rPr>
          <w:rFonts w:hint="cs"/>
          <w:rtl/>
        </w:rPr>
        <w:t xml:space="preserve"> השקעים יכלול מא"ז (מפסק אוטומטי זעיר) בלבד (לא מאושר שימוש בנתיכים), כל פאזה תכלול מא"ז שונה ע"פ תקן </w:t>
      </w:r>
      <w:r w:rsidRPr="006471B7">
        <w:t>UL 60950-1</w:t>
      </w:r>
      <w:r w:rsidRPr="006471B7">
        <w:rPr>
          <w:rFonts w:hint="cs"/>
          <w:rtl/>
        </w:rPr>
        <w:t>.</w:t>
      </w:r>
    </w:p>
    <w:p w14:paraId="521FF059" w14:textId="77777777" w:rsidR="008743C9" w:rsidRPr="006471B7" w:rsidRDefault="008743C9" w:rsidP="00972C50">
      <w:pPr>
        <w:pStyle w:val="4-0"/>
      </w:pPr>
      <w:r w:rsidRPr="006471B7">
        <w:rPr>
          <w:rFonts w:hint="cs"/>
          <w:rtl/>
        </w:rPr>
        <w:t xml:space="preserve">כבלי הזנה: כבל ההזנה </w:t>
      </w:r>
      <w:r>
        <w:rPr>
          <w:rFonts w:hint="cs"/>
          <w:rtl/>
        </w:rPr>
        <w:t>לפס</w:t>
      </w:r>
      <w:r w:rsidRPr="006471B7">
        <w:rPr>
          <w:rFonts w:hint="cs"/>
          <w:rtl/>
        </w:rPr>
        <w:t xml:space="preserve"> השקעים יחובר בעזרת ברגים בלבד - לא מאושר שימוש במחברים מהירים.</w:t>
      </w:r>
    </w:p>
    <w:p w14:paraId="2E5455E8" w14:textId="77777777" w:rsidR="008743C9" w:rsidRPr="006471B7" w:rsidRDefault="008743C9" w:rsidP="00972C50">
      <w:pPr>
        <w:pStyle w:val="4-0"/>
      </w:pPr>
      <w:r w:rsidRPr="006471B7">
        <w:rPr>
          <w:rFonts w:hint="cs"/>
          <w:rtl/>
        </w:rPr>
        <w:t xml:space="preserve">ניטור ובקרת </w:t>
      </w:r>
      <w:r>
        <w:rPr>
          <w:rFonts w:hint="cs"/>
          <w:rtl/>
        </w:rPr>
        <w:t>פס</w:t>
      </w:r>
      <w:r w:rsidRPr="006471B7">
        <w:rPr>
          <w:rFonts w:hint="cs"/>
          <w:rtl/>
        </w:rPr>
        <w:t xml:space="preserve"> השקעים: כל </w:t>
      </w:r>
      <w:r>
        <w:rPr>
          <w:rFonts w:hint="cs"/>
          <w:rtl/>
        </w:rPr>
        <w:t xml:space="preserve">קבוצת </w:t>
      </w:r>
      <w:r w:rsidRPr="006471B7">
        <w:rPr>
          <w:rFonts w:hint="cs"/>
          <w:rtl/>
        </w:rPr>
        <w:t>שקע</w:t>
      </w:r>
      <w:r>
        <w:rPr>
          <w:rFonts w:hint="cs"/>
          <w:rtl/>
        </w:rPr>
        <w:t>ים</w:t>
      </w:r>
      <w:r w:rsidRPr="006471B7">
        <w:rPr>
          <w:rFonts w:hint="cs"/>
          <w:rtl/>
        </w:rPr>
        <w:t xml:space="preserve"> בלוח השקעים </w:t>
      </w:r>
      <w:r>
        <w:rPr>
          <w:rFonts w:hint="cs"/>
          <w:rtl/>
        </w:rPr>
        <w:t>ת</w:t>
      </w:r>
      <w:r w:rsidRPr="006471B7">
        <w:rPr>
          <w:rFonts w:hint="cs"/>
          <w:rtl/>
        </w:rPr>
        <w:t xml:space="preserve">כלול ניטור של מתח, אמפר, הספק </w:t>
      </w:r>
      <w:r w:rsidRPr="006471B7">
        <w:t>(K</w:t>
      </w:r>
      <w:r>
        <w:t>W</w:t>
      </w:r>
      <w:r w:rsidRPr="006471B7">
        <w:t xml:space="preserve">, AMP, </w:t>
      </w:r>
      <w:r>
        <w:t>V</w:t>
      </w:r>
      <w:r w:rsidRPr="006471B7">
        <w:t>olt)</w:t>
      </w:r>
      <w:r w:rsidRPr="006471B7">
        <w:rPr>
          <w:rFonts w:hint="cs"/>
          <w:rtl/>
        </w:rPr>
        <w:t xml:space="preserve">. כלל הנתונים יוצגו ע"ג מסך מגע המהווה חלק אינטגרלי של </w:t>
      </w:r>
      <w:r>
        <w:rPr>
          <w:rFonts w:hint="cs"/>
          <w:rtl/>
        </w:rPr>
        <w:t>פס</w:t>
      </w:r>
      <w:r w:rsidRPr="006471B7">
        <w:rPr>
          <w:rFonts w:hint="cs"/>
          <w:rtl/>
        </w:rPr>
        <w:t xml:space="preserve"> השקעים (לא יאושר מסך נפרד מלוח השקעים). </w:t>
      </w:r>
    </w:p>
    <w:p w14:paraId="74707B5F" w14:textId="77777777" w:rsidR="008743C9" w:rsidRPr="006471B7" w:rsidRDefault="008743C9" w:rsidP="00972C50">
      <w:pPr>
        <w:pStyle w:val="4-0"/>
      </w:pPr>
      <w:r w:rsidRPr="006471B7">
        <w:rPr>
          <w:rFonts w:hint="cs"/>
          <w:rtl/>
        </w:rPr>
        <w:t>רגש טמפ'</w:t>
      </w:r>
      <w:r>
        <w:rPr>
          <w:rFonts w:hint="cs"/>
          <w:rtl/>
        </w:rPr>
        <w:t xml:space="preserve"> ולחות</w:t>
      </w:r>
      <w:r w:rsidRPr="006471B7">
        <w:rPr>
          <w:rFonts w:hint="cs"/>
          <w:rtl/>
        </w:rPr>
        <w:t xml:space="preserve">: לכל </w:t>
      </w:r>
      <w:r>
        <w:rPr>
          <w:rFonts w:hint="cs"/>
          <w:rtl/>
        </w:rPr>
        <w:t>פס</w:t>
      </w:r>
      <w:r w:rsidRPr="006471B7">
        <w:rPr>
          <w:rFonts w:hint="cs"/>
          <w:rtl/>
        </w:rPr>
        <w:t xml:space="preserve"> שקעים </w:t>
      </w:r>
      <w:r>
        <w:rPr>
          <w:rFonts w:hint="cs"/>
          <w:rtl/>
        </w:rPr>
        <w:t>ניתן יהיה לחבר</w:t>
      </w:r>
      <w:r w:rsidRPr="006471B7">
        <w:rPr>
          <w:rFonts w:hint="cs"/>
          <w:rtl/>
        </w:rPr>
        <w:t xml:space="preserve"> רגש טמפ' </w:t>
      </w:r>
      <w:r>
        <w:rPr>
          <w:rFonts w:hint="cs"/>
          <w:rtl/>
        </w:rPr>
        <w:t xml:space="preserve">ולחות </w:t>
      </w:r>
      <w:r w:rsidRPr="006471B7">
        <w:rPr>
          <w:rFonts w:hint="cs"/>
          <w:rtl/>
        </w:rPr>
        <w:t xml:space="preserve">עם כבל באורך 3 מ', הרגש יחובר </w:t>
      </w:r>
      <w:r>
        <w:rPr>
          <w:rFonts w:hint="cs"/>
          <w:rtl/>
        </w:rPr>
        <w:t>לפס</w:t>
      </w:r>
      <w:r w:rsidRPr="006471B7">
        <w:rPr>
          <w:rFonts w:hint="cs"/>
          <w:rtl/>
        </w:rPr>
        <w:t xml:space="preserve"> השקעים וינוהל בעזרת תוכנה ייעודית של לוח השקעים.</w:t>
      </w:r>
    </w:p>
    <w:p w14:paraId="1A39E067" w14:textId="77777777" w:rsidR="008743C9" w:rsidRPr="006471B7" w:rsidRDefault="008743C9" w:rsidP="00E350E1">
      <w:pPr>
        <w:pStyle w:val="Heading3"/>
      </w:pPr>
      <w:bookmarkStart w:id="418" w:name="_Toc519160079"/>
      <w:bookmarkStart w:id="419" w:name="_Toc519160258"/>
      <w:r w:rsidRPr="006471B7">
        <w:rPr>
          <w:rFonts w:hint="cs"/>
          <w:rtl/>
        </w:rPr>
        <w:t>שקעים ותקעים</w:t>
      </w:r>
      <w:bookmarkEnd w:id="418"/>
      <w:bookmarkEnd w:id="419"/>
    </w:p>
    <w:p w14:paraId="396290AE" w14:textId="573E73D7" w:rsidR="008743C9" w:rsidRPr="00E3702C" w:rsidRDefault="00330F06" w:rsidP="00972C50">
      <w:pPr>
        <w:pStyle w:val="4-0"/>
        <w:rPr>
          <w:u w:val="single"/>
        </w:rPr>
      </w:pPr>
      <w:r>
        <w:rPr>
          <w:rFonts w:hint="cs"/>
          <w:rtl/>
        </w:rPr>
        <w:t xml:space="preserve">תקן </w:t>
      </w:r>
      <w:r w:rsidR="008743C9" w:rsidRPr="00E3702C">
        <w:t>IEC 60309</w:t>
      </w:r>
      <w:r>
        <w:rPr>
          <w:rFonts w:hint="cs"/>
          <w:rtl/>
        </w:rPr>
        <w:t xml:space="preserve"> </w:t>
      </w:r>
      <w:r>
        <w:rPr>
          <w:rtl/>
        </w:rPr>
        <w:t>–</w:t>
      </w:r>
      <w:r>
        <w:rPr>
          <w:rFonts w:hint="cs"/>
          <w:rtl/>
        </w:rPr>
        <w:t xml:space="preserve"> דוגמה לסוג</w:t>
      </w:r>
      <w:r w:rsidR="00365C7E">
        <w:rPr>
          <w:rFonts w:hint="cs"/>
          <w:rtl/>
        </w:rPr>
        <w:t xml:space="preserve"> חיבורי </w:t>
      </w:r>
      <w:r w:rsidR="00365C7E">
        <w:rPr>
          <w:rFonts w:hint="cs"/>
        </w:rPr>
        <w:t>INPUT</w:t>
      </w:r>
      <w:r>
        <w:rPr>
          <w:rFonts w:hint="cs"/>
          <w:rtl/>
        </w:rPr>
        <w:t>:</w:t>
      </w:r>
    </w:p>
    <w:p w14:paraId="15554512" w14:textId="77777777" w:rsidR="008743C9" w:rsidRPr="00E3702C" w:rsidRDefault="008743C9" w:rsidP="00330F06">
      <w:pPr>
        <w:bidi w:val="0"/>
        <w:spacing w:after="200" w:line="276" w:lineRule="auto"/>
        <w:contextualSpacing/>
        <w:jc w:val="center"/>
        <w:rPr>
          <w:rFonts w:ascii="Calibri" w:eastAsia="Calibri" w:hAnsi="Calibri" w:cs="Arial"/>
          <w:b/>
          <w:bCs/>
          <w:color w:val="FF0000"/>
          <w:szCs w:val="22"/>
          <w:u w:val="single"/>
        </w:rPr>
      </w:pPr>
      <w:r w:rsidRPr="00F5681F">
        <w:rPr>
          <w:rFonts w:ascii="Calibri" w:eastAsia="Calibri" w:hAnsi="Calibri" w:cs="Arial"/>
          <w:noProof/>
          <w:color w:val="FF0000"/>
          <w:szCs w:val="22"/>
        </w:rPr>
        <w:drawing>
          <wp:inline distT="0" distB="0" distL="0" distR="0" wp14:anchorId="21DDC35B" wp14:editId="539C4822">
            <wp:extent cx="5010150" cy="2686050"/>
            <wp:effectExtent l="0" t="0" r="0" b="0"/>
            <wp:docPr id="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10150" cy="2686050"/>
                    </a:xfrm>
                    <a:prstGeom prst="rect">
                      <a:avLst/>
                    </a:prstGeom>
                    <a:noFill/>
                    <a:ln>
                      <a:noFill/>
                    </a:ln>
                  </pic:spPr>
                </pic:pic>
              </a:graphicData>
            </a:graphic>
          </wp:inline>
        </w:drawing>
      </w:r>
    </w:p>
    <w:p w14:paraId="2F1AAAAC" w14:textId="77777777" w:rsidR="009921C4" w:rsidRDefault="009921C4">
      <w:pPr>
        <w:bidi w:val="0"/>
        <w:spacing w:before="200" w:after="200" w:line="276" w:lineRule="auto"/>
        <w:jc w:val="left"/>
        <w:rPr>
          <w:caps/>
          <w:rtl/>
        </w:rPr>
      </w:pPr>
      <w:r>
        <w:rPr>
          <w:rtl/>
        </w:rPr>
        <w:br w:type="page"/>
      </w:r>
    </w:p>
    <w:p w14:paraId="68F55761" w14:textId="711E366B" w:rsidR="008743C9" w:rsidRPr="00E3702C" w:rsidRDefault="00330F06" w:rsidP="00972C50">
      <w:pPr>
        <w:pStyle w:val="4-0"/>
        <w:rPr>
          <w:u w:val="single"/>
        </w:rPr>
      </w:pPr>
      <w:r>
        <w:rPr>
          <w:rFonts w:hint="cs"/>
          <w:rtl/>
        </w:rPr>
        <w:lastRenderedPageBreak/>
        <w:t xml:space="preserve">תקן </w:t>
      </w:r>
      <w:r>
        <w:t>EC 60320</w:t>
      </w:r>
      <w:r w:rsidR="00365C7E">
        <w:rPr>
          <w:rFonts w:hint="cs"/>
          <w:rtl/>
        </w:rPr>
        <w:t xml:space="preserve"> </w:t>
      </w:r>
      <w:r w:rsidR="00365C7E">
        <w:rPr>
          <w:rtl/>
        </w:rPr>
        <w:t>–</w:t>
      </w:r>
      <w:r w:rsidR="00365C7E">
        <w:rPr>
          <w:rFonts w:hint="cs"/>
          <w:rtl/>
        </w:rPr>
        <w:t xml:space="preserve"> דוגמה לסוג חיבורי </w:t>
      </w:r>
      <w:r w:rsidR="00365C7E">
        <w:rPr>
          <w:rFonts w:hint="cs"/>
        </w:rPr>
        <w:t>OUTPUT</w:t>
      </w:r>
      <w:r w:rsidR="00365C7E">
        <w:rPr>
          <w:rFonts w:hint="cs"/>
          <w:rtl/>
        </w:rPr>
        <w:t>:</w:t>
      </w:r>
    </w:p>
    <w:p w14:paraId="27261A8E" w14:textId="77777777" w:rsidR="008743C9" w:rsidRPr="00E3702C" w:rsidRDefault="008743C9" w:rsidP="00365C7E">
      <w:pPr>
        <w:bidi w:val="0"/>
        <w:spacing w:after="200" w:line="276" w:lineRule="auto"/>
        <w:contextualSpacing/>
        <w:jc w:val="center"/>
        <w:rPr>
          <w:rFonts w:ascii="Calibri" w:eastAsia="Calibri" w:hAnsi="Calibri" w:cs="Arial"/>
          <w:color w:val="FF0000"/>
          <w:sz w:val="24"/>
        </w:rPr>
      </w:pPr>
      <w:r w:rsidRPr="00F5681F">
        <w:rPr>
          <w:rFonts w:ascii="Calibri" w:eastAsia="Calibri" w:hAnsi="Calibri" w:cs="Arial"/>
          <w:noProof/>
          <w:color w:val="FF0000"/>
          <w:sz w:val="24"/>
        </w:rPr>
        <w:drawing>
          <wp:inline distT="0" distB="0" distL="0" distR="0" wp14:anchorId="2D882488" wp14:editId="5AEE49A0">
            <wp:extent cx="5000625" cy="122872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0625" cy="1228725"/>
                    </a:xfrm>
                    <a:prstGeom prst="rect">
                      <a:avLst/>
                    </a:prstGeom>
                    <a:noFill/>
                    <a:ln>
                      <a:noFill/>
                    </a:ln>
                  </pic:spPr>
                </pic:pic>
              </a:graphicData>
            </a:graphic>
          </wp:inline>
        </w:drawing>
      </w:r>
    </w:p>
    <w:p w14:paraId="7BD57CCB" w14:textId="77777777" w:rsidR="008743C9" w:rsidRPr="00E3702C" w:rsidRDefault="008743C9" w:rsidP="00E350E1">
      <w:pPr>
        <w:pStyle w:val="Heading3"/>
        <w:rPr>
          <w:rtl/>
        </w:rPr>
      </w:pPr>
      <w:bookmarkStart w:id="420" w:name="_Toc398397436"/>
      <w:bookmarkStart w:id="421" w:name="_Toc519160080"/>
      <w:bookmarkStart w:id="422" w:name="_Toc519160259"/>
      <w:r w:rsidRPr="00E3702C">
        <w:rPr>
          <w:rFonts w:hint="cs"/>
          <w:rtl/>
        </w:rPr>
        <w:t>דגמים מאושרים</w:t>
      </w:r>
      <w:bookmarkEnd w:id="420"/>
      <w:bookmarkEnd w:id="421"/>
      <w:bookmarkEnd w:id="422"/>
    </w:p>
    <w:p w14:paraId="48217553" w14:textId="5DD3B8A4" w:rsidR="008743C9" w:rsidRPr="00287279" w:rsidRDefault="008743C9" w:rsidP="00972C50">
      <w:pPr>
        <w:pStyle w:val="Heading4"/>
      </w:pPr>
      <w:r w:rsidRPr="00287279">
        <w:rPr>
          <w:rFonts w:hint="cs"/>
          <w:rtl/>
        </w:rPr>
        <w:t xml:space="preserve">לוח שקעים תלת פאזי </w:t>
      </w:r>
      <w:r w:rsidRPr="00287279">
        <w:t>32 AMP</w:t>
      </w:r>
      <w:r w:rsidRPr="00287279">
        <w:rPr>
          <w:rFonts w:hint="cs"/>
          <w:rtl/>
        </w:rPr>
        <w:t xml:space="preserve">, </w:t>
      </w:r>
      <w:r w:rsidRPr="00287279">
        <w:t>400 VAC</w:t>
      </w:r>
      <w:r w:rsidR="00365C7E" w:rsidRPr="00287279">
        <w:rPr>
          <w:rFonts w:hint="cs"/>
          <w:rtl/>
        </w:rPr>
        <w:t>:</w:t>
      </w:r>
    </w:p>
    <w:p w14:paraId="469EDB7A" w14:textId="77777777" w:rsidR="008743C9" w:rsidRPr="00287279" w:rsidRDefault="008743C9" w:rsidP="008F6922">
      <w:pPr>
        <w:pStyle w:val="5-"/>
      </w:pPr>
      <w:r w:rsidRPr="00287279">
        <w:rPr>
          <w:rFonts w:hint="cs"/>
          <w:szCs w:val="22"/>
          <w:rtl/>
        </w:rPr>
        <w:t xml:space="preserve">תקע הזנה: </w:t>
      </w:r>
      <w:r w:rsidRPr="00287279">
        <w:t>IEC 60309 32A 3P+N+E</w:t>
      </w:r>
      <w:r w:rsidRPr="00287279">
        <w:rPr>
          <w:rFonts w:hint="cs"/>
          <w:szCs w:val="22"/>
          <w:rtl/>
        </w:rPr>
        <w:t>.</w:t>
      </w:r>
    </w:p>
    <w:p w14:paraId="30CF4ED0" w14:textId="77777777" w:rsidR="00287279" w:rsidRPr="00287279" w:rsidRDefault="008743C9" w:rsidP="008F6922">
      <w:pPr>
        <w:pStyle w:val="5-"/>
      </w:pPr>
      <w:r w:rsidRPr="00287279">
        <w:rPr>
          <w:rFonts w:hint="cs"/>
          <w:rtl/>
        </w:rPr>
        <w:t xml:space="preserve">כבל הזנה: כבל גמיש באורך של 1.8 מ' לפחות, בחתך </w:t>
      </w:r>
      <w:r w:rsidRPr="00287279">
        <w:t>5x6</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32647440" w14:textId="703E42B5" w:rsidR="008743C9" w:rsidRPr="00287279" w:rsidRDefault="008743C9" w:rsidP="00972C50">
      <w:pPr>
        <w:pStyle w:val="Heading4"/>
      </w:pPr>
      <w:r w:rsidRPr="00287279">
        <w:rPr>
          <w:rFonts w:hint="cs"/>
          <w:rtl/>
        </w:rPr>
        <w:t xml:space="preserve">לוח שקעים תלת פאזי </w:t>
      </w:r>
      <w:r w:rsidRPr="00287279">
        <w:t>16 AMP</w:t>
      </w:r>
      <w:r w:rsidRPr="00287279">
        <w:rPr>
          <w:rFonts w:hint="cs"/>
          <w:rtl/>
        </w:rPr>
        <w:t xml:space="preserve">, </w:t>
      </w:r>
      <w:r w:rsidRPr="00287279">
        <w:t>400 VAC</w:t>
      </w:r>
      <w:r w:rsidR="007A4539">
        <w:rPr>
          <w:rFonts w:hint="cs"/>
          <w:rtl/>
        </w:rPr>
        <w:t>:</w:t>
      </w:r>
    </w:p>
    <w:p w14:paraId="52CC8F2B" w14:textId="77777777" w:rsidR="008743C9" w:rsidRPr="00287279" w:rsidRDefault="008743C9" w:rsidP="008F6922">
      <w:pPr>
        <w:pStyle w:val="5-"/>
      </w:pPr>
      <w:r w:rsidRPr="00287279">
        <w:rPr>
          <w:rFonts w:hint="cs"/>
          <w:szCs w:val="22"/>
          <w:rtl/>
        </w:rPr>
        <w:t xml:space="preserve">תקע הזנה: </w:t>
      </w:r>
      <w:r w:rsidRPr="00287279">
        <w:t>IEC 60309 16A 3P+N+E</w:t>
      </w:r>
      <w:r w:rsidRPr="00287279">
        <w:rPr>
          <w:rFonts w:hint="cs"/>
          <w:szCs w:val="22"/>
          <w:rtl/>
        </w:rPr>
        <w:t>.</w:t>
      </w:r>
    </w:p>
    <w:p w14:paraId="0C9D4F3F" w14:textId="402D8619" w:rsidR="008743C9" w:rsidRPr="00287279" w:rsidRDefault="008743C9" w:rsidP="008F6922">
      <w:pPr>
        <w:pStyle w:val="5-"/>
      </w:pPr>
      <w:r w:rsidRPr="00287279">
        <w:rPr>
          <w:rFonts w:hint="cs"/>
          <w:rtl/>
        </w:rPr>
        <w:t xml:space="preserve">כבל הזנה: כבל גמיש באורך של עד 1.8 מ' לפחות, בחתך </w:t>
      </w:r>
      <w:r w:rsidRPr="00287279">
        <w:t>5x2.5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287279">
        <w:rPr>
          <w:rFonts w:hint="cs"/>
          <w:rtl/>
        </w:rPr>
        <w:t>.</w:t>
      </w:r>
    </w:p>
    <w:p w14:paraId="09F5E993" w14:textId="5BB01E63" w:rsidR="008743C9" w:rsidRPr="00287279" w:rsidRDefault="008743C9" w:rsidP="00972C50">
      <w:pPr>
        <w:pStyle w:val="Heading4"/>
      </w:pPr>
      <w:r w:rsidRPr="00287279">
        <w:rPr>
          <w:rFonts w:hint="cs"/>
          <w:rtl/>
        </w:rPr>
        <w:t>לוח שקעים חד פאזי 32</w:t>
      </w:r>
      <w:r w:rsidRPr="00287279">
        <w:t xml:space="preserve"> AMP</w:t>
      </w:r>
      <w:r w:rsidRPr="00287279">
        <w:rPr>
          <w:rFonts w:hint="cs"/>
          <w:rtl/>
        </w:rPr>
        <w:t xml:space="preserve">, </w:t>
      </w:r>
      <w:r w:rsidRPr="00287279">
        <w:t>220-240 VAC</w:t>
      </w:r>
      <w:r w:rsidR="007A4539">
        <w:rPr>
          <w:rFonts w:hint="cs"/>
          <w:rtl/>
        </w:rPr>
        <w:t>:</w:t>
      </w:r>
    </w:p>
    <w:p w14:paraId="3A0E5D08" w14:textId="77777777" w:rsidR="008743C9" w:rsidRPr="007A4539" w:rsidRDefault="008743C9" w:rsidP="008F6922">
      <w:pPr>
        <w:pStyle w:val="5-"/>
      </w:pPr>
      <w:r w:rsidRPr="007A4539">
        <w:rPr>
          <w:rFonts w:hint="cs"/>
          <w:szCs w:val="22"/>
          <w:rtl/>
        </w:rPr>
        <w:t xml:space="preserve">תקע הזנה: </w:t>
      </w:r>
      <w:r w:rsidRPr="007A4539">
        <w:t xml:space="preserve">IEC 60309 </w:t>
      </w:r>
      <w:r w:rsidRPr="007A4539">
        <w:rPr>
          <w:rFonts w:hint="cs"/>
          <w:szCs w:val="22"/>
          <w:rtl/>
        </w:rPr>
        <w:t>32</w:t>
      </w:r>
      <w:r w:rsidRPr="007A4539">
        <w:t>A 1P+N+E</w:t>
      </w:r>
      <w:r w:rsidRPr="007A4539">
        <w:rPr>
          <w:rFonts w:hint="cs"/>
          <w:szCs w:val="22"/>
          <w:rtl/>
        </w:rPr>
        <w:t>.</w:t>
      </w:r>
    </w:p>
    <w:p w14:paraId="5413D153" w14:textId="77777777" w:rsidR="008743C9" w:rsidRPr="007A4539" w:rsidRDefault="008743C9" w:rsidP="008F6922">
      <w:pPr>
        <w:pStyle w:val="5-"/>
        <w:rPr>
          <w:rtl/>
        </w:rPr>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175239B1" w14:textId="571F0BD0" w:rsidR="008743C9" w:rsidRPr="007A4539" w:rsidRDefault="008743C9" w:rsidP="00972C50">
      <w:pPr>
        <w:pStyle w:val="Heading4"/>
      </w:pPr>
      <w:r w:rsidRPr="007A4539">
        <w:rPr>
          <w:rFonts w:hint="cs"/>
          <w:rtl/>
        </w:rPr>
        <w:t xml:space="preserve">לוח שקעים חד פאזי </w:t>
      </w:r>
      <w:r w:rsidRPr="007A4539">
        <w:t>16 AMP</w:t>
      </w:r>
      <w:r w:rsidRPr="007A4539">
        <w:rPr>
          <w:rFonts w:hint="cs"/>
          <w:rtl/>
        </w:rPr>
        <w:t xml:space="preserve">, </w:t>
      </w:r>
      <w:r w:rsidRPr="007A4539">
        <w:t>220-240 VAC</w:t>
      </w:r>
      <w:r w:rsidR="007A4539">
        <w:rPr>
          <w:rFonts w:hint="cs"/>
          <w:rtl/>
        </w:rPr>
        <w:t>:</w:t>
      </w:r>
    </w:p>
    <w:p w14:paraId="487BFB4A" w14:textId="77777777" w:rsidR="008743C9" w:rsidRPr="007A4539" w:rsidRDefault="008743C9" w:rsidP="008F6922">
      <w:pPr>
        <w:pStyle w:val="5-"/>
      </w:pPr>
      <w:r w:rsidRPr="007A4539">
        <w:rPr>
          <w:rFonts w:hint="cs"/>
          <w:szCs w:val="22"/>
          <w:rtl/>
        </w:rPr>
        <w:t xml:space="preserve">תקע הזנה: </w:t>
      </w:r>
      <w:r w:rsidRPr="007A4539">
        <w:t>IEC 60309 16A 1P+N+E</w:t>
      </w:r>
      <w:r w:rsidRPr="007A4539">
        <w:rPr>
          <w:rFonts w:hint="cs"/>
          <w:szCs w:val="22"/>
          <w:rtl/>
        </w:rPr>
        <w:t>.</w:t>
      </w:r>
    </w:p>
    <w:p w14:paraId="5764245E" w14:textId="3F4EFB30" w:rsidR="008743C9" w:rsidRDefault="008743C9" w:rsidP="008F6922">
      <w:pPr>
        <w:pStyle w:val="5-"/>
      </w:pPr>
      <w:r w:rsidRPr="007A4539">
        <w:rPr>
          <w:rFonts w:hint="cs"/>
          <w:rtl/>
        </w:rPr>
        <w:t xml:space="preserve">כבל הזנה: כבל גמיש באורך של עד 1.8 מ' לפחות, בחתך </w:t>
      </w:r>
      <w:r w:rsidRPr="007A4539">
        <w:t>3x2.5</w:t>
      </w:r>
      <m:oMath>
        <m:sSup>
          <m:sSupPr>
            <m:ctrlPr>
              <w:rPr>
                <w:rFonts w:ascii="Cambria Math" w:hAnsi="Cambria Math"/>
              </w:rPr>
            </m:ctrlPr>
          </m:sSupPr>
          <m:e>
            <m:r>
              <m:rPr>
                <m:sty m:val="bi"/>
              </m:rPr>
              <w:rPr>
                <w:rFonts w:ascii="Cambria Math" w:hAnsi="Cambria Math"/>
              </w:rPr>
              <m:t>mm</m:t>
            </m:r>
          </m:e>
          <m:sup>
            <m:r>
              <m:rPr>
                <m:sty m:val="b"/>
              </m:rPr>
              <w:rPr>
                <w:rFonts w:ascii="Cambria Math" w:hAnsi="Cambria Math"/>
              </w:rPr>
              <m:t>2</m:t>
            </m:r>
            <m:ctrlPr>
              <w:rPr>
                <w:rFonts w:ascii="Cambria Math" w:hAnsi="Cambria Math"/>
                <w:rtl/>
              </w:rPr>
            </m:ctrlPr>
          </m:sup>
        </m:sSup>
      </m:oMath>
      <w:r w:rsidRPr="007A4539">
        <w:rPr>
          <w:rFonts w:hint="cs"/>
          <w:rtl/>
        </w:rPr>
        <w:t>.</w:t>
      </w:r>
    </w:p>
    <w:p w14:paraId="53CF0EC1" w14:textId="77777777" w:rsidR="004608E0" w:rsidRDefault="004608E0" w:rsidP="004608E0">
      <w:pPr>
        <w:pStyle w:val="Heading3"/>
        <w:ind w:left="720" w:hanging="720"/>
        <w:rPr>
          <w:rtl/>
        </w:rPr>
      </w:pPr>
      <w:r>
        <w:rPr>
          <w:rFonts w:hint="cs"/>
          <w:rtl/>
        </w:rPr>
        <w:t>חיבורי תקשורת של פס השקעים (</w:t>
      </w:r>
      <w:r>
        <w:rPr>
          <w:rFonts w:hint="cs"/>
        </w:rPr>
        <w:t>P</w:t>
      </w:r>
      <w:r>
        <w:t>D</w:t>
      </w:r>
      <w:r>
        <w:rPr>
          <w:rFonts w:hint="cs"/>
        </w:rPr>
        <w:t>U</w:t>
      </w:r>
      <w:r>
        <w:rPr>
          <w:rFonts w:hint="cs"/>
          <w:rtl/>
        </w:rPr>
        <w:t>)</w:t>
      </w:r>
    </w:p>
    <w:p w14:paraId="4975EED5" w14:textId="77777777" w:rsidR="004608E0" w:rsidRDefault="004608E0" w:rsidP="00972C50">
      <w:pPr>
        <w:pStyle w:val="4-0"/>
      </w:pPr>
      <w:r>
        <w:rPr>
          <w:rFonts w:hint="cs"/>
          <w:rtl/>
        </w:rPr>
        <w:t xml:space="preserve">יחידת פס השקעים המנוהל ו/או </w:t>
      </w:r>
      <w:proofErr w:type="spellStart"/>
      <w:r>
        <w:rPr>
          <w:rFonts w:hint="cs"/>
          <w:rtl/>
        </w:rPr>
        <w:t>המנוטר</w:t>
      </w:r>
      <w:proofErr w:type="spellEnd"/>
      <w:r>
        <w:rPr>
          <w:rFonts w:hint="cs"/>
          <w:rtl/>
        </w:rPr>
        <w:t xml:space="preserve"> תכלול חיבור תקשורת נתונים מסוג 45</w:t>
      </w:r>
      <w:r>
        <w:rPr>
          <w:rFonts w:hint="cs"/>
        </w:rPr>
        <w:t>RJ</w:t>
      </w:r>
      <w:r>
        <w:rPr>
          <w:rFonts w:hint="cs"/>
          <w:rtl/>
        </w:rPr>
        <w:t xml:space="preserve"> לתקשורת בפרוטוקול </w:t>
      </w:r>
      <w:r>
        <w:rPr>
          <w:rFonts w:hint="cs"/>
        </w:rPr>
        <w:t>TCPIP</w:t>
      </w:r>
      <w:r>
        <w:rPr>
          <w:rFonts w:hint="cs"/>
          <w:rtl/>
        </w:rPr>
        <w:t xml:space="preserve"> וכן חיבור 11</w:t>
      </w:r>
      <w:r>
        <w:rPr>
          <w:rFonts w:hint="cs"/>
        </w:rPr>
        <w:t>RJ</w:t>
      </w:r>
      <w:r>
        <w:rPr>
          <w:rFonts w:hint="cs"/>
          <w:rtl/>
        </w:rPr>
        <w:t xml:space="preserve"> לחיבור טורי בפרוטוקול </w:t>
      </w:r>
      <w:r>
        <w:rPr>
          <w:rFonts w:hint="cs"/>
        </w:rPr>
        <w:t>RS</w:t>
      </w:r>
      <w:r>
        <w:t>232C</w:t>
      </w:r>
      <w:r>
        <w:rPr>
          <w:rFonts w:hint="cs"/>
          <w:rtl/>
        </w:rPr>
        <w:t xml:space="preserve">. </w:t>
      </w:r>
    </w:p>
    <w:p w14:paraId="4C5850B9" w14:textId="77777777" w:rsidR="004608E0" w:rsidRDefault="004608E0" w:rsidP="00972C50">
      <w:pPr>
        <w:pStyle w:val="4-0"/>
      </w:pPr>
      <w:r>
        <w:rPr>
          <w:rFonts w:hint="cs"/>
          <w:rtl/>
        </w:rPr>
        <w:t xml:space="preserve">ממשק התקשורת נדרש לתמוך בפרוטוקול הזדהות חד ערכי </w:t>
      </w:r>
      <w:r>
        <w:t>IEEE 802.1X Certificate</w:t>
      </w:r>
      <w:r>
        <w:rPr>
          <w:rFonts w:hint="cs"/>
          <w:rtl/>
        </w:rPr>
        <w:t>.</w:t>
      </w:r>
    </w:p>
    <w:p w14:paraId="731D9FE5" w14:textId="77777777" w:rsidR="004608E0" w:rsidRPr="00E765A7" w:rsidRDefault="004608E0" w:rsidP="004608E0">
      <w:pPr>
        <w:pStyle w:val="Heading3"/>
        <w:ind w:left="720" w:hanging="720"/>
      </w:pPr>
      <w:r w:rsidRPr="00E765A7">
        <w:rPr>
          <w:rFonts w:hint="cs"/>
          <w:rtl/>
        </w:rPr>
        <w:t>פרוטוקולי תקשורת נתמכים</w:t>
      </w:r>
    </w:p>
    <w:p w14:paraId="528C1A76" w14:textId="77777777" w:rsidR="004608E0" w:rsidRDefault="004608E0" w:rsidP="00972C50">
      <w:pPr>
        <w:pStyle w:val="4-0"/>
      </w:pPr>
      <w:r>
        <w:t>Https</w:t>
      </w:r>
      <w:r>
        <w:rPr>
          <w:rFonts w:hint="cs"/>
          <w:rtl/>
        </w:rPr>
        <w:t xml:space="preserve">, </w:t>
      </w:r>
      <w:r>
        <w:rPr>
          <w:rFonts w:hint="cs"/>
        </w:rPr>
        <w:t>ENCRYPT PASS</w:t>
      </w:r>
    </w:p>
    <w:p w14:paraId="63E00DE3" w14:textId="77777777" w:rsidR="004608E0" w:rsidRDefault="004608E0" w:rsidP="00972C50">
      <w:pPr>
        <w:pStyle w:val="4-0"/>
      </w:pPr>
      <w:r>
        <w:rPr>
          <w:rFonts w:hint="cs"/>
        </w:rPr>
        <w:t>T</w:t>
      </w:r>
      <w:r>
        <w:t>elnet</w:t>
      </w:r>
    </w:p>
    <w:p w14:paraId="2581A252" w14:textId="77777777" w:rsidR="004608E0" w:rsidRDefault="004608E0" w:rsidP="00972C50">
      <w:pPr>
        <w:pStyle w:val="4-0"/>
      </w:pPr>
      <w:r>
        <w:rPr>
          <w:rFonts w:hint="cs"/>
        </w:rPr>
        <w:lastRenderedPageBreak/>
        <w:t>SNM</w:t>
      </w:r>
      <w:r>
        <w:t>p Ver 3</w:t>
      </w:r>
      <w:r>
        <w:rPr>
          <w:rFonts w:hint="cs"/>
          <w:rtl/>
        </w:rPr>
        <w:t xml:space="preserve">, </w:t>
      </w:r>
      <w:r>
        <w:rPr>
          <w:rFonts w:hint="cs"/>
        </w:rPr>
        <w:t>ENCRYPT PASS</w:t>
      </w:r>
    </w:p>
    <w:p w14:paraId="793CE9FE" w14:textId="77777777" w:rsidR="004608E0" w:rsidRPr="00997F05" w:rsidRDefault="004608E0" w:rsidP="00972C50">
      <w:pPr>
        <w:pStyle w:val="4-0"/>
        <w:rPr>
          <w:rtl/>
        </w:rPr>
      </w:pPr>
      <w:r>
        <w:t xml:space="preserve"> </w:t>
      </w:r>
      <w:r>
        <w:rPr>
          <w:rFonts w:hint="cs"/>
        </w:rPr>
        <w:t>SSH</w:t>
      </w:r>
      <w:r>
        <w:t xml:space="preserve"> V2</w:t>
      </w:r>
      <w:r>
        <w:rPr>
          <w:rFonts w:hint="cs"/>
          <w:rtl/>
        </w:rPr>
        <w:t xml:space="preserve">, </w:t>
      </w:r>
      <w:r>
        <w:rPr>
          <w:rFonts w:hint="cs"/>
        </w:rPr>
        <w:t>ENCRYPT PASS</w:t>
      </w:r>
    </w:p>
    <w:p w14:paraId="61E0CEC8" w14:textId="348A1C23" w:rsidR="008743C9" w:rsidRPr="00E3702C" w:rsidRDefault="008743C9" w:rsidP="00E350E1">
      <w:pPr>
        <w:pStyle w:val="Heading3"/>
        <w:rPr>
          <w:rtl/>
        </w:rPr>
      </w:pPr>
      <w:bookmarkStart w:id="423" w:name="_Toc519160081"/>
      <w:bookmarkStart w:id="424" w:name="_Toc519160260"/>
      <w:r w:rsidRPr="006471B7">
        <w:rPr>
          <w:rFonts w:hint="cs"/>
          <w:rtl/>
        </w:rPr>
        <w:t>דרישות התקנה</w:t>
      </w:r>
      <w:bookmarkEnd w:id="423"/>
      <w:bookmarkEnd w:id="424"/>
    </w:p>
    <w:p w14:paraId="0869CC9D" w14:textId="77777777" w:rsidR="008743C9" w:rsidRPr="007A4539" w:rsidRDefault="008743C9" w:rsidP="00972C50">
      <w:pPr>
        <w:pStyle w:val="4-0"/>
      </w:pPr>
      <w:r w:rsidRPr="007A4539">
        <w:rPr>
          <w:rFonts w:hint="cs"/>
          <w:rtl/>
        </w:rPr>
        <w:t>לפס השקעים תהיה את האפשרות להתקנה קדמית ואחורית (ע"פ דרישת המזמין).</w:t>
      </w:r>
    </w:p>
    <w:p w14:paraId="5DDB6379" w14:textId="77777777" w:rsidR="008743C9" w:rsidRPr="007A4539" w:rsidRDefault="008743C9" w:rsidP="00972C50">
      <w:pPr>
        <w:pStyle w:val="4-0"/>
      </w:pPr>
      <w:r w:rsidRPr="007A4539">
        <w:rPr>
          <w:rFonts w:hint="cs"/>
          <w:rtl/>
        </w:rPr>
        <w:t>פס השקעים יהיה עם</w:t>
      </w:r>
      <w:r w:rsidRPr="007A4539">
        <w:rPr>
          <w:rtl/>
        </w:rPr>
        <w:t xml:space="preserve"> מחבר מהיר שיאפשר פירוק והרכבה מהיר</w:t>
      </w:r>
      <w:r w:rsidRPr="007A4539">
        <w:rPr>
          <w:rFonts w:hint="cs"/>
          <w:rtl/>
        </w:rPr>
        <w:t>ים ללא צורך בכלים (</w:t>
      </w:r>
      <w:r w:rsidRPr="007A4539">
        <w:rPr>
          <w:rFonts w:hint="cs"/>
        </w:rPr>
        <w:t>T</w:t>
      </w:r>
      <w:r w:rsidRPr="007A4539">
        <w:t>oll Less</w:t>
      </w:r>
      <w:r w:rsidRPr="007A4539">
        <w:rPr>
          <w:rFonts w:hint="cs"/>
          <w:rtl/>
        </w:rPr>
        <w:t xml:space="preserve">) ולא יתפוס מקום במסד </w:t>
      </w:r>
      <w:r w:rsidRPr="007A4539">
        <w:rPr>
          <w:rFonts w:hint="cs"/>
        </w:rPr>
        <w:t>Z</w:t>
      </w:r>
      <w:r w:rsidRPr="007A4539">
        <w:t>ero U</w:t>
      </w:r>
      <w:r w:rsidRPr="007A4539">
        <w:rPr>
          <w:rFonts w:hint="cs"/>
          <w:rtl/>
        </w:rPr>
        <w:t>.</w:t>
      </w:r>
    </w:p>
    <w:p w14:paraId="163CBFD1" w14:textId="77777777" w:rsidR="008743C9" w:rsidRPr="006C4695" w:rsidRDefault="008743C9" w:rsidP="00972C50">
      <w:pPr>
        <w:pStyle w:val="4-0"/>
        <w:rPr>
          <w:rtl/>
        </w:rPr>
      </w:pPr>
      <w:r w:rsidRPr="006C4695">
        <w:rPr>
          <w:rFonts w:hint="cs"/>
          <w:rtl/>
        </w:rPr>
        <w:t>דרישות נוספות</w:t>
      </w:r>
    </w:p>
    <w:p w14:paraId="3397773D" w14:textId="77777777" w:rsidR="008743C9" w:rsidRPr="006C4695" w:rsidRDefault="008743C9" w:rsidP="00972C50">
      <w:pPr>
        <w:pStyle w:val="4-0"/>
        <w:rPr>
          <w:rtl/>
        </w:rPr>
      </w:pPr>
      <w:r w:rsidRPr="006C4695">
        <w:rPr>
          <w:rFonts w:hint="cs"/>
          <w:rtl/>
        </w:rPr>
        <w:t>הספק נדרש לספק תוכנה ייעודית, כלי עבודה ייחודיים להתקנה, הוראות התקנה ותפעול, שרטוטים, וכל מסמכים הנדרשים לתפעול והתקנה של פסי שקעים.</w:t>
      </w:r>
      <w:bookmarkEnd w:id="411"/>
    </w:p>
    <w:p w14:paraId="2A1827D6" w14:textId="6032DE40" w:rsidR="008D26BE" w:rsidRPr="008D26BE" w:rsidRDefault="004608E0" w:rsidP="00972C50">
      <w:pPr>
        <w:pStyle w:val="4-0"/>
      </w:pPr>
      <w:r w:rsidRPr="009500EF">
        <w:rPr>
          <w:rFonts w:hint="cs"/>
          <w:b/>
          <w:bCs/>
          <w:color w:val="FF0000"/>
          <w:szCs w:val="28"/>
          <w:rtl/>
        </w:rPr>
        <w:t>תשומת לב</w:t>
      </w:r>
      <w:r w:rsidR="00A14A63">
        <w:rPr>
          <w:rFonts w:hint="cs"/>
          <w:b/>
          <w:bCs/>
          <w:color w:val="FF0000"/>
          <w:szCs w:val="28"/>
          <w:rtl/>
        </w:rPr>
        <w:t xml:space="preserve"> המציע</w:t>
      </w:r>
      <w:r>
        <w:rPr>
          <w:rFonts w:hint="cs"/>
          <w:color w:val="FF0000"/>
          <w:szCs w:val="28"/>
          <w:rtl/>
        </w:rPr>
        <w:t xml:space="preserve"> </w:t>
      </w:r>
      <w:r w:rsidR="008743C9" w:rsidRPr="008D26BE">
        <w:rPr>
          <w:rFonts w:hint="cs"/>
          <w:rtl/>
        </w:rPr>
        <w:t>כי במידה ופסי השקעים יחוברו אל רשת המזמין/הלקוח ויש בהם רכיבים אוגרי מידע, המעגלים האלקטרונים של הפס הכוללים רכיבי תקשורת נתונים יוגדרו בפריט שלא ניתן להחזיר לספק לצורך תיקון (</w:t>
      </w:r>
      <w:r w:rsidR="008743C9" w:rsidRPr="008D26BE">
        <w:rPr>
          <w:rFonts w:hint="cs"/>
        </w:rPr>
        <w:t>NRE</w:t>
      </w:r>
      <w:r w:rsidR="008743C9" w:rsidRPr="008D26BE">
        <w:rPr>
          <w:rFonts w:hint="cs"/>
          <w:rtl/>
        </w:rPr>
        <w:t>) והאחריות על הפריט כוללת החלפת המעגלים האלקטרונים ללא החזרת המעגל התקול לספק/ליצרן ללא תוספת תשלום.</w:t>
      </w:r>
      <w:bookmarkStart w:id="425" w:name="_Toc227668133"/>
      <w:bookmarkStart w:id="426" w:name="_Toc227676615"/>
      <w:bookmarkStart w:id="427" w:name="_Toc228277006"/>
      <w:bookmarkStart w:id="428" w:name="_Toc228524940"/>
      <w:bookmarkEnd w:id="400"/>
    </w:p>
    <w:p w14:paraId="32B88EDA" w14:textId="55A76AAE" w:rsidR="008743C9" w:rsidRPr="008D26BE" w:rsidRDefault="008743C9" w:rsidP="00E350E1">
      <w:pPr>
        <w:pStyle w:val="Heading2"/>
      </w:pPr>
      <w:bookmarkStart w:id="429" w:name="_Toc519160082"/>
      <w:bookmarkStart w:id="430" w:name="_Toc519160261"/>
      <w:bookmarkStart w:id="431" w:name="_Toc522647791"/>
      <w:bookmarkStart w:id="432" w:name="_Toc44942903"/>
      <w:r w:rsidRPr="008D26BE">
        <w:rPr>
          <w:rtl/>
        </w:rPr>
        <w:t>יחידות אל-פסק</w:t>
      </w:r>
      <w:bookmarkEnd w:id="425"/>
      <w:bookmarkEnd w:id="426"/>
      <w:bookmarkEnd w:id="427"/>
      <w:bookmarkEnd w:id="428"/>
      <w:bookmarkEnd w:id="429"/>
      <w:bookmarkEnd w:id="430"/>
      <w:bookmarkEnd w:id="431"/>
      <w:r w:rsidR="003F2D1F">
        <w:rPr>
          <w:rFonts w:hint="cs"/>
          <w:rtl/>
        </w:rPr>
        <w:t xml:space="preserve"> (</w:t>
      </w:r>
      <w:r w:rsidR="003F2D1F">
        <w:rPr>
          <w:rFonts w:hint="cs"/>
        </w:rPr>
        <w:t>UPS</w:t>
      </w:r>
      <w:r w:rsidR="003F2D1F">
        <w:rPr>
          <w:rFonts w:hint="cs"/>
          <w:rtl/>
        </w:rPr>
        <w:t>)</w:t>
      </w:r>
      <w:bookmarkEnd w:id="432"/>
    </w:p>
    <w:p w14:paraId="3DFF88E3" w14:textId="7C8F5CAE" w:rsidR="008743C9" w:rsidRPr="006471B7" w:rsidRDefault="008743C9" w:rsidP="00E350E1">
      <w:pPr>
        <w:pStyle w:val="Heading3"/>
      </w:pPr>
      <w:bookmarkStart w:id="433" w:name="_Toc519160083"/>
      <w:bookmarkStart w:id="434" w:name="_Toc519160262"/>
      <w:r w:rsidRPr="006471B7">
        <w:rPr>
          <w:rtl/>
        </w:rPr>
        <w:t>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8D26BE">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Pr="006471B7">
        <w:rPr>
          <w:rtl/>
        </w:rPr>
        <w:t xml:space="preserve"> </w:t>
      </w:r>
      <w:r w:rsidR="008D26BE">
        <w:rPr>
          <w:rtl/>
        </w:rPr>
        <w:t>–</w:t>
      </w:r>
      <w:r w:rsidR="008D26BE">
        <w:rPr>
          <w:rFonts w:hint="cs"/>
          <w:rtl/>
        </w:rPr>
        <w:t xml:space="preserve"> </w:t>
      </w:r>
      <w:r w:rsidRPr="008D26BE">
        <w:rPr>
          <w:u w:val="single"/>
          <w:rtl/>
        </w:rPr>
        <w:t xml:space="preserve">הספק :  </w:t>
      </w:r>
      <w:r w:rsidRPr="008D26BE">
        <w:rPr>
          <w:u w:val="single"/>
        </w:rPr>
        <w:t>1KVA</w:t>
      </w:r>
      <w:bookmarkEnd w:id="433"/>
      <w:bookmarkEnd w:id="434"/>
    </w:p>
    <w:tbl>
      <w:tblPr>
        <w:bidiVisual/>
        <w:tblW w:w="8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0"/>
        <w:gridCol w:w="2880"/>
        <w:gridCol w:w="1260"/>
        <w:gridCol w:w="1205"/>
      </w:tblGrid>
      <w:tr w:rsidR="00A14A63" w:rsidRPr="007A394B" w14:paraId="701B3CB3" w14:textId="77777777" w:rsidTr="00203511">
        <w:trPr>
          <w:tblHeader/>
          <w:jc w:val="center"/>
        </w:trPr>
        <w:tc>
          <w:tcPr>
            <w:tcW w:w="8765" w:type="dxa"/>
            <w:gridSpan w:val="4"/>
            <w:shd w:val="clear" w:color="auto" w:fill="BFBFBF" w:themeFill="background1" w:themeFillShade="BF"/>
            <w:vAlign w:val="bottom"/>
          </w:tcPr>
          <w:p w14:paraId="7F40B2E0" w14:textId="7D800327" w:rsidR="00A14A63" w:rsidRPr="007A394B" w:rsidRDefault="001C733E" w:rsidP="008D26BE">
            <w:pPr>
              <w:pStyle w:val="TableHead"/>
              <w:rPr>
                <w:rFonts w:ascii="David" w:hAnsi="David"/>
                <w:sz w:val="24"/>
                <w:rtl/>
              </w:rPr>
            </w:pPr>
            <w:r w:rsidRPr="006471B7">
              <w:t>RACKMOUNT</w:t>
            </w:r>
            <w:r w:rsidRPr="006471B7">
              <w:rPr>
                <w:rtl/>
              </w:rPr>
              <w:t xml:space="preserve"> </w:t>
            </w:r>
            <w:r>
              <w:rPr>
                <w:rtl/>
              </w:rPr>
              <w:t>–</w:t>
            </w:r>
            <w:r>
              <w:rPr>
                <w:rFonts w:hint="cs"/>
                <w:rtl/>
              </w:rPr>
              <w:t xml:space="preserve"> </w:t>
            </w:r>
            <w:r w:rsidRPr="008D26BE">
              <w:rPr>
                <w:u w:val="single"/>
                <w:rtl/>
              </w:rPr>
              <w:t xml:space="preserve">הספק :  </w:t>
            </w:r>
            <w:r w:rsidRPr="008D26BE">
              <w:rPr>
                <w:u w:val="single"/>
              </w:rPr>
              <w:t>1KVA</w:t>
            </w:r>
          </w:p>
        </w:tc>
      </w:tr>
      <w:tr w:rsidR="008743C9" w:rsidRPr="007A394B" w14:paraId="36335B6D" w14:textId="77777777" w:rsidTr="00A14A63">
        <w:trPr>
          <w:tblHeader/>
          <w:jc w:val="center"/>
        </w:trPr>
        <w:tc>
          <w:tcPr>
            <w:tcW w:w="3420" w:type="dxa"/>
            <w:shd w:val="clear" w:color="auto" w:fill="BFBFBF" w:themeFill="background1" w:themeFillShade="BF"/>
            <w:vAlign w:val="bottom"/>
          </w:tcPr>
          <w:p w14:paraId="0F3345B5" w14:textId="77777777" w:rsidR="008743C9" w:rsidRPr="007A394B" w:rsidRDefault="008743C9" w:rsidP="008D26BE">
            <w:pPr>
              <w:pStyle w:val="TableHead"/>
              <w:rPr>
                <w:rFonts w:ascii="David" w:hAnsi="David"/>
                <w:sz w:val="24"/>
                <w:rtl/>
              </w:rPr>
            </w:pPr>
            <w:r w:rsidRPr="007A394B">
              <w:rPr>
                <w:rFonts w:ascii="David" w:hAnsi="David"/>
                <w:sz w:val="24"/>
                <w:rtl/>
              </w:rPr>
              <w:t>פרטים</w:t>
            </w:r>
          </w:p>
        </w:tc>
        <w:tc>
          <w:tcPr>
            <w:tcW w:w="2880" w:type="dxa"/>
            <w:shd w:val="clear" w:color="auto" w:fill="BFBFBF" w:themeFill="background1" w:themeFillShade="BF"/>
            <w:vAlign w:val="bottom"/>
          </w:tcPr>
          <w:p w14:paraId="3D05F10B" w14:textId="77777777" w:rsidR="008743C9" w:rsidRPr="007A394B" w:rsidRDefault="008743C9" w:rsidP="008D26BE">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27FD06FE" w14:textId="77777777" w:rsidR="008743C9" w:rsidRPr="007A394B" w:rsidRDefault="008743C9" w:rsidP="008D26BE">
            <w:pPr>
              <w:pStyle w:val="TableHead"/>
              <w:rPr>
                <w:rFonts w:ascii="David" w:hAnsi="David"/>
                <w:sz w:val="24"/>
                <w:rtl/>
              </w:rPr>
            </w:pPr>
            <w:r w:rsidRPr="007A394B">
              <w:rPr>
                <w:rFonts w:ascii="David" w:hAnsi="David"/>
                <w:sz w:val="24"/>
                <w:rtl/>
              </w:rPr>
              <w:t>נתוני ספק / התחייבות</w:t>
            </w:r>
          </w:p>
        </w:tc>
        <w:tc>
          <w:tcPr>
            <w:tcW w:w="1205" w:type="dxa"/>
            <w:shd w:val="clear" w:color="auto" w:fill="BFBFBF" w:themeFill="background1" w:themeFillShade="BF"/>
            <w:vAlign w:val="bottom"/>
          </w:tcPr>
          <w:p w14:paraId="31020981" w14:textId="77777777" w:rsidR="008743C9" w:rsidRPr="007A394B" w:rsidRDefault="008743C9" w:rsidP="008D26BE">
            <w:pPr>
              <w:pStyle w:val="TableHead"/>
              <w:rPr>
                <w:rFonts w:ascii="David" w:hAnsi="David"/>
                <w:sz w:val="24"/>
                <w:rtl/>
              </w:rPr>
            </w:pPr>
            <w:r w:rsidRPr="007A394B">
              <w:rPr>
                <w:rFonts w:ascii="David" w:hAnsi="David"/>
                <w:sz w:val="24"/>
                <w:rtl/>
              </w:rPr>
              <w:t>הערות</w:t>
            </w:r>
          </w:p>
        </w:tc>
      </w:tr>
      <w:tr w:rsidR="008743C9" w:rsidRPr="007A394B" w14:paraId="7927FED9" w14:textId="77777777" w:rsidTr="00A14A63">
        <w:trPr>
          <w:jc w:val="center"/>
        </w:trPr>
        <w:tc>
          <w:tcPr>
            <w:tcW w:w="3420" w:type="dxa"/>
          </w:tcPr>
          <w:p w14:paraId="6B473BF6"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880" w:type="dxa"/>
          </w:tcPr>
          <w:p w14:paraId="26D444A1" w14:textId="77777777" w:rsidR="008743C9" w:rsidRPr="007A394B" w:rsidRDefault="008743C9" w:rsidP="008743C9">
            <w:pPr>
              <w:pStyle w:val="TableText"/>
              <w:rPr>
                <w:rFonts w:ascii="David" w:hAnsi="David"/>
                <w:sz w:val="24"/>
                <w:rtl/>
              </w:rPr>
            </w:pPr>
          </w:p>
        </w:tc>
        <w:tc>
          <w:tcPr>
            <w:tcW w:w="1260" w:type="dxa"/>
          </w:tcPr>
          <w:p w14:paraId="38599C7F" w14:textId="77777777" w:rsidR="008743C9" w:rsidRPr="007A394B" w:rsidRDefault="008743C9" w:rsidP="008743C9">
            <w:pPr>
              <w:pStyle w:val="TableText"/>
              <w:rPr>
                <w:rFonts w:ascii="David" w:hAnsi="David"/>
                <w:sz w:val="24"/>
              </w:rPr>
            </w:pPr>
          </w:p>
        </w:tc>
        <w:tc>
          <w:tcPr>
            <w:tcW w:w="1205" w:type="dxa"/>
          </w:tcPr>
          <w:p w14:paraId="60D57CF7" w14:textId="77777777" w:rsidR="008743C9" w:rsidRPr="007A394B" w:rsidRDefault="008743C9" w:rsidP="008743C9">
            <w:pPr>
              <w:pStyle w:val="TableText"/>
              <w:rPr>
                <w:rFonts w:ascii="David" w:hAnsi="David"/>
                <w:sz w:val="24"/>
                <w:rtl/>
              </w:rPr>
            </w:pPr>
          </w:p>
        </w:tc>
      </w:tr>
      <w:tr w:rsidR="008743C9" w:rsidRPr="007A394B" w14:paraId="021D4302" w14:textId="77777777" w:rsidTr="00A14A63">
        <w:trPr>
          <w:jc w:val="center"/>
        </w:trPr>
        <w:tc>
          <w:tcPr>
            <w:tcW w:w="3420" w:type="dxa"/>
          </w:tcPr>
          <w:p w14:paraId="0E68B2F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880" w:type="dxa"/>
          </w:tcPr>
          <w:p w14:paraId="61A7339A" w14:textId="77777777" w:rsidR="008743C9" w:rsidRPr="007A394B" w:rsidRDefault="008743C9" w:rsidP="008743C9">
            <w:pPr>
              <w:pStyle w:val="TableText"/>
              <w:rPr>
                <w:rFonts w:ascii="David" w:hAnsi="David"/>
                <w:sz w:val="24"/>
              </w:rPr>
            </w:pPr>
            <w:r w:rsidRPr="007A394B">
              <w:rPr>
                <w:rFonts w:ascii="David" w:hAnsi="David"/>
                <w:sz w:val="24"/>
              </w:rPr>
              <w:t>1KVA</w:t>
            </w:r>
          </w:p>
        </w:tc>
        <w:tc>
          <w:tcPr>
            <w:tcW w:w="1260" w:type="dxa"/>
          </w:tcPr>
          <w:p w14:paraId="667394C7" w14:textId="77777777" w:rsidR="008743C9" w:rsidRPr="007A394B" w:rsidRDefault="008743C9" w:rsidP="008743C9">
            <w:pPr>
              <w:pStyle w:val="TableText"/>
              <w:rPr>
                <w:rFonts w:ascii="David" w:hAnsi="David"/>
                <w:sz w:val="24"/>
              </w:rPr>
            </w:pPr>
          </w:p>
        </w:tc>
        <w:tc>
          <w:tcPr>
            <w:tcW w:w="1205" w:type="dxa"/>
          </w:tcPr>
          <w:p w14:paraId="7B1F7D77" w14:textId="77777777" w:rsidR="008743C9" w:rsidRPr="007A394B" w:rsidRDefault="008743C9" w:rsidP="008743C9">
            <w:pPr>
              <w:pStyle w:val="TableText"/>
              <w:rPr>
                <w:rFonts w:ascii="David" w:hAnsi="David"/>
                <w:sz w:val="24"/>
                <w:rtl/>
              </w:rPr>
            </w:pPr>
          </w:p>
        </w:tc>
      </w:tr>
      <w:tr w:rsidR="008743C9" w:rsidRPr="007A394B" w14:paraId="6989337E" w14:textId="77777777" w:rsidTr="00A14A63">
        <w:trPr>
          <w:jc w:val="center"/>
        </w:trPr>
        <w:tc>
          <w:tcPr>
            <w:tcW w:w="3420" w:type="dxa"/>
          </w:tcPr>
          <w:p w14:paraId="37A0521C"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880" w:type="dxa"/>
          </w:tcPr>
          <w:p w14:paraId="1C7AC05D" w14:textId="77777777" w:rsidR="008743C9" w:rsidRPr="007A394B" w:rsidRDefault="008743C9" w:rsidP="008743C9">
            <w:pPr>
              <w:pStyle w:val="TableText"/>
              <w:rPr>
                <w:rFonts w:ascii="David" w:hAnsi="David"/>
                <w:sz w:val="24"/>
                <w:rtl/>
              </w:rPr>
            </w:pPr>
            <w:r w:rsidRPr="007A394B">
              <w:rPr>
                <w:rFonts w:ascii="David" w:hAnsi="David"/>
                <w:sz w:val="24"/>
              </w:rPr>
              <w:t>700W</w:t>
            </w:r>
          </w:p>
        </w:tc>
        <w:tc>
          <w:tcPr>
            <w:tcW w:w="1260" w:type="dxa"/>
          </w:tcPr>
          <w:p w14:paraId="2C325F24" w14:textId="77777777" w:rsidR="008743C9" w:rsidRPr="007A394B" w:rsidRDefault="008743C9" w:rsidP="008743C9">
            <w:pPr>
              <w:pStyle w:val="TableText"/>
              <w:rPr>
                <w:rFonts w:ascii="David" w:hAnsi="David"/>
                <w:sz w:val="24"/>
              </w:rPr>
            </w:pPr>
          </w:p>
        </w:tc>
        <w:tc>
          <w:tcPr>
            <w:tcW w:w="1205" w:type="dxa"/>
          </w:tcPr>
          <w:p w14:paraId="2378BA20" w14:textId="77777777" w:rsidR="008743C9" w:rsidRPr="007A394B" w:rsidRDefault="008743C9" w:rsidP="008743C9">
            <w:pPr>
              <w:pStyle w:val="TableText"/>
              <w:rPr>
                <w:rFonts w:ascii="David" w:hAnsi="David"/>
                <w:sz w:val="24"/>
                <w:rtl/>
              </w:rPr>
            </w:pPr>
          </w:p>
        </w:tc>
      </w:tr>
      <w:tr w:rsidR="008743C9" w:rsidRPr="007A394B" w14:paraId="42D5D822" w14:textId="77777777" w:rsidTr="00A14A63">
        <w:trPr>
          <w:jc w:val="center"/>
        </w:trPr>
        <w:tc>
          <w:tcPr>
            <w:tcW w:w="3420" w:type="dxa"/>
          </w:tcPr>
          <w:p w14:paraId="4F8948C2"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880" w:type="dxa"/>
          </w:tcPr>
          <w:p w14:paraId="60B9081A" w14:textId="77777777" w:rsidR="008743C9" w:rsidRPr="007A394B" w:rsidRDefault="008743C9" w:rsidP="008743C9">
            <w:pPr>
              <w:pStyle w:val="TableText"/>
              <w:rPr>
                <w:rFonts w:ascii="David" w:hAnsi="David"/>
                <w:sz w:val="24"/>
                <w:rtl/>
              </w:rPr>
            </w:pPr>
            <w:r w:rsidRPr="007A394B">
              <w:rPr>
                <w:rFonts w:ascii="David" w:hAnsi="David"/>
                <w:sz w:val="24"/>
              </w:rPr>
              <w:t>3</w:t>
            </w:r>
          </w:p>
        </w:tc>
        <w:tc>
          <w:tcPr>
            <w:tcW w:w="1260" w:type="dxa"/>
          </w:tcPr>
          <w:p w14:paraId="3578AE2E" w14:textId="77777777" w:rsidR="008743C9" w:rsidRPr="007A394B" w:rsidRDefault="008743C9" w:rsidP="008743C9">
            <w:pPr>
              <w:pStyle w:val="TableText"/>
              <w:rPr>
                <w:rFonts w:ascii="David" w:hAnsi="David"/>
                <w:sz w:val="24"/>
                <w:rtl/>
              </w:rPr>
            </w:pPr>
          </w:p>
        </w:tc>
        <w:tc>
          <w:tcPr>
            <w:tcW w:w="1205" w:type="dxa"/>
          </w:tcPr>
          <w:p w14:paraId="71BEE14A" w14:textId="77777777" w:rsidR="008743C9" w:rsidRPr="007A394B" w:rsidRDefault="008743C9" w:rsidP="008743C9">
            <w:pPr>
              <w:pStyle w:val="TableText"/>
              <w:rPr>
                <w:rFonts w:ascii="David" w:hAnsi="David"/>
                <w:sz w:val="24"/>
                <w:rtl/>
              </w:rPr>
            </w:pPr>
          </w:p>
        </w:tc>
      </w:tr>
      <w:tr w:rsidR="008743C9" w:rsidRPr="007A394B" w14:paraId="4E3869B0" w14:textId="77777777" w:rsidTr="00A14A63">
        <w:trPr>
          <w:jc w:val="center"/>
        </w:trPr>
        <w:tc>
          <w:tcPr>
            <w:tcW w:w="3420" w:type="dxa"/>
          </w:tcPr>
          <w:p w14:paraId="20D15AC2" w14:textId="77777777" w:rsidR="008743C9" w:rsidRPr="00191D21" w:rsidRDefault="008743C9" w:rsidP="008743C9">
            <w:pPr>
              <w:pStyle w:val="TableText"/>
              <w:rPr>
                <w:rFonts w:asciiTheme="minorHAnsi" w:hAnsiTheme="minorHAnsi"/>
                <w:sz w:val="24"/>
                <w:rtl/>
              </w:rPr>
            </w:pPr>
            <w:r w:rsidRPr="007A394B">
              <w:rPr>
                <w:rFonts w:ascii="David" w:hAnsi="David"/>
                <w:sz w:val="24"/>
                <w:rtl/>
              </w:rPr>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880" w:type="dxa"/>
          </w:tcPr>
          <w:p w14:paraId="1A93861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288CE4DF" w14:textId="77777777" w:rsidR="008743C9" w:rsidRPr="007A394B" w:rsidRDefault="008743C9" w:rsidP="008743C9">
            <w:pPr>
              <w:pStyle w:val="TableText"/>
              <w:rPr>
                <w:rFonts w:ascii="David" w:hAnsi="David"/>
                <w:sz w:val="24"/>
              </w:rPr>
            </w:pPr>
          </w:p>
        </w:tc>
        <w:tc>
          <w:tcPr>
            <w:tcW w:w="1205" w:type="dxa"/>
          </w:tcPr>
          <w:p w14:paraId="40350CCA" w14:textId="77777777" w:rsidR="008743C9" w:rsidRPr="007A394B" w:rsidRDefault="008743C9" w:rsidP="008743C9">
            <w:pPr>
              <w:pStyle w:val="TableText"/>
              <w:rPr>
                <w:rFonts w:ascii="David" w:hAnsi="David"/>
                <w:sz w:val="24"/>
                <w:rtl/>
              </w:rPr>
            </w:pPr>
          </w:p>
        </w:tc>
      </w:tr>
      <w:tr w:rsidR="008743C9" w:rsidRPr="007A394B" w14:paraId="4E68BCAB" w14:textId="77777777" w:rsidTr="00A14A63">
        <w:trPr>
          <w:jc w:val="center"/>
        </w:trPr>
        <w:tc>
          <w:tcPr>
            <w:tcW w:w="3420" w:type="dxa"/>
          </w:tcPr>
          <w:p w14:paraId="653B69A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880" w:type="dxa"/>
          </w:tcPr>
          <w:p w14:paraId="33509737"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35C5DC44" w14:textId="77777777" w:rsidR="008743C9" w:rsidRPr="007A394B" w:rsidRDefault="008743C9" w:rsidP="008743C9">
            <w:pPr>
              <w:pStyle w:val="TableText"/>
              <w:rPr>
                <w:rFonts w:ascii="David" w:hAnsi="David"/>
                <w:sz w:val="24"/>
                <w:rtl/>
              </w:rPr>
            </w:pPr>
          </w:p>
        </w:tc>
        <w:tc>
          <w:tcPr>
            <w:tcW w:w="1205" w:type="dxa"/>
          </w:tcPr>
          <w:p w14:paraId="029FFAE4" w14:textId="77777777" w:rsidR="008743C9" w:rsidRPr="007A394B" w:rsidRDefault="008743C9" w:rsidP="008743C9">
            <w:pPr>
              <w:pStyle w:val="TableText"/>
              <w:rPr>
                <w:rFonts w:ascii="David" w:hAnsi="David"/>
                <w:sz w:val="24"/>
                <w:rtl/>
              </w:rPr>
            </w:pPr>
          </w:p>
        </w:tc>
      </w:tr>
      <w:tr w:rsidR="008743C9" w:rsidRPr="007A394B" w14:paraId="1731C308" w14:textId="77777777" w:rsidTr="00A14A63">
        <w:trPr>
          <w:jc w:val="center"/>
        </w:trPr>
        <w:tc>
          <w:tcPr>
            <w:tcW w:w="3420" w:type="dxa"/>
          </w:tcPr>
          <w:p w14:paraId="231ABCAC"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880" w:type="dxa"/>
          </w:tcPr>
          <w:p w14:paraId="53C4E714" w14:textId="77777777" w:rsidR="008743C9" w:rsidRPr="007A394B" w:rsidRDefault="008743C9" w:rsidP="008743C9">
            <w:pPr>
              <w:pStyle w:val="TableText"/>
              <w:rPr>
                <w:rFonts w:ascii="David" w:hAnsi="David"/>
                <w:sz w:val="24"/>
              </w:rPr>
            </w:pPr>
            <w:r w:rsidRPr="007A394B">
              <w:rPr>
                <w:rFonts w:ascii="David" w:hAnsi="David"/>
                <w:sz w:val="24"/>
              </w:rPr>
              <w:t>AH</w:t>
            </w:r>
            <w:r w:rsidRPr="007A394B">
              <w:rPr>
                <w:rFonts w:ascii="David" w:hAnsi="David"/>
                <w:sz w:val="24"/>
                <w:rtl/>
              </w:rPr>
              <w:t xml:space="preserve"> </w:t>
            </w:r>
            <w:r w:rsidRPr="007A394B">
              <w:rPr>
                <w:rFonts w:ascii="David" w:hAnsi="David"/>
                <w:sz w:val="24"/>
              </w:rPr>
              <w:t>21</w:t>
            </w:r>
          </w:p>
        </w:tc>
        <w:tc>
          <w:tcPr>
            <w:tcW w:w="1260" w:type="dxa"/>
          </w:tcPr>
          <w:p w14:paraId="43E1C6E1" w14:textId="77777777" w:rsidR="008743C9" w:rsidRPr="007A394B" w:rsidRDefault="008743C9" w:rsidP="008743C9">
            <w:pPr>
              <w:pStyle w:val="TableText"/>
              <w:rPr>
                <w:rFonts w:ascii="David" w:hAnsi="David"/>
                <w:sz w:val="24"/>
              </w:rPr>
            </w:pPr>
          </w:p>
        </w:tc>
        <w:tc>
          <w:tcPr>
            <w:tcW w:w="1205" w:type="dxa"/>
          </w:tcPr>
          <w:p w14:paraId="47976CB2" w14:textId="77777777" w:rsidR="008743C9" w:rsidRPr="007A394B" w:rsidRDefault="008743C9" w:rsidP="008743C9">
            <w:pPr>
              <w:pStyle w:val="TableText"/>
              <w:rPr>
                <w:rFonts w:ascii="David" w:hAnsi="David"/>
                <w:sz w:val="24"/>
                <w:rtl/>
              </w:rPr>
            </w:pPr>
          </w:p>
        </w:tc>
      </w:tr>
      <w:tr w:rsidR="008743C9" w:rsidRPr="007A394B" w14:paraId="50C076A5" w14:textId="77777777" w:rsidTr="00A14A63">
        <w:trPr>
          <w:jc w:val="center"/>
        </w:trPr>
        <w:tc>
          <w:tcPr>
            <w:tcW w:w="3420" w:type="dxa"/>
          </w:tcPr>
          <w:p w14:paraId="6B13BFA1"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880" w:type="dxa"/>
          </w:tcPr>
          <w:p w14:paraId="6FAB6664"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1D84018B" w14:textId="77777777" w:rsidR="008743C9" w:rsidRPr="007A394B" w:rsidRDefault="008743C9" w:rsidP="008743C9">
            <w:pPr>
              <w:pStyle w:val="TableText"/>
              <w:rPr>
                <w:rFonts w:ascii="David" w:hAnsi="David"/>
                <w:sz w:val="24"/>
                <w:rtl/>
              </w:rPr>
            </w:pPr>
          </w:p>
        </w:tc>
        <w:tc>
          <w:tcPr>
            <w:tcW w:w="1205" w:type="dxa"/>
          </w:tcPr>
          <w:p w14:paraId="6C3BE4AB" w14:textId="77777777" w:rsidR="008743C9" w:rsidRPr="007A394B" w:rsidRDefault="008743C9" w:rsidP="008743C9">
            <w:pPr>
              <w:pStyle w:val="TableText"/>
              <w:rPr>
                <w:rFonts w:ascii="David" w:hAnsi="David"/>
                <w:sz w:val="24"/>
                <w:rtl/>
              </w:rPr>
            </w:pPr>
          </w:p>
        </w:tc>
      </w:tr>
      <w:tr w:rsidR="008743C9" w:rsidRPr="007A394B" w14:paraId="6D74DAFA" w14:textId="77777777" w:rsidTr="00A14A63">
        <w:trPr>
          <w:jc w:val="center"/>
        </w:trPr>
        <w:tc>
          <w:tcPr>
            <w:tcW w:w="3420" w:type="dxa"/>
          </w:tcPr>
          <w:p w14:paraId="029481F8"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 xml:space="preserve">החלפת מצברים ע"י שליפת תא / תאים מחלקו הקדמי של האל-פסק </w:t>
            </w:r>
          </w:p>
        </w:tc>
        <w:tc>
          <w:tcPr>
            <w:tcW w:w="2880" w:type="dxa"/>
          </w:tcPr>
          <w:p w14:paraId="164ABB66"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4C03E34A" w14:textId="77777777" w:rsidR="008743C9" w:rsidRPr="007A394B" w:rsidRDefault="008743C9" w:rsidP="008743C9">
            <w:pPr>
              <w:pStyle w:val="TableText"/>
              <w:rPr>
                <w:rFonts w:ascii="David" w:hAnsi="David"/>
                <w:sz w:val="24"/>
                <w:rtl/>
              </w:rPr>
            </w:pPr>
          </w:p>
        </w:tc>
        <w:tc>
          <w:tcPr>
            <w:tcW w:w="1205" w:type="dxa"/>
          </w:tcPr>
          <w:p w14:paraId="4C33774E" w14:textId="77777777" w:rsidR="008743C9" w:rsidRPr="007A394B" w:rsidRDefault="008743C9" w:rsidP="008743C9">
            <w:pPr>
              <w:pStyle w:val="TableText"/>
              <w:rPr>
                <w:rFonts w:ascii="David" w:hAnsi="David"/>
                <w:sz w:val="24"/>
                <w:rtl/>
              </w:rPr>
            </w:pPr>
          </w:p>
        </w:tc>
      </w:tr>
      <w:tr w:rsidR="008743C9" w:rsidRPr="007A394B" w14:paraId="3463E9A5" w14:textId="77777777" w:rsidTr="00A14A63">
        <w:trPr>
          <w:jc w:val="center"/>
        </w:trPr>
        <w:tc>
          <w:tcPr>
            <w:tcW w:w="3420" w:type="dxa"/>
          </w:tcPr>
          <w:p w14:paraId="37019B63"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880" w:type="dxa"/>
          </w:tcPr>
          <w:p w14:paraId="53B2F476" w14:textId="77777777" w:rsidR="008743C9" w:rsidRPr="007A394B" w:rsidRDefault="008743C9" w:rsidP="008743C9">
            <w:pPr>
              <w:pStyle w:val="TableText"/>
              <w:rPr>
                <w:rFonts w:ascii="David" w:hAnsi="David"/>
                <w:sz w:val="24"/>
              </w:rPr>
            </w:pPr>
            <w:r w:rsidRPr="007A394B">
              <w:rPr>
                <w:rFonts w:ascii="David" w:hAnsi="David"/>
                <w:sz w:val="24"/>
              </w:rPr>
              <w:t>2U</w:t>
            </w:r>
          </w:p>
        </w:tc>
        <w:tc>
          <w:tcPr>
            <w:tcW w:w="1260" w:type="dxa"/>
          </w:tcPr>
          <w:p w14:paraId="1359485C" w14:textId="77777777" w:rsidR="008743C9" w:rsidRPr="007A394B" w:rsidRDefault="008743C9" w:rsidP="008743C9">
            <w:pPr>
              <w:pStyle w:val="TableText"/>
              <w:rPr>
                <w:rFonts w:ascii="David" w:hAnsi="David"/>
                <w:sz w:val="24"/>
                <w:rtl/>
              </w:rPr>
            </w:pPr>
          </w:p>
        </w:tc>
        <w:tc>
          <w:tcPr>
            <w:tcW w:w="1205" w:type="dxa"/>
          </w:tcPr>
          <w:p w14:paraId="63399DB4" w14:textId="77777777" w:rsidR="008743C9" w:rsidRPr="007A394B" w:rsidRDefault="008743C9" w:rsidP="008743C9">
            <w:pPr>
              <w:pStyle w:val="TableText"/>
              <w:rPr>
                <w:rFonts w:ascii="David" w:hAnsi="David"/>
                <w:sz w:val="24"/>
                <w:rtl/>
              </w:rPr>
            </w:pPr>
          </w:p>
        </w:tc>
      </w:tr>
      <w:tr w:rsidR="008743C9" w:rsidRPr="007A394B" w14:paraId="601A3069" w14:textId="77777777" w:rsidTr="00A14A63">
        <w:trPr>
          <w:jc w:val="center"/>
        </w:trPr>
        <w:tc>
          <w:tcPr>
            <w:tcW w:w="3420" w:type="dxa"/>
          </w:tcPr>
          <w:p w14:paraId="78071DF4"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880" w:type="dxa"/>
          </w:tcPr>
          <w:p w14:paraId="441510A0"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772BB50B"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62CD6EEA"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7E24F406" w14:textId="77777777" w:rsidR="008743C9" w:rsidRPr="007A394B" w:rsidRDefault="008743C9" w:rsidP="008743C9">
            <w:pPr>
              <w:pStyle w:val="TableText"/>
              <w:rPr>
                <w:rFonts w:ascii="David" w:hAnsi="David"/>
                <w:sz w:val="24"/>
                <w:rtl/>
              </w:rPr>
            </w:pPr>
          </w:p>
        </w:tc>
        <w:tc>
          <w:tcPr>
            <w:tcW w:w="1205" w:type="dxa"/>
          </w:tcPr>
          <w:p w14:paraId="6AB29565" w14:textId="77777777" w:rsidR="008743C9" w:rsidRPr="007A394B" w:rsidRDefault="008743C9" w:rsidP="008743C9">
            <w:pPr>
              <w:pStyle w:val="TableText"/>
              <w:rPr>
                <w:rFonts w:ascii="David" w:hAnsi="David"/>
                <w:sz w:val="24"/>
                <w:rtl/>
              </w:rPr>
            </w:pPr>
          </w:p>
        </w:tc>
      </w:tr>
      <w:tr w:rsidR="008743C9" w:rsidRPr="007A394B" w14:paraId="62530855" w14:textId="77777777" w:rsidTr="00A14A63">
        <w:trPr>
          <w:jc w:val="center"/>
        </w:trPr>
        <w:tc>
          <w:tcPr>
            <w:tcW w:w="3420" w:type="dxa"/>
          </w:tcPr>
          <w:p w14:paraId="67C01B7C"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880" w:type="dxa"/>
          </w:tcPr>
          <w:p w14:paraId="4FEB611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3F9025B" w14:textId="77777777" w:rsidR="008743C9" w:rsidRPr="007A394B" w:rsidRDefault="008743C9" w:rsidP="008743C9">
            <w:pPr>
              <w:pStyle w:val="TableText"/>
              <w:rPr>
                <w:rFonts w:ascii="David" w:hAnsi="David"/>
                <w:sz w:val="24"/>
                <w:rtl/>
              </w:rPr>
            </w:pPr>
          </w:p>
        </w:tc>
        <w:tc>
          <w:tcPr>
            <w:tcW w:w="1205" w:type="dxa"/>
          </w:tcPr>
          <w:p w14:paraId="52DC23B7" w14:textId="77777777" w:rsidR="008743C9" w:rsidRPr="007A394B" w:rsidRDefault="008743C9" w:rsidP="008743C9">
            <w:pPr>
              <w:pStyle w:val="TableText"/>
              <w:rPr>
                <w:rFonts w:ascii="David" w:hAnsi="David"/>
                <w:sz w:val="24"/>
                <w:rtl/>
              </w:rPr>
            </w:pPr>
          </w:p>
        </w:tc>
      </w:tr>
      <w:tr w:rsidR="008743C9" w:rsidRPr="007A394B" w14:paraId="68AD1D2A" w14:textId="77777777" w:rsidTr="00A14A63">
        <w:trPr>
          <w:jc w:val="center"/>
        </w:trPr>
        <w:tc>
          <w:tcPr>
            <w:tcW w:w="3420" w:type="dxa"/>
          </w:tcPr>
          <w:p w14:paraId="2673917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880" w:type="dxa"/>
          </w:tcPr>
          <w:p w14:paraId="3A9FCA2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1F1C4C03" w14:textId="77777777" w:rsidR="008743C9" w:rsidRPr="007A394B" w:rsidRDefault="008743C9" w:rsidP="008743C9">
            <w:pPr>
              <w:pStyle w:val="TableText"/>
              <w:rPr>
                <w:rFonts w:ascii="David" w:hAnsi="David"/>
                <w:sz w:val="24"/>
                <w:rtl/>
              </w:rPr>
            </w:pPr>
          </w:p>
        </w:tc>
        <w:tc>
          <w:tcPr>
            <w:tcW w:w="1205" w:type="dxa"/>
          </w:tcPr>
          <w:p w14:paraId="1B9CC7E3" w14:textId="77777777" w:rsidR="008743C9" w:rsidRPr="007A394B" w:rsidRDefault="008743C9" w:rsidP="008743C9">
            <w:pPr>
              <w:pStyle w:val="TableText"/>
              <w:rPr>
                <w:rFonts w:ascii="David" w:hAnsi="David"/>
                <w:sz w:val="24"/>
                <w:rtl/>
              </w:rPr>
            </w:pPr>
          </w:p>
        </w:tc>
      </w:tr>
      <w:tr w:rsidR="008743C9" w:rsidRPr="007A394B" w14:paraId="0053E31E" w14:textId="77777777" w:rsidTr="00A14A63">
        <w:trPr>
          <w:jc w:val="center"/>
        </w:trPr>
        <w:tc>
          <w:tcPr>
            <w:tcW w:w="3420" w:type="dxa"/>
          </w:tcPr>
          <w:p w14:paraId="5444BBF5"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880" w:type="dxa"/>
          </w:tcPr>
          <w:p w14:paraId="6BEB8ED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46D33946" w14:textId="77777777" w:rsidR="008743C9" w:rsidRPr="007A394B" w:rsidRDefault="008743C9" w:rsidP="008743C9">
            <w:pPr>
              <w:pStyle w:val="TableText"/>
              <w:rPr>
                <w:rFonts w:ascii="David" w:hAnsi="David"/>
                <w:sz w:val="24"/>
                <w:rtl/>
              </w:rPr>
            </w:pPr>
          </w:p>
        </w:tc>
        <w:tc>
          <w:tcPr>
            <w:tcW w:w="1205" w:type="dxa"/>
          </w:tcPr>
          <w:p w14:paraId="30491FC0" w14:textId="77777777" w:rsidR="008743C9" w:rsidRPr="007A394B" w:rsidRDefault="008743C9" w:rsidP="008743C9">
            <w:pPr>
              <w:pStyle w:val="TableText"/>
              <w:rPr>
                <w:rFonts w:ascii="David" w:hAnsi="David"/>
                <w:sz w:val="24"/>
                <w:rtl/>
              </w:rPr>
            </w:pPr>
          </w:p>
        </w:tc>
      </w:tr>
      <w:tr w:rsidR="008743C9" w:rsidRPr="007A394B" w14:paraId="4EA8DE26" w14:textId="77777777" w:rsidTr="00A14A63">
        <w:trPr>
          <w:jc w:val="center"/>
        </w:trPr>
        <w:tc>
          <w:tcPr>
            <w:tcW w:w="3420" w:type="dxa"/>
          </w:tcPr>
          <w:p w14:paraId="2D3CABA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w:t>
            </w:r>
            <w:r w:rsidRPr="007A394B">
              <w:rPr>
                <w:rFonts w:ascii="David" w:hAnsi="David"/>
                <w:sz w:val="24"/>
              </w:rPr>
              <w:t xml:space="preserve"> </w:t>
            </w:r>
            <w:r w:rsidRPr="007A394B">
              <w:rPr>
                <w:rFonts w:ascii="David" w:hAnsi="David"/>
                <w:sz w:val="24"/>
                <w:rtl/>
              </w:rPr>
              <w:t xml:space="preserve"> במצב </w:t>
            </w:r>
            <w:r w:rsidRPr="007A394B">
              <w:rPr>
                <w:rFonts w:ascii="David" w:hAnsi="David"/>
                <w:sz w:val="24"/>
              </w:rPr>
              <w:t>BATT</w:t>
            </w:r>
          </w:p>
        </w:tc>
        <w:tc>
          <w:tcPr>
            <w:tcW w:w="2880" w:type="dxa"/>
          </w:tcPr>
          <w:p w14:paraId="0B90D5AC" w14:textId="77777777" w:rsidR="008743C9" w:rsidRPr="007A394B" w:rsidRDefault="008743C9" w:rsidP="008743C9">
            <w:pPr>
              <w:pStyle w:val="TableText"/>
              <w:rPr>
                <w:rFonts w:ascii="David" w:hAnsi="David"/>
                <w:sz w:val="24"/>
              </w:rPr>
            </w:pPr>
            <w:r w:rsidRPr="007A394B">
              <w:rPr>
                <w:rFonts w:ascii="David" w:hAnsi="David"/>
                <w:sz w:val="24"/>
              </w:rPr>
              <w:t>&lt; 1.1A</w:t>
            </w:r>
          </w:p>
        </w:tc>
        <w:tc>
          <w:tcPr>
            <w:tcW w:w="1260" w:type="dxa"/>
          </w:tcPr>
          <w:p w14:paraId="4E61E05B" w14:textId="77777777" w:rsidR="008743C9" w:rsidRPr="007A394B" w:rsidRDefault="008743C9" w:rsidP="008743C9">
            <w:pPr>
              <w:pStyle w:val="TableText"/>
              <w:rPr>
                <w:rFonts w:ascii="David" w:hAnsi="David"/>
                <w:sz w:val="24"/>
                <w:rtl/>
              </w:rPr>
            </w:pPr>
          </w:p>
        </w:tc>
        <w:tc>
          <w:tcPr>
            <w:tcW w:w="1205" w:type="dxa"/>
          </w:tcPr>
          <w:p w14:paraId="1BE8D7BB" w14:textId="77777777" w:rsidR="008743C9" w:rsidRPr="007A394B" w:rsidRDefault="008743C9" w:rsidP="008743C9">
            <w:pPr>
              <w:pStyle w:val="TableText"/>
              <w:rPr>
                <w:rFonts w:ascii="David" w:hAnsi="David"/>
                <w:sz w:val="24"/>
                <w:rtl/>
              </w:rPr>
            </w:pPr>
          </w:p>
        </w:tc>
      </w:tr>
      <w:tr w:rsidR="008743C9" w:rsidRPr="007A394B" w14:paraId="77F1B01F" w14:textId="77777777" w:rsidTr="00A14A63">
        <w:trPr>
          <w:jc w:val="center"/>
        </w:trPr>
        <w:tc>
          <w:tcPr>
            <w:tcW w:w="3420" w:type="dxa"/>
          </w:tcPr>
          <w:p w14:paraId="3F5F4101"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880" w:type="dxa"/>
          </w:tcPr>
          <w:p w14:paraId="444D9E1A" w14:textId="77777777" w:rsidR="008743C9" w:rsidRPr="007A394B" w:rsidRDefault="008743C9" w:rsidP="008743C9">
            <w:pPr>
              <w:pStyle w:val="TableText"/>
              <w:rPr>
                <w:rFonts w:ascii="David" w:hAnsi="David"/>
                <w:sz w:val="24"/>
                <w:rtl/>
              </w:rPr>
            </w:pPr>
            <w:r w:rsidRPr="007A394B">
              <w:rPr>
                <w:rFonts w:ascii="David" w:hAnsi="David"/>
                <w:sz w:val="24"/>
                <w:rtl/>
              </w:rPr>
              <w:t>נדרשת</w:t>
            </w:r>
          </w:p>
        </w:tc>
        <w:tc>
          <w:tcPr>
            <w:tcW w:w="1260" w:type="dxa"/>
          </w:tcPr>
          <w:p w14:paraId="70B72402" w14:textId="77777777" w:rsidR="008743C9" w:rsidRPr="007A394B" w:rsidRDefault="008743C9" w:rsidP="008743C9">
            <w:pPr>
              <w:pStyle w:val="TableText"/>
              <w:rPr>
                <w:rFonts w:ascii="David" w:hAnsi="David"/>
                <w:sz w:val="24"/>
                <w:rtl/>
              </w:rPr>
            </w:pPr>
          </w:p>
        </w:tc>
        <w:tc>
          <w:tcPr>
            <w:tcW w:w="1205" w:type="dxa"/>
          </w:tcPr>
          <w:p w14:paraId="3CED5564" w14:textId="77777777" w:rsidR="008743C9" w:rsidRPr="007A394B" w:rsidRDefault="008743C9" w:rsidP="008743C9">
            <w:pPr>
              <w:pStyle w:val="TableText"/>
              <w:rPr>
                <w:rFonts w:ascii="David" w:hAnsi="David"/>
                <w:sz w:val="24"/>
                <w:rtl/>
              </w:rPr>
            </w:pPr>
          </w:p>
        </w:tc>
      </w:tr>
      <w:tr w:rsidR="008743C9" w:rsidRPr="007A394B" w14:paraId="3F594A59" w14:textId="77777777" w:rsidTr="00A14A63">
        <w:trPr>
          <w:jc w:val="center"/>
        </w:trPr>
        <w:tc>
          <w:tcPr>
            <w:tcW w:w="3420" w:type="dxa"/>
          </w:tcPr>
          <w:p w14:paraId="0DFE8A74"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880" w:type="dxa"/>
          </w:tcPr>
          <w:p w14:paraId="79123AE9"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4B6AF461" w14:textId="77777777" w:rsidR="008743C9" w:rsidRPr="007A394B" w:rsidRDefault="008743C9" w:rsidP="008743C9">
            <w:pPr>
              <w:pStyle w:val="TableText"/>
              <w:rPr>
                <w:rFonts w:ascii="David" w:hAnsi="David"/>
                <w:sz w:val="24"/>
                <w:rtl/>
              </w:rPr>
            </w:pPr>
          </w:p>
        </w:tc>
        <w:tc>
          <w:tcPr>
            <w:tcW w:w="1205" w:type="dxa"/>
          </w:tcPr>
          <w:p w14:paraId="612E1144" w14:textId="77777777" w:rsidR="008743C9" w:rsidRPr="007A394B" w:rsidRDefault="008743C9" w:rsidP="008743C9">
            <w:pPr>
              <w:pStyle w:val="TableText"/>
              <w:rPr>
                <w:rFonts w:ascii="David" w:hAnsi="David"/>
                <w:sz w:val="24"/>
                <w:rtl/>
              </w:rPr>
            </w:pPr>
          </w:p>
        </w:tc>
      </w:tr>
      <w:tr w:rsidR="008743C9" w:rsidRPr="007A394B" w14:paraId="0F7C0E35" w14:textId="77777777" w:rsidTr="00A14A63">
        <w:trPr>
          <w:jc w:val="center"/>
        </w:trPr>
        <w:tc>
          <w:tcPr>
            <w:tcW w:w="3420" w:type="dxa"/>
          </w:tcPr>
          <w:p w14:paraId="5F8620B5"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880" w:type="dxa"/>
          </w:tcPr>
          <w:p w14:paraId="37A19A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4DB38C35" w14:textId="77777777" w:rsidR="008743C9" w:rsidRPr="007A394B" w:rsidRDefault="008743C9" w:rsidP="008743C9">
            <w:pPr>
              <w:pStyle w:val="TableText"/>
              <w:rPr>
                <w:rFonts w:ascii="David" w:hAnsi="David"/>
                <w:sz w:val="24"/>
                <w:rtl/>
              </w:rPr>
            </w:pPr>
          </w:p>
        </w:tc>
        <w:tc>
          <w:tcPr>
            <w:tcW w:w="1205" w:type="dxa"/>
          </w:tcPr>
          <w:p w14:paraId="7C16BDCB" w14:textId="77777777" w:rsidR="008743C9" w:rsidRPr="007A394B" w:rsidRDefault="008743C9" w:rsidP="008743C9">
            <w:pPr>
              <w:pStyle w:val="TableText"/>
              <w:rPr>
                <w:rFonts w:ascii="David" w:hAnsi="David"/>
                <w:sz w:val="24"/>
                <w:rtl/>
              </w:rPr>
            </w:pPr>
          </w:p>
        </w:tc>
      </w:tr>
      <w:tr w:rsidR="008743C9" w:rsidRPr="007A394B" w14:paraId="55751FC3" w14:textId="77777777" w:rsidTr="00A14A63">
        <w:trPr>
          <w:jc w:val="center"/>
        </w:trPr>
        <w:tc>
          <w:tcPr>
            <w:tcW w:w="3420" w:type="dxa"/>
          </w:tcPr>
          <w:p w14:paraId="2539CBAA" w14:textId="77777777" w:rsidR="008743C9" w:rsidRPr="00C069B9" w:rsidRDefault="008743C9" w:rsidP="008743C9">
            <w:pPr>
              <w:pStyle w:val="TableText"/>
              <w:rPr>
                <w:rFonts w:asciiTheme="minorHAnsi" w:hAnsiTheme="minorHAnsi"/>
                <w:sz w:val="24"/>
                <w:rtl/>
              </w:rPr>
            </w:pPr>
            <w:r w:rsidRPr="007A394B">
              <w:rPr>
                <w:rFonts w:ascii="David" w:hAnsi="David"/>
                <w:sz w:val="24"/>
                <w:rtl/>
              </w:rPr>
              <w:t xml:space="preserve">מתאם </w:t>
            </w:r>
            <w:r w:rsidRPr="007A394B">
              <w:rPr>
                <w:rFonts w:ascii="David" w:hAnsi="David"/>
                <w:sz w:val="24"/>
              </w:rPr>
              <w:t>SNMP</w:t>
            </w:r>
          </w:p>
        </w:tc>
        <w:tc>
          <w:tcPr>
            <w:tcW w:w="2880" w:type="dxa"/>
          </w:tcPr>
          <w:p w14:paraId="35470C61"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B2B3FE" w14:textId="77777777" w:rsidR="008743C9" w:rsidRPr="007A394B" w:rsidRDefault="008743C9" w:rsidP="008743C9">
            <w:pPr>
              <w:pStyle w:val="TableText"/>
              <w:rPr>
                <w:rFonts w:ascii="David" w:hAnsi="David"/>
                <w:sz w:val="24"/>
                <w:rtl/>
              </w:rPr>
            </w:pPr>
          </w:p>
        </w:tc>
        <w:tc>
          <w:tcPr>
            <w:tcW w:w="1205" w:type="dxa"/>
          </w:tcPr>
          <w:p w14:paraId="3FAFC714" w14:textId="77777777" w:rsidR="008743C9" w:rsidRPr="007A394B" w:rsidRDefault="008743C9" w:rsidP="008743C9">
            <w:pPr>
              <w:pStyle w:val="TableText"/>
              <w:rPr>
                <w:rFonts w:ascii="David" w:hAnsi="David"/>
                <w:sz w:val="24"/>
                <w:rtl/>
              </w:rPr>
            </w:pPr>
          </w:p>
        </w:tc>
      </w:tr>
      <w:tr w:rsidR="008743C9" w:rsidRPr="007A394B" w14:paraId="726353B5" w14:textId="77777777" w:rsidTr="00A14A63">
        <w:trPr>
          <w:jc w:val="center"/>
        </w:trPr>
        <w:tc>
          <w:tcPr>
            <w:tcW w:w="3420" w:type="dxa"/>
          </w:tcPr>
          <w:p w14:paraId="09504FFD" w14:textId="77777777" w:rsidR="008743C9" w:rsidRPr="007A394B" w:rsidRDefault="008743C9" w:rsidP="008743C9">
            <w:pPr>
              <w:pStyle w:val="TableText"/>
              <w:rPr>
                <w:rFonts w:ascii="David" w:hAnsi="David"/>
                <w:sz w:val="24"/>
                <w:rtl/>
              </w:rPr>
            </w:pPr>
            <w:r w:rsidRPr="007A394B">
              <w:rPr>
                <w:rFonts w:ascii="David" w:hAnsi="David"/>
                <w:sz w:val="24"/>
                <w:rtl/>
              </w:rPr>
              <w:t xml:space="preserve">תוכנה להורדת שרתים </w:t>
            </w:r>
            <w:r w:rsidRPr="007A394B">
              <w:rPr>
                <w:rFonts w:ascii="David" w:hAnsi="David"/>
                <w:sz w:val="24"/>
              </w:rPr>
              <w:t>NT</w:t>
            </w:r>
          </w:p>
        </w:tc>
        <w:tc>
          <w:tcPr>
            <w:tcW w:w="2880" w:type="dxa"/>
          </w:tcPr>
          <w:p w14:paraId="69194FB6"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0B13D8CE" w14:textId="77777777" w:rsidR="008743C9" w:rsidRPr="007A394B" w:rsidRDefault="008743C9" w:rsidP="008743C9">
            <w:pPr>
              <w:pStyle w:val="TableText"/>
              <w:rPr>
                <w:rFonts w:ascii="David" w:hAnsi="David"/>
                <w:sz w:val="24"/>
                <w:rtl/>
              </w:rPr>
            </w:pPr>
          </w:p>
        </w:tc>
        <w:tc>
          <w:tcPr>
            <w:tcW w:w="1205" w:type="dxa"/>
          </w:tcPr>
          <w:p w14:paraId="13710897" w14:textId="77777777" w:rsidR="008743C9" w:rsidRPr="007A394B" w:rsidRDefault="008743C9" w:rsidP="008743C9">
            <w:pPr>
              <w:pStyle w:val="TableText"/>
              <w:rPr>
                <w:rFonts w:ascii="David" w:hAnsi="David"/>
                <w:sz w:val="24"/>
                <w:rtl/>
              </w:rPr>
            </w:pPr>
          </w:p>
        </w:tc>
      </w:tr>
      <w:tr w:rsidR="008743C9" w:rsidRPr="007A394B" w14:paraId="77CAAF41" w14:textId="77777777" w:rsidTr="00A14A63">
        <w:trPr>
          <w:jc w:val="center"/>
        </w:trPr>
        <w:tc>
          <w:tcPr>
            <w:tcW w:w="3420" w:type="dxa"/>
          </w:tcPr>
          <w:p w14:paraId="678F3233"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880" w:type="dxa"/>
          </w:tcPr>
          <w:p w14:paraId="7B85BAA5"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3 מטר</w:t>
            </w:r>
          </w:p>
          <w:p w14:paraId="54565044"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0E521227" w14:textId="77777777" w:rsidR="008743C9" w:rsidRPr="007A394B" w:rsidRDefault="008743C9" w:rsidP="008743C9">
            <w:pPr>
              <w:pStyle w:val="TableText"/>
              <w:rPr>
                <w:rFonts w:ascii="David" w:hAnsi="David"/>
                <w:sz w:val="24"/>
                <w:rtl/>
              </w:rPr>
            </w:pPr>
          </w:p>
        </w:tc>
        <w:tc>
          <w:tcPr>
            <w:tcW w:w="1205" w:type="dxa"/>
          </w:tcPr>
          <w:p w14:paraId="7D8F26A6" w14:textId="77777777" w:rsidR="008743C9" w:rsidRPr="007A394B" w:rsidRDefault="008743C9" w:rsidP="008743C9">
            <w:pPr>
              <w:pStyle w:val="TableText"/>
              <w:rPr>
                <w:rFonts w:ascii="David" w:hAnsi="David"/>
                <w:sz w:val="24"/>
                <w:rtl/>
              </w:rPr>
            </w:pPr>
          </w:p>
        </w:tc>
      </w:tr>
      <w:tr w:rsidR="008743C9" w:rsidRPr="007A394B" w14:paraId="186EBFFF" w14:textId="77777777" w:rsidTr="00A14A63">
        <w:trPr>
          <w:jc w:val="center"/>
        </w:trPr>
        <w:tc>
          <w:tcPr>
            <w:tcW w:w="3420" w:type="dxa"/>
          </w:tcPr>
          <w:p w14:paraId="35B241AE"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880" w:type="dxa"/>
          </w:tcPr>
          <w:p w14:paraId="128E8DC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1.8 מטר זוויתי 90 מעלות</w:t>
            </w:r>
          </w:p>
        </w:tc>
        <w:tc>
          <w:tcPr>
            <w:tcW w:w="1260" w:type="dxa"/>
          </w:tcPr>
          <w:p w14:paraId="01E29FEF" w14:textId="77777777" w:rsidR="008743C9" w:rsidRPr="007A394B" w:rsidRDefault="008743C9" w:rsidP="008743C9">
            <w:pPr>
              <w:pStyle w:val="TableText"/>
              <w:rPr>
                <w:rFonts w:ascii="David" w:hAnsi="David"/>
                <w:sz w:val="24"/>
                <w:rtl/>
              </w:rPr>
            </w:pPr>
          </w:p>
        </w:tc>
        <w:tc>
          <w:tcPr>
            <w:tcW w:w="1205" w:type="dxa"/>
          </w:tcPr>
          <w:p w14:paraId="6E1E389D" w14:textId="77777777" w:rsidR="008743C9" w:rsidRPr="007A394B" w:rsidRDefault="008743C9" w:rsidP="008743C9">
            <w:pPr>
              <w:pStyle w:val="TableText"/>
              <w:rPr>
                <w:rFonts w:ascii="David" w:hAnsi="David"/>
                <w:sz w:val="24"/>
                <w:rtl/>
              </w:rPr>
            </w:pPr>
          </w:p>
        </w:tc>
      </w:tr>
      <w:tr w:rsidR="008743C9" w:rsidRPr="007A394B" w14:paraId="2B57A526" w14:textId="77777777" w:rsidTr="00A14A63">
        <w:trPr>
          <w:jc w:val="center"/>
        </w:trPr>
        <w:tc>
          <w:tcPr>
            <w:tcW w:w="3420" w:type="dxa"/>
          </w:tcPr>
          <w:p w14:paraId="6BC865D6"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880" w:type="dxa"/>
          </w:tcPr>
          <w:p w14:paraId="01F7B889"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176F0191" w14:textId="77777777" w:rsidR="008743C9" w:rsidRPr="007A394B" w:rsidRDefault="008743C9" w:rsidP="008743C9">
            <w:pPr>
              <w:pStyle w:val="TableText"/>
              <w:rPr>
                <w:rFonts w:ascii="David" w:hAnsi="David"/>
                <w:sz w:val="24"/>
                <w:rtl/>
              </w:rPr>
            </w:pPr>
          </w:p>
        </w:tc>
        <w:tc>
          <w:tcPr>
            <w:tcW w:w="1205" w:type="dxa"/>
          </w:tcPr>
          <w:p w14:paraId="189BC816" w14:textId="77777777" w:rsidR="008743C9" w:rsidRPr="007A394B" w:rsidRDefault="008743C9" w:rsidP="008743C9">
            <w:pPr>
              <w:pStyle w:val="TableText"/>
              <w:rPr>
                <w:rFonts w:ascii="David" w:hAnsi="David"/>
                <w:sz w:val="24"/>
                <w:rtl/>
              </w:rPr>
            </w:pPr>
          </w:p>
        </w:tc>
      </w:tr>
    </w:tbl>
    <w:p w14:paraId="044BCF7C" w14:textId="2FBD919F" w:rsidR="008743C9" w:rsidRPr="006471B7" w:rsidRDefault="008743C9" w:rsidP="001C733E">
      <w:pPr>
        <w:pStyle w:val="Heading3"/>
      </w:pPr>
      <w:bookmarkStart w:id="435" w:name="_Toc519160084"/>
      <w:bookmarkStart w:id="436" w:name="_Toc519160263"/>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bookmarkEnd w:id="435"/>
      <w:bookmarkEnd w:id="436"/>
      <w:r w:rsidR="001C733E" w:rsidRPr="006471B7">
        <w:t>RACKMOUNT</w:t>
      </w:r>
      <w:r w:rsidR="001C733E">
        <w:rPr>
          <w:rFonts w:hint="cs"/>
          <w:rtl/>
        </w:rPr>
        <w:t xml:space="preserve"> </w:t>
      </w:r>
      <w:r w:rsidR="001C733E">
        <w:rPr>
          <w:rtl/>
        </w:rPr>
        <w:t>–</w:t>
      </w:r>
      <w:r w:rsidR="001C733E">
        <w:rPr>
          <w:rFonts w:hint="cs"/>
          <w:rtl/>
        </w:rPr>
        <w:t xml:space="preserve"> </w:t>
      </w:r>
      <w:r w:rsidR="001C733E" w:rsidRPr="007A394B">
        <w:rPr>
          <w:u w:val="single"/>
          <w:rtl/>
        </w:rPr>
        <w:t xml:space="preserve">הספק :  </w:t>
      </w:r>
      <w:r w:rsidR="001C733E" w:rsidRPr="007A394B">
        <w:rPr>
          <w:u w:val="single"/>
        </w:rPr>
        <w:t>2KVA</w:t>
      </w:r>
    </w:p>
    <w:tbl>
      <w:tblPr>
        <w:bidiVisual/>
        <w:tblW w:w="84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2285"/>
        <w:gridCol w:w="1260"/>
        <w:gridCol w:w="1800"/>
      </w:tblGrid>
      <w:tr w:rsidR="001C733E" w:rsidRPr="007A394B" w14:paraId="3156B943" w14:textId="77777777" w:rsidTr="00203511">
        <w:trPr>
          <w:tblHeader/>
          <w:jc w:val="center"/>
        </w:trPr>
        <w:tc>
          <w:tcPr>
            <w:tcW w:w="8405" w:type="dxa"/>
            <w:gridSpan w:val="4"/>
            <w:shd w:val="clear" w:color="auto" w:fill="BFBFBF" w:themeFill="background1" w:themeFillShade="BF"/>
            <w:vAlign w:val="bottom"/>
          </w:tcPr>
          <w:p w14:paraId="06421CC7" w14:textId="0CF39333" w:rsidR="001C733E" w:rsidRPr="007A394B" w:rsidRDefault="001C733E" w:rsidP="007A394B">
            <w:pPr>
              <w:pStyle w:val="TableHead"/>
              <w:rPr>
                <w:rFonts w:ascii="David" w:hAnsi="David"/>
                <w:sz w:val="24"/>
                <w:rtl/>
              </w:rPr>
            </w:pPr>
            <w:r w:rsidRPr="006471B7">
              <w:t>RACKMOUNT</w:t>
            </w:r>
            <w:r>
              <w:rPr>
                <w:rFonts w:hint="cs"/>
                <w:rtl/>
              </w:rPr>
              <w:t xml:space="preserve"> </w:t>
            </w:r>
            <w:r>
              <w:rPr>
                <w:rtl/>
              </w:rPr>
              <w:t>–</w:t>
            </w:r>
            <w:r>
              <w:rPr>
                <w:rFonts w:hint="cs"/>
                <w:rtl/>
              </w:rPr>
              <w:t xml:space="preserve"> </w:t>
            </w:r>
            <w:r w:rsidRPr="007A394B">
              <w:rPr>
                <w:u w:val="single"/>
                <w:rtl/>
              </w:rPr>
              <w:t xml:space="preserve">הספק :  </w:t>
            </w:r>
            <w:r w:rsidRPr="007A394B">
              <w:rPr>
                <w:u w:val="single"/>
              </w:rPr>
              <w:t>2KVA</w:t>
            </w:r>
          </w:p>
        </w:tc>
      </w:tr>
      <w:tr w:rsidR="008743C9" w:rsidRPr="007A394B" w14:paraId="51E901A2" w14:textId="77777777" w:rsidTr="007A394B">
        <w:trPr>
          <w:tblHeader/>
          <w:jc w:val="center"/>
        </w:trPr>
        <w:tc>
          <w:tcPr>
            <w:tcW w:w="3060" w:type="dxa"/>
            <w:shd w:val="clear" w:color="auto" w:fill="BFBFBF" w:themeFill="background1" w:themeFillShade="BF"/>
            <w:vAlign w:val="bottom"/>
          </w:tcPr>
          <w:p w14:paraId="6B638AA8"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64CB3B3A"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260" w:type="dxa"/>
            <w:shd w:val="clear" w:color="auto" w:fill="BFBFBF" w:themeFill="background1" w:themeFillShade="BF"/>
            <w:vAlign w:val="bottom"/>
          </w:tcPr>
          <w:p w14:paraId="63AC04FF"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800" w:type="dxa"/>
            <w:shd w:val="clear" w:color="auto" w:fill="BFBFBF" w:themeFill="background1" w:themeFillShade="BF"/>
            <w:vAlign w:val="bottom"/>
          </w:tcPr>
          <w:p w14:paraId="59489E2D"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3200F708" w14:textId="77777777" w:rsidTr="007A394B">
        <w:trPr>
          <w:jc w:val="center"/>
        </w:trPr>
        <w:tc>
          <w:tcPr>
            <w:tcW w:w="3060" w:type="dxa"/>
          </w:tcPr>
          <w:p w14:paraId="72F08328"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FE49789" w14:textId="77777777" w:rsidR="008743C9" w:rsidRPr="007A394B" w:rsidRDefault="008743C9" w:rsidP="008743C9">
            <w:pPr>
              <w:pStyle w:val="TableText"/>
              <w:rPr>
                <w:rFonts w:ascii="David" w:hAnsi="David"/>
                <w:sz w:val="24"/>
                <w:rtl/>
              </w:rPr>
            </w:pPr>
          </w:p>
        </w:tc>
        <w:tc>
          <w:tcPr>
            <w:tcW w:w="1260" w:type="dxa"/>
          </w:tcPr>
          <w:p w14:paraId="4F961BF0" w14:textId="77777777" w:rsidR="008743C9" w:rsidRPr="007A394B" w:rsidRDefault="008743C9" w:rsidP="008743C9">
            <w:pPr>
              <w:pStyle w:val="TableText"/>
              <w:rPr>
                <w:rFonts w:ascii="David" w:hAnsi="David"/>
                <w:sz w:val="24"/>
              </w:rPr>
            </w:pPr>
          </w:p>
        </w:tc>
        <w:tc>
          <w:tcPr>
            <w:tcW w:w="1800" w:type="dxa"/>
          </w:tcPr>
          <w:p w14:paraId="4CBAB6BB" w14:textId="77777777" w:rsidR="008743C9" w:rsidRPr="007A394B" w:rsidRDefault="008743C9" w:rsidP="008743C9">
            <w:pPr>
              <w:pStyle w:val="TableText"/>
              <w:rPr>
                <w:rFonts w:ascii="David" w:hAnsi="David"/>
                <w:sz w:val="24"/>
                <w:rtl/>
              </w:rPr>
            </w:pPr>
          </w:p>
        </w:tc>
      </w:tr>
      <w:tr w:rsidR="008743C9" w:rsidRPr="007A394B" w14:paraId="3144C7BB" w14:textId="77777777" w:rsidTr="007A394B">
        <w:trPr>
          <w:jc w:val="center"/>
        </w:trPr>
        <w:tc>
          <w:tcPr>
            <w:tcW w:w="3060" w:type="dxa"/>
          </w:tcPr>
          <w:p w14:paraId="6A11B23D"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ב </w:t>
            </w:r>
            <w:r w:rsidRPr="007A394B">
              <w:rPr>
                <w:rFonts w:ascii="David" w:hAnsi="David"/>
                <w:sz w:val="24"/>
              </w:rPr>
              <w:t>KVA</w:t>
            </w:r>
          </w:p>
        </w:tc>
        <w:tc>
          <w:tcPr>
            <w:tcW w:w="2285" w:type="dxa"/>
          </w:tcPr>
          <w:p w14:paraId="43EFC12D" w14:textId="77777777" w:rsidR="008743C9" w:rsidRPr="007A394B" w:rsidRDefault="008743C9" w:rsidP="008743C9">
            <w:pPr>
              <w:pStyle w:val="TableText"/>
              <w:rPr>
                <w:rFonts w:ascii="David" w:hAnsi="David"/>
                <w:sz w:val="24"/>
              </w:rPr>
            </w:pPr>
            <w:r w:rsidRPr="007A394B">
              <w:rPr>
                <w:rFonts w:ascii="David" w:hAnsi="David"/>
                <w:sz w:val="24"/>
              </w:rPr>
              <w:t>2KVA</w:t>
            </w:r>
          </w:p>
        </w:tc>
        <w:tc>
          <w:tcPr>
            <w:tcW w:w="1260" w:type="dxa"/>
          </w:tcPr>
          <w:p w14:paraId="5FD2AE37" w14:textId="77777777" w:rsidR="008743C9" w:rsidRPr="007A394B" w:rsidRDefault="008743C9" w:rsidP="008743C9">
            <w:pPr>
              <w:pStyle w:val="TableText"/>
              <w:rPr>
                <w:rFonts w:ascii="David" w:hAnsi="David"/>
                <w:sz w:val="24"/>
              </w:rPr>
            </w:pPr>
          </w:p>
        </w:tc>
        <w:tc>
          <w:tcPr>
            <w:tcW w:w="1800" w:type="dxa"/>
          </w:tcPr>
          <w:p w14:paraId="30727023" w14:textId="77777777" w:rsidR="008743C9" w:rsidRPr="007A394B" w:rsidRDefault="008743C9" w:rsidP="008743C9">
            <w:pPr>
              <w:pStyle w:val="TableText"/>
              <w:rPr>
                <w:rFonts w:ascii="David" w:hAnsi="David"/>
                <w:sz w:val="24"/>
                <w:rtl/>
              </w:rPr>
            </w:pPr>
          </w:p>
        </w:tc>
      </w:tr>
      <w:tr w:rsidR="008743C9" w:rsidRPr="007A394B" w14:paraId="3F73E85E" w14:textId="77777777" w:rsidTr="007A394B">
        <w:trPr>
          <w:jc w:val="center"/>
        </w:trPr>
        <w:tc>
          <w:tcPr>
            <w:tcW w:w="3060" w:type="dxa"/>
          </w:tcPr>
          <w:p w14:paraId="36AF22AE" w14:textId="77777777" w:rsidR="008743C9" w:rsidRPr="007A394B" w:rsidRDefault="008743C9" w:rsidP="008743C9">
            <w:pPr>
              <w:pStyle w:val="TableText"/>
              <w:rPr>
                <w:rFonts w:ascii="David" w:hAnsi="David"/>
                <w:sz w:val="24"/>
                <w:rtl/>
              </w:rPr>
            </w:pPr>
            <w:r w:rsidRPr="007A394B">
              <w:rPr>
                <w:rFonts w:ascii="David" w:hAnsi="David"/>
                <w:sz w:val="24"/>
                <w:rtl/>
              </w:rPr>
              <w:t xml:space="preserve">הספק מינימום ב- </w:t>
            </w:r>
            <w:r w:rsidRPr="007A394B">
              <w:rPr>
                <w:rFonts w:ascii="David" w:hAnsi="David"/>
                <w:sz w:val="24"/>
              </w:rPr>
              <w:t>W</w:t>
            </w:r>
          </w:p>
        </w:tc>
        <w:tc>
          <w:tcPr>
            <w:tcW w:w="2285" w:type="dxa"/>
          </w:tcPr>
          <w:p w14:paraId="77D24D91" w14:textId="77777777" w:rsidR="008743C9" w:rsidRPr="007A394B" w:rsidRDefault="008743C9" w:rsidP="008743C9">
            <w:pPr>
              <w:pStyle w:val="TableText"/>
              <w:rPr>
                <w:rFonts w:ascii="David" w:hAnsi="David"/>
                <w:sz w:val="24"/>
                <w:rtl/>
              </w:rPr>
            </w:pPr>
            <w:r w:rsidRPr="007A394B">
              <w:rPr>
                <w:rFonts w:ascii="David" w:hAnsi="David"/>
                <w:sz w:val="24"/>
              </w:rPr>
              <w:t>1800W</w:t>
            </w:r>
          </w:p>
        </w:tc>
        <w:tc>
          <w:tcPr>
            <w:tcW w:w="1260" w:type="dxa"/>
          </w:tcPr>
          <w:p w14:paraId="59F6A424" w14:textId="77777777" w:rsidR="008743C9" w:rsidRPr="007A394B" w:rsidRDefault="008743C9" w:rsidP="008743C9">
            <w:pPr>
              <w:pStyle w:val="TableText"/>
              <w:rPr>
                <w:rFonts w:ascii="David" w:hAnsi="David"/>
                <w:sz w:val="24"/>
              </w:rPr>
            </w:pPr>
          </w:p>
        </w:tc>
        <w:tc>
          <w:tcPr>
            <w:tcW w:w="1800" w:type="dxa"/>
          </w:tcPr>
          <w:p w14:paraId="6603EBA4" w14:textId="77777777" w:rsidR="008743C9" w:rsidRPr="007A394B" w:rsidRDefault="008743C9" w:rsidP="008743C9">
            <w:pPr>
              <w:pStyle w:val="TableText"/>
              <w:rPr>
                <w:rFonts w:ascii="David" w:hAnsi="David"/>
                <w:sz w:val="24"/>
                <w:rtl/>
              </w:rPr>
            </w:pPr>
          </w:p>
        </w:tc>
      </w:tr>
      <w:tr w:rsidR="008743C9" w:rsidRPr="007A394B" w14:paraId="3E6B2409" w14:textId="77777777" w:rsidTr="007A394B">
        <w:trPr>
          <w:jc w:val="center"/>
        </w:trPr>
        <w:tc>
          <w:tcPr>
            <w:tcW w:w="3060" w:type="dxa"/>
          </w:tcPr>
          <w:p w14:paraId="5CA6264E"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6D18551A" w14:textId="77777777" w:rsidR="008743C9" w:rsidRPr="007A394B" w:rsidRDefault="008743C9" w:rsidP="008743C9">
            <w:pPr>
              <w:pStyle w:val="TableText"/>
              <w:rPr>
                <w:rFonts w:ascii="David" w:hAnsi="David"/>
                <w:sz w:val="24"/>
                <w:rtl/>
              </w:rPr>
            </w:pPr>
            <w:r w:rsidRPr="007A394B">
              <w:rPr>
                <w:rFonts w:ascii="David" w:hAnsi="David"/>
                <w:sz w:val="24"/>
                <w:rtl/>
              </w:rPr>
              <w:t>6</w:t>
            </w:r>
          </w:p>
        </w:tc>
        <w:tc>
          <w:tcPr>
            <w:tcW w:w="1260" w:type="dxa"/>
          </w:tcPr>
          <w:p w14:paraId="5985AD52" w14:textId="77777777" w:rsidR="008743C9" w:rsidRPr="007A394B" w:rsidRDefault="008743C9" w:rsidP="008743C9">
            <w:pPr>
              <w:pStyle w:val="TableText"/>
              <w:rPr>
                <w:rFonts w:ascii="David" w:hAnsi="David"/>
                <w:sz w:val="24"/>
                <w:rtl/>
              </w:rPr>
            </w:pPr>
          </w:p>
        </w:tc>
        <w:tc>
          <w:tcPr>
            <w:tcW w:w="1800" w:type="dxa"/>
          </w:tcPr>
          <w:p w14:paraId="78570BC3" w14:textId="77777777" w:rsidR="008743C9" w:rsidRPr="007A394B" w:rsidRDefault="008743C9" w:rsidP="008743C9">
            <w:pPr>
              <w:pStyle w:val="TableText"/>
              <w:rPr>
                <w:rFonts w:ascii="David" w:hAnsi="David"/>
                <w:sz w:val="24"/>
                <w:rtl/>
              </w:rPr>
            </w:pPr>
          </w:p>
        </w:tc>
      </w:tr>
      <w:tr w:rsidR="008743C9" w:rsidRPr="007A394B" w14:paraId="4399232B" w14:textId="77777777" w:rsidTr="007A394B">
        <w:trPr>
          <w:jc w:val="center"/>
        </w:trPr>
        <w:tc>
          <w:tcPr>
            <w:tcW w:w="3060" w:type="dxa"/>
          </w:tcPr>
          <w:p w14:paraId="2F525233"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 xml:space="preserve">גודל כל מצבר </w:t>
            </w:r>
            <w:r w:rsidRPr="007A394B">
              <w:rPr>
                <w:rFonts w:ascii="David" w:hAnsi="David"/>
                <w:sz w:val="24"/>
              </w:rPr>
              <w:t>AH</w:t>
            </w:r>
            <w:r w:rsidRPr="007A394B">
              <w:rPr>
                <w:rFonts w:ascii="David" w:hAnsi="David"/>
                <w:sz w:val="24"/>
                <w:rtl/>
              </w:rPr>
              <w:t>/</w:t>
            </w:r>
            <w:r w:rsidRPr="007A394B">
              <w:rPr>
                <w:rFonts w:ascii="David" w:hAnsi="David"/>
                <w:sz w:val="24"/>
              </w:rPr>
              <w:t>V</w:t>
            </w:r>
          </w:p>
        </w:tc>
        <w:tc>
          <w:tcPr>
            <w:tcW w:w="2285" w:type="dxa"/>
          </w:tcPr>
          <w:p w14:paraId="04283BB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7\</w:t>
            </w:r>
            <w:r w:rsidRPr="007A394B">
              <w:rPr>
                <w:rFonts w:ascii="David" w:hAnsi="David"/>
                <w:sz w:val="24"/>
              </w:rPr>
              <w:t>V</w:t>
            </w:r>
            <w:r w:rsidRPr="007A394B">
              <w:rPr>
                <w:rFonts w:ascii="David" w:hAnsi="David"/>
                <w:sz w:val="24"/>
                <w:rtl/>
              </w:rPr>
              <w:t>12</w:t>
            </w:r>
          </w:p>
        </w:tc>
        <w:tc>
          <w:tcPr>
            <w:tcW w:w="1260" w:type="dxa"/>
          </w:tcPr>
          <w:p w14:paraId="168745AE" w14:textId="77777777" w:rsidR="008743C9" w:rsidRPr="007A394B" w:rsidRDefault="008743C9" w:rsidP="008743C9">
            <w:pPr>
              <w:pStyle w:val="TableText"/>
              <w:rPr>
                <w:rFonts w:ascii="David" w:hAnsi="David"/>
                <w:sz w:val="24"/>
              </w:rPr>
            </w:pPr>
          </w:p>
        </w:tc>
        <w:tc>
          <w:tcPr>
            <w:tcW w:w="1800" w:type="dxa"/>
          </w:tcPr>
          <w:p w14:paraId="5E88DD28" w14:textId="77777777" w:rsidR="008743C9" w:rsidRPr="007A394B" w:rsidRDefault="008743C9" w:rsidP="008743C9">
            <w:pPr>
              <w:pStyle w:val="TableText"/>
              <w:rPr>
                <w:rFonts w:ascii="David" w:hAnsi="David"/>
                <w:sz w:val="24"/>
                <w:rtl/>
              </w:rPr>
            </w:pPr>
          </w:p>
        </w:tc>
      </w:tr>
      <w:tr w:rsidR="008743C9" w:rsidRPr="007A394B" w14:paraId="7DC9E3B4" w14:textId="77777777" w:rsidTr="007A394B">
        <w:trPr>
          <w:jc w:val="center"/>
        </w:trPr>
        <w:tc>
          <w:tcPr>
            <w:tcW w:w="3060" w:type="dxa"/>
          </w:tcPr>
          <w:p w14:paraId="64E70814"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0E2DD0D8"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260" w:type="dxa"/>
          </w:tcPr>
          <w:p w14:paraId="0EB19F53" w14:textId="77777777" w:rsidR="008743C9" w:rsidRPr="007A394B" w:rsidRDefault="008743C9" w:rsidP="008743C9">
            <w:pPr>
              <w:pStyle w:val="TableText"/>
              <w:rPr>
                <w:rFonts w:ascii="David" w:hAnsi="David"/>
                <w:sz w:val="24"/>
                <w:rtl/>
              </w:rPr>
            </w:pPr>
          </w:p>
        </w:tc>
        <w:tc>
          <w:tcPr>
            <w:tcW w:w="1800" w:type="dxa"/>
          </w:tcPr>
          <w:p w14:paraId="4F39F71D" w14:textId="77777777" w:rsidR="008743C9" w:rsidRPr="007A394B" w:rsidRDefault="008743C9" w:rsidP="008743C9">
            <w:pPr>
              <w:pStyle w:val="TableText"/>
              <w:rPr>
                <w:rFonts w:ascii="David" w:hAnsi="David"/>
                <w:sz w:val="24"/>
                <w:rtl/>
              </w:rPr>
            </w:pPr>
          </w:p>
        </w:tc>
      </w:tr>
      <w:tr w:rsidR="008743C9" w:rsidRPr="007A394B" w14:paraId="5AA3D026" w14:textId="77777777" w:rsidTr="007A394B">
        <w:trPr>
          <w:jc w:val="center"/>
        </w:trPr>
        <w:tc>
          <w:tcPr>
            <w:tcW w:w="3060" w:type="dxa"/>
          </w:tcPr>
          <w:p w14:paraId="45317E3B" w14:textId="77777777" w:rsidR="008743C9" w:rsidRPr="007A394B" w:rsidRDefault="008743C9" w:rsidP="008743C9">
            <w:pPr>
              <w:pStyle w:val="TableText"/>
              <w:rPr>
                <w:rFonts w:ascii="David" w:hAnsi="David"/>
                <w:sz w:val="24"/>
                <w:rtl/>
              </w:rPr>
            </w:pPr>
            <w:r w:rsidRPr="007A394B">
              <w:rPr>
                <w:rFonts w:ascii="David" w:hAnsi="David"/>
                <w:sz w:val="24"/>
                <w:rtl/>
              </w:rPr>
              <w:t xml:space="preserve">סה"כ </w:t>
            </w:r>
            <w:r w:rsidRPr="007A394B">
              <w:rPr>
                <w:rFonts w:ascii="David" w:hAnsi="David"/>
                <w:sz w:val="24"/>
              </w:rPr>
              <w:t>AH</w:t>
            </w:r>
            <w:r w:rsidRPr="007A394B">
              <w:rPr>
                <w:rFonts w:ascii="David" w:hAnsi="David"/>
                <w:sz w:val="24"/>
                <w:rtl/>
              </w:rPr>
              <w:t xml:space="preserve"> למערכת</w:t>
            </w:r>
          </w:p>
        </w:tc>
        <w:tc>
          <w:tcPr>
            <w:tcW w:w="2285" w:type="dxa"/>
          </w:tcPr>
          <w:p w14:paraId="16C4716E"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42</w:t>
            </w:r>
          </w:p>
        </w:tc>
        <w:tc>
          <w:tcPr>
            <w:tcW w:w="1260" w:type="dxa"/>
          </w:tcPr>
          <w:p w14:paraId="09405431" w14:textId="77777777" w:rsidR="008743C9" w:rsidRPr="007A394B" w:rsidRDefault="008743C9" w:rsidP="008743C9">
            <w:pPr>
              <w:pStyle w:val="TableText"/>
              <w:rPr>
                <w:rFonts w:ascii="David" w:hAnsi="David"/>
                <w:sz w:val="24"/>
              </w:rPr>
            </w:pPr>
          </w:p>
        </w:tc>
        <w:tc>
          <w:tcPr>
            <w:tcW w:w="1800" w:type="dxa"/>
          </w:tcPr>
          <w:p w14:paraId="03EA9D5E" w14:textId="77777777" w:rsidR="008743C9" w:rsidRPr="007A394B" w:rsidRDefault="008743C9" w:rsidP="008743C9">
            <w:pPr>
              <w:pStyle w:val="TableText"/>
              <w:rPr>
                <w:rFonts w:ascii="David" w:hAnsi="David"/>
                <w:sz w:val="24"/>
                <w:rtl/>
              </w:rPr>
            </w:pPr>
          </w:p>
        </w:tc>
      </w:tr>
      <w:tr w:rsidR="008743C9" w:rsidRPr="007A394B" w14:paraId="0944DEAF" w14:textId="77777777" w:rsidTr="007A394B">
        <w:trPr>
          <w:jc w:val="center"/>
        </w:trPr>
        <w:tc>
          <w:tcPr>
            <w:tcW w:w="3060" w:type="dxa"/>
          </w:tcPr>
          <w:p w14:paraId="59753A10"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0141661C"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260" w:type="dxa"/>
          </w:tcPr>
          <w:p w14:paraId="44F70209" w14:textId="77777777" w:rsidR="008743C9" w:rsidRPr="007A394B" w:rsidRDefault="008743C9" w:rsidP="008743C9">
            <w:pPr>
              <w:pStyle w:val="TableText"/>
              <w:rPr>
                <w:rFonts w:ascii="David" w:hAnsi="David"/>
                <w:sz w:val="24"/>
                <w:rtl/>
              </w:rPr>
            </w:pPr>
          </w:p>
        </w:tc>
        <w:tc>
          <w:tcPr>
            <w:tcW w:w="1800" w:type="dxa"/>
          </w:tcPr>
          <w:p w14:paraId="5315E025" w14:textId="77777777" w:rsidR="008743C9" w:rsidRPr="007A394B" w:rsidRDefault="008743C9" w:rsidP="008743C9">
            <w:pPr>
              <w:pStyle w:val="TableText"/>
              <w:rPr>
                <w:rFonts w:ascii="David" w:hAnsi="David"/>
                <w:sz w:val="24"/>
                <w:rtl/>
              </w:rPr>
            </w:pPr>
          </w:p>
        </w:tc>
      </w:tr>
      <w:tr w:rsidR="008743C9" w:rsidRPr="007A394B" w14:paraId="314228F3" w14:textId="77777777" w:rsidTr="007A394B">
        <w:trPr>
          <w:jc w:val="center"/>
        </w:trPr>
        <w:tc>
          <w:tcPr>
            <w:tcW w:w="3060" w:type="dxa"/>
          </w:tcPr>
          <w:p w14:paraId="321FA0FD" w14:textId="77777777" w:rsidR="008743C9" w:rsidRPr="007A394B" w:rsidRDefault="008743C9" w:rsidP="008743C9">
            <w:pPr>
              <w:pStyle w:val="TableText"/>
              <w:rPr>
                <w:rFonts w:ascii="David" w:hAnsi="David"/>
                <w:sz w:val="24"/>
                <w:rtl/>
              </w:rPr>
            </w:pPr>
            <w:r w:rsidRPr="007A394B">
              <w:rPr>
                <w:rFonts w:ascii="David" w:hAnsi="David"/>
                <w:sz w:val="24"/>
                <w:rtl/>
              </w:rPr>
              <w:t xml:space="preserve">החלפת מצברים ע"י שליפת תא / תאים מחלקו הקדמי של האל-פסק </w:t>
            </w:r>
          </w:p>
        </w:tc>
        <w:tc>
          <w:tcPr>
            <w:tcW w:w="2285" w:type="dxa"/>
          </w:tcPr>
          <w:p w14:paraId="026FD358"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260" w:type="dxa"/>
          </w:tcPr>
          <w:p w14:paraId="170B8ABF" w14:textId="77777777" w:rsidR="008743C9" w:rsidRPr="007A394B" w:rsidRDefault="008743C9" w:rsidP="008743C9">
            <w:pPr>
              <w:pStyle w:val="TableText"/>
              <w:rPr>
                <w:rFonts w:ascii="David" w:hAnsi="David"/>
                <w:sz w:val="24"/>
                <w:rtl/>
              </w:rPr>
            </w:pPr>
          </w:p>
        </w:tc>
        <w:tc>
          <w:tcPr>
            <w:tcW w:w="1800" w:type="dxa"/>
          </w:tcPr>
          <w:p w14:paraId="30D68892" w14:textId="77777777" w:rsidR="008743C9" w:rsidRPr="007A394B" w:rsidRDefault="008743C9" w:rsidP="008743C9">
            <w:pPr>
              <w:pStyle w:val="TableText"/>
              <w:rPr>
                <w:rFonts w:ascii="David" w:hAnsi="David"/>
                <w:sz w:val="24"/>
                <w:rtl/>
              </w:rPr>
            </w:pPr>
          </w:p>
        </w:tc>
      </w:tr>
      <w:tr w:rsidR="008743C9" w:rsidRPr="007A394B" w14:paraId="477CA6BA" w14:textId="77777777" w:rsidTr="007A394B">
        <w:trPr>
          <w:jc w:val="center"/>
        </w:trPr>
        <w:tc>
          <w:tcPr>
            <w:tcW w:w="3060" w:type="dxa"/>
          </w:tcPr>
          <w:p w14:paraId="5229B8EF"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25A88DAE"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260" w:type="dxa"/>
          </w:tcPr>
          <w:p w14:paraId="4E50126B" w14:textId="77777777" w:rsidR="008743C9" w:rsidRPr="007A394B" w:rsidRDefault="008743C9" w:rsidP="008743C9">
            <w:pPr>
              <w:pStyle w:val="TableText"/>
              <w:rPr>
                <w:rFonts w:ascii="David" w:hAnsi="David"/>
                <w:sz w:val="24"/>
                <w:rtl/>
              </w:rPr>
            </w:pPr>
          </w:p>
        </w:tc>
        <w:tc>
          <w:tcPr>
            <w:tcW w:w="1800" w:type="dxa"/>
          </w:tcPr>
          <w:p w14:paraId="70DF7446" w14:textId="77777777" w:rsidR="008743C9" w:rsidRPr="007A394B" w:rsidRDefault="008743C9" w:rsidP="008743C9">
            <w:pPr>
              <w:pStyle w:val="TableText"/>
              <w:rPr>
                <w:rFonts w:ascii="David" w:hAnsi="David"/>
                <w:sz w:val="24"/>
                <w:rtl/>
              </w:rPr>
            </w:pPr>
          </w:p>
        </w:tc>
      </w:tr>
      <w:tr w:rsidR="008743C9" w:rsidRPr="007A394B" w14:paraId="5B491C9E" w14:textId="77777777" w:rsidTr="007A394B">
        <w:trPr>
          <w:trHeight w:val="658"/>
          <w:jc w:val="center"/>
        </w:trPr>
        <w:tc>
          <w:tcPr>
            <w:tcW w:w="3060" w:type="dxa"/>
          </w:tcPr>
          <w:p w14:paraId="14150CCF" w14:textId="77777777" w:rsidR="008743C9" w:rsidRPr="007A394B" w:rsidRDefault="008743C9" w:rsidP="008743C9">
            <w:pPr>
              <w:pStyle w:val="TableText"/>
              <w:rPr>
                <w:rFonts w:ascii="David" w:hAnsi="David"/>
                <w:sz w:val="24"/>
                <w:rtl/>
              </w:rPr>
            </w:pPr>
            <w:r w:rsidRPr="007A394B">
              <w:rPr>
                <w:rFonts w:ascii="David" w:hAnsi="David"/>
                <w:sz w:val="24"/>
                <w:rtl/>
              </w:rPr>
              <w:t xml:space="preserve">תצוגה דיגיטלית - </w:t>
            </w:r>
            <w:r w:rsidRPr="007A394B">
              <w:rPr>
                <w:rFonts w:ascii="David" w:hAnsi="David"/>
                <w:sz w:val="24"/>
              </w:rPr>
              <w:t xml:space="preserve"> LCD</w:t>
            </w:r>
          </w:p>
        </w:tc>
        <w:tc>
          <w:tcPr>
            <w:tcW w:w="2285" w:type="dxa"/>
          </w:tcPr>
          <w:p w14:paraId="06990F82"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38F4AB72"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1D61F741"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260" w:type="dxa"/>
          </w:tcPr>
          <w:p w14:paraId="52572CFD" w14:textId="77777777" w:rsidR="008743C9" w:rsidRPr="007A394B" w:rsidRDefault="008743C9" w:rsidP="008743C9">
            <w:pPr>
              <w:pStyle w:val="TableText"/>
              <w:rPr>
                <w:rFonts w:ascii="David" w:hAnsi="David"/>
                <w:sz w:val="24"/>
                <w:rtl/>
              </w:rPr>
            </w:pPr>
          </w:p>
        </w:tc>
        <w:tc>
          <w:tcPr>
            <w:tcW w:w="1800" w:type="dxa"/>
          </w:tcPr>
          <w:p w14:paraId="7565BE79" w14:textId="77777777" w:rsidR="008743C9" w:rsidRPr="007A394B" w:rsidRDefault="008743C9" w:rsidP="008743C9">
            <w:pPr>
              <w:pStyle w:val="TableText"/>
              <w:rPr>
                <w:rFonts w:ascii="David" w:hAnsi="David"/>
                <w:sz w:val="24"/>
                <w:rtl/>
              </w:rPr>
            </w:pPr>
          </w:p>
        </w:tc>
      </w:tr>
      <w:tr w:rsidR="008743C9" w:rsidRPr="007A394B" w14:paraId="4791B69C" w14:textId="77777777" w:rsidTr="007A394B">
        <w:trPr>
          <w:jc w:val="center"/>
        </w:trPr>
        <w:tc>
          <w:tcPr>
            <w:tcW w:w="3060" w:type="dxa"/>
          </w:tcPr>
          <w:p w14:paraId="1EDBD28F"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722986C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3E243711" w14:textId="77777777" w:rsidR="008743C9" w:rsidRPr="007A394B" w:rsidRDefault="008743C9" w:rsidP="008743C9">
            <w:pPr>
              <w:pStyle w:val="TableText"/>
              <w:rPr>
                <w:rFonts w:ascii="David" w:hAnsi="David"/>
                <w:sz w:val="24"/>
                <w:rtl/>
              </w:rPr>
            </w:pPr>
          </w:p>
        </w:tc>
        <w:tc>
          <w:tcPr>
            <w:tcW w:w="1800" w:type="dxa"/>
          </w:tcPr>
          <w:p w14:paraId="0E6158A0" w14:textId="77777777" w:rsidR="008743C9" w:rsidRPr="007A394B" w:rsidRDefault="008743C9" w:rsidP="008743C9">
            <w:pPr>
              <w:pStyle w:val="TableText"/>
              <w:rPr>
                <w:rFonts w:ascii="David" w:hAnsi="David"/>
                <w:sz w:val="24"/>
                <w:rtl/>
              </w:rPr>
            </w:pPr>
          </w:p>
        </w:tc>
      </w:tr>
      <w:tr w:rsidR="008743C9" w:rsidRPr="007A394B" w14:paraId="7028B056" w14:textId="77777777" w:rsidTr="007A394B">
        <w:trPr>
          <w:jc w:val="center"/>
        </w:trPr>
        <w:tc>
          <w:tcPr>
            <w:tcW w:w="3060" w:type="dxa"/>
          </w:tcPr>
          <w:p w14:paraId="3C175943"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66C829F7"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27FEE5A3" w14:textId="77777777" w:rsidR="008743C9" w:rsidRPr="007A394B" w:rsidRDefault="008743C9" w:rsidP="008743C9">
            <w:pPr>
              <w:pStyle w:val="TableText"/>
              <w:rPr>
                <w:rFonts w:ascii="David" w:hAnsi="David"/>
                <w:sz w:val="24"/>
                <w:rtl/>
              </w:rPr>
            </w:pPr>
          </w:p>
        </w:tc>
        <w:tc>
          <w:tcPr>
            <w:tcW w:w="1800" w:type="dxa"/>
          </w:tcPr>
          <w:p w14:paraId="78BC702F" w14:textId="77777777" w:rsidR="008743C9" w:rsidRPr="007A394B" w:rsidRDefault="008743C9" w:rsidP="008743C9">
            <w:pPr>
              <w:pStyle w:val="TableText"/>
              <w:rPr>
                <w:rFonts w:ascii="David" w:hAnsi="David"/>
                <w:sz w:val="24"/>
                <w:rtl/>
              </w:rPr>
            </w:pPr>
          </w:p>
        </w:tc>
      </w:tr>
      <w:tr w:rsidR="008743C9" w:rsidRPr="007A394B" w14:paraId="2D7678F8" w14:textId="77777777" w:rsidTr="007A394B">
        <w:trPr>
          <w:jc w:val="center"/>
        </w:trPr>
        <w:tc>
          <w:tcPr>
            <w:tcW w:w="3060" w:type="dxa"/>
          </w:tcPr>
          <w:p w14:paraId="6401B76B"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30E67E88"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260" w:type="dxa"/>
          </w:tcPr>
          <w:p w14:paraId="1590E826" w14:textId="77777777" w:rsidR="008743C9" w:rsidRPr="007A394B" w:rsidRDefault="008743C9" w:rsidP="008743C9">
            <w:pPr>
              <w:pStyle w:val="TableText"/>
              <w:rPr>
                <w:rFonts w:ascii="David" w:hAnsi="David"/>
                <w:sz w:val="24"/>
                <w:rtl/>
              </w:rPr>
            </w:pPr>
          </w:p>
        </w:tc>
        <w:tc>
          <w:tcPr>
            <w:tcW w:w="1800" w:type="dxa"/>
          </w:tcPr>
          <w:p w14:paraId="7326AAE1" w14:textId="77777777" w:rsidR="008743C9" w:rsidRPr="007A394B" w:rsidRDefault="008743C9" w:rsidP="008743C9">
            <w:pPr>
              <w:pStyle w:val="TableText"/>
              <w:rPr>
                <w:rFonts w:ascii="David" w:hAnsi="David"/>
                <w:sz w:val="24"/>
                <w:rtl/>
              </w:rPr>
            </w:pPr>
          </w:p>
        </w:tc>
      </w:tr>
      <w:tr w:rsidR="008743C9" w:rsidRPr="007A394B" w14:paraId="68761E12" w14:textId="77777777" w:rsidTr="007A394B">
        <w:trPr>
          <w:jc w:val="center"/>
        </w:trPr>
        <w:tc>
          <w:tcPr>
            <w:tcW w:w="3060" w:type="dxa"/>
          </w:tcPr>
          <w:p w14:paraId="350B860E" w14:textId="77777777" w:rsidR="008743C9" w:rsidRPr="007A394B" w:rsidRDefault="008743C9" w:rsidP="008743C9">
            <w:pPr>
              <w:pStyle w:val="TableText"/>
              <w:rPr>
                <w:rFonts w:ascii="David" w:hAnsi="David"/>
                <w:sz w:val="24"/>
                <w:rtl/>
              </w:rPr>
            </w:pPr>
            <w:r w:rsidRPr="007A394B">
              <w:rPr>
                <w:rFonts w:ascii="David" w:hAnsi="David"/>
                <w:sz w:val="24"/>
                <w:rtl/>
              </w:rPr>
              <w:t xml:space="preserve">צריכה עצמית של האל-פסק במצב </w:t>
            </w:r>
            <w:r w:rsidRPr="007A394B">
              <w:rPr>
                <w:rFonts w:ascii="David" w:hAnsi="David"/>
                <w:sz w:val="24"/>
              </w:rPr>
              <w:t>BATT</w:t>
            </w:r>
          </w:p>
        </w:tc>
        <w:tc>
          <w:tcPr>
            <w:tcW w:w="2285" w:type="dxa"/>
          </w:tcPr>
          <w:p w14:paraId="16229743"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260" w:type="dxa"/>
          </w:tcPr>
          <w:p w14:paraId="4811A674" w14:textId="77777777" w:rsidR="008743C9" w:rsidRPr="007A394B" w:rsidRDefault="008743C9" w:rsidP="008743C9">
            <w:pPr>
              <w:pStyle w:val="TableText"/>
              <w:rPr>
                <w:rFonts w:ascii="David" w:hAnsi="David"/>
                <w:sz w:val="24"/>
                <w:rtl/>
              </w:rPr>
            </w:pPr>
          </w:p>
        </w:tc>
        <w:tc>
          <w:tcPr>
            <w:tcW w:w="1800" w:type="dxa"/>
          </w:tcPr>
          <w:p w14:paraId="682B840F" w14:textId="77777777" w:rsidR="008743C9" w:rsidRPr="007A394B" w:rsidRDefault="008743C9" w:rsidP="008743C9">
            <w:pPr>
              <w:pStyle w:val="TableText"/>
              <w:rPr>
                <w:rFonts w:ascii="David" w:hAnsi="David"/>
                <w:sz w:val="24"/>
                <w:rtl/>
              </w:rPr>
            </w:pPr>
          </w:p>
        </w:tc>
      </w:tr>
      <w:tr w:rsidR="008743C9" w:rsidRPr="007A394B" w14:paraId="702F258D" w14:textId="77777777" w:rsidTr="007A394B">
        <w:trPr>
          <w:jc w:val="center"/>
        </w:trPr>
        <w:tc>
          <w:tcPr>
            <w:tcW w:w="3060" w:type="dxa"/>
          </w:tcPr>
          <w:p w14:paraId="166C8497"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5C27457C"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69A17B77" w14:textId="77777777" w:rsidR="008743C9" w:rsidRPr="007A394B" w:rsidRDefault="008743C9" w:rsidP="008743C9">
            <w:pPr>
              <w:pStyle w:val="TableText"/>
              <w:rPr>
                <w:rFonts w:ascii="David" w:hAnsi="David"/>
                <w:sz w:val="24"/>
                <w:rtl/>
              </w:rPr>
            </w:pPr>
          </w:p>
        </w:tc>
        <w:tc>
          <w:tcPr>
            <w:tcW w:w="1800" w:type="dxa"/>
          </w:tcPr>
          <w:p w14:paraId="730A60C4" w14:textId="77777777" w:rsidR="008743C9" w:rsidRPr="007A394B" w:rsidRDefault="008743C9" w:rsidP="008743C9">
            <w:pPr>
              <w:pStyle w:val="TableText"/>
              <w:rPr>
                <w:rFonts w:ascii="David" w:hAnsi="David"/>
                <w:sz w:val="24"/>
                <w:rtl/>
              </w:rPr>
            </w:pPr>
          </w:p>
        </w:tc>
      </w:tr>
      <w:tr w:rsidR="008743C9" w:rsidRPr="007A394B" w14:paraId="6B17DC94" w14:textId="77777777" w:rsidTr="007A394B">
        <w:trPr>
          <w:jc w:val="center"/>
        </w:trPr>
        <w:tc>
          <w:tcPr>
            <w:tcW w:w="3060" w:type="dxa"/>
          </w:tcPr>
          <w:p w14:paraId="5BC09738"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0676291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260" w:type="dxa"/>
          </w:tcPr>
          <w:p w14:paraId="7E125653" w14:textId="77777777" w:rsidR="008743C9" w:rsidRPr="007A394B" w:rsidRDefault="008743C9" w:rsidP="008743C9">
            <w:pPr>
              <w:pStyle w:val="TableText"/>
              <w:rPr>
                <w:rFonts w:ascii="David" w:hAnsi="David"/>
                <w:sz w:val="24"/>
                <w:rtl/>
              </w:rPr>
            </w:pPr>
          </w:p>
        </w:tc>
        <w:tc>
          <w:tcPr>
            <w:tcW w:w="1800" w:type="dxa"/>
          </w:tcPr>
          <w:p w14:paraId="2086B699" w14:textId="77777777" w:rsidR="008743C9" w:rsidRPr="007A394B" w:rsidRDefault="008743C9" w:rsidP="008743C9">
            <w:pPr>
              <w:pStyle w:val="TableText"/>
              <w:rPr>
                <w:rFonts w:ascii="David" w:hAnsi="David"/>
                <w:sz w:val="24"/>
                <w:rtl/>
              </w:rPr>
            </w:pPr>
          </w:p>
        </w:tc>
      </w:tr>
      <w:tr w:rsidR="008743C9" w:rsidRPr="007A394B" w14:paraId="0B3BEA09" w14:textId="77777777" w:rsidTr="007A394B">
        <w:trPr>
          <w:jc w:val="center"/>
        </w:trPr>
        <w:tc>
          <w:tcPr>
            <w:tcW w:w="3060" w:type="dxa"/>
          </w:tcPr>
          <w:p w14:paraId="0D76012C"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3179B94"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260" w:type="dxa"/>
          </w:tcPr>
          <w:p w14:paraId="3BB81EC9" w14:textId="77777777" w:rsidR="008743C9" w:rsidRPr="007A394B" w:rsidRDefault="008743C9" w:rsidP="008743C9">
            <w:pPr>
              <w:pStyle w:val="TableText"/>
              <w:rPr>
                <w:rFonts w:ascii="David" w:hAnsi="David"/>
                <w:sz w:val="24"/>
                <w:rtl/>
              </w:rPr>
            </w:pPr>
          </w:p>
        </w:tc>
        <w:tc>
          <w:tcPr>
            <w:tcW w:w="1800" w:type="dxa"/>
          </w:tcPr>
          <w:p w14:paraId="2181CA55" w14:textId="77777777" w:rsidR="008743C9" w:rsidRPr="007A394B" w:rsidRDefault="008743C9" w:rsidP="008743C9">
            <w:pPr>
              <w:pStyle w:val="TableText"/>
              <w:rPr>
                <w:rFonts w:ascii="David" w:hAnsi="David"/>
                <w:sz w:val="24"/>
                <w:rtl/>
              </w:rPr>
            </w:pPr>
          </w:p>
        </w:tc>
      </w:tr>
      <w:tr w:rsidR="008743C9" w:rsidRPr="007A394B" w14:paraId="254D1DB1" w14:textId="77777777" w:rsidTr="007A394B">
        <w:trPr>
          <w:jc w:val="center"/>
        </w:trPr>
        <w:tc>
          <w:tcPr>
            <w:tcW w:w="3060" w:type="dxa"/>
          </w:tcPr>
          <w:p w14:paraId="148E15DE" w14:textId="77777777" w:rsidR="008743C9" w:rsidRPr="007A394B" w:rsidRDefault="008743C9" w:rsidP="008743C9">
            <w:pPr>
              <w:pStyle w:val="TableText"/>
              <w:rPr>
                <w:rFonts w:ascii="David" w:hAnsi="David"/>
                <w:sz w:val="24"/>
                <w:rtl/>
              </w:rPr>
            </w:pPr>
            <w:r w:rsidRPr="007A394B">
              <w:rPr>
                <w:rFonts w:ascii="David" w:hAnsi="David"/>
                <w:sz w:val="24"/>
                <w:rtl/>
              </w:rPr>
              <w:t xml:space="preserve">מתאם </w:t>
            </w:r>
            <w:r w:rsidRPr="007A394B">
              <w:rPr>
                <w:rFonts w:ascii="David" w:hAnsi="David"/>
                <w:sz w:val="24"/>
              </w:rPr>
              <w:t>SNMP</w:t>
            </w:r>
          </w:p>
        </w:tc>
        <w:tc>
          <w:tcPr>
            <w:tcW w:w="2285" w:type="dxa"/>
          </w:tcPr>
          <w:p w14:paraId="29E99AC6"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260" w:type="dxa"/>
          </w:tcPr>
          <w:p w14:paraId="01E36F75" w14:textId="77777777" w:rsidR="008743C9" w:rsidRPr="007A394B" w:rsidRDefault="008743C9" w:rsidP="008743C9">
            <w:pPr>
              <w:pStyle w:val="TableText"/>
              <w:rPr>
                <w:rFonts w:ascii="David" w:hAnsi="David"/>
                <w:sz w:val="24"/>
                <w:rtl/>
              </w:rPr>
            </w:pPr>
          </w:p>
        </w:tc>
        <w:tc>
          <w:tcPr>
            <w:tcW w:w="1800" w:type="dxa"/>
          </w:tcPr>
          <w:p w14:paraId="0D378099" w14:textId="77777777" w:rsidR="008743C9" w:rsidRPr="007A394B" w:rsidRDefault="008743C9" w:rsidP="008743C9">
            <w:pPr>
              <w:pStyle w:val="TableText"/>
              <w:rPr>
                <w:rFonts w:ascii="David" w:hAnsi="David"/>
                <w:sz w:val="24"/>
                <w:rtl/>
              </w:rPr>
            </w:pPr>
          </w:p>
        </w:tc>
      </w:tr>
      <w:tr w:rsidR="008743C9" w:rsidRPr="007A394B" w14:paraId="79BA8672" w14:textId="77777777" w:rsidTr="007A394B">
        <w:trPr>
          <w:jc w:val="center"/>
        </w:trPr>
        <w:tc>
          <w:tcPr>
            <w:tcW w:w="3060" w:type="dxa"/>
          </w:tcPr>
          <w:p w14:paraId="1A78CAF0" w14:textId="77777777" w:rsidR="008743C9" w:rsidRPr="007A394B" w:rsidRDefault="008743C9" w:rsidP="008743C9">
            <w:pPr>
              <w:pStyle w:val="TableText"/>
              <w:rPr>
                <w:rFonts w:ascii="David" w:hAnsi="David"/>
                <w:sz w:val="24"/>
              </w:rPr>
            </w:pPr>
            <w:r w:rsidRPr="007A394B">
              <w:rPr>
                <w:rFonts w:ascii="David" w:hAnsi="David"/>
                <w:sz w:val="24"/>
                <w:rtl/>
              </w:rPr>
              <w:t xml:space="preserve">תוכנה להורדת שרתים </w:t>
            </w:r>
            <w:r w:rsidRPr="007A394B">
              <w:rPr>
                <w:rFonts w:ascii="David" w:hAnsi="David"/>
                <w:sz w:val="24"/>
              </w:rPr>
              <w:t>NT</w:t>
            </w:r>
          </w:p>
        </w:tc>
        <w:tc>
          <w:tcPr>
            <w:tcW w:w="2285" w:type="dxa"/>
          </w:tcPr>
          <w:p w14:paraId="270E13E5"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260" w:type="dxa"/>
          </w:tcPr>
          <w:p w14:paraId="621E0AF3" w14:textId="77777777" w:rsidR="008743C9" w:rsidRPr="007A394B" w:rsidRDefault="008743C9" w:rsidP="008743C9">
            <w:pPr>
              <w:pStyle w:val="TableText"/>
              <w:rPr>
                <w:rFonts w:ascii="David" w:hAnsi="David"/>
                <w:sz w:val="24"/>
                <w:rtl/>
              </w:rPr>
            </w:pPr>
          </w:p>
        </w:tc>
        <w:tc>
          <w:tcPr>
            <w:tcW w:w="1800" w:type="dxa"/>
          </w:tcPr>
          <w:p w14:paraId="3596EACD" w14:textId="77777777" w:rsidR="008743C9" w:rsidRPr="007A394B" w:rsidRDefault="008743C9" w:rsidP="008743C9">
            <w:pPr>
              <w:pStyle w:val="TableText"/>
              <w:rPr>
                <w:rFonts w:ascii="David" w:hAnsi="David"/>
                <w:sz w:val="24"/>
                <w:rtl/>
              </w:rPr>
            </w:pPr>
          </w:p>
        </w:tc>
      </w:tr>
      <w:tr w:rsidR="008743C9" w:rsidRPr="007A394B" w14:paraId="09BE7EDB" w14:textId="77777777" w:rsidTr="007A394B">
        <w:trPr>
          <w:jc w:val="center"/>
        </w:trPr>
        <w:tc>
          <w:tcPr>
            <w:tcW w:w="3060" w:type="dxa"/>
          </w:tcPr>
          <w:p w14:paraId="03C4CAAA"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2F9F89FD"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167D8B8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260" w:type="dxa"/>
          </w:tcPr>
          <w:p w14:paraId="695E5AA2" w14:textId="77777777" w:rsidR="008743C9" w:rsidRPr="007A394B" w:rsidRDefault="008743C9" w:rsidP="008743C9">
            <w:pPr>
              <w:pStyle w:val="TableText"/>
              <w:rPr>
                <w:rFonts w:ascii="David" w:hAnsi="David"/>
                <w:sz w:val="24"/>
                <w:rtl/>
              </w:rPr>
            </w:pPr>
          </w:p>
        </w:tc>
        <w:tc>
          <w:tcPr>
            <w:tcW w:w="1800" w:type="dxa"/>
          </w:tcPr>
          <w:p w14:paraId="63C7F994" w14:textId="77777777" w:rsidR="008743C9" w:rsidRPr="007A394B" w:rsidRDefault="008743C9" w:rsidP="008743C9">
            <w:pPr>
              <w:pStyle w:val="TableText"/>
              <w:rPr>
                <w:rFonts w:ascii="David" w:hAnsi="David"/>
                <w:sz w:val="24"/>
                <w:rtl/>
              </w:rPr>
            </w:pPr>
          </w:p>
        </w:tc>
      </w:tr>
      <w:tr w:rsidR="008743C9" w:rsidRPr="007A394B" w14:paraId="3CD36596" w14:textId="77777777" w:rsidTr="007A394B">
        <w:trPr>
          <w:jc w:val="center"/>
        </w:trPr>
        <w:tc>
          <w:tcPr>
            <w:tcW w:w="3060" w:type="dxa"/>
          </w:tcPr>
          <w:p w14:paraId="6C155419"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9483A4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260" w:type="dxa"/>
          </w:tcPr>
          <w:p w14:paraId="32F128C9" w14:textId="77777777" w:rsidR="008743C9" w:rsidRPr="007A394B" w:rsidRDefault="008743C9" w:rsidP="008743C9">
            <w:pPr>
              <w:pStyle w:val="TableText"/>
              <w:rPr>
                <w:rFonts w:ascii="David" w:hAnsi="David"/>
                <w:sz w:val="24"/>
                <w:rtl/>
              </w:rPr>
            </w:pPr>
          </w:p>
        </w:tc>
        <w:tc>
          <w:tcPr>
            <w:tcW w:w="1800" w:type="dxa"/>
          </w:tcPr>
          <w:p w14:paraId="68B6832E" w14:textId="77777777" w:rsidR="008743C9" w:rsidRPr="007A394B" w:rsidRDefault="008743C9" w:rsidP="008743C9">
            <w:pPr>
              <w:pStyle w:val="TableText"/>
              <w:rPr>
                <w:rFonts w:ascii="David" w:hAnsi="David"/>
                <w:sz w:val="24"/>
                <w:rtl/>
              </w:rPr>
            </w:pPr>
          </w:p>
        </w:tc>
      </w:tr>
      <w:tr w:rsidR="008743C9" w:rsidRPr="007A394B" w14:paraId="5827A285" w14:textId="77777777" w:rsidTr="007A394B">
        <w:trPr>
          <w:jc w:val="center"/>
        </w:trPr>
        <w:tc>
          <w:tcPr>
            <w:tcW w:w="3060" w:type="dxa"/>
          </w:tcPr>
          <w:p w14:paraId="14ECF839"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61FB562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260" w:type="dxa"/>
          </w:tcPr>
          <w:p w14:paraId="02261AC0" w14:textId="77777777" w:rsidR="008743C9" w:rsidRPr="007A394B" w:rsidRDefault="008743C9" w:rsidP="008743C9">
            <w:pPr>
              <w:pStyle w:val="TableText"/>
              <w:rPr>
                <w:rFonts w:ascii="David" w:hAnsi="David"/>
                <w:sz w:val="24"/>
                <w:rtl/>
              </w:rPr>
            </w:pPr>
          </w:p>
        </w:tc>
        <w:tc>
          <w:tcPr>
            <w:tcW w:w="1800" w:type="dxa"/>
          </w:tcPr>
          <w:p w14:paraId="0ADCEAC8" w14:textId="77777777" w:rsidR="008743C9" w:rsidRPr="007A394B" w:rsidRDefault="008743C9" w:rsidP="008743C9">
            <w:pPr>
              <w:pStyle w:val="TableText"/>
              <w:rPr>
                <w:rFonts w:ascii="David" w:hAnsi="David"/>
                <w:sz w:val="24"/>
                <w:rtl/>
              </w:rPr>
            </w:pPr>
          </w:p>
        </w:tc>
      </w:tr>
    </w:tbl>
    <w:p w14:paraId="5316BB42" w14:textId="77777777" w:rsidR="001C733E" w:rsidRDefault="001C733E">
      <w:pPr>
        <w:bidi w:val="0"/>
        <w:spacing w:before="200" w:after="200" w:line="276" w:lineRule="auto"/>
        <w:jc w:val="left"/>
        <w:rPr>
          <w:b/>
          <w:bCs/>
          <w:caps/>
          <w:sz w:val="28"/>
          <w:szCs w:val="28"/>
          <w:rtl/>
        </w:rPr>
      </w:pPr>
      <w:bookmarkStart w:id="437" w:name="_Toc519160085"/>
      <w:bookmarkStart w:id="438" w:name="_Toc519160264"/>
      <w:r>
        <w:rPr>
          <w:rtl/>
        </w:rPr>
        <w:br w:type="page"/>
      </w:r>
    </w:p>
    <w:p w14:paraId="2CB95ECE" w14:textId="406A8FAD" w:rsidR="008743C9" w:rsidRPr="006471B7" w:rsidRDefault="008743C9" w:rsidP="00E350E1">
      <w:pPr>
        <w:pStyle w:val="Heading3"/>
      </w:pPr>
      <w:r w:rsidRPr="006471B7">
        <w:rPr>
          <w:rtl/>
        </w:rPr>
        <w:lastRenderedPageBreak/>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3KVA</w:t>
      </w:r>
      <w:bookmarkEnd w:id="437"/>
      <w:bookmarkEnd w:id="438"/>
    </w:p>
    <w:tbl>
      <w:tblPr>
        <w:bidiVisual/>
        <w:tblW w:w="8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40"/>
        <w:gridCol w:w="2285"/>
        <w:gridCol w:w="1367"/>
        <w:gridCol w:w="1693"/>
      </w:tblGrid>
      <w:tr w:rsidR="001C733E" w:rsidRPr="007A394B" w14:paraId="7470EBB0" w14:textId="77777777" w:rsidTr="00203511">
        <w:trPr>
          <w:tblHeader/>
          <w:jc w:val="center"/>
        </w:trPr>
        <w:tc>
          <w:tcPr>
            <w:tcW w:w="8585" w:type="dxa"/>
            <w:gridSpan w:val="4"/>
            <w:shd w:val="clear" w:color="auto" w:fill="BFBFBF" w:themeFill="background1" w:themeFillShade="BF"/>
            <w:vAlign w:val="bottom"/>
          </w:tcPr>
          <w:p w14:paraId="6294759D" w14:textId="52D7A694" w:rsidR="001C733E" w:rsidRPr="007A394B" w:rsidRDefault="001C733E" w:rsidP="001C733E">
            <w:pPr>
              <w:pStyle w:val="TableHead"/>
              <w:rPr>
                <w:rFonts w:ascii="David" w:hAnsi="David"/>
                <w:sz w:val="24"/>
                <w:rtl/>
              </w:rPr>
            </w:pPr>
            <w:r w:rsidRPr="006471B7">
              <w:t>RACKMOUNT</w:t>
            </w:r>
            <w:r>
              <w:rPr>
                <w:rFonts w:hint="cs"/>
                <w:rtl/>
              </w:rPr>
              <w:t xml:space="preserve"> </w:t>
            </w:r>
            <w:r>
              <w:rPr>
                <w:rtl/>
              </w:rPr>
              <w:t>–</w:t>
            </w:r>
            <w:r>
              <w:rPr>
                <w:rFonts w:hint="cs"/>
                <w:rtl/>
              </w:rPr>
              <w:t xml:space="preserve"> </w:t>
            </w:r>
            <w:r w:rsidRPr="007A394B">
              <w:rPr>
                <w:u w:val="single"/>
                <w:rtl/>
              </w:rPr>
              <w:t xml:space="preserve">הספק :  </w:t>
            </w:r>
            <w:r>
              <w:rPr>
                <w:u w:val="single"/>
              </w:rPr>
              <w:t>3KVA</w:t>
            </w:r>
          </w:p>
        </w:tc>
      </w:tr>
      <w:tr w:rsidR="008743C9" w:rsidRPr="007A394B" w14:paraId="33C9BF6D" w14:textId="77777777" w:rsidTr="00C069B9">
        <w:trPr>
          <w:tblHeader/>
          <w:jc w:val="center"/>
        </w:trPr>
        <w:tc>
          <w:tcPr>
            <w:tcW w:w="3240" w:type="dxa"/>
            <w:shd w:val="clear" w:color="auto" w:fill="BFBFBF" w:themeFill="background1" w:themeFillShade="BF"/>
            <w:vAlign w:val="bottom"/>
          </w:tcPr>
          <w:p w14:paraId="5E76BE1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0C66FCC8"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367" w:type="dxa"/>
            <w:shd w:val="clear" w:color="auto" w:fill="BFBFBF" w:themeFill="background1" w:themeFillShade="BF"/>
            <w:vAlign w:val="bottom"/>
          </w:tcPr>
          <w:p w14:paraId="65FC2D44"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693" w:type="dxa"/>
            <w:shd w:val="clear" w:color="auto" w:fill="BFBFBF" w:themeFill="background1" w:themeFillShade="BF"/>
            <w:vAlign w:val="bottom"/>
          </w:tcPr>
          <w:p w14:paraId="166174C7"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C125459" w14:textId="77777777" w:rsidTr="007A394B">
        <w:trPr>
          <w:jc w:val="center"/>
        </w:trPr>
        <w:tc>
          <w:tcPr>
            <w:tcW w:w="3240" w:type="dxa"/>
          </w:tcPr>
          <w:p w14:paraId="5DC176DD"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61F9D3F3" w14:textId="77777777" w:rsidR="008743C9" w:rsidRPr="007A394B" w:rsidRDefault="008743C9" w:rsidP="008743C9">
            <w:pPr>
              <w:pStyle w:val="TableText"/>
              <w:rPr>
                <w:rFonts w:ascii="David" w:hAnsi="David"/>
                <w:sz w:val="24"/>
                <w:rtl/>
              </w:rPr>
            </w:pPr>
          </w:p>
        </w:tc>
        <w:tc>
          <w:tcPr>
            <w:tcW w:w="1367" w:type="dxa"/>
          </w:tcPr>
          <w:p w14:paraId="4844FF0C" w14:textId="77777777" w:rsidR="008743C9" w:rsidRPr="007A394B" w:rsidRDefault="008743C9" w:rsidP="008743C9">
            <w:pPr>
              <w:pStyle w:val="TableText"/>
              <w:rPr>
                <w:rFonts w:ascii="David" w:hAnsi="David"/>
                <w:sz w:val="24"/>
              </w:rPr>
            </w:pPr>
          </w:p>
        </w:tc>
        <w:tc>
          <w:tcPr>
            <w:tcW w:w="1693" w:type="dxa"/>
          </w:tcPr>
          <w:p w14:paraId="19F94D2C" w14:textId="77777777" w:rsidR="008743C9" w:rsidRPr="007A394B" w:rsidRDefault="008743C9" w:rsidP="008743C9">
            <w:pPr>
              <w:pStyle w:val="TableText"/>
              <w:rPr>
                <w:rFonts w:ascii="David" w:hAnsi="David"/>
                <w:sz w:val="24"/>
                <w:rtl/>
              </w:rPr>
            </w:pPr>
          </w:p>
        </w:tc>
      </w:tr>
      <w:tr w:rsidR="008743C9" w:rsidRPr="007A394B" w14:paraId="676F71E9" w14:textId="77777777" w:rsidTr="007A394B">
        <w:trPr>
          <w:jc w:val="center"/>
        </w:trPr>
        <w:tc>
          <w:tcPr>
            <w:tcW w:w="3240" w:type="dxa"/>
          </w:tcPr>
          <w:p w14:paraId="363A991F"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01111C59" w14:textId="77777777" w:rsidR="008743C9" w:rsidRPr="007A394B" w:rsidRDefault="008743C9" w:rsidP="008743C9">
            <w:pPr>
              <w:pStyle w:val="TableText"/>
              <w:rPr>
                <w:rFonts w:ascii="David" w:hAnsi="David"/>
                <w:sz w:val="24"/>
              </w:rPr>
            </w:pPr>
            <w:r w:rsidRPr="007A394B">
              <w:rPr>
                <w:rFonts w:ascii="David" w:hAnsi="David"/>
                <w:sz w:val="24"/>
              </w:rPr>
              <w:t>3KVA</w:t>
            </w:r>
          </w:p>
        </w:tc>
        <w:tc>
          <w:tcPr>
            <w:tcW w:w="1367" w:type="dxa"/>
          </w:tcPr>
          <w:p w14:paraId="08792CE5" w14:textId="77777777" w:rsidR="008743C9" w:rsidRPr="007A394B" w:rsidRDefault="008743C9" w:rsidP="008743C9">
            <w:pPr>
              <w:pStyle w:val="TableText"/>
              <w:rPr>
                <w:rFonts w:ascii="David" w:hAnsi="David"/>
                <w:sz w:val="24"/>
              </w:rPr>
            </w:pPr>
          </w:p>
        </w:tc>
        <w:tc>
          <w:tcPr>
            <w:tcW w:w="1693" w:type="dxa"/>
          </w:tcPr>
          <w:p w14:paraId="2BBC0743" w14:textId="77777777" w:rsidR="008743C9" w:rsidRPr="007A394B" w:rsidRDefault="008743C9" w:rsidP="008743C9">
            <w:pPr>
              <w:pStyle w:val="TableText"/>
              <w:rPr>
                <w:rFonts w:ascii="David" w:hAnsi="David"/>
                <w:sz w:val="24"/>
                <w:rtl/>
              </w:rPr>
            </w:pPr>
          </w:p>
        </w:tc>
      </w:tr>
      <w:tr w:rsidR="008743C9" w:rsidRPr="007A394B" w14:paraId="48AA5CC7" w14:textId="77777777" w:rsidTr="007A394B">
        <w:trPr>
          <w:jc w:val="center"/>
        </w:trPr>
        <w:tc>
          <w:tcPr>
            <w:tcW w:w="3240" w:type="dxa"/>
          </w:tcPr>
          <w:p w14:paraId="3971F4A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63C3E709" w14:textId="77777777" w:rsidR="008743C9" w:rsidRPr="007A394B" w:rsidRDefault="008743C9" w:rsidP="008743C9">
            <w:pPr>
              <w:pStyle w:val="TableText"/>
              <w:rPr>
                <w:rFonts w:ascii="David" w:hAnsi="David"/>
                <w:sz w:val="24"/>
                <w:rtl/>
              </w:rPr>
            </w:pPr>
            <w:r w:rsidRPr="007A394B">
              <w:rPr>
                <w:rFonts w:ascii="David" w:hAnsi="David"/>
                <w:sz w:val="24"/>
              </w:rPr>
              <w:t>2700W</w:t>
            </w:r>
          </w:p>
        </w:tc>
        <w:tc>
          <w:tcPr>
            <w:tcW w:w="1367" w:type="dxa"/>
          </w:tcPr>
          <w:p w14:paraId="6D8336D5" w14:textId="77777777" w:rsidR="008743C9" w:rsidRPr="007A394B" w:rsidRDefault="008743C9" w:rsidP="008743C9">
            <w:pPr>
              <w:pStyle w:val="TableText"/>
              <w:rPr>
                <w:rFonts w:ascii="David" w:hAnsi="David"/>
                <w:sz w:val="24"/>
              </w:rPr>
            </w:pPr>
          </w:p>
        </w:tc>
        <w:tc>
          <w:tcPr>
            <w:tcW w:w="1693" w:type="dxa"/>
          </w:tcPr>
          <w:p w14:paraId="5DDB7F2A" w14:textId="77777777" w:rsidR="008743C9" w:rsidRPr="007A394B" w:rsidRDefault="008743C9" w:rsidP="008743C9">
            <w:pPr>
              <w:pStyle w:val="TableText"/>
              <w:rPr>
                <w:rFonts w:ascii="David" w:hAnsi="David"/>
                <w:sz w:val="24"/>
                <w:rtl/>
              </w:rPr>
            </w:pPr>
          </w:p>
        </w:tc>
      </w:tr>
      <w:tr w:rsidR="008743C9" w:rsidRPr="007A394B" w14:paraId="18313268" w14:textId="77777777" w:rsidTr="007A394B">
        <w:trPr>
          <w:jc w:val="center"/>
        </w:trPr>
        <w:tc>
          <w:tcPr>
            <w:tcW w:w="3240" w:type="dxa"/>
          </w:tcPr>
          <w:p w14:paraId="4AB6150F"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652C753"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367" w:type="dxa"/>
          </w:tcPr>
          <w:p w14:paraId="70B5A40D" w14:textId="77777777" w:rsidR="008743C9" w:rsidRPr="007A394B" w:rsidRDefault="008743C9" w:rsidP="008743C9">
            <w:pPr>
              <w:pStyle w:val="TableText"/>
              <w:rPr>
                <w:rFonts w:ascii="David" w:hAnsi="David"/>
                <w:sz w:val="24"/>
                <w:rtl/>
              </w:rPr>
            </w:pPr>
          </w:p>
        </w:tc>
        <w:tc>
          <w:tcPr>
            <w:tcW w:w="1693" w:type="dxa"/>
          </w:tcPr>
          <w:p w14:paraId="03636BF4" w14:textId="77777777" w:rsidR="008743C9" w:rsidRPr="007A394B" w:rsidRDefault="008743C9" w:rsidP="008743C9">
            <w:pPr>
              <w:pStyle w:val="TableText"/>
              <w:rPr>
                <w:rFonts w:ascii="David" w:hAnsi="David"/>
                <w:sz w:val="24"/>
                <w:rtl/>
              </w:rPr>
            </w:pPr>
          </w:p>
        </w:tc>
      </w:tr>
      <w:tr w:rsidR="008743C9" w:rsidRPr="007A394B" w14:paraId="0684D0B2" w14:textId="77777777" w:rsidTr="007A394B">
        <w:trPr>
          <w:jc w:val="center"/>
        </w:trPr>
        <w:tc>
          <w:tcPr>
            <w:tcW w:w="3240" w:type="dxa"/>
          </w:tcPr>
          <w:p w14:paraId="32676D30"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44D4A720"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367" w:type="dxa"/>
          </w:tcPr>
          <w:p w14:paraId="2D1C448D" w14:textId="77777777" w:rsidR="008743C9" w:rsidRPr="007A394B" w:rsidRDefault="008743C9" w:rsidP="008743C9">
            <w:pPr>
              <w:pStyle w:val="TableText"/>
              <w:rPr>
                <w:rFonts w:ascii="David" w:hAnsi="David"/>
                <w:sz w:val="24"/>
              </w:rPr>
            </w:pPr>
          </w:p>
        </w:tc>
        <w:tc>
          <w:tcPr>
            <w:tcW w:w="1693" w:type="dxa"/>
          </w:tcPr>
          <w:p w14:paraId="307EAB77" w14:textId="77777777" w:rsidR="008743C9" w:rsidRPr="007A394B" w:rsidRDefault="008743C9" w:rsidP="008743C9">
            <w:pPr>
              <w:pStyle w:val="TableText"/>
              <w:rPr>
                <w:rFonts w:ascii="David" w:hAnsi="David"/>
                <w:sz w:val="24"/>
                <w:rtl/>
              </w:rPr>
            </w:pPr>
          </w:p>
        </w:tc>
      </w:tr>
      <w:tr w:rsidR="008743C9" w:rsidRPr="007A394B" w14:paraId="75DB1964" w14:textId="77777777" w:rsidTr="007A394B">
        <w:trPr>
          <w:jc w:val="center"/>
        </w:trPr>
        <w:tc>
          <w:tcPr>
            <w:tcW w:w="3240" w:type="dxa"/>
          </w:tcPr>
          <w:p w14:paraId="3046F5B0"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2D4C1D2E"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367" w:type="dxa"/>
          </w:tcPr>
          <w:p w14:paraId="5C08490C" w14:textId="77777777" w:rsidR="008743C9" w:rsidRPr="007A394B" w:rsidRDefault="008743C9" w:rsidP="008743C9">
            <w:pPr>
              <w:pStyle w:val="TableText"/>
              <w:rPr>
                <w:rFonts w:ascii="David" w:hAnsi="David"/>
                <w:sz w:val="24"/>
                <w:rtl/>
              </w:rPr>
            </w:pPr>
          </w:p>
        </w:tc>
        <w:tc>
          <w:tcPr>
            <w:tcW w:w="1693" w:type="dxa"/>
          </w:tcPr>
          <w:p w14:paraId="44E73B4F" w14:textId="77777777" w:rsidR="008743C9" w:rsidRPr="007A394B" w:rsidRDefault="008743C9" w:rsidP="008743C9">
            <w:pPr>
              <w:pStyle w:val="TableText"/>
              <w:rPr>
                <w:rFonts w:ascii="David" w:hAnsi="David"/>
                <w:sz w:val="24"/>
                <w:rtl/>
              </w:rPr>
            </w:pPr>
          </w:p>
        </w:tc>
      </w:tr>
      <w:tr w:rsidR="008743C9" w:rsidRPr="007A394B" w14:paraId="1BB27B54" w14:textId="77777777" w:rsidTr="007A394B">
        <w:trPr>
          <w:jc w:val="center"/>
        </w:trPr>
        <w:tc>
          <w:tcPr>
            <w:tcW w:w="3240" w:type="dxa"/>
          </w:tcPr>
          <w:p w14:paraId="716A0D68"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C914732"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51</w:t>
            </w:r>
          </w:p>
        </w:tc>
        <w:tc>
          <w:tcPr>
            <w:tcW w:w="1367" w:type="dxa"/>
          </w:tcPr>
          <w:p w14:paraId="3C64F8BE" w14:textId="77777777" w:rsidR="008743C9" w:rsidRPr="007A394B" w:rsidRDefault="008743C9" w:rsidP="008743C9">
            <w:pPr>
              <w:pStyle w:val="TableText"/>
              <w:rPr>
                <w:rFonts w:ascii="David" w:hAnsi="David"/>
                <w:sz w:val="24"/>
              </w:rPr>
            </w:pPr>
          </w:p>
        </w:tc>
        <w:tc>
          <w:tcPr>
            <w:tcW w:w="1693" w:type="dxa"/>
          </w:tcPr>
          <w:p w14:paraId="08A777FB" w14:textId="77777777" w:rsidR="008743C9" w:rsidRPr="007A394B" w:rsidRDefault="008743C9" w:rsidP="008743C9">
            <w:pPr>
              <w:pStyle w:val="TableText"/>
              <w:rPr>
                <w:rFonts w:ascii="David" w:hAnsi="David"/>
                <w:sz w:val="24"/>
                <w:rtl/>
              </w:rPr>
            </w:pPr>
          </w:p>
        </w:tc>
      </w:tr>
      <w:tr w:rsidR="008743C9" w:rsidRPr="007A394B" w14:paraId="4F062299" w14:textId="77777777" w:rsidTr="007A394B">
        <w:trPr>
          <w:jc w:val="center"/>
        </w:trPr>
        <w:tc>
          <w:tcPr>
            <w:tcW w:w="3240" w:type="dxa"/>
          </w:tcPr>
          <w:p w14:paraId="29320043"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7E40CD66"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367" w:type="dxa"/>
          </w:tcPr>
          <w:p w14:paraId="1714B1B3" w14:textId="77777777" w:rsidR="008743C9" w:rsidRPr="007A394B" w:rsidRDefault="008743C9" w:rsidP="008743C9">
            <w:pPr>
              <w:pStyle w:val="TableText"/>
              <w:rPr>
                <w:rFonts w:ascii="David" w:hAnsi="David"/>
                <w:sz w:val="24"/>
                <w:rtl/>
              </w:rPr>
            </w:pPr>
          </w:p>
        </w:tc>
        <w:tc>
          <w:tcPr>
            <w:tcW w:w="1693" w:type="dxa"/>
          </w:tcPr>
          <w:p w14:paraId="0FF1EC62" w14:textId="77777777" w:rsidR="008743C9" w:rsidRPr="007A394B" w:rsidRDefault="008743C9" w:rsidP="008743C9">
            <w:pPr>
              <w:pStyle w:val="TableText"/>
              <w:rPr>
                <w:rFonts w:ascii="David" w:hAnsi="David"/>
                <w:sz w:val="24"/>
                <w:rtl/>
              </w:rPr>
            </w:pPr>
          </w:p>
        </w:tc>
      </w:tr>
      <w:tr w:rsidR="008743C9" w:rsidRPr="007A394B" w14:paraId="0337B321" w14:textId="77777777" w:rsidTr="007A394B">
        <w:trPr>
          <w:jc w:val="center"/>
        </w:trPr>
        <w:tc>
          <w:tcPr>
            <w:tcW w:w="3240" w:type="dxa"/>
          </w:tcPr>
          <w:p w14:paraId="396A2DDC"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96E2870"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367" w:type="dxa"/>
          </w:tcPr>
          <w:p w14:paraId="52123085" w14:textId="77777777" w:rsidR="008743C9" w:rsidRPr="007A394B" w:rsidRDefault="008743C9" w:rsidP="008743C9">
            <w:pPr>
              <w:pStyle w:val="TableText"/>
              <w:rPr>
                <w:rFonts w:ascii="David" w:hAnsi="David"/>
                <w:sz w:val="24"/>
                <w:rtl/>
              </w:rPr>
            </w:pPr>
          </w:p>
        </w:tc>
        <w:tc>
          <w:tcPr>
            <w:tcW w:w="1693" w:type="dxa"/>
          </w:tcPr>
          <w:p w14:paraId="1EDC445F" w14:textId="77777777" w:rsidR="008743C9" w:rsidRPr="007A394B" w:rsidRDefault="008743C9" w:rsidP="008743C9">
            <w:pPr>
              <w:pStyle w:val="TableText"/>
              <w:rPr>
                <w:rFonts w:ascii="David" w:hAnsi="David"/>
                <w:sz w:val="24"/>
                <w:rtl/>
              </w:rPr>
            </w:pPr>
          </w:p>
        </w:tc>
      </w:tr>
      <w:tr w:rsidR="008743C9" w:rsidRPr="007A394B" w14:paraId="389A7893" w14:textId="77777777" w:rsidTr="007A394B">
        <w:trPr>
          <w:jc w:val="center"/>
        </w:trPr>
        <w:tc>
          <w:tcPr>
            <w:tcW w:w="3240" w:type="dxa"/>
          </w:tcPr>
          <w:p w14:paraId="0ADF9876"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3EE8A56F" w14:textId="77777777" w:rsidR="008743C9" w:rsidRPr="007A394B" w:rsidRDefault="008743C9" w:rsidP="008743C9">
            <w:pPr>
              <w:pStyle w:val="TableText"/>
              <w:rPr>
                <w:rFonts w:ascii="David" w:hAnsi="David"/>
                <w:sz w:val="24"/>
                <w:rtl/>
              </w:rPr>
            </w:pPr>
            <w:r w:rsidRPr="007A394B">
              <w:rPr>
                <w:rFonts w:ascii="David" w:hAnsi="David"/>
                <w:sz w:val="24"/>
              </w:rPr>
              <w:t>2U</w:t>
            </w:r>
          </w:p>
        </w:tc>
        <w:tc>
          <w:tcPr>
            <w:tcW w:w="1367" w:type="dxa"/>
          </w:tcPr>
          <w:p w14:paraId="7E1F777E" w14:textId="77777777" w:rsidR="008743C9" w:rsidRPr="007A394B" w:rsidRDefault="008743C9" w:rsidP="008743C9">
            <w:pPr>
              <w:pStyle w:val="TableText"/>
              <w:rPr>
                <w:rFonts w:ascii="David" w:hAnsi="David"/>
                <w:sz w:val="24"/>
                <w:rtl/>
              </w:rPr>
            </w:pPr>
          </w:p>
        </w:tc>
        <w:tc>
          <w:tcPr>
            <w:tcW w:w="1693" w:type="dxa"/>
          </w:tcPr>
          <w:p w14:paraId="18380813" w14:textId="77777777" w:rsidR="008743C9" w:rsidRPr="007A394B" w:rsidRDefault="008743C9" w:rsidP="008743C9">
            <w:pPr>
              <w:pStyle w:val="TableText"/>
              <w:rPr>
                <w:rFonts w:ascii="David" w:hAnsi="David"/>
                <w:sz w:val="24"/>
                <w:rtl/>
              </w:rPr>
            </w:pPr>
          </w:p>
        </w:tc>
      </w:tr>
      <w:tr w:rsidR="008743C9" w:rsidRPr="007A394B" w14:paraId="4D737C0E" w14:textId="77777777" w:rsidTr="007A394B">
        <w:trPr>
          <w:trHeight w:val="702"/>
          <w:jc w:val="center"/>
        </w:trPr>
        <w:tc>
          <w:tcPr>
            <w:tcW w:w="3240" w:type="dxa"/>
          </w:tcPr>
          <w:p w14:paraId="191077A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27CBB3E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4CC1D4D9"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430F758E"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367" w:type="dxa"/>
          </w:tcPr>
          <w:p w14:paraId="431D9191" w14:textId="77777777" w:rsidR="008743C9" w:rsidRPr="007A394B" w:rsidRDefault="008743C9" w:rsidP="008743C9">
            <w:pPr>
              <w:pStyle w:val="TableText"/>
              <w:rPr>
                <w:rFonts w:ascii="David" w:hAnsi="David"/>
                <w:sz w:val="24"/>
                <w:rtl/>
              </w:rPr>
            </w:pPr>
          </w:p>
        </w:tc>
        <w:tc>
          <w:tcPr>
            <w:tcW w:w="1693" w:type="dxa"/>
          </w:tcPr>
          <w:p w14:paraId="60663E5E" w14:textId="77777777" w:rsidR="008743C9" w:rsidRPr="007A394B" w:rsidRDefault="008743C9" w:rsidP="008743C9">
            <w:pPr>
              <w:pStyle w:val="TableText"/>
              <w:rPr>
                <w:rFonts w:ascii="David" w:hAnsi="David"/>
                <w:sz w:val="24"/>
                <w:rtl/>
              </w:rPr>
            </w:pPr>
          </w:p>
        </w:tc>
      </w:tr>
      <w:tr w:rsidR="008743C9" w:rsidRPr="007A394B" w14:paraId="333727A6" w14:textId="77777777" w:rsidTr="007A394B">
        <w:trPr>
          <w:jc w:val="center"/>
        </w:trPr>
        <w:tc>
          <w:tcPr>
            <w:tcW w:w="3240" w:type="dxa"/>
          </w:tcPr>
          <w:p w14:paraId="626B121B"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0A27AA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44891F7" w14:textId="77777777" w:rsidR="008743C9" w:rsidRPr="007A394B" w:rsidRDefault="008743C9" w:rsidP="008743C9">
            <w:pPr>
              <w:pStyle w:val="TableText"/>
              <w:rPr>
                <w:rFonts w:ascii="David" w:hAnsi="David"/>
                <w:sz w:val="24"/>
                <w:rtl/>
              </w:rPr>
            </w:pPr>
          </w:p>
        </w:tc>
        <w:tc>
          <w:tcPr>
            <w:tcW w:w="1693" w:type="dxa"/>
          </w:tcPr>
          <w:p w14:paraId="5F149223" w14:textId="77777777" w:rsidR="008743C9" w:rsidRPr="007A394B" w:rsidRDefault="008743C9" w:rsidP="008743C9">
            <w:pPr>
              <w:pStyle w:val="TableText"/>
              <w:rPr>
                <w:rFonts w:ascii="David" w:hAnsi="David"/>
                <w:sz w:val="24"/>
                <w:rtl/>
              </w:rPr>
            </w:pPr>
          </w:p>
        </w:tc>
      </w:tr>
      <w:tr w:rsidR="008743C9" w:rsidRPr="007A394B" w14:paraId="0A75002F" w14:textId="77777777" w:rsidTr="007A394B">
        <w:trPr>
          <w:jc w:val="center"/>
        </w:trPr>
        <w:tc>
          <w:tcPr>
            <w:tcW w:w="3240" w:type="dxa"/>
          </w:tcPr>
          <w:p w14:paraId="65F8EA76"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1947A4E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6C8F2629" w14:textId="77777777" w:rsidR="008743C9" w:rsidRPr="007A394B" w:rsidRDefault="008743C9" w:rsidP="008743C9">
            <w:pPr>
              <w:pStyle w:val="TableText"/>
              <w:rPr>
                <w:rFonts w:ascii="David" w:hAnsi="David"/>
                <w:sz w:val="24"/>
                <w:rtl/>
              </w:rPr>
            </w:pPr>
          </w:p>
        </w:tc>
        <w:tc>
          <w:tcPr>
            <w:tcW w:w="1693" w:type="dxa"/>
          </w:tcPr>
          <w:p w14:paraId="4AB7DBB8" w14:textId="77777777" w:rsidR="008743C9" w:rsidRPr="007A394B" w:rsidRDefault="008743C9" w:rsidP="008743C9">
            <w:pPr>
              <w:pStyle w:val="TableText"/>
              <w:rPr>
                <w:rFonts w:ascii="David" w:hAnsi="David"/>
                <w:sz w:val="24"/>
                <w:rtl/>
              </w:rPr>
            </w:pPr>
          </w:p>
        </w:tc>
      </w:tr>
      <w:tr w:rsidR="008743C9" w:rsidRPr="007A394B" w14:paraId="6C672867" w14:textId="77777777" w:rsidTr="007A394B">
        <w:trPr>
          <w:jc w:val="center"/>
        </w:trPr>
        <w:tc>
          <w:tcPr>
            <w:tcW w:w="3240" w:type="dxa"/>
          </w:tcPr>
          <w:p w14:paraId="4594B27D"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74902DB7"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367" w:type="dxa"/>
          </w:tcPr>
          <w:p w14:paraId="5A36AA2F" w14:textId="77777777" w:rsidR="008743C9" w:rsidRPr="007A394B" w:rsidRDefault="008743C9" w:rsidP="008743C9">
            <w:pPr>
              <w:pStyle w:val="TableText"/>
              <w:rPr>
                <w:rFonts w:ascii="David" w:hAnsi="David"/>
                <w:sz w:val="24"/>
                <w:rtl/>
              </w:rPr>
            </w:pPr>
          </w:p>
        </w:tc>
        <w:tc>
          <w:tcPr>
            <w:tcW w:w="1693" w:type="dxa"/>
          </w:tcPr>
          <w:p w14:paraId="7E2BABB5" w14:textId="77777777" w:rsidR="008743C9" w:rsidRPr="007A394B" w:rsidRDefault="008743C9" w:rsidP="008743C9">
            <w:pPr>
              <w:pStyle w:val="TableText"/>
              <w:rPr>
                <w:rFonts w:ascii="David" w:hAnsi="David"/>
                <w:sz w:val="24"/>
                <w:rtl/>
              </w:rPr>
            </w:pPr>
          </w:p>
        </w:tc>
      </w:tr>
      <w:tr w:rsidR="008743C9" w:rsidRPr="007A394B" w14:paraId="7B047DFF" w14:textId="77777777" w:rsidTr="007A394B">
        <w:trPr>
          <w:jc w:val="center"/>
        </w:trPr>
        <w:tc>
          <w:tcPr>
            <w:tcW w:w="3240" w:type="dxa"/>
          </w:tcPr>
          <w:p w14:paraId="4C85D5C1"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5661AF7"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367" w:type="dxa"/>
          </w:tcPr>
          <w:p w14:paraId="79254500" w14:textId="77777777" w:rsidR="008743C9" w:rsidRPr="007A394B" w:rsidRDefault="008743C9" w:rsidP="008743C9">
            <w:pPr>
              <w:pStyle w:val="TableText"/>
              <w:rPr>
                <w:rFonts w:ascii="David" w:hAnsi="David"/>
                <w:sz w:val="24"/>
                <w:rtl/>
              </w:rPr>
            </w:pPr>
          </w:p>
        </w:tc>
        <w:tc>
          <w:tcPr>
            <w:tcW w:w="1693" w:type="dxa"/>
          </w:tcPr>
          <w:p w14:paraId="25D517F3" w14:textId="77777777" w:rsidR="008743C9" w:rsidRPr="007A394B" w:rsidRDefault="008743C9" w:rsidP="008743C9">
            <w:pPr>
              <w:pStyle w:val="TableText"/>
              <w:rPr>
                <w:rFonts w:ascii="David" w:hAnsi="David"/>
                <w:sz w:val="24"/>
                <w:rtl/>
              </w:rPr>
            </w:pPr>
          </w:p>
        </w:tc>
      </w:tr>
      <w:tr w:rsidR="008743C9" w:rsidRPr="007A394B" w14:paraId="57983105" w14:textId="77777777" w:rsidTr="007A394B">
        <w:trPr>
          <w:jc w:val="center"/>
        </w:trPr>
        <w:tc>
          <w:tcPr>
            <w:tcW w:w="3240" w:type="dxa"/>
          </w:tcPr>
          <w:p w14:paraId="76628CBB"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3DBDCDC2"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358B4DA4" w14:textId="77777777" w:rsidR="008743C9" w:rsidRPr="007A394B" w:rsidRDefault="008743C9" w:rsidP="008743C9">
            <w:pPr>
              <w:pStyle w:val="TableText"/>
              <w:rPr>
                <w:rFonts w:ascii="David" w:hAnsi="David"/>
                <w:sz w:val="24"/>
                <w:rtl/>
              </w:rPr>
            </w:pPr>
          </w:p>
        </w:tc>
        <w:tc>
          <w:tcPr>
            <w:tcW w:w="1693" w:type="dxa"/>
          </w:tcPr>
          <w:p w14:paraId="3C2E4EF7" w14:textId="77777777" w:rsidR="008743C9" w:rsidRPr="007A394B" w:rsidRDefault="008743C9" w:rsidP="008743C9">
            <w:pPr>
              <w:pStyle w:val="TableText"/>
              <w:rPr>
                <w:rFonts w:ascii="David" w:hAnsi="David"/>
                <w:sz w:val="24"/>
                <w:rtl/>
              </w:rPr>
            </w:pPr>
          </w:p>
        </w:tc>
      </w:tr>
      <w:tr w:rsidR="008743C9" w:rsidRPr="007A394B" w14:paraId="3CCA085A" w14:textId="77777777" w:rsidTr="007A394B">
        <w:trPr>
          <w:jc w:val="center"/>
        </w:trPr>
        <w:tc>
          <w:tcPr>
            <w:tcW w:w="3240" w:type="dxa"/>
          </w:tcPr>
          <w:p w14:paraId="049D7E1D"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28FBC43A"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367" w:type="dxa"/>
          </w:tcPr>
          <w:p w14:paraId="5DA3A68E" w14:textId="77777777" w:rsidR="008743C9" w:rsidRPr="007A394B" w:rsidRDefault="008743C9" w:rsidP="008743C9">
            <w:pPr>
              <w:pStyle w:val="TableText"/>
              <w:rPr>
                <w:rFonts w:ascii="David" w:hAnsi="David"/>
                <w:sz w:val="24"/>
                <w:rtl/>
              </w:rPr>
            </w:pPr>
          </w:p>
        </w:tc>
        <w:tc>
          <w:tcPr>
            <w:tcW w:w="1693" w:type="dxa"/>
          </w:tcPr>
          <w:p w14:paraId="6A398C58" w14:textId="77777777" w:rsidR="008743C9" w:rsidRPr="007A394B" w:rsidRDefault="008743C9" w:rsidP="008743C9">
            <w:pPr>
              <w:pStyle w:val="TableText"/>
              <w:rPr>
                <w:rFonts w:ascii="David" w:hAnsi="David"/>
                <w:sz w:val="24"/>
                <w:rtl/>
              </w:rPr>
            </w:pPr>
          </w:p>
        </w:tc>
      </w:tr>
      <w:tr w:rsidR="008743C9" w:rsidRPr="007A394B" w14:paraId="0AE23584" w14:textId="77777777" w:rsidTr="007A394B">
        <w:trPr>
          <w:jc w:val="center"/>
        </w:trPr>
        <w:tc>
          <w:tcPr>
            <w:tcW w:w="3240" w:type="dxa"/>
          </w:tcPr>
          <w:p w14:paraId="2DAF2C4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34417EFF"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367" w:type="dxa"/>
          </w:tcPr>
          <w:p w14:paraId="4FB1DE1E" w14:textId="77777777" w:rsidR="008743C9" w:rsidRPr="007A394B" w:rsidRDefault="008743C9" w:rsidP="008743C9">
            <w:pPr>
              <w:pStyle w:val="TableText"/>
              <w:rPr>
                <w:rFonts w:ascii="David" w:hAnsi="David"/>
                <w:sz w:val="24"/>
                <w:rtl/>
              </w:rPr>
            </w:pPr>
          </w:p>
        </w:tc>
        <w:tc>
          <w:tcPr>
            <w:tcW w:w="1693" w:type="dxa"/>
          </w:tcPr>
          <w:p w14:paraId="75A30ACC" w14:textId="77777777" w:rsidR="008743C9" w:rsidRPr="007A394B" w:rsidRDefault="008743C9" w:rsidP="008743C9">
            <w:pPr>
              <w:pStyle w:val="TableText"/>
              <w:rPr>
                <w:rFonts w:ascii="David" w:hAnsi="David"/>
                <w:sz w:val="24"/>
                <w:rtl/>
              </w:rPr>
            </w:pPr>
          </w:p>
        </w:tc>
      </w:tr>
      <w:tr w:rsidR="008743C9" w:rsidRPr="007A394B" w14:paraId="7A9628F0" w14:textId="77777777" w:rsidTr="007A394B">
        <w:trPr>
          <w:jc w:val="center"/>
        </w:trPr>
        <w:tc>
          <w:tcPr>
            <w:tcW w:w="3240" w:type="dxa"/>
          </w:tcPr>
          <w:p w14:paraId="232BB0B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5E282DCE"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367" w:type="dxa"/>
          </w:tcPr>
          <w:p w14:paraId="46722E4C" w14:textId="77777777" w:rsidR="008743C9" w:rsidRPr="007A394B" w:rsidRDefault="008743C9" w:rsidP="008743C9">
            <w:pPr>
              <w:pStyle w:val="TableText"/>
              <w:rPr>
                <w:rFonts w:ascii="David" w:hAnsi="David"/>
                <w:sz w:val="24"/>
                <w:rtl/>
              </w:rPr>
            </w:pPr>
          </w:p>
        </w:tc>
        <w:tc>
          <w:tcPr>
            <w:tcW w:w="1693" w:type="dxa"/>
          </w:tcPr>
          <w:p w14:paraId="2566FA1E" w14:textId="77777777" w:rsidR="008743C9" w:rsidRPr="007A394B" w:rsidRDefault="008743C9" w:rsidP="008743C9">
            <w:pPr>
              <w:pStyle w:val="TableText"/>
              <w:rPr>
                <w:rFonts w:ascii="David" w:hAnsi="David"/>
                <w:sz w:val="24"/>
                <w:rtl/>
              </w:rPr>
            </w:pPr>
          </w:p>
        </w:tc>
      </w:tr>
      <w:tr w:rsidR="008743C9" w:rsidRPr="007A394B" w14:paraId="56831685" w14:textId="77777777" w:rsidTr="007A394B">
        <w:trPr>
          <w:jc w:val="center"/>
        </w:trPr>
        <w:tc>
          <w:tcPr>
            <w:tcW w:w="3240" w:type="dxa"/>
          </w:tcPr>
          <w:p w14:paraId="6DAD696F"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30B2B70B"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367" w:type="dxa"/>
          </w:tcPr>
          <w:p w14:paraId="5324F43E" w14:textId="77777777" w:rsidR="008743C9" w:rsidRPr="007A394B" w:rsidRDefault="008743C9" w:rsidP="008743C9">
            <w:pPr>
              <w:pStyle w:val="TableText"/>
              <w:rPr>
                <w:rFonts w:ascii="David" w:hAnsi="David"/>
                <w:sz w:val="24"/>
                <w:rtl/>
              </w:rPr>
            </w:pPr>
          </w:p>
        </w:tc>
        <w:tc>
          <w:tcPr>
            <w:tcW w:w="1693" w:type="dxa"/>
          </w:tcPr>
          <w:p w14:paraId="4BBAC0CB" w14:textId="77777777" w:rsidR="008743C9" w:rsidRPr="007A394B" w:rsidRDefault="008743C9" w:rsidP="008743C9">
            <w:pPr>
              <w:pStyle w:val="TableText"/>
              <w:rPr>
                <w:rFonts w:ascii="David" w:hAnsi="David"/>
                <w:sz w:val="24"/>
                <w:rtl/>
              </w:rPr>
            </w:pPr>
          </w:p>
        </w:tc>
      </w:tr>
      <w:tr w:rsidR="008743C9" w:rsidRPr="007A394B" w14:paraId="1BFDB0C5" w14:textId="77777777" w:rsidTr="007A394B">
        <w:trPr>
          <w:jc w:val="center"/>
        </w:trPr>
        <w:tc>
          <w:tcPr>
            <w:tcW w:w="3240" w:type="dxa"/>
          </w:tcPr>
          <w:p w14:paraId="7E03BFE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70E728EF"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6F1A556D"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367" w:type="dxa"/>
          </w:tcPr>
          <w:p w14:paraId="604C397F" w14:textId="77777777" w:rsidR="008743C9" w:rsidRPr="007A394B" w:rsidRDefault="008743C9" w:rsidP="008743C9">
            <w:pPr>
              <w:pStyle w:val="TableText"/>
              <w:rPr>
                <w:rFonts w:ascii="David" w:hAnsi="David"/>
                <w:sz w:val="24"/>
                <w:rtl/>
              </w:rPr>
            </w:pPr>
          </w:p>
        </w:tc>
        <w:tc>
          <w:tcPr>
            <w:tcW w:w="1693" w:type="dxa"/>
          </w:tcPr>
          <w:p w14:paraId="6746A390" w14:textId="77777777" w:rsidR="008743C9" w:rsidRPr="007A394B" w:rsidRDefault="008743C9" w:rsidP="008743C9">
            <w:pPr>
              <w:pStyle w:val="TableText"/>
              <w:rPr>
                <w:rFonts w:ascii="David" w:hAnsi="David"/>
                <w:sz w:val="24"/>
                <w:rtl/>
              </w:rPr>
            </w:pPr>
          </w:p>
        </w:tc>
      </w:tr>
      <w:tr w:rsidR="008743C9" w:rsidRPr="007A394B" w14:paraId="09E300C3" w14:textId="77777777" w:rsidTr="007A394B">
        <w:trPr>
          <w:jc w:val="center"/>
        </w:trPr>
        <w:tc>
          <w:tcPr>
            <w:tcW w:w="3240" w:type="dxa"/>
          </w:tcPr>
          <w:p w14:paraId="6E7326C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52A4208C"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367" w:type="dxa"/>
          </w:tcPr>
          <w:p w14:paraId="7D817CCA" w14:textId="77777777" w:rsidR="008743C9" w:rsidRPr="007A394B" w:rsidRDefault="008743C9" w:rsidP="008743C9">
            <w:pPr>
              <w:pStyle w:val="TableText"/>
              <w:rPr>
                <w:rFonts w:ascii="David" w:hAnsi="David"/>
                <w:sz w:val="24"/>
                <w:rtl/>
              </w:rPr>
            </w:pPr>
          </w:p>
        </w:tc>
        <w:tc>
          <w:tcPr>
            <w:tcW w:w="1693" w:type="dxa"/>
          </w:tcPr>
          <w:p w14:paraId="6B9D3ABB" w14:textId="77777777" w:rsidR="008743C9" w:rsidRPr="007A394B" w:rsidRDefault="008743C9" w:rsidP="008743C9">
            <w:pPr>
              <w:pStyle w:val="TableText"/>
              <w:rPr>
                <w:rFonts w:ascii="David" w:hAnsi="David"/>
                <w:sz w:val="24"/>
                <w:rtl/>
              </w:rPr>
            </w:pPr>
          </w:p>
        </w:tc>
      </w:tr>
      <w:tr w:rsidR="008743C9" w:rsidRPr="007A394B" w14:paraId="5F1C4DF7" w14:textId="77777777" w:rsidTr="007A394B">
        <w:trPr>
          <w:jc w:val="center"/>
        </w:trPr>
        <w:tc>
          <w:tcPr>
            <w:tcW w:w="3240" w:type="dxa"/>
          </w:tcPr>
          <w:p w14:paraId="64A0F0CF"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אחריות מינימלית כלולה במחיר</w:t>
            </w:r>
          </w:p>
        </w:tc>
        <w:tc>
          <w:tcPr>
            <w:tcW w:w="2285" w:type="dxa"/>
          </w:tcPr>
          <w:p w14:paraId="0D432957"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367" w:type="dxa"/>
          </w:tcPr>
          <w:p w14:paraId="6495B6E9" w14:textId="77777777" w:rsidR="008743C9" w:rsidRPr="007A394B" w:rsidRDefault="008743C9" w:rsidP="008743C9">
            <w:pPr>
              <w:pStyle w:val="TableText"/>
              <w:rPr>
                <w:rFonts w:ascii="David" w:hAnsi="David"/>
                <w:sz w:val="24"/>
                <w:rtl/>
              </w:rPr>
            </w:pPr>
          </w:p>
        </w:tc>
        <w:tc>
          <w:tcPr>
            <w:tcW w:w="1693" w:type="dxa"/>
          </w:tcPr>
          <w:p w14:paraId="5E96ED59" w14:textId="77777777" w:rsidR="008743C9" w:rsidRPr="007A394B" w:rsidRDefault="008743C9" w:rsidP="008743C9">
            <w:pPr>
              <w:pStyle w:val="TableText"/>
              <w:rPr>
                <w:rFonts w:ascii="David" w:hAnsi="David"/>
                <w:sz w:val="24"/>
                <w:rtl/>
              </w:rPr>
            </w:pPr>
          </w:p>
        </w:tc>
      </w:tr>
    </w:tbl>
    <w:p w14:paraId="7D3D166F" w14:textId="213ED16A" w:rsidR="008743C9" w:rsidRPr="006471B7" w:rsidRDefault="008743C9" w:rsidP="00E350E1">
      <w:pPr>
        <w:pStyle w:val="Heading3"/>
      </w:pPr>
      <w:bookmarkStart w:id="439" w:name="_Toc519160086"/>
      <w:bookmarkStart w:id="440" w:name="_Toc519160265"/>
      <w:r w:rsidRPr="006471B7">
        <w:rPr>
          <w:rtl/>
        </w:rPr>
        <w:t>מפרט דרישה למערכות</w:t>
      </w:r>
      <w:r>
        <w:rPr>
          <w:rFonts w:hint="cs"/>
          <w:rtl/>
        </w:rPr>
        <w:t xml:space="preserve"> אל פסק </w:t>
      </w:r>
      <w:r w:rsidRPr="006471B7">
        <w:rPr>
          <w:rtl/>
        </w:rPr>
        <w:t xml:space="preserve"> </w:t>
      </w:r>
      <w:r w:rsidRPr="006471B7">
        <w:t>ONLINE</w:t>
      </w:r>
      <w:r w:rsidRPr="006471B7">
        <w:rPr>
          <w:rtl/>
        </w:rPr>
        <w:t xml:space="preserve"> המרה כפולה</w:t>
      </w:r>
      <w:r w:rsidR="007A394B">
        <w:rPr>
          <w:rFonts w:hint="cs"/>
          <w:rtl/>
        </w:rPr>
        <w:t xml:space="preserve"> </w:t>
      </w:r>
      <w:r w:rsidRPr="006471B7">
        <w:rPr>
          <w:rtl/>
        </w:rPr>
        <w:t>עם</w:t>
      </w:r>
      <w:r>
        <w:rPr>
          <w:rFonts w:hint="cs"/>
          <w:rtl/>
        </w:rPr>
        <w:t xml:space="preserve"> מעקף</w:t>
      </w:r>
      <w:r w:rsidRPr="006471B7">
        <w:rPr>
          <w:rtl/>
        </w:rPr>
        <w:t xml:space="preserve"> </w:t>
      </w:r>
      <w:r w:rsidRPr="006471B7">
        <w:t>BYPASS</w:t>
      </w:r>
      <w:r w:rsidRPr="006471B7">
        <w:rPr>
          <w:rtl/>
        </w:rPr>
        <w:t xml:space="preserve"> בתצורת</w:t>
      </w:r>
      <w:r>
        <w:rPr>
          <w:rFonts w:hint="cs"/>
          <w:rtl/>
        </w:rPr>
        <w:t xml:space="preserve"> התקנה במסד</w:t>
      </w:r>
      <w:r w:rsidRPr="006471B7">
        <w:rPr>
          <w:rtl/>
        </w:rPr>
        <w:t xml:space="preserve"> </w:t>
      </w:r>
      <w:r w:rsidRPr="006471B7">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5KVA</w:t>
      </w:r>
      <w:bookmarkEnd w:id="439"/>
      <w:bookmarkEnd w:id="440"/>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509"/>
        <w:gridCol w:w="1551"/>
      </w:tblGrid>
      <w:tr w:rsidR="001C733E" w:rsidRPr="007A394B" w14:paraId="15862AE6" w14:textId="77777777" w:rsidTr="00203511">
        <w:trPr>
          <w:tblHeader/>
          <w:jc w:val="center"/>
        </w:trPr>
        <w:tc>
          <w:tcPr>
            <w:tcW w:w="9206" w:type="dxa"/>
            <w:gridSpan w:val="4"/>
            <w:shd w:val="clear" w:color="auto" w:fill="BFBFBF" w:themeFill="background1" w:themeFillShade="BF"/>
            <w:vAlign w:val="bottom"/>
          </w:tcPr>
          <w:p w14:paraId="1BE75A76" w14:textId="6E1317BD" w:rsidR="001C733E" w:rsidRPr="007A394B" w:rsidRDefault="001C733E" w:rsidP="007A394B">
            <w:pPr>
              <w:pStyle w:val="TableHead"/>
              <w:rPr>
                <w:rFonts w:ascii="David" w:hAnsi="David"/>
                <w:sz w:val="24"/>
                <w:rtl/>
              </w:rPr>
            </w:pPr>
            <w:r w:rsidRPr="006471B7">
              <w:t>RACKMOUNT</w:t>
            </w:r>
            <w:r>
              <w:rPr>
                <w:rFonts w:hint="cs"/>
                <w:rtl/>
              </w:rPr>
              <w:t xml:space="preserve"> </w:t>
            </w:r>
            <w:r>
              <w:rPr>
                <w:rtl/>
              </w:rPr>
              <w:t>–</w:t>
            </w:r>
            <w:r>
              <w:rPr>
                <w:rFonts w:hint="cs"/>
                <w:rtl/>
              </w:rPr>
              <w:t xml:space="preserve"> </w:t>
            </w:r>
            <w:r w:rsidRPr="007A394B">
              <w:rPr>
                <w:u w:val="single"/>
                <w:rtl/>
              </w:rPr>
              <w:t xml:space="preserve">הספק :  </w:t>
            </w:r>
            <w:r w:rsidRPr="007A394B">
              <w:rPr>
                <w:u w:val="single"/>
              </w:rPr>
              <w:t>5KVA</w:t>
            </w:r>
          </w:p>
        </w:tc>
      </w:tr>
      <w:tr w:rsidR="008743C9" w:rsidRPr="007A394B" w14:paraId="7B63AC5B" w14:textId="77777777" w:rsidTr="007A394B">
        <w:trPr>
          <w:tblHeader/>
          <w:jc w:val="center"/>
        </w:trPr>
        <w:tc>
          <w:tcPr>
            <w:tcW w:w="3861" w:type="dxa"/>
            <w:shd w:val="clear" w:color="auto" w:fill="BFBFBF" w:themeFill="background1" w:themeFillShade="BF"/>
            <w:vAlign w:val="bottom"/>
          </w:tcPr>
          <w:p w14:paraId="2B92973D"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31C0BCD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509" w:type="dxa"/>
            <w:shd w:val="clear" w:color="auto" w:fill="BFBFBF" w:themeFill="background1" w:themeFillShade="BF"/>
            <w:vAlign w:val="bottom"/>
          </w:tcPr>
          <w:p w14:paraId="4A18D74C"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551" w:type="dxa"/>
            <w:shd w:val="clear" w:color="auto" w:fill="BFBFBF" w:themeFill="background1" w:themeFillShade="BF"/>
            <w:vAlign w:val="bottom"/>
          </w:tcPr>
          <w:p w14:paraId="360866FC"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1B4609A5" w14:textId="77777777" w:rsidTr="007A394B">
        <w:trPr>
          <w:jc w:val="center"/>
        </w:trPr>
        <w:tc>
          <w:tcPr>
            <w:tcW w:w="3861" w:type="dxa"/>
          </w:tcPr>
          <w:p w14:paraId="39D824F5"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340E9542" w14:textId="77777777" w:rsidR="008743C9" w:rsidRPr="007A394B" w:rsidRDefault="008743C9" w:rsidP="008743C9">
            <w:pPr>
              <w:pStyle w:val="TableText"/>
              <w:rPr>
                <w:rFonts w:ascii="David" w:hAnsi="David"/>
                <w:sz w:val="24"/>
                <w:rtl/>
              </w:rPr>
            </w:pPr>
          </w:p>
        </w:tc>
        <w:tc>
          <w:tcPr>
            <w:tcW w:w="1509" w:type="dxa"/>
          </w:tcPr>
          <w:p w14:paraId="2E80DF0B" w14:textId="77777777" w:rsidR="008743C9" w:rsidRPr="007A394B" w:rsidRDefault="008743C9" w:rsidP="008743C9">
            <w:pPr>
              <w:pStyle w:val="TableText"/>
              <w:rPr>
                <w:rFonts w:ascii="David" w:hAnsi="David"/>
                <w:sz w:val="24"/>
              </w:rPr>
            </w:pPr>
          </w:p>
        </w:tc>
        <w:tc>
          <w:tcPr>
            <w:tcW w:w="1551" w:type="dxa"/>
          </w:tcPr>
          <w:p w14:paraId="20F96936" w14:textId="77777777" w:rsidR="008743C9" w:rsidRPr="007A394B" w:rsidRDefault="008743C9" w:rsidP="008743C9">
            <w:pPr>
              <w:pStyle w:val="TableText"/>
              <w:rPr>
                <w:rFonts w:ascii="David" w:hAnsi="David"/>
                <w:sz w:val="24"/>
                <w:rtl/>
              </w:rPr>
            </w:pPr>
          </w:p>
        </w:tc>
      </w:tr>
      <w:tr w:rsidR="008743C9" w:rsidRPr="007A394B" w14:paraId="31F3FA52" w14:textId="77777777" w:rsidTr="007A394B">
        <w:trPr>
          <w:jc w:val="center"/>
        </w:trPr>
        <w:tc>
          <w:tcPr>
            <w:tcW w:w="3861" w:type="dxa"/>
          </w:tcPr>
          <w:p w14:paraId="68ECCE4A"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5FB2D46F" w14:textId="77777777" w:rsidR="008743C9" w:rsidRPr="007A394B" w:rsidRDefault="008743C9" w:rsidP="008743C9">
            <w:pPr>
              <w:pStyle w:val="TableText"/>
              <w:rPr>
                <w:rFonts w:ascii="David" w:hAnsi="David"/>
                <w:sz w:val="24"/>
              </w:rPr>
            </w:pPr>
            <w:r w:rsidRPr="007A394B">
              <w:rPr>
                <w:rFonts w:ascii="David" w:hAnsi="David"/>
                <w:sz w:val="24"/>
              </w:rPr>
              <w:t>5KVA</w:t>
            </w:r>
          </w:p>
        </w:tc>
        <w:tc>
          <w:tcPr>
            <w:tcW w:w="1509" w:type="dxa"/>
          </w:tcPr>
          <w:p w14:paraId="6A8C8136" w14:textId="77777777" w:rsidR="008743C9" w:rsidRPr="007A394B" w:rsidRDefault="008743C9" w:rsidP="008743C9">
            <w:pPr>
              <w:pStyle w:val="TableText"/>
              <w:rPr>
                <w:rFonts w:ascii="David" w:hAnsi="David"/>
                <w:sz w:val="24"/>
              </w:rPr>
            </w:pPr>
          </w:p>
        </w:tc>
        <w:tc>
          <w:tcPr>
            <w:tcW w:w="1551" w:type="dxa"/>
          </w:tcPr>
          <w:p w14:paraId="2B45DB1F" w14:textId="77777777" w:rsidR="008743C9" w:rsidRPr="007A394B" w:rsidRDefault="008743C9" w:rsidP="008743C9">
            <w:pPr>
              <w:pStyle w:val="TableText"/>
              <w:rPr>
                <w:rFonts w:ascii="David" w:hAnsi="David"/>
                <w:sz w:val="24"/>
                <w:rtl/>
              </w:rPr>
            </w:pPr>
          </w:p>
        </w:tc>
      </w:tr>
      <w:tr w:rsidR="008743C9" w:rsidRPr="007A394B" w14:paraId="4B2585AA" w14:textId="77777777" w:rsidTr="007A394B">
        <w:trPr>
          <w:jc w:val="center"/>
        </w:trPr>
        <w:tc>
          <w:tcPr>
            <w:tcW w:w="3861" w:type="dxa"/>
          </w:tcPr>
          <w:p w14:paraId="77D6EF42" w14:textId="77777777" w:rsidR="008743C9" w:rsidRPr="00C069B9" w:rsidRDefault="008743C9" w:rsidP="008743C9">
            <w:pPr>
              <w:pStyle w:val="TableText"/>
              <w:rPr>
                <w:rFonts w:asciiTheme="minorHAnsi" w:hAnsiTheme="minorHAnsi"/>
                <w:sz w:val="24"/>
                <w:rtl/>
              </w:rPr>
            </w:pPr>
            <w:r w:rsidRPr="007A394B">
              <w:rPr>
                <w:rFonts w:ascii="David" w:hAnsi="David"/>
                <w:sz w:val="24"/>
                <w:rtl/>
              </w:rPr>
              <w:t>הספק מינימום ב</w:t>
            </w:r>
            <w:r w:rsidRPr="007A394B">
              <w:rPr>
                <w:rFonts w:ascii="David" w:hAnsi="David"/>
                <w:sz w:val="24"/>
              </w:rPr>
              <w:t>- W</w:t>
            </w:r>
          </w:p>
        </w:tc>
        <w:tc>
          <w:tcPr>
            <w:tcW w:w="2285" w:type="dxa"/>
          </w:tcPr>
          <w:p w14:paraId="0BA59E28" w14:textId="77777777" w:rsidR="008743C9" w:rsidRPr="007A394B" w:rsidRDefault="008743C9" w:rsidP="008743C9">
            <w:pPr>
              <w:pStyle w:val="TableText"/>
              <w:rPr>
                <w:rFonts w:ascii="David" w:hAnsi="David"/>
                <w:sz w:val="24"/>
                <w:rtl/>
              </w:rPr>
            </w:pPr>
            <w:r w:rsidRPr="007A394B">
              <w:rPr>
                <w:rFonts w:ascii="David" w:hAnsi="David"/>
                <w:sz w:val="24"/>
              </w:rPr>
              <w:t>4500W</w:t>
            </w:r>
          </w:p>
        </w:tc>
        <w:tc>
          <w:tcPr>
            <w:tcW w:w="1509" w:type="dxa"/>
          </w:tcPr>
          <w:p w14:paraId="6BB11CA6" w14:textId="77777777" w:rsidR="008743C9" w:rsidRPr="007A394B" w:rsidRDefault="008743C9" w:rsidP="008743C9">
            <w:pPr>
              <w:pStyle w:val="TableText"/>
              <w:rPr>
                <w:rFonts w:ascii="David" w:hAnsi="David"/>
                <w:sz w:val="24"/>
              </w:rPr>
            </w:pPr>
          </w:p>
        </w:tc>
        <w:tc>
          <w:tcPr>
            <w:tcW w:w="1551" w:type="dxa"/>
          </w:tcPr>
          <w:p w14:paraId="04A50E62" w14:textId="77777777" w:rsidR="008743C9" w:rsidRPr="007A394B" w:rsidRDefault="008743C9" w:rsidP="008743C9">
            <w:pPr>
              <w:pStyle w:val="TableText"/>
              <w:rPr>
                <w:rFonts w:ascii="David" w:hAnsi="David"/>
                <w:sz w:val="24"/>
                <w:rtl/>
              </w:rPr>
            </w:pPr>
          </w:p>
        </w:tc>
      </w:tr>
      <w:tr w:rsidR="008743C9" w:rsidRPr="007A394B" w14:paraId="44F20EB1" w14:textId="77777777" w:rsidTr="007A394B">
        <w:trPr>
          <w:jc w:val="center"/>
        </w:trPr>
        <w:tc>
          <w:tcPr>
            <w:tcW w:w="3861" w:type="dxa"/>
          </w:tcPr>
          <w:p w14:paraId="7985B035"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18C5DF36" w14:textId="77777777" w:rsidR="008743C9" w:rsidRPr="007A394B" w:rsidRDefault="008743C9" w:rsidP="008743C9">
            <w:pPr>
              <w:pStyle w:val="TableText"/>
              <w:rPr>
                <w:rFonts w:ascii="David" w:hAnsi="David"/>
                <w:sz w:val="24"/>
                <w:rtl/>
              </w:rPr>
            </w:pPr>
            <w:r w:rsidRPr="007A394B">
              <w:rPr>
                <w:rFonts w:ascii="David" w:hAnsi="David"/>
                <w:sz w:val="24"/>
              </w:rPr>
              <w:t>6</w:t>
            </w:r>
          </w:p>
        </w:tc>
        <w:tc>
          <w:tcPr>
            <w:tcW w:w="1509" w:type="dxa"/>
          </w:tcPr>
          <w:p w14:paraId="7A10DB21" w14:textId="77777777" w:rsidR="008743C9" w:rsidRPr="007A394B" w:rsidRDefault="008743C9" w:rsidP="008743C9">
            <w:pPr>
              <w:pStyle w:val="TableText"/>
              <w:rPr>
                <w:rFonts w:ascii="David" w:hAnsi="David"/>
                <w:sz w:val="24"/>
                <w:rtl/>
              </w:rPr>
            </w:pPr>
          </w:p>
        </w:tc>
        <w:tc>
          <w:tcPr>
            <w:tcW w:w="1551" w:type="dxa"/>
          </w:tcPr>
          <w:p w14:paraId="73B369E3" w14:textId="77777777" w:rsidR="008743C9" w:rsidRPr="007A394B" w:rsidRDefault="008743C9" w:rsidP="008743C9">
            <w:pPr>
              <w:pStyle w:val="TableText"/>
              <w:rPr>
                <w:rFonts w:ascii="David" w:hAnsi="David"/>
                <w:sz w:val="24"/>
                <w:rtl/>
              </w:rPr>
            </w:pPr>
          </w:p>
        </w:tc>
      </w:tr>
      <w:tr w:rsidR="008743C9" w:rsidRPr="007A394B" w14:paraId="7C32DD5C" w14:textId="77777777" w:rsidTr="007A394B">
        <w:trPr>
          <w:jc w:val="center"/>
        </w:trPr>
        <w:tc>
          <w:tcPr>
            <w:tcW w:w="3861" w:type="dxa"/>
          </w:tcPr>
          <w:p w14:paraId="152A856E"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1B4D7A5F"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509" w:type="dxa"/>
          </w:tcPr>
          <w:p w14:paraId="065C44D7" w14:textId="77777777" w:rsidR="008743C9" w:rsidRPr="007A394B" w:rsidRDefault="008743C9" w:rsidP="008743C9">
            <w:pPr>
              <w:pStyle w:val="TableText"/>
              <w:rPr>
                <w:rFonts w:ascii="David" w:hAnsi="David"/>
                <w:sz w:val="24"/>
              </w:rPr>
            </w:pPr>
          </w:p>
        </w:tc>
        <w:tc>
          <w:tcPr>
            <w:tcW w:w="1551" w:type="dxa"/>
          </w:tcPr>
          <w:p w14:paraId="1CC993AC" w14:textId="77777777" w:rsidR="008743C9" w:rsidRPr="007A394B" w:rsidRDefault="008743C9" w:rsidP="008743C9">
            <w:pPr>
              <w:pStyle w:val="TableText"/>
              <w:rPr>
                <w:rFonts w:ascii="David" w:hAnsi="David"/>
                <w:sz w:val="24"/>
                <w:rtl/>
              </w:rPr>
            </w:pPr>
          </w:p>
        </w:tc>
      </w:tr>
      <w:tr w:rsidR="008743C9" w:rsidRPr="007A394B" w14:paraId="064AF5A6" w14:textId="77777777" w:rsidTr="007A394B">
        <w:trPr>
          <w:jc w:val="center"/>
        </w:trPr>
        <w:tc>
          <w:tcPr>
            <w:tcW w:w="3861" w:type="dxa"/>
          </w:tcPr>
          <w:p w14:paraId="4663153F"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6232F16B"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509" w:type="dxa"/>
          </w:tcPr>
          <w:p w14:paraId="5764866A" w14:textId="77777777" w:rsidR="008743C9" w:rsidRPr="007A394B" w:rsidRDefault="008743C9" w:rsidP="008743C9">
            <w:pPr>
              <w:pStyle w:val="TableText"/>
              <w:rPr>
                <w:rFonts w:ascii="David" w:hAnsi="David"/>
                <w:sz w:val="24"/>
                <w:rtl/>
              </w:rPr>
            </w:pPr>
          </w:p>
        </w:tc>
        <w:tc>
          <w:tcPr>
            <w:tcW w:w="1551" w:type="dxa"/>
          </w:tcPr>
          <w:p w14:paraId="4685639A" w14:textId="77777777" w:rsidR="008743C9" w:rsidRPr="007A394B" w:rsidRDefault="008743C9" w:rsidP="008743C9">
            <w:pPr>
              <w:pStyle w:val="TableText"/>
              <w:rPr>
                <w:rFonts w:ascii="David" w:hAnsi="David"/>
                <w:sz w:val="24"/>
                <w:rtl/>
              </w:rPr>
            </w:pPr>
          </w:p>
        </w:tc>
      </w:tr>
      <w:tr w:rsidR="008743C9" w:rsidRPr="007A394B" w14:paraId="5C342D09" w14:textId="77777777" w:rsidTr="007A394B">
        <w:trPr>
          <w:jc w:val="center"/>
        </w:trPr>
        <w:tc>
          <w:tcPr>
            <w:tcW w:w="3861" w:type="dxa"/>
          </w:tcPr>
          <w:p w14:paraId="04BE8799"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1C64A518"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80</w:t>
            </w:r>
          </w:p>
        </w:tc>
        <w:tc>
          <w:tcPr>
            <w:tcW w:w="1509" w:type="dxa"/>
          </w:tcPr>
          <w:p w14:paraId="5C1E3926" w14:textId="77777777" w:rsidR="008743C9" w:rsidRPr="007A394B" w:rsidRDefault="008743C9" w:rsidP="008743C9">
            <w:pPr>
              <w:pStyle w:val="TableText"/>
              <w:rPr>
                <w:rFonts w:ascii="David" w:hAnsi="David"/>
                <w:sz w:val="24"/>
              </w:rPr>
            </w:pPr>
          </w:p>
        </w:tc>
        <w:tc>
          <w:tcPr>
            <w:tcW w:w="1551" w:type="dxa"/>
          </w:tcPr>
          <w:p w14:paraId="0E833FD3" w14:textId="77777777" w:rsidR="008743C9" w:rsidRPr="007A394B" w:rsidRDefault="008743C9" w:rsidP="008743C9">
            <w:pPr>
              <w:pStyle w:val="TableText"/>
              <w:rPr>
                <w:rFonts w:ascii="David" w:hAnsi="David"/>
                <w:sz w:val="24"/>
                <w:rtl/>
              </w:rPr>
            </w:pPr>
          </w:p>
        </w:tc>
      </w:tr>
      <w:tr w:rsidR="008743C9" w:rsidRPr="007A394B" w14:paraId="02FF26AA" w14:textId="77777777" w:rsidTr="007A394B">
        <w:trPr>
          <w:jc w:val="center"/>
        </w:trPr>
        <w:tc>
          <w:tcPr>
            <w:tcW w:w="3861" w:type="dxa"/>
          </w:tcPr>
          <w:p w14:paraId="58B092A0"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08F5F499"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509" w:type="dxa"/>
          </w:tcPr>
          <w:p w14:paraId="5EB53758" w14:textId="77777777" w:rsidR="008743C9" w:rsidRPr="007A394B" w:rsidRDefault="008743C9" w:rsidP="008743C9">
            <w:pPr>
              <w:pStyle w:val="TableText"/>
              <w:rPr>
                <w:rFonts w:ascii="David" w:hAnsi="David"/>
                <w:sz w:val="24"/>
                <w:rtl/>
              </w:rPr>
            </w:pPr>
          </w:p>
        </w:tc>
        <w:tc>
          <w:tcPr>
            <w:tcW w:w="1551" w:type="dxa"/>
          </w:tcPr>
          <w:p w14:paraId="691919C9" w14:textId="77777777" w:rsidR="008743C9" w:rsidRPr="007A394B" w:rsidRDefault="008743C9" w:rsidP="008743C9">
            <w:pPr>
              <w:pStyle w:val="TableText"/>
              <w:rPr>
                <w:rFonts w:ascii="David" w:hAnsi="David"/>
                <w:sz w:val="24"/>
                <w:rtl/>
              </w:rPr>
            </w:pPr>
          </w:p>
        </w:tc>
      </w:tr>
      <w:tr w:rsidR="008743C9" w:rsidRPr="007A394B" w14:paraId="13DAD825" w14:textId="77777777" w:rsidTr="007A394B">
        <w:trPr>
          <w:jc w:val="center"/>
        </w:trPr>
        <w:tc>
          <w:tcPr>
            <w:tcW w:w="3861" w:type="dxa"/>
          </w:tcPr>
          <w:p w14:paraId="117AF7CA"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3580C46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509" w:type="dxa"/>
          </w:tcPr>
          <w:p w14:paraId="27FC2B04" w14:textId="77777777" w:rsidR="008743C9" w:rsidRPr="007A394B" w:rsidRDefault="008743C9" w:rsidP="008743C9">
            <w:pPr>
              <w:pStyle w:val="TableText"/>
              <w:rPr>
                <w:rFonts w:ascii="David" w:hAnsi="David"/>
                <w:sz w:val="24"/>
                <w:rtl/>
              </w:rPr>
            </w:pPr>
          </w:p>
        </w:tc>
        <w:tc>
          <w:tcPr>
            <w:tcW w:w="1551" w:type="dxa"/>
          </w:tcPr>
          <w:p w14:paraId="100B12BF" w14:textId="77777777" w:rsidR="008743C9" w:rsidRPr="007A394B" w:rsidRDefault="008743C9" w:rsidP="008743C9">
            <w:pPr>
              <w:pStyle w:val="TableText"/>
              <w:rPr>
                <w:rFonts w:ascii="David" w:hAnsi="David"/>
                <w:sz w:val="24"/>
                <w:rtl/>
              </w:rPr>
            </w:pPr>
          </w:p>
        </w:tc>
      </w:tr>
      <w:tr w:rsidR="008743C9" w:rsidRPr="007A394B" w14:paraId="633B225E" w14:textId="77777777" w:rsidTr="007A394B">
        <w:trPr>
          <w:jc w:val="center"/>
        </w:trPr>
        <w:tc>
          <w:tcPr>
            <w:tcW w:w="3861" w:type="dxa"/>
          </w:tcPr>
          <w:p w14:paraId="4DA2C41B"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784A1047" w14:textId="77777777" w:rsidR="008743C9" w:rsidRPr="007A394B" w:rsidRDefault="008743C9" w:rsidP="008743C9">
            <w:pPr>
              <w:pStyle w:val="TableText"/>
              <w:rPr>
                <w:rFonts w:ascii="David" w:hAnsi="David"/>
                <w:sz w:val="24"/>
                <w:rtl/>
              </w:rPr>
            </w:pPr>
            <w:r w:rsidRPr="007A394B">
              <w:rPr>
                <w:rFonts w:ascii="David" w:hAnsi="David"/>
                <w:sz w:val="24"/>
                <w:rtl/>
              </w:rPr>
              <w:t xml:space="preserve">עד  </w:t>
            </w:r>
            <w:r w:rsidRPr="007A394B">
              <w:rPr>
                <w:rFonts w:ascii="David" w:hAnsi="David"/>
                <w:sz w:val="24"/>
              </w:rPr>
              <w:t>U</w:t>
            </w:r>
            <w:r w:rsidRPr="007A394B">
              <w:rPr>
                <w:rFonts w:ascii="David" w:hAnsi="David"/>
                <w:sz w:val="24"/>
                <w:rtl/>
              </w:rPr>
              <w:t xml:space="preserve"> 4</w:t>
            </w:r>
          </w:p>
        </w:tc>
        <w:tc>
          <w:tcPr>
            <w:tcW w:w="1509" w:type="dxa"/>
          </w:tcPr>
          <w:p w14:paraId="4C5F7724" w14:textId="77777777" w:rsidR="008743C9" w:rsidRPr="007A394B" w:rsidRDefault="008743C9" w:rsidP="008743C9">
            <w:pPr>
              <w:pStyle w:val="TableText"/>
              <w:rPr>
                <w:rFonts w:ascii="David" w:hAnsi="David"/>
                <w:sz w:val="24"/>
                <w:rtl/>
              </w:rPr>
            </w:pPr>
          </w:p>
        </w:tc>
        <w:tc>
          <w:tcPr>
            <w:tcW w:w="1551" w:type="dxa"/>
          </w:tcPr>
          <w:p w14:paraId="056A89F5" w14:textId="77777777" w:rsidR="008743C9" w:rsidRPr="007A394B" w:rsidRDefault="008743C9" w:rsidP="008743C9">
            <w:pPr>
              <w:pStyle w:val="TableText"/>
              <w:rPr>
                <w:rFonts w:ascii="David" w:hAnsi="David"/>
                <w:sz w:val="24"/>
                <w:rtl/>
              </w:rPr>
            </w:pPr>
          </w:p>
        </w:tc>
      </w:tr>
      <w:tr w:rsidR="008743C9" w:rsidRPr="007A394B" w14:paraId="6F7C80B0" w14:textId="77777777" w:rsidTr="007A394B">
        <w:trPr>
          <w:trHeight w:val="702"/>
          <w:jc w:val="center"/>
        </w:trPr>
        <w:tc>
          <w:tcPr>
            <w:tcW w:w="3861" w:type="dxa"/>
          </w:tcPr>
          <w:p w14:paraId="6EA249FC"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2FD409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28A36DAC"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0B31549"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509" w:type="dxa"/>
          </w:tcPr>
          <w:p w14:paraId="11445508" w14:textId="77777777" w:rsidR="008743C9" w:rsidRPr="007A394B" w:rsidRDefault="008743C9" w:rsidP="008743C9">
            <w:pPr>
              <w:pStyle w:val="TableText"/>
              <w:rPr>
                <w:rFonts w:ascii="David" w:hAnsi="David"/>
                <w:sz w:val="24"/>
                <w:rtl/>
              </w:rPr>
            </w:pPr>
          </w:p>
        </w:tc>
        <w:tc>
          <w:tcPr>
            <w:tcW w:w="1551" w:type="dxa"/>
          </w:tcPr>
          <w:p w14:paraId="057EE0A3" w14:textId="77777777" w:rsidR="008743C9" w:rsidRPr="007A394B" w:rsidRDefault="008743C9" w:rsidP="008743C9">
            <w:pPr>
              <w:pStyle w:val="TableText"/>
              <w:rPr>
                <w:rFonts w:ascii="David" w:hAnsi="David"/>
                <w:sz w:val="24"/>
                <w:rtl/>
              </w:rPr>
            </w:pPr>
          </w:p>
        </w:tc>
      </w:tr>
      <w:tr w:rsidR="008743C9" w:rsidRPr="007A394B" w14:paraId="7207B545" w14:textId="77777777" w:rsidTr="007A394B">
        <w:trPr>
          <w:jc w:val="center"/>
        </w:trPr>
        <w:tc>
          <w:tcPr>
            <w:tcW w:w="3861" w:type="dxa"/>
          </w:tcPr>
          <w:p w14:paraId="1661D7FA"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42A744FF"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260EC6CD" w14:textId="77777777" w:rsidR="008743C9" w:rsidRPr="007A394B" w:rsidRDefault="008743C9" w:rsidP="008743C9">
            <w:pPr>
              <w:pStyle w:val="TableText"/>
              <w:rPr>
                <w:rFonts w:ascii="David" w:hAnsi="David"/>
                <w:sz w:val="24"/>
                <w:rtl/>
              </w:rPr>
            </w:pPr>
          </w:p>
        </w:tc>
        <w:tc>
          <w:tcPr>
            <w:tcW w:w="1551" w:type="dxa"/>
          </w:tcPr>
          <w:p w14:paraId="1FED69FC" w14:textId="77777777" w:rsidR="008743C9" w:rsidRPr="007A394B" w:rsidRDefault="008743C9" w:rsidP="008743C9">
            <w:pPr>
              <w:pStyle w:val="TableText"/>
              <w:rPr>
                <w:rFonts w:ascii="David" w:hAnsi="David"/>
                <w:sz w:val="24"/>
                <w:rtl/>
              </w:rPr>
            </w:pPr>
          </w:p>
        </w:tc>
      </w:tr>
      <w:tr w:rsidR="008743C9" w:rsidRPr="007A394B" w14:paraId="68FA323B" w14:textId="77777777" w:rsidTr="007A394B">
        <w:trPr>
          <w:jc w:val="center"/>
        </w:trPr>
        <w:tc>
          <w:tcPr>
            <w:tcW w:w="3861" w:type="dxa"/>
          </w:tcPr>
          <w:p w14:paraId="2CC21845"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2D29E0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AA26BEC" w14:textId="77777777" w:rsidR="008743C9" w:rsidRPr="007A394B" w:rsidRDefault="008743C9" w:rsidP="008743C9">
            <w:pPr>
              <w:pStyle w:val="TableText"/>
              <w:rPr>
                <w:rFonts w:ascii="David" w:hAnsi="David"/>
                <w:sz w:val="24"/>
                <w:rtl/>
              </w:rPr>
            </w:pPr>
          </w:p>
        </w:tc>
        <w:tc>
          <w:tcPr>
            <w:tcW w:w="1551" w:type="dxa"/>
          </w:tcPr>
          <w:p w14:paraId="041306D8" w14:textId="77777777" w:rsidR="008743C9" w:rsidRPr="007A394B" w:rsidRDefault="008743C9" w:rsidP="008743C9">
            <w:pPr>
              <w:pStyle w:val="TableText"/>
              <w:rPr>
                <w:rFonts w:ascii="David" w:hAnsi="David"/>
                <w:sz w:val="24"/>
                <w:rtl/>
              </w:rPr>
            </w:pPr>
          </w:p>
        </w:tc>
      </w:tr>
      <w:tr w:rsidR="008743C9" w:rsidRPr="007A394B" w14:paraId="7B610C29" w14:textId="77777777" w:rsidTr="007A394B">
        <w:trPr>
          <w:jc w:val="center"/>
        </w:trPr>
        <w:tc>
          <w:tcPr>
            <w:tcW w:w="3861" w:type="dxa"/>
          </w:tcPr>
          <w:p w14:paraId="6165F040"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EBEB9E5"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509" w:type="dxa"/>
          </w:tcPr>
          <w:p w14:paraId="15EE3639" w14:textId="77777777" w:rsidR="008743C9" w:rsidRPr="007A394B" w:rsidRDefault="008743C9" w:rsidP="008743C9">
            <w:pPr>
              <w:pStyle w:val="TableText"/>
              <w:rPr>
                <w:rFonts w:ascii="David" w:hAnsi="David"/>
                <w:sz w:val="24"/>
                <w:rtl/>
              </w:rPr>
            </w:pPr>
          </w:p>
        </w:tc>
        <w:tc>
          <w:tcPr>
            <w:tcW w:w="1551" w:type="dxa"/>
          </w:tcPr>
          <w:p w14:paraId="6EA2ECBD" w14:textId="77777777" w:rsidR="008743C9" w:rsidRPr="007A394B" w:rsidRDefault="008743C9" w:rsidP="008743C9">
            <w:pPr>
              <w:pStyle w:val="TableText"/>
              <w:rPr>
                <w:rFonts w:ascii="David" w:hAnsi="David"/>
                <w:sz w:val="24"/>
                <w:rtl/>
              </w:rPr>
            </w:pPr>
          </w:p>
        </w:tc>
      </w:tr>
      <w:tr w:rsidR="008743C9" w:rsidRPr="007A394B" w14:paraId="6FE2C28A" w14:textId="77777777" w:rsidTr="007A394B">
        <w:trPr>
          <w:jc w:val="center"/>
        </w:trPr>
        <w:tc>
          <w:tcPr>
            <w:tcW w:w="3861" w:type="dxa"/>
          </w:tcPr>
          <w:p w14:paraId="551C8AB0" w14:textId="77777777" w:rsidR="008743C9" w:rsidRPr="007A394B" w:rsidRDefault="008743C9" w:rsidP="008743C9">
            <w:pPr>
              <w:pStyle w:val="TableText"/>
              <w:rPr>
                <w:rFonts w:ascii="David" w:hAnsi="David"/>
                <w:sz w:val="24"/>
                <w:rtl/>
              </w:rPr>
            </w:pPr>
            <w:r w:rsidRPr="007A394B">
              <w:rPr>
                <w:rFonts w:ascii="David" w:hAnsi="David"/>
                <w:sz w:val="24"/>
                <w:rtl/>
              </w:rPr>
              <w:t>צריכה עצמית של האל-פסק במצב</w:t>
            </w:r>
            <w:r w:rsidRPr="007A394B">
              <w:rPr>
                <w:rFonts w:ascii="David" w:hAnsi="David"/>
                <w:sz w:val="24"/>
              </w:rPr>
              <w:t xml:space="preserve"> BATT</w:t>
            </w:r>
          </w:p>
        </w:tc>
        <w:tc>
          <w:tcPr>
            <w:tcW w:w="2285" w:type="dxa"/>
          </w:tcPr>
          <w:p w14:paraId="43015D46"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509" w:type="dxa"/>
          </w:tcPr>
          <w:p w14:paraId="26643061" w14:textId="77777777" w:rsidR="008743C9" w:rsidRPr="007A394B" w:rsidRDefault="008743C9" w:rsidP="008743C9">
            <w:pPr>
              <w:pStyle w:val="TableText"/>
              <w:rPr>
                <w:rFonts w:ascii="David" w:hAnsi="David"/>
                <w:sz w:val="24"/>
                <w:rtl/>
              </w:rPr>
            </w:pPr>
          </w:p>
        </w:tc>
        <w:tc>
          <w:tcPr>
            <w:tcW w:w="1551" w:type="dxa"/>
          </w:tcPr>
          <w:p w14:paraId="6CA0CCEE" w14:textId="77777777" w:rsidR="008743C9" w:rsidRPr="007A394B" w:rsidRDefault="008743C9" w:rsidP="008743C9">
            <w:pPr>
              <w:pStyle w:val="TableText"/>
              <w:rPr>
                <w:rFonts w:ascii="David" w:hAnsi="David"/>
                <w:sz w:val="24"/>
                <w:rtl/>
              </w:rPr>
            </w:pPr>
          </w:p>
        </w:tc>
      </w:tr>
      <w:tr w:rsidR="008743C9" w:rsidRPr="007A394B" w14:paraId="2318687B" w14:textId="77777777" w:rsidTr="007A394B">
        <w:trPr>
          <w:jc w:val="center"/>
        </w:trPr>
        <w:tc>
          <w:tcPr>
            <w:tcW w:w="3861" w:type="dxa"/>
          </w:tcPr>
          <w:p w14:paraId="694E208A"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75434A7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318B91A4" w14:textId="77777777" w:rsidR="008743C9" w:rsidRPr="007A394B" w:rsidRDefault="008743C9" w:rsidP="008743C9">
            <w:pPr>
              <w:pStyle w:val="TableText"/>
              <w:rPr>
                <w:rFonts w:ascii="David" w:hAnsi="David"/>
                <w:sz w:val="24"/>
                <w:rtl/>
              </w:rPr>
            </w:pPr>
          </w:p>
        </w:tc>
        <w:tc>
          <w:tcPr>
            <w:tcW w:w="1551" w:type="dxa"/>
          </w:tcPr>
          <w:p w14:paraId="525F0A3B" w14:textId="77777777" w:rsidR="008743C9" w:rsidRPr="007A394B" w:rsidRDefault="008743C9" w:rsidP="008743C9">
            <w:pPr>
              <w:pStyle w:val="TableText"/>
              <w:rPr>
                <w:rFonts w:ascii="David" w:hAnsi="David"/>
                <w:sz w:val="24"/>
                <w:rtl/>
              </w:rPr>
            </w:pPr>
          </w:p>
        </w:tc>
      </w:tr>
      <w:tr w:rsidR="008743C9" w:rsidRPr="007A394B" w14:paraId="20A86B56" w14:textId="77777777" w:rsidTr="007A394B">
        <w:trPr>
          <w:jc w:val="center"/>
        </w:trPr>
        <w:tc>
          <w:tcPr>
            <w:tcW w:w="3861" w:type="dxa"/>
          </w:tcPr>
          <w:p w14:paraId="7A6CF180"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4079ABE5"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509" w:type="dxa"/>
          </w:tcPr>
          <w:p w14:paraId="16C4355A" w14:textId="77777777" w:rsidR="008743C9" w:rsidRPr="007A394B" w:rsidRDefault="008743C9" w:rsidP="008743C9">
            <w:pPr>
              <w:pStyle w:val="TableText"/>
              <w:rPr>
                <w:rFonts w:ascii="David" w:hAnsi="David"/>
                <w:sz w:val="24"/>
                <w:rtl/>
              </w:rPr>
            </w:pPr>
          </w:p>
        </w:tc>
        <w:tc>
          <w:tcPr>
            <w:tcW w:w="1551" w:type="dxa"/>
          </w:tcPr>
          <w:p w14:paraId="003F8A47" w14:textId="77777777" w:rsidR="008743C9" w:rsidRPr="007A394B" w:rsidRDefault="008743C9" w:rsidP="008743C9">
            <w:pPr>
              <w:pStyle w:val="TableText"/>
              <w:rPr>
                <w:rFonts w:ascii="David" w:hAnsi="David"/>
                <w:sz w:val="24"/>
                <w:rtl/>
              </w:rPr>
            </w:pPr>
          </w:p>
        </w:tc>
      </w:tr>
      <w:tr w:rsidR="008743C9" w:rsidRPr="007A394B" w14:paraId="117EDA1C" w14:textId="77777777" w:rsidTr="007A394B">
        <w:trPr>
          <w:jc w:val="center"/>
        </w:trPr>
        <w:tc>
          <w:tcPr>
            <w:tcW w:w="3861" w:type="dxa"/>
          </w:tcPr>
          <w:p w14:paraId="782A75CB"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0FF5D3C7"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509" w:type="dxa"/>
          </w:tcPr>
          <w:p w14:paraId="64CA237A" w14:textId="77777777" w:rsidR="008743C9" w:rsidRPr="007A394B" w:rsidRDefault="008743C9" w:rsidP="008743C9">
            <w:pPr>
              <w:pStyle w:val="TableText"/>
              <w:rPr>
                <w:rFonts w:ascii="David" w:hAnsi="David"/>
                <w:sz w:val="24"/>
                <w:rtl/>
              </w:rPr>
            </w:pPr>
          </w:p>
        </w:tc>
        <w:tc>
          <w:tcPr>
            <w:tcW w:w="1551" w:type="dxa"/>
          </w:tcPr>
          <w:p w14:paraId="39BFE346" w14:textId="77777777" w:rsidR="008743C9" w:rsidRPr="007A394B" w:rsidRDefault="008743C9" w:rsidP="008743C9">
            <w:pPr>
              <w:pStyle w:val="TableText"/>
              <w:rPr>
                <w:rFonts w:ascii="David" w:hAnsi="David"/>
                <w:sz w:val="24"/>
                <w:rtl/>
              </w:rPr>
            </w:pPr>
          </w:p>
        </w:tc>
      </w:tr>
      <w:tr w:rsidR="008743C9" w:rsidRPr="007A394B" w14:paraId="1644A1D8" w14:textId="77777777" w:rsidTr="007A394B">
        <w:trPr>
          <w:jc w:val="center"/>
        </w:trPr>
        <w:tc>
          <w:tcPr>
            <w:tcW w:w="3861" w:type="dxa"/>
          </w:tcPr>
          <w:p w14:paraId="4A822A4E"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7E9DCCC5"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509" w:type="dxa"/>
          </w:tcPr>
          <w:p w14:paraId="06C5AAFD" w14:textId="77777777" w:rsidR="008743C9" w:rsidRPr="007A394B" w:rsidRDefault="008743C9" w:rsidP="008743C9">
            <w:pPr>
              <w:pStyle w:val="TableText"/>
              <w:rPr>
                <w:rFonts w:ascii="David" w:hAnsi="David"/>
                <w:sz w:val="24"/>
                <w:rtl/>
              </w:rPr>
            </w:pPr>
          </w:p>
        </w:tc>
        <w:tc>
          <w:tcPr>
            <w:tcW w:w="1551" w:type="dxa"/>
          </w:tcPr>
          <w:p w14:paraId="683D647B" w14:textId="77777777" w:rsidR="008743C9" w:rsidRPr="007A394B" w:rsidRDefault="008743C9" w:rsidP="008743C9">
            <w:pPr>
              <w:pStyle w:val="TableText"/>
              <w:rPr>
                <w:rFonts w:ascii="David" w:hAnsi="David"/>
                <w:sz w:val="24"/>
                <w:rtl/>
              </w:rPr>
            </w:pPr>
          </w:p>
        </w:tc>
      </w:tr>
      <w:tr w:rsidR="008743C9" w:rsidRPr="007A394B" w14:paraId="5B46B349" w14:textId="77777777" w:rsidTr="007A394B">
        <w:trPr>
          <w:jc w:val="center"/>
        </w:trPr>
        <w:tc>
          <w:tcPr>
            <w:tcW w:w="3861" w:type="dxa"/>
          </w:tcPr>
          <w:p w14:paraId="6201A92B"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תוכנה להורדת שרתים</w:t>
            </w:r>
            <w:r w:rsidRPr="007A394B">
              <w:rPr>
                <w:rFonts w:ascii="David" w:hAnsi="David"/>
                <w:sz w:val="24"/>
              </w:rPr>
              <w:t xml:space="preserve"> NT</w:t>
            </w:r>
          </w:p>
        </w:tc>
        <w:tc>
          <w:tcPr>
            <w:tcW w:w="2285" w:type="dxa"/>
          </w:tcPr>
          <w:p w14:paraId="74C3BE52"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509" w:type="dxa"/>
          </w:tcPr>
          <w:p w14:paraId="1469389E" w14:textId="77777777" w:rsidR="008743C9" w:rsidRPr="007A394B" w:rsidRDefault="008743C9" w:rsidP="008743C9">
            <w:pPr>
              <w:pStyle w:val="TableText"/>
              <w:rPr>
                <w:rFonts w:ascii="David" w:hAnsi="David"/>
                <w:sz w:val="24"/>
                <w:rtl/>
              </w:rPr>
            </w:pPr>
          </w:p>
        </w:tc>
        <w:tc>
          <w:tcPr>
            <w:tcW w:w="1551" w:type="dxa"/>
          </w:tcPr>
          <w:p w14:paraId="23ADBD5F" w14:textId="77777777" w:rsidR="008743C9" w:rsidRPr="007A394B" w:rsidRDefault="008743C9" w:rsidP="008743C9">
            <w:pPr>
              <w:pStyle w:val="TableText"/>
              <w:rPr>
                <w:rFonts w:ascii="David" w:hAnsi="David"/>
                <w:sz w:val="24"/>
                <w:rtl/>
              </w:rPr>
            </w:pPr>
          </w:p>
        </w:tc>
      </w:tr>
      <w:tr w:rsidR="008743C9" w:rsidRPr="007A394B" w14:paraId="4AE9FF3E" w14:textId="77777777" w:rsidTr="007A394B">
        <w:trPr>
          <w:jc w:val="center"/>
        </w:trPr>
        <w:tc>
          <w:tcPr>
            <w:tcW w:w="3861" w:type="dxa"/>
          </w:tcPr>
          <w:p w14:paraId="4258E630"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6783A424"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403CD7B6"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509" w:type="dxa"/>
          </w:tcPr>
          <w:p w14:paraId="792C4AC3" w14:textId="77777777" w:rsidR="008743C9" w:rsidRPr="007A394B" w:rsidRDefault="008743C9" w:rsidP="008743C9">
            <w:pPr>
              <w:pStyle w:val="TableText"/>
              <w:rPr>
                <w:rFonts w:ascii="David" w:hAnsi="David"/>
                <w:sz w:val="24"/>
                <w:rtl/>
              </w:rPr>
            </w:pPr>
          </w:p>
        </w:tc>
        <w:tc>
          <w:tcPr>
            <w:tcW w:w="1551" w:type="dxa"/>
          </w:tcPr>
          <w:p w14:paraId="333D1F64" w14:textId="77777777" w:rsidR="008743C9" w:rsidRPr="007A394B" w:rsidRDefault="008743C9" w:rsidP="008743C9">
            <w:pPr>
              <w:pStyle w:val="TableText"/>
              <w:rPr>
                <w:rFonts w:ascii="David" w:hAnsi="David"/>
                <w:sz w:val="24"/>
                <w:rtl/>
              </w:rPr>
            </w:pPr>
          </w:p>
        </w:tc>
      </w:tr>
      <w:tr w:rsidR="008743C9" w:rsidRPr="007A394B" w14:paraId="4E946842" w14:textId="77777777" w:rsidTr="007A394B">
        <w:trPr>
          <w:jc w:val="center"/>
        </w:trPr>
        <w:tc>
          <w:tcPr>
            <w:tcW w:w="3861" w:type="dxa"/>
          </w:tcPr>
          <w:p w14:paraId="0DF1C50B"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0F20F078"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509" w:type="dxa"/>
          </w:tcPr>
          <w:p w14:paraId="7DB5EB48" w14:textId="77777777" w:rsidR="008743C9" w:rsidRPr="007A394B" w:rsidRDefault="008743C9" w:rsidP="008743C9">
            <w:pPr>
              <w:pStyle w:val="TableText"/>
              <w:rPr>
                <w:rFonts w:ascii="David" w:hAnsi="David"/>
                <w:sz w:val="24"/>
                <w:rtl/>
              </w:rPr>
            </w:pPr>
          </w:p>
        </w:tc>
        <w:tc>
          <w:tcPr>
            <w:tcW w:w="1551" w:type="dxa"/>
          </w:tcPr>
          <w:p w14:paraId="47101221" w14:textId="77777777" w:rsidR="008743C9" w:rsidRPr="007A394B" w:rsidRDefault="008743C9" w:rsidP="008743C9">
            <w:pPr>
              <w:pStyle w:val="TableText"/>
              <w:rPr>
                <w:rFonts w:ascii="David" w:hAnsi="David"/>
                <w:sz w:val="24"/>
                <w:rtl/>
              </w:rPr>
            </w:pPr>
          </w:p>
        </w:tc>
      </w:tr>
      <w:tr w:rsidR="008743C9" w:rsidRPr="007A394B" w14:paraId="48136541" w14:textId="77777777" w:rsidTr="007A394B">
        <w:trPr>
          <w:jc w:val="center"/>
        </w:trPr>
        <w:tc>
          <w:tcPr>
            <w:tcW w:w="3861" w:type="dxa"/>
          </w:tcPr>
          <w:p w14:paraId="2E7097E0"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307F356E"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509" w:type="dxa"/>
          </w:tcPr>
          <w:p w14:paraId="1B319AA0" w14:textId="77777777" w:rsidR="008743C9" w:rsidRPr="007A394B" w:rsidRDefault="008743C9" w:rsidP="008743C9">
            <w:pPr>
              <w:pStyle w:val="TableText"/>
              <w:rPr>
                <w:rFonts w:ascii="David" w:hAnsi="David"/>
                <w:sz w:val="24"/>
                <w:rtl/>
              </w:rPr>
            </w:pPr>
          </w:p>
        </w:tc>
        <w:tc>
          <w:tcPr>
            <w:tcW w:w="1551" w:type="dxa"/>
          </w:tcPr>
          <w:p w14:paraId="5905A18C" w14:textId="77777777" w:rsidR="008743C9" w:rsidRPr="007A394B" w:rsidRDefault="008743C9" w:rsidP="008743C9">
            <w:pPr>
              <w:pStyle w:val="TableText"/>
              <w:rPr>
                <w:rFonts w:ascii="David" w:hAnsi="David"/>
                <w:sz w:val="24"/>
                <w:rtl/>
              </w:rPr>
            </w:pPr>
          </w:p>
        </w:tc>
      </w:tr>
    </w:tbl>
    <w:p w14:paraId="11A7CEE2" w14:textId="6DBF670F" w:rsidR="008743C9" w:rsidRPr="007A394B" w:rsidRDefault="008743C9" w:rsidP="00E350E1">
      <w:pPr>
        <w:pStyle w:val="Heading3"/>
      </w:pPr>
      <w:bookmarkStart w:id="441" w:name="_Toc519160087"/>
      <w:bookmarkStart w:id="442" w:name="_Toc519160266"/>
      <w:r w:rsidRPr="007A394B">
        <w:rPr>
          <w:rtl/>
        </w:rPr>
        <w:t xml:space="preserve">מפרט דרישה למערכות אל פסק  </w:t>
      </w:r>
      <w:r w:rsidRPr="007A394B">
        <w:t>ONLINE</w:t>
      </w:r>
      <w:r w:rsidRPr="007A394B">
        <w:rPr>
          <w:rtl/>
        </w:rPr>
        <w:t xml:space="preserve"> המרה כפולה</w:t>
      </w:r>
      <w:r w:rsidR="007A394B">
        <w:rPr>
          <w:rFonts w:hint="cs"/>
          <w:rtl/>
        </w:rPr>
        <w:t xml:space="preserve"> </w:t>
      </w:r>
      <w:r w:rsidRPr="007A394B">
        <w:rPr>
          <w:rtl/>
        </w:rPr>
        <w:t xml:space="preserve">עם מעקף </w:t>
      </w:r>
      <w:r w:rsidRPr="007A394B">
        <w:t>BYPASS</w:t>
      </w:r>
      <w:r w:rsidRPr="007A394B">
        <w:rPr>
          <w:rtl/>
        </w:rPr>
        <w:t xml:space="preserve"> בתצורת התקנה במסד </w:t>
      </w:r>
      <w:r w:rsidRPr="007A394B">
        <w:t>RACKMOUNT</w:t>
      </w:r>
      <w:r w:rsidR="007A394B">
        <w:rPr>
          <w:rFonts w:hint="cs"/>
          <w:rtl/>
        </w:rPr>
        <w:t xml:space="preserve"> </w:t>
      </w:r>
      <w:r w:rsidR="007A394B">
        <w:rPr>
          <w:rtl/>
        </w:rPr>
        <w:t>–</w:t>
      </w:r>
      <w:r w:rsidR="007A394B">
        <w:rPr>
          <w:rFonts w:hint="cs"/>
          <w:rtl/>
        </w:rPr>
        <w:t xml:space="preserve"> </w:t>
      </w:r>
      <w:r w:rsidRPr="007A394B">
        <w:rPr>
          <w:u w:val="single"/>
          <w:rtl/>
        </w:rPr>
        <w:t xml:space="preserve">הספק :  </w:t>
      </w:r>
      <w:r w:rsidRPr="007A394B">
        <w:rPr>
          <w:u w:val="single"/>
        </w:rPr>
        <w:t>10KVA</w:t>
      </w:r>
      <w:bookmarkEnd w:id="441"/>
      <w:bookmarkEnd w:id="442"/>
    </w:p>
    <w:tbl>
      <w:tblPr>
        <w:bidiVisual/>
        <w:tblW w:w="9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61"/>
        <w:gridCol w:w="2285"/>
        <w:gridCol w:w="1650"/>
        <w:gridCol w:w="1410"/>
      </w:tblGrid>
      <w:tr w:rsidR="001C733E" w:rsidRPr="007A394B" w14:paraId="2B1D4330" w14:textId="77777777" w:rsidTr="00203511">
        <w:trPr>
          <w:tblHeader/>
          <w:jc w:val="center"/>
        </w:trPr>
        <w:tc>
          <w:tcPr>
            <w:tcW w:w="9206" w:type="dxa"/>
            <w:gridSpan w:val="4"/>
            <w:shd w:val="clear" w:color="auto" w:fill="BFBFBF" w:themeFill="background1" w:themeFillShade="BF"/>
            <w:vAlign w:val="bottom"/>
          </w:tcPr>
          <w:p w14:paraId="6BE0D376" w14:textId="11209642" w:rsidR="001C733E" w:rsidRPr="007A394B" w:rsidRDefault="001C733E" w:rsidP="001C733E">
            <w:pPr>
              <w:pStyle w:val="TableHead"/>
              <w:rPr>
                <w:rFonts w:ascii="David" w:hAnsi="David"/>
                <w:sz w:val="24"/>
                <w:rtl/>
              </w:rPr>
            </w:pPr>
            <w:r w:rsidRPr="006471B7">
              <w:t>RACKMOUNT</w:t>
            </w:r>
            <w:r>
              <w:rPr>
                <w:rFonts w:hint="cs"/>
                <w:rtl/>
              </w:rPr>
              <w:t xml:space="preserve"> </w:t>
            </w:r>
            <w:r>
              <w:rPr>
                <w:rtl/>
              </w:rPr>
              <w:t>–</w:t>
            </w:r>
            <w:r>
              <w:rPr>
                <w:rFonts w:hint="cs"/>
                <w:rtl/>
              </w:rPr>
              <w:t xml:space="preserve"> </w:t>
            </w:r>
            <w:r w:rsidRPr="007A394B">
              <w:rPr>
                <w:u w:val="single"/>
                <w:rtl/>
              </w:rPr>
              <w:t xml:space="preserve">הספק :  </w:t>
            </w:r>
            <w:r>
              <w:rPr>
                <w:u w:val="single"/>
              </w:rPr>
              <w:t>10</w:t>
            </w:r>
            <w:r w:rsidRPr="007A394B">
              <w:rPr>
                <w:u w:val="single"/>
              </w:rPr>
              <w:t>KVA</w:t>
            </w:r>
          </w:p>
        </w:tc>
      </w:tr>
      <w:tr w:rsidR="008743C9" w:rsidRPr="007A394B" w14:paraId="45376B05" w14:textId="77777777" w:rsidTr="007A394B">
        <w:trPr>
          <w:tblHeader/>
          <w:jc w:val="center"/>
        </w:trPr>
        <w:tc>
          <w:tcPr>
            <w:tcW w:w="3861" w:type="dxa"/>
            <w:shd w:val="clear" w:color="auto" w:fill="BFBFBF" w:themeFill="background1" w:themeFillShade="BF"/>
            <w:vAlign w:val="bottom"/>
          </w:tcPr>
          <w:p w14:paraId="6DB87104" w14:textId="77777777" w:rsidR="008743C9" w:rsidRPr="007A394B" w:rsidRDefault="008743C9" w:rsidP="007A394B">
            <w:pPr>
              <w:pStyle w:val="TableHead"/>
              <w:rPr>
                <w:rFonts w:ascii="David" w:hAnsi="David"/>
                <w:sz w:val="24"/>
                <w:rtl/>
              </w:rPr>
            </w:pPr>
            <w:r w:rsidRPr="007A394B">
              <w:rPr>
                <w:rFonts w:ascii="David" w:hAnsi="David"/>
                <w:sz w:val="24"/>
                <w:rtl/>
              </w:rPr>
              <w:t>פרטים</w:t>
            </w:r>
          </w:p>
        </w:tc>
        <w:tc>
          <w:tcPr>
            <w:tcW w:w="2285" w:type="dxa"/>
            <w:shd w:val="clear" w:color="auto" w:fill="BFBFBF" w:themeFill="background1" w:themeFillShade="BF"/>
            <w:vAlign w:val="bottom"/>
          </w:tcPr>
          <w:p w14:paraId="57D49A24" w14:textId="77777777" w:rsidR="008743C9" w:rsidRPr="007A394B" w:rsidRDefault="008743C9" w:rsidP="007A394B">
            <w:pPr>
              <w:pStyle w:val="TableHead"/>
              <w:rPr>
                <w:rFonts w:ascii="David" w:hAnsi="David"/>
                <w:sz w:val="24"/>
                <w:rtl/>
              </w:rPr>
            </w:pPr>
            <w:r w:rsidRPr="007A394B">
              <w:rPr>
                <w:rFonts w:ascii="David" w:hAnsi="David"/>
                <w:sz w:val="24"/>
                <w:rtl/>
              </w:rPr>
              <w:t>דרישה</w:t>
            </w:r>
          </w:p>
        </w:tc>
        <w:tc>
          <w:tcPr>
            <w:tcW w:w="1650" w:type="dxa"/>
            <w:shd w:val="clear" w:color="auto" w:fill="BFBFBF" w:themeFill="background1" w:themeFillShade="BF"/>
            <w:vAlign w:val="bottom"/>
          </w:tcPr>
          <w:p w14:paraId="122A424E" w14:textId="77777777" w:rsidR="008743C9" w:rsidRPr="007A394B" w:rsidRDefault="008743C9" w:rsidP="007A394B">
            <w:pPr>
              <w:pStyle w:val="TableHead"/>
              <w:rPr>
                <w:rFonts w:ascii="David" w:hAnsi="David"/>
                <w:sz w:val="24"/>
                <w:rtl/>
              </w:rPr>
            </w:pPr>
            <w:r w:rsidRPr="007A394B">
              <w:rPr>
                <w:rFonts w:ascii="David" w:hAnsi="David"/>
                <w:sz w:val="24"/>
                <w:rtl/>
              </w:rPr>
              <w:t>נתוני ספק / התחייבות</w:t>
            </w:r>
          </w:p>
        </w:tc>
        <w:tc>
          <w:tcPr>
            <w:tcW w:w="1410" w:type="dxa"/>
            <w:shd w:val="clear" w:color="auto" w:fill="BFBFBF" w:themeFill="background1" w:themeFillShade="BF"/>
            <w:vAlign w:val="bottom"/>
          </w:tcPr>
          <w:p w14:paraId="7A3E5B09" w14:textId="77777777" w:rsidR="008743C9" w:rsidRPr="007A394B" w:rsidRDefault="008743C9" w:rsidP="007A394B">
            <w:pPr>
              <w:pStyle w:val="TableHead"/>
              <w:rPr>
                <w:rFonts w:ascii="David" w:hAnsi="David"/>
                <w:sz w:val="24"/>
                <w:rtl/>
              </w:rPr>
            </w:pPr>
            <w:r w:rsidRPr="007A394B">
              <w:rPr>
                <w:rFonts w:ascii="David" w:hAnsi="David"/>
                <w:sz w:val="24"/>
                <w:rtl/>
              </w:rPr>
              <w:t>הערות</w:t>
            </w:r>
          </w:p>
        </w:tc>
      </w:tr>
      <w:tr w:rsidR="008743C9" w:rsidRPr="007A394B" w14:paraId="01D44337" w14:textId="77777777" w:rsidTr="007A394B">
        <w:trPr>
          <w:jc w:val="center"/>
        </w:trPr>
        <w:tc>
          <w:tcPr>
            <w:tcW w:w="3861" w:type="dxa"/>
          </w:tcPr>
          <w:p w14:paraId="7A11774E" w14:textId="77777777" w:rsidR="008743C9" w:rsidRPr="007A394B" w:rsidRDefault="008743C9" w:rsidP="008743C9">
            <w:pPr>
              <w:pStyle w:val="TableText"/>
              <w:rPr>
                <w:rFonts w:ascii="David" w:hAnsi="David"/>
                <w:sz w:val="24"/>
                <w:rtl/>
              </w:rPr>
            </w:pPr>
            <w:r w:rsidRPr="007A394B">
              <w:rPr>
                <w:rFonts w:ascii="David" w:hAnsi="David"/>
                <w:sz w:val="24"/>
                <w:rtl/>
              </w:rPr>
              <w:t>דגם</w:t>
            </w:r>
          </w:p>
        </w:tc>
        <w:tc>
          <w:tcPr>
            <w:tcW w:w="2285" w:type="dxa"/>
          </w:tcPr>
          <w:p w14:paraId="0B1AD909" w14:textId="77777777" w:rsidR="008743C9" w:rsidRPr="007A394B" w:rsidRDefault="008743C9" w:rsidP="008743C9">
            <w:pPr>
              <w:pStyle w:val="TableText"/>
              <w:rPr>
                <w:rFonts w:ascii="David" w:hAnsi="David"/>
                <w:sz w:val="24"/>
                <w:rtl/>
              </w:rPr>
            </w:pPr>
          </w:p>
        </w:tc>
        <w:tc>
          <w:tcPr>
            <w:tcW w:w="1650" w:type="dxa"/>
          </w:tcPr>
          <w:p w14:paraId="2004DEC0" w14:textId="77777777" w:rsidR="008743C9" w:rsidRPr="007A394B" w:rsidRDefault="008743C9" w:rsidP="008743C9">
            <w:pPr>
              <w:pStyle w:val="TableText"/>
              <w:rPr>
                <w:rFonts w:ascii="David" w:hAnsi="David"/>
                <w:sz w:val="24"/>
              </w:rPr>
            </w:pPr>
          </w:p>
        </w:tc>
        <w:tc>
          <w:tcPr>
            <w:tcW w:w="1410" w:type="dxa"/>
          </w:tcPr>
          <w:p w14:paraId="75E2333B" w14:textId="77777777" w:rsidR="008743C9" w:rsidRPr="007A394B" w:rsidRDefault="008743C9" w:rsidP="008743C9">
            <w:pPr>
              <w:pStyle w:val="TableText"/>
              <w:rPr>
                <w:rFonts w:ascii="David" w:hAnsi="David"/>
                <w:sz w:val="24"/>
                <w:rtl/>
              </w:rPr>
            </w:pPr>
          </w:p>
        </w:tc>
      </w:tr>
      <w:tr w:rsidR="008743C9" w:rsidRPr="007A394B" w14:paraId="7D1F71F3" w14:textId="77777777" w:rsidTr="007A394B">
        <w:trPr>
          <w:jc w:val="center"/>
        </w:trPr>
        <w:tc>
          <w:tcPr>
            <w:tcW w:w="3861" w:type="dxa"/>
          </w:tcPr>
          <w:p w14:paraId="4723544B"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 xml:space="preserve"> KVA</w:t>
            </w:r>
          </w:p>
        </w:tc>
        <w:tc>
          <w:tcPr>
            <w:tcW w:w="2285" w:type="dxa"/>
          </w:tcPr>
          <w:p w14:paraId="3165ADBF" w14:textId="77777777" w:rsidR="008743C9" w:rsidRPr="007A394B" w:rsidRDefault="008743C9" w:rsidP="008743C9">
            <w:pPr>
              <w:pStyle w:val="TableText"/>
              <w:rPr>
                <w:rFonts w:ascii="David" w:hAnsi="David"/>
                <w:sz w:val="24"/>
              </w:rPr>
            </w:pPr>
            <w:r w:rsidRPr="007A394B">
              <w:rPr>
                <w:rFonts w:ascii="David" w:hAnsi="David"/>
                <w:sz w:val="24"/>
              </w:rPr>
              <w:t>10KVA</w:t>
            </w:r>
          </w:p>
        </w:tc>
        <w:tc>
          <w:tcPr>
            <w:tcW w:w="1650" w:type="dxa"/>
          </w:tcPr>
          <w:p w14:paraId="24C74378" w14:textId="77777777" w:rsidR="008743C9" w:rsidRPr="007A394B" w:rsidRDefault="008743C9" w:rsidP="008743C9">
            <w:pPr>
              <w:pStyle w:val="TableText"/>
              <w:rPr>
                <w:rFonts w:ascii="David" w:hAnsi="David"/>
                <w:sz w:val="24"/>
              </w:rPr>
            </w:pPr>
          </w:p>
        </w:tc>
        <w:tc>
          <w:tcPr>
            <w:tcW w:w="1410" w:type="dxa"/>
          </w:tcPr>
          <w:p w14:paraId="0B740639" w14:textId="77777777" w:rsidR="008743C9" w:rsidRPr="007A394B" w:rsidRDefault="008743C9" w:rsidP="008743C9">
            <w:pPr>
              <w:pStyle w:val="TableText"/>
              <w:rPr>
                <w:rFonts w:ascii="David" w:hAnsi="David"/>
                <w:sz w:val="24"/>
                <w:rtl/>
              </w:rPr>
            </w:pPr>
          </w:p>
        </w:tc>
      </w:tr>
      <w:tr w:rsidR="008743C9" w:rsidRPr="007A394B" w14:paraId="07E61085" w14:textId="77777777" w:rsidTr="007A394B">
        <w:trPr>
          <w:jc w:val="center"/>
        </w:trPr>
        <w:tc>
          <w:tcPr>
            <w:tcW w:w="3861" w:type="dxa"/>
          </w:tcPr>
          <w:p w14:paraId="3A636ECA" w14:textId="77777777" w:rsidR="008743C9" w:rsidRPr="007A394B" w:rsidRDefault="008743C9" w:rsidP="008743C9">
            <w:pPr>
              <w:pStyle w:val="TableText"/>
              <w:rPr>
                <w:rFonts w:ascii="David" w:hAnsi="David"/>
                <w:sz w:val="24"/>
                <w:rtl/>
              </w:rPr>
            </w:pPr>
            <w:r w:rsidRPr="007A394B">
              <w:rPr>
                <w:rFonts w:ascii="David" w:hAnsi="David"/>
                <w:sz w:val="24"/>
                <w:rtl/>
              </w:rPr>
              <w:t>הספק מינימום ב</w:t>
            </w:r>
            <w:r w:rsidRPr="007A394B">
              <w:rPr>
                <w:rFonts w:ascii="David" w:hAnsi="David"/>
                <w:sz w:val="24"/>
              </w:rPr>
              <w:t>- W</w:t>
            </w:r>
          </w:p>
        </w:tc>
        <w:tc>
          <w:tcPr>
            <w:tcW w:w="2285" w:type="dxa"/>
          </w:tcPr>
          <w:p w14:paraId="139E0A6F" w14:textId="77777777" w:rsidR="008743C9" w:rsidRPr="007A394B" w:rsidRDefault="008743C9" w:rsidP="008743C9">
            <w:pPr>
              <w:pStyle w:val="TableText"/>
              <w:rPr>
                <w:rFonts w:ascii="David" w:hAnsi="David"/>
                <w:sz w:val="24"/>
                <w:rtl/>
              </w:rPr>
            </w:pPr>
            <w:r w:rsidRPr="007A394B">
              <w:rPr>
                <w:rFonts w:ascii="David" w:hAnsi="David"/>
                <w:sz w:val="24"/>
              </w:rPr>
              <w:t>9000W</w:t>
            </w:r>
          </w:p>
        </w:tc>
        <w:tc>
          <w:tcPr>
            <w:tcW w:w="1650" w:type="dxa"/>
          </w:tcPr>
          <w:p w14:paraId="31031001" w14:textId="77777777" w:rsidR="008743C9" w:rsidRPr="007A394B" w:rsidRDefault="008743C9" w:rsidP="008743C9">
            <w:pPr>
              <w:pStyle w:val="TableText"/>
              <w:rPr>
                <w:rFonts w:ascii="David" w:hAnsi="David"/>
                <w:sz w:val="24"/>
              </w:rPr>
            </w:pPr>
          </w:p>
        </w:tc>
        <w:tc>
          <w:tcPr>
            <w:tcW w:w="1410" w:type="dxa"/>
          </w:tcPr>
          <w:p w14:paraId="5D89BB5F" w14:textId="77777777" w:rsidR="008743C9" w:rsidRPr="007A394B" w:rsidRDefault="008743C9" w:rsidP="008743C9">
            <w:pPr>
              <w:pStyle w:val="TableText"/>
              <w:rPr>
                <w:rFonts w:ascii="David" w:hAnsi="David"/>
                <w:sz w:val="24"/>
                <w:rtl/>
              </w:rPr>
            </w:pPr>
          </w:p>
        </w:tc>
      </w:tr>
      <w:tr w:rsidR="008743C9" w:rsidRPr="007A394B" w14:paraId="39EDF263" w14:textId="77777777" w:rsidTr="007A394B">
        <w:trPr>
          <w:jc w:val="center"/>
        </w:trPr>
        <w:tc>
          <w:tcPr>
            <w:tcW w:w="3861" w:type="dxa"/>
          </w:tcPr>
          <w:p w14:paraId="20146C1A" w14:textId="77777777" w:rsidR="008743C9" w:rsidRPr="007A394B" w:rsidRDefault="008743C9" w:rsidP="008743C9">
            <w:pPr>
              <w:pStyle w:val="TableText"/>
              <w:rPr>
                <w:rFonts w:ascii="David" w:hAnsi="David"/>
                <w:sz w:val="24"/>
                <w:rtl/>
              </w:rPr>
            </w:pPr>
            <w:r w:rsidRPr="007A394B">
              <w:rPr>
                <w:rFonts w:ascii="David" w:hAnsi="David"/>
                <w:sz w:val="24"/>
                <w:rtl/>
              </w:rPr>
              <w:t>כמות מצברים מינימום</w:t>
            </w:r>
          </w:p>
        </w:tc>
        <w:tc>
          <w:tcPr>
            <w:tcW w:w="2285" w:type="dxa"/>
          </w:tcPr>
          <w:p w14:paraId="4A83D43F" w14:textId="77777777" w:rsidR="008743C9" w:rsidRPr="007A394B" w:rsidRDefault="008743C9" w:rsidP="008743C9">
            <w:pPr>
              <w:pStyle w:val="TableText"/>
              <w:rPr>
                <w:rFonts w:ascii="David" w:hAnsi="David"/>
                <w:sz w:val="24"/>
                <w:rtl/>
              </w:rPr>
            </w:pPr>
            <w:r w:rsidRPr="007A394B">
              <w:rPr>
                <w:rFonts w:ascii="David" w:hAnsi="David"/>
                <w:sz w:val="24"/>
              </w:rPr>
              <w:t>12</w:t>
            </w:r>
          </w:p>
        </w:tc>
        <w:tc>
          <w:tcPr>
            <w:tcW w:w="1650" w:type="dxa"/>
          </w:tcPr>
          <w:p w14:paraId="3E725492" w14:textId="77777777" w:rsidR="008743C9" w:rsidRPr="007A394B" w:rsidRDefault="008743C9" w:rsidP="008743C9">
            <w:pPr>
              <w:pStyle w:val="TableText"/>
              <w:rPr>
                <w:rFonts w:ascii="David" w:hAnsi="David"/>
                <w:sz w:val="24"/>
                <w:rtl/>
              </w:rPr>
            </w:pPr>
          </w:p>
        </w:tc>
        <w:tc>
          <w:tcPr>
            <w:tcW w:w="1410" w:type="dxa"/>
          </w:tcPr>
          <w:p w14:paraId="43233D28" w14:textId="77777777" w:rsidR="008743C9" w:rsidRPr="007A394B" w:rsidRDefault="008743C9" w:rsidP="008743C9">
            <w:pPr>
              <w:pStyle w:val="TableText"/>
              <w:rPr>
                <w:rFonts w:ascii="David" w:hAnsi="David"/>
                <w:sz w:val="24"/>
                <w:rtl/>
              </w:rPr>
            </w:pPr>
          </w:p>
        </w:tc>
      </w:tr>
      <w:tr w:rsidR="008743C9" w:rsidRPr="007A394B" w14:paraId="33A9228F" w14:textId="77777777" w:rsidTr="007A394B">
        <w:trPr>
          <w:jc w:val="center"/>
        </w:trPr>
        <w:tc>
          <w:tcPr>
            <w:tcW w:w="3861" w:type="dxa"/>
          </w:tcPr>
          <w:p w14:paraId="7878850C" w14:textId="77777777" w:rsidR="008743C9" w:rsidRPr="007A394B" w:rsidRDefault="008743C9" w:rsidP="008743C9">
            <w:pPr>
              <w:pStyle w:val="TableText"/>
              <w:rPr>
                <w:rFonts w:ascii="David" w:hAnsi="David"/>
                <w:sz w:val="24"/>
                <w:rtl/>
              </w:rPr>
            </w:pPr>
            <w:r w:rsidRPr="007A394B">
              <w:rPr>
                <w:rFonts w:ascii="David" w:hAnsi="David"/>
                <w:sz w:val="24"/>
                <w:rtl/>
              </w:rPr>
              <w:t>גודל כל מצבר</w:t>
            </w:r>
            <w:r w:rsidRPr="007A394B">
              <w:rPr>
                <w:rFonts w:ascii="David" w:hAnsi="David"/>
                <w:sz w:val="24"/>
              </w:rPr>
              <w:t xml:space="preserve"> AH/V</w:t>
            </w:r>
          </w:p>
        </w:tc>
        <w:tc>
          <w:tcPr>
            <w:tcW w:w="2285" w:type="dxa"/>
          </w:tcPr>
          <w:p w14:paraId="42950955"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8.5\</w:t>
            </w:r>
            <w:r w:rsidRPr="007A394B">
              <w:rPr>
                <w:rFonts w:ascii="David" w:hAnsi="David"/>
                <w:sz w:val="24"/>
              </w:rPr>
              <w:t>V</w:t>
            </w:r>
            <w:r w:rsidRPr="007A394B">
              <w:rPr>
                <w:rFonts w:ascii="David" w:hAnsi="David"/>
                <w:sz w:val="24"/>
                <w:rtl/>
              </w:rPr>
              <w:t>12</w:t>
            </w:r>
          </w:p>
        </w:tc>
        <w:tc>
          <w:tcPr>
            <w:tcW w:w="1650" w:type="dxa"/>
          </w:tcPr>
          <w:p w14:paraId="6A93D1FA" w14:textId="77777777" w:rsidR="008743C9" w:rsidRPr="007A394B" w:rsidRDefault="008743C9" w:rsidP="008743C9">
            <w:pPr>
              <w:pStyle w:val="TableText"/>
              <w:rPr>
                <w:rFonts w:ascii="David" w:hAnsi="David"/>
                <w:sz w:val="24"/>
              </w:rPr>
            </w:pPr>
          </w:p>
        </w:tc>
        <w:tc>
          <w:tcPr>
            <w:tcW w:w="1410" w:type="dxa"/>
          </w:tcPr>
          <w:p w14:paraId="43EB4454" w14:textId="77777777" w:rsidR="008743C9" w:rsidRPr="007A394B" w:rsidRDefault="008743C9" w:rsidP="008743C9">
            <w:pPr>
              <w:pStyle w:val="TableText"/>
              <w:rPr>
                <w:rFonts w:ascii="David" w:hAnsi="David"/>
                <w:sz w:val="24"/>
                <w:rtl/>
              </w:rPr>
            </w:pPr>
          </w:p>
        </w:tc>
      </w:tr>
      <w:tr w:rsidR="008743C9" w:rsidRPr="007A394B" w14:paraId="5D2F9563" w14:textId="77777777" w:rsidTr="007A394B">
        <w:trPr>
          <w:jc w:val="center"/>
        </w:trPr>
        <w:tc>
          <w:tcPr>
            <w:tcW w:w="3861" w:type="dxa"/>
          </w:tcPr>
          <w:p w14:paraId="7A9F8BD5" w14:textId="77777777" w:rsidR="008743C9" w:rsidRPr="007A394B" w:rsidRDefault="008743C9" w:rsidP="008743C9">
            <w:pPr>
              <w:pStyle w:val="TableText"/>
              <w:rPr>
                <w:rFonts w:ascii="David" w:hAnsi="David"/>
                <w:sz w:val="24"/>
                <w:rtl/>
              </w:rPr>
            </w:pPr>
            <w:r w:rsidRPr="007A394B">
              <w:rPr>
                <w:rFonts w:ascii="David" w:hAnsi="David"/>
                <w:sz w:val="24"/>
                <w:rtl/>
              </w:rPr>
              <w:t>מיקום וסוג המצברים</w:t>
            </w:r>
          </w:p>
        </w:tc>
        <w:tc>
          <w:tcPr>
            <w:tcW w:w="2285" w:type="dxa"/>
          </w:tcPr>
          <w:p w14:paraId="55C459F2" w14:textId="77777777" w:rsidR="008743C9" w:rsidRPr="007A394B" w:rsidRDefault="008743C9" w:rsidP="008743C9">
            <w:pPr>
              <w:pStyle w:val="TableText"/>
              <w:rPr>
                <w:rFonts w:ascii="David" w:hAnsi="David"/>
                <w:sz w:val="24"/>
                <w:rtl/>
              </w:rPr>
            </w:pPr>
            <w:r w:rsidRPr="007A394B">
              <w:rPr>
                <w:rFonts w:ascii="David" w:hAnsi="David"/>
                <w:sz w:val="24"/>
                <w:rtl/>
              </w:rPr>
              <w:t>פנימיים אטומים ללא תחזוקה</w:t>
            </w:r>
          </w:p>
        </w:tc>
        <w:tc>
          <w:tcPr>
            <w:tcW w:w="1650" w:type="dxa"/>
          </w:tcPr>
          <w:p w14:paraId="68BB8495" w14:textId="77777777" w:rsidR="008743C9" w:rsidRPr="007A394B" w:rsidRDefault="008743C9" w:rsidP="008743C9">
            <w:pPr>
              <w:pStyle w:val="TableText"/>
              <w:rPr>
                <w:rFonts w:ascii="David" w:hAnsi="David"/>
                <w:sz w:val="24"/>
                <w:rtl/>
              </w:rPr>
            </w:pPr>
          </w:p>
        </w:tc>
        <w:tc>
          <w:tcPr>
            <w:tcW w:w="1410" w:type="dxa"/>
          </w:tcPr>
          <w:p w14:paraId="7CDA4901" w14:textId="77777777" w:rsidR="008743C9" w:rsidRPr="007A394B" w:rsidRDefault="008743C9" w:rsidP="008743C9">
            <w:pPr>
              <w:pStyle w:val="TableText"/>
              <w:rPr>
                <w:rFonts w:ascii="David" w:hAnsi="David"/>
                <w:sz w:val="24"/>
                <w:rtl/>
              </w:rPr>
            </w:pPr>
          </w:p>
        </w:tc>
      </w:tr>
      <w:tr w:rsidR="008743C9" w:rsidRPr="007A394B" w14:paraId="626DC14E" w14:textId="77777777" w:rsidTr="007A394B">
        <w:trPr>
          <w:jc w:val="center"/>
        </w:trPr>
        <w:tc>
          <w:tcPr>
            <w:tcW w:w="3861" w:type="dxa"/>
          </w:tcPr>
          <w:p w14:paraId="0582D1B5" w14:textId="77777777" w:rsidR="008743C9" w:rsidRPr="007A394B" w:rsidRDefault="008743C9" w:rsidP="008743C9">
            <w:pPr>
              <w:pStyle w:val="TableText"/>
              <w:rPr>
                <w:rFonts w:ascii="David" w:hAnsi="David"/>
                <w:sz w:val="24"/>
                <w:rtl/>
              </w:rPr>
            </w:pPr>
            <w:r w:rsidRPr="007A394B">
              <w:rPr>
                <w:rFonts w:ascii="David" w:hAnsi="David"/>
                <w:sz w:val="24"/>
                <w:rtl/>
              </w:rPr>
              <w:t>סה"כ</w:t>
            </w:r>
            <w:r w:rsidRPr="007A394B">
              <w:rPr>
                <w:rFonts w:ascii="David" w:hAnsi="David"/>
                <w:sz w:val="24"/>
              </w:rPr>
              <w:t xml:space="preserve"> AH </w:t>
            </w:r>
            <w:r w:rsidRPr="007A394B">
              <w:rPr>
                <w:rFonts w:ascii="David" w:hAnsi="David"/>
                <w:sz w:val="24"/>
                <w:rtl/>
              </w:rPr>
              <w:t>למערכת</w:t>
            </w:r>
          </w:p>
        </w:tc>
        <w:tc>
          <w:tcPr>
            <w:tcW w:w="2285" w:type="dxa"/>
          </w:tcPr>
          <w:p w14:paraId="06B3BEF6" w14:textId="77777777" w:rsidR="008743C9" w:rsidRPr="007A394B" w:rsidRDefault="008743C9" w:rsidP="008743C9">
            <w:pPr>
              <w:pStyle w:val="TableText"/>
              <w:rPr>
                <w:rFonts w:ascii="David" w:hAnsi="David"/>
                <w:sz w:val="24"/>
                <w:rtl/>
              </w:rPr>
            </w:pPr>
            <w:r w:rsidRPr="007A394B">
              <w:rPr>
                <w:rFonts w:ascii="David" w:hAnsi="David"/>
                <w:sz w:val="24"/>
              </w:rPr>
              <w:t>AH</w:t>
            </w:r>
            <w:r w:rsidRPr="007A394B">
              <w:rPr>
                <w:rFonts w:ascii="David" w:hAnsi="David"/>
                <w:sz w:val="24"/>
                <w:rtl/>
              </w:rPr>
              <w:t xml:space="preserve"> </w:t>
            </w:r>
            <w:r w:rsidRPr="007A394B">
              <w:rPr>
                <w:rFonts w:ascii="David" w:hAnsi="David"/>
                <w:sz w:val="24"/>
              </w:rPr>
              <w:t>150</w:t>
            </w:r>
          </w:p>
        </w:tc>
        <w:tc>
          <w:tcPr>
            <w:tcW w:w="1650" w:type="dxa"/>
          </w:tcPr>
          <w:p w14:paraId="38B18B4E" w14:textId="77777777" w:rsidR="008743C9" w:rsidRPr="007A394B" w:rsidRDefault="008743C9" w:rsidP="008743C9">
            <w:pPr>
              <w:pStyle w:val="TableText"/>
              <w:rPr>
                <w:rFonts w:ascii="David" w:hAnsi="David"/>
                <w:sz w:val="24"/>
              </w:rPr>
            </w:pPr>
          </w:p>
        </w:tc>
        <w:tc>
          <w:tcPr>
            <w:tcW w:w="1410" w:type="dxa"/>
          </w:tcPr>
          <w:p w14:paraId="0E3A020F" w14:textId="77777777" w:rsidR="008743C9" w:rsidRPr="007A394B" w:rsidRDefault="008743C9" w:rsidP="008743C9">
            <w:pPr>
              <w:pStyle w:val="TableText"/>
              <w:rPr>
                <w:rFonts w:ascii="David" w:hAnsi="David"/>
                <w:sz w:val="24"/>
                <w:rtl/>
              </w:rPr>
            </w:pPr>
          </w:p>
        </w:tc>
      </w:tr>
      <w:tr w:rsidR="008743C9" w:rsidRPr="007A394B" w14:paraId="2AA02EF8" w14:textId="77777777" w:rsidTr="007A394B">
        <w:trPr>
          <w:jc w:val="center"/>
        </w:trPr>
        <w:tc>
          <w:tcPr>
            <w:tcW w:w="3861" w:type="dxa"/>
          </w:tcPr>
          <w:p w14:paraId="279DAE98" w14:textId="77777777" w:rsidR="008743C9" w:rsidRPr="007A394B" w:rsidRDefault="008743C9" w:rsidP="008743C9">
            <w:pPr>
              <w:pStyle w:val="TableText"/>
              <w:rPr>
                <w:rFonts w:ascii="David" w:hAnsi="David"/>
                <w:sz w:val="24"/>
                <w:rtl/>
              </w:rPr>
            </w:pPr>
            <w:r w:rsidRPr="007A394B">
              <w:rPr>
                <w:rFonts w:ascii="David" w:hAnsi="David"/>
                <w:sz w:val="24"/>
                <w:rtl/>
              </w:rPr>
              <w:t>תקינה של המצברים</w:t>
            </w:r>
          </w:p>
        </w:tc>
        <w:tc>
          <w:tcPr>
            <w:tcW w:w="2285" w:type="dxa"/>
          </w:tcPr>
          <w:p w14:paraId="673FCE37" w14:textId="77777777" w:rsidR="008743C9" w:rsidRPr="007A394B" w:rsidRDefault="008743C9" w:rsidP="008743C9">
            <w:pPr>
              <w:pStyle w:val="TableText"/>
              <w:rPr>
                <w:rFonts w:ascii="David" w:hAnsi="David"/>
                <w:sz w:val="24"/>
                <w:rtl/>
              </w:rPr>
            </w:pPr>
            <w:r w:rsidRPr="007A394B">
              <w:rPr>
                <w:rFonts w:ascii="David" w:hAnsi="David"/>
                <w:sz w:val="24"/>
              </w:rPr>
              <w:t>UROBATT</w:t>
            </w:r>
            <w:r w:rsidRPr="007A394B">
              <w:rPr>
                <w:rFonts w:ascii="David" w:hAnsi="David"/>
                <w:sz w:val="24"/>
                <w:rtl/>
              </w:rPr>
              <w:t xml:space="preserve"> + לצרף אישור יצרן </w:t>
            </w:r>
          </w:p>
        </w:tc>
        <w:tc>
          <w:tcPr>
            <w:tcW w:w="1650" w:type="dxa"/>
          </w:tcPr>
          <w:p w14:paraId="15D6FB62" w14:textId="77777777" w:rsidR="008743C9" w:rsidRPr="007A394B" w:rsidRDefault="008743C9" w:rsidP="008743C9">
            <w:pPr>
              <w:pStyle w:val="TableText"/>
              <w:rPr>
                <w:rFonts w:ascii="David" w:hAnsi="David"/>
                <w:sz w:val="24"/>
                <w:rtl/>
              </w:rPr>
            </w:pPr>
          </w:p>
        </w:tc>
        <w:tc>
          <w:tcPr>
            <w:tcW w:w="1410" w:type="dxa"/>
          </w:tcPr>
          <w:p w14:paraId="7376AB8D" w14:textId="77777777" w:rsidR="008743C9" w:rsidRPr="007A394B" w:rsidRDefault="008743C9" w:rsidP="008743C9">
            <w:pPr>
              <w:pStyle w:val="TableText"/>
              <w:rPr>
                <w:rFonts w:ascii="David" w:hAnsi="David"/>
                <w:sz w:val="24"/>
                <w:rtl/>
              </w:rPr>
            </w:pPr>
          </w:p>
        </w:tc>
      </w:tr>
      <w:tr w:rsidR="008743C9" w:rsidRPr="007A394B" w14:paraId="224F4F66" w14:textId="77777777" w:rsidTr="007A394B">
        <w:trPr>
          <w:jc w:val="center"/>
        </w:trPr>
        <w:tc>
          <w:tcPr>
            <w:tcW w:w="3861" w:type="dxa"/>
          </w:tcPr>
          <w:p w14:paraId="5E36A58D" w14:textId="77777777" w:rsidR="008743C9" w:rsidRPr="007A394B" w:rsidRDefault="008743C9" w:rsidP="008743C9">
            <w:pPr>
              <w:pStyle w:val="TableText"/>
              <w:rPr>
                <w:rFonts w:ascii="David" w:hAnsi="David"/>
                <w:sz w:val="24"/>
                <w:rtl/>
              </w:rPr>
            </w:pPr>
            <w:r w:rsidRPr="007A394B">
              <w:rPr>
                <w:rFonts w:ascii="David" w:hAnsi="David"/>
                <w:sz w:val="24"/>
                <w:rtl/>
              </w:rPr>
              <w:t>החלפת מצברים ע"י שליפת תא / תאים מחלקו הקדמי של האל-פסק</w:t>
            </w:r>
            <w:r w:rsidRPr="007A394B">
              <w:rPr>
                <w:rFonts w:ascii="David" w:hAnsi="David"/>
                <w:sz w:val="24"/>
              </w:rPr>
              <w:t xml:space="preserve"> </w:t>
            </w:r>
          </w:p>
        </w:tc>
        <w:tc>
          <w:tcPr>
            <w:tcW w:w="2285" w:type="dxa"/>
          </w:tcPr>
          <w:p w14:paraId="7179FAAC" w14:textId="77777777" w:rsidR="008743C9" w:rsidRPr="007A394B" w:rsidRDefault="008743C9" w:rsidP="008743C9">
            <w:pPr>
              <w:pStyle w:val="TableText"/>
              <w:rPr>
                <w:rFonts w:ascii="David" w:hAnsi="David"/>
                <w:sz w:val="24"/>
              </w:rPr>
            </w:pPr>
            <w:r w:rsidRPr="007A394B">
              <w:rPr>
                <w:rFonts w:ascii="David" w:hAnsi="David"/>
                <w:sz w:val="24"/>
                <w:rtl/>
              </w:rPr>
              <w:t>נדרש</w:t>
            </w:r>
          </w:p>
        </w:tc>
        <w:tc>
          <w:tcPr>
            <w:tcW w:w="1650" w:type="dxa"/>
          </w:tcPr>
          <w:p w14:paraId="6F927A43" w14:textId="77777777" w:rsidR="008743C9" w:rsidRPr="007A394B" w:rsidRDefault="008743C9" w:rsidP="008743C9">
            <w:pPr>
              <w:pStyle w:val="TableText"/>
              <w:rPr>
                <w:rFonts w:ascii="David" w:hAnsi="David"/>
                <w:sz w:val="24"/>
                <w:rtl/>
              </w:rPr>
            </w:pPr>
          </w:p>
        </w:tc>
        <w:tc>
          <w:tcPr>
            <w:tcW w:w="1410" w:type="dxa"/>
          </w:tcPr>
          <w:p w14:paraId="61695E30" w14:textId="77777777" w:rsidR="008743C9" w:rsidRPr="007A394B" w:rsidRDefault="008743C9" w:rsidP="008743C9">
            <w:pPr>
              <w:pStyle w:val="TableText"/>
              <w:rPr>
                <w:rFonts w:ascii="David" w:hAnsi="David"/>
                <w:sz w:val="24"/>
                <w:rtl/>
              </w:rPr>
            </w:pPr>
          </w:p>
        </w:tc>
      </w:tr>
      <w:tr w:rsidR="008743C9" w:rsidRPr="007A394B" w14:paraId="7EB3C832" w14:textId="77777777" w:rsidTr="007A394B">
        <w:trPr>
          <w:jc w:val="center"/>
        </w:trPr>
        <w:tc>
          <w:tcPr>
            <w:tcW w:w="3861" w:type="dxa"/>
          </w:tcPr>
          <w:p w14:paraId="57A5CE7A" w14:textId="77777777" w:rsidR="008743C9" w:rsidRPr="007A394B" w:rsidRDefault="008743C9" w:rsidP="008743C9">
            <w:pPr>
              <w:pStyle w:val="TableText"/>
              <w:rPr>
                <w:rFonts w:ascii="David" w:hAnsi="David"/>
                <w:sz w:val="24"/>
              </w:rPr>
            </w:pPr>
            <w:r w:rsidRPr="007A394B">
              <w:rPr>
                <w:rFonts w:ascii="David" w:hAnsi="David"/>
                <w:sz w:val="24"/>
                <w:rtl/>
              </w:rPr>
              <w:t>גובה</w:t>
            </w:r>
            <w:r w:rsidRPr="007A394B">
              <w:rPr>
                <w:rFonts w:ascii="David" w:hAnsi="David"/>
                <w:sz w:val="24"/>
              </w:rPr>
              <w:t xml:space="preserve">  </w:t>
            </w:r>
          </w:p>
        </w:tc>
        <w:tc>
          <w:tcPr>
            <w:tcW w:w="2285" w:type="dxa"/>
          </w:tcPr>
          <w:p w14:paraId="0EEEF0AB" w14:textId="77777777" w:rsidR="008743C9" w:rsidRPr="007A394B" w:rsidRDefault="008743C9" w:rsidP="008743C9">
            <w:pPr>
              <w:pStyle w:val="TableText"/>
              <w:rPr>
                <w:rFonts w:ascii="David" w:hAnsi="David"/>
                <w:sz w:val="24"/>
                <w:rtl/>
              </w:rPr>
            </w:pPr>
            <w:r w:rsidRPr="007A394B">
              <w:rPr>
                <w:rFonts w:ascii="David" w:hAnsi="David"/>
                <w:sz w:val="24"/>
              </w:rPr>
              <w:t>6U</w:t>
            </w:r>
          </w:p>
        </w:tc>
        <w:tc>
          <w:tcPr>
            <w:tcW w:w="1650" w:type="dxa"/>
          </w:tcPr>
          <w:p w14:paraId="7F939B7F" w14:textId="77777777" w:rsidR="008743C9" w:rsidRPr="007A394B" w:rsidRDefault="008743C9" w:rsidP="008743C9">
            <w:pPr>
              <w:pStyle w:val="TableText"/>
              <w:rPr>
                <w:rFonts w:ascii="David" w:hAnsi="David"/>
                <w:sz w:val="24"/>
                <w:rtl/>
              </w:rPr>
            </w:pPr>
          </w:p>
        </w:tc>
        <w:tc>
          <w:tcPr>
            <w:tcW w:w="1410" w:type="dxa"/>
          </w:tcPr>
          <w:p w14:paraId="5CC14CFF" w14:textId="77777777" w:rsidR="008743C9" w:rsidRPr="007A394B" w:rsidRDefault="008743C9" w:rsidP="008743C9">
            <w:pPr>
              <w:pStyle w:val="TableText"/>
              <w:rPr>
                <w:rFonts w:ascii="David" w:hAnsi="David"/>
                <w:sz w:val="24"/>
                <w:rtl/>
              </w:rPr>
            </w:pPr>
          </w:p>
        </w:tc>
      </w:tr>
      <w:tr w:rsidR="008743C9" w:rsidRPr="007A394B" w14:paraId="748EE709" w14:textId="77777777" w:rsidTr="007A394B">
        <w:trPr>
          <w:trHeight w:val="702"/>
          <w:jc w:val="center"/>
        </w:trPr>
        <w:tc>
          <w:tcPr>
            <w:tcW w:w="3861" w:type="dxa"/>
          </w:tcPr>
          <w:p w14:paraId="52142624" w14:textId="77777777" w:rsidR="008743C9" w:rsidRPr="007A394B" w:rsidRDefault="008743C9" w:rsidP="008743C9">
            <w:pPr>
              <w:pStyle w:val="TableText"/>
              <w:rPr>
                <w:rFonts w:ascii="David" w:hAnsi="David"/>
                <w:sz w:val="24"/>
                <w:rtl/>
              </w:rPr>
            </w:pPr>
            <w:r w:rsidRPr="007A394B">
              <w:rPr>
                <w:rFonts w:ascii="David" w:hAnsi="David"/>
                <w:sz w:val="24"/>
                <w:rtl/>
              </w:rPr>
              <w:t>תצוגה דיגיטלית</w:t>
            </w:r>
            <w:r w:rsidRPr="007A394B">
              <w:rPr>
                <w:rFonts w:ascii="David" w:hAnsi="David"/>
                <w:sz w:val="24"/>
              </w:rPr>
              <w:t xml:space="preserve"> -  LCD</w:t>
            </w:r>
          </w:p>
        </w:tc>
        <w:tc>
          <w:tcPr>
            <w:tcW w:w="2285" w:type="dxa"/>
          </w:tcPr>
          <w:p w14:paraId="6A081635" w14:textId="77777777" w:rsidR="008743C9" w:rsidRPr="007A394B" w:rsidRDefault="008743C9" w:rsidP="008743C9">
            <w:pPr>
              <w:pStyle w:val="TableText"/>
              <w:rPr>
                <w:rFonts w:ascii="David" w:hAnsi="David"/>
                <w:sz w:val="24"/>
                <w:rtl/>
              </w:rPr>
            </w:pPr>
            <w:r w:rsidRPr="007A394B">
              <w:rPr>
                <w:rFonts w:ascii="David" w:hAnsi="David"/>
                <w:sz w:val="24"/>
                <w:rtl/>
              </w:rPr>
              <w:t>הספק ב-</w:t>
            </w:r>
            <w:r w:rsidRPr="007A394B">
              <w:rPr>
                <w:rFonts w:ascii="David" w:hAnsi="David"/>
                <w:sz w:val="24"/>
              </w:rPr>
              <w:t>W</w:t>
            </w:r>
            <w:r w:rsidRPr="007A394B">
              <w:rPr>
                <w:rFonts w:ascii="David" w:hAnsi="David"/>
                <w:sz w:val="24"/>
                <w:rtl/>
              </w:rPr>
              <w:t>,</w:t>
            </w:r>
          </w:p>
          <w:p w14:paraId="5348D501" w14:textId="77777777" w:rsidR="008743C9" w:rsidRPr="007A394B" w:rsidRDefault="008743C9" w:rsidP="008743C9">
            <w:pPr>
              <w:pStyle w:val="TableText"/>
              <w:rPr>
                <w:rFonts w:ascii="David" w:hAnsi="David"/>
                <w:sz w:val="24"/>
              </w:rPr>
            </w:pPr>
            <w:r w:rsidRPr="007A394B">
              <w:rPr>
                <w:rFonts w:ascii="David" w:hAnsi="David"/>
                <w:sz w:val="24"/>
                <w:rtl/>
              </w:rPr>
              <w:t>זמן גיבוי בדקות,</w:t>
            </w:r>
          </w:p>
          <w:p w14:paraId="2C207AD4" w14:textId="77777777" w:rsidR="008743C9" w:rsidRPr="007A394B" w:rsidRDefault="008743C9" w:rsidP="008743C9">
            <w:pPr>
              <w:pStyle w:val="TableText"/>
              <w:rPr>
                <w:rFonts w:ascii="David" w:hAnsi="David"/>
                <w:sz w:val="24"/>
                <w:rtl/>
              </w:rPr>
            </w:pPr>
            <w:r w:rsidRPr="007A394B">
              <w:rPr>
                <w:rFonts w:ascii="David" w:hAnsi="David"/>
                <w:sz w:val="24"/>
                <w:rtl/>
              </w:rPr>
              <w:t>שמירת לוג אירועים,</w:t>
            </w:r>
          </w:p>
        </w:tc>
        <w:tc>
          <w:tcPr>
            <w:tcW w:w="1650" w:type="dxa"/>
          </w:tcPr>
          <w:p w14:paraId="7514ED55" w14:textId="77777777" w:rsidR="008743C9" w:rsidRPr="007A394B" w:rsidRDefault="008743C9" w:rsidP="008743C9">
            <w:pPr>
              <w:pStyle w:val="TableText"/>
              <w:rPr>
                <w:rFonts w:ascii="David" w:hAnsi="David"/>
                <w:sz w:val="24"/>
                <w:rtl/>
              </w:rPr>
            </w:pPr>
          </w:p>
        </w:tc>
        <w:tc>
          <w:tcPr>
            <w:tcW w:w="1410" w:type="dxa"/>
          </w:tcPr>
          <w:p w14:paraId="3EE1B94F" w14:textId="77777777" w:rsidR="008743C9" w:rsidRPr="007A394B" w:rsidRDefault="008743C9" w:rsidP="008743C9">
            <w:pPr>
              <w:pStyle w:val="TableText"/>
              <w:rPr>
                <w:rFonts w:ascii="David" w:hAnsi="David"/>
                <w:sz w:val="24"/>
                <w:rtl/>
              </w:rPr>
            </w:pPr>
          </w:p>
        </w:tc>
      </w:tr>
      <w:tr w:rsidR="008743C9" w:rsidRPr="007A394B" w14:paraId="729F6809" w14:textId="77777777" w:rsidTr="007A394B">
        <w:trPr>
          <w:jc w:val="center"/>
        </w:trPr>
        <w:tc>
          <w:tcPr>
            <w:tcW w:w="3861" w:type="dxa"/>
          </w:tcPr>
          <w:p w14:paraId="29422E38" w14:textId="77777777" w:rsidR="008743C9" w:rsidRPr="007A394B" w:rsidRDefault="008743C9" w:rsidP="008743C9">
            <w:pPr>
              <w:pStyle w:val="TableText"/>
              <w:rPr>
                <w:rFonts w:ascii="David" w:hAnsi="David"/>
                <w:sz w:val="24"/>
                <w:rtl/>
              </w:rPr>
            </w:pPr>
            <w:r w:rsidRPr="007A394B">
              <w:rPr>
                <w:rFonts w:ascii="David" w:hAnsi="David"/>
                <w:sz w:val="24"/>
                <w:rtl/>
              </w:rPr>
              <w:t>תכנון ושליטה ביציאות האל-פסק</w:t>
            </w:r>
          </w:p>
        </w:tc>
        <w:tc>
          <w:tcPr>
            <w:tcW w:w="2285" w:type="dxa"/>
          </w:tcPr>
          <w:p w14:paraId="6AF3EE30"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2B058B18" w14:textId="77777777" w:rsidR="008743C9" w:rsidRPr="007A394B" w:rsidRDefault="008743C9" w:rsidP="008743C9">
            <w:pPr>
              <w:pStyle w:val="TableText"/>
              <w:rPr>
                <w:rFonts w:ascii="David" w:hAnsi="David"/>
                <w:sz w:val="24"/>
                <w:rtl/>
              </w:rPr>
            </w:pPr>
          </w:p>
        </w:tc>
        <w:tc>
          <w:tcPr>
            <w:tcW w:w="1410" w:type="dxa"/>
          </w:tcPr>
          <w:p w14:paraId="0EB5E1AD" w14:textId="77777777" w:rsidR="008743C9" w:rsidRPr="007A394B" w:rsidRDefault="008743C9" w:rsidP="008743C9">
            <w:pPr>
              <w:pStyle w:val="TableText"/>
              <w:rPr>
                <w:rFonts w:ascii="David" w:hAnsi="David"/>
                <w:sz w:val="24"/>
                <w:rtl/>
              </w:rPr>
            </w:pPr>
          </w:p>
        </w:tc>
      </w:tr>
      <w:tr w:rsidR="008743C9" w:rsidRPr="007A394B" w14:paraId="7943FEAA" w14:textId="77777777" w:rsidTr="007A394B">
        <w:trPr>
          <w:jc w:val="center"/>
        </w:trPr>
        <w:tc>
          <w:tcPr>
            <w:tcW w:w="3861" w:type="dxa"/>
          </w:tcPr>
          <w:p w14:paraId="68671854" w14:textId="77777777" w:rsidR="008743C9" w:rsidRPr="007A394B" w:rsidRDefault="008743C9" w:rsidP="008743C9">
            <w:pPr>
              <w:pStyle w:val="TableText"/>
              <w:rPr>
                <w:rFonts w:ascii="David" w:hAnsi="David"/>
                <w:sz w:val="24"/>
                <w:rtl/>
              </w:rPr>
            </w:pPr>
            <w:r w:rsidRPr="007A394B">
              <w:rPr>
                <w:rFonts w:ascii="David" w:hAnsi="David"/>
                <w:sz w:val="24"/>
                <w:rtl/>
              </w:rPr>
              <w:t>התעוררות עצמית עם חזרת מתח הרשת לאחר הפסקת חשמל</w:t>
            </w:r>
          </w:p>
        </w:tc>
        <w:tc>
          <w:tcPr>
            <w:tcW w:w="2285" w:type="dxa"/>
          </w:tcPr>
          <w:p w14:paraId="561D407B"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B3F9317" w14:textId="77777777" w:rsidR="008743C9" w:rsidRPr="007A394B" w:rsidRDefault="008743C9" w:rsidP="008743C9">
            <w:pPr>
              <w:pStyle w:val="TableText"/>
              <w:rPr>
                <w:rFonts w:ascii="David" w:hAnsi="David"/>
                <w:sz w:val="24"/>
                <w:rtl/>
              </w:rPr>
            </w:pPr>
          </w:p>
        </w:tc>
        <w:tc>
          <w:tcPr>
            <w:tcW w:w="1410" w:type="dxa"/>
          </w:tcPr>
          <w:p w14:paraId="10FA9C1F" w14:textId="77777777" w:rsidR="008743C9" w:rsidRPr="007A394B" w:rsidRDefault="008743C9" w:rsidP="008743C9">
            <w:pPr>
              <w:pStyle w:val="TableText"/>
              <w:rPr>
                <w:rFonts w:ascii="David" w:hAnsi="David"/>
                <w:sz w:val="24"/>
                <w:rtl/>
              </w:rPr>
            </w:pPr>
          </w:p>
        </w:tc>
      </w:tr>
      <w:tr w:rsidR="008743C9" w:rsidRPr="007A394B" w14:paraId="653648C2" w14:textId="77777777" w:rsidTr="007A394B">
        <w:trPr>
          <w:jc w:val="center"/>
        </w:trPr>
        <w:tc>
          <w:tcPr>
            <w:tcW w:w="3861" w:type="dxa"/>
          </w:tcPr>
          <w:p w14:paraId="408DC2CF" w14:textId="77777777" w:rsidR="008743C9" w:rsidRPr="007A394B" w:rsidRDefault="008743C9" w:rsidP="008743C9">
            <w:pPr>
              <w:pStyle w:val="TableText"/>
              <w:rPr>
                <w:rFonts w:ascii="David" w:hAnsi="David"/>
                <w:sz w:val="24"/>
                <w:rtl/>
              </w:rPr>
            </w:pPr>
            <w:r w:rsidRPr="007A394B">
              <w:rPr>
                <w:rFonts w:ascii="David" w:hAnsi="David"/>
                <w:sz w:val="24"/>
                <w:rtl/>
              </w:rPr>
              <w:t>עוקף אוטומטי + ידני</w:t>
            </w:r>
          </w:p>
        </w:tc>
        <w:tc>
          <w:tcPr>
            <w:tcW w:w="2285" w:type="dxa"/>
          </w:tcPr>
          <w:p w14:paraId="19774D34" w14:textId="77777777" w:rsidR="008743C9" w:rsidRPr="007A394B" w:rsidRDefault="008743C9" w:rsidP="008743C9">
            <w:pPr>
              <w:pStyle w:val="TableText"/>
              <w:rPr>
                <w:rFonts w:ascii="David" w:hAnsi="David"/>
                <w:sz w:val="24"/>
              </w:rPr>
            </w:pPr>
            <w:r w:rsidRPr="007A394B">
              <w:rPr>
                <w:rFonts w:ascii="David" w:hAnsi="David"/>
                <w:sz w:val="24"/>
                <w:rtl/>
              </w:rPr>
              <w:t>נדרשים</w:t>
            </w:r>
          </w:p>
        </w:tc>
        <w:tc>
          <w:tcPr>
            <w:tcW w:w="1650" w:type="dxa"/>
          </w:tcPr>
          <w:p w14:paraId="10D97ABE" w14:textId="77777777" w:rsidR="008743C9" w:rsidRPr="007A394B" w:rsidRDefault="008743C9" w:rsidP="008743C9">
            <w:pPr>
              <w:pStyle w:val="TableText"/>
              <w:rPr>
                <w:rFonts w:ascii="David" w:hAnsi="David"/>
                <w:sz w:val="24"/>
                <w:rtl/>
              </w:rPr>
            </w:pPr>
          </w:p>
        </w:tc>
        <w:tc>
          <w:tcPr>
            <w:tcW w:w="1410" w:type="dxa"/>
          </w:tcPr>
          <w:p w14:paraId="02467D01" w14:textId="77777777" w:rsidR="008743C9" w:rsidRPr="007A394B" w:rsidRDefault="008743C9" w:rsidP="008743C9">
            <w:pPr>
              <w:pStyle w:val="TableText"/>
              <w:rPr>
                <w:rFonts w:ascii="David" w:hAnsi="David"/>
                <w:sz w:val="24"/>
                <w:rtl/>
              </w:rPr>
            </w:pPr>
          </w:p>
        </w:tc>
      </w:tr>
      <w:tr w:rsidR="008743C9" w:rsidRPr="007A394B" w14:paraId="292BD7AB" w14:textId="77777777" w:rsidTr="007A394B">
        <w:trPr>
          <w:jc w:val="center"/>
        </w:trPr>
        <w:tc>
          <w:tcPr>
            <w:tcW w:w="3861" w:type="dxa"/>
          </w:tcPr>
          <w:p w14:paraId="6E92198F" w14:textId="77777777" w:rsidR="008743C9" w:rsidRPr="007A394B" w:rsidRDefault="008743C9" w:rsidP="008743C9">
            <w:pPr>
              <w:pStyle w:val="TableText"/>
              <w:rPr>
                <w:rFonts w:ascii="David" w:hAnsi="David"/>
                <w:sz w:val="24"/>
                <w:rtl/>
              </w:rPr>
            </w:pPr>
            <w:r w:rsidRPr="007A394B">
              <w:rPr>
                <w:rFonts w:ascii="David" w:hAnsi="David"/>
                <w:sz w:val="24"/>
                <w:rtl/>
              </w:rPr>
              <w:lastRenderedPageBreak/>
              <w:t>צריכה עצמית של האל-פסק במצב</w:t>
            </w:r>
            <w:r w:rsidRPr="007A394B">
              <w:rPr>
                <w:rFonts w:ascii="David" w:hAnsi="David"/>
                <w:sz w:val="24"/>
              </w:rPr>
              <w:t xml:space="preserve"> BATT</w:t>
            </w:r>
          </w:p>
        </w:tc>
        <w:tc>
          <w:tcPr>
            <w:tcW w:w="2285" w:type="dxa"/>
          </w:tcPr>
          <w:p w14:paraId="75EB870B" w14:textId="77777777" w:rsidR="008743C9" w:rsidRPr="007A394B" w:rsidRDefault="008743C9" w:rsidP="008743C9">
            <w:pPr>
              <w:pStyle w:val="TableText"/>
              <w:rPr>
                <w:rFonts w:ascii="David" w:hAnsi="David"/>
                <w:sz w:val="24"/>
                <w:rtl/>
              </w:rPr>
            </w:pPr>
            <w:r w:rsidRPr="007A394B">
              <w:rPr>
                <w:rFonts w:ascii="David" w:hAnsi="David"/>
                <w:sz w:val="24"/>
              </w:rPr>
              <w:t>&lt;1.1A</w:t>
            </w:r>
          </w:p>
        </w:tc>
        <w:tc>
          <w:tcPr>
            <w:tcW w:w="1650" w:type="dxa"/>
          </w:tcPr>
          <w:p w14:paraId="67A8BA30" w14:textId="77777777" w:rsidR="008743C9" w:rsidRPr="007A394B" w:rsidRDefault="008743C9" w:rsidP="008743C9">
            <w:pPr>
              <w:pStyle w:val="TableText"/>
              <w:rPr>
                <w:rFonts w:ascii="David" w:hAnsi="David"/>
                <w:sz w:val="24"/>
                <w:rtl/>
              </w:rPr>
            </w:pPr>
          </w:p>
        </w:tc>
        <w:tc>
          <w:tcPr>
            <w:tcW w:w="1410" w:type="dxa"/>
          </w:tcPr>
          <w:p w14:paraId="4EFBB3C1" w14:textId="77777777" w:rsidR="008743C9" w:rsidRPr="007A394B" w:rsidRDefault="008743C9" w:rsidP="008743C9">
            <w:pPr>
              <w:pStyle w:val="TableText"/>
              <w:rPr>
                <w:rFonts w:ascii="David" w:hAnsi="David"/>
                <w:sz w:val="24"/>
                <w:rtl/>
              </w:rPr>
            </w:pPr>
          </w:p>
        </w:tc>
      </w:tr>
      <w:tr w:rsidR="008743C9" w:rsidRPr="007A394B" w14:paraId="58634284" w14:textId="77777777" w:rsidTr="007A394B">
        <w:trPr>
          <w:jc w:val="center"/>
        </w:trPr>
        <w:tc>
          <w:tcPr>
            <w:tcW w:w="3861" w:type="dxa"/>
          </w:tcPr>
          <w:p w14:paraId="11FD8BD2" w14:textId="77777777" w:rsidR="008743C9" w:rsidRPr="007A394B" w:rsidRDefault="008743C9" w:rsidP="008743C9">
            <w:pPr>
              <w:pStyle w:val="TableText"/>
              <w:rPr>
                <w:rFonts w:ascii="David" w:hAnsi="David"/>
                <w:sz w:val="24"/>
                <w:rtl/>
              </w:rPr>
            </w:pPr>
            <w:r w:rsidRPr="007A394B">
              <w:rPr>
                <w:rFonts w:ascii="David" w:hAnsi="David"/>
                <w:sz w:val="24"/>
                <w:rtl/>
              </w:rPr>
              <w:t>בדיקה עצמית אוטומטית</w:t>
            </w:r>
          </w:p>
        </w:tc>
        <w:tc>
          <w:tcPr>
            <w:tcW w:w="2285" w:type="dxa"/>
          </w:tcPr>
          <w:p w14:paraId="46E9C2D1"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10E3A95D" w14:textId="77777777" w:rsidR="008743C9" w:rsidRPr="007A394B" w:rsidRDefault="008743C9" w:rsidP="008743C9">
            <w:pPr>
              <w:pStyle w:val="TableText"/>
              <w:rPr>
                <w:rFonts w:ascii="David" w:hAnsi="David"/>
                <w:sz w:val="24"/>
                <w:rtl/>
              </w:rPr>
            </w:pPr>
          </w:p>
        </w:tc>
        <w:tc>
          <w:tcPr>
            <w:tcW w:w="1410" w:type="dxa"/>
          </w:tcPr>
          <w:p w14:paraId="08E51BAC" w14:textId="77777777" w:rsidR="008743C9" w:rsidRPr="007A394B" w:rsidRDefault="008743C9" w:rsidP="008743C9">
            <w:pPr>
              <w:pStyle w:val="TableText"/>
              <w:rPr>
                <w:rFonts w:ascii="David" w:hAnsi="David"/>
                <w:sz w:val="24"/>
                <w:rtl/>
              </w:rPr>
            </w:pPr>
          </w:p>
        </w:tc>
      </w:tr>
      <w:tr w:rsidR="008743C9" w:rsidRPr="007A394B" w14:paraId="43FB18AF" w14:textId="77777777" w:rsidTr="007A394B">
        <w:trPr>
          <w:jc w:val="center"/>
        </w:trPr>
        <w:tc>
          <w:tcPr>
            <w:tcW w:w="3861" w:type="dxa"/>
          </w:tcPr>
          <w:p w14:paraId="72FBA229" w14:textId="77777777" w:rsidR="008743C9" w:rsidRPr="007A394B" w:rsidRDefault="008743C9" w:rsidP="008743C9">
            <w:pPr>
              <w:pStyle w:val="TableText"/>
              <w:rPr>
                <w:rFonts w:ascii="David" w:hAnsi="David"/>
                <w:sz w:val="24"/>
                <w:rtl/>
              </w:rPr>
            </w:pPr>
            <w:r w:rsidRPr="007A394B">
              <w:rPr>
                <w:rFonts w:ascii="David" w:hAnsi="David"/>
                <w:sz w:val="24"/>
                <w:rtl/>
              </w:rPr>
              <w:t>בדיקת מצברים אוטומטית</w:t>
            </w:r>
          </w:p>
        </w:tc>
        <w:tc>
          <w:tcPr>
            <w:tcW w:w="2285" w:type="dxa"/>
          </w:tcPr>
          <w:p w14:paraId="3A88E16D" w14:textId="77777777" w:rsidR="008743C9" w:rsidRPr="007A394B" w:rsidRDefault="008743C9" w:rsidP="008743C9">
            <w:pPr>
              <w:pStyle w:val="TableText"/>
              <w:rPr>
                <w:rFonts w:ascii="David" w:hAnsi="David"/>
                <w:sz w:val="24"/>
              </w:rPr>
            </w:pPr>
            <w:r w:rsidRPr="007A394B">
              <w:rPr>
                <w:rFonts w:ascii="David" w:hAnsi="David"/>
                <w:sz w:val="24"/>
                <w:rtl/>
              </w:rPr>
              <w:t>נדרשת</w:t>
            </w:r>
          </w:p>
        </w:tc>
        <w:tc>
          <w:tcPr>
            <w:tcW w:w="1650" w:type="dxa"/>
          </w:tcPr>
          <w:p w14:paraId="303CE70B" w14:textId="77777777" w:rsidR="008743C9" w:rsidRPr="007A394B" w:rsidRDefault="008743C9" w:rsidP="008743C9">
            <w:pPr>
              <w:pStyle w:val="TableText"/>
              <w:rPr>
                <w:rFonts w:ascii="David" w:hAnsi="David"/>
                <w:sz w:val="24"/>
                <w:rtl/>
              </w:rPr>
            </w:pPr>
          </w:p>
        </w:tc>
        <w:tc>
          <w:tcPr>
            <w:tcW w:w="1410" w:type="dxa"/>
          </w:tcPr>
          <w:p w14:paraId="2B785FAC" w14:textId="77777777" w:rsidR="008743C9" w:rsidRPr="007A394B" w:rsidRDefault="008743C9" w:rsidP="008743C9">
            <w:pPr>
              <w:pStyle w:val="TableText"/>
              <w:rPr>
                <w:rFonts w:ascii="David" w:hAnsi="David"/>
                <w:sz w:val="24"/>
                <w:rtl/>
              </w:rPr>
            </w:pPr>
          </w:p>
        </w:tc>
      </w:tr>
      <w:tr w:rsidR="008743C9" w:rsidRPr="007A394B" w14:paraId="27833FE0" w14:textId="77777777" w:rsidTr="007A394B">
        <w:trPr>
          <w:jc w:val="center"/>
        </w:trPr>
        <w:tc>
          <w:tcPr>
            <w:tcW w:w="3861" w:type="dxa"/>
          </w:tcPr>
          <w:p w14:paraId="12EECB31" w14:textId="77777777" w:rsidR="008743C9" w:rsidRPr="007A394B" w:rsidRDefault="008743C9" w:rsidP="008743C9">
            <w:pPr>
              <w:pStyle w:val="TableText"/>
              <w:rPr>
                <w:rFonts w:ascii="David" w:hAnsi="David"/>
                <w:sz w:val="24"/>
                <w:rtl/>
              </w:rPr>
            </w:pPr>
            <w:r w:rsidRPr="007A394B">
              <w:rPr>
                <w:rFonts w:ascii="David" w:hAnsi="David"/>
                <w:sz w:val="24"/>
                <w:rtl/>
              </w:rPr>
              <w:t>מחבר תקשורת</w:t>
            </w:r>
          </w:p>
        </w:tc>
        <w:tc>
          <w:tcPr>
            <w:tcW w:w="2285" w:type="dxa"/>
          </w:tcPr>
          <w:p w14:paraId="6DF5D391" w14:textId="77777777" w:rsidR="008743C9" w:rsidRPr="007A394B" w:rsidRDefault="008743C9" w:rsidP="008743C9">
            <w:pPr>
              <w:pStyle w:val="TableText"/>
              <w:rPr>
                <w:rFonts w:ascii="David" w:hAnsi="David"/>
                <w:sz w:val="24"/>
              </w:rPr>
            </w:pPr>
            <w:r w:rsidRPr="007A394B">
              <w:rPr>
                <w:rFonts w:ascii="David" w:hAnsi="David"/>
                <w:sz w:val="24"/>
              </w:rPr>
              <w:t>RS-232</w:t>
            </w:r>
          </w:p>
        </w:tc>
        <w:tc>
          <w:tcPr>
            <w:tcW w:w="1650" w:type="dxa"/>
          </w:tcPr>
          <w:p w14:paraId="0AC2476F" w14:textId="77777777" w:rsidR="008743C9" w:rsidRPr="007A394B" w:rsidRDefault="008743C9" w:rsidP="008743C9">
            <w:pPr>
              <w:pStyle w:val="TableText"/>
              <w:rPr>
                <w:rFonts w:ascii="David" w:hAnsi="David"/>
                <w:sz w:val="24"/>
                <w:rtl/>
              </w:rPr>
            </w:pPr>
          </w:p>
        </w:tc>
        <w:tc>
          <w:tcPr>
            <w:tcW w:w="1410" w:type="dxa"/>
          </w:tcPr>
          <w:p w14:paraId="5A3B1436" w14:textId="77777777" w:rsidR="008743C9" w:rsidRPr="007A394B" w:rsidRDefault="008743C9" w:rsidP="008743C9">
            <w:pPr>
              <w:pStyle w:val="TableText"/>
              <w:rPr>
                <w:rFonts w:ascii="David" w:hAnsi="David"/>
                <w:sz w:val="24"/>
                <w:rtl/>
              </w:rPr>
            </w:pPr>
          </w:p>
        </w:tc>
      </w:tr>
      <w:tr w:rsidR="008743C9" w:rsidRPr="007A394B" w14:paraId="2722B278" w14:textId="77777777" w:rsidTr="007A394B">
        <w:trPr>
          <w:jc w:val="center"/>
        </w:trPr>
        <w:tc>
          <w:tcPr>
            <w:tcW w:w="3861" w:type="dxa"/>
          </w:tcPr>
          <w:p w14:paraId="71362932" w14:textId="77777777" w:rsidR="008743C9" w:rsidRPr="007A394B" w:rsidRDefault="008743C9" w:rsidP="008743C9">
            <w:pPr>
              <w:pStyle w:val="TableText"/>
              <w:rPr>
                <w:rFonts w:ascii="David" w:hAnsi="David"/>
                <w:sz w:val="24"/>
                <w:rtl/>
              </w:rPr>
            </w:pPr>
            <w:r w:rsidRPr="007A394B">
              <w:rPr>
                <w:rFonts w:ascii="David" w:hAnsi="David"/>
                <w:sz w:val="24"/>
                <w:rtl/>
              </w:rPr>
              <w:t>מתאם</w:t>
            </w:r>
            <w:r w:rsidRPr="007A394B">
              <w:rPr>
                <w:rFonts w:ascii="David" w:hAnsi="David"/>
                <w:sz w:val="24"/>
              </w:rPr>
              <w:t xml:space="preserve"> SNMP</w:t>
            </w:r>
          </w:p>
        </w:tc>
        <w:tc>
          <w:tcPr>
            <w:tcW w:w="2285" w:type="dxa"/>
          </w:tcPr>
          <w:p w14:paraId="45D7658A" w14:textId="77777777" w:rsidR="008743C9" w:rsidRPr="007A394B" w:rsidRDefault="008743C9" w:rsidP="008743C9">
            <w:pPr>
              <w:pStyle w:val="TableText"/>
              <w:rPr>
                <w:rFonts w:ascii="David" w:hAnsi="David"/>
                <w:sz w:val="24"/>
                <w:rtl/>
              </w:rPr>
            </w:pPr>
            <w:r w:rsidRPr="007A394B">
              <w:rPr>
                <w:rFonts w:ascii="David" w:hAnsi="David"/>
                <w:sz w:val="24"/>
              </w:rPr>
              <w:t>RS-232</w:t>
            </w:r>
          </w:p>
        </w:tc>
        <w:tc>
          <w:tcPr>
            <w:tcW w:w="1650" w:type="dxa"/>
          </w:tcPr>
          <w:p w14:paraId="735F3B11" w14:textId="77777777" w:rsidR="008743C9" w:rsidRPr="007A394B" w:rsidRDefault="008743C9" w:rsidP="008743C9">
            <w:pPr>
              <w:pStyle w:val="TableText"/>
              <w:rPr>
                <w:rFonts w:ascii="David" w:hAnsi="David"/>
                <w:sz w:val="24"/>
                <w:rtl/>
              </w:rPr>
            </w:pPr>
          </w:p>
        </w:tc>
        <w:tc>
          <w:tcPr>
            <w:tcW w:w="1410" w:type="dxa"/>
          </w:tcPr>
          <w:p w14:paraId="2769F682" w14:textId="77777777" w:rsidR="008743C9" w:rsidRPr="007A394B" w:rsidRDefault="008743C9" w:rsidP="008743C9">
            <w:pPr>
              <w:pStyle w:val="TableText"/>
              <w:rPr>
                <w:rFonts w:ascii="David" w:hAnsi="David"/>
                <w:sz w:val="24"/>
                <w:rtl/>
              </w:rPr>
            </w:pPr>
          </w:p>
        </w:tc>
      </w:tr>
      <w:tr w:rsidR="008743C9" w:rsidRPr="007A394B" w14:paraId="459E8A62" w14:textId="77777777" w:rsidTr="007A394B">
        <w:trPr>
          <w:jc w:val="center"/>
        </w:trPr>
        <w:tc>
          <w:tcPr>
            <w:tcW w:w="3861" w:type="dxa"/>
          </w:tcPr>
          <w:p w14:paraId="792565E1" w14:textId="77777777" w:rsidR="008743C9" w:rsidRPr="007A394B" w:rsidRDefault="008743C9" w:rsidP="008743C9">
            <w:pPr>
              <w:pStyle w:val="TableText"/>
              <w:rPr>
                <w:rFonts w:ascii="David" w:hAnsi="David"/>
                <w:sz w:val="24"/>
                <w:rtl/>
              </w:rPr>
            </w:pPr>
            <w:r w:rsidRPr="007A394B">
              <w:rPr>
                <w:rFonts w:ascii="David" w:hAnsi="David"/>
                <w:sz w:val="24"/>
                <w:rtl/>
              </w:rPr>
              <w:t>תוכנה להורדת שרתים</w:t>
            </w:r>
            <w:r w:rsidRPr="007A394B">
              <w:rPr>
                <w:rFonts w:ascii="David" w:hAnsi="David"/>
                <w:sz w:val="24"/>
              </w:rPr>
              <w:t xml:space="preserve"> NT</w:t>
            </w:r>
          </w:p>
        </w:tc>
        <w:tc>
          <w:tcPr>
            <w:tcW w:w="2285" w:type="dxa"/>
          </w:tcPr>
          <w:p w14:paraId="2AC26319" w14:textId="77777777" w:rsidR="008743C9" w:rsidRPr="007A394B" w:rsidRDefault="008743C9" w:rsidP="008743C9">
            <w:pPr>
              <w:pStyle w:val="TableText"/>
              <w:rPr>
                <w:rFonts w:ascii="David" w:hAnsi="David"/>
                <w:sz w:val="24"/>
                <w:rtl/>
              </w:rPr>
            </w:pPr>
            <w:r w:rsidRPr="007A394B">
              <w:rPr>
                <w:rFonts w:ascii="David" w:hAnsi="David"/>
                <w:sz w:val="24"/>
                <w:rtl/>
              </w:rPr>
              <w:t>חובה</w:t>
            </w:r>
          </w:p>
        </w:tc>
        <w:tc>
          <w:tcPr>
            <w:tcW w:w="1650" w:type="dxa"/>
          </w:tcPr>
          <w:p w14:paraId="7E608162" w14:textId="77777777" w:rsidR="008743C9" w:rsidRPr="007A394B" w:rsidRDefault="008743C9" w:rsidP="008743C9">
            <w:pPr>
              <w:pStyle w:val="TableText"/>
              <w:rPr>
                <w:rFonts w:ascii="David" w:hAnsi="David"/>
                <w:sz w:val="24"/>
                <w:rtl/>
              </w:rPr>
            </w:pPr>
          </w:p>
        </w:tc>
        <w:tc>
          <w:tcPr>
            <w:tcW w:w="1410" w:type="dxa"/>
          </w:tcPr>
          <w:p w14:paraId="57507B7F" w14:textId="77777777" w:rsidR="008743C9" w:rsidRPr="007A394B" w:rsidRDefault="008743C9" w:rsidP="008743C9">
            <w:pPr>
              <w:pStyle w:val="TableText"/>
              <w:rPr>
                <w:rFonts w:ascii="David" w:hAnsi="David"/>
                <w:sz w:val="24"/>
                <w:rtl/>
              </w:rPr>
            </w:pPr>
          </w:p>
        </w:tc>
      </w:tr>
      <w:tr w:rsidR="008743C9" w:rsidRPr="007A394B" w14:paraId="0C269346" w14:textId="77777777" w:rsidTr="007A394B">
        <w:trPr>
          <w:jc w:val="center"/>
        </w:trPr>
        <w:tc>
          <w:tcPr>
            <w:tcW w:w="3861" w:type="dxa"/>
          </w:tcPr>
          <w:p w14:paraId="6E2FA3DF"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בכניסה</w:t>
            </w:r>
          </w:p>
        </w:tc>
        <w:tc>
          <w:tcPr>
            <w:tcW w:w="2285" w:type="dxa"/>
          </w:tcPr>
          <w:p w14:paraId="34AE8CC9"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5</w:t>
            </w:r>
            <w:r w:rsidRPr="007A394B">
              <w:rPr>
                <w:rFonts w:ascii="David" w:hAnsi="David"/>
                <w:sz w:val="24"/>
                <w:rtl/>
              </w:rPr>
              <w:t xml:space="preserve"> מטר</w:t>
            </w:r>
          </w:p>
          <w:p w14:paraId="275BCEB7" w14:textId="77777777" w:rsidR="008743C9" w:rsidRPr="007A394B" w:rsidRDefault="008743C9" w:rsidP="008743C9">
            <w:pPr>
              <w:pStyle w:val="TableText"/>
              <w:rPr>
                <w:rFonts w:ascii="David" w:hAnsi="David"/>
                <w:sz w:val="24"/>
                <w:rtl/>
              </w:rPr>
            </w:pPr>
            <w:r w:rsidRPr="007A394B">
              <w:rPr>
                <w:rFonts w:ascii="David" w:hAnsi="David"/>
                <w:sz w:val="24"/>
                <w:rtl/>
              </w:rPr>
              <w:t>זוויתי 90 מעלות</w:t>
            </w:r>
          </w:p>
        </w:tc>
        <w:tc>
          <w:tcPr>
            <w:tcW w:w="1650" w:type="dxa"/>
          </w:tcPr>
          <w:p w14:paraId="08161834" w14:textId="77777777" w:rsidR="008743C9" w:rsidRPr="007A394B" w:rsidRDefault="008743C9" w:rsidP="008743C9">
            <w:pPr>
              <w:pStyle w:val="TableText"/>
              <w:rPr>
                <w:rFonts w:ascii="David" w:hAnsi="David"/>
                <w:sz w:val="24"/>
                <w:rtl/>
              </w:rPr>
            </w:pPr>
          </w:p>
        </w:tc>
        <w:tc>
          <w:tcPr>
            <w:tcW w:w="1410" w:type="dxa"/>
          </w:tcPr>
          <w:p w14:paraId="52AB2E93" w14:textId="77777777" w:rsidR="008743C9" w:rsidRPr="007A394B" w:rsidRDefault="008743C9" w:rsidP="008743C9">
            <w:pPr>
              <w:pStyle w:val="TableText"/>
              <w:rPr>
                <w:rFonts w:ascii="David" w:hAnsi="David"/>
                <w:sz w:val="24"/>
                <w:rtl/>
              </w:rPr>
            </w:pPr>
          </w:p>
        </w:tc>
      </w:tr>
      <w:tr w:rsidR="008743C9" w:rsidRPr="007A394B" w14:paraId="011FA75E" w14:textId="77777777" w:rsidTr="007A394B">
        <w:trPr>
          <w:jc w:val="center"/>
        </w:trPr>
        <w:tc>
          <w:tcPr>
            <w:tcW w:w="3861" w:type="dxa"/>
          </w:tcPr>
          <w:p w14:paraId="3EEC9E0D" w14:textId="77777777" w:rsidR="008743C9" w:rsidRPr="007A394B" w:rsidRDefault="008743C9" w:rsidP="008743C9">
            <w:pPr>
              <w:pStyle w:val="TableText"/>
              <w:rPr>
                <w:rFonts w:ascii="David" w:hAnsi="David"/>
                <w:sz w:val="24"/>
                <w:rtl/>
              </w:rPr>
            </w:pPr>
            <w:r w:rsidRPr="007A394B">
              <w:rPr>
                <w:rFonts w:ascii="David" w:hAnsi="David"/>
                <w:sz w:val="24"/>
                <w:rtl/>
              </w:rPr>
              <w:t>חיבורים מיוחדים ביציאה לצרכנים</w:t>
            </w:r>
          </w:p>
        </w:tc>
        <w:tc>
          <w:tcPr>
            <w:tcW w:w="2285" w:type="dxa"/>
          </w:tcPr>
          <w:p w14:paraId="1678265A" w14:textId="77777777" w:rsidR="008743C9" w:rsidRPr="007A394B" w:rsidRDefault="008743C9" w:rsidP="008743C9">
            <w:pPr>
              <w:pStyle w:val="TableText"/>
              <w:rPr>
                <w:rFonts w:ascii="David" w:hAnsi="David"/>
                <w:sz w:val="24"/>
                <w:rtl/>
              </w:rPr>
            </w:pPr>
            <w:r w:rsidRPr="007A394B">
              <w:rPr>
                <w:rFonts w:ascii="David" w:hAnsi="David"/>
                <w:sz w:val="24"/>
                <w:rtl/>
              </w:rPr>
              <w:t xml:space="preserve">כבל </w:t>
            </w:r>
            <w:r w:rsidRPr="007A394B">
              <w:rPr>
                <w:rFonts w:ascii="David" w:hAnsi="David"/>
                <w:sz w:val="24"/>
              </w:rPr>
              <w:t>CEE</w:t>
            </w:r>
            <w:r w:rsidRPr="007A394B">
              <w:rPr>
                <w:rFonts w:ascii="David" w:hAnsi="David"/>
                <w:sz w:val="24"/>
                <w:rtl/>
              </w:rPr>
              <w:t xml:space="preserve"> </w:t>
            </w:r>
            <w:r w:rsidRPr="007A394B">
              <w:rPr>
                <w:rFonts w:ascii="David" w:hAnsi="David"/>
                <w:sz w:val="24"/>
              </w:rPr>
              <w:t>3</w:t>
            </w:r>
            <w:r w:rsidRPr="007A394B">
              <w:rPr>
                <w:rFonts w:ascii="David" w:hAnsi="David"/>
                <w:sz w:val="24"/>
                <w:rtl/>
              </w:rPr>
              <w:t xml:space="preserve"> מטר זוויתי 90 מעלות</w:t>
            </w:r>
          </w:p>
        </w:tc>
        <w:tc>
          <w:tcPr>
            <w:tcW w:w="1650" w:type="dxa"/>
          </w:tcPr>
          <w:p w14:paraId="1A640511" w14:textId="77777777" w:rsidR="008743C9" w:rsidRPr="007A394B" w:rsidRDefault="008743C9" w:rsidP="008743C9">
            <w:pPr>
              <w:pStyle w:val="TableText"/>
              <w:rPr>
                <w:rFonts w:ascii="David" w:hAnsi="David"/>
                <w:sz w:val="24"/>
                <w:rtl/>
              </w:rPr>
            </w:pPr>
          </w:p>
        </w:tc>
        <w:tc>
          <w:tcPr>
            <w:tcW w:w="1410" w:type="dxa"/>
          </w:tcPr>
          <w:p w14:paraId="0A2323C3" w14:textId="77777777" w:rsidR="008743C9" w:rsidRPr="007A394B" w:rsidRDefault="008743C9" w:rsidP="008743C9">
            <w:pPr>
              <w:pStyle w:val="TableText"/>
              <w:rPr>
                <w:rFonts w:ascii="David" w:hAnsi="David"/>
                <w:sz w:val="24"/>
                <w:rtl/>
              </w:rPr>
            </w:pPr>
          </w:p>
        </w:tc>
      </w:tr>
      <w:tr w:rsidR="008743C9" w:rsidRPr="007A394B" w14:paraId="634B0936" w14:textId="77777777" w:rsidTr="007A394B">
        <w:trPr>
          <w:jc w:val="center"/>
        </w:trPr>
        <w:tc>
          <w:tcPr>
            <w:tcW w:w="3861" w:type="dxa"/>
          </w:tcPr>
          <w:p w14:paraId="3664651D" w14:textId="77777777" w:rsidR="008743C9" w:rsidRPr="007A394B" w:rsidRDefault="008743C9" w:rsidP="008743C9">
            <w:pPr>
              <w:pStyle w:val="TableText"/>
              <w:rPr>
                <w:rFonts w:ascii="David" w:hAnsi="David"/>
                <w:sz w:val="24"/>
                <w:rtl/>
              </w:rPr>
            </w:pPr>
            <w:r w:rsidRPr="007A394B">
              <w:rPr>
                <w:rFonts w:ascii="David" w:hAnsi="David"/>
                <w:sz w:val="24"/>
                <w:rtl/>
              </w:rPr>
              <w:t>אחריות מינימלית כלולה במחיר</w:t>
            </w:r>
          </w:p>
        </w:tc>
        <w:tc>
          <w:tcPr>
            <w:tcW w:w="2285" w:type="dxa"/>
          </w:tcPr>
          <w:p w14:paraId="4487EA92" w14:textId="77777777" w:rsidR="008743C9" w:rsidRPr="007A394B" w:rsidRDefault="008743C9" w:rsidP="008743C9">
            <w:pPr>
              <w:pStyle w:val="TableText"/>
              <w:rPr>
                <w:rFonts w:ascii="David" w:hAnsi="David"/>
                <w:sz w:val="24"/>
                <w:rtl/>
              </w:rPr>
            </w:pPr>
            <w:r w:rsidRPr="007A394B">
              <w:rPr>
                <w:rFonts w:ascii="David" w:hAnsi="David"/>
                <w:sz w:val="24"/>
                <w:rtl/>
              </w:rPr>
              <w:t>3 שנים אלקטרוניקה ומצברים</w:t>
            </w:r>
          </w:p>
        </w:tc>
        <w:tc>
          <w:tcPr>
            <w:tcW w:w="1650" w:type="dxa"/>
          </w:tcPr>
          <w:p w14:paraId="2D3EAA99" w14:textId="77777777" w:rsidR="008743C9" w:rsidRPr="007A394B" w:rsidRDefault="008743C9" w:rsidP="008743C9">
            <w:pPr>
              <w:pStyle w:val="TableText"/>
              <w:rPr>
                <w:rFonts w:ascii="David" w:hAnsi="David"/>
                <w:sz w:val="24"/>
                <w:rtl/>
              </w:rPr>
            </w:pPr>
          </w:p>
        </w:tc>
        <w:tc>
          <w:tcPr>
            <w:tcW w:w="1410" w:type="dxa"/>
          </w:tcPr>
          <w:p w14:paraId="582374F7" w14:textId="77777777" w:rsidR="008743C9" w:rsidRPr="007A394B" w:rsidRDefault="008743C9" w:rsidP="008743C9">
            <w:pPr>
              <w:pStyle w:val="TableText"/>
              <w:rPr>
                <w:rFonts w:ascii="David" w:hAnsi="David"/>
                <w:sz w:val="24"/>
                <w:rtl/>
              </w:rPr>
            </w:pPr>
          </w:p>
        </w:tc>
      </w:tr>
    </w:tbl>
    <w:p w14:paraId="450697A8" w14:textId="6837121C" w:rsidR="00B74373" w:rsidRPr="008D26BE" w:rsidRDefault="00B74373" w:rsidP="00B74373">
      <w:pPr>
        <w:pStyle w:val="Heading2"/>
      </w:pPr>
      <w:bookmarkStart w:id="443" w:name="_Toc44942904"/>
      <w:r w:rsidRPr="008D26BE">
        <w:rPr>
          <w:rtl/>
        </w:rPr>
        <w:t xml:space="preserve">יחידות </w:t>
      </w:r>
      <w:r>
        <w:rPr>
          <w:rFonts w:hint="cs"/>
          <w:rtl/>
        </w:rPr>
        <w:t>מיתוג מהיר (</w:t>
      </w:r>
      <w:r>
        <w:rPr>
          <w:rFonts w:hint="cs"/>
        </w:rPr>
        <w:t>AT</w:t>
      </w:r>
      <w:r>
        <w:t>S</w:t>
      </w:r>
      <w:r>
        <w:rPr>
          <w:rFonts w:hint="cs"/>
          <w:rtl/>
        </w:rPr>
        <w:t>)</w:t>
      </w:r>
      <w:bookmarkEnd w:id="443"/>
    </w:p>
    <w:p w14:paraId="3DB68094" w14:textId="77777777" w:rsidR="00B74373" w:rsidRDefault="00B74373" w:rsidP="00B74373">
      <w:pPr>
        <w:pStyle w:val="Heading3"/>
        <w:ind w:left="720" w:hanging="720"/>
        <w:rPr>
          <w:rtl/>
        </w:rPr>
      </w:pPr>
      <w:r w:rsidRPr="008A70BC">
        <w:rPr>
          <w:rtl/>
        </w:rPr>
        <w:t>כללי</w:t>
      </w:r>
    </w:p>
    <w:p w14:paraId="1D6F6FDB" w14:textId="77777777" w:rsidR="00B74373" w:rsidRPr="008729D1" w:rsidRDefault="00B74373" w:rsidP="00972C50">
      <w:pPr>
        <w:pStyle w:val="4-0"/>
      </w:pPr>
      <w:r w:rsidRPr="008729D1">
        <w:rPr>
          <w:rFonts w:hint="cs"/>
          <w:rtl/>
        </w:rPr>
        <w:t xml:space="preserve">הספק נדרש לספק ולהתקין </w:t>
      </w:r>
      <w:r>
        <w:rPr>
          <w:rFonts w:hint="cs"/>
          <w:rtl/>
        </w:rPr>
        <w:t>ממתג מהיר (</w:t>
      </w:r>
      <w:r>
        <w:t>A</w:t>
      </w:r>
      <w:r>
        <w:rPr>
          <w:rFonts w:hint="cs"/>
        </w:rPr>
        <w:t>TS</w:t>
      </w:r>
      <w:r>
        <w:rPr>
          <w:rFonts w:hint="cs"/>
          <w:rtl/>
        </w:rPr>
        <w:t xml:space="preserve">) </w:t>
      </w:r>
      <w:r w:rsidRPr="008729D1">
        <w:rPr>
          <w:rFonts w:hint="cs"/>
          <w:rtl/>
        </w:rPr>
        <w:t>מנוטר במסגרת מפרט זה, יכלול דגמים מסוג הזנה: תלת חד פאזי.</w:t>
      </w:r>
    </w:p>
    <w:p w14:paraId="5722DFFA" w14:textId="77777777" w:rsidR="00B74373" w:rsidRPr="008729D1" w:rsidRDefault="00B74373" w:rsidP="00972C50">
      <w:pPr>
        <w:pStyle w:val="4-0"/>
        <w:rPr>
          <w:rtl/>
        </w:rPr>
      </w:pPr>
      <w:r w:rsidRPr="008729D1">
        <w:rPr>
          <w:rFonts w:hint="cs"/>
          <w:rtl/>
        </w:rPr>
        <w:t xml:space="preserve">אחריות - האחריות על </w:t>
      </w:r>
      <w:r>
        <w:rPr>
          <w:rFonts w:hint="cs"/>
          <w:rtl/>
        </w:rPr>
        <w:t xml:space="preserve">ממתג מהיר </w:t>
      </w:r>
      <w:r w:rsidRPr="008729D1">
        <w:rPr>
          <w:rFonts w:hint="cs"/>
          <w:rtl/>
        </w:rPr>
        <w:t>תהיה לכל הפחות שלוש שנים (36 חודשים) ממועד ההתקנה ו/או האספקה (המאוחר מבניהם) באתר הלקוח.</w:t>
      </w:r>
    </w:p>
    <w:p w14:paraId="6FF7553B" w14:textId="77777777" w:rsidR="00B74373" w:rsidRDefault="00B74373" w:rsidP="00972C50">
      <w:pPr>
        <w:pStyle w:val="4-0"/>
      </w:pPr>
      <w:r w:rsidRPr="008729D1">
        <w:rPr>
          <w:rFonts w:hint="cs"/>
          <w:rtl/>
        </w:rPr>
        <w:t xml:space="preserve">טמפרטורת ההפעלה של </w:t>
      </w:r>
      <w:r>
        <w:rPr>
          <w:rFonts w:hint="cs"/>
          <w:rtl/>
        </w:rPr>
        <w:t>ממתג מהיר</w:t>
      </w:r>
      <w:r w:rsidRPr="008729D1">
        <w:rPr>
          <w:rFonts w:hint="cs"/>
          <w:rtl/>
        </w:rPr>
        <w:t xml:space="preserve"> תהיה עד </w:t>
      </w:r>
      <w:r w:rsidRPr="008729D1">
        <w:t>-10 to +50</w:t>
      </w:r>
      <w:r w:rsidRPr="008729D1">
        <w:rPr>
          <w:rFonts w:hint="cs"/>
        </w:rPr>
        <w:sym w:font="Symbol" w:char="F0B0"/>
      </w:r>
      <w:r w:rsidRPr="008729D1">
        <w:t>C</w:t>
      </w:r>
      <w:r w:rsidRPr="008729D1">
        <w:rPr>
          <w:rFonts w:hint="cs"/>
          <w:rtl/>
        </w:rPr>
        <w:t>.</w:t>
      </w:r>
    </w:p>
    <w:p w14:paraId="7E8DA959" w14:textId="77777777" w:rsidR="00B74373" w:rsidRDefault="00B74373" w:rsidP="00972C50">
      <w:pPr>
        <w:pStyle w:val="4-0"/>
      </w:pPr>
      <w:r>
        <w:rPr>
          <w:rFonts w:hint="cs"/>
          <w:rtl/>
        </w:rPr>
        <w:t xml:space="preserve">זמן המיתוג האופייני יהיה </w:t>
      </w:r>
      <w:r>
        <w:t>mSec</w:t>
      </w:r>
      <w:r>
        <w:rPr>
          <w:rFonts w:hint="cs"/>
          <w:rtl/>
        </w:rPr>
        <w:t xml:space="preserve"> 12 ובכל מקרה לא יעלה על </w:t>
      </w:r>
      <w:r>
        <w:t>mSec</w:t>
      </w:r>
      <w:r>
        <w:rPr>
          <w:rFonts w:hint="cs"/>
          <w:rtl/>
        </w:rPr>
        <w:t xml:space="preserve">  18, זאת בהתאם להגדרות </w:t>
      </w:r>
      <w:r>
        <w:t>IEEE 1100-199 ITI (CBEMA) Curve Rev. 2000</w:t>
      </w:r>
    </w:p>
    <w:p w14:paraId="1BA6B159" w14:textId="77777777" w:rsidR="00B74373" w:rsidRPr="008729D1" w:rsidRDefault="00B74373" w:rsidP="00972C50">
      <w:pPr>
        <w:pStyle w:val="4-0"/>
      </w:pPr>
      <w:r>
        <w:rPr>
          <w:rFonts w:hint="cs"/>
          <w:rtl/>
        </w:rPr>
        <w:t>בעת מעבר הזנות יחידת המיתוג המהיר (</w:t>
      </w:r>
      <w:r>
        <w:rPr>
          <w:rFonts w:hint="cs"/>
        </w:rPr>
        <w:t>ATS</w:t>
      </w:r>
      <w:r>
        <w:rPr>
          <w:rFonts w:hint="cs"/>
          <w:rtl/>
        </w:rPr>
        <w:t>) תבצע ניתוק לפני חיבור  (</w:t>
      </w:r>
      <w:r>
        <w:t>Break befor Make</w:t>
      </w:r>
      <w:r>
        <w:rPr>
          <w:rFonts w:hint="cs"/>
          <w:rtl/>
        </w:rPr>
        <w:t>)</w:t>
      </w:r>
    </w:p>
    <w:p w14:paraId="64EE5A1A" w14:textId="77777777" w:rsidR="00B74373" w:rsidRPr="008729D1" w:rsidRDefault="00B74373" w:rsidP="00972C50">
      <w:pPr>
        <w:pStyle w:val="4-0"/>
      </w:pPr>
      <w:r w:rsidRPr="008729D1">
        <w:rPr>
          <w:rFonts w:hint="cs"/>
          <w:rtl/>
        </w:rPr>
        <w:t>אישור אב טיפוס - לפני הזמנת הציוד, הספק מחויב לספק אב טיפוס מכל דגם מוצע לבדיקה ואישור, נציג הלקוח מחויב להוציא אישור בכתב לאספקת או פסילה של  הדגם המוצע לאחר הבדיקה.</w:t>
      </w:r>
    </w:p>
    <w:p w14:paraId="54ABE825" w14:textId="77777777" w:rsidR="001E13F8" w:rsidRDefault="001E13F8">
      <w:pPr>
        <w:bidi w:val="0"/>
        <w:spacing w:before="200" w:after="200" w:line="276" w:lineRule="auto"/>
        <w:jc w:val="left"/>
        <w:rPr>
          <w:b/>
          <w:bCs/>
          <w:caps/>
          <w:sz w:val="28"/>
          <w:szCs w:val="28"/>
          <w:rtl/>
        </w:rPr>
      </w:pPr>
      <w:r>
        <w:rPr>
          <w:rtl/>
        </w:rPr>
        <w:br w:type="page"/>
      </w:r>
    </w:p>
    <w:p w14:paraId="27038F2F" w14:textId="758D9C23" w:rsidR="00B74373" w:rsidRPr="006471B7" w:rsidRDefault="00B74373" w:rsidP="00B74373">
      <w:pPr>
        <w:pStyle w:val="Heading3"/>
        <w:ind w:left="720" w:hanging="720"/>
      </w:pPr>
      <w:r w:rsidRPr="006471B7">
        <w:rPr>
          <w:rFonts w:hint="cs"/>
          <w:rtl/>
        </w:rPr>
        <w:lastRenderedPageBreak/>
        <w:t>שקעים ותקעים</w:t>
      </w:r>
    </w:p>
    <w:p w14:paraId="4E98BB97" w14:textId="77777777" w:rsidR="00B74373" w:rsidRPr="00735140" w:rsidRDefault="00B74373" w:rsidP="00972C50">
      <w:pPr>
        <w:pStyle w:val="Heading4"/>
      </w:pPr>
      <w:r w:rsidRPr="00735140">
        <w:rPr>
          <w:rFonts w:hint="cs"/>
          <w:rtl/>
        </w:rPr>
        <w:t xml:space="preserve">תקן </w:t>
      </w:r>
      <w:r>
        <w:t>I</w:t>
      </w:r>
      <w:r w:rsidRPr="00735140">
        <w:t>EC 60320</w:t>
      </w:r>
      <w:r w:rsidRPr="00735140">
        <w:rPr>
          <w:rFonts w:hint="cs"/>
          <w:rtl/>
        </w:rPr>
        <w:t xml:space="preserve"> </w:t>
      </w:r>
      <w:r w:rsidRPr="00735140">
        <w:rPr>
          <w:rtl/>
        </w:rPr>
        <w:t>–</w:t>
      </w:r>
      <w:r w:rsidRPr="00735140">
        <w:rPr>
          <w:rFonts w:hint="cs"/>
          <w:rtl/>
        </w:rPr>
        <w:t xml:space="preserve"> דוגמה לסוג חיבורי </w:t>
      </w:r>
      <w:r w:rsidRPr="00735140">
        <w:rPr>
          <w:rFonts w:hint="cs"/>
        </w:rPr>
        <w:t>OUTPUT</w:t>
      </w:r>
      <w:r w:rsidRPr="00735140">
        <w:rPr>
          <w:rFonts w:hint="cs"/>
          <w:rtl/>
        </w:rPr>
        <w:t>:</w:t>
      </w:r>
    </w:p>
    <w:p w14:paraId="54616E90" w14:textId="77777777" w:rsidR="00B74373" w:rsidRDefault="00B74373" w:rsidP="00B74373">
      <w:pPr>
        <w:bidi w:val="0"/>
        <w:spacing w:after="200" w:line="276" w:lineRule="auto"/>
        <w:contextualSpacing/>
        <w:jc w:val="center"/>
        <w:rPr>
          <w:rFonts w:ascii="Calibri" w:eastAsia="Calibri" w:hAnsi="Calibri" w:cs="Arial"/>
          <w:color w:val="FF0000"/>
          <w:sz w:val="24"/>
        </w:rPr>
      </w:pPr>
      <w:r w:rsidRPr="00F5681F">
        <w:rPr>
          <w:rFonts w:ascii="Calibri" w:eastAsia="Calibri" w:hAnsi="Calibri" w:cs="Arial"/>
          <w:noProof/>
          <w:color w:val="FF0000"/>
          <w:sz w:val="24"/>
        </w:rPr>
        <w:drawing>
          <wp:inline distT="0" distB="0" distL="0" distR="0" wp14:anchorId="21F25F46" wp14:editId="6A3DD4A6">
            <wp:extent cx="5406080" cy="1328351"/>
            <wp:effectExtent l="0" t="0" r="4445" b="5715"/>
            <wp:docPr id="8"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10054" cy="1329327"/>
                    </a:xfrm>
                    <a:prstGeom prst="rect">
                      <a:avLst/>
                    </a:prstGeom>
                    <a:noFill/>
                    <a:ln>
                      <a:noFill/>
                    </a:ln>
                  </pic:spPr>
                </pic:pic>
              </a:graphicData>
            </a:graphic>
          </wp:inline>
        </w:drawing>
      </w:r>
    </w:p>
    <w:p w14:paraId="38DB7AEE" w14:textId="77777777" w:rsidR="00B74373" w:rsidRDefault="00B74373" w:rsidP="00B74373">
      <w:pPr>
        <w:pStyle w:val="Heading3"/>
        <w:ind w:left="720" w:hanging="720"/>
      </w:pPr>
      <w:r>
        <w:rPr>
          <w:rFonts w:hint="cs"/>
          <w:rtl/>
        </w:rPr>
        <w:t>חיבורי תקשורת של ממתג מהיר (</w:t>
      </w:r>
      <w:r>
        <w:rPr>
          <w:rFonts w:hint="cs"/>
        </w:rPr>
        <w:t>A</w:t>
      </w:r>
      <w:r>
        <w:t>TS</w:t>
      </w:r>
      <w:r>
        <w:rPr>
          <w:rFonts w:hint="cs"/>
          <w:rtl/>
        </w:rPr>
        <w:t>)</w:t>
      </w:r>
    </w:p>
    <w:p w14:paraId="5707D686" w14:textId="77777777" w:rsidR="00B74373" w:rsidRDefault="00B74373" w:rsidP="00972C50">
      <w:pPr>
        <w:pStyle w:val="4-0"/>
      </w:pPr>
      <w:r>
        <w:rPr>
          <w:rFonts w:hint="cs"/>
          <w:rtl/>
        </w:rPr>
        <w:t>יחידת המיתוג המהיר (</w:t>
      </w:r>
      <w:r>
        <w:rPr>
          <w:rFonts w:hint="cs"/>
        </w:rPr>
        <w:t>AT</w:t>
      </w:r>
      <w:r>
        <w:t>S</w:t>
      </w:r>
      <w:r>
        <w:rPr>
          <w:rFonts w:hint="cs"/>
          <w:rtl/>
        </w:rPr>
        <w:t>) תכלול חיבור תקשורת נתונים מסוג 45</w:t>
      </w:r>
      <w:r>
        <w:rPr>
          <w:rFonts w:hint="cs"/>
        </w:rPr>
        <w:t>RJ</w:t>
      </w:r>
      <w:r>
        <w:rPr>
          <w:rFonts w:hint="cs"/>
          <w:rtl/>
        </w:rPr>
        <w:t xml:space="preserve"> לתקשורת בפרוטוקול </w:t>
      </w:r>
      <w:r>
        <w:rPr>
          <w:rFonts w:hint="cs"/>
        </w:rPr>
        <w:t>TCPIP</w:t>
      </w:r>
      <w:r>
        <w:rPr>
          <w:rFonts w:hint="cs"/>
          <w:rtl/>
        </w:rPr>
        <w:t xml:space="preserve"> וכן חיבור 11</w:t>
      </w:r>
      <w:r>
        <w:rPr>
          <w:rFonts w:hint="cs"/>
        </w:rPr>
        <w:t>RJ</w:t>
      </w:r>
      <w:r>
        <w:rPr>
          <w:rFonts w:hint="cs"/>
          <w:rtl/>
        </w:rPr>
        <w:t xml:space="preserve"> לחיבור טורי בפרוטוקול </w:t>
      </w:r>
      <w:r>
        <w:rPr>
          <w:rFonts w:hint="cs"/>
        </w:rPr>
        <w:t>RS</w:t>
      </w:r>
      <w:r>
        <w:t>232C</w:t>
      </w:r>
      <w:r>
        <w:rPr>
          <w:rFonts w:hint="cs"/>
          <w:rtl/>
        </w:rPr>
        <w:t xml:space="preserve">. </w:t>
      </w:r>
    </w:p>
    <w:p w14:paraId="62BDB941" w14:textId="77777777" w:rsidR="00B74373" w:rsidRDefault="00B74373" w:rsidP="00972C50">
      <w:pPr>
        <w:pStyle w:val="4-0"/>
      </w:pPr>
      <w:r>
        <w:rPr>
          <w:rFonts w:hint="cs"/>
          <w:rtl/>
        </w:rPr>
        <w:t xml:space="preserve">ממשק התקשורת נדרש לתמוך בפרוטוקול הזדהות חד ערכי </w:t>
      </w:r>
      <w:r>
        <w:t>IEEE 802.1X Certificate</w:t>
      </w:r>
      <w:r>
        <w:rPr>
          <w:rFonts w:hint="cs"/>
          <w:rtl/>
        </w:rPr>
        <w:t>.</w:t>
      </w:r>
    </w:p>
    <w:p w14:paraId="2378E601" w14:textId="77777777" w:rsidR="00B74373" w:rsidRPr="00E765A7" w:rsidRDefault="00B74373" w:rsidP="00B74373">
      <w:pPr>
        <w:pStyle w:val="Heading3"/>
        <w:ind w:left="720" w:hanging="720"/>
      </w:pPr>
      <w:r w:rsidRPr="00E765A7">
        <w:rPr>
          <w:rFonts w:hint="cs"/>
          <w:rtl/>
        </w:rPr>
        <w:t>פרוטוקולי תקשורת נתמכים</w:t>
      </w:r>
    </w:p>
    <w:p w14:paraId="701C83B6" w14:textId="77777777" w:rsidR="00B74373" w:rsidRDefault="00B74373" w:rsidP="00972C50">
      <w:pPr>
        <w:pStyle w:val="4-0"/>
      </w:pPr>
      <w:r>
        <w:t>Https</w:t>
      </w:r>
      <w:r>
        <w:rPr>
          <w:rFonts w:hint="cs"/>
          <w:rtl/>
        </w:rPr>
        <w:t xml:space="preserve">, </w:t>
      </w:r>
      <w:r>
        <w:rPr>
          <w:rFonts w:hint="cs"/>
        </w:rPr>
        <w:t>ENCRYPT PASS</w:t>
      </w:r>
    </w:p>
    <w:p w14:paraId="10F5C4AC" w14:textId="77777777" w:rsidR="00B74373" w:rsidRDefault="00B74373" w:rsidP="00972C50">
      <w:pPr>
        <w:pStyle w:val="4-0"/>
      </w:pPr>
      <w:r>
        <w:rPr>
          <w:rFonts w:hint="cs"/>
        </w:rPr>
        <w:t>T</w:t>
      </w:r>
      <w:r>
        <w:t>elnet</w:t>
      </w:r>
    </w:p>
    <w:p w14:paraId="3F86AF29" w14:textId="77777777" w:rsidR="00B74373" w:rsidRDefault="00B74373" w:rsidP="00972C50">
      <w:pPr>
        <w:pStyle w:val="4-0"/>
      </w:pPr>
      <w:r>
        <w:rPr>
          <w:rFonts w:hint="cs"/>
        </w:rPr>
        <w:t>SNM</w:t>
      </w:r>
      <w:r>
        <w:t>p Ver 3</w:t>
      </w:r>
      <w:r>
        <w:rPr>
          <w:rFonts w:hint="cs"/>
          <w:rtl/>
        </w:rPr>
        <w:t xml:space="preserve">, </w:t>
      </w:r>
      <w:r>
        <w:rPr>
          <w:rFonts w:hint="cs"/>
        </w:rPr>
        <w:t>ENCRYPT PASS</w:t>
      </w:r>
    </w:p>
    <w:p w14:paraId="2CFA85F9" w14:textId="77777777" w:rsidR="00B74373" w:rsidRDefault="00B74373" w:rsidP="00972C50">
      <w:pPr>
        <w:pStyle w:val="4-0"/>
        <w:rPr>
          <w:rtl/>
        </w:rPr>
      </w:pPr>
      <w:r>
        <w:t xml:space="preserve"> </w:t>
      </w:r>
      <w:r>
        <w:rPr>
          <w:rFonts w:hint="cs"/>
        </w:rPr>
        <w:t>SSH</w:t>
      </w:r>
      <w:r>
        <w:t xml:space="preserve"> V2</w:t>
      </w:r>
      <w:r>
        <w:rPr>
          <w:rFonts w:hint="cs"/>
          <w:rtl/>
        </w:rPr>
        <w:t xml:space="preserve">, </w:t>
      </w:r>
      <w:r>
        <w:rPr>
          <w:rFonts w:hint="cs"/>
        </w:rPr>
        <w:t>ENCRYPT PASS</w:t>
      </w:r>
    </w:p>
    <w:p w14:paraId="5F04802E" w14:textId="77777777" w:rsidR="001E13F8" w:rsidRDefault="001E13F8">
      <w:pPr>
        <w:bidi w:val="0"/>
        <w:spacing w:before="200" w:after="200" w:line="276" w:lineRule="auto"/>
        <w:jc w:val="left"/>
        <w:rPr>
          <w:b/>
          <w:bCs/>
          <w:caps/>
          <w:spacing w:val="15"/>
          <w:sz w:val="44"/>
          <w:szCs w:val="44"/>
          <w:rtl/>
        </w:rPr>
      </w:pPr>
      <w:bookmarkStart w:id="444" w:name="_Toc519160088"/>
      <w:bookmarkStart w:id="445" w:name="_Toc519160267"/>
      <w:bookmarkStart w:id="446" w:name="_Toc522647792"/>
      <w:bookmarkStart w:id="447" w:name="_Toc44942905"/>
      <w:r>
        <w:rPr>
          <w:rtl/>
        </w:rPr>
        <w:br w:type="page"/>
      </w:r>
    </w:p>
    <w:p w14:paraId="644A2A76" w14:textId="79020EF3" w:rsidR="007A394B" w:rsidRDefault="007A394B" w:rsidP="007A394B">
      <w:pPr>
        <w:pStyle w:val="Heading1"/>
      </w:pPr>
      <w:r>
        <w:rPr>
          <w:rFonts w:hint="cs"/>
          <w:rtl/>
        </w:rPr>
        <w:lastRenderedPageBreak/>
        <w:t>יחידות טיפול באוויר למסדי תקשורת ושרתים</w:t>
      </w:r>
      <w:bookmarkEnd w:id="444"/>
      <w:bookmarkEnd w:id="445"/>
      <w:bookmarkEnd w:id="446"/>
      <w:bookmarkEnd w:id="447"/>
    </w:p>
    <w:p w14:paraId="0C4BCB4F" w14:textId="0DCF86BA" w:rsidR="007A394B" w:rsidRPr="00E4308F" w:rsidRDefault="007A394B" w:rsidP="00E350E1">
      <w:pPr>
        <w:pStyle w:val="Heading2"/>
        <w:rPr>
          <w:rtl/>
        </w:rPr>
      </w:pPr>
      <w:bookmarkStart w:id="448" w:name="_Toc519160089"/>
      <w:bookmarkStart w:id="449" w:name="_Toc519160268"/>
      <w:bookmarkStart w:id="450" w:name="_Toc522647793"/>
      <w:bookmarkStart w:id="451" w:name="_Toc44942906"/>
      <w:r w:rsidRPr="00E350E1">
        <w:t>DECS – Datacom Equipment Cooling System</w:t>
      </w:r>
      <w:bookmarkEnd w:id="448"/>
      <w:bookmarkEnd w:id="449"/>
      <w:bookmarkEnd w:id="450"/>
      <w:bookmarkEnd w:id="451"/>
    </w:p>
    <w:p w14:paraId="52C35DDB" w14:textId="77777777" w:rsidR="007A394B" w:rsidRPr="006471B7" w:rsidRDefault="007A394B" w:rsidP="00E350E1">
      <w:pPr>
        <w:pStyle w:val="Heading3"/>
        <w:rPr>
          <w:rtl/>
        </w:rPr>
      </w:pPr>
      <w:bookmarkStart w:id="452" w:name="_Toc519160090"/>
      <w:bookmarkStart w:id="453" w:name="_Toc519160269"/>
      <w:r w:rsidRPr="006471B7">
        <w:rPr>
          <w:rtl/>
        </w:rPr>
        <w:t>כללי</w:t>
      </w:r>
      <w:bookmarkEnd w:id="452"/>
      <w:bookmarkEnd w:id="453"/>
    </w:p>
    <w:p w14:paraId="2BF47154" w14:textId="77777777" w:rsidR="007A394B" w:rsidRPr="006471B7" w:rsidRDefault="007A394B" w:rsidP="00972C50">
      <w:pPr>
        <w:pStyle w:val="4-0"/>
        <w:rPr>
          <w:rtl/>
        </w:rPr>
      </w:pPr>
      <w:r w:rsidRPr="006471B7">
        <w:rPr>
          <w:rtl/>
        </w:rPr>
        <w:t xml:space="preserve">חדר המחשב יקורר על ידי יחידות קירור אשר יעודן לפנות החום הנוצר </w:t>
      </w:r>
      <w:r>
        <w:rPr>
          <w:rFonts w:hint="cs"/>
          <w:rtl/>
        </w:rPr>
        <w:t>ב</w:t>
      </w:r>
      <w:r w:rsidRPr="006471B7">
        <w:rPr>
          <w:rtl/>
        </w:rPr>
        <w:t>מסדים של ציוד המחשוב.</w:t>
      </w:r>
    </w:p>
    <w:p w14:paraId="5BAC6407" w14:textId="77777777" w:rsidR="007A394B" w:rsidRPr="006471B7" w:rsidRDefault="007A394B" w:rsidP="00972C50">
      <w:pPr>
        <w:pStyle w:val="4-0"/>
        <w:rPr>
          <w:rtl/>
        </w:rPr>
      </w:pPr>
      <w:r w:rsidRPr="006471B7">
        <w:rPr>
          <w:rtl/>
        </w:rPr>
        <w:t xml:space="preserve">יחידות הקירור הינן יחידות טיפול באוויר מטיפוס </w:t>
      </w:r>
      <w:r w:rsidRPr="006471B7">
        <w:t>Side Cooling Units</w:t>
      </w:r>
      <w:r w:rsidRPr="006471B7">
        <w:rPr>
          <w:rtl/>
        </w:rPr>
        <w:t xml:space="preserve"> המותקנות בין המסדים של ציוד המחשוב.</w:t>
      </w:r>
    </w:p>
    <w:p w14:paraId="7F864970" w14:textId="77777777" w:rsidR="007A394B" w:rsidRPr="006471B7" w:rsidRDefault="007A394B" w:rsidP="00972C50">
      <w:pPr>
        <w:pStyle w:val="4-0"/>
        <w:rPr>
          <w:rtl/>
        </w:rPr>
      </w:pPr>
      <w:r w:rsidRPr="006471B7">
        <w:rPr>
          <w:rtl/>
        </w:rPr>
        <w:t xml:space="preserve">יחידות הקירור מוזנות ממים מקוררים וכוללות נחשון קירור ומפוחי פיזור אוויר. היחידה יונקת אוויר </w:t>
      </w:r>
      <w:r>
        <w:rPr>
          <w:rFonts w:hint="cs"/>
          <w:rtl/>
        </w:rPr>
        <w:t>מהמסדרון</w:t>
      </w:r>
      <w:r w:rsidRPr="006471B7">
        <w:rPr>
          <w:rtl/>
        </w:rPr>
        <w:t xml:space="preserve"> החם (</w:t>
      </w:r>
      <w:r w:rsidRPr="006471B7">
        <w:t>HOT AISLE</w:t>
      </w:r>
      <w:r w:rsidRPr="006471B7">
        <w:rPr>
          <w:rtl/>
        </w:rPr>
        <w:t xml:space="preserve">) וסונקת האוויר </w:t>
      </w:r>
      <w:r>
        <w:rPr>
          <w:rFonts w:hint="cs"/>
          <w:rtl/>
        </w:rPr>
        <w:t>למסדרון</w:t>
      </w:r>
      <w:r w:rsidRPr="006471B7">
        <w:rPr>
          <w:rtl/>
        </w:rPr>
        <w:t xml:space="preserve"> הקר (</w:t>
      </w:r>
      <w:r w:rsidRPr="006471B7">
        <w:t>Cold Aisle</w:t>
      </w:r>
      <w:r w:rsidRPr="006471B7">
        <w:rPr>
          <w:rtl/>
        </w:rPr>
        <w:t>).</w:t>
      </w:r>
    </w:p>
    <w:p w14:paraId="5DBC5947" w14:textId="77777777" w:rsidR="007A394B" w:rsidRPr="006471B7" w:rsidRDefault="007A394B" w:rsidP="00972C50">
      <w:pPr>
        <w:pStyle w:val="4-0"/>
        <w:rPr>
          <w:rtl/>
        </w:rPr>
      </w:pPr>
      <w:r w:rsidRPr="006471B7">
        <w:rPr>
          <w:rtl/>
        </w:rPr>
        <w:t xml:space="preserve">בנוסף להתקנת יחידות הקירור נדרש להתקין סגירה וקירוי </w:t>
      </w:r>
      <w:r>
        <w:rPr>
          <w:rFonts w:hint="cs"/>
          <w:rtl/>
        </w:rPr>
        <w:t>למסדרון</w:t>
      </w:r>
      <w:r w:rsidRPr="006471B7">
        <w:rPr>
          <w:rtl/>
        </w:rPr>
        <w:t xml:space="preserve"> החם (</w:t>
      </w:r>
      <w:r w:rsidRPr="006471B7">
        <w:t>Hot Aisle</w:t>
      </w:r>
      <w:r w:rsidRPr="006471B7">
        <w:rPr>
          <w:rtl/>
        </w:rPr>
        <w:t>)</w:t>
      </w:r>
      <w:r>
        <w:rPr>
          <w:rFonts w:hint="cs"/>
          <w:rtl/>
        </w:rPr>
        <w:t xml:space="preserve"> או למסדרון הקר (</w:t>
      </w:r>
      <w:r>
        <w:rPr>
          <w:rFonts w:hint="cs"/>
        </w:rPr>
        <w:t>C</w:t>
      </w:r>
      <w:r>
        <w:t>old Aisle</w:t>
      </w:r>
      <w:r>
        <w:rPr>
          <w:rFonts w:hint="cs"/>
          <w:rtl/>
        </w:rPr>
        <w:t>).</w:t>
      </w:r>
    </w:p>
    <w:p w14:paraId="1DB9E1EB" w14:textId="77777777" w:rsidR="007A394B" w:rsidRPr="006471B7" w:rsidRDefault="007A394B" w:rsidP="00972C50">
      <w:pPr>
        <w:pStyle w:val="4-0"/>
        <w:rPr>
          <w:rtl/>
        </w:rPr>
      </w:pPr>
      <w:r w:rsidRPr="006471B7">
        <w:rPr>
          <w:rtl/>
        </w:rPr>
        <w:t>בק</w:t>
      </w:r>
      <w:r>
        <w:rPr>
          <w:rFonts w:hint="cs"/>
          <w:rtl/>
        </w:rPr>
        <w:t xml:space="preserve">צה </w:t>
      </w:r>
      <w:r w:rsidRPr="006471B7">
        <w:rPr>
          <w:rtl/>
        </w:rPr>
        <w:t xml:space="preserve">הסגירה של </w:t>
      </w:r>
      <w:r>
        <w:rPr>
          <w:rFonts w:hint="cs"/>
          <w:rtl/>
        </w:rPr>
        <w:t>המסדרון</w:t>
      </w:r>
      <w:r w:rsidRPr="006471B7">
        <w:rPr>
          <w:rtl/>
        </w:rPr>
        <w:t xml:space="preserve"> החם יותקנו דלתות </w:t>
      </w:r>
      <w:r>
        <w:rPr>
          <w:rFonts w:hint="cs"/>
          <w:rtl/>
        </w:rPr>
        <w:t xml:space="preserve">הזזה או וילון שקוף מחומר כבה מאליו </w:t>
      </w:r>
      <w:r w:rsidRPr="006471B7">
        <w:rPr>
          <w:rtl/>
        </w:rPr>
        <w:t>לפתיחה לצרכי שרות.</w:t>
      </w:r>
    </w:p>
    <w:p w14:paraId="7F1CC823" w14:textId="77777777" w:rsidR="007A394B" w:rsidRPr="006471B7" w:rsidRDefault="007A394B" w:rsidP="00972C50">
      <w:pPr>
        <w:pStyle w:val="4-0"/>
        <w:rPr>
          <w:rtl/>
        </w:rPr>
      </w:pPr>
      <w:r w:rsidRPr="006471B7">
        <w:rPr>
          <w:rtl/>
        </w:rPr>
        <w:t>מנגנוני הסגירה (תקרה וקירות) יהיו מקוריים של יצרן המסדים. לא יתקבלו סגירות שאינן מקוריות מתוצרת היצרן.</w:t>
      </w:r>
    </w:p>
    <w:p w14:paraId="0E36E9C5" w14:textId="77777777" w:rsidR="007A394B" w:rsidRPr="006471B7" w:rsidRDefault="007A394B" w:rsidP="00972C50">
      <w:pPr>
        <w:pStyle w:val="4-0"/>
        <w:rPr>
          <w:rtl/>
        </w:rPr>
      </w:pPr>
      <w:r w:rsidRPr="006471B7">
        <w:rPr>
          <w:rtl/>
        </w:rPr>
        <w:t>יחידות הקירור, המסדים, הקירות, הסגירות והדלתות, כולם יהיו תוצרת יצרן המסדים על מנת לקבל חזות אחידה ומסודרת לחדר המחשב.</w:t>
      </w:r>
    </w:p>
    <w:p w14:paraId="6BB2D233" w14:textId="77777777" w:rsidR="007A394B" w:rsidRPr="006471B7" w:rsidRDefault="007A394B" w:rsidP="00972C50">
      <w:pPr>
        <w:pStyle w:val="4-0"/>
        <w:rPr>
          <w:rtl/>
        </w:rPr>
      </w:pPr>
      <w:r w:rsidRPr="006471B7">
        <w:rPr>
          <w:rtl/>
        </w:rPr>
        <w:t xml:space="preserve">כמות היחידות תחושב </w:t>
      </w:r>
      <w:r>
        <w:rPr>
          <w:rFonts w:hint="cs"/>
          <w:rtl/>
        </w:rPr>
        <w:t xml:space="preserve">לכל הפחות </w:t>
      </w:r>
      <w:r w:rsidRPr="006471B7">
        <w:rPr>
          <w:rtl/>
        </w:rPr>
        <w:t>לדרגת אמינות – 1+</w:t>
      </w:r>
      <w:r w:rsidRPr="006471B7">
        <w:t>N</w:t>
      </w:r>
      <w:r w:rsidRPr="006471B7">
        <w:rPr>
          <w:rtl/>
        </w:rPr>
        <w:t xml:space="preserve"> ברמת שורת המסדים, ללא תוספת יחידות.</w:t>
      </w:r>
    </w:p>
    <w:p w14:paraId="4636F21A" w14:textId="77777777" w:rsidR="007A394B" w:rsidRPr="006471B7" w:rsidRDefault="007A394B" w:rsidP="00972C50">
      <w:pPr>
        <w:pStyle w:val="4-0"/>
        <w:rPr>
          <w:rtl/>
        </w:rPr>
      </w:pPr>
      <w:r w:rsidRPr="006471B7">
        <w:rPr>
          <w:rtl/>
        </w:rPr>
        <w:t xml:space="preserve">היחידות תהיינה </w:t>
      </w:r>
      <w:r>
        <w:rPr>
          <w:rFonts w:hint="cs"/>
          <w:rtl/>
        </w:rPr>
        <w:t>כ</w:t>
      </w:r>
      <w:r w:rsidRPr="006471B7">
        <w:rPr>
          <w:rtl/>
        </w:rPr>
        <w:t xml:space="preserve">דוגמת תוצרת </w:t>
      </w:r>
      <w:r w:rsidRPr="006471B7">
        <w:t>Rittal</w:t>
      </w:r>
      <w:r w:rsidRPr="006471B7">
        <w:rPr>
          <w:rtl/>
        </w:rPr>
        <w:t xml:space="preserve">, </w:t>
      </w:r>
      <w:r>
        <w:t>EATON</w:t>
      </w:r>
      <w:r w:rsidRPr="006471B7">
        <w:rPr>
          <w:rtl/>
        </w:rPr>
        <w:t xml:space="preserve">, </w:t>
      </w:r>
      <w:r w:rsidRPr="006471B7">
        <w:t>APC</w:t>
      </w:r>
      <w:r w:rsidRPr="006471B7">
        <w:rPr>
          <w:rtl/>
        </w:rPr>
        <w:t xml:space="preserve">, </w:t>
      </w:r>
      <w:r>
        <w:t>Vertive Knurr</w:t>
      </w:r>
    </w:p>
    <w:p w14:paraId="44F2A7C9" w14:textId="77777777" w:rsidR="007A394B" w:rsidRPr="006471B7" w:rsidRDefault="007A394B" w:rsidP="00E350E1">
      <w:pPr>
        <w:pStyle w:val="Heading3"/>
        <w:rPr>
          <w:rtl/>
        </w:rPr>
      </w:pPr>
      <w:bookmarkStart w:id="454" w:name="_Toc519160091"/>
      <w:bookmarkStart w:id="455" w:name="_Toc519160270"/>
      <w:r w:rsidRPr="006471B7">
        <w:rPr>
          <w:rtl/>
        </w:rPr>
        <w:t>מבנה היחידה:</w:t>
      </w:r>
      <w:bookmarkEnd w:id="454"/>
      <w:bookmarkEnd w:id="455"/>
    </w:p>
    <w:p w14:paraId="2C1BA9C8" w14:textId="72D1AE33" w:rsidR="007A394B" w:rsidRPr="006471B7" w:rsidRDefault="007A394B" w:rsidP="00972C50">
      <w:pPr>
        <w:pStyle w:val="4-0"/>
        <w:rPr>
          <w:rtl/>
        </w:rPr>
      </w:pPr>
      <w:r w:rsidRPr="006471B7">
        <w:rPr>
          <w:rtl/>
        </w:rPr>
        <w:t xml:space="preserve">היחידה תבנה ממסגרת פרופילים מרותכת או בשיטת חיבור </w:t>
      </w:r>
      <w:proofErr w:type="spellStart"/>
      <w:r w:rsidR="00664E09">
        <w:rPr>
          <w:rtl/>
        </w:rPr>
        <w:t>מכלול</w:t>
      </w:r>
      <w:r w:rsidRPr="006471B7">
        <w:rPr>
          <w:rtl/>
        </w:rPr>
        <w:t>רית</w:t>
      </w:r>
      <w:proofErr w:type="spellEnd"/>
      <w:r w:rsidRPr="006471B7">
        <w:rPr>
          <w:rtl/>
        </w:rPr>
        <w:t xml:space="preserve"> שתבטיח חוזק קונסטרוקטיבי ליחידה. מבנה היחידה יהיה קשיח אשר ימנע עיוות או רעידות בזמן פעולתה. היחידה לא תכיל גשרי קור, בכדי למנוע הזעה.</w:t>
      </w:r>
    </w:p>
    <w:p w14:paraId="3C4D1661" w14:textId="77777777" w:rsidR="007A394B" w:rsidRPr="006471B7" w:rsidRDefault="007A394B" w:rsidP="00972C50">
      <w:pPr>
        <w:pStyle w:val="4-0"/>
        <w:rPr>
          <w:rtl/>
        </w:rPr>
      </w:pPr>
      <w:r w:rsidRPr="006471B7">
        <w:rPr>
          <w:rtl/>
        </w:rPr>
        <w:t>פנלים חיצוניים יהיו מחוזקים ומבודדים לדלתות ופנלים דרכם זורם אוויר יהיו מחוררים –</w:t>
      </w:r>
      <w:r>
        <w:rPr>
          <w:rFonts w:hint="cs"/>
          <w:rtl/>
        </w:rPr>
        <w:t xml:space="preserve"> לפחות</w:t>
      </w:r>
      <w:r w:rsidRPr="006471B7">
        <w:rPr>
          <w:rtl/>
        </w:rPr>
        <w:t xml:space="preserve"> 8</w:t>
      </w:r>
      <w:r>
        <w:rPr>
          <w:rFonts w:hint="cs"/>
          <w:rtl/>
        </w:rPr>
        <w:t>0</w:t>
      </w:r>
      <w:r w:rsidRPr="006471B7">
        <w:rPr>
          <w:rtl/>
        </w:rPr>
        <w:t>% מעבר אוויר.</w:t>
      </w:r>
    </w:p>
    <w:p w14:paraId="74604DF8" w14:textId="77777777" w:rsidR="007A394B" w:rsidRPr="006471B7" w:rsidRDefault="007A394B" w:rsidP="00972C50">
      <w:pPr>
        <w:pStyle w:val="4-0"/>
        <w:rPr>
          <w:rtl/>
        </w:rPr>
      </w:pPr>
      <w:r w:rsidRPr="006471B7">
        <w:rPr>
          <w:rtl/>
        </w:rPr>
        <w:lastRenderedPageBreak/>
        <w:t>היחידה תכלול דלתות גישה לצרכי שירות בחזית ובדופן האחורית, כך שכל רכיבי היחידה יהיו נגישים לטיפול,</w:t>
      </w:r>
      <w:r>
        <w:rPr>
          <w:rFonts w:hint="cs"/>
          <w:rtl/>
        </w:rPr>
        <w:t xml:space="preserve"> </w:t>
      </w:r>
      <w:r w:rsidRPr="006471B7">
        <w:rPr>
          <w:rtl/>
        </w:rPr>
        <w:t>שירות והחלפה.</w:t>
      </w:r>
    </w:p>
    <w:p w14:paraId="2D9C0EEB" w14:textId="77777777" w:rsidR="007A394B" w:rsidRDefault="007A394B" w:rsidP="00972C50">
      <w:pPr>
        <w:pStyle w:val="4-0"/>
      </w:pPr>
      <w:r w:rsidRPr="004D5238">
        <w:rPr>
          <w:rtl/>
        </w:rPr>
        <w:t xml:space="preserve">היחידה, מבנה ופנלים יצבעו בצביעה </w:t>
      </w:r>
      <w:proofErr w:type="spellStart"/>
      <w:r w:rsidRPr="004D5238">
        <w:rPr>
          <w:rtl/>
        </w:rPr>
        <w:t>תעשיתית</w:t>
      </w:r>
      <w:proofErr w:type="spellEnd"/>
      <w:r w:rsidRPr="004D5238">
        <w:rPr>
          <w:rtl/>
        </w:rPr>
        <w:t xml:space="preserve"> איכותית אבקה בתנור</w:t>
      </w:r>
      <w:r>
        <w:rPr>
          <w:rFonts w:hint="cs"/>
          <w:rtl/>
        </w:rPr>
        <w:t>.</w:t>
      </w:r>
    </w:p>
    <w:p w14:paraId="56F50F88" w14:textId="77777777" w:rsidR="007A394B" w:rsidRPr="004D5238" w:rsidRDefault="007A394B" w:rsidP="00972C50">
      <w:pPr>
        <w:pStyle w:val="4-0"/>
        <w:rPr>
          <w:rtl/>
        </w:rPr>
      </w:pPr>
      <w:r w:rsidRPr="004D5238">
        <w:rPr>
          <w:rtl/>
        </w:rPr>
        <w:t>מבנה היחידה יתאים במידותיו (גובה ועומק) למסדי ציוד המחשוב, רוחב היחידה 30 ס"מ</w:t>
      </w:r>
      <w:r>
        <w:rPr>
          <w:rFonts w:hint="cs"/>
          <w:rtl/>
        </w:rPr>
        <w:t xml:space="preserve"> / 60 ס"מ</w:t>
      </w:r>
      <w:r w:rsidRPr="004D5238">
        <w:rPr>
          <w:rtl/>
        </w:rPr>
        <w:t>, ועומקה לא יעלה על 120 ס"מ.</w:t>
      </w:r>
    </w:p>
    <w:p w14:paraId="1261BD29" w14:textId="77777777" w:rsidR="007A394B" w:rsidRPr="006471B7" w:rsidRDefault="007A394B" w:rsidP="00972C50">
      <w:pPr>
        <w:pStyle w:val="4-0"/>
        <w:rPr>
          <w:rtl/>
        </w:rPr>
      </w:pPr>
      <w:r w:rsidRPr="006471B7">
        <w:rPr>
          <w:rtl/>
        </w:rPr>
        <w:t xml:space="preserve">היחידה תכלול </w:t>
      </w:r>
      <w:r>
        <w:rPr>
          <w:rFonts w:hint="cs"/>
          <w:rtl/>
        </w:rPr>
        <w:t xml:space="preserve">גלגלים וכן </w:t>
      </w:r>
      <w:r w:rsidRPr="006471B7">
        <w:rPr>
          <w:rtl/>
        </w:rPr>
        <w:t>רגלי העמדה ופילוס לאפשר התקנה קלה בשורה עם מסדי הציוד.</w:t>
      </w:r>
    </w:p>
    <w:p w14:paraId="4AA27ED3" w14:textId="77777777" w:rsidR="007A394B" w:rsidRPr="006471B7" w:rsidRDefault="007A394B" w:rsidP="00E350E1">
      <w:pPr>
        <w:pStyle w:val="Heading3"/>
        <w:rPr>
          <w:rtl/>
        </w:rPr>
      </w:pPr>
      <w:bookmarkStart w:id="456" w:name="_Toc519160092"/>
      <w:bookmarkStart w:id="457" w:name="_Toc519160271"/>
      <w:r w:rsidRPr="006471B7">
        <w:rPr>
          <w:rtl/>
        </w:rPr>
        <w:t>מפוחים:</w:t>
      </w:r>
      <w:bookmarkEnd w:id="456"/>
      <w:bookmarkEnd w:id="457"/>
    </w:p>
    <w:p w14:paraId="56E82F94" w14:textId="77777777" w:rsidR="007A394B" w:rsidRPr="006471B7" w:rsidRDefault="007A394B" w:rsidP="00972C50">
      <w:pPr>
        <w:pStyle w:val="4-0"/>
        <w:rPr>
          <w:rtl/>
        </w:rPr>
      </w:pPr>
      <w:r w:rsidRPr="006471B7">
        <w:rPr>
          <w:rtl/>
        </w:rPr>
        <w:t xml:space="preserve">היחידה תסופק עם מפוחים ציריים או צנטריפוגליים שיבטיחו ספיקת </w:t>
      </w:r>
      <w:r>
        <w:rPr>
          <w:rFonts w:hint="cs"/>
          <w:rtl/>
        </w:rPr>
        <w:t xml:space="preserve">את </w:t>
      </w:r>
      <w:r w:rsidRPr="006471B7">
        <w:rPr>
          <w:rtl/>
        </w:rPr>
        <w:t>האוויר המתוכננת לסילוק החום הנדרש מציוד המחשוב.</w:t>
      </w:r>
    </w:p>
    <w:p w14:paraId="2476332F" w14:textId="77777777" w:rsidR="007A394B" w:rsidRPr="006471B7" w:rsidRDefault="007A394B" w:rsidP="00972C50">
      <w:pPr>
        <w:pStyle w:val="4-0"/>
        <w:rPr>
          <w:rtl/>
        </w:rPr>
      </w:pPr>
      <w:r w:rsidRPr="006471B7">
        <w:rPr>
          <w:rtl/>
        </w:rPr>
        <w:t>היחידה תכלול מספר מפוחים, כך שמפוח אחד משמש לגיבוי</w:t>
      </w:r>
      <w:r>
        <w:rPr>
          <w:rFonts w:hint="cs"/>
          <w:rtl/>
        </w:rPr>
        <w:t xml:space="preserve"> (1+</w:t>
      </w:r>
      <w:r>
        <w:rPr>
          <w:rFonts w:hint="cs"/>
        </w:rPr>
        <w:t>N</w:t>
      </w:r>
      <w:r>
        <w:rPr>
          <w:rFonts w:hint="cs"/>
          <w:rtl/>
        </w:rPr>
        <w:t>)</w:t>
      </w:r>
      <w:r w:rsidRPr="006471B7">
        <w:rPr>
          <w:rtl/>
        </w:rPr>
        <w:t>,</w:t>
      </w:r>
      <w:r>
        <w:rPr>
          <w:rFonts w:hint="cs"/>
          <w:rtl/>
        </w:rPr>
        <w:t xml:space="preserve"> </w:t>
      </w:r>
      <w:r w:rsidRPr="006471B7">
        <w:rPr>
          <w:rtl/>
        </w:rPr>
        <w:t>וספיקת האוויר הנדרשת תימדד ללא פעולת מפוח זה.</w:t>
      </w:r>
    </w:p>
    <w:p w14:paraId="6596538F" w14:textId="77777777" w:rsidR="007A394B" w:rsidRPr="006471B7" w:rsidRDefault="007A394B" w:rsidP="00972C50">
      <w:pPr>
        <w:pStyle w:val="4-0"/>
        <w:rPr>
          <w:rtl/>
        </w:rPr>
      </w:pPr>
      <w:r w:rsidRPr="006471B7">
        <w:rPr>
          <w:rtl/>
        </w:rPr>
        <w:t xml:space="preserve">הפיקוד על מפוחי היחידה יבוצע בדירוג מהירויות של שלוש מהירויות לפחות (30%, 60%, 100%) או על ידי משני מהירויות רציפים (30%-100%), אשר ישמשו גם כמתנע רך למפוחים. במקרה של הפעלת מפוחים מדורגת ולא רציפה תופעל היחידה בדרגה הנמוכה ורק לאחר השהיה תוגבר המהירות בהתאם לצורך וזאת על מנת למנוע קפיצה </w:t>
      </w:r>
      <w:r>
        <w:rPr>
          <w:rFonts w:hint="cs"/>
          <w:rtl/>
        </w:rPr>
        <w:t>של צ</w:t>
      </w:r>
      <w:r w:rsidRPr="006471B7">
        <w:rPr>
          <w:rtl/>
        </w:rPr>
        <w:t>ריכת הזרם ביחידה.</w:t>
      </w:r>
    </w:p>
    <w:p w14:paraId="53108BB6" w14:textId="77777777" w:rsidR="007A394B" w:rsidRPr="006471B7" w:rsidRDefault="007A394B" w:rsidP="00972C50">
      <w:pPr>
        <w:pStyle w:val="4-0"/>
        <w:rPr>
          <w:rtl/>
        </w:rPr>
      </w:pPr>
      <w:r w:rsidRPr="006471B7">
        <w:rPr>
          <w:rtl/>
        </w:rPr>
        <w:t>כל מפוח יסופק עם רשתות הגנה בסניקה וביניקה, מסיבות בטיחותיות.</w:t>
      </w:r>
    </w:p>
    <w:p w14:paraId="3CCC9B23" w14:textId="77777777" w:rsidR="007A394B" w:rsidRPr="006471B7" w:rsidRDefault="007A394B" w:rsidP="00972C50">
      <w:pPr>
        <w:pStyle w:val="4-0"/>
        <w:rPr>
          <w:rtl/>
        </w:rPr>
      </w:pPr>
      <w:r w:rsidRPr="006471B7">
        <w:rPr>
          <w:rtl/>
        </w:rPr>
        <w:t>היחידה תמשיך לפעול, במקרה תקלה במפוח או מכלול מפוחים, ותתאפשר החלפת מכלול מפוח או מפוחים, ללא צורך בהפסקת פעולת היחידה.</w:t>
      </w:r>
    </w:p>
    <w:p w14:paraId="0D9C23D1" w14:textId="77777777" w:rsidR="007A394B" w:rsidRPr="006471B7" w:rsidRDefault="007A394B" w:rsidP="00E350E1">
      <w:pPr>
        <w:pStyle w:val="Heading3"/>
        <w:rPr>
          <w:rtl/>
        </w:rPr>
      </w:pPr>
      <w:bookmarkStart w:id="458" w:name="_Toc519160093"/>
      <w:bookmarkStart w:id="459" w:name="_Toc519160272"/>
      <w:r w:rsidRPr="006471B7">
        <w:rPr>
          <w:rtl/>
        </w:rPr>
        <w:t xml:space="preserve">הספקת מתח </w:t>
      </w:r>
      <w:r w:rsidRPr="006471B7">
        <w:t>B</w:t>
      </w:r>
      <w:r w:rsidRPr="006471B7">
        <w:rPr>
          <w:rtl/>
        </w:rPr>
        <w:t>-</w:t>
      </w:r>
      <w:r w:rsidRPr="006471B7">
        <w:t>A</w:t>
      </w:r>
      <w:r w:rsidRPr="006471B7">
        <w:rPr>
          <w:rtl/>
        </w:rPr>
        <w:t>:</w:t>
      </w:r>
      <w:bookmarkEnd w:id="458"/>
      <w:bookmarkEnd w:id="459"/>
    </w:p>
    <w:p w14:paraId="3A16C40B" w14:textId="77777777" w:rsidR="007A394B" w:rsidRPr="00083C14" w:rsidRDefault="007A394B" w:rsidP="00972C50">
      <w:pPr>
        <w:pStyle w:val="4-0"/>
        <w:rPr>
          <w:rtl/>
        </w:rPr>
      </w:pPr>
      <w:r w:rsidRPr="00083C14">
        <w:rPr>
          <w:rtl/>
        </w:rPr>
        <w:t>הספקת המתח ליחידה תהיה כפולה משני מקורות חשמל נפרדים (</w:t>
      </w:r>
      <w:r w:rsidRPr="00083C14">
        <w:t>B</w:t>
      </w:r>
      <w:r w:rsidRPr="00083C14">
        <w:rPr>
          <w:rtl/>
        </w:rPr>
        <w:t>-</w:t>
      </w:r>
      <w:r w:rsidRPr="00083C14">
        <w:t>A</w:t>
      </w:r>
      <w:r w:rsidRPr="00083C14">
        <w:rPr>
          <w:rtl/>
        </w:rPr>
        <w:t xml:space="preserve"> </w:t>
      </w:r>
      <w:r w:rsidRPr="00083C14">
        <w:t>DUAL</w:t>
      </w:r>
      <w:r w:rsidRPr="00083C14">
        <w:rPr>
          <w:rtl/>
        </w:rPr>
        <w:t>) עם מחברי</w:t>
      </w:r>
      <w:r w:rsidRPr="00083C14">
        <w:rPr>
          <w:rFonts w:hint="cs"/>
          <w:rtl/>
        </w:rPr>
        <w:t>ם</w:t>
      </w:r>
      <w:r w:rsidRPr="00083C14">
        <w:rPr>
          <w:rtl/>
        </w:rPr>
        <w:t xml:space="preserve"> </w:t>
      </w:r>
      <w:r w:rsidRPr="00083C14">
        <w:rPr>
          <w:rFonts w:hint="cs"/>
          <w:rtl/>
        </w:rPr>
        <w:t>מסוג</w:t>
      </w:r>
      <w:r w:rsidRPr="00083C14">
        <w:rPr>
          <w:rtl/>
        </w:rPr>
        <w:t xml:space="preserve"> </w:t>
      </w:r>
      <w:r w:rsidRPr="00083C14">
        <w:t>IEC60309</w:t>
      </w:r>
      <w:r w:rsidRPr="00083C14">
        <w:rPr>
          <w:rtl/>
        </w:rPr>
        <w:t xml:space="preserve"> </w:t>
      </w:r>
      <w:r w:rsidRPr="00083C14">
        <w:rPr>
          <w:rFonts w:hint="cs"/>
          <w:rtl/>
        </w:rPr>
        <w:t xml:space="preserve">או פס חיבורים תיקני. </w:t>
      </w:r>
    </w:p>
    <w:p w14:paraId="166BBFE7" w14:textId="77777777" w:rsidR="007A394B" w:rsidRPr="00083C14" w:rsidRDefault="007A394B" w:rsidP="00972C50">
      <w:pPr>
        <w:pStyle w:val="4-0"/>
      </w:pPr>
      <w:r w:rsidRPr="00083C14">
        <w:rPr>
          <w:rtl/>
        </w:rPr>
        <w:t xml:space="preserve">כל יחידה תכלול יחידת מיתוג אוטומטית אינטגרלית למיתוג מקור ההזנה, כך שעם </w:t>
      </w:r>
      <w:r w:rsidRPr="00083C14">
        <w:rPr>
          <w:rFonts w:hint="cs"/>
          <w:rtl/>
        </w:rPr>
        <w:t>תקלה/</w:t>
      </w:r>
      <w:r w:rsidRPr="00083C14">
        <w:rPr>
          <w:rtl/>
        </w:rPr>
        <w:t>החלפת מקור ההזנה היחידה תמותג אוטומטית למקור ההזנה הפעיל. יחידת המיתוג תהיה פנימית בתוך היחידה</w:t>
      </w:r>
      <w:r w:rsidRPr="00083C14">
        <w:rPr>
          <w:rFonts w:hint="cs"/>
          <w:rtl/>
        </w:rPr>
        <w:t>.</w:t>
      </w:r>
    </w:p>
    <w:p w14:paraId="3EADB598" w14:textId="77777777" w:rsidR="007A394B" w:rsidRPr="00083C14" w:rsidRDefault="007A394B" w:rsidP="00972C50">
      <w:pPr>
        <w:pStyle w:val="4-0"/>
        <w:rPr>
          <w:rtl/>
        </w:rPr>
      </w:pPr>
      <w:r w:rsidRPr="00083C14">
        <w:rPr>
          <w:rtl/>
        </w:rPr>
        <w:t>במידה ובמערכת מותקנים ספקי כוח או ממירי מתח היחידה תכלול שתי יחידות לפחות אשר יזינו את הצרכנים בצורה מקבילית ויכילו אלמנט העברה הדדי אוטומטי בין הספקים במקרה של נפילת אחת מיחידות ההזנה.</w:t>
      </w:r>
    </w:p>
    <w:p w14:paraId="291C564C" w14:textId="08B97236" w:rsidR="007A394B" w:rsidRPr="00083C14" w:rsidRDefault="007A394B" w:rsidP="00972C50">
      <w:pPr>
        <w:pStyle w:val="4-0"/>
        <w:rPr>
          <w:rtl/>
        </w:rPr>
      </w:pPr>
      <w:r w:rsidRPr="00083C14">
        <w:rPr>
          <w:rtl/>
        </w:rPr>
        <w:t xml:space="preserve">פעולה ושירות: </w:t>
      </w:r>
      <w:r w:rsidRPr="00083C14">
        <w:rPr>
          <w:rFonts w:hint="cs"/>
          <w:rtl/>
        </w:rPr>
        <w:t xml:space="preserve">מתח </w:t>
      </w:r>
      <w:r w:rsidRPr="00083C14">
        <w:rPr>
          <w:rtl/>
        </w:rPr>
        <w:t xml:space="preserve">חילופין </w:t>
      </w:r>
      <w:r w:rsidRPr="00083C14">
        <w:rPr>
          <w:rFonts w:hint="cs"/>
          <w:rtl/>
        </w:rPr>
        <w:t xml:space="preserve">230/400 </w:t>
      </w:r>
      <w:r w:rsidRPr="00083C14">
        <w:rPr>
          <w:rFonts w:hint="cs"/>
        </w:rPr>
        <w:t>V</w:t>
      </w:r>
      <w:r w:rsidRPr="00083C14">
        <w:t>AC</w:t>
      </w:r>
      <w:r w:rsidRPr="00083C14">
        <w:rPr>
          <w:rFonts w:hint="cs"/>
          <w:rtl/>
        </w:rPr>
        <w:t xml:space="preserve"> , 50 </w:t>
      </w:r>
      <w:r w:rsidRPr="00083C14">
        <w:rPr>
          <w:rFonts w:hint="cs"/>
        </w:rPr>
        <w:t>H</w:t>
      </w:r>
      <w:r w:rsidRPr="00083C14">
        <w:t>z</w:t>
      </w:r>
      <w:r w:rsidR="00083C14">
        <w:rPr>
          <w:rFonts w:hint="cs"/>
          <w:rtl/>
        </w:rPr>
        <w:t>.</w:t>
      </w:r>
      <w:r w:rsidR="00A63B47">
        <w:rPr>
          <w:rFonts w:hint="cs"/>
          <w:rtl/>
        </w:rPr>
        <w:t xml:space="preserve">  חד-פאזה / תלת פאזה בהתאם לנדרש.</w:t>
      </w:r>
    </w:p>
    <w:p w14:paraId="6AE8C130" w14:textId="77777777" w:rsidR="00186F60" w:rsidRDefault="00186F60">
      <w:pPr>
        <w:bidi w:val="0"/>
        <w:spacing w:before="200" w:after="200" w:line="276" w:lineRule="auto"/>
        <w:jc w:val="left"/>
        <w:rPr>
          <w:b/>
          <w:bCs/>
          <w:caps/>
          <w:sz w:val="28"/>
          <w:szCs w:val="28"/>
          <w:rtl/>
        </w:rPr>
      </w:pPr>
      <w:bookmarkStart w:id="460" w:name="_Toc519160094"/>
      <w:bookmarkStart w:id="461" w:name="_Toc519160273"/>
      <w:r>
        <w:rPr>
          <w:rtl/>
        </w:rPr>
        <w:br w:type="page"/>
      </w:r>
    </w:p>
    <w:p w14:paraId="6484ACD1" w14:textId="20F4D053" w:rsidR="007A394B" w:rsidRPr="006471B7" w:rsidRDefault="007A394B" w:rsidP="00E350E1">
      <w:pPr>
        <w:pStyle w:val="Heading3"/>
        <w:rPr>
          <w:rtl/>
        </w:rPr>
      </w:pPr>
      <w:r w:rsidRPr="006471B7">
        <w:rPr>
          <w:rtl/>
        </w:rPr>
        <w:lastRenderedPageBreak/>
        <w:t>בקר ממוחשב:</w:t>
      </w:r>
      <w:bookmarkEnd w:id="460"/>
      <w:bookmarkEnd w:id="461"/>
    </w:p>
    <w:p w14:paraId="50E6AE0F" w14:textId="77777777" w:rsidR="007A394B" w:rsidRPr="006471B7" w:rsidRDefault="007A394B" w:rsidP="00972C50">
      <w:pPr>
        <w:pStyle w:val="4-0"/>
        <w:rPr>
          <w:rtl/>
        </w:rPr>
      </w:pPr>
      <w:r w:rsidRPr="006471B7">
        <w:rPr>
          <w:rtl/>
        </w:rPr>
        <w:t xml:space="preserve">היחידה תסופק עם בקר </w:t>
      </w:r>
      <w:r>
        <w:rPr>
          <w:rFonts w:hint="cs"/>
          <w:rtl/>
        </w:rPr>
        <w:t>ממוחשב</w:t>
      </w:r>
      <w:r w:rsidRPr="006471B7">
        <w:rPr>
          <w:rtl/>
        </w:rPr>
        <w:t xml:space="preserve"> מובנה ביחידה ותכלול צג קדמי לתצוגת נתוני העבודה של היחידה.</w:t>
      </w:r>
    </w:p>
    <w:p w14:paraId="3CB05103" w14:textId="77777777" w:rsidR="007A394B" w:rsidRPr="006471B7" w:rsidRDefault="007A394B" w:rsidP="00972C50">
      <w:pPr>
        <w:pStyle w:val="4-0"/>
        <w:rPr>
          <w:rtl/>
        </w:rPr>
      </w:pPr>
      <w:r w:rsidRPr="006471B7">
        <w:rPr>
          <w:rtl/>
        </w:rPr>
        <w:t>הצג בחזית היחידה יאפשר קריאת מצב היחידה ונתוני פעולה שלה, אפשרות שינוי וכוונון נקודות עבודה בצורה קלה וידידותית.</w:t>
      </w:r>
    </w:p>
    <w:p w14:paraId="5320B894" w14:textId="77777777" w:rsidR="007A394B" w:rsidRPr="006471B7" w:rsidRDefault="007A394B" w:rsidP="00972C50">
      <w:pPr>
        <w:pStyle w:val="4-0"/>
        <w:rPr>
          <w:rtl/>
        </w:rPr>
      </w:pPr>
      <w:r w:rsidRPr="006471B7">
        <w:rPr>
          <w:rtl/>
        </w:rPr>
        <w:t>מערכת הבקרה תציג תקלות על צג היחידה תוך השמעת אזעקה קולית.</w:t>
      </w:r>
    </w:p>
    <w:p w14:paraId="2955F376" w14:textId="77777777" w:rsidR="007A394B" w:rsidRPr="006471B7" w:rsidRDefault="007A394B" w:rsidP="00972C50">
      <w:pPr>
        <w:pStyle w:val="4-0"/>
        <w:rPr>
          <w:rtl/>
        </w:rPr>
      </w:pPr>
      <w:r w:rsidRPr="006471B7">
        <w:rPr>
          <w:rtl/>
        </w:rPr>
        <w:t>להלן מגוון תקלות נדרשות לתצוגה מהיחידה (על המציע לפרט את התקלות המסופקות ביחידה המוצעת על ידו) :</w:t>
      </w:r>
    </w:p>
    <w:p w14:paraId="6169CCB5" w14:textId="77777777" w:rsidR="007A394B" w:rsidRPr="00083C14" w:rsidRDefault="007A394B" w:rsidP="008F6922">
      <w:pPr>
        <w:pStyle w:val="5-"/>
        <w:rPr>
          <w:rtl/>
        </w:rPr>
      </w:pPr>
      <w:r w:rsidRPr="00083C14">
        <w:rPr>
          <w:rtl/>
        </w:rPr>
        <w:t>תקלת תקשורת.</w:t>
      </w:r>
    </w:p>
    <w:p w14:paraId="32DF299A" w14:textId="77777777" w:rsidR="007A394B" w:rsidRPr="00083C14" w:rsidRDefault="007A394B" w:rsidP="008F6922">
      <w:pPr>
        <w:pStyle w:val="5-"/>
        <w:rPr>
          <w:rtl/>
        </w:rPr>
      </w:pPr>
      <w:r w:rsidRPr="00083C14">
        <w:rPr>
          <w:rtl/>
        </w:rPr>
        <w:t>תקלה כללית.</w:t>
      </w:r>
    </w:p>
    <w:p w14:paraId="364BB75D" w14:textId="77777777" w:rsidR="007A394B" w:rsidRPr="00083C14" w:rsidRDefault="007A394B" w:rsidP="008F6922">
      <w:pPr>
        <w:pStyle w:val="5-"/>
        <w:rPr>
          <w:rtl/>
        </w:rPr>
      </w:pPr>
      <w:r w:rsidRPr="00083C14">
        <w:rPr>
          <w:rtl/>
        </w:rPr>
        <w:t>טמפ' אוויר גבוהה בכניסה למסד הציוד.</w:t>
      </w:r>
    </w:p>
    <w:p w14:paraId="11C62A07" w14:textId="77777777" w:rsidR="007A394B" w:rsidRPr="00083C14" w:rsidRDefault="007A394B" w:rsidP="008F6922">
      <w:pPr>
        <w:pStyle w:val="5-"/>
        <w:rPr>
          <w:rtl/>
        </w:rPr>
      </w:pPr>
      <w:r w:rsidRPr="00083C14">
        <w:rPr>
          <w:rFonts w:hint="cs"/>
          <w:rtl/>
        </w:rPr>
        <w:t>מסנן</w:t>
      </w:r>
      <w:r w:rsidRPr="00083C14">
        <w:rPr>
          <w:rtl/>
        </w:rPr>
        <w:t xml:space="preserve"> אוויר </w:t>
      </w:r>
      <w:r w:rsidRPr="00083C14">
        <w:rPr>
          <w:rFonts w:hint="cs"/>
          <w:rtl/>
        </w:rPr>
        <w:t>דורש ניקוי (</w:t>
      </w:r>
      <w:r w:rsidRPr="00083C14">
        <w:rPr>
          <w:rtl/>
        </w:rPr>
        <w:t>סתום</w:t>
      </w:r>
      <w:r w:rsidRPr="00083C14">
        <w:rPr>
          <w:rFonts w:hint="cs"/>
          <w:rtl/>
        </w:rPr>
        <w:t>)</w:t>
      </w:r>
      <w:r w:rsidRPr="00083C14">
        <w:rPr>
          <w:rtl/>
        </w:rPr>
        <w:t>.</w:t>
      </w:r>
    </w:p>
    <w:p w14:paraId="7A470DB4" w14:textId="77777777" w:rsidR="007A394B" w:rsidRPr="00083C14" w:rsidRDefault="007A394B" w:rsidP="008F6922">
      <w:pPr>
        <w:pStyle w:val="5-"/>
        <w:rPr>
          <w:rtl/>
        </w:rPr>
      </w:pPr>
      <w:r w:rsidRPr="00083C14">
        <w:rPr>
          <w:rtl/>
        </w:rPr>
        <w:t>טמפ' כניסת אוויר ליחידה (לפחות שתי נקודות).</w:t>
      </w:r>
    </w:p>
    <w:p w14:paraId="12E5B751" w14:textId="77777777" w:rsidR="007A394B" w:rsidRPr="00083C14" w:rsidRDefault="007A394B" w:rsidP="008F6922">
      <w:pPr>
        <w:pStyle w:val="5-"/>
        <w:rPr>
          <w:rtl/>
        </w:rPr>
      </w:pPr>
      <w:r w:rsidRPr="00083C14">
        <w:rPr>
          <w:rtl/>
        </w:rPr>
        <w:t>טמפ' אספקת אוויר מהיחידה (לפחות שתי נקודות).</w:t>
      </w:r>
    </w:p>
    <w:p w14:paraId="11B65AE5" w14:textId="77777777" w:rsidR="007A394B" w:rsidRPr="00083C14" w:rsidRDefault="007A394B" w:rsidP="008F6922">
      <w:pPr>
        <w:pStyle w:val="5-"/>
        <w:rPr>
          <w:rtl/>
        </w:rPr>
      </w:pPr>
      <w:r w:rsidRPr="00083C14">
        <w:rPr>
          <w:rtl/>
        </w:rPr>
        <w:t>תקלה ברגש טמפרטורה חיצוני.</w:t>
      </w:r>
    </w:p>
    <w:p w14:paraId="1BC9CD13" w14:textId="77777777" w:rsidR="007A394B" w:rsidRPr="00083C14" w:rsidRDefault="007A394B" w:rsidP="008F6922">
      <w:pPr>
        <w:pStyle w:val="5-"/>
        <w:rPr>
          <w:rtl/>
        </w:rPr>
      </w:pPr>
      <w:r w:rsidRPr="00083C14">
        <w:rPr>
          <w:rtl/>
        </w:rPr>
        <w:t>תקלה במפעיל שסתום פיקוד נחשון מים מקוררים.</w:t>
      </w:r>
    </w:p>
    <w:p w14:paraId="27CD0920" w14:textId="77777777" w:rsidR="007A394B" w:rsidRPr="00083C14" w:rsidRDefault="007A394B" w:rsidP="008F6922">
      <w:pPr>
        <w:pStyle w:val="5-"/>
        <w:rPr>
          <w:rtl/>
        </w:rPr>
      </w:pPr>
      <w:r w:rsidRPr="00083C14">
        <w:rPr>
          <w:rtl/>
        </w:rPr>
        <w:t>תקלה במפוח.</w:t>
      </w:r>
    </w:p>
    <w:p w14:paraId="7FE3E571" w14:textId="77777777" w:rsidR="007A394B" w:rsidRPr="00083C14" w:rsidRDefault="007A394B" w:rsidP="008F6922">
      <w:pPr>
        <w:pStyle w:val="5-"/>
        <w:rPr>
          <w:rtl/>
        </w:rPr>
      </w:pPr>
      <w:r w:rsidRPr="00083C14">
        <w:rPr>
          <w:rtl/>
        </w:rPr>
        <w:t>תקלת במערכת גילוי הצפה ביחידה.</w:t>
      </w:r>
    </w:p>
    <w:p w14:paraId="64E61191" w14:textId="77777777" w:rsidR="007A394B" w:rsidRPr="00083C14" w:rsidRDefault="007A394B" w:rsidP="008F6922">
      <w:pPr>
        <w:pStyle w:val="5-"/>
        <w:rPr>
          <w:rtl/>
        </w:rPr>
      </w:pPr>
      <w:r w:rsidRPr="00083C14">
        <w:rPr>
          <w:rtl/>
        </w:rPr>
        <w:t>תקלה במשאבת ניקוז.</w:t>
      </w:r>
    </w:p>
    <w:p w14:paraId="693CC8B5" w14:textId="77777777" w:rsidR="007A394B" w:rsidRPr="00083C14" w:rsidRDefault="007A394B" w:rsidP="008F6922">
      <w:pPr>
        <w:pStyle w:val="5-"/>
        <w:rPr>
          <w:rtl/>
        </w:rPr>
      </w:pPr>
      <w:r w:rsidRPr="00083C14">
        <w:rPr>
          <w:rtl/>
        </w:rPr>
        <w:t>תקלה במד ספיקת מים של היחידה.</w:t>
      </w:r>
    </w:p>
    <w:p w14:paraId="5BECAA35" w14:textId="77777777" w:rsidR="007A394B" w:rsidRPr="00083C14" w:rsidRDefault="007A394B" w:rsidP="008F6922">
      <w:pPr>
        <w:pStyle w:val="5-"/>
        <w:rPr>
          <w:rtl/>
        </w:rPr>
      </w:pPr>
      <w:r w:rsidRPr="00083C14">
        <w:rPr>
          <w:rtl/>
        </w:rPr>
        <w:t>טמפ' מים גבוהה באספקה ליחידה.</w:t>
      </w:r>
    </w:p>
    <w:p w14:paraId="214AA705" w14:textId="77777777" w:rsidR="007A394B" w:rsidRPr="00083C14" w:rsidRDefault="007A394B" w:rsidP="008F6922">
      <w:pPr>
        <w:pStyle w:val="5-"/>
        <w:rPr>
          <w:rtl/>
        </w:rPr>
      </w:pPr>
      <w:r w:rsidRPr="00083C14">
        <w:rPr>
          <w:rtl/>
        </w:rPr>
        <w:t>תקלה ברגש טמפרטורת מים באספקה ליחידה.</w:t>
      </w:r>
    </w:p>
    <w:p w14:paraId="47F636A5" w14:textId="77777777" w:rsidR="007A394B" w:rsidRPr="00083C14" w:rsidRDefault="007A394B" w:rsidP="008F6922">
      <w:pPr>
        <w:pStyle w:val="5-"/>
        <w:rPr>
          <w:rtl/>
        </w:rPr>
      </w:pPr>
      <w:r w:rsidRPr="00083C14">
        <w:rPr>
          <w:rtl/>
        </w:rPr>
        <w:t>תקלה ברגש טמפרטורת מים ביציאה מהיחידה.</w:t>
      </w:r>
    </w:p>
    <w:p w14:paraId="4B9B2AE3" w14:textId="77777777" w:rsidR="007A394B" w:rsidRPr="00083C14" w:rsidRDefault="007A394B" w:rsidP="008F6922">
      <w:pPr>
        <w:pStyle w:val="5-"/>
        <w:rPr>
          <w:rtl/>
        </w:rPr>
      </w:pPr>
      <w:r w:rsidRPr="00083C14">
        <w:rPr>
          <w:rtl/>
        </w:rPr>
        <w:t>תקלת גובה מים בבריכת הניקוז ביחידה.</w:t>
      </w:r>
    </w:p>
    <w:p w14:paraId="1AC9233B" w14:textId="77777777" w:rsidR="007A394B" w:rsidRPr="00083C14" w:rsidRDefault="007A394B" w:rsidP="008F6922">
      <w:pPr>
        <w:pStyle w:val="5-"/>
        <w:rPr>
          <w:rtl/>
        </w:rPr>
      </w:pPr>
      <w:r w:rsidRPr="00083C14">
        <w:rPr>
          <w:rtl/>
        </w:rPr>
        <w:t>תקלת אספקת מתח ליחידה.</w:t>
      </w:r>
    </w:p>
    <w:p w14:paraId="31593CF7" w14:textId="77777777" w:rsidR="007A394B" w:rsidRPr="00083C14" w:rsidRDefault="007A394B" w:rsidP="008F6922">
      <w:pPr>
        <w:pStyle w:val="5-"/>
        <w:rPr>
          <w:rtl/>
        </w:rPr>
      </w:pPr>
      <w:r w:rsidRPr="00083C14">
        <w:rPr>
          <w:rtl/>
        </w:rPr>
        <w:t>תקלת אספקת מתח למפוחי אוורור.</w:t>
      </w:r>
    </w:p>
    <w:p w14:paraId="4784A1DA" w14:textId="77777777" w:rsidR="007A394B" w:rsidRPr="00083C14" w:rsidRDefault="007A394B" w:rsidP="008F6922">
      <w:pPr>
        <w:pStyle w:val="5-"/>
        <w:rPr>
          <w:rtl/>
        </w:rPr>
      </w:pPr>
      <w:r w:rsidRPr="00083C14">
        <w:rPr>
          <w:rtl/>
        </w:rPr>
        <w:t>התרעה להחלפת מסנן לאחר שימוש מעבר למספר שעות מתוכנן.</w:t>
      </w:r>
    </w:p>
    <w:p w14:paraId="46420508" w14:textId="77777777" w:rsidR="007A394B" w:rsidRPr="00083C14" w:rsidRDefault="007A394B" w:rsidP="008F6922">
      <w:pPr>
        <w:pStyle w:val="5-"/>
        <w:rPr>
          <w:rtl/>
        </w:rPr>
      </w:pPr>
      <w:r w:rsidRPr="00083C14">
        <w:rPr>
          <w:rtl/>
        </w:rPr>
        <w:lastRenderedPageBreak/>
        <w:t>לחץ אוויר גבוה בתוך המערכת במסדרון החם.</w:t>
      </w:r>
    </w:p>
    <w:p w14:paraId="6DC7DFC4" w14:textId="77777777" w:rsidR="007A394B" w:rsidRPr="00083C14" w:rsidRDefault="007A394B" w:rsidP="008F6922">
      <w:pPr>
        <w:pStyle w:val="5-"/>
        <w:rPr>
          <w:rtl/>
        </w:rPr>
      </w:pPr>
      <w:r w:rsidRPr="00083C14">
        <w:rPr>
          <w:rtl/>
        </w:rPr>
        <w:t>טמפרטורת אספקה גבוהה.</w:t>
      </w:r>
    </w:p>
    <w:p w14:paraId="27E05692" w14:textId="77777777" w:rsidR="007A394B" w:rsidRPr="00083C14" w:rsidRDefault="007A394B" w:rsidP="008F6922">
      <w:pPr>
        <w:pStyle w:val="5-"/>
        <w:rPr>
          <w:rtl/>
        </w:rPr>
      </w:pPr>
      <w:r w:rsidRPr="00083C14">
        <w:rPr>
          <w:rtl/>
        </w:rPr>
        <w:t>טמפרטורת חזרה גבוהה.</w:t>
      </w:r>
    </w:p>
    <w:p w14:paraId="6465D5F6" w14:textId="77777777" w:rsidR="007A394B" w:rsidRPr="00083C14" w:rsidRDefault="007A394B" w:rsidP="008F6922">
      <w:pPr>
        <w:pStyle w:val="5-"/>
        <w:rPr>
          <w:rtl/>
        </w:rPr>
      </w:pPr>
      <w:r w:rsidRPr="00083C14">
        <w:rPr>
          <w:rtl/>
        </w:rPr>
        <w:t>כשל תקשורת בין היחידות או בין היחידה ל</w:t>
      </w:r>
      <w:r w:rsidRPr="00083C14">
        <w:rPr>
          <w:rFonts w:hint="cs"/>
          <w:rtl/>
        </w:rPr>
        <w:t>מערכת הבקרה</w:t>
      </w:r>
      <w:r w:rsidRPr="00083C14">
        <w:rPr>
          <w:rtl/>
        </w:rPr>
        <w:t>.</w:t>
      </w:r>
    </w:p>
    <w:p w14:paraId="31CE1DAD" w14:textId="77777777" w:rsidR="007A394B" w:rsidRPr="00083C14" w:rsidRDefault="007A394B" w:rsidP="008F6922">
      <w:pPr>
        <w:pStyle w:val="5-"/>
        <w:rPr>
          <w:rtl/>
        </w:rPr>
      </w:pPr>
      <w:r w:rsidRPr="00083C14">
        <w:rPr>
          <w:rtl/>
        </w:rPr>
        <w:t>תקלה ברגש מסנן אוויר.</w:t>
      </w:r>
    </w:p>
    <w:p w14:paraId="4B55517C" w14:textId="77777777" w:rsidR="007A394B" w:rsidRPr="00083C14" w:rsidRDefault="007A394B" w:rsidP="008F6922">
      <w:pPr>
        <w:pStyle w:val="5-"/>
      </w:pPr>
      <w:r w:rsidRPr="00083C14">
        <w:rPr>
          <w:rtl/>
        </w:rPr>
        <w:t>תקלה ברגש לחץ בתוך המערכת במסדרון החם.</w:t>
      </w:r>
    </w:p>
    <w:p w14:paraId="328EFB70" w14:textId="77777777" w:rsidR="007A394B" w:rsidRPr="006471B7" w:rsidRDefault="007A394B" w:rsidP="00972C50">
      <w:pPr>
        <w:pStyle w:val="4-0"/>
        <w:rPr>
          <w:rtl/>
        </w:rPr>
      </w:pPr>
      <w:r w:rsidRPr="006471B7">
        <w:rPr>
          <w:rtl/>
        </w:rPr>
        <w:t>בקרי היחידה יציגו כל תקלה על צג היחידה, והתקלה "תרשם" בקובץ היסטורית תקלות ש</w:t>
      </w:r>
      <w:r>
        <w:rPr>
          <w:rFonts w:hint="cs"/>
          <w:rtl/>
        </w:rPr>
        <w:t>יי</w:t>
      </w:r>
      <w:r w:rsidRPr="006471B7">
        <w:rPr>
          <w:rtl/>
        </w:rPr>
        <w:t>אגר בהם, ורישום שעות עבודה של מרכיבים ע</w:t>
      </w:r>
      <w:r>
        <w:rPr>
          <w:rFonts w:hint="cs"/>
          <w:rtl/>
        </w:rPr>
        <w:t>י</w:t>
      </w:r>
      <w:r w:rsidRPr="006471B7">
        <w:rPr>
          <w:rtl/>
        </w:rPr>
        <w:t>קריים ביחידה.</w:t>
      </w:r>
    </w:p>
    <w:p w14:paraId="3250CEE8" w14:textId="77777777" w:rsidR="007A394B" w:rsidRPr="006471B7" w:rsidRDefault="007A394B" w:rsidP="00972C50">
      <w:pPr>
        <w:pStyle w:val="4-0"/>
        <w:rPr>
          <w:rtl/>
        </w:rPr>
      </w:pPr>
      <w:r w:rsidRPr="006471B7">
        <w:rPr>
          <w:rtl/>
        </w:rPr>
        <w:t>כרטיס ומתאם תקשורת:</w:t>
      </w:r>
    </w:p>
    <w:p w14:paraId="611E5E3D" w14:textId="77777777" w:rsidR="007A394B" w:rsidRPr="006471B7" w:rsidRDefault="007A394B" w:rsidP="008F6922">
      <w:pPr>
        <w:pStyle w:val="5-"/>
        <w:rPr>
          <w:rtl/>
        </w:rPr>
      </w:pPr>
      <w:r w:rsidRPr="006471B7">
        <w:rPr>
          <w:rtl/>
        </w:rPr>
        <w:t xml:space="preserve">היחידה תסופק עם כרטיס תקשורת </w:t>
      </w:r>
      <w:r w:rsidRPr="006471B7">
        <w:t>IP</w:t>
      </w:r>
      <w:r w:rsidRPr="006471B7">
        <w:rPr>
          <w:rtl/>
        </w:rPr>
        <w:t>/</w:t>
      </w:r>
      <w:r w:rsidRPr="006471B7">
        <w:t>TCP</w:t>
      </w:r>
      <w:r w:rsidRPr="006471B7">
        <w:rPr>
          <w:rtl/>
        </w:rPr>
        <w:t xml:space="preserve"> בפרוטוקול תקשורת פתוח למערכת בקרת מבנה סטנדרטית (</w:t>
      </w:r>
      <w:r w:rsidRPr="006471B7">
        <w:t>(BMS</w:t>
      </w:r>
      <w:r>
        <w:rPr>
          <w:rFonts w:hint="cs"/>
          <w:rtl/>
        </w:rPr>
        <w:t xml:space="preserve"> </w:t>
      </w:r>
      <w:r w:rsidRPr="006471B7">
        <w:rPr>
          <w:rtl/>
        </w:rPr>
        <w:t xml:space="preserve"> </w:t>
      </w:r>
      <w:r w:rsidRPr="006471B7">
        <w:t>BACnet</w:t>
      </w:r>
      <w:r w:rsidRPr="006471B7">
        <w:rPr>
          <w:rtl/>
        </w:rPr>
        <w:t>, או</w:t>
      </w:r>
      <w:r w:rsidRPr="006471B7">
        <w:t xml:space="preserve">MODBUS </w:t>
      </w:r>
      <w:r w:rsidRPr="006471B7">
        <w:rPr>
          <w:rtl/>
        </w:rPr>
        <w:t xml:space="preserve"> ופרוטוקול </w:t>
      </w:r>
      <w:r w:rsidRPr="006471B7">
        <w:t>SNMP</w:t>
      </w:r>
      <w:r w:rsidRPr="006471B7">
        <w:rPr>
          <w:rtl/>
        </w:rPr>
        <w:t xml:space="preserve"> המאפשר התחברות למערכות בקרת</w:t>
      </w:r>
      <w:r>
        <w:rPr>
          <w:rFonts w:hint="cs"/>
          <w:rtl/>
        </w:rPr>
        <w:t xml:space="preserve"> מבנה </w:t>
      </w:r>
      <w:r>
        <w:rPr>
          <w:rFonts w:hint="cs"/>
        </w:rPr>
        <w:t>BMS</w:t>
      </w:r>
      <w:r w:rsidRPr="006471B7">
        <w:rPr>
          <w:rtl/>
        </w:rPr>
        <w:t>, הקיים במערכת הבקרה הממוחשבת של המבנה (תוכנה וחומרה). כרטיס ומתאם תקשורת יאפשרו קריאה וכוונון של כל ערכי היחידה.</w:t>
      </w:r>
    </w:p>
    <w:p w14:paraId="651240B2" w14:textId="6FFB65E3" w:rsidR="007A394B" w:rsidRPr="006471B7" w:rsidRDefault="00F51F8A" w:rsidP="00E350E1">
      <w:pPr>
        <w:pStyle w:val="Heading3"/>
        <w:rPr>
          <w:rtl/>
        </w:rPr>
      </w:pPr>
      <w:bookmarkStart w:id="462" w:name="_Toc519160095"/>
      <w:bookmarkStart w:id="463" w:name="_Toc519160274"/>
      <w:r>
        <w:rPr>
          <w:rtl/>
        </w:rPr>
        <w:t>נחשון קירור</w:t>
      </w:r>
      <w:bookmarkEnd w:id="462"/>
      <w:bookmarkEnd w:id="463"/>
    </w:p>
    <w:p w14:paraId="0848D425" w14:textId="6FC1BB24" w:rsidR="007A394B" w:rsidRPr="00F51F8A" w:rsidRDefault="007A394B" w:rsidP="00972C50">
      <w:pPr>
        <w:pStyle w:val="4-0"/>
        <w:rPr>
          <w:rtl/>
        </w:rPr>
      </w:pPr>
      <w:r w:rsidRPr="00F51F8A">
        <w:rPr>
          <w:rtl/>
        </w:rPr>
        <w:t>נחשון הקירור יבנה מצ</w:t>
      </w:r>
      <w:r w:rsidRPr="00F51F8A">
        <w:rPr>
          <w:rFonts w:hint="cs"/>
          <w:rtl/>
        </w:rPr>
        <w:t>י</w:t>
      </w:r>
      <w:r w:rsidRPr="00F51F8A">
        <w:rPr>
          <w:rtl/>
        </w:rPr>
        <w:t>נורות נחושת עם צלעות אלומיניום, ו</w:t>
      </w:r>
      <w:r w:rsidR="00D47BC4">
        <w:rPr>
          <w:rFonts w:hint="cs"/>
          <w:rtl/>
        </w:rPr>
        <w:t>י</w:t>
      </w:r>
      <w:r w:rsidRPr="00F51F8A">
        <w:rPr>
          <w:rFonts w:hint="cs"/>
          <w:rtl/>
        </w:rPr>
        <w:t>י</w:t>
      </w:r>
      <w:r w:rsidRPr="00F51F8A">
        <w:rPr>
          <w:rtl/>
        </w:rPr>
        <w:t>בדק בלחץ שלא יפחת מחמש פעמים לחץ ההפעלה הרגיל של היחידה.</w:t>
      </w:r>
    </w:p>
    <w:p w14:paraId="6CFF3CFF" w14:textId="77777777" w:rsidR="007A394B" w:rsidRPr="00F51F8A" w:rsidRDefault="007A394B" w:rsidP="00972C50">
      <w:pPr>
        <w:pStyle w:val="4-0"/>
        <w:rPr>
          <w:rtl/>
        </w:rPr>
      </w:pPr>
      <w:r w:rsidRPr="00F51F8A">
        <w:rPr>
          <w:rtl/>
        </w:rPr>
        <w:t>העדפת המזמין היא סוללה מחולקת לשניים בגובה עם בריכת ניקוז לכל חצי סוללה.</w:t>
      </w:r>
    </w:p>
    <w:p w14:paraId="16D3ED43" w14:textId="77777777" w:rsidR="007A394B" w:rsidRPr="00F51F8A" w:rsidRDefault="007A394B" w:rsidP="00972C50">
      <w:pPr>
        <w:pStyle w:val="4-0"/>
      </w:pPr>
      <w:r w:rsidRPr="00F51F8A">
        <w:rPr>
          <w:rtl/>
        </w:rPr>
        <w:t xml:space="preserve">מפל לחץ מרבי על פני נחשון הקירור לא יעשה על </w:t>
      </w:r>
      <w:r w:rsidRPr="00F51F8A">
        <w:t>FT</w:t>
      </w:r>
      <w:r w:rsidRPr="00F51F8A">
        <w:rPr>
          <w:rtl/>
        </w:rPr>
        <w:t>50.</w:t>
      </w:r>
    </w:p>
    <w:p w14:paraId="0A98420C" w14:textId="77777777" w:rsidR="007A394B" w:rsidRPr="00F51F8A" w:rsidRDefault="007A394B" w:rsidP="00972C50">
      <w:pPr>
        <w:pStyle w:val="Heading4"/>
        <w:rPr>
          <w:rtl/>
        </w:rPr>
      </w:pPr>
      <w:r w:rsidRPr="00F51F8A">
        <w:rPr>
          <w:rtl/>
        </w:rPr>
        <w:t>ברז פיקוד:</w:t>
      </w:r>
    </w:p>
    <w:p w14:paraId="0E2A714C" w14:textId="77777777" w:rsidR="007A394B" w:rsidRPr="00F51F8A" w:rsidRDefault="007A394B" w:rsidP="008F6922">
      <w:pPr>
        <w:pStyle w:val="5-"/>
        <w:rPr>
          <w:rtl/>
        </w:rPr>
      </w:pPr>
      <w:r w:rsidRPr="00F51F8A">
        <w:rPr>
          <w:rtl/>
        </w:rPr>
        <w:t xml:space="preserve">על צנרת המים המקוררים יותקן שסתום פיקוד מים מטיפוס דו-דרכי או תלת דרכי רציף, לשמירה על ספיקת מים נדרשת ליחידה, עם שסתום ידני על רגל השסתום, עמיד בלחץ עד </w:t>
      </w:r>
      <w:r w:rsidRPr="00F51F8A">
        <w:t>psig</w:t>
      </w:r>
      <w:r w:rsidRPr="00F51F8A">
        <w:rPr>
          <w:rtl/>
        </w:rPr>
        <w:t>600.</w:t>
      </w:r>
    </w:p>
    <w:p w14:paraId="0D492729" w14:textId="77777777" w:rsidR="007A394B" w:rsidRPr="00F51F8A" w:rsidRDefault="007A394B" w:rsidP="008F6922">
      <w:pPr>
        <w:pStyle w:val="5-"/>
        <w:rPr>
          <w:rtl/>
        </w:rPr>
      </w:pPr>
      <w:r w:rsidRPr="00F51F8A">
        <w:rPr>
          <w:rtl/>
        </w:rPr>
        <w:t>ברז הפיקוד יותקן בצנרת כך שניתן יהיה להחליפו בקלות.</w:t>
      </w:r>
    </w:p>
    <w:p w14:paraId="4A700C5D" w14:textId="77777777" w:rsidR="007A394B" w:rsidRPr="00F51F8A" w:rsidRDefault="007A394B" w:rsidP="008F6922">
      <w:pPr>
        <w:pStyle w:val="5-"/>
      </w:pPr>
      <w:r w:rsidRPr="00F51F8A">
        <w:rPr>
          <w:rtl/>
        </w:rPr>
        <w:t>מפעיל הברז ניתן יהיה להחליפו בעת הצורך ללא צורך בפירוק גוף השסתום מצנרת המים.</w:t>
      </w:r>
    </w:p>
    <w:p w14:paraId="0A26F859" w14:textId="77777777" w:rsidR="007A394B" w:rsidRPr="00F51F8A" w:rsidRDefault="007A394B" w:rsidP="00972C50">
      <w:pPr>
        <w:pStyle w:val="Heading4"/>
        <w:rPr>
          <w:rtl/>
        </w:rPr>
      </w:pPr>
      <w:r w:rsidRPr="00F51F8A">
        <w:rPr>
          <w:rtl/>
        </w:rPr>
        <w:t>משאבת ניקוז:</w:t>
      </w:r>
    </w:p>
    <w:p w14:paraId="14121CCA" w14:textId="77777777" w:rsidR="007A394B" w:rsidRPr="00F51F8A" w:rsidRDefault="007A394B" w:rsidP="008F6922">
      <w:pPr>
        <w:pStyle w:val="5-"/>
        <w:rPr>
          <w:rtl/>
        </w:rPr>
      </w:pPr>
      <w:r w:rsidRPr="00F51F8A">
        <w:rPr>
          <w:rtl/>
        </w:rPr>
        <w:t xml:space="preserve">היחידה תצויד במשאבת ניקוז אינטגרלית </w:t>
      </w:r>
      <w:r w:rsidRPr="00F51F8A">
        <w:t>l/h</w:t>
      </w:r>
      <w:r w:rsidRPr="00F51F8A">
        <w:rPr>
          <w:rtl/>
        </w:rPr>
        <w:t xml:space="preserve">15 לגובה של </w:t>
      </w:r>
      <w:r w:rsidRPr="00F51F8A">
        <w:t>m</w:t>
      </w:r>
      <w:r w:rsidRPr="00F51F8A">
        <w:rPr>
          <w:rtl/>
        </w:rPr>
        <w:t>15 לפחות.</w:t>
      </w:r>
    </w:p>
    <w:p w14:paraId="15E73C8A" w14:textId="77777777" w:rsidR="007A394B" w:rsidRPr="00F51F8A" w:rsidRDefault="007A394B" w:rsidP="008F6922">
      <w:pPr>
        <w:pStyle w:val="5-"/>
      </w:pPr>
      <w:r w:rsidRPr="00F51F8A">
        <w:rPr>
          <w:rtl/>
        </w:rPr>
        <w:t>המזמין י</w:t>
      </w:r>
      <w:r w:rsidRPr="00F51F8A">
        <w:rPr>
          <w:rFonts w:hint="cs"/>
          <w:rtl/>
        </w:rPr>
        <w:t>י</w:t>
      </w:r>
      <w:r w:rsidRPr="00F51F8A">
        <w:rPr>
          <w:rtl/>
        </w:rPr>
        <w:t xml:space="preserve">תן עדיפות ליחידה הכוללת משאבה </w:t>
      </w:r>
      <w:r w:rsidRPr="00F51F8A">
        <w:rPr>
          <w:rFonts w:hint="cs"/>
          <w:rtl/>
        </w:rPr>
        <w:t>מובנית</w:t>
      </w:r>
      <w:r w:rsidRPr="00F51F8A">
        <w:rPr>
          <w:rtl/>
        </w:rPr>
        <w:t>.</w:t>
      </w:r>
    </w:p>
    <w:p w14:paraId="19959F0F" w14:textId="77777777" w:rsidR="007A394B" w:rsidRPr="00F51F8A" w:rsidRDefault="007A394B" w:rsidP="00972C50">
      <w:pPr>
        <w:pStyle w:val="Heading4"/>
        <w:rPr>
          <w:rtl/>
        </w:rPr>
      </w:pPr>
      <w:r w:rsidRPr="00F51F8A">
        <w:rPr>
          <w:rtl/>
        </w:rPr>
        <w:t>מסנן אוויר:</w:t>
      </w:r>
    </w:p>
    <w:p w14:paraId="1C03D3F9" w14:textId="77777777" w:rsidR="007A394B" w:rsidRPr="006471B7" w:rsidRDefault="007A394B" w:rsidP="008F6922">
      <w:pPr>
        <w:pStyle w:val="5-"/>
        <w:rPr>
          <w:rtl/>
        </w:rPr>
      </w:pPr>
      <w:r w:rsidRPr="006471B7">
        <w:rPr>
          <w:rtl/>
        </w:rPr>
        <w:lastRenderedPageBreak/>
        <w:t>מסנן האוויר ביחידה יהיה מתכתי לרחיצה בעובי "1/2.</w:t>
      </w:r>
    </w:p>
    <w:p w14:paraId="59E7C2E9" w14:textId="77777777" w:rsidR="007A394B" w:rsidRPr="006471B7" w:rsidRDefault="007A394B" w:rsidP="008F6922">
      <w:pPr>
        <w:pStyle w:val="5-"/>
        <w:rPr>
          <w:rtl/>
        </w:rPr>
      </w:pPr>
      <w:r w:rsidRPr="006471B7">
        <w:rPr>
          <w:rtl/>
        </w:rPr>
        <w:t xml:space="preserve">ליחידה ניתן יהיה להוסיף מסנן בעובי "2 בנצילות 30% לפי תקן </w:t>
      </w:r>
      <w:r w:rsidRPr="006471B7">
        <w:t>ASHREA</w:t>
      </w:r>
      <w:r w:rsidRPr="006471B7">
        <w:rPr>
          <w:rtl/>
        </w:rPr>
        <w:t xml:space="preserve"> 52.1,2 </w:t>
      </w:r>
      <w:r w:rsidRPr="006471B7">
        <w:t>STANDARD</w:t>
      </w:r>
      <w:r w:rsidRPr="006471B7">
        <w:rPr>
          <w:rtl/>
        </w:rPr>
        <w:t>.</w:t>
      </w:r>
    </w:p>
    <w:p w14:paraId="0141928B" w14:textId="77777777" w:rsidR="007A394B" w:rsidRPr="00F51F8A" w:rsidRDefault="007A394B" w:rsidP="00972C50">
      <w:pPr>
        <w:pStyle w:val="Heading4"/>
        <w:rPr>
          <w:rtl/>
        </w:rPr>
      </w:pPr>
      <w:r w:rsidRPr="00F51F8A">
        <w:rPr>
          <w:rtl/>
        </w:rPr>
        <w:t>חיבורי צנרת ליחידה:</w:t>
      </w:r>
    </w:p>
    <w:p w14:paraId="4B9F8B27" w14:textId="77777777" w:rsidR="007A394B" w:rsidRPr="00F51F8A" w:rsidRDefault="007A394B" w:rsidP="008F6922">
      <w:pPr>
        <w:pStyle w:val="5-"/>
        <w:rPr>
          <w:rtl/>
        </w:rPr>
      </w:pPr>
      <w:r w:rsidRPr="00F51F8A">
        <w:rPr>
          <w:rtl/>
        </w:rPr>
        <w:t>חיבורי הצנרת ליחידה יתבצעו בחלק התחתון או העליון של היחידה.</w:t>
      </w:r>
    </w:p>
    <w:p w14:paraId="42AA3AE6" w14:textId="77777777" w:rsidR="007A394B" w:rsidRPr="00F51F8A" w:rsidRDefault="007A394B" w:rsidP="008F6922">
      <w:pPr>
        <w:pStyle w:val="5-"/>
        <w:rPr>
          <w:rtl/>
        </w:rPr>
      </w:pPr>
      <w:r w:rsidRPr="00F51F8A">
        <w:rPr>
          <w:rtl/>
        </w:rPr>
        <w:t>היחידה תסופק עם מתאמים מתאימים לחבור לצנרת הראשית.</w:t>
      </w:r>
    </w:p>
    <w:p w14:paraId="17A265CB" w14:textId="77777777" w:rsidR="007A394B" w:rsidRPr="00F51F8A" w:rsidRDefault="007A394B" w:rsidP="008F6922">
      <w:pPr>
        <w:pStyle w:val="5-"/>
      </w:pPr>
      <w:r w:rsidRPr="00EE0E64">
        <w:rPr>
          <w:szCs w:val="22"/>
          <w:rtl/>
        </w:rPr>
        <w:t>היחידה</w:t>
      </w:r>
      <w:r w:rsidRPr="00F51F8A">
        <w:rPr>
          <w:rtl/>
        </w:rPr>
        <w:t xml:space="preserve"> תסופק עם צינורות גמישים משוריינים המתאימים לחיבור היחידה.</w:t>
      </w:r>
    </w:p>
    <w:p w14:paraId="31DE64AD" w14:textId="77777777" w:rsidR="007A394B" w:rsidRPr="00F51F8A" w:rsidRDefault="007A394B" w:rsidP="00972C50">
      <w:pPr>
        <w:pStyle w:val="Heading4"/>
        <w:rPr>
          <w:rtl/>
        </w:rPr>
      </w:pPr>
      <w:r w:rsidRPr="00F51F8A">
        <w:rPr>
          <w:rtl/>
        </w:rPr>
        <w:t>מדידת טמפרטורה מחוץ ליחידה:</w:t>
      </w:r>
    </w:p>
    <w:p w14:paraId="3BC91B10" w14:textId="77777777" w:rsidR="007A394B" w:rsidRPr="006471B7" w:rsidRDefault="007A394B" w:rsidP="00972C50">
      <w:pPr>
        <w:pStyle w:val="4-0"/>
        <w:numPr>
          <w:ilvl w:val="0"/>
          <w:numId w:val="0"/>
        </w:numPr>
        <w:ind w:left="1383"/>
        <w:rPr>
          <w:i/>
          <w:iCs/>
          <w:rtl/>
        </w:rPr>
      </w:pPr>
      <w:r w:rsidRPr="006471B7">
        <w:rPr>
          <w:rtl/>
        </w:rPr>
        <w:t xml:space="preserve">היחידה תסופק עם רגשי טמפרטורה למדידת טמפ' אוויר בכניסה למסד הציוד. </w:t>
      </w:r>
    </w:p>
    <w:p w14:paraId="2D2002F7" w14:textId="77777777" w:rsidR="007A394B" w:rsidRPr="006471B7" w:rsidRDefault="007A394B" w:rsidP="00972C50">
      <w:pPr>
        <w:pStyle w:val="Heading4"/>
        <w:rPr>
          <w:rtl/>
        </w:rPr>
      </w:pPr>
      <w:r w:rsidRPr="006471B7">
        <w:rPr>
          <w:rtl/>
        </w:rPr>
        <w:t>מד ספיקת מים:</w:t>
      </w:r>
    </w:p>
    <w:p w14:paraId="401E8284" w14:textId="77777777" w:rsidR="007A394B" w:rsidRPr="006471B7" w:rsidRDefault="007A394B" w:rsidP="00972C50">
      <w:pPr>
        <w:pStyle w:val="4-0"/>
        <w:numPr>
          <w:ilvl w:val="0"/>
          <w:numId w:val="0"/>
        </w:numPr>
        <w:ind w:left="1383"/>
        <w:rPr>
          <w:rtl/>
        </w:rPr>
      </w:pPr>
      <w:r w:rsidRPr="006471B7">
        <w:rPr>
          <w:rtl/>
        </w:rPr>
        <w:t>היחידה תסופק עם מד ספיקת מים אשר יחובר למערכת הבקרה הממוחשבת של היחידה ותחשב תפוקת היחידה.</w:t>
      </w:r>
    </w:p>
    <w:p w14:paraId="6D81D20D" w14:textId="77777777" w:rsidR="007A394B" w:rsidRPr="006471B7" w:rsidRDefault="007A394B" w:rsidP="00972C50">
      <w:pPr>
        <w:pStyle w:val="Heading4"/>
        <w:rPr>
          <w:rtl/>
        </w:rPr>
      </w:pPr>
      <w:r w:rsidRPr="006471B7">
        <w:rPr>
          <w:rtl/>
        </w:rPr>
        <w:t>רגש ציפה (כבל):</w:t>
      </w:r>
    </w:p>
    <w:p w14:paraId="28641D3B" w14:textId="77777777" w:rsidR="007A394B" w:rsidRPr="006471B7" w:rsidRDefault="007A394B" w:rsidP="00972C50">
      <w:pPr>
        <w:pStyle w:val="4-0"/>
        <w:numPr>
          <w:ilvl w:val="0"/>
          <w:numId w:val="0"/>
        </w:numPr>
        <w:ind w:left="1383"/>
        <w:rPr>
          <w:rtl/>
        </w:rPr>
      </w:pPr>
      <w:r w:rsidRPr="006471B7">
        <w:rPr>
          <w:rtl/>
        </w:rPr>
        <w:t xml:space="preserve">היחידה תסופק עם רגש ציפה (כבל) אשר בגילוי נזילה יעביר תקלה בצג היחידה ויפעיל </w:t>
      </w:r>
      <w:r>
        <w:rPr>
          <w:rFonts w:hint="cs"/>
          <w:rtl/>
        </w:rPr>
        <w:t>התראה/</w:t>
      </w:r>
      <w:r w:rsidRPr="006471B7">
        <w:rPr>
          <w:rtl/>
        </w:rPr>
        <w:t>אזעקה.</w:t>
      </w:r>
    </w:p>
    <w:p w14:paraId="23C2387A" w14:textId="77777777" w:rsidR="007A394B" w:rsidRPr="00F51F8A" w:rsidRDefault="007A394B" w:rsidP="00972C50">
      <w:pPr>
        <w:pStyle w:val="Heading4"/>
        <w:rPr>
          <w:rtl/>
        </w:rPr>
      </w:pPr>
      <w:r w:rsidRPr="00F51F8A">
        <w:rPr>
          <w:rtl/>
        </w:rPr>
        <w:t>אספקת מתח ליחידה:</w:t>
      </w:r>
    </w:p>
    <w:p w14:paraId="6CFD6434" w14:textId="77777777" w:rsidR="007A394B" w:rsidRPr="006471B7" w:rsidRDefault="007A394B" w:rsidP="00972C50">
      <w:pPr>
        <w:pStyle w:val="4-0"/>
        <w:numPr>
          <w:ilvl w:val="0"/>
          <w:numId w:val="0"/>
        </w:numPr>
        <w:ind w:left="1383"/>
        <w:rPr>
          <w:rtl/>
        </w:rPr>
      </w:pPr>
      <w:r w:rsidRPr="006471B7">
        <w:rPr>
          <w:rtl/>
        </w:rPr>
        <w:t xml:space="preserve">החיבור ליחידה יתבצע באמצעות תקע כוח מסוג </w:t>
      </w:r>
      <w:r>
        <w:t>IEC60309</w:t>
      </w:r>
      <w:r w:rsidRPr="006471B7">
        <w:rPr>
          <w:rtl/>
        </w:rPr>
        <w:t xml:space="preserve"> או באמצעות גשר חיבורים מובנה, המותאם לתקן הישראלי.</w:t>
      </w:r>
    </w:p>
    <w:p w14:paraId="4FFA0E75" w14:textId="77777777" w:rsidR="007A394B" w:rsidRPr="00F51F8A" w:rsidRDefault="007A394B" w:rsidP="00972C50">
      <w:pPr>
        <w:pStyle w:val="Heading4"/>
        <w:rPr>
          <w:rtl/>
        </w:rPr>
      </w:pPr>
      <w:r w:rsidRPr="00F51F8A">
        <w:rPr>
          <w:rtl/>
        </w:rPr>
        <w:t>חיבור תקשורת:</w:t>
      </w:r>
    </w:p>
    <w:p w14:paraId="47098A2D" w14:textId="77777777" w:rsidR="007A394B" w:rsidRPr="006471B7" w:rsidRDefault="007A394B" w:rsidP="00972C50">
      <w:pPr>
        <w:pStyle w:val="4-0"/>
        <w:numPr>
          <w:ilvl w:val="0"/>
          <w:numId w:val="0"/>
        </w:numPr>
        <w:ind w:left="1383"/>
        <w:rPr>
          <w:rtl/>
        </w:rPr>
      </w:pPr>
      <w:r w:rsidRPr="006471B7">
        <w:rPr>
          <w:rtl/>
        </w:rPr>
        <w:t xml:space="preserve">חיבור תקשורת ליחידה יעשה באמצעות כבל </w:t>
      </w:r>
      <w:r w:rsidRPr="006471B7">
        <w:t>BaseT</w:t>
      </w:r>
      <w:r w:rsidRPr="006471B7">
        <w:rPr>
          <w:rtl/>
        </w:rPr>
        <w:t xml:space="preserve"> 10/100 באמצעות שקע תקשורת סטנדרטי מסוג </w:t>
      </w:r>
      <w:r w:rsidRPr="006471B7">
        <w:t>RJ45</w:t>
      </w:r>
      <w:r w:rsidRPr="006471B7">
        <w:rPr>
          <w:rtl/>
        </w:rPr>
        <w:t>.</w:t>
      </w:r>
    </w:p>
    <w:p w14:paraId="5406BADC" w14:textId="77777777" w:rsidR="007A394B" w:rsidRPr="006471B7" w:rsidRDefault="007A394B" w:rsidP="00E350E1">
      <w:pPr>
        <w:pStyle w:val="Heading3"/>
        <w:rPr>
          <w:rtl/>
        </w:rPr>
      </w:pPr>
      <w:bookmarkStart w:id="464" w:name="_Toc519160096"/>
      <w:bookmarkStart w:id="465" w:name="_Toc519160275"/>
      <w:r w:rsidRPr="006471B7">
        <w:rPr>
          <w:rtl/>
        </w:rPr>
        <w:t>טבלת מידע להתאמת יחידת הקירור הצידית:</w:t>
      </w:r>
      <w:bookmarkEnd w:id="464"/>
      <w:bookmarkEnd w:id="465"/>
    </w:p>
    <w:p w14:paraId="213B73F3" w14:textId="77777777" w:rsidR="007A394B" w:rsidRPr="006471B7" w:rsidRDefault="007A394B" w:rsidP="00972C50">
      <w:pPr>
        <w:pStyle w:val="4-0"/>
        <w:rPr>
          <w:rtl/>
        </w:rPr>
      </w:pPr>
      <w:r w:rsidRPr="00EE0E64">
        <w:rPr>
          <w:rFonts w:hint="cs"/>
          <w:szCs w:val="22"/>
          <w:rtl/>
        </w:rPr>
        <w:t>הספק</w:t>
      </w:r>
      <w:r w:rsidRPr="006471B7">
        <w:rPr>
          <w:rtl/>
        </w:rPr>
        <w:t xml:space="preserve"> רשאי להגיש מוצרים שונים עם תג מחיר שונה (מספר חלופות).</w:t>
      </w:r>
    </w:p>
    <w:p w14:paraId="00DBE595" w14:textId="77777777" w:rsidR="007A394B" w:rsidRPr="006471B7" w:rsidRDefault="007A394B" w:rsidP="00972C50">
      <w:pPr>
        <w:pStyle w:val="4-0"/>
        <w:rPr>
          <w:rtl/>
        </w:rPr>
      </w:pPr>
      <w:r w:rsidRPr="006471B7">
        <w:rPr>
          <w:rtl/>
        </w:rPr>
        <w:t>הספק ימלא ערכי הטבלאות במלואם, על מנת שלא לגרום לפסילת החלופה ו/או ההצעה על ידי המציע, בגלל מחסור במידע.</w:t>
      </w:r>
    </w:p>
    <w:p w14:paraId="0F03305E" w14:textId="235F5F0D" w:rsidR="007A394B" w:rsidRPr="006471B7" w:rsidRDefault="007A394B" w:rsidP="00972C50">
      <w:pPr>
        <w:pStyle w:val="4-0"/>
        <w:rPr>
          <w:rtl/>
        </w:rPr>
      </w:pPr>
      <w:r w:rsidRPr="006471B7">
        <w:rPr>
          <w:rtl/>
        </w:rPr>
        <w:t xml:space="preserve">הטבלה תמולא על ידי </w:t>
      </w:r>
      <w:r>
        <w:rPr>
          <w:rFonts w:hint="cs"/>
          <w:rtl/>
        </w:rPr>
        <w:t>נציג היצרן</w:t>
      </w:r>
      <w:r w:rsidRPr="006471B7">
        <w:rPr>
          <w:rtl/>
        </w:rPr>
        <w:t xml:space="preserve"> </w:t>
      </w:r>
      <w:r>
        <w:rPr>
          <w:rFonts w:hint="cs"/>
          <w:rtl/>
        </w:rPr>
        <w:t>של</w:t>
      </w:r>
      <w:r w:rsidR="00D82A38">
        <w:rPr>
          <w:rFonts w:hint="cs"/>
          <w:rtl/>
        </w:rPr>
        <w:t xml:space="preserve"> </w:t>
      </w:r>
      <w:r w:rsidRPr="006471B7">
        <w:rPr>
          <w:rtl/>
        </w:rPr>
        <w:t xml:space="preserve">הציוד בארץ, ותאושר על ידי </w:t>
      </w:r>
      <w:r>
        <w:rPr>
          <w:rFonts w:hint="cs"/>
          <w:rtl/>
        </w:rPr>
        <w:t>היצרן</w:t>
      </w:r>
      <w:r w:rsidRPr="006471B7">
        <w:rPr>
          <w:rtl/>
        </w:rPr>
        <w:t xml:space="preserve"> בחו"ל.</w:t>
      </w:r>
    </w:p>
    <w:p w14:paraId="08633236" w14:textId="1116885E" w:rsidR="007A394B" w:rsidRDefault="007A394B" w:rsidP="00972C50">
      <w:pPr>
        <w:pStyle w:val="4-0"/>
      </w:pPr>
      <w:r w:rsidRPr="006471B7">
        <w:rPr>
          <w:rtl/>
        </w:rPr>
        <w:t>נתונים תרמיים (תפוקה, ספיקת אוויר, הפרש טמפ' וכו') תאושר ע"י היצרן בחו"ל שהם מאומתים ומאושרים ע"י מכון ו/או מוסד טכני מוכר.</w:t>
      </w:r>
    </w:p>
    <w:p w14:paraId="55594939" w14:textId="77777777" w:rsidR="00901C3D" w:rsidRPr="006471B7" w:rsidRDefault="00901C3D" w:rsidP="00972C50">
      <w:pPr>
        <w:pStyle w:val="4-0"/>
        <w:rPr>
          <w:rtl/>
        </w:rPr>
      </w:pPr>
      <w:r w:rsidRPr="006471B7">
        <w:rPr>
          <w:rtl/>
        </w:rPr>
        <w:lastRenderedPageBreak/>
        <w:t>אישור המכון ו/או המוסד הטכני ילווה בתיק חישובים מפורט.</w:t>
      </w:r>
    </w:p>
    <w:p w14:paraId="5D5AEE44" w14:textId="77777777" w:rsidR="00901C3D" w:rsidRPr="00925C39" w:rsidRDefault="00901C3D" w:rsidP="00E350E1">
      <w:pPr>
        <w:pStyle w:val="Heading3"/>
        <w:rPr>
          <w:rtl/>
        </w:rPr>
      </w:pPr>
      <w:bookmarkStart w:id="466" w:name="_Toc519160097"/>
      <w:bookmarkStart w:id="467" w:name="_Toc519160276"/>
      <w:r w:rsidRPr="00925C39">
        <w:rPr>
          <w:rtl/>
        </w:rPr>
        <w:t>נתוני יחידת קירור צידית (</w:t>
      </w:r>
      <w:r w:rsidRPr="00925C39">
        <w:t>DECS</w:t>
      </w:r>
      <w:r w:rsidRPr="00925C39">
        <w:rPr>
          <w:rtl/>
        </w:rPr>
        <w:t>)</w:t>
      </w:r>
      <w:bookmarkEnd w:id="466"/>
      <w:bookmarkEnd w:id="467"/>
    </w:p>
    <w:tbl>
      <w:tblPr>
        <w:bidiVisual/>
        <w:tblW w:w="10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
        <w:gridCol w:w="904"/>
        <w:gridCol w:w="1199"/>
        <w:gridCol w:w="931"/>
        <w:gridCol w:w="1101"/>
        <w:gridCol w:w="1697"/>
        <w:gridCol w:w="911"/>
        <w:gridCol w:w="69"/>
        <w:gridCol w:w="1130"/>
        <w:gridCol w:w="288"/>
        <w:gridCol w:w="1125"/>
      </w:tblGrid>
      <w:tr w:rsidR="007D68B6" w:rsidRPr="00901C3D" w14:paraId="2E2DF92D" w14:textId="77777777" w:rsidTr="008B2091">
        <w:trPr>
          <w:tblHeader/>
        </w:trPr>
        <w:tc>
          <w:tcPr>
            <w:tcW w:w="1718" w:type="dxa"/>
            <w:gridSpan w:val="2"/>
            <w:shd w:val="clear" w:color="auto" w:fill="BFBFBF" w:themeFill="background1" w:themeFillShade="BF"/>
          </w:tcPr>
          <w:p w14:paraId="25FB24A7" w14:textId="77777777" w:rsidR="007D68B6" w:rsidRPr="00901C3D" w:rsidRDefault="007D68B6" w:rsidP="00901C3D">
            <w:pPr>
              <w:pStyle w:val="TableHead"/>
              <w:jc w:val="left"/>
              <w:rPr>
                <w:rFonts w:ascii="David" w:hAnsi="David"/>
                <w:sz w:val="24"/>
                <w:rtl/>
              </w:rPr>
            </w:pPr>
            <w:r w:rsidRPr="00901C3D">
              <w:rPr>
                <w:rFonts w:ascii="David" w:hAnsi="David"/>
                <w:sz w:val="24"/>
                <w:rtl/>
              </w:rPr>
              <w:t>יצרן:</w:t>
            </w:r>
          </w:p>
        </w:tc>
        <w:tc>
          <w:tcPr>
            <w:tcW w:w="8451" w:type="dxa"/>
            <w:gridSpan w:val="9"/>
            <w:shd w:val="clear" w:color="auto" w:fill="BFBFBF" w:themeFill="background1" w:themeFillShade="BF"/>
          </w:tcPr>
          <w:p w14:paraId="2EB9EFB7" w14:textId="77777777" w:rsidR="007D68B6" w:rsidRPr="00901C3D" w:rsidRDefault="007D68B6" w:rsidP="00901C3D">
            <w:pPr>
              <w:pStyle w:val="TableHead"/>
              <w:jc w:val="left"/>
              <w:rPr>
                <w:rFonts w:ascii="David" w:hAnsi="David"/>
                <w:sz w:val="24"/>
                <w:rtl/>
              </w:rPr>
            </w:pPr>
          </w:p>
        </w:tc>
      </w:tr>
      <w:tr w:rsidR="007D68B6" w:rsidRPr="00901C3D" w14:paraId="708F6336" w14:textId="77777777" w:rsidTr="008B2091">
        <w:trPr>
          <w:tblHeader/>
        </w:trPr>
        <w:tc>
          <w:tcPr>
            <w:tcW w:w="1718" w:type="dxa"/>
            <w:gridSpan w:val="2"/>
            <w:shd w:val="clear" w:color="auto" w:fill="BFBFBF" w:themeFill="background1" w:themeFillShade="BF"/>
          </w:tcPr>
          <w:p w14:paraId="34BD07F1" w14:textId="77777777" w:rsidR="007D68B6" w:rsidRPr="00901C3D" w:rsidRDefault="007D68B6" w:rsidP="00901C3D">
            <w:pPr>
              <w:pStyle w:val="TableHead"/>
              <w:jc w:val="left"/>
              <w:rPr>
                <w:rFonts w:ascii="David" w:hAnsi="David"/>
                <w:sz w:val="24"/>
                <w:rtl/>
              </w:rPr>
            </w:pPr>
            <w:r w:rsidRPr="00901C3D">
              <w:rPr>
                <w:rFonts w:ascii="David" w:hAnsi="David"/>
                <w:sz w:val="24"/>
                <w:rtl/>
              </w:rPr>
              <w:t>דגם:</w:t>
            </w:r>
          </w:p>
        </w:tc>
        <w:tc>
          <w:tcPr>
            <w:tcW w:w="8451" w:type="dxa"/>
            <w:gridSpan w:val="9"/>
            <w:shd w:val="clear" w:color="auto" w:fill="BFBFBF" w:themeFill="background1" w:themeFillShade="BF"/>
          </w:tcPr>
          <w:p w14:paraId="52E68529" w14:textId="77777777" w:rsidR="007D68B6" w:rsidRPr="00901C3D" w:rsidRDefault="007D68B6" w:rsidP="00901C3D">
            <w:pPr>
              <w:pStyle w:val="TableHead"/>
              <w:jc w:val="left"/>
              <w:rPr>
                <w:rFonts w:ascii="David" w:hAnsi="David"/>
                <w:sz w:val="24"/>
                <w:rtl/>
              </w:rPr>
            </w:pPr>
          </w:p>
        </w:tc>
      </w:tr>
      <w:tr w:rsidR="008B2091" w:rsidRPr="00901C3D" w14:paraId="6397BCF6" w14:textId="77777777" w:rsidTr="008B2091">
        <w:trPr>
          <w:tblHeader/>
        </w:trPr>
        <w:tc>
          <w:tcPr>
            <w:tcW w:w="814" w:type="dxa"/>
            <w:shd w:val="clear" w:color="auto" w:fill="BFBFBF" w:themeFill="background1" w:themeFillShade="BF"/>
          </w:tcPr>
          <w:p w14:paraId="47DE0F58" w14:textId="27B32D59" w:rsidR="007D68B6" w:rsidRPr="00901C3D" w:rsidRDefault="008B2091" w:rsidP="00901C3D">
            <w:pPr>
              <w:pStyle w:val="TableHead"/>
              <w:jc w:val="left"/>
              <w:rPr>
                <w:rFonts w:ascii="David" w:hAnsi="David"/>
                <w:sz w:val="24"/>
                <w:rtl/>
              </w:rPr>
            </w:pPr>
            <w:r>
              <w:rPr>
                <w:rFonts w:ascii="David" w:hAnsi="David"/>
                <w:sz w:val="24"/>
                <w:rtl/>
              </w:rPr>
              <w:t>מס' ס</w:t>
            </w:r>
            <w:r>
              <w:rPr>
                <w:rFonts w:ascii="David" w:hAnsi="David" w:hint="cs"/>
                <w:sz w:val="24"/>
                <w:rtl/>
              </w:rPr>
              <w:t>ידורי</w:t>
            </w:r>
          </w:p>
        </w:tc>
        <w:tc>
          <w:tcPr>
            <w:tcW w:w="904" w:type="dxa"/>
            <w:shd w:val="clear" w:color="auto" w:fill="BFBFBF" w:themeFill="background1" w:themeFillShade="BF"/>
          </w:tcPr>
          <w:p w14:paraId="2CFF7F35" w14:textId="77777777" w:rsidR="007D68B6" w:rsidRPr="00901C3D" w:rsidRDefault="007D68B6" w:rsidP="00901C3D">
            <w:pPr>
              <w:pStyle w:val="TableHead"/>
              <w:jc w:val="left"/>
              <w:rPr>
                <w:rFonts w:ascii="David" w:hAnsi="David"/>
                <w:sz w:val="24"/>
                <w:rtl/>
              </w:rPr>
            </w:pPr>
            <w:r w:rsidRPr="00901C3D">
              <w:rPr>
                <w:rFonts w:ascii="David" w:hAnsi="David"/>
                <w:sz w:val="24"/>
                <w:rtl/>
              </w:rPr>
              <w:t>הספק קירור (</w:t>
            </w:r>
            <w:r w:rsidRPr="00901C3D">
              <w:rPr>
                <w:rFonts w:ascii="David" w:hAnsi="David"/>
                <w:sz w:val="24"/>
              </w:rPr>
              <w:t>KW</w:t>
            </w:r>
            <w:r w:rsidRPr="00901C3D">
              <w:rPr>
                <w:rFonts w:ascii="David" w:hAnsi="David"/>
                <w:sz w:val="24"/>
                <w:rtl/>
              </w:rPr>
              <w:t>)</w:t>
            </w:r>
          </w:p>
        </w:tc>
        <w:tc>
          <w:tcPr>
            <w:tcW w:w="1199" w:type="dxa"/>
            <w:shd w:val="clear" w:color="auto" w:fill="BFBFBF" w:themeFill="background1" w:themeFillShade="BF"/>
          </w:tcPr>
          <w:p w14:paraId="60BFDEBB"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מי אספקה (</w:t>
            </w:r>
            <w:r w:rsidRPr="00901C3D">
              <w:rPr>
                <w:rFonts w:ascii="David" w:hAnsi="David"/>
                <w:sz w:val="24"/>
              </w:rPr>
              <w:t>°C</w:t>
            </w:r>
            <w:r w:rsidRPr="00901C3D">
              <w:rPr>
                <w:rFonts w:ascii="David" w:hAnsi="David"/>
                <w:sz w:val="24"/>
                <w:rtl/>
              </w:rPr>
              <w:t>)</w:t>
            </w:r>
          </w:p>
        </w:tc>
        <w:tc>
          <w:tcPr>
            <w:tcW w:w="931" w:type="dxa"/>
            <w:shd w:val="clear" w:color="auto" w:fill="BFBFBF" w:themeFill="background1" w:themeFillShade="BF"/>
          </w:tcPr>
          <w:p w14:paraId="3BD09AE7" w14:textId="77777777" w:rsidR="007D68B6" w:rsidRPr="00901C3D" w:rsidRDefault="007D68B6" w:rsidP="00901C3D">
            <w:pPr>
              <w:pStyle w:val="TableHead"/>
              <w:jc w:val="left"/>
              <w:rPr>
                <w:rFonts w:ascii="David" w:hAnsi="David"/>
                <w:sz w:val="24"/>
                <w:rtl/>
              </w:rPr>
            </w:pPr>
            <w:r w:rsidRPr="00901C3D">
              <w:rPr>
                <w:rFonts w:ascii="David" w:hAnsi="David"/>
                <w:sz w:val="24"/>
              </w:rPr>
              <w:t>t</w:t>
            </w:r>
            <w:r w:rsidRPr="00901C3D">
              <w:rPr>
                <w:rFonts w:ascii="David" w:hAnsi="David"/>
                <w:sz w:val="24"/>
              </w:rPr>
              <w:sym w:font="Symbol" w:char="F044"/>
            </w:r>
            <w:r w:rsidRPr="00901C3D">
              <w:rPr>
                <w:rFonts w:ascii="David" w:hAnsi="David"/>
                <w:sz w:val="24"/>
                <w:rtl/>
              </w:rPr>
              <w:t xml:space="preserve"> מים</w:t>
            </w:r>
          </w:p>
          <w:p w14:paraId="4CD36A22" w14:textId="77777777" w:rsidR="007D68B6" w:rsidRPr="00901C3D" w:rsidRDefault="007D68B6" w:rsidP="00901C3D">
            <w:pPr>
              <w:pStyle w:val="TableHead"/>
              <w:jc w:val="left"/>
              <w:rPr>
                <w:rFonts w:ascii="David" w:hAnsi="David"/>
                <w:sz w:val="24"/>
                <w:rtl/>
              </w:rPr>
            </w:pPr>
            <w:r w:rsidRPr="00901C3D">
              <w:rPr>
                <w:rFonts w:ascii="David" w:hAnsi="David"/>
                <w:sz w:val="24"/>
                <w:rtl/>
              </w:rPr>
              <w:t>(</w:t>
            </w:r>
            <w:r w:rsidRPr="00901C3D">
              <w:rPr>
                <w:rFonts w:ascii="David" w:hAnsi="David"/>
                <w:sz w:val="24"/>
              </w:rPr>
              <w:t>°C</w:t>
            </w:r>
            <w:r w:rsidRPr="00901C3D">
              <w:rPr>
                <w:rFonts w:ascii="David" w:hAnsi="David"/>
                <w:sz w:val="24"/>
                <w:rtl/>
              </w:rPr>
              <w:t>)</w:t>
            </w:r>
          </w:p>
        </w:tc>
        <w:tc>
          <w:tcPr>
            <w:tcW w:w="1101" w:type="dxa"/>
            <w:shd w:val="clear" w:color="auto" w:fill="BFBFBF" w:themeFill="background1" w:themeFillShade="BF"/>
          </w:tcPr>
          <w:p w14:paraId="659B6880"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מים נדרשת (</w:t>
            </w:r>
            <w:r w:rsidRPr="00901C3D">
              <w:rPr>
                <w:rFonts w:ascii="David" w:hAnsi="David"/>
                <w:sz w:val="24"/>
              </w:rPr>
              <w:t>GPM</w:t>
            </w:r>
            <w:r w:rsidRPr="00901C3D">
              <w:rPr>
                <w:rFonts w:ascii="David" w:hAnsi="David"/>
                <w:sz w:val="24"/>
                <w:rtl/>
              </w:rPr>
              <w:t>)</w:t>
            </w:r>
          </w:p>
        </w:tc>
        <w:tc>
          <w:tcPr>
            <w:tcW w:w="1697" w:type="dxa"/>
            <w:shd w:val="clear" w:color="auto" w:fill="BFBFBF" w:themeFill="background1" w:themeFillShade="BF"/>
          </w:tcPr>
          <w:p w14:paraId="1604E1A6"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(1) אוויר בכניסה ליחידה (</w:t>
            </w:r>
            <w:r w:rsidRPr="00901C3D">
              <w:rPr>
                <w:rFonts w:ascii="David" w:hAnsi="David"/>
                <w:sz w:val="24"/>
              </w:rPr>
              <w:t>°C</w:t>
            </w:r>
            <w:r w:rsidRPr="00901C3D">
              <w:rPr>
                <w:rFonts w:ascii="David" w:hAnsi="David"/>
                <w:sz w:val="24"/>
                <w:rtl/>
              </w:rPr>
              <w:t>)</w:t>
            </w:r>
          </w:p>
        </w:tc>
        <w:tc>
          <w:tcPr>
            <w:tcW w:w="980" w:type="dxa"/>
            <w:gridSpan w:val="2"/>
            <w:shd w:val="clear" w:color="auto" w:fill="BFBFBF" w:themeFill="background1" w:themeFillShade="BF"/>
          </w:tcPr>
          <w:p w14:paraId="54516D67" w14:textId="77777777" w:rsidR="007D68B6" w:rsidRPr="00901C3D" w:rsidRDefault="007D68B6" w:rsidP="00901C3D">
            <w:pPr>
              <w:pStyle w:val="TableHead"/>
              <w:jc w:val="left"/>
              <w:rPr>
                <w:rFonts w:ascii="David" w:hAnsi="David"/>
                <w:sz w:val="24"/>
                <w:rtl/>
              </w:rPr>
            </w:pPr>
            <w:r w:rsidRPr="00901C3D">
              <w:rPr>
                <w:rFonts w:ascii="David" w:hAnsi="David"/>
                <w:sz w:val="24"/>
                <w:rtl/>
              </w:rPr>
              <w:t>ספיקת אוויר (</w:t>
            </w:r>
            <w:r w:rsidRPr="00901C3D">
              <w:rPr>
                <w:rFonts w:ascii="David" w:hAnsi="David"/>
                <w:sz w:val="24"/>
              </w:rPr>
              <w:t>CFM</w:t>
            </w:r>
            <w:r w:rsidRPr="00901C3D">
              <w:rPr>
                <w:rFonts w:ascii="David" w:hAnsi="David"/>
                <w:sz w:val="24"/>
                <w:rtl/>
              </w:rPr>
              <w:t>)</w:t>
            </w:r>
          </w:p>
        </w:tc>
        <w:tc>
          <w:tcPr>
            <w:tcW w:w="1418" w:type="dxa"/>
            <w:gridSpan w:val="2"/>
            <w:shd w:val="clear" w:color="auto" w:fill="BFBFBF" w:themeFill="background1" w:themeFillShade="BF"/>
          </w:tcPr>
          <w:p w14:paraId="52DEE8ED" w14:textId="77777777" w:rsidR="007D68B6" w:rsidRPr="00901C3D" w:rsidRDefault="007D68B6" w:rsidP="00901C3D">
            <w:pPr>
              <w:pStyle w:val="TableHead"/>
              <w:jc w:val="left"/>
              <w:rPr>
                <w:rFonts w:ascii="David" w:hAnsi="David"/>
                <w:sz w:val="24"/>
                <w:rtl/>
              </w:rPr>
            </w:pPr>
            <w:r w:rsidRPr="00901C3D">
              <w:rPr>
                <w:rFonts w:ascii="David" w:hAnsi="David"/>
                <w:sz w:val="24"/>
                <w:rtl/>
              </w:rPr>
              <w:t>טמפרטורת אוויר במוצא היחידה (</w:t>
            </w:r>
            <w:r w:rsidRPr="00901C3D">
              <w:rPr>
                <w:rFonts w:ascii="David" w:hAnsi="David"/>
                <w:sz w:val="24"/>
              </w:rPr>
              <w:t>°C</w:t>
            </w:r>
            <w:r w:rsidRPr="00901C3D">
              <w:rPr>
                <w:rFonts w:ascii="David" w:hAnsi="David"/>
                <w:sz w:val="24"/>
                <w:rtl/>
              </w:rPr>
              <w:t>)</w:t>
            </w:r>
          </w:p>
        </w:tc>
        <w:tc>
          <w:tcPr>
            <w:tcW w:w="1125" w:type="dxa"/>
            <w:shd w:val="clear" w:color="auto" w:fill="BFBFBF" w:themeFill="background1" w:themeFillShade="BF"/>
          </w:tcPr>
          <w:p w14:paraId="4C9AA423" w14:textId="77777777" w:rsidR="007D68B6" w:rsidRPr="00901C3D" w:rsidRDefault="007D68B6" w:rsidP="00901C3D">
            <w:pPr>
              <w:pStyle w:val="TableHead"/>
              <w:jc w:val="left"/>
              <w:rPr>
                <w:rFonts w:ascii="David" w:hAnsi="David"/>
                <w:sz w:val="24"/>
                <w:rtl/>
              </w:rPr>
            </w:pPr>
            <w:r w:rsidRPr="00901C3D">
              <w:rPr>
                <w:rFonts w:ascii="David" w:hAnsi="David"/>
                <w:sz w:val="24"/>
                <w:rtl/>
              </w:rPr>
              <w:t>מפל לחץ מים על היחידה (</w:t>
            </w:r>
            <w:r w:rsidRPr="00901C3D">
              <w:rPr>
                <w:rFonts w:ascii="David" w:hAnsi="David"/>
                <w:sz w:val="24"/>
              </w:rPr>
              <w:t>KPA</w:t>
            </w:r>
            <w:r w:rsidRPr="00901C3D">
              <w:rPr>
                <w:rFonts w:ascii="David" w:hAnsi="David"/>
                <w:sz w:val="24"/>
                <w:rtl/>
              </w:rPr>
              <w:t>)</w:t>
            </w:r>
          </w:p>
        </w:tc>
      </w:tr>
      <w:tr w:rsidR="008B2091" w:rsidRPr="00901C3D" w14:paraId="3EAD853D" w14:textId="77777777" w:rsidTr="008B2091">
        <w:tc>
          <w:tcPr>
            <w:tcW w:w="814" w:type="dxa"/>
          </w:tcPr>
          <w:p w14:paraId="4F3918EF" w14:textId="77777777" w:rsidR="007D68B6" w:rsidRPr="00901C3D" w:rsidRDefault="007D68B6" w:rsidP="00901C3D">
            <w:pPr>
              <w:pStyle w:val="TableText"/>
              <w:rPr>
                <w:rFonts w:ascii="David" w:hAnsi="David"/>
                <w:sz w:val="24"/>
                <w:rtl/>
              </w:rPr>
            </w:pPr>
            <w:r w:rsidRPr="00901C3D">
              <w:rPr>
                <w:rFonts w:ascii="David" w:hAnsi="David"/>
                <w:sz w:val="24"/>
                <w:rtl/>
              </w:rPr>
              <w:t>1</w:t>
            </w:r>
          </w:p>
        </w:tc>
        <w:tc>
          <w:tcPr>
            <w:tcW w:w="904" w:type="dxa"/>
          </w:tcPr>
          <w:p w14:paraId="5C7E746B" w14:textId="77777777" w:rsidR="007D68B6" w:rsidRPr="00901C3D" w:rsidRDefault="007D68B6" w:rsidP="00901C3D">
            <w:pPr>
              <w:pStyle w:val="TableText"/>
              <w:rPr>
                <w:rFonts w:ascii="David" w:hAnsi="David"/>
                <w:sz w:val="24"/>
                <w:rtl/>
              </w:rPr>
            </w:pPr>
          </w:p>
        </w:tc>
        <w:tc>
          <w:tcPr>
            <w:tcW w:w="1199" w:type="dxa"/>
          </w:tcPr>
          <w:p w14:paraId="7A4526C7"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49ED8E70"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Pr>
          <w:p w14:paraId="397E3920" w14:textId="77777777" w:rsidR="007D68B6" w:rsidRPr="00901C3D" w:rsidRDefault="007D68B6" w:rsidP="00901C3D">
            <w:pPr>
              <w:pStyle w:val="TableText"/>
              <w:rPr>
                <w:rFonts w:ascii="David" w:hAnsi="David"/>
                <w:sz w:val="24"/>
                <w:rtl/>
              </w:rPr>
            </w:pPr>
          </w:p>
        </w:tc>
        <w:tc>
          <w:tcPr>
            <w:tcW w:w="1697" w:type="dxa"/>
          </w:tcPr>
          <w:p w14:paraId="3A6263AE"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Pr>
          <w:p w14:paraId="6B96E8FE" w14:textId="77777777" w:rsidR="007D68B6" w:rsidRPr="00901C3D" w:rsidRDefault="007D68B6" w:rsidP="00901C3D">
            <w:pPr>
              <w:pStyle w:val="TableText"/>
              <w:rPr>
                <w:rFonts w:ascii="David" w:hAnsi="David"/>
                <w:sz w:val="24"/>
                <w:rtl/>
              </w:rPr>
            </w:pPr>
          </w:p>
        </w:tc>
        <w:tc>
          <w:tcPr>
            <w:tcW w:w="1199" w:type="dxa"/>
            <w:gridSpan w:val="2"/>
          </w:tcPr>
          <w:p w14:paraId="17754FDD" w14:textId="77777777" w:rsidR="007D68B6" w:rsidRPr="00901C3D" w:rsidRDefault="007D68B6" w:rsidP="00901C3D">
            <w:pPr>
              <w:pStyle w:val="TableText"/>
              <w:rPr>
                <w:rFonts w:ascii="David" w:hAnsi="David"/>
                <w:sz w:val="24"/>
                <w:rtl/>
              </w:rPr>
            </w:pPr>
          </w:p>
        </w:tc>
        <w:tc>
          <w:tcPr>
            <w:tcW w:w="1413" w:type="dxa"/>
            <w:gridSpan w:val="2"/>
          </w:tcPr>
          <w:p w14:paraId="0A8580DE" w14:textId="77777777" w:rsidR="007D68B6" w:rsidRPr="00901C3D" w:rsidRDefault="007D68B6" w:rsidP="00901C3D">
            <w:pPr>
              <w:pStyle w:val="TableText"/>
              <w:rPr>
                <w:rFonts w:ascii="David" w:hAnsi="David"/>
                <w:sz w:val="24"/>
                <w:rtl/>
              </w:rPr>
            </w:pPr>
          </w:p>
        </w:tc>
      </w:tr>
      <w:tr w:rsidR="008B2091" w:rsidRPr="00901C3D" w14:paraId="39E9C80A" w14:textId="77777777" w:rsidTr="008B2091">
        <w:tc>
          <w:tcPr>
            <w:tcW w:w="814" w:type="dxa"/>
          </w:tcPr>
          <w:p w14:paraId="21DD3EAB" w14:textId="77777777" w:rsidR="007D68B6" w:rsidRPr="00901C3D" w:rsidRDefault="007D68B6" w:rsidP="00901C3D">
            <w:pPr>
              <w:pStyle w:val="TableText"/>
              <w:rPr>
                <w:rFonts w:ascii="David" w:hAnsi="David"/>
                <w:sz w:val="24"/>
                <w:rtl/>
              </w:rPr>
            </w:pPr>
            <w:r w:rsidRPr="00901C3D">
              <w:rPr>
                <w:rFonts w:ascii="David" w:hAnsi="David"/>
                <w:sz w:val="24"/>
                <w:rtl/>
              </w:rPr>
              <w:t>2</w:t>
            </w:r>
          </w:p>
        </w:tc>
        <w:tc>
          <w:tcPr>
            <w:tcW w:w="904" w:type="dxa"/>
          </w:tcPr>
          <w:p w14:paraId="3FB9E0DD" w14:textId="77777777" w:rsidR="007D68B6" w:rsidRPr="00901C3D" w:rsidRDefault="007D68B6" w:rsidP="00901C3D">
            <w:pPr>
              <w:pStyle w:val="TableText"/>
              <w:rPr>
                <w:rFonts w:ascii="David" w:hAnsi="David"/>
                <w:sz w:val="24"/>
                <w:rtl/>
              </w:rPr>
            </w:pPr>
          </w:p>
        </w:tc>
        <w:tc>
          <w:tcPr>
            <w:tcW w:w="1199" w:type="dxa"/>
          </w:tcPr>
          <w:p w14:paraId="58F467B5"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333B7A66" w14:textId="77777777" w:rsidR="007D68B6" w:rsidRPr="00901C3D" w:rsidRDefault="007D68B6" w:rsidP="00901C3D">
            <w:pPr>
              <w:pStyle w:val="TableText"/>
              <w:rPr>
                <w:rFonts w:ascii="David" w:hAnsi="David"/>
                <w:sz w:val="24"/>
                <w:rtl/>
              </w:rPr>
            </w:pPr>
          </w:p>
        </w:tc>
        <w:tc>
          <w:tcPr>
            <w:tcW w:w="1101" w:type="dxa"/>
          </w:tcPr>
          <w:p w14:paraId="0BD36743" w14:textId="77777777" w:rsidR="007D68B6" w:rsidRPr="00901C3D" w:rsidRDefault="007D68B6" w:rsidP="00901C3D">
            <w:pPr>
              <w:pStyle w:val="TableText"/>
              <w:rPr>
                <w:rFonts w:ascii="David" w:hAnsi="David"/>
                <w:sz w:val="24"/>
                <w:rtl/>
              </w:rPr>
            </w:pPr>
          </w:p>
        </w:tc>
        <w:tc>
          <w:tcPr>
            <w:tcW w:w="1697" w:type="dxa"/>
          </w:tcPr>
          <w:p w14:paraId="482D1E66"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05F41D94" w14:textId="77777777" w:rsidR="007D68B6" w:rsidRPr="00901C3D" w:rsidRDefault="007D68B6" w:rsidP="00901C3D">
            <w:pPr>
              <w:pStyle w:val="TableText"/>
              <w:rPr>
                <w:rFonts w:ascii="David" w:hAnsi="David"/>
                <w:sz w:val="24"/>
                <w:rtl/>
              </w:rPr>
            </w:pPr>
          </w:p>
        </w:tc>
        <w:tc>
          <w:tcPr>
            <w:tcW w:w="1199" w:type="dxa"/>
            <w:gridSpan w:val="2"/>
          </w:tcPr>
          <w:p w14:paraId="011F672C" w14:textId="77777777" w:rsidR="007D68B6" w:rsidRPr="00901C3D" w:rsidRDefault="007D68B6" w:rsidP="00901C3D">
            <w:pPr>
              <w:pStyle w:val="TableText"/>
              <w:rPr>
                <w:rFonts w:ascii="David" w:hAnsi="David"/>
                <w:sz w:val="24"/>
                <w:rtl/>
              </w:rPr>
            </w:pPr>
          </w:p>
        </w:tc>
        <w:tc>
          <w:tcPr>
            <w:tcW w:w="1413" w:type="dxa"/>
            <w:gridSpan w:val="2"/>
          </w:tcPr>
          <w:p w14:paraId="2CC5C380" w14:textId="77777777" w:rsidR="007D68B6" w:rsidRPr="00901C3D" w:rsidRDefault="007D68B6" w:rsidP="00901C3D">
            <w:pPr>
              <w:pStyle w:val="TableText"/>
              <w:rPr>
                <w:rFonts w:ascii="David" w:hAnsi="David"/>
                <w:sz w:val="24"/>
                <w:rtl/>
              </w:rPr>
            </w:pPr>
          </w:p>
        </w:tc>
      </w:tr>
      <w:tr w:rsidR="008B2091" w:rsidRPr="00901C3D" w14:paraId="164FE77D" w14:textId="77777777" w:rsidTr="008B2091">
        <w:tc>
          <w:tcPr>
            <w:tcW w:w="814" w:type="dxa"/>
          </w:tcPr>
          <w:p w14:paraId="58ABF1FF" w14:textId="77777777" w:rsidR="007D68B6" w:rsidRPr="00901C3D" w:rsidRDefault="007D68B6" w:rsidP="00901C3D">
            <w:pPr>
              <w:pStyle w:val="TableText"/>
              <w:rPr>
                <w:rFonts w:ascii="David" w:hAnsi="David"/>
                <w:sz w:val="24"/>
                <w:rtl/>
              </w:rPr>
            </w:pPr>
            <w:r w:rsidRPr="00901C3D">
              <w:rPr>
                <w:rFonts w:ascii="David" w:hAnsi="David"/>
                <w:sz w:val="24"/>
                <w:rtl/>
              </w:rPr>
              <w:t>3</w:t>
            </w:r>
          </w:p>
        </w:tc>
        <w:tc>
          <w:tcPr>
            <w:tcW w:w="904" w:type="dxa"/>
          </w:tcPr>
          <w:p w14:paraId="576FBB5F" w14:textId="77777777" w:rsidR="007D68B6" w:rsidRPr="00901C3D" w:rsidRDefault="007D68B6" w:rsidP="00901C3D">
            <w:pPr>
              <w:pStyle w:val="TableText"/>
              <w:rPr>
                <w:rFonts w:ascii="David" w:hAnsi="David"/>
                <w:sz w:val="24"/>
                <w:rtl/>
              </w:rPr>
            </w:pPr>
          </w:p>
        </w:tc>
        <w:tc>
          <w:tcPr>
            <w:tcW w:w="1199" w:type="dxa"/>
          </w:tcPr>
          <w:p w14:paraId="74740F6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Pr>
          <w:p w14:paraId="237F4E0A" w14:textId="77777777" w:rsidR="007D68B6" w:rsidRPr="00901C3D" w:rsidRDefault="007D68B6" w:rsidP="00901C3D">
            <w:pPr>
              <w:pStyle w:val="TableText"/>
              <w:rPr>
                <w:rFonts w:ascii="David" w:hAnsi="David"/>
                <w:sz w:val="24"/>
                <w:rtl/>
              </w:rPr>
            </w:pPr>
          </w:p>
        </w:tc>
        <w:tc>
          <w:tcPr>
            <w:tcW w:w="1101" w:type="dxa"/>
          </w:tcPr>
          <w:p w14:paraId="65E19FE2" w14:textId="77777777" w:rsidR="007D68B6" w:rsidRPr="00901C3D" w:rsidRDefault="007D68B6" w:rsidP="00901C3D">
            <w:pPr>
              <w:pStyle w:val="TableText"/>
              <w:rPr>
                <w:rFonts w:ascii="David" w:hAnsi="David"/>
                <w:sz w:val="24"/>
                <w:rtl/>
              </w:rPr>
            </w:pPr>
          </w:p>
        </w:tc>
        <w:tc>
          <w:tcPr>
            <w:tcW w:w="1697" w:type="dxa"/>
          </w:tcPr>
          <w:p w14:paraId="1BBFA188"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21A49E9F" w14:textId="77777777" w:rsidR="007D68B6" w:rsidRPr="00901C3D" w:rsidRDefault="007D68B6" w:rsidP="00901C3D">
            <w:pPr>
              <w:pStyle w:val="TableText"/>
              <w:rPr>
                <w:rFonts w:ascii="David" w:hAnsi="David"/>
                <w:sz w:val="24"/>
                <w:rtl/>
              </w:rPr>
            </w:pPr>
          </w:p>
        </w:tc>
        <w:tc>
          <w:tcPr>
            <w:tcW w:w="1199" w:type="dxa"/>
            <w:gridSpan w:val="2"/>
          </w:tcPr>
          <w:p w14:paraId="436606CA" w14:textId="77777777" w:rsidR="007D68B6" w:rsidRPr="00901C3D" w:rsidRDefault="007D68B6" w:rsidP="00901C3D">
            <w:pPr>
              <w:pStyle w:val="TableText"/>
              <w:rPr>
                <w:rFonts w:ascii="David" w:hAnsi="David"/>
                <w:sz w:val="24"/>
                <w:rtl/>
              </w:rPr>
            </w:pPr>
          </w:p>
        </w:tc>
        <w:tc>
          <w:tcPr>
            <w:tcW w:w="1413" w:type="dxa"/>
            <w:gridSpan w:val="2"/>
          </w:tcPr>
          <w:p w14:paraId="3C1F42BC" w14:textId="77777777" w:rsidR="007D68B6" w:rsidRPr="00901C3D" w:rsidRDefault="007D68B6" w:rsidP="00901C3D">
            <w:pPr>
              <w:pStyle w:val="TableText"/>
              <w:rPr>
                <w:rFonts w:ascii="David" w:hAnsi="David"/>
                <w:sz w:val="24"/>
                <w:rtl/>
              </w:rPr>
            </w:pPr>
          </w:p>
        </w:tc>
      </w:tr>
      <w:tr w:rsidR="008B2091" w:rsidRPr="00901C3D" w14:paraId="2773EF7A" w14:textId="77777777" w:rsidTr="008B2091">
        <w:tc>
          <w:tcPr>
            <w:tcW w:w="814" w:type="dxa"/>
            <w:tcBorders>
              <w:bottom w:val="single" w:sz="12" w:space="0" w:color="auto"/>
            </w:tcBorders>
          </w:tcPr>
          <w:p w14:paraId="12705AF0" w14:textId="77777777" w:rsidR="007D68B6" w:rsidRPr="00901C3D" w:rsidRDefault="007D68B6" w:rsidP="00901C3D">
            <w:pPr>
              <w:pStyle w:val="TableText"/>
              <w:rPr>
                <w:rFonts w:ascii="David" w:hAnsi="David"/>
                <w:sz w:val="24"/>
                <w:rtl/>
              </w:rPr>
            </w:pPr>
            <w:r w:rsidRPr="00901C3D">
              <w:rPr>
                <w:rFonts w:ascii="David" w:hAnsi="David"/>
                <w:sz w:val="24"/>
                <w:rtl/>
              </w:rPr>
              <w:t>4</w:t>
            </w:r>
          </w:p>
        </w:tc>
        <w:tc>
          <w:tcPr>
            <w:tcW w:w="904" w:type="dxa"/>
            <w:tcBorders>
              <w:bottom w:val="single" w:sz="12" w:space="0" w:color="auto"/>
            </w:tcBorders>
          </w:tcPr>
          <w:p w14:paraId="7B5D6953"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499E8193"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31" w:type="dxa"/>
            <w:tcBorders>
              <w:bottom w:val="single" w:sz="12" w:space="0" w:color="auto"/>
            </w:tcBorders>
          </w:tcPr>
          <w:p w14:paraId="60DDB7F2"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34E6AD0F"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1089F2B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173211C8"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76E0E651"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CF0A843" w14:textId="77777777" w:rsidR="007D68B6" w:rsidRPr="00901C3D" w:rsidRDefault="007D68B6" w:rsidP="00901C3D">
            <w:pPr>
              <w:pStyle w:val="TableText"/>
              <w:rPr>
                <w:rFonts w:ascii="David" w:hAnsi="David"/>
                <w:sz w:val="24"/>
                <w:rtl/>
              </w:rPr>
            </w:pPr>
          </w:p>
        </w:tc>
      </w:tr>
      <w:tr w:rsidR="008B2091" w:rsidRPr="00901C3D" w14:paraId="6E82201F" w14:textId="77777777" w:rsidTr="008B2091">
        <w:tc>
          <w:tcPr>
            <w:tcW w:w="814" w:type="dxa"/>
            <w:tcBorders>
              <w:top w:val="single" w:sz="12" w:space="0" w:color="auto"/>
              <w:left w:val="single" w:sz="2" w:space="0" w:color="auto"/>
              <w:bottom w:val="single" w:sz="2" w:space="0" w:color="auto"/>
            </w:tcBorders>
          </w:tcPr>
          <w:p w14:paraId="25B6ECB2" w14:textId="77777777" w:rsidR="007D68B6" w:rsidRPr="00901C3D" w:rsidRDefault="007D68B6" w:rsidP="00901C3D">
            <w:pPr>
              <w:pStyle w:val="TableText"/>
              <w:rPr>
                <w:rFonts w:ascii="David" w:hAnsi="David"/>
                <w:sz w:val="24"/>
                <w:rtl/>
              </w:rPr>
            </w:pPr>
            <w:r w:rsidRPr="00901C3D">
              <w:rPr>
                <w:rFonts w:ascii="David" w:hAnsi="David"/>
                <w:sz w:val="24"/>
                <w:rtl/>
              </w:rPr>
              <w:t>5</w:t>
            </w:r>
          </w:p>
        </w:tc>
        <w:tc>
          <w:tcPr>
            <w:tcW w:w="904" w:type="dxa"/>
            <w:tcBorders>
              <w:top w:val="single" w:sz="12" w:space="0" w:color="auto"/>
              <w:bottom w:val="single" w:sz="2" w:space="0" w:color="auto"/>
            </w:tcBorders>
          </w:tcPr>
          <w:p w14:paraId="75A3262D" w14:textId="77777777" w:rsidR="007D68B6" w:rsidRPr="00901C3D" w:rsidRDefault="007D68B6" w:rsidP="00901C3D">
            <w:pPr>
              <w:pStyle w:val="TableText"/>
              <w:rPr>
                <w:rFonts w:ascii="David" w:hAnsi="David"/>
                <w:sz w:val="24"/>
                <w:rtl/>
              </w:rPr>
            </w:pPr>
          </w:p>
        </w:tc>
        <w:tc>
          <w:tcPr>
            <w:tcW w:w="1199" w:type="dxa"/>
            <w:tcBorders>
              <w:top w:val="single" w:sz="12" w:space="0" w:color="auto"/>
              <w:bottom w:val="single" w:sz="2" w:space="0" w:color="auto"/>
            </w:tcBorders>
          </w:tcPr>
          <w:p w14:paraId="0EFC916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12" w:space="0" w:color="auto"/>
              <w:bottom w:val="single" w:sz="2" w:space="0" w:color="auto"/>
            </w:tcBorders>
          </w:tcPr>
          <w:p w14:paraId="0A63A67E"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bottom w:val="single" w:sz="2" w:space="0" w:color="auto"/>
            </w:tcBorders>
          </w:tcPr>
          <w:p w14:paraId="2BF6E37A" w14:textId="77777777" w:rsidR="007D68B6" w:rsidRPr="00901C3D" w:rsidRDefault="007D68B6" w:rsidP="00901C3D">
            <w:pPr>
              <w:pStyle w:val="TableText"/>
              <w:rPr>
                <w:rFonts w:ascii="David" w:hAnsi="David"/>
                <w:sz w:val="24"/>
                <w:rtl/>
              </w:rPr>
            </w:pPr>
          </w:p>
        </w:tc>
        <w:tc>
          <w:tcPr>
            <w:tcW w:w="1697" w:type="dxa"/>
            <w:tcBorders>
              <w:top w:val="single" w:sz="12" w:space="0" w:color="auto"/>
              <w:bottom w:val="single" w:sz="2" w:space="0" w:color="auto"/>
            </w:tcBorders>
          </w:tcPr>
          <w:p w14:paraId="39817F89"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bottom w:val="single" w:sz="2" w:space="0" w:color="auto"/>
            </w:tcBorders>
          </w:tcPr>
          <w:p w14:paraId="380677CC"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bottom w:val="single" w:sz="2" w:space="0" w:color="auto"/>
            </w:tcBorders>
          </w:tcPr>
          <w:p w14:paraId="6B2E9C75"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bottom w:val="single" w:sz="2" w:space="0" w:color="auto"/>
            </w:tcBorders>
          </w:tcPr>
          <w:p w14:paraId="76351C0D" w14:textId="77777777" w:rsidR="007D68B6" w:rsidRPr="00901C3D" w:rsidRDefault="007D68B6" w:rsidP="00901C3D">
            <w:pPr>
              <w:pStyle w:val="TableText"/>
              <w:rPr>
                <w:rFonts w:ascii="David" w:hAnsi="David"/>
                <w:sz w:val="24"/>
                <w:rtl/>
              </w:rPr>
            </w:pPr>
          </w:p>
        </w:tc>
      </w:tr>
      <w:tr w:rsidR="008B2091" w:rsidRPr="00901C3D" w14:paraId="2DD54370" w14:textId="77777777" w:rsidTr="008B2091">
        <w:tc>
          <w:tcPr>
            <w:tcW w:w="814" w:type="dxa"/>
            <w:tcBorders>
              <w:top w:val="single" w:sz="2" w:space="0" w:color="auto"/>
              <w:left w:val="single" w:sz="2" w:space="0" w:color="auto"/>
              <w:bottom w:val="single" w:sz="2" w:space="0" w:color="auto"/>
            </w:tcBorders>
          </w:tcPr>
          <w:p w14:paraId="111739C7" w14:textId="77777777" w:rsidR="007D68B6" w:rsidRPr="00901C3D" w:rsidRDefault="007D68B6" w:rsidP="00901C3D">
            <w:pPr>
              <w:pStyle w:val="TableText"/>
              <w:rPr>
                <w:rFonts w:ascii="David" w:hAnsi="David"/>
                <w:sz w:val="24"/>
                <w:rtl/>
              </w:rPr>
            </w:pPr>
            <w:r w:rsidRPr="00901C3D">
              <w:rPr>
                <w:rFonts w:ascii="David" w:hAnsi="David"/>
                <w:sz w:val="24"/>
                <w:rtl/>
              </w:rPr>
              <w:t>6</w:t>
            </w:r>
          </w:p>
        </w:tc>
        <w:tc>
          <w:tcPr>
            <w:tcW w:w="904" w:type="dxa"/>
            <w:tcBorders>
              <w:top w:val="single" w:sz="2" w:space="0" w:color="auto"/>
              <w:bottom w:val="single" w:sz="2" w:space="0" w:color="auto"/>
            </w:tcBorders>
          </w:tcPr>
          <w:p w14:paraId="43104C27"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63464B3C"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1AC11930"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EFF87C"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1D1CBA2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Borders>
              <w:top w:val="single" w:sz="2" w:space="0" w:color="auto"/>
              <w:bottom w:val="single" w:sz="2" w:space="0" w:color="auto"/>
            </w:tcBorders>
          </w:tcPr>
          <w:p w14:paraId="721DABC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7752D92F"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4062EAC4" w14:textId="77777777" w:rsidR="007D68B6" w:rsidRPr="00901C3D" w:rsidRDefault="007D68B6" w:rsidP="00901C3D">
            <w:pPr>
              <w:pStyle w:val="TableText"/>
              <w:rPr>
                <w:rFonts w:ascii="David" w:hAnsi="David"/>
                <w:sz w:val="24"/>
                <w:rtl/>
              </w:rPr>
            </w:pPr>
          </w:p>
        </w:tc>
      </w:tr>
      <w:tr w:rsidR="008B2091" w:rsidRPr="00901C3D" w14:paraId="71278716" w14:textId="77777777" w:rsidTr="008B2091">
        <w:tc>
          <w:tcPr>
            <w:tcW w:w="814" w:type="dxa"/>
            <w:tcBorders>
              <w:top w:val="single" w:sz="2" w:space="0" w:color="auto"/>
              <w:left w:val="single" w:sz="2" w:space="0" w:color="auto"/>
              <w:bottom w:val="single" w:sz="2" w:space="0" w:color="auto"/>
            </w:tcBorders>
          </w:tcPr>
          <w:p w14:paraId="6988D82E" w14:textId="77777777" w:rsidR="007D68B6" w:rsidRPr="00901C3D" w:rsidRDefault="007D68B6" w:rsidP="00901C3D">
            <w:pPr>
              <w:pStyle w:val="TableText"/>
              <w:rPr>
                <w:rFonts w:ascii="David" w:hAnsi="David"/>
                <w:sz w:val="24"/>
                <w:rtl/>
              </w:rPr>
            </w:pPr>
            <w:r w:rsidRPr="00901C3D">
              <w:rPr>
                <w:rFonts w:ascii="David" w:hAnsi="David"/>
                <w:sz w:val="24"/>
                <w:rtl/>
              </w:rPr>
              <w:t>7</w:t>
            </w:r>
          </w:p>
        </w:tc>
        <w:tc>
          <w:tcPr>
            <w:tcW w:w="904" w:type="dxa"/>
            <w:tcBorders>
              <w:top w:val="single" w:sz="2" w:space="0" w:color="auto"/>
              <w:bottom w:val="single" w:sz="2" w:space="0" w:color="auto"/>
            </w:tcBorders>
          </w:tcPr>
          <w:p w14:paraId="41DA5B44"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2" w:space="0" w:color="auto"/>
            </w:tcBorders>
          </w:tcPr>
          <w:p w14:paraId="70EC118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2" w:space="0" w:color="auto"/>
            </w:tcBorders>
          </w:tcPr>
          <w:p w14:paraId="2B692902"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2" w:space="0" w:color="auto"/>
            </w:tcBorders>
          </w:tcPr>
          <w:p w14:paraId="7C56F7C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2" w:space="0" w:color="auto"/>
            </w:tcBorders>
          </w:tcPr>
          <w:p w14:paraId="2F6CAD7E"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Borders>
              <w:top w:val="single" w:sz="2" w:space="0" w:color="auto"/>
              <w:bottom w:val="single" w:sz="2" w:space="0" w:color="auto"/>
            </w:tcBorders>
          </w:tcPr>
          <w:p w14:paraId="77487BBC"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2" w:space="0" w:color="auto"/>
            </w:tcBorders>
          </w:tcPr>
          <w:p w14:paraId="32BFC7A5"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2" w:space="0" w:color="auto"/>
            </w:tcBorders>
          </w:tcPr>
          <w:p w14:paraId="025AD199" w14:textId="77777777" w:rsidR="007D68B6" w:rsidRPr="00901C3D" w:rsidRDefault="007D68B6" w:rsidP="00901C3D">
            <w:pPr>
              <w:pStyle w:val="TableText"/>
              <w:rPr>
                <w:rFonts w:ascii="David" w:hAnsi="David"/>
                <w:sz w:val="24"/>
                <w:rtl/>
              </w:rPr>
            </w:pPr>
          </w:p>
        </w:tc>
      </w:tr>
      <w:tr w:rsidR="008B2091" w:rsidRPr="00901C3D" w14:paraId="5D5D0A5A" w14:textId="77777777" w:rsidTr="008B2091">
        <w:tc>
          <w:tcPr>
            <w:tcW w:w="814" w:type="dxa"/>
            <w:tcBorders>
              <w:top w:val="single" w:sz="2" w:space="0" w:color="auto"/>
              <w:left w:val="single" w:sz="2" w:space="0" w:color="auto"/>
              <w:bottom w:val="single" w:sz="12" w:space="0" w:color="auto"/>
            </w:tcBorders>
          </w:tcPr>
          <w:p w14:paraId="14765327" w14:textId="77777777" w:rsidR="007D68B6" w:rsidRPr="00901C3D" w:rsidRDefault="007D68B6" w:rsidP="00901C3D">
            <w:pPr>
              <w:pStyle w:val="TableText"/>
              <w:rPr>
                <w:rFonts w:ascii="David" w:hAnsi="David"/>
                <w:sz w:val="24"/>
                <w:rtl/>
              </w:rPr>
            </w:pPr>
            <w:r w:rsidRPr="00901C3D">
              <w:rPr>
                <w:rFonts w:ascii="David" w:hAnsi="David"/>
                <w:sz w:val="24"/>
                <w:rtl/>
              </w:rPr>
              <w:t>8</w:t>
            </w:r>
          </w:p>
        </w:tc>
        <w:tc>
          <w:tcPr>
            <w:tcW w:w="904" w:type="dxa"/>
            <w:tcBorders>
              <w:top w:val="single" w:sz="2" w:space="0" w:color="auto"/>
              <w:bottom w:val="single" w:sz="12" w:space="0" w:color="auto"/>
            </w:tcBorders>
          </w:tcPr>
          <w:p w14:paraId="1A60C8D3" w14:textId="77777777" w:rsidR="007D68B6" w:rsidRPr="00901C3D" w:rsidRDefault="007D68B6" w:rsidP="00901C3D">
            <w:pPr>
              <w:pStyle w:val="TableText"/>
              <w:rPr>
                <w:rFonts w:ascii="David" w:hAnsi="David"/>
                <w:sz w:val="24"/>
                <w:rtl/>
              </w:rPr>
            </w:pPr>
          </w:p>
        </w:tc>
        <w:tc>
          <w:tcPr>
            <w:tcW w:w="1199" w:type="dxa"/>
            <w:tcBorders>
              <w:top w:val="single" w:sz="2" w:space="0" w:color="auto"/>
              <w:bottom w:val="single" w:sz="12" w:space="0" w:color="auto"/>
            </w:tcBorders>
          </w:tcPr>
          <w:p w14:paraId="0E050F5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31" w:type="dxa"/>
            <w:tcBorders>
              <w:top w:val="single" w:sz="2" w:space="0" w:color="auto"/>
              <w:bottom w:val="single" w:sz="12" w:space="0" w:color="auto"/>
            </w:tcBorders>
          </w:tcPr>
          <w:p w14:paraId="732A110F" w14:textId="77777777" w:rsidR="007D68B6" w:rsidRPr="00901C3D" w:rsidRDefault="007D68B6" w:rsidP="00901C3D">
            <w:pPr>
              <w:pStyle w:val="TableText"/>
              <w:rPr>
                <w:rFonts w:ascii="David" w:hAnsi="David"/>
                <w:sz w:val="24"/>
                <w:rtl/>
              </w:rPr>
            </w:pPr>
          </w:p>
        </w:tc>
        <w:tc>
          <w:tcPr>
            <w:tcW w:w="1101" w:type="dxa"/>
            <w:tcBorders>
              <w:top w:val="single" w:sz="2" w:space="0" w:color="auto"/>
              <w:bottom w:val="single" w:sz="12" w:space="0" w:color="auto"/>
            </w:tcBorders>
          </w:tcPr>
          <w:p w14:paraId="2FDD5CD8" w14:textId="77777777" w:rsidR="007D68B6" w:rsidRPr="00901C3D" w:rsidRDefault="007D68B6" w:rsidP="00901C3D">
            <w:pPr>
              <w:pStyle w:val="TableText"/>
              <w:rPr>
                <w:rFonts w:ascii="David" w:hAnsi="David"/>
                <w:sz w:val="24"/>
                <w:rtl/>
              </w:rPr>
            </w:pPr>
          </w:p>
        </w:tc>
        <w:tc>
          <w:tcPr>
            <w:tcW w:w="1697" w:type="dxa"/>
            <w:tcBorders>
              <w:top w:val="single" w:sz="2" w:space="0" w:color="auto"/>
              <w:bottom w:val="single" w:sz="12" w:space="0" w:color="auto"/>
            </w:tcBorders>
          </w:tcPr>
          <w:p w14:paraId="5A3F8FA0"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top w:val="single" w:sz="2" w:space="0" w:color="auto"/>
              <w:bottom w:val="single" w:sz="12" w:space="0" w:color="auto"/>
            </w:tcBorders>
          </w:tcPr>
          <w:p w14:paraId="5375E010" w14:textId="77777777" w:rsidR="007D68B6" w:rsidRPr="00901C3D" w:rsidRDefault="007D68B6" w:rsidP="00901C3D">
            <w:pPr>
              <w:pStyle w:val="TableText"/>
              <w:rPr>
                <w:rFonts w:ascii="David" w:hAnsi="David"/>
                <w:sz w:val="24"/>
                <w:rtl/>
              </w:rPr>
            </w:pPr>
          </w:p>
        </w:tc>
        <w:tc>
          <w:tcPr>
            <w:tcW w:w="1199" w:type="dxa"/>
            <w:gridSpan w:val="2"/>
            <w:tcBorders>
              <w:top w:val="single" w:sz="2" w:space="0" w:color="auto"/>
              <w:bottom w:val="single" w:sz="12" w:space="0" w:color="auto"/>
            </w:tcBorders>
          </w:tcPr>
          <w:p w14:paraId="6C21B813" w14:textId="77777777" w:rsidR="007D68B6" w:rsidRPr="00901C3D" w:rsidRDefault="007D68B6" w:rsidP="00901C3D">
            <w:pPr>
              <w:pStyle w:val="TableText"/>
              <w:rPr>
                <w:rFonts w:ascii="David" w:hAnsi="David"/>
                <w:sz w:val="24"/>
                <w:rtl/>
              </w:rPr>
            </w:pPr>
          </w:p>
        </w:tc>
        <w:tc>
          <w:tcPr>
            <w:tcW w:w="1413" w:type="dxa"/>
            <w:gridSpan w:val="2"/>
            <w:tcBorders>
              <w:top w:val="single" w:sz="2" w:space="0" w:color="auto"/>
              <w:bottom w:val="single" w:sz="12" w:space="0" w:color="auto"/>
            </w:tcBorders>
          </w:tcPr>
          <w:p w14:paraId="649FB12D" w14:textId="77777777" w:rsidR="007D68B6" w:rsidRPr="00901C3D" w:rsidRDefault="007D68B6" w:rsidP="00901C3D">
            <w:pPr>
              <w:pStyle w:val="TableText"/>
              <w:rPr>
                <w:rFonts w:ascii="David" w:hAnsi="David"/>
                <w:sz w:val="24"/>
                <w:rtl/>
              </w:rPr>
            </w:pPr>
          </w:p>
        </w:tc>
      </w:tr>
      <w:tr w:rsidR="008B2091" w:rsidRPr="00901C3D" w14:paraId="2D464E92" w14:textId="77777777" w:rsidTr="008B2091">
        <w:tc>
          <w:tcPr>
            <w:tcW w:w="814" w:type="dxa"/>
            <w:tcBorders>
              <w:top w:val="single" w:sz="12" w:space="0" w:color="auto"/>
            </w:tcBorders>
          </w:tcPr>
          <w:p w14:paraId="5562F3F6" w14:textId="77777777" w:rsidR="007D68B6" w:rsidRPr="00901C3D" w:rsidRDefault="007D68B6" w:rsidP="00901C3D">
            <w:pPr>
              <w:pStyle w:val="TableText"/>
              <w:rPr>
                <w:rFonts w:ascii="David" w:hAnsi="David"/>
                <w:sz w:val="24"/>
                <w:rtl/>
              </w:rPr>
            </w:pPr>
            <w:r w:rsidRPr="00901C3D">
              <w:rPr>
                <w:rFonts w:ascii="David" w:hAnsi="David"/>
                <w:sz w:val="24"/>
                <w:rtl/>
              </w:rPr>
              <w:t>9</w:t>
            </w:r>
          </w:p>
        </w:tc>
        <w:tc>
          <w:tcPr>
            <w:tcW w:w="904" w:type="dxa"/>
            <w:tcBorders>
              <w:top w:val="single" w:sz="12" w:space="0" w:color="auto"/>
            </w:tcBorders>
          </w:tcPr>
          <w:p w14:paraId="50361954"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46769A1C"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top w:val="single" w:sz="12" w:space="0" w:color="auto"/>
            </w:tcBorders>
          </w:tcPr>
          <w:p w14:paraId="4F0301E8"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416D0409"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0E40B68C"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63A7D43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3884A356"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537AE8EB" w14:textId="77777777" w:rsidR="007D68B6" w:rsidRPr="00901C3D" w:rsidRDefault="007D68B6" w:rsidP="00901C3D">
            <w:pPr>
              <w:pStyle w:val="TableText"/>
              <w:rPr>
                <w:rFonts w:ascii="David" w:hAnsi="David"/>
                <w:sz w:val="24"/>
                <w:rtl/>
              </w:rPr>
            </w:pPr>
          </w:p>
        </w:tc>
      </w:tr>
      <w:tr w:rsidR="008B2091" w:rsidRPr="00901C3D" w14:paraId="53D631C7" w14:textId="77777777" w:rsidTr="008B2091">
        <w:tc>
          <w:tcPr>
            <w:tcW w:w="814" w:type="dxa"/>
          </w:tcPr>
          <w:p w14:paraId="7D4110A6" w14:textId="77777777" w:rsidR="007D68B6" w:rsidRPr="00901C3D" w:rsidRDefault="007D68B6" w:rsidP="00901C3D">
            <w:pPr>
              <w:pStyle w:val="TableText"/>
              <w:rPr>
                <w:rFonts w:ascii="David" w:hAnsi="David"/>
                <w:sz w:val="24"/>
                <w:rtl/>
              </w:rPr>
            </w:pPr>
            <w:r w:rsidRPr="00901C3D">
              <w:rPr>
                <w:rFonts w:ascii="David" w:hAnsi="David"/>
                <w:sz w:val="24"/>
                <w:rtl/>
              </w:rPr>
              <w:t>10</w:t>
            </w:r>
          </w:p>
        </w:tc>
        <w:tc>
          <w:tcPr>
            <w:tcW w:w="904" w:type="dxa"/>
          </w:tcPr>
          <w:p w14:paraId="4428B9CC" w14:textId="77777777" w:rsidR="007D68B6" w:rsidRPr="00901C3D" w:rsidRDefault="007D68B6" w:rsidP="00901C3D">
            <w:pPr>
              <w:pStyle w:val="TableText"/>
              <w:rPr>
                <w:rFonts w:ascii="David" w:hAnsi="David"/>
                <w:sz w:val="24"/>
                <w:rtl/>
              </w:rPr>
            </w:pPr>
          </w:p>
        </w:tc>
        <w:tc>
          <w:tcPr>
            <w:tcW w:w="1199" w:type="dxa"/>
          </w:tcPr>
          <w:p w14:paraId="696CACE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09334743" w14:textId="77777777" w:rsidR="007D68B6" w:rsidRPr="00901C3D" w:rsidRDefault="007D68B6" w:rsidP="00901C3D">
            <w:pPr>
              <w:pStyle w:val="TableText"/>
              <w:rPr>
                <w:rFonts w:ascii="David" w:hAnsi="David"/>
                <w:sz w:val="24"/>
                <w:rtl/>
              </w:rPr>
            </w:pPr>
          </w:p>
        </w:tc>
        <w:tc>
          <w:tcPr>
            <w:tcW w:w="1101" w:type="dxa"/>
          </w:tcPr>
          <w:p w14:paraId="0F41812D" w14:textId="77777777" w:rsidR="007D68B6" w:rsidRPr="00901C3D" w:rsidRDefault="007D68B6" w:rsidP="00901C3D">
            <w:pPr>
              <w:pStyle w:val="TableText"/>
              <w:rPr>
                <w:rFonts w:ascii="David" w:hAnsi="David"/>
                <w:sz w:val="24"/>
                <w:rtl/>
              </w:rPr>
            </w:pPr>
          </w:p>
        </w:tc>
        <w:tc>
          <w:tcPr>
            <w:tcW w:w="1697" w:type="dxa"/>
          </w:tcPr>
          <w:p w14:paraId="5F0558CA"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6B2C151F" w14:textId="77777777" w:rsidR="007D68B6" w:rsidRPr="00901C3D" w:rsidRDefault="007D68B6" w:rsidP="00901C3D">
            <w:pPr>
              <w:pStyle w:val="TableText"/>
              <w:rPr>
                <w:rFonts w:ascii="David" w:hAnsi="David"/>
                <w:sz w:val="24"/>
                <w:rtl/>
              </w:rPr>
            </w:pPr>
          </w:p>
        </w:tc>
        <w:tc>
          <w:tcPr>
            <w:tcW w:w="1199" w:type="dxa"/>
            <w:gridSpan w:val="2"/>
          </w:tcPr>
          <w:p w14:paraId="15333B01" w14:textId="77777777" w:rsidR="007D68B6" w:rsidRPr="00901C3D" w:rsidRDefault="007D68B6" w:rsidP="00901C3D">
            <w:pPr>
              <w:pStyle w:val="TableText"/>
              <w:rPr>
                <w:rFonts w:ascii="David" w:hAnsi="David"/>
                <w:sz w:val="24"/>
                <w:rtl/>
              </w:rPr>
            </w:pPr>
          </w:p>
        </w:tc>
        <w:tc>
          <w:tcPr>
            <w:tcW w:w="1413" w:type="dxa"/>
            <w:gridSpan w:val="2"/>
          </w:tcPr>
          <w:p w14:paraId="696B48D6" w14:textId="77777777" w:rsidR="007D68B6" w:rsidRPr="00901C3D" w:rsidRDefault="007D68B6" w:rsidP="00901C3D">
            <w:pPr>
              <w:pStyle w:val="TableText"/>
              <w:rPr>
                <w:rFonts w:ascii="David" w:hAnsi="David"/>
                <w:sz w:val="24"/>
                <w:rtl/>
              </w:rPr>
            </w:pPr>
          </w:p>
        </w:tc>
      </w:tr>
      <w:tr w:rsidR="008B2091" w:rsidRPr="00901C3D" w14:paraId="3B9B4977" w14:textId="77777777" w:rsidTr="008B2091">
        <w:tc>
          <w:tcPr>
            <w:tcW w:w="814" w:type="dxa"/>
          </w:tcPr>
          <w:p w14:paraId="5B4078AE" w14:textId="77777777" w:rsidR="007D68B6" w:rsidRPr="00901C3D" w:rsidRDefault="007D68B6" w:rsidP="00901C3D">
            <w:pPr>
              <w:pStyle w:val="TableText"/>
              <w:rPr>
                <w:rFonts w:ascii="David" w:hAnsi="David"/>
                <w:sz w:val="24"/>
                <w:rtl/>
              </w:rPr>
            </w:pPr>
            <w:r w:rsidRPr="00901C3D">
              <w:rPr>
                <w:rFonts w:ascii="David" w:hAnsi="David"/>
                <w:sz w:val="24"/>
                <w:rtl/>
              </w:rPr>
              <w:t>11</w:t>
            </w:r>
          </w:p>
        </w:tc>
        <w:tc>
          <w:tcPr>
            <w:tcW w:w="904" w:type="dxa"/>
          </w:tcPr>
          <w:p w14:paraId="53629FCC" w14:textId="77777777" w:rsidR="007D68B6" w:rsidRPr="00901C3D" w:rsidRDefault="007D68B6" w:rsidP="00901C3D">
            <w:pPr>
              <w:pStyle w:val="TableText"/>
              <w:rPr>
                <w:rFonts w:ascii="David" w:hAnsi="David"/>
                <w:sz w:val="24"/>
                <w:rtl/>
              </w:rPr>
            </w:pPr>
          </w:p>
        </w:tc>
        <w:tc>
          <w:tcPr>
            <w:tcW w:w="1199" w:type="dxa"/>
          </w:tcPr>
          <w:p w14:paraId="0999473B"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Pr>
          <w:p w14:paraId="584E480C" w14:textId="77777777" w:rsidR="007D68B6" w:rsidRPr="00901C3D" w:rsidRDefault="007D68B6" w:rsidP="00901C3D">
            <w:pPr>
              <w:pStyle w:val="TableText"/>
              <w:rPr>
                <w:rFonts w:ascii="David" w:hAnsi="David"/>
                <w:sz w:val="24"/>
                <w:rtl/>
              </w:rPr>
            </w:pPr>
          </w:p>
        </w:tc>
        <w:tc>
          <w:tcPr>
            <w:tcW w:w="1101" w:type="dxa"/>
          </w:tcPr>
          <w:p w14:paraId="4E2ED53E" w14:textId="77777777" w:rsidR="007D68B6" w:rsidRPr="00901C3D" w:rsidRDefault="007D68B6" w:rsidP="00901C3D">
            <w:pPr>
              <w:pStyle w:val="TableText"/>
              <w:rPr>
                <w:rFonts w:ascii="David" w:hAnsi="David"/>
                <w:sz w:val="24"/>
                <w:rtl/>
              </w:rPr>
            </w:pPr>
          </w:p>
        </w:tc>
        <w:tc>
          <w:tcPr>
            <w:tcW w:w="1697" w:type="dxa"/>
          </w:tcPr>
          <w:p w14:paraId="75B7800A"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1BB7FBA4" w14:textId="77777777" w:rsidR="007D68B6" w:rsidRPr="00901C3D" w:rsidRDefault="007D68B6" w:rsidP="00901C3D">
            <w:pPr>
              <w:pStyle w:val="TableText"/>
              <w:rPr>
                <w:rFonts w:ascii="David" w:hAnsi="David"/>
                <w:sz w:val="24"/>
                <w:rtl/>
              </w:rPr>
            </w:pPr>
          </w:p>
        </w:tc>
        <w:tc>
          <w:tcPr>
            <w:tcW w:w="1199" w:type="dxa"/>
            <w:gridSpan w:val="2"/>
          </w:tcPr>
          <w:p w14:paraId="7C3D8DBA" w14:textId="77777777" w:rsidR="007D68B6" w:rsidRPr="00901C3D" w:rsidRDefault="007D68B6" w:rsidP="00901C3D">
            <w:pPr>
              <w:pStyle w:val="TableText"/>
              <w:rPr>
                <w:rFonts w:ascii="David" w:hAnsi="David"/>
                <w:sz w:val="24"/>
                <w:rtl/>
              </w:rPr>
            </w:pPr>
          </w:p>
        </w:tc>
        <w:tc>
          <w:tcPr>
            <w:tcW w:w="1413" w:type="dxa"/>
            <w:gridSpan w:val="2"/>
          </w:tcPr>
          <w:p w14:paraId="60731FE4" w14:textId="77777777" w:rsidR="007D68B6" w:rsidRPr="00901C3D" w:rsidRDefault="007D68B6" w:rsidP="00901C3D">
            <w:pPr>
              <w:pStyle w:val="TableText"/>
              <w:rPr>
                <w:rFonts w:ascii="David" w:hAnsi="David"/>
                <w:sz w:val="24"/>
                <w:rtl/>
              </w:rPr>
            </w:pPr>
          </w:p>
        </w:tc>
      </w:tr>
      <w:tr w:rsidR="008B2091" w:rsidRPr="00901C3D" w14:paraId="2EFFA953" w14:textId="77777777" w:rsidTr="008B2091">
        <w:tc>
          <w:tcPr>
            <w:tcW w:w="814" w:type="dxa"/>
            <w:tcBorders>
              <w:bottom w:val="single" w:sz="12" w:space="0" w:color="auto"/>
            </w:tcBorders>
          </w:tcPr>
          <w:p w14:paraId="4F5E39B0"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04" w:type="dxa"/>
            <w:tcBorders>
              <w:bottom w:val="single" w:sz="12" w:space="0" w:color="auto"/>
            </w:tcBorders>
          </w:tcPr>
          <w:p w14:paraId="6CD7FE82" w14:textId="6059C854" w:rsidR="007D68B6" w:rsidRPr="00901C3D" w:rsidRDefault="007D68B6" w:rsidP="00901C3D">
            <w:pPr>
              <w:pStyle w:val="TableText"/>
              <w:rPr>
                <w:rFonts w:ascii="David" w:hAnsi="David"/>
                <w:b/>
                <w:bCs/>
                <w:sz w:val="24"/>
                <w:rtl/>
              </w:rPr>
            </w:pPr>
          </w:p>
        </w:tc>
        <w:tc>
          <w:tcPr>
            <w:tcW w:w="1199" w:type="dxa"/>
            <w:tcBorders>
              <w:bottom w:val="single" w:sz="12" w:space="0" w:color="auto"/>
            </w:tcBorders>
          </w:tcPr>
          <w:p w14:paraId="354BBECF" w14:textId="77777777" w:rsidR="007D68B6" w:rsidRPr="00901C3D" w:rsidRDefault="007D68B6" w:rsidP="00901C3D">
            <w:pPr>
              <w:pStyle w:val="TableText"/>
              <w:rPr>
                <w:rFonts w:ascii="David" w:hAnsi="David"/>
                <w:sz w:val="24"/>
                <w:rtl/>
              </w:rPr>
            </w:pPr>
            <w:r w:rsidRPr="00901C3D">
              <w:rPr>
                <w:rFonts w:ascii="David" w:hAnsi="David"/>
                <w:sz w:val="24"/>
                <w:rtl/>
              </w:rPr>
              <w:t>°12</w:t>
            </w:r>
          </w:p>
        </w:tc>
        <w:tc>
          <w:tcPr>
            <w:tcW w:w="931" w:type="dxa"/>
            <w:tcBorders>
              <w:bottom w:val="single" w:sz="12" w:space="0" w:color="auto"/>
            </w:tcBorders>
          </w:tcPr>
          <w:p w14:paraId="35E3CF29"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bottom w:val="single" w:sz="12" w:space="0" w:color="auto"/>
            </w:tcBorders>
          </w:tcPr>
          <w:p w14:paraId="7F8F2810"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3200FBA7"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AC309A9"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575689FC"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2DF87079" w14:textId="77777777" w:rsidR="007D68B6" w:rsidRPr="00901C3D" w:rsidRDefault="007D68B6" w:rsidP="00901C3D">
            <w:pPr>
              <w:pStyle w:val="TableText"/>
              <w:rPr>
                <w:rFonts w:ascii="David" w:hAnsi="David"/>
                <w:sz w:val="24"/>
                <w:rtl/>
              </w:rPr>
            </w:pPr>
          </w:p>
        </w:tc>
      </w:tr>
      <w:tr w:rsidR="008B2091" w:rsidRPr="00901C3D" w14:paraId="0AADF1B5" w14:textId="77777777" w:rsidTr="008B2091">
        <w:tc>
          <w:tcPr>
            <w:tcW w:w="814" w:type="dxa"/>
            <w:tcBorders>
              <w:top w:val="single" w:sz="12" w:space="0" w:color="auto"/>
            </w:tcBorders>
          </w:tcPr>
          <w:p w14:paraId="210FA70D" w14:textId="77777777" w:rsidR="007D68B6" w:rsidRPr="00901C3D" w:rsidRDefault="007D68B6" w:rsidP="00901C3D">
            <w:pPr>
              <w:pStyle w:val="TableText"/>
              <w:rPr>
                <w:rFonts w:ascii="David" w:hAnsi="David"/>
                <w:sz w:val="24"/>
                <w:rtl/>
              </w:rPr>
            </w:pPr>
            <w:r w:rsidRPr="00901C3D">
              <w:rPr>
                <w:rFonts w:ascii="David" w:hAnsi="David"/>
                <w:sz w:val="24"/>
                <w:rtl/>
              </w:rPr>
              <w:t>13</w:t>
            </w:r>
          </w:p>
        </w:tc>
        <w:tc>
          <w:tcPr>
            <w:tcW w:w="904" w:type="dxa"/>
            <w:tcBorders>
              <w:top w:val="single" w:sz="12" w:space="0" w:color="auto"/>
            </w:tcBorders>
          </w:tcPr>
          <w:p w14:paraId="708865A7" w14:textId="77777777" w:rsidR="007D68B6" w:rsidRPr="00901C3D" w:rsidRDefault="007D68B6" w:rsidP="00901C3D">
            <w:pPr>
              <w:pStyle w:val="TableText"/>
              <w:rPr>
                <w:rFonts w:ascii="David" w:hAnsi="David"/>
                <w:sz w:val="24"/>
                <w:rtl/>
              </w:rPr>
            </w:pPr>
          </w:p>
        </w:tc>
        <w:tc>
          <w:tcPr>
            <w:tcW w:w="1199" w:type="dxa"/>
            <w:tcBorders>
              <w:top w:val="single" w:sz="12" w:space="0" w:color="auto"/>
            </w:tcBorders>
          </w:tcPr>
          <w:p w14:paraId="3BB09FE5"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top w:val="single" w:sz="12" w:space="0" w:color="auto"/>
            </w:tcBorders>
          </w:tcPr>
          <w:p w14:paraId="01F2E126" w14:textId="77777777" w:rsidR="007D68B6" w:rsidRPr="00901C3D" w:rsidRDefault="007D68B6" w:rsidP="00901C3D">
            <w:pPr>
              <w:pStyle w:val="TableText"/>
              <w:rPr>
                <w:rFonts w:ascii="David" w:hAnsi="David"/>
                <w:sz w:val="24"/>
                <w:rtl/>
              </w:rPr>
            </w:pPr>
            <w:r w:rsidRPr="00901C3D">
              <w:rPr>
                <w:rFonts w:ascii="David" w:hAnsi="David"/>
                <w:sz w:val="24"/>
                <w:rtl/>
              </w:rPr>
              <w:t>5.5</w:t>
            </w:r>
          </w:p>
        </w:tc>
        <w:tc>
          <w:tcPr>
            <w:tcW w:w="1101" w:type="dxa"/>
            <w:tcBorders>
              <w:top w:val="single" w:sz="12" w:space="0" w:color="auto"/>
            </w:tcBorders>
          </w:tcPr>
          <w:p w14:paraId="5DB410D2" w14:textId="77777777" w:rsidR="007D68B6" w:rsidRPr="00901C3D" w:rsidRDefault="007D68B6" w:rsidP="00901C3D">
            <w:pPr>
              <w:pStyle w:val="TableText"/>
              <w:rPr>
                <w:rFonts w:ascii="David" w:hAnsi="David"/>
                <w:sz w:val="24"/>
                <w:rtl/>
              </w:rPr>
            </w:pPr>
          </w:p>
        </w:tc>
        <w:tc>
          <w:tcPr>
            <w:tcW w:w="1697" w:type="dxa"/>
            <w:tcBorders>
              <w:top w:val="single" w:sz="12" w:space="0" w:color="auto"/>
            </w:tcBorders>
          </w:tcPr>
          <w:p w14:paraId="5FF633F6" w14:textId="77777777" w:rsidR="007D68B6" w:rsidRPr="00901C3D" w:rsidRDefault="007D68B6" w:rsidP="00901C3D">
            <w:pPr>
              <w:pStyle w:val="TableText"/>
              <w:rPr>
                <w:rFonts w:ascii="David" w:hAnsi="David"/>
                <w:sz w:val="24"/>
                <w:rtl/>
              </w:rPr>
            </w:pPr>
            <w:r w:rsidRPr="00901C3D">
              <w:rPr>
                <w:rFonts w:ascii="David" w:hAnsi="David"/>
                <w:sz w:val="24"/>
                <w:rtl/>
              </w:rPr>
              <w:t>33</w:t>
            </w:r>
          </w:p>
        </w:tc>
        <w:tc>
          <w:tcPr>
            <w:tcW w:w="911" w:type="dxa"/>
            <w:tcBorders>
              <w:top w:val="single" w:sz="12" w:space="0" w:color="auto"/>
            </w:tcBorders>
          </w:tcPr>
          <w:p w14:paraId="033455E3" w14:textId="77777777" w:rsidR="007D68B6" w:rsidRPr="00901C3D" w:rsidRDefault="007D68B6" w:rsidP="00901C3D">
            <w:pPr>
              <w:pStyle w:val="TableText"/>
              <w:rPr>
                <w:rFonts w:ascii="David" w:hAnsi="David"/>
                <w:sz w:val="24"/>
                <w:rtl/>
              </w:rPr>
            </w:pPr>
          </w:p>
        </w:tc>
        <w:tc>
          <w:tcPr>
            <w:tcW w:w="1199" w:type="dxa"/>
            <w:gridSpan w:val="2"/>
            <w:tcBorders>
              <w:top w:val="single" w:sz="12" w:space="0" w:color="auto"/>
            </w:tcBorders>
          </w:tcPr>
          <w:p w14:paraId="09CFA010" w14:textId="77777777" w:rsidR="007D68B6" w:rsidRPr="00901C3D" w:rsidRDefault="007D68B6" w:rsidP="00901C3D">
            <w:pPr>
              <w:pStyle w:val="TableText"/>
              <w:rPr>
                <w:rFonts w:ascii="David" w:hAnsi="David"/>
                <w:sz w:val="24"/>
                <w:rtl/>
              </w:rPr>
            </w:pPr>
          </w:p>
        </w:tc>
        <w:tc>
          <w:tcPr>
            <w:tcW w:w="1413" w:type="dxa"/>
            <w:gridSpan w:val="2"/>
            <w:tcBorders>
              <w:top w:val="single" w:sz="12" w:space="0" w:color="auto"/>
            </w:tcBorders>
          </w:tcPr>
          <w:p w14:paraId="7D3C3AF0" w14:textId="77777777" w:rsidR="007D68B6" w:rsidRPr="00901C3D" w:rsidRDefault="007D68B6" w:rsidP="00901C3D">
            <w:pPr>
              <w:pStyle w:val="TableText"/>
              <w:rPr>
                <w:rFonts w:ascii="David" w:hAnsi="David"/>
                <w:sz w:val="24"/>
                <w:rtl/>
              </w:rPr>
            </w:pPr>
          </w:p>
        </w:tc>
      </w:tr>
      <w:tr w:rsidR="008B2091" w:rsidRPr="00901C3D" w14:paraId="3984E7BD" w14:textId="77777777" w:rsidTr="008B2091">
        <w:tc>
          <w:tcPr>
            <w:tcW w:w="814" w:type="dxa"/>
          </w:tcPr>
          <w:p w14:paraId="4E1E5FEE" w14:textId="77777777" w:rsidR="007D68B6" w:rsidRPr="00901C3D" w:rsidRDefault="007D68B6" w:rsidP="00901C3D">
            <w:pPr>
              <w:pStyle w:val="TableText"/>
              <w:rPr>
                <w:rFonts w:ascii="David" w:hAnsi="David"/>
                <w:sz w:val="24"/>
                <w:rtl/>
              </w:rPr>
            </w:pPr>
            <w:r w:rsidRPr="00901C3D">
              <w:rPr>
                <w:rFonts w:ascii="David" w:hAnsi="David"/>
                <w:sz w:val="24"/>
                <w:rtl/>
              </w:rPr>
              <w:t>14</w:t>
            </w:r>
          </w:p>
        </w:tc>
        <w:tc>
          <w:tcPr>
            <w:tcW w:w="904" w:type="dxa"/>
          </w:tcPr>
          <w:p w14:paraId="7E53099F" w14:textId="77777777" w:rsidR="007D68B6" w:rsidRPr="00901C3D" w:rsidRDefault="007D68B6" w:rsidP="00901C3D">
            <w:pPr>
              <w:pStyle w:val="TableText"/>
              <w:rPr>
                <w:rFonts w:ascii="David" w:hAnsi="David"/>
                <w:sz w:val="24"/>
                <w:rtl/>
              </w:rPr>
            </w:pPr>
          </w:p>
        </w:tc>
        <w:tc>
          <w:tcPr>
            <w:tcW w:w="1199" w:type="dxa"/>
          </w:tcPr>
          <w:p w14:paraId="52A502A2"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1F62F405" w14:textId="77777777" w:rsidR="007D68B6" w:rsidRPr="00901C3D" w:rsidRDefault="007D68B6" w:rsidP="00901C3D">
            <w:pPr>
              <w:pStyle w:val="TableText"/>
              <w:rPr>
                <w:rFonts w:ascii="David" w:hAnsi="David"/>
                <w:sz w:val="24"/>
                <w:rtl/>
              </w:rPr>
            </w:pPr>
          </w:p>
        </w:tc>
        <w:tc>
          <w:tcPr>
            <w:tcW w:w="1101" w:type="dxa"/>
          </w:tcPr>
          <w:p w14:paraId="32381E43" w14:textId="77777777" w:rsidR="007D68B6" w:rsidRPr="00901C3D" w:rsidRDefault="007D68B6" w:rsidP="00901C3D">
            <w:pPr>
              <w:pStyle w:val="TableText"/>
              <w:rPr>
                <w:rFonts w:ascii="David" w:hAnsi="David"/>
                <w:sz w:val="24"/>
                <w:rtl/>
              </w:rPr>
            </w:pPr>
          </w:p>
        </w:tc>
        <w:tc>
          <w:tcPr>
            <w:tcW w:w="1697" w:type="dxa"/>
          </w:tcPr>
          <w:p w14:paraId="2DEDBDE4" w14:textId="77777777" w:rsidR="007D68B6" w:rsidRPr="00901C3D" w:rsidRDefault="007D68B6" w:rsidP="00901C3D">
            <w:pPr>
              <w:pStyle w:val="TableText"/>
              <w:rPr>
                <w:rFonts w:ascii="David" w:hAnsi="David"/>
                <w:sz w:val="24"/>
                <w:rtl/>
              </w:rPr>
            </w:pPr>
            <w:r w:rsidRPr="00901C3D">
              <w:rPr>
                <w:rFonts w:ascii="David" w:hAnsi="David"/>
                <w:sz w:val="24"/>
                <w:rtl/>
              </w:rPr>
              <w:t>35</w:t>
            </w:r>
          </w:p>
        </w:tc>
        <w:tc>
          <w:tcPr>
            <w:tcW w:w="911" w:type="dxa"/>
          </w:tcPr>
          <w:p w14:paraId="149AAD98" w14:textId="77777777" w:rsidR="007D68B6" w:rsidRPr="00901C3D" w:rsidRDefault="007D68B6" w:rsidP="00901C3D">
            <w:pPr>
              <w:pStyle w:val="TableText"/>
              <w:rPr>
                <w:rFonts w:ascii="David" w:hAnsi="David"/>
                <w:sz w:val="24"/>
                <w:rtl/>
              </w:rPr>
            </w:pPr>
          </w:p>
        </w:tc>
        <w:tc>
          <w:tcPr>
            <w:tcW w:w="1199" w:type="dxa"/>
            <w:gridSpan w:val="2"/>
          </w:tcPr>
          <w:p w14:paraId="0D026AED" w14:textId="77777777" w:rsidR="007D68B6" w:rsidRPr="00901C3D" w:rsidRDefault="007D68B6" w:rsidP="00901C3D">
            <w:pPr>
              <w:pStyle w:val="TableText"/>
              <w:rPr>
                <w:rFonts w:ascii="David" w:hAnsi="David"/>
                <w:sz w:val="24"/>
                <w:rtl/>
              </w:rPr>
            </w:pPr>
          </w:p>
        </w:tc>
        <w:tc>
          <w:tcPr>
            <w:tcW w:w="1413" w:type="dxa"/>
            <w:gridSpan w:val="2"/>
          </w:tcPr>
          <w:p w14:paraId="30CCBD3F" w14:textId="77777777" w:rsidR="007D68B6" w:rsidRPr="00901C3D" w:rsidRDefault="007D68B6" w:rsidP="00901C3D">
            <w:pPr>
              <w:pStyle w:val="TableText"/>
              <w:rPr>
                <w:rFonts w:ascii="David" w:hAnsi="David"/>
                <w:sz w:val="24"/>
                <w:rtl/>
              </w:rPr>
            </w:pPr>
          </w:p>
        </w:tc>
      </w:tr>
      <w:tr w:rsidR="008B2091" w:rsidRPr="00901C3D" w14:paraId="53DD2F24" w14:textId="77777777" w:rsidTr="008B2091">
        <w:tc>
          <w:tcPr>
            <w:tcW w:w="814" w:type="dxa"/>
          </w:tcPr>
          <w:p w14:paraId="3ABB0CEF"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04" w:type="dxa"/>
          </w:tcPr>
          <w:p w14:paraId="34EC0D68" w14:textId="77777777" w:rsidR="007D68B6" w:rsidRPr="00901C3D" w:rsidRDefault="007D68B6" w:rsidP="00901C3D">
            <w:pPr>
              <w:pStyle w:val="TableText"/>
              <w:rPr>
                <w:rFonts w:ascii="David" w:hAnsi="David"/>
                <w:sz w:val="24"/>
                <w:rtl/>
              </w:rPr>
            </w:pPr>
          </w:p>
        </w:tc>
        <w:tc>
          <w:tcPr>
            <w:tcW w:w="1199" w:type="dxa"/>
          </w:tcPr>
          <w:p w14:paraId="5ECB2DCA"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Pr>
          <w:p w14:paraId="33A88483" w14:textId="77777777" w:rsidR="007D68B6" w:rsidRPr="00901C3D" w:rsidRDefault="007D68B6" w:rsidP="00901C3D">
            <w:pPr>
              <w:pStyle w:val="TableText"/>
              <w:rPr>
                <w:rFonts w:ascii="David" w:hAnsi="David"/>
                <w:sz w:val="24"/>
                <w:rtl/>
              </w:rPr>
            </w:pPr>
          </w:p>
        </w:tc>
        <w:tc>
          <w:tcPr>
            <w:tcW w:w="1101" w:type="dxa"/>
          </w:tcPr>
          <w:p w14:paraId="62F05F2B" w14:textId="77777777" w:rsidR="007D68B6" w:rsidRPr="00901C3D" w:rsidRDefault="007D68B6" w:rsidP="00901C3D">
            <w:pPr>
              <w:pStyle w:val="TableText"/>
              <w:rPr>
                <w:rFonts w:ascii="David" w:hAnsi="David"/>
                <w:sz w:val="24"/>
                <w:rtl/>
              </w:rPr>
            </w:pPr>
          </w:p>
        </w:tc>
        <w:tc>
          <w:tcPr>
            <w:tcW w:w="1697" w:type="dxa"/>
          </w:tcPr>
          <w:p w14:paraId="3A7FDCB2" w14:textId="77777777" w:rsidR="007D68B6" w:rsidRPr="00901C3D" w:rsidRDefault="007D68B6" w:rsidP="00901C3D">
            <w:pPr>
              <w:pStyle w:val="TableText"/>
              <w:rPr>
                <w:rFonts w:ascii="David" w:hAnsi="David"/>
                <w:sz w:val="24"/>
                <w:rtl/>
              </w:rPr>
            </w:pPr>
            <w:r w:rsidRPr="00901C3D">
              <w:rPr>
                <w:rFonts w:ascii="David" w:hAnsi="David"/>
                <w:sz w:val="24"/>
                <w:rtl/>
              </w:rPr>
              <w:t>38</w:t>
            </w:r>
          </w:p>
        </w:tc>
        <w:tc>
          <w:tcPr>
            <w:tcW w:w="911" w:type="dxa"/>
          </w:tcPr>
          <w:p w14:paraId="56427DF7" w14:textId="77777777" w:rsidR="007D68B6" w:rsidRPr="00901C3D" w:rsidRDefault="007D68B6" w:rsidP="00901C3D">
            <w:pPr>
              <w:pStyle w:val="TableText"/>
              <w:rPr>
                <w:rFonts w:ascii="David" w:hAnsi="David"/>
                <w:sz w:val="24"/>
                <w:rtl/>
              </w:rPr>
            </w:pPr>
          </w:p>
        </w:tc>
        <w:tc>
          <w:tcPr>
            <w:tcW w:w="1199" w:type="dxa"/>
            <w:gridSpan w:val="2"/>
          </w:tcPr>
          <w:p w14:paraId="4FE75CBF" w14:textId="77777777" w:rsidR="007D68B6" w:rsidRPr="00901C3D" w:rsidRDefault="007D68B6" w:rsidP="00901C3D">
            <w:pPr>
              <w:pStyle w:val="TableText"/>
              <w:rPr>
                <w:rFonts w:ascii="David" w:hAnsi="David"/>
                <w:sz w:val="24"/>
                <w:rtl/>
              </w:rPr>
            </w:pPr>
          </w:p>
        </w:tc>
        <w:tc>
          <w:tcPr>
            <w:tcW w:w="1413" w:type="dxa"/>
            <w:gridSpan w:val="2"/>
          </w:tcPr>
          <w:p w14:paraId="79DDFA6D" w14:textId="77777777" w:rsidR="007D68B6" w:rsidRPr="00901C3D" w:rsidRDefault="007D68B6" w:rsidP="00901C3D">
            <w:pPr>
              <w:pStyle w:val="TableText"/>
              <w:rPr>
                <w:rFonts w:ascii="David" w:hAnsi="David"/>
                <w:sz w:val="24"/>
                <w:rtl/>
              </w:rPr>
            </w:pPr>
          </w:p>
        </w:tc>
      </w:tr>
      <w:tr w:rsidR="008B2091" w:rsidRPr="00901C3D" w14:paraId="6FA55DC1" w14:textId="77777777" w:rsidTr="008B2091">
        <w:tc>
          <w:tcPr>
            <w:tcW w:w="814" w:type="dxa"/>
            <w:tcBorders>
              <w:bottom w:val="single" w:sz="12" w:space="0" w:color="auto"/>
            </w:tcBorders>
          </w:tcPr>
          <w:p w14:paraId="6766688B" w14:textId="77777777" w:rsidR="007D68B6" w:rsidRPr="00901C3D" w:rsidRDefault="007D68B6" w:rsidP="00901C3D">
            <w:pPr>
              <w:pStyle w:val="TableText"/>
              <w:rPr>
                <w:rFonts w:ascii="David" w:hAnsi="David"/>
                <w:sz w:val="24"/>
                <w:rtl/>
              </w:rPr>
            </w:pPr>
            <w:r w:rsidRPr="00901C3D">
              <w:rPr>
                <w:rFonts w:ascii="David" w:hAnsi="David"/>
                <w:sz w:val="24"/>
                <w:rtl/>
              </w:rPr>
              <w:t>16</w:t>
            </w:r>
          </w:p>
        </w:tc>
        <w:tc>
          <w:tcPr>
            <w:tcW w:w="904" w:type="dxa"/>
            <w:tcBorders>
              <w:bottom w:val="single" w:sz="12" w:space="0" w:color="auto"/>
            </w:tcBorders>
          </w:tcPr>
          <w:p w14:paraId="5EC58EFC" w14:textId="77777777" w:rsidR="007D68B6" w:rsidRPr="00901C3D" w:rsidRDefault="007D68B6" w:rsidP="00901C3D">
            <w:pPr>
              <w:pStyle w:val="TableText"/>
              <w:rPr>
                <w:rFonts w:ascii="David" w:hAnsi="David"/>
                <w:sz w:val="24"/>
                <w:rtl/>
              </w:rPr>
            </w:pPr>
          </w:p>
        </w:tc>
        <w:tc>
          <w:tcPr>
            <w:tcW w:w="1199" w:type="dxa"/>
            <w:tcBorders>
              <w:bottom w:val="single" w:sz="12" w:space="0" w:color="auto"/>
            </w:tcBorders>
          </w:tcPr>
          <w:p w14:paraId="5C0B485D" w14:textId="77777777" w:rsidR="007D68B6" w:rsidRPr="00901C3D" w:rsidRDefault="007D68B6" w:rsidP="00901C3D">
            <w:pPr>
              <w:pStyle w:val="TableText"/>
              <w:rPr>
                <w:rFonts w:ascii="David" w:hAnsi="David"/>
                <w:sz w:val="24"/>
                <w:rtl/>
              </w:rPr>
            </w:pPr>
            <w:r w:rsidRPr="00901C3D">
              <w:rPr>
                <w:rFonts w:ascii="David" w:hAnsi="David"/>
                <w:sz w:val="24"/>
                <w:rtl/>
              </w:rPr>
              <w:t>°15</w:t>
            </w:r>
          </w:p>
        </w:tc>
        <w:tc>
          <w:tcPr>
            <w:tcW w:w="931" w:type="dxa"/>
            <w:tcBorders>
              <w:bottom w:val="single" w:sz="12" w:space="0" w:color="auto"/>
            </w:tcBorders>
          </w:tcPr>
          <w:p w14:paraId="37E40A6D" w14:textId="77777777" w:rsidR="007D68B6" w:rsidRPr="00901C3D" w:rsidRDefault="007D68B6" w:rsidP="00901C3D">
            <w:pPr>
              <w:pStyle w:val="TableText"/>
              <w:rPr>
                <w:rFonts w:ascii="David" w:hAnsi="David"/>
                <w:sz w:val="24"/>
                <w:rtl/>
              </w:rPr>
            </w:pPr>
          </w:p>
        </w:tc>
        <w:tc>
          <w:tcPr>
            <w:tcW w:w="1101" w:type="dxa"/>
            <w:tcBorders>
              <w:bottom w:val="single" w:sz="12" w:space="0" w:color="auto"/>
            </w:tcBorders>
          </w:tcPr>
          <w:p w14:paraId="4270CDFD" w14:textId="77777777" w:rsidR="007D68B6" w:rsidRPr="00901C3D" w:rsidRDefault="007D68B6" w:rsidP="00901C3D">
            <w:pPr>
              <w:pStyle w:val="TableText"/>
              <w:rPr>
                <w:rFonts w:ascii="David" w:hAnsi="David"/>
                <w:sz w:val="24"/>
                <w:rtl/>
              </w:rPr>
            </w:pPr>
          </w:p>
        </w:tc>
        <w:tc>
          <w:tcPr>
            <w:tcW w:w="1697" w:type="dxa"/>
            <w:tcBorders>
              <w:bottom w:val="single" w:sz="12" w:space="0" w:color="auto"/>
            </w:tcBorders>
          </w:tcPr>
          <w:p w14:paraId="7C9B4D4E" w14:textId="77777777" w:rsidR="007D68B6" w:rsidRPr="00901C3D" w:rsidRDefault="007D68B6" w:rsidP="00901C3D">
            <w:pPr>
              <w:pStyle w:val="TableText"/>
              <w:rPr>
                <w:rFonts w:ascii="David" w:hAnsi="David"/>
                <w:sz w:val="24"/>
                <w:rtl/>
              </w:rPr>
            </w:pPr>
            <w:r w:rsidRPr="00901C3D">
              <w:rPr>
                <w:rFonts w:ascii="David" w:hAnsi="David"/>
                <w:sz w:val="24"/>
                <w:rtl/>
              </w:rPr>
              <w:t>40</w:t>
            </w:r>
          </w:p>
        </w:tc>
        <w:tc>
          <w:tcPr>
            <w:tcW w:w="911" w:type="dxa"/>
            <w:tcBorders>
              <w:bottom w:val="single" w:sz="12" w:space="0" w:color="auto"/>
            </w:tcBorders>
          </w:tcPr>
          <w:p w14:paraId="6CF1A6D7" w14:textId="77777777" w:rsidR="007D68B6" w:rsidRPr="00901C3D" w:rsidRDefault="007D68B6" w:rsidP="00901C3D">
            <w:pPr>
              <w:pStyle w:val="TableText"/>
              <w:rPr>
                <w:rFonts w:ascii="David" w:hAnsi="David"/>
                <w:sz w:val="24"/>
                <w:rtl/>
              </w:rPr>
            </w:pPr>
          </w:p>
        </w:tc>
        <w:tc>
          <w:tcPr>
            <w:tcW w:w="1199" w:type="dxa"/>
            <w:gridSpan w:val="2"/>
            <w:tcBorders>
              <w:bottom w:val="single" w:sz="12" w:space="0" w:color="auto"/>
            </w:tcBorders>
          </w:tcPr>
          <w:p w14:paraId="0D9A698A" w14:textId="77777777" w:rsidR="007D68B6" w:rsidRPr="00901C3D" w:rsidRDefault="007D68B6" w:rsidP="00901C3D">
            <w:pPr>
              <w:pStyle w:val="TableText"/>
              <w:rPr>
                <w:rFonts w:ascii="David" w:hAnsi="David"/>
                <w:sz w:val="24"/>
                <w:rtl/>
              </w:rPr>
            </w:pPr>
          </w:p>
        </w:tc>
        <w:tc>
          <w:tcPr>
            <w:tcW w:w="1413" w:type="dxa"/>
            <w:gridSpan w:val="2"/>
            <w:tcBorders>
              <w:bottom w:val="single" w:sz="12" w:space="0" w:color="auto"/>
            </w:tcBorders>
          </w:tcPr>
          <w:p w14:paraId="77CF881B" w14:textId="77777777" w:rsidR="007D68B6" w:rsidRPr="00901C3D" w:rsidRDefault="007D68B6" w:rsidP="00901C3D">
            <w:pPr>
              <w:pStyle w:val="TableText"/>
              <w:rPr>
                <w:rFonts w:ascii="David" w:hAnsi="David"/>
                <w:sz w:val="24"/>
                <w:rtl/>
              </w:rPr>
            </w:pPr>
          </w:p>
        </w:tc>
      </w:tr>
    </w:tbl>
    <w:p w14:paraId="758CEBCC" w14:textId="72FA952F" w:rsidR="007A394B" w:rsidRPr="006471B7" w:rsidRDefault="007A394B" w:rsidP="00E350E1">
      <w:pPr>
        <w:pStyle w:val="Heading3"/>
        <w:rPr>
          <w:rtl/>
        </w:rPr>
      </w:pPr>
      <w:bookmarkStart w:id="468" w:name="_Toc519160098"/>
      <w:bookmarkStart w:id="469" w:name="_Toc519160277"/>
      <w:r w:rsidRPr="006471B7">
        <w:rPr>
          <w:rtl/>
        </w:rPr>
        <w:t>טמפרטורה בפרוזדור החם (</w:t>
      </w:r>
      <w:r w:rsidRPr="006471B7">
        <w:t>°C</w:t>
      </w:r>
      <w:r w:rsidRPr="006471B7">
        <w:rPr>
          <w:rtl/>
        </w:rPr>
        <w:t>)</w:t>
      </w:r>
      <w:bookmarkEnd w:id="468"/>
      <w:bookmarkEnd w:id="469"/>
    </w:p>
    <w:tbl>
      <w:tblPr>
        <w:bidiVisual/>
        <w:tblW w:w="93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2977"/>
        <w:gridCol w:w="1564"/>
        <w:gridCol w:w="1636"/>
        <w:gridCol w:w="2570"/>
      </w:tblGrid>
      <w:tr w:rsidR="007A394B" w:rsidRPr="00C33130" w14:paraId="341A56C3" w14:textId="77777777" w:rsidTr="00024706">
        <w:trPr>
          <w:tblHeader/>
          <w:jc w:val="center"/>
        </w:trPr>
        <w:tc>
          <w:tcPr>
            <w:tcW w:w="615" w:type="dxa"/>
            <w:shd w:val="clear" w:color="auto" w:fill="BFBFBF" w:themeFill="background1" w:themeFillShade="BF"/>
            <w:vAlign w:val="bottom"/>
          </w:tcPr>
          <w:p w14:paraId="1B2402BE"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מס'</w:t>
            </w:r>
          </w:p>
        </w:tc>
        <w:tc>
          <w:tcPr>
            <w:tcW w:w="2977" w:type="dxa"/>
            <w:shd w:val="clear" w:color="auto" w:fill="BFBFBF" w:themeFill="background1" w:themeFillShade="BF"/>
            <w:vAlign w:val="bottom"/>
          </w:tcPr>
          <w:p w14:paraId="4F89E839"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תיאור הדרישה</w:t>
            </w:r>
          </w:p>
        </w:tc>
        <w:tc>
          <w:tcPr>
            <w:tcW w:w="1564" w:type="dxa"/>
            <w:shd w:val="clear" w:color="auto" w:fill="BFBFBF" w:themeFill="background1" w:themeFillShade="BF"/>
            <w:vAlign w:val="bottom"/>
          </w:tcPr>
          <w:p w14:paraId="789EAB32"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מענה הספק</w:t>
            </w:r>
          </w:p>
        </w:tc>
        <w:tc>
          <w:tcPr>
            <w:tcW w:w="1636" w:type="dxa"/>
            <w:shd w:val="clear" w:color="auto" w:fill="BFBFBF" w:themeFill="background1" w:themeFillShade="BF"/>
            <w:vAlign w:val="bottom"/>
          </w:tcPr>
          <w:p w14:paraId="7A1A8ADB"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 הספק</w:t>
            </w:r>
          </w:p>
        </w:tc>
        <w:tc>
          <w:tcPr>
            <w:tcW w:w="2570" w:type="dxa"/>
            <w:shd w:val="clear" w:color="auto" w:fill="BFBFBF" w:themeFill="background1" w:themeFillShade="BF"/>
            <w:vAlign w:val="bottom"/>
          </w:tcPr>
          <w:p w14:paraId="674DF0C3" w14:textId="77777777" w:rsidR="007A394B" w:rsidRPr="00C33130" w:rsidRDefault="007A394B" w:rsidP="00024706">
            <w:pPr>
              <w:pStyle w:val="TableHead"/>
              <w:spacing w:before="60" w:after="60"/>
              <w:rPr>
                <w:rFonts w:ascii="David" w:hAnsi="David"/>
                <w:sz w:val="24"/>
                <w:rtl/>
              </w:rPr>
            </w:pPr>
            <w:r w:rsidRPr="00C33130">
              <w:rPr>
                <w:rFonts w:ascii="David" w:hAnsi="David"/>
                <w:sz w:val="24"/>
                <w:rtl/>
              </w:rPr>
              <w:t>הערות</w:t>
            </w:r>
          </w:p>
        </w:tc>
      </w:tr>
      <w:tr w:rsidR="007A394B" w:rsidRPr="00C33130" w14:paraId="41FC64D6" w14:textId="77777777" w:rsidTr="00024706">
        <w:trPr>
          <w:jc w:val="center"/>
        </w:trPr>
        <w:tc>
          <w:tcPr>
            <w:tcW w:w="615" w:type="dxa"/>
          </w:tcPr>
          <w:p w14:paraId="717F3C3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w:t>
            </w:r>
          </w:p>
        </w:tc>
        <w:tc>
          <w:tcPr>
            <w:tcW w:w="2977" w:type="dxa"/>
          </w:tcPr>
          <w:p w14:paraId="3936383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דגם היחידה</w:t>
            </w:r>
          </w:p>
        </w:tc>
        <w:tc>
          <w:tcPr>
            <w:tcW w:w="1564" w:type="dxa"/>
          </w:tcPr>
          <w:p w14:paraId="70166F6A" w14:textId="77777777" w:rsidR="007A394B" w:rsidRPr="00C33130" w:rsidRDefault="007A394B" w:rsidP="00024706">
            <w:pPr>
              <w:pStyle w:val="TableText"/>
              <w:spacing w:before="60" w:after="60"/>
              <w:rPr>
                <w:rFonts w:ascii="David" w:hAnsi="David"/>
                <w:sz w:val="24"/>
                <w:rtl/>
              </w:rPr>
            </w:pPr>
          </w:p>
        </w:tc>
        <w:tc>
          <w:tcPr>
            <w:tcW w:w="1636" w:type="dxa"/>
          </w:tcPr>
          <w:p w14:paraId="27BD1784" w14:textId="77777777" w:rsidR="007A394B" w:rsidRPr="00C33130" w:rsidRDefault="007A394B" w:rsidP="00024706">
            <w:pPr>
              <w:pStyle w:val="TableText"/>
              <w:spacing w:before="60" w:after="60"/>
              <w:rPr>
                <w:rFonts w:ascii="David" w:hAnsi="David"/>
                <w:sz w:val="24"/>
                <w:rtl/>
              </w:rPr>
            </w:pPr>
          </w:p>
        </w:tc>
        <w:tc>
          <w:tcPr>
            <w:tcW w:w="2570" w:type="dxa"/>
          </w:tcPr>
          <w:p w14:paraId="1C3BEC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שמה המסחרי</w:t>
            </w:r>
          </w:p>
        </w:tc>
      </w:tr>
      <w:tr w:rsidR="007A394B" w:rsidRPr="00C33130" w14:paraId="6D635B6F" w14:textId="77777777" w:rsidTr="00024706">
        <w:trPr>
          <w:jc w:val="center"/>
        </w:trPr>
        <w:tc>
          <w:tcPr>
            <w:tcW w:w="615" w:type="dxa"/>
          </w:tcPr>
          <w:p w14:paraId="0AB5367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w:t>
            </w:r>
          </w:p>
        </w:tc>
        <w:tc>
          <w:tcPr>
            <w:tcW w:w="2977" w:type="dxa"/>
          </w:tcPr>
          <w:p w14:paraId="64F6589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מק"ט היחידה</w:t>
            </w:r>
          </w:p>
        </w:tc>
        <w:tc>
          <w:tcPr>
            <w:tcW w:w="1564" w:type="dxa"/>
          </w:tcPr>
          <w:p w14:paraId="59B10333" w14:textId="77777777" w:rsidR="007A394B" w:rsidRPr="00C33130" w:rsidRDefault="007A394B" w:rsidP="00024706">
            <w:pPr>
              <w:pStyle w:val="TableText"/>
              <w:spacing w:before="60" w:after="60"/>
              <w:rPr>
                <w:rFonts w:ascii="David" w:hAnsi="David"/>
                <w:sz w:val="24"/>
                <w:rtl/>
              </w:rPr>
            </w:pPr>
          </w:p>
        </w:tc>
        <w:tc>
          <w:tcPr>
            <w:tcW w:w="1636" w:type="dxa"/>
          </w:tcPr>
          <w:p w14:paraId="76D4A8C5" w14:textId="77777777" w:rsidR="007A394B" w:rsidRPr="00C33130" w:rsidRDefault="007A394B" w:rsidP="00024706">
            <w:pPr>
              <w:pStyle w:val="TableText"/>
              <w:spacing w:before="60" w:after="60"/>
              <w:rPr>
                <w:rFonts w:ascii="David" w:hAnsi="David"/>
                <w:sz w:val="24"/>
                <w:rtl/>
              </w:rPr>
            </w:pPr>
          </w:p>
        </w:tc>
        <w:tc>
          <w:tcPr>
            <w:tcW w:w="2570" w:type="dxa"/>
          </w:tcPr>
          <w:p w14:paraId="575B8753" w14:textId="77777777" w:rsidR="007A394B" w:rsidRPr="00C33130" w:rsidRDefault="007A394B" w:rsidP="00024706">
            <w:pPr>
              <w:pStyle w:val="TableText"/>
              <w:spacing w:before="60" w:after="60"/>
              <w:rPr>
                <w:rFonts w:ascii="David" w:hAnsi="David"/>
                <w:sz w:val="24"/>
                <w:rtl/>
              </w:rPr>
            </w:pPr>
          </w:p>
        </w:tc>
      </w:tr>
      <w:tr w:rsidR="007A394B" w:rsidRPr="00C33130" w14:paraId="5510161D" w14:textId="77777777" w:rsidTr="00024706">
        <w:trPr>
          <w:jc w:val="center"/>
        </w:trPr>
        <w:tc>
          <w:tcPr>
            <w:tcW w:w="615" w:type="dxa"/>
          </w:tcPr>
          <w:p w14:paraId="17B79AD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w:t>
            </w:r>
          </w:p>
        </w:tc>
        <w:tc>
          <w:tcPr>
            <w:tcW w:w="2977" w:type="dxa"/>
          </w:tcPr>
          <w:p w14:paraId="79BB60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בטיחות בינ"ל</w:t>
            </w:r>
          </w:p>
        </w:tc>
        <w:tc>
          <w:tcPr>
            <w:tcW w:w="1564" w:type="dxa"/>
          </w:tcPr>
          <w:p w14:paraId="24814600" w14:textId="77777777" w:rsidR="007A394B" w:rsidRPr="00C33130" w:rsidRDefault="007A394B" w:rsidP="00024706">
            <w:pPr>
              <w:pStyle w:val="TableText"/>
              <w:spacing w:before="60" w:after="60"/>
              <w:rPr>
                <w:rFonts w:ascii="David" w:hAnsi="David"/>
                <w:sz w:val="24"/>
                <w:rtl/>
              </w:rPr>
            </w:pPr>
          </w:p>
        </w:tc>
        <w:tc>
          <w:tcPr>
            <w:tcW w:w="1636" w:type="dxa"/>
          </w:tcPr>
          <w:p w14:paraId="0E673DF4" w14:textId="77777777" w:rsidR="007A394B" w:rsidRPr="00C33130" w:rsidRDefault="007A394B" w:rsidP="00024706">
            <w:pPr>
              <w:pStyle w:val="TableText"/>
              <w:spacing w:before="60" w:after="60"/>
              <w:rPr>
                <w:rFonts w:ascii="David" w:hAnsi="David"/>
                <w:sz w:val="24"/>
                <w:rtl/>
              </w:rPr>
            </w:pPr>
          </w:p>
        </w:tc>
        <w:tc>
          <w:tcPr>
            <w:tcW w:w="2570" w:type="dxa"/>
          </w:tcPr>
          <w:p w14:paraId="29C065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1474DD54" w14:textId="77777777" w:rsidTr="00024706">
        <w:trPr>
          <w:jc w:val="center"/>
        </w:trPr>
        <w:tc>
          <w:tcPr>
            <w:tcW w:w="615" w:type="dxa"/>
          </w:tcPr>
          <w:p w14:paraId="652D400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w:t>
            </w:r>
          </w:p>
        </w:tc>
        <w:tc>
          <w:tcPr>
            <w:tcW w:w="2977" w:type="dxa"/>
          </w:tcPr>
          <w:p w14:paraId="13FE69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עמידה בתקני יעילות אנרגטית בינ"ל</w:t>
            </w:r>
          </w:p>
        </w:tc>
        <w:tc>
          <w:tcPr>
            <w:tcW w:w="1564" w:type="dxa"/>
          </w:tcPr>
          <w:p w14:paraId="2222DB66" w14:textId="77777777" w:rsidR="007A394B" w:rsidRPr="00C33130" w:rsidRDefault="007A394B" w:rsidP="00024706">
            <w:pPr>
              <w:pStyle w:val="TableText"/>
              <w:spacing w:before="60" w:after="60"/>
              <w:rPr>
                <w:rFonts w:ascii="David" w:hAnsi="David"/>
                <w:sz w:val="24"/>
                <w:rtl/>
              </w:rPr>
            </w:pPr>
          </w:p>
        </w:tc>
        <w:tc>
          <w:tcPr>
            <w:tcW w:w="1636" w:type="dxa"/>
          </w:tcPr>
          <w:p w14:paraId="2E47A7DB" w14:textId="77777777" w:rsidR="007A394B" w:rsidRPr="00C33130" w:rsidRDefault="007A394B" w:rsidP="00024706">
            <w:pPr>
              <w:pStyle w:val="TableText"/>
              <w:spacing w:before="60" w:after="60"/>
              <w:rPr>
                <w:rFonts w:ascii="David" w:hAnsi="David"/>
                <w:sz w:val="24"/>
                <w:rtl/>
              </w:rPr>
            </w:pPr>
          </w:p>
        </w:tc>
        <w:tc>
          <w:tcPr>
            <w:tcW w:w="2570" w:type="dxa"/>
          </w:tcPr>
          <w:p w14:paraId="0DFF41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A3794AF" w14:textId="77777777" w:rsidTr="00024706">
        <w:trPr>
          <w:jc w:val="center"/>
        </w:trPr>
        <w:tc>
          <w:tcPr>
            <w:tcW w:w="615" w:type="dxa"/>
          </w:tcPr>
          <w:p w14:paraId="625BA1E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5</w:t>
            </w:r>
          </w:p>
        </w:tc>
        <w:tc>
          <w:tcPr>
            <w:tcW w:w="2977" w:type="dxa"/>
          </w:tcPr>
          <w:p w14:paraId="705EF23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עמיה בתקנים ישראלים אחרים</w:t>
            </w:r>
          </w:p>
        </w:tc>
        <w:tc>
          <w:tcPr>
            <w:tcW w:w="1564" w:type="dxa"/>
          </w:tcPr>
          <w:p w14:paraId="057ECC8D" w14:textId="77777777" w:rsidR="007A394B" w:rsidRPr="00C33130" w:rsidRDefault="007A394B" w:rsidP="00024706">
            <w:pPr>
              <w:pStyle w:val="TableText"/>
              <w:spacing w:before="60" w:after="60"/>
              <w:rPr>
                <w:rFonts w:ascii="David" w:hAnsi="David"/>
                <w:sz w:val="24"/>
                <w:rtl/>
              </w:rPr>
            </w:pPr>
          </w:p>
        </w:tc>
        <w:tc>
          <w:tcPr>
            <w:tcW w:w="1636" w:type="dxa"/>
          </w:tcPr>
          <w:p w14:paraId="6C79E2E9" w14:textId="77777777" w:rsidR="007A394B" w:rsidRPr="00C33130" w:rsidRDefault="007A394B" w:rsidP="00024706">
            <w:pPr>
              <w:pStyle w:val="TableText"/>
              <w:spacing w:before="60" w:after="60"/>
              <w:rPr>
                <w:rFonts w:ascii="David" w:hAnsi="David"/>
                <w:sz w:val="24"/>
                <w:rtl/>
              </w:rPr>
            </w:pPr>
          </w:p>
        </w:tc>
        <w:tc>
          <w:tcPr>
            <w:tcW w:w="2570" w:type="dxa"/>
          </w:tcPr>
          <w:p w14:paraId="1B02EC7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התקנים שבהם היחידה עומדת</w:t>
            </w:r>
          </w:p>
        </w:tc>
      </w:tr>
      <w:tr w:rsidR="007A394B" w:rsidRPr="00C33130" w14:paraId="58718281" w14:textId="77777777" w:rsidTr="00024706">
        <w:trPr>
          <w:jc w:val="center"/>
        </w:trPr>
        <w:tc>
          <w:tcPr>
            <w:tcW w:w="615" w:type="dxa"/>
          </w:tcPr>
          <w:p w14:paraId="214FE1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w:t>
            </w:r>
          </w:p>
        </w:tc>
        <w:tc>
          <w:tcPr>
            <w:tcW w:w="2977" w:type="dxa"/>
          </w:tcPr>
          <w:p w14:paraId="108BDDB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MTBF</w:t>
            </w:r>
            <w:r w:rsidRPr="00C33130">
              <w:rPr>
                <w:rFonts w:ascii="David" w:hAnsi="David"/>
                <w:sz w:val="24"/>
                <w:rtl/>
              </w:rPr>
              <w:t xml:space="preserve"> רשום של היחידה</w:t>
            </w:r>
          </w:p>
        </w:tc>
        <w:tc>
          <w:tcPr>
            <w:tcW w:w="1564" w:type="dxa"/>
          </w:tcPr>
          <w:p w14:paraId="60C5C857" w14:textId="77777777" w:rsidR="007A394B" w:rsidRPr="00C33130" w:rsidRDefault="007A394B" w:rsidP="00024706">
            <w:pPr>
              <w:pStyle w:val="TableText"/>
              <w:spacing w:before="60" w:after="60"/>
              <w:rPr>
                <w:rFonts w:ascii="David" w:hAnsi="David"/>
                <w:sz w:val="24"/>
                <w:rtl/>
              </w:rPr>
            </w:pPr>
          </w:p>
        </w:tc>
        <w:tc>
          <w:tcPr>
            <w:tcW w:w="1636" w:type="dxa"/>
          </w:tcPr>
          <w:p w14:paraId="1EA38C0C" w14:textId="77777777" w:rsidR="007A394B" w:rsidRPr="00C33130" w:rsidRDefault="007A394B" w:rsidP="00024706">
            <w:pPr>
              <w:pStyle w:val="TableText"/>
              <w:spacing w:before="60" w:after="60"/>
              <w:rPr>
                <w:rFonts w:ascii="David" w:hAnsi="David"/>
                <w:sz w:val="24"/>
                <w:rtl/>
              </w:rPr>
            </w:pPr>
          </w:p>
        </w:tc>
        <w:tc>
          <w:tcPr>
            <w:tcW w:w="2570" w:type="dxa"/>
          </w:tcPr>
          <w:p w14:paraId="0340650E" w14:textId="77777777" w:rsidR="007A394B" w:rsidRPr="00C33130" w:rsidRDefault="007A394B" w:rsidP="00024706">
            <w:pPr>
              <w:pStyle w:val="TableText"/>
              <w:spacing w:before="60" w:after="60"/>
              <w:rPr>
                <w:rFonts w:ascii="David" w:hAnsi="David"/>
                <w:sz w:val="24"/>
                <w:rtl/>
              </w:rPr>
            </w:pPr>
          </w:p>
        </w:tc>
      </w:tr>
      <w:tr w:rsidR="007A394B" w:rsidRPr="00C33130" w14:paraId="1D3F85AD" w14:textId="77777777" w:rsidTr="00024706">
        <w:trPr>
          <w:jc w:val="center"/>
        </w:trPr>
        <w:tc>
          <w:tcPr>
            <w:tcW w:w="615" w:type="dxa"/>
          </w:tcPr>
          <w:p w14:paraId="15A8867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7</w:t>
            </w:r>
          </w:p>
        </w:tc>
        <w:tc>
          <w:tcPr>
            <w:tcW w:w="2977" w:type="dxa"/>
          </w:tcPr>
          <w:p w14:paraId="7D3AD6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קירור נקוב</w:t>
            </w:r>
          </w:p>
        </w:tc>
        <w:tc>
          <w:tcPr>
            <w:tcW w:w="1564" w:type="dxa"/>
          </w:tcPr>
          <w:p w14:paraId="554C5517" w14:textId="77777777" w:rsidR="007A394B" w:rsidRPr="00C33130" w:rsidRDefault="007A394B" w:rsidP="00024706">
            <w:pPr>
              <w:pStyle w:val="TableText"/>
              <w:spacing w:before="60" w:after="60"/>
              <w:rPr>
                <w:rFonts w:ascii="David" w:hAnsi="David"/>
                <w:sz w:val="24"/>
                <w:rtl/>
              </w:rPr>
            </w:pPr>
          </w:p>
        </w:tc>
        <w:tc>
          <w:tcPr>
            <w:tcW w:w="1636" w:type="dxa"/>
          </w:tcPr>
          <w:p w14:paraId="6C69441F" w14:textId="77777777" w:rsidR="007A394B" w:rsidRPr="00C33130" w:rsidRDefault="007A394B" w:rsidP="00024706">
            <w:pPr>
              <w:pStyle w:val="TableText"/>
              <w:spacing w:before="60" w:after="60"/>
              <w:rPr>
                <w:rFonts w:ascii="David" w:hAnsi="David"/>
                <w:sz w:val="24"/>
                <w:rtl/>
              </w:rPr>
            </w:pPr>
          </w:p>
        </w:tc>
        <w:tc>
          <w:tcPr>
            <w:tcW w:w="2570" w:type="dxa"/>
          </w:tcPr>
          <w:p w14:paraId="1D67414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ב </w:t>
            </w:r>
            <w:r w:rsidRPr="00C33130">
              <w:rPr>
                <w:rFonts w:ascii="David" w:hAnsi="David"/>
                <w:sz w:val="24"/>
              </w:rPr>
              <w:t>TR</w:t>
            </w:r>
            <w:r w:rsidRPr="00C33130">
              <w:rPr>
                <w:rFonts w:ascii="David" w:hAnsi="David"/>
                <w:sz w:val="24"/>
                <w:rtl/>
              </w:rPr>
              <w:t xml:space="preserve"> או </w:t>
            </w:r>
            <w:r w:rsidRPr="00C33130">
              <w:rPr>
                <w:rFonts w:ascii="David" w:hAnsi="David"/>
                <w:sz w:val="24"/>
              </w:rPr>
              <w:t>BTUH</w:t>
            </w:r>
          </w:p>
        </w:tc>
      </w:tr>
      <w:tr w:rsidR="007A394B" w:rsidRPr="00C33130" w14:paraId="3DC1EEE0" w14:textId="77777777" w:rsidTr="00024706">
        <w:trPr>
          <w:jc w:val="center"/>
        </w:trPr>
        <w:tc>
          <w:tcPr>
            <w:tcW w:w="615" w:type="dxa"/>
          </w:tcPr>
          <w:p w14:paraId="28F80BA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8</w:t>
            </w:r>
          </w:p>
        </w:tc>
        <w:tc>
          <w:tcPr>
            <w:tcW w:w="2977" w:type="dxa"/>
          </w:tcPr>
          <w:p w14:paraId="4EE2C1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מדינת היצרן</w:t>
            </w:r>
          </w:p>
        </w:tc>
        <w:tc>
          <w:tcPr>
            <w:tcW w:w="1564" w:type="dxa"/>
          </w:tcPr>
          <w:p w14:paraId="6C237DAA" w14:textId="77777777" w:rsidR="007A394B" w:rsidRPr="00C33130" w:rsidRDefault="007A394B" w:rsidP="00024706">
            <w:pPr>
              <w:pStyle w:val="TableText"/>
              <w:spacing w:before="60" w:after="60"/>
              <w:rPr>
                <w:rFonts w:ascii="David" w:hAnsi="David"/>
                <w:sz w:val="24"/>
                <w:rtl/>
              </w:rPr>
            </w:pPr>
          </w:p>
        </w:tc>
        <w:tc>
          <w:tcPr>
            <w:tcW w:w="1636" w:type="dxa"/>
          </w:tcPr>
          <w:p w14:paraId="2898C165" w14:textId="77777777" w:rsidR="007A394B" w:rsidRPr="00C33130" w:rsidRDefault="007A394B" w:rsidP="00024706">
            <w:pPr>
              <w:pStyle w:val="TableText"/>
              <w:spacing w:before="60" w:after="60"/>
              <w:rPr>
                <w:rFonts w:ascii="David" w:hAnsi="David"/>
                <w:sz w:val="24"/>
                <w:rtl/>
              </w:rPr>
            </w:pPr>
          </w:p>
        </w:tc>
        <w:tc>
          <w:tcPr>
            <w:tcW w:w="2570" w:type="dxa"/>
          </w:tcPr>
          <w:p w14:paraId="0740030E" w14:textId="77777777" w:rsidR="007A394B" w:rsidRPr="00C33130" w:rsidRDefault="007A394B" w:rsidP="00024706">
            <w:pPr>
              <w:pStyle w:val="TableText"/>
              <w:spacing w:before="60" w:after="60"/>
              <w:rPr>
                <w:rFonts w:ascii="David" w:hAnsi="David"/>
                <w:sz w:val="24"/>
                <w:rtl/>
              </w:rPr>
            </w:pPr>
          </w:p>
        </w:tc>
      </w:tr>
      <w:tr w:rsidR="007A394B" w:rsidRPr="00C33130" w14:paraId="4FB498A1" w14:textId="77777777" w:rsidTr="00024706">
        <w:trPr>
          <w:jc w:val="center"/>
        </w:trPr>
        <w:tc>
          <w:tcPr>
            <w:tcW w:w="615" w:type="dxa"/>
          </w:tcPr>
          <w:p w14:paraId="53F5E9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9</w:t>
            </w:r>
          </w:p>
        </w:tc>
        <w:tc>
          <w:tcPr>
            <w:tcW w:w="2977" w:type="dxa"/>
          </w:tcPr>
          <w:p w14:paraId="1C09FE6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המדינה בה הציוד מיוצר</w:t>
            </w:r>
          </w:p>
        </w:tc>
        <w:tc>
          <w:tcPr>
            <w:tcW w:w="1564" w:type="dxa"/>
          </w:tcPr>
          <w:p w14:paraId="46727C08" w14:textId="77777777" w:rsidR="007A394B" w:rsidRPr="00C33130" w:rsidRDefault="007A394B" w:rsidP="00024706">
            <w:pPr>
              <w:pStyle w:val="TableText"/>
              <w:spacing w:before="60" w:after="60"/>
              <w:rPr>
                <w:rFonts w:ascii="David" w:hAnsi="David"/>
                <w:sz w:val="24"/>
                <w:rtl/>
              </w:rPr>
            </w:pPr>
          </w:p>
        </w:tc>
        <w:tc>
          <w:tcPr>
            <w:tcW w:w="1636" w:type="dxa"/>
          </w:tcPr>
          <w:p w14:paraId="310D0FFB" w14:textId="77777777" w:rsidR="007A394B" w:rsidRPr="00C33130" w:rsidRDefault="007A394B" w:rsidP="00024706">
            <w:pPr>
              <w:pStyle w:val="TableText"/>
              <w:spacing w:before="60" w:after="60"/>
              <w:rPr>
                <w:rFonts w:ascii="David" w:hAnsi="David"/>
                <w:sz w:val="24"/>
                <w:rtl/>
              </w:rPr>
            </w:pPr>
          </w:p>
        </w:tc>
        <w:tc>
          <w:tcPr>
            <w:tcW w:w="2570" w:type="dxa"/>
          </w:tcPr>
          <w:p w14:paraId="5D2AD830" w14:textId="77777777" w:rsidR="007A394B" w:rsidRPr="00C33130" w:rsidRDefault="007A394B" w:rsidP="00024706">
            <w:pPr>
              <w:pStyle w:val="TableText"/>
              <w:spacing w:before="60" w:after="60"/>
              <w:rPr>
                <w:rFonts w:ascii="David" w:hAnsi="David"/>
                <w:sz w:val="24"/>
                <w:rtl/>
              </w:rPr>
            </w:pPr>
          </w:p>
        </w:tc>
      </w:tr>
      <w:tr w:rsidR="007A394B" w:rsidRPr="00C33130" w14:paraId="6D1A7632" w14:textId="77777777" w:rsidTr="00024706">
        <w:trPr>
          <w:jc w:val="center"/>
        </w:trPr>
        <w:tc>
          <w:tcPr>
            <w:tcW w:w="615" w:type="dxa"/>
          </w:tcPr>
          <w:p w14:paraId="5E5047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10</w:t>
            </w:r>
          </w:p>
        </w:tc>
        <w:tc>
          <w:tcPr>
            <w:tcW w:w="2977" w:type="dxa"/>
          </w:tcPr>
          <w:p w14:paraId="48D7ED7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נמוכה אפשרית לשימוש</w:t>
            </w:r>
          </w:p>
        </w:tc>
        <w:tc>
          <w:tcPr>
            <w:tcW w:w="1564" w:type="dxa"/>
          </w:tcPr>
          <w:p w14:paraId="1EBD8DC7" w14:textId="77777777" w:rsidR="007A394B" w:rsidRPr="00C33130" w:rsidRDefault="007A394B" w:rsidP="00024706">
            <w:pPr>
              <w:pStyle w:val="TableText"/>
              <w:spacing w:before="60" w:after="60"/>
              <w:rPr>
                <w:rFonts w:ascii="David" w:hAnsi="David"/>
                <w:sz w:val="24"/>
                <w:rtl/>
              </w:rPr>
            </w:pPr>
          </w:p>
        </w:tc>
        <w:tc>
          <w:tcPr>
            <w:tcW w:w="1636" w:type="dxa"/>
          </w:tcPr>
          <w:p w14:paraId="68F4D0D3" w14:textId="77777777" w:rsidR="007A394B" w:rsidRPr="00C33130" w:rsidRDefault="007A394B" w:rsidP="00024706">
            <w:pPr>
              <w:pStyle w:val="TableText"/>
              <w:spacing w:before="60" w:after="60"/>
              <w:rPr>
                <w:rFonts w:ascii="David" w:hAnsi="David"/>
                <w:sz w:val="24"/>
                <w:rtl/>
              </w:rPr>
            </w:pPr>
          </w:p>
        </w:tc>
        <w:tc>
          <w:tcPr>
            <w:tcW w:w="2570" w:type="dxa"/>
          </w:tcPr>
          <w:p w14:paraId="12FC1E13" w14:textId="77777777" w:rsidR="007A394B" w:rsidRPr="00C33130" w:rsidRDefault="007A394B" w:rsidP="00024706">
            <w:pPr>
              <w:pStyle w:val="TableText"/>
              <w:spacing w:before="60" w:after="60"/>
              <w:rPr>
                <w:rFonts w:ascii="David" w:hAnsi="David"/>
                <w:sz w:val="24"/>
                <w:rtl/>
              </w:rPr>
            </w:pPr>
          </w:p>
        </w:tc>
      </w:tr>
      <w:tr w:rsidR="007A394B" w:rsidRPr="00C33130" w14:paraId="147F22F8" w14:textId="77777777" w:rsidTr="00024706">
        <w:trPr>
          <w:jc w:val="center"/>
        </w:trPr>
        <w:tc>
          <w:tcPr>
            <w:tcW w:w="615" w:type="dxa"/>
          </w:tcPr>
          <w:p w14:paraId="2B355E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11</w:t>
            </w:r>
          </w:p>
        </w:tc>
        <w:tc>
          <w:tcPr>
            <w:tcW w:w="2977" w:type="dxa"/>
          </w:tcPr>
          <w:p w14:paraId="3970108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בעולם מהדגם המוצע</w:t>
            </w:r>
          </w:p>
        </w:tc>
        <w:tc>
          <w:tcPr>
            <w:tcW w:w="1564" w:type="dxa"/>
          </w:tcPr>
          <w:p w14:paraId="1B3719B6" w14:textId="77777777" w:rsidR="007A394B" w:rsidRPr="00C33130" w:rsidRDefault="007A394B" w:rsidP="00024706">
            <w:pPr>
              <w:pStyle w:val="TableText"/>
              <w:spacing w:before="60" w:after="60"/>
              <w:rPr>
                <w:rFonts w:ascii="David" w:hAnsi="David"/>
                <w:sz w:val="24"/>
                <w:rtl/>
              </w:rPr>
            </w:pPr>
          </w:p>
        </w:tc>
        <w:tc>
          <w:tcPr>
            <w:tcW w:w="1636" w:type="dxa"/>
          </w:tcPr>
          <w:p w14:paraId="2BE2089A" w14:textId="77777777" w:rsidR="007A394B" w:rsidRPr="00C33130" w:rsidRDefault="007A394B" w:rsidP="00024706">
            <w:pPr>
              <w:pStyle w:val="TableText"/>
              <w:spacing w:before="60" w:after="60"/>
              <w:rPr>
                <w:rFonts w:ascii="David" w:hAnsi="David"/>
                <w:sz w:val="24"/>
                <w:rtl/>
              </w:rPr>
            </w:pPr>
          </w:p>
        </w:tc>
        <w:tc>
          <w:tcPr>
            <w:tcW w:w="2570" w:type="dxa"/>
          </w:tcPr>
          <w:p w14:paraId="1970B93D" w14:textId="77777777" w:rsidR="007A394B" w:rsidRPr="00C33130" w:rsidRDefault="007A394B" w:rsidP="00024706">
            <w:pPr>
              <w:pStyle w:val="TableText"/>
              <w:spacing w:before="60" w:after="60"/>
              <w:rPr>
                <w:rFonts w:ascii="David" w:hAnsi="David"/>
                <w:sz w:val="24"/>
                <w:rtl/>
              </w:rPr>
            </w:pPr>
          </w:p>
        </w:tc>
      </w:tr>
      <w:tr w:rsidR="007A394B" w:rsidRPr="00C33130" w14:paraId="24A2B266" w14:textId="77777777" w:rsidTr="00024706">
        <w:trPr>
          <w:jc w:val="center"/>
        </w:trPr>
        <w:tc>
          <w:tcPr>
            <w:tcW w:w="615" w:type="dxa"/>
          </w:tcPr>
          <w:p w14:paraId="6C6D345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12</w:t>
            </w:r>
          </w:p>
        </w:tc>
        <w:tc>
          <w:tcPr>
            <w:tcW w:w="2977" w:type="dxa"/>
          </w:tcPr>
          <w:p w14:paraId="347E134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כמות יחידות אשר הותקנו בארץ מהדגם המוצע</w:t>
            </w:r>
          </w:p>
        </w:tc>
        <w:tc>
          <w:tcPr>
            <w:tcW w:w="1564" w:type="dxa"/>
          </w:tcPr>
          <w:p w14:paraId="63B62F48" w14:textId="77777777" w:rsidR="007A394B" w:rsidRPr="00C33130" w:rsidRDefault="007A394B" w:rsidP="00024706">
            <w:pPr>
              <w:pStyle w:val="TableText"/>
              <w:spacing w:before="60" w:after="60"/>
              <w:rPr>
                <w:rFonts w:ascii="David" w:hAnsi="David"/>
                <w:sz w:val="24"/>
                <w:rtl/>
              </w:rPr>
            </w:pPr>
          </w:p>
        </w:tc>
        <w:tc>
          <w:tcPr>
            <w:tcW w:w="1636" w:type="dxa"/>
          </w:tcPr>
          <w:p w14:paraId="5F40C89A" w14:textId="77777777" w:rsidR="007A394B" w:rsidRPr="00C33130" w:rsidRDefault="007A394B" w:rsidP="00024706">
            <w:pPr>
              <w:pStyle w:val="TableText"/>
              <w:spacing w:before="60" w:after="60"/>
              <w:rPr>
                <w:rFonts w:ascii="David" w:hAnsi="David"/>
                <w:sz w:val="24"/>
                <w:rtl/>
              </w:rPr>
            </w:pPr>
          </w:p>
        </w:tc>
        <w:tc>
          <w:tcPr>
            <w:tcW w:w="2570" w:type="dxa"/>
          </w:tcPr>
          <w:p w14:paraId="535CA7EB" w14:textId="77777777" w:rsidR="007A394B" w:rsidRPr="00C33130" w:rsidRDefault="007A394B" w:rsidP="00024706">
            <w:pPr>
              <w:pStyle w:val="TableText"/>
              <w:spacing w:before="60" w:after="60"/>
              <w:rPr>
                <w:rFonts w:ascii="David" w:hAnsi="David"/>
                <w:sz w:val="24"/>
                <w:rtl/>
              </w:rPr>
            </w:pPr>
          </w:p>
        </w:tc>
      </w:tr>
      <w:tr w:rsidR="007A394B" w:rsidRPr="00C33130" w14:paraId="4D12F549" w14:textId="77777777" w:rsidTr="00024706">
        <w:trPr>
          <w:jc w:val="center"/>
        </w:trPr>
        <w:tc>
          <w:tcPr>
            <w:tcW w:w="615" w:type="dxa"/>
          </w:tcPr>
          <w:p w14:paraId="10A2A6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13</w:t>
            </w:r>
          </w:p>
        </w:tc>
        <w:tc>
          <w:tcPr>
            <w:tcW w:w="2977" w:type="dxa"/>
          </w:tcPr>
          <w:p w14:paraId="4AD001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ניסיון כללי של הספק ביחידות קירור צידיות</w:t>
            </w:r>
          </w:p>
        </w:tc>
        <w:tc>
          <w:tcPr>
            <w:tcW w:w="1564" w:type="dxa"/>
          </w:tcPr>
          <w:p w14:paraId="28DA0E18" w14:textId="77777777" w:rsidR="007A394B" w:rsidRPr="00C33130" w:rsidRDefault="007A394B" w:rsidP="00024706">
            <w:pPr>
              <w:pStyle w:val="TableText"/>
              <w:spacing w:before="60" w:after="60"/>
              <w:rPr>
                <w:rFonts w:ascii="David" w:hAnsi="David"/>
                <w:sz w:val="24"/>
                <w:rtl/>
              </w:rPr>
            </w:pPr>
          </w:p>
        </w:tc>
        <w:tc>
          <w:tcPr>
            <w:tcW w:w="1636" w:type="dxa"/>
          </w:tcPr>
          <w:p w14:paraId="505B7B72" w14:textId="77777777" w:rsidR="007A394B" w:rsidRPr="00C33130" w:rsidRDefault="007A394B" w:rsidP="00024706">
            <w:pPr>
              <w:pStyle w:val="TableText"/>
              <w:spacing w:before="60" w:after="60"/>
              <w:rPr>
                <w:rFonts w:ascii="David" w:hAnsi="David"/>
                <w:sz w:val="24"/>
                <w:rtl/>
              </w:rPr>
            </w:pPr>
          </w:p>
        </w:tc>
        <w:tc>
          <w:tcPr>
            <w:tcW w:w="2570" w:type="dxa"/>
          </w:tcPr>
          <w:p w14:paraId="609B9E4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להציג את סה"כ כמות היחידות המוערכות אשר הותקנו</w:t>
            </w:r>
          </w:p>
        </w:tc>
      </w:tr>
      <w:tr w:rsidR="007A394B" w:rsidRPr="00C33130" w14:paraId="560A37BD" w14:textId="77777777" w:rsidTr="00024706">
        <w:trPr>
          <w:jc w:val="center"/>
        </w:trPr>
        <w:tc>
          <w:tcPr>
            <w:tcW w:w="615" w:type="dxa"/>
          </w:tcPr>
          <w:p w14:paraId="6B58CA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14</w:t>
            </w:r>
          </w:p>
        </w:tc>
        <w:tc>
          <w:tcPr>
            <w:tcW w:w="2977" w:type="dxa"/>
          </w:tcPr>
          <w:p w14:paraId="486D1A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מידות היחידה</w:t>
            </w:r>
          </w:p>
        </w:tc>
        <w:tc>
          <w:tcPr>
            <w:tcW w:w="1564" w:type="dxa"/>
          </w:tcPr>
          <w:p w14:paraId="1CACA8C4" w14:textId="77777777" w:rsidR="007A394B" w:rsidRPr="00C33130" w:rsidRDefault="007A394B" w:rsidP="00024706">
            <w:pPr>
              <w:pStyle w:val="TableText"/>
              <w:spacing w:before="60" w:after="60"/>
              <w:rPr>
                <w:rFonts w:ascii="David" w:hAnsi="David"/>
                <w:sz w:val="24"/>
                <w:rtl/>
              </w:rPr>
            </w:pPr>
          </w:p>
        </w:tc>
        <w:tc>
          <w:tcPr>
            <w:tcW w:w="1636" w:type="dxa"/>
          </w:tcPr>
          <w:p w14:paraId="26D3332F" w14:textId="77777777" w:rsidR="007A394B" w:rsidRPr="00C33130" w:rsidRDefault="007A394B" w:rsidP="00024706">
            <w:pPr>
              <w:pStyle w:val="TableText"/>
              <w:spacing w:before="60" w:after="60"/>
              <w:rPr>
                <w:rFonts w:ascii="David" w:hAnsi="David"/>
                <w:sz w:val="24"/>
                <w:rtl/>
              </w:rPr>
            </w:pPr>
          </w:p>
        </w:tc>
        <w:tc>
          <w:tcPr>
            <w:tcW w:w="2570" w:type="dxa"/>
          </w:tcPr>
          <w:p w14:paraId="0F5F4C99" w14:textId="77777777" w:rsidR="007A394B" w:rsidRPr="00C33130" w:rsidRDefault="007A394B" w:rsidP="00024706">
            <w:pPr>
              <w:pStyle w:val="TableText"/>
              <w:spacing w:before="60" w:after="60"/>
              <w:rPr>
                <w:rFonts w:ascii="David" w:hAnsi="David"/>
                <w:sz w:val="24"/>
                <w:rtl/>
              </w:rPr>
            </w:pPr>
            <w:r w:rsidRPr="00C33130">
              <w:rPr>
                <w:rFonts w:ascii="David" w:hAnsi="David"/>
                <w:sz w:val="24"/>
              </w:rPr>
              <w:t>HXDXL</w:t>
            </w:r>
          </w:p>
        </w:tc>
      </w:tr>
      <w:tr w:rsidR="007A394B" w:rsidRPr="00C33130" w14:paraId="6E78E3BE" w14:textId="77777777" w:rsidTr="00024706">
        <w:trPr>
          <w:jc w:val="center"/>
        </w:trPr>
        <w:tc>
          <w:tcPr>
            <w:tcW w:w="615" w:type="dxa"/>
          </w:tcPr>
          <w:p w14:paraId="610923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15</w:t>
            </w:r>
          </w:p>
        </w:tc>
        <w:tc>
          <w:tcPr>
            <w:tcW w:w="2977" w:type="dxa"/>
          </w:tcPr>
          <w:p w14:paraId="369C32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משקל היחידה</w:t>
            </w:r>
          </w:p>
        </w:tc>
        <w:tc>
          <w:tcPr>
            <w:tcW w:w="1564" w:type="dxa"/>
          </w:tcPr>
          <w:p w14:paraId="2146E680" w14:textId="77777777" w:rsidR="007A394B" w:rsidRPr="00C33130" w:rsidRDefault="007A394B" w:rsidP="00024706">
            <w:pPr>
              <w:pStyle w:val="TableText"/>
              <w:spacing w:before="60" w:after="60"/>
              <w:rPr>
                <w:rFonts w:ascii="David" w:hAnsi="David"/>
                <w:sz w:val="24"/>
                <w:rtl/>
              </w:rPr>
            </w:pPr>
          </w:p>
        </w:tc>
        <w:tc>
          <w:tcPr>
            <w:tcW w:w="1636" w:type="dxa"/>
          </w:tcPr>
          <w:p w14:paraId="380575BF" w14:textId="77777777" w:rsidR="007A394B" w:rsidRPr="00C33130" w:rsidRDefault="007A394B" w:rsidP="00024706">
            <w:pPr>
              <w:pStyle w:val="TableText"/>
              <w:spacing w:before="60" w:after="60"/>
              <w:rPr>
                <w:rFonts w:ascii="David" w:hAnsi="David"/>
                <w:sz w:val="24"/>
                <w:rtl/>
              </w:rPr>
            </w:pPr>
          </w:p>
        </w:tc>
        <w:tc>
          <w:tcPr>
            <w:tcW w:w="2570" w:type="dxa"/>
          </w:tcPr>
          <w:p w14:paraId="4482F189" w14:textId="77777777" w:rsidR="007A394B" w:rsidRPr="00C33130" w:rsidRDefault="007A394B" w:rsidP="00024706">
            <w:pPr>
              <w:pStyle w:val="TableText"/>
              <w:spacing w:before="60" w:after="60"/>
              <w:rPr>
                <w:rFonts w:ascii="David" w:hAnsi="David"/>
                <w:sz w:val="24"/>
                <w:rtl/>
              </w:rPr>
            </w:pPr>
          </w:p>
        </w:tc>
      </w:tr>
      <w:tr w:rsidR="007A394B" w:rsidRPr="00C33130" w14:paraId="4E6D1674" w14:textId="77777777" w:rsidTr="00024706">
        <w:trPr>
          <w:jc w:val="center"/>
        </w:trPr>
        <w:tc>
          <w:tcPr>
            <w:tcW w:w="615" w:type="dxa"/>
          </w:tcPr>
          <w:p w14:paraId="2EC5DB1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16</w:t>
            </w:r>
          </w:p>
        </w:tc>
        <w:tc>
          <w:tcPr>
            <w:tcW w:w="2977" w:type="dxa"/>
          </w:tcPr>
          <w:p w14:paraId="777317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מים גבוהה אפשרית לשימוש</w:t>
            </w:r>
          </w:p>
        </w:tc>
        <w:tc>
          <w:tcPr>
            <w:tcW w:w="1564" w:type="dxa"/>
          </w:tcPr>
          <w:p w14:paraId="1551371F" w14:textId="77777777" w:rsidR="007A394B" w:rsidRPr="00C33130" w:rsidRDefault="007A394B" w:rsidP="00024706">
            <w:pPr>
              <w:pStyle w:val="TableText"/>
              <w:spacing w:before="60" w:after="60"/>
              <w:rPr>
                <w:rFonts w:ascii="David" w:hAnsi="David"/>
                <w:sz w:val="24"/>
                <w:rtl/>
              </w:rPr>
            </w:pPr>
          </w:p>
        </w:tc>
        <w:tc>
          <w:tcPr>
            <w:tcW w:w="1636" w:type="dxa"/>
          </w:tcPr>
          <w:p w14:paraId="67BC4D71" w14:textId="77777777" w:rsidR="007A394B" w:rsidRPr="00C33130" w:rsidRDefault="007A394B" w:rsidP="00024706">
            <w:pPr>
              <w:pStyle w:val="TableText"/>
              <w:spacing w:before="60" w:after="60"/>
              <w:rPr>
                <w:rFonts w:ascii="David" w:hAnsi="David"/>
                <w:sz w:val="24"/>
                <w:rtl/>
              </w:rPr>
            </w:pPr>
          </w:p>
        </w:tc>
        <w:tc>
          <w:tcPr>
            <w:tcW w:w="2570" w:type="dxa"/>
          </w:tcPr>
          <w:p w14:paraId="3DF3D632" w14:textId="77777777" w:rsidR="007A394B" w:rsidRPr="00C33130" w:rsidRDefault="007A394B" w:rsidP="00024706">
            <w:pPr>
              <w:pStyle w:val="TableText"/>
              <w:spacing w:before="60" w:after="60"/>
              <w:rPr>
                <w:rFonts w:ascii="David" w:hAnsi="David"/>
                <w:sz w:val="24"/>
                <w:rtl/>
              </w:rPr>
            </w:pPr>
          </w:p>
        </w:tc>
      </w:tr>
      <w:tr w:rsidR="007A394B" w:rsidRPr="00C33130" w14:paraId="6FE9530C" w14:textId="77777777" w:rsidTr="00024706">
        <w:trPr>
          <w:jc w:val="center"/>
        </w:trPr>
        <w:tc>
          <w:tcPr>
            <w:tcW w:w="615" w:type="dxa"/>
          </w:tcPr>
          <w:p w14:paraId="4A03354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17</w:t>
            </w:r>
          </w:p>
        </w:tc>
        <w:tc>
          <w:tcPr>
            <w:tcW w:w="2977" w:type="dxa"/>
          </w:tcPr>
          <w:p w14:paraId="781F0C0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מפל לחץ ממוצע על היחידה</w:t>
            </w:r>
          </w:p>
        </w:tc>
        <w:tc>
          <w:tcPr>
            <w:tcW w:w="1564" w:type="dxa"/>
          </w:tcPr>
          <w:p w14:paraId="5A1C52D6" w14:textId="77777777" w:rsidR="007A394B" w:rsidRPr="00C33130" w:rsidRDefault="007A394B" w:rsidP="00024706">
            <w:pPr>
              <w:pStyle w:val="TableText"/>
              <w:spacing w:before="60" w:after="60"/>
              <w:rPr>
                <w:rFonts w:ascii="David" w:hAnsi="David"/>
                <w:sz w:val="24"/>
                <w:rtl/>
              </w:rPr>
            </w:pPr>
          </w:p>
        </w:tc>
        <w:tc>
          <w:tcPr>
            <w:tcW w:w="1636" w:type="dxa"/>
          </w:tcPr>
          <w:p w14:paraId="0BA2B8E2" w14:textId="77777777" w:rsidR="007A394B" w:rsidRPr="00C33130" w:rsidRDefault="007A394B" w:rsidP="00024706">
            <w:pPr>
              <w:pStyle w:val="TableText"/>
              <w:spacing w:before="60" w:after="60"/>
              <w:rPr>
                <w:rFonts w:ascii="David" w:hAnsi="David"/>
                <w:sz w:val="24"/>
                <w:rtl/>
              </w:rPr>
            </w:pPr>
          </w:p>
        </w:tc>
        <w:tc>
          <w:tcPr>
            <w:tcW w:w="2570" w:type="dxa"/>
          </w:tcPr>
          <w:p w14:paraId="7C9B611B" w14:textId="77777777" w:rsidR="007A394B" w:rsidRPr="00C33130" w:rsidRDefault="007A394B" w:rsidP="00024706">
            <w:pPr>
              <w:pStyle w:val="TableText"/>
              <w:spacing w:before="60" w:after="60"/>
              <w:rPr>
                <w:rFonts w:ascii="David" w:hAnsi="David"/>
                <w:sz w:val="24"/>
                <w:rtl/>
              </w:rPr>
            </w:pPr>
          </w:p>
        </w:tc>
      </w:tr>
      <w:tr w:rsidR="007A394B" w:rsidRPr="00C33130" w14:paraId="33604883" w14:textId="77777777" w:rsidTr="00024706">
        <w:trPr>
          <w:jc w:val="center"/>
        </w:trPr>
        <w:tc>
          <w:tcPr>
            <w:tcW w:w="615" w:type="dxa"/>
          </w:tcPr>
          <w:p w14:paraId="6523F8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18</w:t>
            </w:r>
          </w:p>
        </w:tc>
        <w:tc>
          <w:tcPr>
            <w:tcW w:w="2977" w:type="dxa"/>
          </w:tcPr>
          <w:p w14:paraId="300164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מתח הזנה של היחידה</w:t>
            </w:r>
          </w:p>
        </w:tc>
        <w:tc>
          <w:tcPr>
            <w:tcW w:w="1564" w:type="dxa"/>
          </w:tcPr>
          <w:p w14:paraId="407A4597" w14:textId="77777777" w:rsidR="007A394B" w:rsidRPr="00C33130" w:rsidRDefault="007A394B" w:rsidP="00024706">
            <w:pPr>
              <w:pStyle w:val="TableText"/>
              <w:spacing w:before="60" w:after="60"/>
              <w:rPr>
                <w:rFonts w:ascii="David" w:hAnsi="David"/>
                <w:sz w:val="24"/>
                <w:rtl/>
              </w:rPr>
            </w:pPr>
          </w:p>
        </w:tc>
        <w:tc>
          <w:tcPr>
            <w:tcW w:w="1636" w:type="dxa"/>
          </w:tcPr>
          <w:p w14:paraId="2DCC94B0" w14:textId="77777777" w:rsidR="007A394B" w:rsidRPr="00C33130" w:rsidRDefault="007A394B" w:rsidP="00024706">
            <w:pPr>
              <w:pStyle w:val="TableText"/>
              <w:spacing w:before="60" w:after="60"/>
              <w:rPr>
                <w:rFonts w:ascii="David" w:hAnsi="David"/>
                <w:sz w:val="24"/>
                <w:rtl/>
              </w:rPr>
            </w:pPr>
          </w:p>
        </w:tc>
        <w:tc>
          <w:tcPr>
            <w:tcW w:w="2570" w:type="dxa"/>
          </w:tcPr>
          <w:p w14:paraId="1C70EDD2" w14:textId="77777777" w:rsidR="007A394B" w:rsidRPr="00C33130" w:rsidRDefault="007A394B" w:rsidP="00024706">
            <w:pPr>
              <w:pStyle w:val="TableText"/>
              <w:spacing w:before="60" w:after="60"/>
              <w:rPr>
                <w:rFonts w:ascii="David" w:hAnsi="David"/>
                <w:sz w:val="24"/>
                <w:rtl/>
              </w:rPr>
            </w:pPr>
          </w:p>
        </w:tc>
      </w:tr>
      <w:tr w:rsidR="007A394B" w:rsidRPr="00C33130" w14:paraId="38875B0A" w14:textId="77777777" w:rsidTr="00024706">
        <w:trPr>
          <w:jc w:val="center"/>
        </w:trPr>
        <w:tc>
          <w:tcPr>
            <w:tcW w:w="615" w:type="dxa"/>
          </w:tcPr>
          <w:p w14:paraId="0FCA9E6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19</w:t>
            </w:r>
          </w:p>
        </w:tc>
        <w:tc>
          <w:tcPr>
            <w:tcW w:w="2977" w:type="dxa"/>
          </w:tcPr>
          <w:p w14:paraId="6B2BED4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הספק חשמלי של היחידה</w:t>
            </w:r>
          </w:p>
        </w:tc>
        <w:tc>
          <w:tcPr>
            <w:tcW w:w="1564" w:type="dxa"/>
          </w:tcPr>
          <w:p w14:paraId="0F3B5D92" w14:textId="77777777" w:rsidR="007A394B" w:rsidRPr="00C33130" w:rsidRDefault="007A394B" w:rsidP="00024706">
            <w:pPr>
              <w:pStyle w:val="TableText"/>
              <w:spacing w:before="60" w:after="60"/>
              <w:rPr>
                <w:rFonts w:ascii="David" w:hAnsi="David"/>
                <w:sz w:val="24"/>
                <w:rtl/>
              </w:rPr>
            </w:pPr>
          </w:p>
        </w:tc>
        <w:tc>
          <w:tcPr>
            <w:tcW w:w="1636" w:type="dxa"/>
          </w:tcPr>
          <w:p w14:paraId="73815F4F" w14:textId="77777777" w:rsidR="007A394B" w:rsidRPr="00C33130" w:rsidRDefault="007A394B" w:rsidP="00024706">
            <w:pPr>
              <w:pStyle w:val="TableText"/>
              <w:spacing w:before="60" w:after="60"/>
              <w:rPr>
                <w:rFonts w:ascii="David" w:hAnsi="David"/>
                <w:sz w:val="24"/>
                <w:rtl/>
              </w:rPr>
            </w:pPr>
          </w:p>
        </w:tc>
        <w:tc>
          <w:tcPr>
            <w:tcW w:w="2570" w:type="dxa"/>
          </w:tcPr>
          <w:p w14:paraId="45325F85" w14:textId="77777777" w:rsidR="007A394B" w:rsidRPr="00C33130" w:rsidRDefault="007A394B" w:rsidP="00024706">
            <w:pPr>
              <w:pStyle w:val="TableText"/>
              <w:spacing w:before="60" w:after="60"/>
              <w:rPr>
                <w:rFonts w:ascii="David" w:hAnsi="David"/>
                <w:sz w:val="24"/>
                <w:rtl/>
              </w:rPr>
            </w:pPr>
          </w:p>
        </w:tc>
      </w:tr>
      <w:tr w:rsidR="007A394B" w:rsidRPr="00C33130" w14:paraId="7711000B" w14:textId="77777777" w:rsidTr="00024706">
        <w:trPr>
          <w:jc w:val="center"/>
        </w:trPr>
        <w:tc>
          <w:tcPr>
            <w:tcW w:w="615" w:type="dxa"/>
          </w:tcPr>
          <w:p w14:paraId="3BBC73C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20</w:t>
            </w:r>
          </w:p>
        </w:tc>
        <w:tc>
          <w:tcPr>
            <w:tcW w:w="2977" w:type="dxa"/>
          </w:tcPr>
          <w:p w14:paraId="47B2C81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זרם הפעלה של היחידה</w:t>
            </w:r>
          </w:p>
        </w:tc>
        <w:tc>
          <w:tcPr>
            <w:tcW w:w="1564" w:type="dxa"/>
          </w:tcPr>
          <w:p w14:paraId="30B35E5E" w14:textId="77777777" w:rsidR="007A394B" w:rsidRPr="00C33130" w:rsidRDefault="007A394B" w:rsidP="00024706">
            <w:pPr>
              <w:pStyle w:val="TableText"/>
              <w:spacing w:before="60" w:after="60"/>
              <w:rPr>
                <w:rFonts w:ascii="David" w:hAnsi="David"/>
                <w:sz w:val="24"/>
                <w:rtl/>
              </w:rPr>
            </w:pPr>
          </w:p>
        </w:tc>
        <w:tc>
          <w:tcPr>
            <w:tcW w:w="1636" w:type="dxa"/>
          </w:tcPr>
          <w:p w14:paraId="6C381C94" w14:textId="77777777" w:rsidR="007A394B" w:rsidRPr="00C33130" w:rsidRDefault="007A394B" w:rsidP="00024706">
            <w:pPr>
              <w:pStyle w:val="TableText"/>
              <w:spacing w:before="60" w:after="60"/>
              <w:rPr>
                <w:rFonts w:ascii="David" w:hAnsi="David"/>
                <w:sz w:val="24"/>
                <w:rtl/>
              </w:rPr>
            </w:pPr>
          </w:p>
        </w:tc>
        <w:tc>
          <w:tcPr>
            <w:tcW w:w="2570" w:type="dxa"/>
          </w:tcPr>
          <w:p w14:paraId="3FAD5134" w14:textId="77777777" w:rsidR="007A394B" w:rsidRPr="00C33130" w:rsidRDefault="007A394B" w:rsidP="00024706">
            <w:pPr>
              <w:pStyle w:val="TableText"/>
              <w:spacing w:before="60" w:after="60"/>
              <w:rPr>
                <w:rFonts w:ascii="David" w:hAnsi="David"/>
                <w:sz w:val="24"/>
                <w:rtl/>
              </w:rPr>
            </w:pPr>
          </w:p>
        </w:tc>
      </w:tr>
      <w:tr w:rsidR="007A394B" w:rsidRPr="00C33130" w14:paraId="06483B00" w14:textId="77777777" w:rsidTr="00024706">
        <w:trPr>
          <w:jc w:val="center"/>
        </w:trPr>
        <w:tc>
          <w:tcPr>
            <w:tcW w:w="615" w:type="dxa"/>
          </w:tcPr>
          <w:p w14:paraId="623BA3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21</w:t>
            </w:r>
          </w:p>
        </w:tc>
        <w:tc>
          <w:tcPr>
            <w:tcW w:w="2977" w:type="dxa"/>
          </w:tcPr>
          <w:p w14:paraId="24EDE9A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תקע חשמלי של היחידה המסופק בארץ</w:t>
            </w:r>
          </w:p>
          <w:p w14:paraId="56297C24" w14:textId="77777777" w:rsidR="007A394B" w:rsidRPr="00C33130" w:rsidRDefault="007A394B" w:rsidP="00024706">
            <w:pPr>
              <w:pStyle w:val="TableText"/>
              <w:spacing w:before="60" w:after="60"/>
              <w:rPr>
                <w:rFonts w:ascii="David" w:hAnsi="David"/>
                <w:sz w:val="24"/>
                <w:rtl/>
              </w:rPr>
            </w:pPr>
          </w:p>
          <w:p w14:paraId="108C4E11" w14:textId="77777777" w:rsidR="007A394B" w:rsidRPr="00C33130" w:rsidRDefault="007A394B" w:rsidP="00024706">
            <w:pPr>
              <w:pStyle w:val="TableText"/>
              <w:spacing w:before="60" w:after="60"/>
              <w:rPr>
                <w:rFonts w:ascii="David" w:hAnsi="David"/>
                <w:sz w:val="24"/>
                <w:rtl/>
              </w:rPr>
            </w:pPr>
          </w:p>
        </w:tc>
        <w:tc>
          <w:tcPr>
            <w:tcW w:w="1564" w:type="dxa"/>
          </w:tcPr>
          <w:p w14:paraId="719BA59C" w14:textId="77777777" w:rsidR="007A394B" w:rsidRPr="00C33130" w:rsidRDefault="007A394B" w:rsidP="00024706">
            <w:pPr>
              <w:pStyle w:val="TableText"/>
              <w:spacing w:before="60" w:after="60"/>
              <w:rPr>
                <w:rFonts w:ascii="David" w:hAnsi="David"/>
                <w:sz w:val="24"/>
                <w:rtl/>
              </w:rPr>
            </w:pPr>
          </w:p>
        </w:tc>
        <w:tc>
          <w:tcPr>
            <w:tcW w:w="1636" w:type="dxa"/>
          </w:tcPr>
          <w:p w14:paraId="7B2D3DCA" w14:textId="77777777" w:rsidR="007A394B" w:rsidRPr="00C33130" w:rsidRDefault="007A394B" w:rsidP="00024706">
            <w:pPr>
              <w:pStyle w:val="TableText"/>
              <w:spacing w:before="60" w:after="60"/>
              <w:rPr>
                <w:rFonts w:ascii="David" w:hAnsi="David"/>
                <w:sz w:val="24"/>
                <w:rtl/>
              </w:rPr>
            </w:pPr>
          </w:p>
        </w:tc>
        <w:tc>
          <w:tcPr>
            <w:tcW w:w="2570" w:type="dxa"/>
          </w:tcPr>
          <w:p w14:paraId="11A872C9" w14:textId="77777777" w:rsidR="007A394B" w:rsidRPr="00C33130" w:rsidRDefault="007A394B" w:rsidP="00024706">
            <w:pPr>
              <w:pStyle w:val="TableText"/>
              <w:spacing w:before="60" w:after="60"/>
              <w:rPr>
                <w:rFonts w:ascii="David" w:hAnsi="David"/>
                <w:sz w:val="24"/>
                <w:rtl/>
              </w:rPr>
            </w:pPr>
          </w:p>
        </w:tc>
      </w:tr>
      <w:tr w:rsidR="007A394B" w:rsidRPr="00C33130" w14:paraId="7E66FD6D" w14:textId="77777777" w:rsidTr="00024706">
        <w:trPr>
          <w:jc w:val="center"/>
        </w:trPr>
        <w:tc>
          <w:tcPr>
            <w:tcW w:w="615" w:type="dxa"/>
          </w:tcPr>
          <w:p w14:paraId="1C0C28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22</w:t>
            </w:r>
          </w:p>
        </w:tc>
        <w:tc>
          <w:tcPr>
            <w:tcW w:w="2977" w:type="dxa"/>
          </w:tcPr>
          <w:p w14:paraId="197689C7" w14:textId="77777777" w:rsidR="007A394B" w:rsidRPr="00C33130" w:rsidRDefault="007A394B" w:rsidP="00024706">
            <w:pPr>
              <w:pStyle w:val="TableText"/>
              <w:spacing w:before="60" w:after="60"/>
              <w:rPr>
                <w:rFonts w:ascii="David" w:hAnsi="David"/>
                <w:sz w:val="24"/>
                <w:rtl/>
              </w:rPr>
            </w:pPr>
            <w:proofErr w:type="spellStart"/>
            <w:r w:rsidRPr="00C33130">
              <w:rPr>
                <w:rFonts w:ascii="David" w:hAnsi="David"/>
                <w:sz w:val="24"/>
                <w:rtl/>
              </w:rPr>
              <w:t>מאמ"ת</w:t>
            </w:r>
            <w:proofErr w:type="spellEnd"/>
            <w:r w:rsidRPr="00C33130">
              <w:rPr>
                <w:rFonts w:ascii="David" w:hAnsi="David"/>
                <w:sz w:val="24"/>
                <w:rtl/>
              </w:rPr>
              <w:t xml:space="preserve"> נדרש</w:t>
            </w:r>
          </w:p>
        </w:tc>
        <w:tc>
          <w:tcPr>
            <w:tcW w:w="1564" w:type="dxa"/>
          </w:tcPr>
          <w:p w14:paraId="73905E06" w14:textId="77777777" w:rsidR="007A394B" w:rsidRPr="00C33130" w:rsidRDefault="007A394B" w:rsidP="00024706">
            <w:pPr>
              <w:pStyle w:val="TableText"/>
              <w:spacing w:before="60" w:after="60"/>
              <w:rPr>
                <w:rFonts w:ascii="David" w:hAnsi="David"/>
                <w:sz w:val="24"/>
                <w:rtl/>
              </w:rPr>
            </w:pPr>
          </w:p>
        </w:tc>
        <w:tc>
          <w:tcPr>
            <w:tcW w:w="1636" w:type="dxa"/>
          </w:tcPr>
          <w:p w14:paraId="0473F801" w14:textId="77777777" w:rsidR="007A394B" w:rsidRPr="00C33130" w:rsidRDefault="007A394B" w:rsidP="00024706">
            <w:pPr>
              <w:pStyle w:val="TableText"/>
              <w:spacing w:before="60" w:after="60"/>
              <w:rPr>
                <w:rFonts w:ascii="David" w:hAnsi="David"/>
                <w:sz w:val="24"/>
                <w:rtl/>
              </w:rPr>
            </w:pPr>
          </w:p>
        </w:tc>
        <w:tc>
          <w:tcPr>
            <w:tcW w:w="2570" w:type="dxa"/>
          </w:tcPr>
          <w:p w14:paraId="6FFE008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יש לפרט את גודל </w:t>
            </w:r>
            <w:proofErr w:type="spellStart"/>
            <w:r w:rsidRPr="00C33130">
              <w:rPr>
                <w:rFonts w:ascii="David" w:hAnsi="David"/>
                <w:sz w:val="24"/>
                <w:rtl/>
              </w:rPr>
              <w:t>המאמ"ת</w:t>
            </w:r>
            <w:proofErr w:type="spellEnd"/>
            <w:r w:rsidRPr="00C33130">
              <w:rPr>
                <w:rFonts w:ascii="David" w:hAnsi="David"/>
                <w:sz w:val="24"/>
                <w:rtl/>
              </w:rPr>
              <w:t xml:space="preserve"> ותצורת הפעולה</w:t>
            </w:r>
          </w:p>
        </w:tc>
      </w:tr>
      <w:tr w:rsidR="007A394B" w:rsidRPr="00C33130" w14:paraId="5156FF06" w14:textId="77777777" w:rsidTr="00024706">
        <w:trPr>
          <w:jc w:val="center"/>
        </w:trPr>
        <w:tc>
          <w:tcPr>
            <w:tcW w:w="615" w:type="dxa"/>
          </w:tcPr>
          <w:p w14:paraId="50153C6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23</w:t>
            </w:r>
          </w:p>
        </w:tc>
        <w:tc>
          <w:tcPr>
            <w:tcW w:w="2977" w:type="dxa"/>
          </w:tcPr>
          <w:p w14:paraId="59BB1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רעש מופק</w:t>
            </w:r>
          </w:p>
        </w:tc>
        <w:tc>
          <w:tcPr>
            <w:tcW w:w="1564" w:type="dxa"/>
          </w:tcPr>
          <w:p w14:paraId="7908D832" w14:textId="77777777" w:rsidR="007A394B" w:rsidRPr="00C33130" w:rsidRDefault="007A394B" w:rsidP="00024706">
            <w:pPr>
              <w:pStyle w:val="TableText"/>
              <w:spacing w:before="60" w:after="60"/>
              <w:rPr>
                <w:rFonts w:ascii="David" w:hAnsi="David"/>
                <w:sz w:val="24"/>
                <w:rtl/>
              </w:rPr>
            </w:pPr>
          </w:p>
        </w:tc>
        <w:tc>
          <w:tcPr>
            <w:tcW w:w="1636" w:type="dxa"/>
          </w:tcPr>
          <w:p w14:paraId="635B0101" w14:textId="77777777" w:rsidR="007A394B" w:rsidRPr="00C33130" w:rsidRDefault="007A394B" w:rsidP="00024706">
            <w:pPr>
              <w:pStyle w:val="TableText"/>
              <w:spacing w:before="60" w:after="60"/>
              <w:rPr>
                <w:rFonts w:ascii="David" w:hAnsi="David"/>
                <w:sz w:val="24"/>
                <w:rtl/>
              </w:rPr>
            </w:pPr>
          </w:p>
        </w:tc>
        <w:tc>
          <w:tcPr>
            <w:tcW w:w="2570" w:type="dxa"/>
          </w:tcPr>
          <w:p w14:paraId="3542738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עוצמת הרעש המרבית המופקת על ידי היחידה</w:t>
            </w:r>
          </w:p>
        </w:tc>
      </w:tr>
      <w:tr w:rsidR="007A394B" w:rsidRPr="00C33130" w14:paraId="7AA2C207" w14:textId="77777777" w:rsidTr="00024706">
        <w:trPr>
          <w:jc w:val="center"/>
        </w:trPr>
        <w:tc>
          <w:tcPr>
            <w:tcW w:w="615" w:type="dxa"/>
          </w:tcPr>
          <w:p w14:paraId="1182621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24</w:t>
            </w:r>
          </w:p>
        </w:tc>
        <w:tc>
          <w:tcPr>
            <w:tcW w:w="2977" w:type="dxa"/>
          </w:tcPr>
          <w:p w14:paraId="51FB0A0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כניסה ויציאת מים קרים</w:t>
            </w:r>
          </w:p>
          <w:p w14:paraId="26BD061D" w14:textId="77777777" w:rsidR="007A394B" w:rsidRPr="00C33130" w:rsidRDefault="007A394B" w:rsidP="00024706">
            <w:pPr>
              <w:pStyle w:val="TableText"/>
              <w:spacing w:before="60" w:after="60"/>
              <w:rPr>
                <w:rFonts w:ascii="David" w:hAnsi="David"/>
                <w:sz w:val="24"/>
                <w:rtl/>
              </w:rPr>
            </w:pPr>
          </w:p>
        </w:tc>
        <w:tc>
          <w:tcPr>
            <w:tcW w:w="1564" w:type="dxa"/>
          </w:tcPr>
          <w:p w14:paraId="3CA05044" w14:textId="77777777" w:rsidR="007A394B" w:rsidRPr="00C33130" w:rsidRDefault="007A394B" w:rsidP="00024706">
            <w:pPr>
              <w:pStyle w:val="TableText"/>
              <w:spacing w:before="60" w:after="60"/>
              <w:rPr>
                <w:rFonts w:ascii="David" w:hAnsi="David"/>
                <w:sz w:val="24"/>
                <w:rtl/>
              </w:rPr>
            </w:pPr>
          </w:p>
        </w:tc>
        <w:tc>
          <w:tcPr>
            <w:tcW w:w="1636" w:type="dxa"/>
          </w:tcPr>
          <w:p w14:paraId="6D341059" w14:textId="77777777" w:rsidR="007A394B" w:rsidRPr="00C33130" w:rsidRDefault="007A394B" w:rsidP="00024706">
            <w:pPr>
              <w:pStyle w:val="TableText"/>
              <w:spacing w:before="60" w:after="60"/>
              <w:rPr>
                <w:rFonts w:ascii="David" w:hAnsi="David"/>
                <w:sz w:val="24"/>
                <w:rtl/>
              </w:rPr>
            </w:pPr>
          </w:p>
        </w:tc>
        <w:tc>
          <w:tcPr>
            <w:tcW w:w="2570" w:type="dxa"/>
          </w:tcPr>
          <w:p w14:paraId="016429C3" w14:textId="77777777" w:rsidR="007A394B" w:rsidRPr="00C33130" w:rsidRDefault="007A394B" w:rsidP="00024706">
            <w:pPr>
              <w:pStyle w:val="TableText"/>
              <w:spacing w:before="60" w:after="60"/>
              <w:rPr>
                <w:rFonts w:ascii="David" w:hAnsi="David"/>
                <w:sz w:val="24"/>
                <w:rtl/>
              </w:rPr>
            </w:pPr>
          </w:p>
        </w:tc>
      </w:tr>
      <w:tr w:rsidR="007A394B" w:rsidRPr="00C33130" w14:paraId="2318B879" w14:textId="77777777" w:rsidTr="00024706">
        <w:trPr>
          <w:jc w:val="center"/>
        </w:trPr>
        <w:tc>
          <w:tcPr>
            <w:tcW w:w="615" w:type="dxa"/>
          </w:tcPr>
          <w:p w14:paraId="50FA7C7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25</w:t>
            </w:r>
          </w:p>
        </w:tc>
        <w:tc>
          <w:tcPr>
            <w:tcW w:w="2977" w:type="dxa"/>
          </w:tcPr>
          <w:p w14:paraId="34865C5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קיימת כניסת מים כפולה ליחידה</w:t>
            </w:r>
          </w:p>
        </w:tc>
        <w:tc>
          <w:tcPr>
            <w:tcW w:w="1564" w:type="dxa"/>
          </w:tcPr>
          <w:p w14:paraId="21905CE7" w14:textId="77777777" w:rsidR="007A394B" w:rsidRPr="00C33130" w:rsidRDefault="007A394B" w:rsidP="00024706">
            <w:pPr>
              <w:pStyle w:val="TableText"/>
              <w:spacing w:before="60" w:after="60"/>
              <w:rPr>
                <w:rFonts w:ascii="David" w:hAnsi="David"/>
                <w:sz w:val="24"/>
                <w:rtl/>
              </w:rPr>
            </w:pPr>
          </w:p>
        </w:tc>
        <w:tc>
          <w:tcPr>
            <w:tcW w:w="1636" w:type="dxa"/>
          </w:tcPr>
          <w:p w14:paraId="3A48DCB7" w14:textId="77777777" w:rsidR="007A394B" w:rsidRPr="00C33130" w:rsidRDefault="007A394B" w:rsidP="00024706">
            <w:pPr>
              <w:pStyle w:val="TableText"/>
              <w:spacing w:before="60" w:after="60"/>
              <w:rPr>
                <w:rFonts w:ascii="David" w:hAnsi="David"/>
                <w:sz w:val="24"/>
                <w:rtl/>
              </w:rPr>
            </w:pPr>
          </w:p>
        </w:tc>
        <w:tc>
          <w:tcPr>
            <w:tcW w:w="2570" w:type="dxa"/>
          </w:tcPr>
          <w:p w14:paraId="1848274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כפולה אינהרנטית ביחידה ולא באמצעות ביצוע צנרת חיצונית</w:t>
            </w:r>
          </w:p>
        </w:tc>
      </w:tr>
      <w:tr w:rsidR="007A394B" w:rsidRPr="00C33130" w14:paraId="5063506F" w14:textId="77777777" w:rsidTr="00024706">
        <w:trPr>
          <w:jc w:val="center"/>
        </w:trPr>
        <w:tc>
          <w:tcPr>
            <w:tcW w:w="615" w:type="dxa"/>
          </w:tcPr>
          <w:p w14:paraId="0669CB5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26</w:t>
            </w:r>
          </w:p>
        </w:tc>
        <w:tc>
          <w:tcPr>
            <w:tcW w:w="2977" w:type="dxa"/>
          </w:tcPr>
          <w:p w14:paraId="23AA396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עילית</w:t>
            </w:r>
          </w:p>
        </w:tc>
        <w:tc>
          <w:tcPr>
            <w:tcW w:w="1564" w:type="dxa"/>
          </w:tcPr>
          <w:p w14:paraId="5468B666" w14:textId="77777777" w:rsidR="007A394B" w:rsidRPr="00C33130" w:rsidRDefault="007A394B" w:rsidP="00024706">
            <w:pPr>
              <w:pStyle w:val="TableText"/>
              <w:spacing w:before="60" w:after="60"/>
              <w:rPr>
                <w:rFonts w:ascii="David" w:hAnsi="David"/>
                <w:sz w:val="24"/>
                <w:rtl/>
              </w:rPr>
            </w:pPr>
          </w:p>
        </w:tc>
        <w:tc>
          <w:tcPr>
            <w:tcW w:w="1636" w:type="dxa"/>
          </w:tcPr>
          <w:p w14:paraId="502A57AC" w14:textId="77777777" w:rsidR="007A394B" w:rsidRPr="00C33130" w:rsidRDefault="007A394B" w:rsidP="00024706">
            <w:pPr>
              <w:pStyle w:val="TableText"/>
              <w:spacing w:before="60" w:after="60"/>
              <w:rPr>
                <w:rFonts w:ascii="David" w:hAnsi="David"/>
                <w:sz w:val="24"/>
                <w:rtl/>
              </w:rPr>
            </w:pPr>
          </w:p>
        </w:tc>
        <w:tc>
          <w:tcPr>
            <w:tcW w:w="2570" w:type="dxa"/>
          </w:tcPr>
          <w:p w14:paraId="03723B8D" w14:textId="77777777" w:rsidR="007A394B" w:rsidRPr="00C33130" w:rsidRDefault="007A394B" w:rsidP="00024706">
            <w:pPr>
              <w:pStyle w:val="TableText"/>
              <w:spacing w:before="60" w:after="60"/>
              <w:rPr>
                <w:rFonts w:ascii="David" w:hAnsi="David"/>
                <w:sz w:val="24"/>
                <w:rtl/>
              </w:rPr>
            </w:pPr>
          </w:p>
        </w:tc>
      </w:tr>
      <w:tr w:rsidR="007A394B" w:rsidRPr="00C33130" w14:paraId="14D982C5" w14:textId="77777777" w:rsidTr="00024706">
        <w:trPr>
          <w:jc w:val="center"/>
        </w:trPr>
        <w:tc>
          <w:tcPr>
            <w:tcW w:w="615" w:type="dxa"/>
          </w:tcPr>
          <w:p w14:paraId="0D11A5B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27</w:t>
            </w:r>
          </w:p>
        </w:tc>
        <w:tc>
          <w:tcPr>
            <w:tcW w:w="2977" w:type="dxa"/>
          </w:tcPr>
          <w:p w14:paraId="790F2C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כניסת מים תחתית</w:t>
            </w:r>
          </w:p>
        </w:tc>
        <w:tc>
          <w:tcPr>
            <w:tcW w:w="1564" w:type="dxa"/>
          </w:tcPr>
          <w:p w14:paraId="5637A891" w14:textId="77777777" w:rsidR="007A394B" w:rsidRPr="00C33130" w:rsidRDefault="007A394B" w:rsidP="00024706">
            <w:pPr>
              <w:pStyle w:val="TableText"/>
              <w:spacing w:before="60" w:after="60"/>
              <w:rPr>
                <w:rFonts w:ascii="David" w:hAnsi="David"/>
                <w:sz w:val="24"/>
                <w:rtl/>
              </w:rPr>
            </w:pPr>
          </w:p>
        </w:tc>
        <w:tc>
          <w:tcPr>
            <w:tcW w:w="1636" w:type="dxa"/>
          </w:tcPr>
          <w:p w14:paraId="304A9DB7" w14:textId="77777777" w:rsidR="007A394B" w:rsidRPr="00C33130" w:rsidRDefault="007A394B" w:rsidP="00024706">
            <w:pPr>
              <w:pStyle w:val="TableText"/>
              <w:spacing w:before="60" w:after="60"/>
              <w:rPr>
                <w:rFonts w:ascii="David" w:hAnsi="David"/>
                <w:sz w:val="24"/>
                <w:rtl/>
              </w:rPr>
            </w:pPr>
          </w:p>
        </w:tc>
        <w:tc>
          <w:tcPr>
            <w:tcW w:w="2570" w:type="dxa"/>
          </w:tcPr>
          <w:p w14:paraId="3991438E" w14:textId="77777777" w:rsidR="007A394B" w:rsidRPr="00C33130" w:rsidRDefault="007A394B" w:rsidP="00024706">
            <w:pPr>
              <w:pStyle w:val="TableText"/>
              <w:spacing w:before="60" w:after="60"/>
              <w:rPr>
                <w:rFonts w:ascii="David" w:hAnsi="David"/>
                <w:sz w:val="24"/>
                <w:rtl/>
              </w:rPr>
            </w:pPr>
          </w:p>
        </w:tc>
      </w:tr>
      <w:tr w:rsidR="007A394B" w:rsidRPr="00C33130" w14:paraId="30054069" w14:textId="77777777" w:rsidTr="00024706">
        <w:trPr>
          <w:jc w:val="center"/>
        </w:trPr>
        <w:tc>
          <w:tcPr>
            <w:tcW w:w="615" w:type="dxa"/>
          </w:tcPr>
          <w:p w14:paraId="777A6D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28</w:t>
            </w:r>
          </w:p>
        </w:tc>
        <w:tc>
          <w:tcPr>
            <w:tcW w:w="2977" w:type="dxa"/>
          </w:tcPr>
          <w:p w14:paraId="2EC4A85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ברזים אוטומטים לניתוב המים</w:t>
            </w:r>
          </w:p>
        </w:tc>
        <w:tc>
          <w:tcPr>
            <w:tcW w:w="1564" w:type="dxa"/>
          </w:tcPr>
          <w:p w14:paraId="497BF9C9" w14:textId="77777777" w:rsidR="007A394B" w:rsidRPr="00C33130" w:rsidRDefault="007A394B" w:rsidP="00024706">
            <w:pPr>
              <w:pStyle w:val="TableText"/>
              <w:spacing w:before="60" w:after="60"/>
              <w:rPr>
                <w:rFonts w:ascii="David" w:hAnsi="David"/>
                <w:sz w:val="24"/>
                <w:rtl/>
              </w:rPr>
            </w:pPr>
          </w:p>
        </w:tc>
        <w:tc>
          <w:tcPr>
            <w:tcW w:w="1636" w:type="dxa"/>
          </w:tcPr>
          <w:p w14:paraId="342A737B" w14:textId="77777777" w:rsidR="007A394B" w:rsidRPr="00C33130" w:rsidRDefault="007A394B" w:rsidP="00024706">
            <w:pPr>
              <w:pStyle w:val="TableText"/>
              <w:spacing w:before="60" w:after="60"/>
              <w:rPr>
                <w:rFonts w:ascii="David" w:hAnsi="David"/>
                <w:sz w:val="24"/>
                <w:rtl/>
              </w:rPr>
            </w:pPr>
          </w:p>
        </w:tc>
        <w:tc>
          <w:tcPr>
            <w:tcW w:w="2570" w:type="dxa"/>
          </w:tcPr>
          <w:p w14:paraId="5B9CF8E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יש להציג האם </w:t>
            </w:r>
            <w:proofErr w:type="spellStart"/>
            <w:r w:rsidRPr="00C33130">
              <w:rPr>
                <w:rFonts w:ascii="David" w:hAnsi="David"/>
                <w:sz w:val="24"/>
                <w:rtl/>
              </w:rPr>
              <w:t>קימים</w:t>
            </w:r>
            <w:proofErr w:type="spellEnd"/>
            <w:r w:rsidRPr="00C33130">
              <w:rPr>
                <w:rFonts w:ascii="David" w:hAnsi="David"/>
                <w:sz w:val="24"/>
                <w:rtl/>
              </w:rPr>
              <w:t xml:space="preserve"> ברזי מים חשמליים ביחידה המאפשרים ביצוע שינוי ניתוב</w:t>
            </w:r>
          </w:p>
        </w:tc>
      </w:tr>
      <w:tr w:rsidR="007A394B" w:rsidRPr="00C33130" w14:paraId="021ECEA0" w14:textId="77777777" w:rsidTr="00024706">
        <w:trPr>
          <w:jc w:val="center"/>
        </w:trPr>
        <w:tc>
          <w:tcPr>
            <w:tcW w:w="615" w:type="dxa"/>
          </w:tcPr>
          <w:p w14:paraId="5484C01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29</w:t>
            </w:r>
          </w:p>
        </w:tc>
        <w:tc>
          <w:tcPr>
            <w:tcW w:w="2977" w:type="dxa"/>
          </w:tcPr>
          <w:p w14:paraId="03CA9BF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ניתוב הברזים מפוקד</w:t>
            </w:r>
          </w:p>
        </w:tc>
        <w:tc>
          <w:tcPr>
            <w:tcW w:w="1564" w:type="dxa"/>
          </w:tcPr>
          <w:p w14:paraId="0ECED3AA" w14:textId="77777777" w:rsidR="007A394B" w:rsidRPr="00C33130" w:rsidRDefault="007A394B" w:rsidP="00024706">
            <w:pPr>
              <w:pStyle w:val="TableText"/>
              <w:spacing w:before="60" w:after="60"/>
              <w:rPr>
                <w:rFonts w:ascii="David" w:hAnsi="David"/>
                <w:sz w:val="24"/>
                <w:rtl/>
              </w:rPr>
            </w:pPr>
          </w:p>
        </w:tc>
        <w:tc>
          <w:tcPr>
            <w:tcW w:w="1636" w:type="dxa"/>
          </w:tcPr>
          <w:p w14:paraId="2F9ACE51" w14:textId="77777777" w:rsidR="007A394B" w:rsidRPr="00C33130" w:rsidRDefault="007A394B" w:rsidP="00024706">
            <w:pPr>
              <w:pStyle w:val="TableText"/>
              <w:spacing w:before="60" w:after="60"/>
              <w:rPr>
                <w:rFonts w:ascii="David" w:hAnsi="David"/>
                <w:sz w:val="24"/>
                <w:rtl/>
              </w:rPr>
            </w:pPr>
          </w:p>
        </w:tc>
        <w:tc>
          <w:tcPr>
            <w:tcW w:w="2570" w:type="dxa"/>
          </w:tcPr>
          <w:p w14:paraId="60E9BDAF" w14:textId="77777777" w:rsidR="007A394B" w:rsidRPr="00C33130" w:rsidRDefault="007A394B" w:rsidP="00024706">
            <w:pPr>
              <w:pStyle w:val="TableText"/>
              <w:spacing w:before="60" w:after="60"/>
              <w:rPr>
                <w:rFonts w:ascii="David" w:hAnsi="David"/>
                <w:sz w:val="24"/>
                <w:rtl/>
              </w:rPr>
            </w:pPr>
          </w:p>
        </w:tc>
      </w:tr>
      <w:tr w:rsidR="007A394B" w:rsidRPr="00C33130" w14:paraId="04F0EAE2" w14:textId="77777777" w:rsidTr="00024706">
        <w:trPr>
          <w:jc w:val="center"/>
        </w:trPr>
        <w:tc>
          <w:tcPr>
            <w:tcW w:w="615" w:type="dxa"/>
          </w:tcPr>
          <w:p w14:paraId="72E980C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30</w:t>
            </w:r>
          </w:p>
        </w:tc>
        <w:tc>
          <w:tcPr>
            <w:tcW w:w="2977" w:type="dxa"/>
          </w:tcPr>
          <w:p w14:paraId="02FD41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ברז הבקרה לכניסת המים והגדרת הדרגות</w:t>
            </w:r>
          </w:p>
        </w:tc>
        <w:tc>
          <w:tcPr>
            <w:tcW w:w="1564" w:type="dxa"/>
          </w:tcPr>
          <w:p w14:paraId="48C7F205" w14:textId="77777777" w:rsidR="007A394B" w:rsidRPr="00C33130" w:rsidRDefault="007A394B" w:rsidP="00024706">
            <w:pPr>
              <w:pStyle w:val="TableText"/>
              <w:spacing w:before="60" w:after="60"/>
              <w:rPr>
                <w:rFonts w:ascii="David" w:hAnsi="David"/>
                <w:sz w:val="24"/>
                <w:rtl/>
              </w:rPr>
            </w:pPr>
          </w:p>
        </w:tc>
        <w:tc>
          <w:tcPr>
            <w:tcW w:w="1636" w:type="dxa"/>
          </w:tcPr>
          <w:p w14:paraId="399C8E13" w14:textId="77777777" w:rsidR="007A394B" w:rsidRPr="00C33130" w:rsidRDefault="007A394B" w:rsidP="00024706">
            <w:pPr>
              <w:pStyle w:val="TableText"/>
              <w:spacing w:before="60" w:after="60"/>
              <w:rPr>
                <w:rFonts w:ascii="David" w:hAnsi="David"/>
                <w:sz w:val="24"/>
                <w:rtl/>
              </w:rPr>
            </w:pPr>
          </w:p>
        </w:tc>
        <w:tc>
          <w:tcPr>
            <w:tcW w:w="2570" w:type="dxa"/>
          </w:tcPr>
          <w:p w14:paraId="46033ABB" w14:textId="77777777" w:rsidR="007A394B" w:rsidRPr="00C33130" w:rsidRDefault="007A394B" w:rsidP="00024706">
            <w:pPr>
              <w:pStyle w:val="TableText"/>
              <w:spacing w:before="60" w:after="60"/>
              <w:rPr>
                <w:rFonts w:ascii="David" w:hAnsi="David"/>
                <w:sz w:val="24"/>
                <w:rtl/>
              </w:rPr>
            </w:pPr>
          </w:p>
        </w:tc>
      </w:tr>
      <w:tr w:rsidR="007A394B" w:rsidRPr="00C33130" w14:paraId="14347660" w14:textId="77777777" w:rsidTr="00024706">
        <w:trPr>
          <w:jc w:val="center"/>
        </w:trPr>
        <w:tc>
          <w:tcPr>
            <w:tcW w:w="615" w:type="dxa"/>
          </w:tcPr>
          <w:p w14:paraId="296F96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31</w:t>
            </w:r>
          </w:p>
        </w:tc>
        <w:tc>
          <w:tcPr>
            <w:tcW w:w="2977" w:type="dxa"/>
          </w:tcPr>
          <w:p w14:paraId="38ED816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חיבור המים ליחידה</w:t>
            </w:r>
          </w:p>
        </w:tc>
        <w:tc>
          <w:tcPr>
            <w:tcW w:w="1564" w:type="dxa"/>
          </w:tcPr>
          <w:p w14:paraId="0A89D1D1" w14:textId="77777777" w:rsidR="007A394B" w:rsidRPr="00C33130" w:rsidRDefault="007A394B" w:rsidP="00024706">
            <w:pPr>
              <w:pStyle w:val="TableText"/>
              <w:spacing w:before="60" w:after="60"/>
              <w:rPr>
                <w:rFonts w:ascii="David" w:hAnsi="David"/>
                <w:sz w:val="24"/>
                <w:rtl/>
              </w:rPr>
            </w:pPr>
          </w:p>
        </w:tc>
        <w:tc>
          <w:tcPr>
            <w:tcW w:w="1636" w:type="dxa"/>
          </w:tcPr>
          <w:p w14:paraId="6442F566" w14:textId="77777777" w:rsidR="007A394B" w:rsidRPr="00C33130" w:rsidRDefault="007A394B" w:rsidP="00024706">
            <w:pPr>
              <w:pStyle w:val="TableText"/>
              <w:spacing w:before="60" w:after="60"/>
              <w:rPr>
                <w:rFonts w:ascii="David" w:hAnsi="David"/>
                <w:sz w:val="24"/>
                <w:rtl/>
              </w:rPr>
            </w:pPr>
          </w:p>
        </w:tc>
        <w:tc>
          <w:tcPr>
            <w:tcW w:w="2570" w:type="dxa"/>
          </w:tcPr>
          <w:p w14:paraId="77CD25EA" w14:textId="77777777" w:rsidR="007A394B" w:rsidRPr="00C33130" w:rsidRDefault="007A394B" w:rsidP="00024706">
            <w:pPr>
              <w:pStyle w:val="TableText"/>
              <w:spacing w:before="60" w:after="60"/>
              <w:rPr>
                <w:rFonts w:ascii="David" w:hAnsi="David"/>
                <w:sz w:val="24"/>
                <w:rtl/>
              </w:rPr>
            </w:pPr>
          </w:p>
        </w:tc>
      </w:tr>
      <w:tr w:rsidR="007A394B" w:rsidRPr="00C33130" w14:paraId="4E655586" w14:textId="77777777" w:rsidTr="00024706">
        <w:trPr>
          <w:jc w:val="center"/>
        </w:trPr>
        <w:tc>
          <w:tcPr>
            <w:tcW w:w="615" w:type="dxa"/>
          </w:tcPr>
          <w:p w14:paraId="3BADF7C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32</w:t>
            </w:r>
          </w:p>
        </w:tc>
        <w:tc>
          <w:tcPr>
            <w:tcW w:w="2977" w:type="dxa"/>
          </w:tcPr>
          <w:p w14:paraId="1C082C6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גודל מיכל ניקוז מים</w:t>
            </w:r>
          </w:p>
        </w:tc>
        <w:tc>
          <w:tcPr>
            <w:tcW w:w="1564" w:type="dxa"/>
          </w:tcPr>
          <w:p w14:paraId="009CE083" w14:textId="77777777" w:rsidR="007A394B" w:rsidRPr="00C33130" w:rsidRDefault="007A394B" w:rsidP="00024706">
            <w:pPr>
              <w:pStyle w:val="TableText"/>
              <w:spacing w:before="60" w:after="60"/>
              <w:rPr>
                <w:rFonts w:ascii="David" w:hAnsi="David"/>
                <w:sz w:val="24"/>
                <w:rtl/>
              </w:rPr>
            </w:pPr>
          </w:p>
        </w:tc>
        <w:tc>
          <w:tcPr>
            <w:tcW w:w="1636" w:type="dxa"/>
          </w:tcPr>
          <w:p w14:paraId="1D5DBAB0" w14:textId="77777777" w:rsidR="007A394B" w:rsidRPr="00C33130" w:rsidRDefault="007A394B" w:rsidP="00024706">
            <w:pPr>
              <w:pStyle w:val="TableText"/>
              <w:spacing w:before="60" w:after="60"/>
              <w:rPr>
                <w:rFonts w:ascii="David" w:hAnsi="David"/>
                <w:sz w:val="24"/>
                <w:rtl/>
              </w:rPr>
            </w:pPr>
          </w:p>
        </w:tc>
        <w:tc>
          <w:tcPr>
            <w:tcW w:w="2570" w:type="dxa"/>
          </w:tcPr>
          <w:p w14:paraId="2FCFB527" w14:textId="77777777" w:rsidR="007A394B" w:rsidRPr="00C33130" w:rsidRDefault="007A394B" w:rsidP="00024706">
            <w:pPr>
              <w:pStyle w:val="TableText"/>
              <w:spacing w:before="60" w:after="60"/>
              <w:rPr>
                <w:rFonts w:ascii="David" w:hAnsi="David"/>
                <w:sz w:val="24"/>
                <w:rtl/>
              </w:rPr>
            </w:pPr>
          </w:p>
        </w:tc>
      </w:tr>
      <w:tr w:rsidR="007A394B" w:rsidRPr="00C33130" w14:paraId="6C21F258" w14:textId="77777777" w:rsidTr="00024706">
        <w:trPr>
          <w:jc w:val="center"/>
        </w:trPr>
        <w:tc>
          <w:tcPr>
            <w:tcW w:w="615" w:type="dxa"/>
          </w:tcPr>
          <w:p w14:paraId="208EC84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33</w:t>
            </w:r>
          </w:p>
        </w:tc>
        <w:tc>
          <w:tcPr>
            <w:tcW w:w="2977" w:type="dxa"/>
          </w:tcPr>
          <w:p w14:paraId="20A68F8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קוטר צנרת ניקוז</w:t>
            </w:r>
          </w:p>
        </w:tc>
        <w:tc>
          <w:tcPr>
            <w:tcW w:w="1564" w:type="dxa"/>
          </w:tcPr>
          <w:p w14:paraId="30DC32CA" w14:textId="77777777" w:rsidR="007A394B" w:rsidRPr="00C33130" w:rsidRDefault="007A394B" w:rsidP="00024706">
            <w:pPr>
              <w:pStyle w:val="TableText"/>
              <w:spacing w:before="60" w:after="60"/>
              <w:rPr>
                <w:rFonts w:ascii="David" w:hAnsi="David"/>
                <w:sz w:val="24"/>
                <w:rtl/>
              </w:rPr>
            </w:pPr>
          </w:p>
        </w:tc>
        <w:tc>
          <w:tcPr>
            <w:tcW w:w="1636" w:type="dxa"/>
          </w:tcPr>
          <w:p w14:paraId="0A952A94" w14:textId="77777777" w:rsidR="007A394B" w:rsidRPr="00C33130" w:rsidRDefault="007A394B" w:rsidP="00024706">
            <w:pPr>
              <w:pStyle w:val="TableText"/>
              <w:spacing w:before="60" w:after="60"/>
              <w:rPr>
                <w:rFonts w:ascii="David" w:hAnsi="David"/>
                <w:sz w:val="24"/>
                <w:rtl/>
              </w:rPr>
            </w:pPr>
          </w:p>
        </w:tc>
        <w:tc>
          <w:tcPr>
            <w:tcW w:w="2570" w:type="dxa"/>
          </w:tcPr>
          <w:p w14:paraId="178F3647" w14:textId="77777777" w:rsidR="007A394B" w:rsidRPr="00C33130" w:rsidRDefault="007A394B" w:rsidP="00024706">
            <w:pPr>
              <w:pStyle w:val="TableText"/>
              <w:spacing w:before="60" w:after="60"/>
              <w:rPr>
                <w:rFonts w:ascii="David" w:hAnsi="David"/>
                <w:sz w:val="24"/>
                <w:rtl/>
              </w:rPr>
            </w:pPr>
          </w:p>
        </w:tc>
      </w:tr>
      <w:tr w:rsidR="007A394B" w:rsidRPr="00C33130" w14:paraId="0508ED89" w14:textId="77777777" w:rsidTr="00024706">
        <w:trPr>
          <w:jc w:val="center"/>
        </w:trPr>
        <w:tc>
          <w:tcPr>
            <w:tcW w:w="615" w:type="dxa"/>
          </w:tcPr>
          <w:p w14:paraId="6D5B0EC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34</w:t>
            </w:r>
          </w:p>
        </w:tc>
        <w:tc>
          <w:tcPr>
            <w:tcW w:w="2977" w:type="dxa"/>
          </w:tcPr>
          <w:p w14:paraId="5952EF6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קימת משאבת ניקוז מובנת אם כן יש לציין את ספיקתה</w:t>
            </w:r>
          </w:p>
        </w:tc>
        <w:tc>
          <w:tcPr>
            <w:tcW w:w="1564" w:type="dxa"/>
          </w:tcPr>
          <w:p w14:paraId="5DB695FC" w14:textId="77777777" w:rsidR="007A394B" w:rsidRPr="00C33130" w:rsidRDefault="007A394B" w:rsidP="00024706">
            <w:pPr>
              <w:pStyle w:val="TableText"/>
              <w:spacing w:before="60" w:after="60"/>
              <w:rPr>
                <w:rFonts w:ascii="David" w:hAnsi="David"/>
                <w:sz w:val="24"/>
                <w:rtl/>
              </w:rPr>
            </w:pPr>
          </w:p>
        </w:tc>
        <w:tc>
          <w:tcPr>
            <w:tcW w:w="1636" w:type="dxa"/>
          </w:tcPr>
          <w:p w14:paraId="40A4C967" w14:textId="77777777" w:rsidR="007A394B" w:rsidRPr="00C33130" w:rsidRDefault="007A394B" w:rsidP="00024706">
            <w:pPr>
              <w:pStyle w:val="TableText"/>
              <w:spacing w:before="60" w:after="60"/>
              <w:rPr>
                <w:rFonts w:ascii="David" w:hAnsi="David"/>
                <w:sz w:val="24"/>
                <w:rtl/>
              </w:rPr>
            </w:pPr>
          </w:p>
        </w:tc>
        <w:tc>
          <w:tcPr>
            <w:tcW w:w="2570" w:type="dxa"/>
          </w:tcPr>
          <w:p w14:paraId="0CCF3AA1" w14:textId="77777777" w:rsidR="007A394B" w:rsidRPr="00C33130" w:rsidRDefault="007A394B" w:rsidP="00024706">
            <w:pPr>
              <w:pStyle w:val="TableText"/>
              <w:spacing w:before="60" w:after="60"/>
              <w:rPr>
                <w:rFonts w:ascii="David" w:hAnsi="David"/>
                <w:sz w:val="24"/>
                <w:rtl/>
              </w:rPr>
            </w:pPr>
          </w:p>
        </w:tc>
      </w:tr>
      <w:tr w:rsidR="007A394B" w:rsidRPr="00C33130" w14:paraId="410CFCF8" w14:textId="77777777" w:rsidTr="00024706">
        <w:trPr>
          <w:jc w:val="center"/>
        </w:trPr>
        <w:tc>
          <w:tcPr>
            <w:tcW w:w="615" w:type="dxa"/>
          </w:tcPr>
          <w:p w14:paraId="428D59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35</w:t>
            </w:r>
          </w:p>
        </w:tc>
        <w:tc>
          <w:tcPr>
            <w:tcW w:w="2977" w:type="dxa"/>
          </w:tcPr>
          <w:p w14:paraId="43A93D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בודד</w:t>
            </w:r>
          </w:p>
        </w:tc>
        <w:tc>
          <w:tcPr>
            <w:tcW w:w="1564" w:type="dxa"/>
          </w:tcPr>
          <w:p w14:paraId="4EB355E7" w14:textId="77777777" w:rsidR="007A394B" w:rsidRPr="00C33130" w:rsidRDefault="007A394B" w:rsidP="00024706">
            <w:pPr>
              <w:pStyle w:val="TableText"/>
              <w:spacing w:before="60" w:after="60"/>
              <w:rPr>
                <w:rFonts w:ascii="David" w:hAnsi="David"/>
                <w:sz w:val="24"/>
                <w:rtl/>
              </w:rPr>
            </w:pPr>
          </w:p>
        </w:tc>
        <w:tc>
          <w:tcPr>
            <w:tcW w:w="1636" w:type="dxa"/>
          </w:tcPr>
          <w:p w14:paraId="50F3669E" w14:textId="77777777" w:rsidR="007A394B" w:rsidRPr="00C33130" w:rsidRDefault="007A394B" w:rsidP="00024706">
            <w:pPr>
              <w:pStyle w:val="TableText"/>
              <w:spacing w:before="60" w:after="60"/>
              <w:rPr>
                <w:rFonts w:ascii="David" w:hAnsi="David"/>
                <w:sz w:val="24"/>
                <w:rtl/>
              </w:rPr>
            </w:pPr>
          </w:p>
        </w:tc>
        <w:tc>
          <w:tcPr>
            <w:tcW w:w="2570" w:type="dxa"/>
          </w:tcPr>
          <w:p w14:paraId="24B4A4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את גודל החיבור הנדרש</w:t>
            </w:r>
          </w:p>
        </w:tc>
      </w:tr>
      <w:tr w:rsidR="007A394B" w:rsidRPr="00C33130" w14:paraId="1E9316D9" w14:textId="77777777" w:rsidTr="00024706">
        <w:trPr>
          <w:jc w:val="center"/>
        </w:trPr>
        <w:tc>
          <w:tcPr>
            <w:tcW w:w="615" w:type="dxa"/>
          </w:tcPr>
          <w:p w14:paraId="2A517CE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36</w:t>
            </w:r>
          </w:p>
        </w:tc>
        <w:tc>
          <w:tcPr>
            <w:tcW w:w="2977" w:type="dxa"/>
          </w:tcPr>
          <w:p w14:paraId="1331765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חיבור חשמלי כפול</w:t>
            </w:r>
          </w:p>
        </w:tc>
        <w:tc>
          <w:tcPr>
            <w:tcW w:w="1564" w:type="dxa"/>
          </w:tcPr>
          <w:p w14:paraId="6B95F24C" w14:textId="77777777" w:rsidR="007A394B" w:rsidRPr="00C33130" w:rsidRDefault="007A394B" w:rsidP="00024706">
            <w:pPr>
              <w:pStyle w:val="TableText"/>
              <w:spacing w:before="60" w:after="60"/>
              <w:rPr>
                <w:rFonts w:ascii="David" w:hAnsi="David"/>
                <w:sz w:val="24"/>
                <w:rtl/>
              </w:rPr>
            </w:pPr>
          </w:p>
        </w:tc>
        <w:tc>
          <w:tcPr>
            <w:tcW w:w="1636" w:type="dxa"/>
          </w:tcPr>
          <w:p w14:paraId="727D2FC3" w14:textId="77777777" w:rsidR="007A394B" w:rsidRPr="00C33130" w:rsidRDefault="007A394B" w:rsidP="00024706">
            <w:pPr>
              <w:pStyle w:val="TableText"/>
              <w:spacing w:before="60" w:after="60"/>
              <w:rPr>
                <w:rFonts w:ascii="David" w:hAnsi="David"/>
                <w:sz w:val="24"/>
                <w:rtl/>
              </w:rPr>
            </w:pPr>
          </w:p>
        </w:tc>
        <w:tc>
          <w:tcPr>
            <w:tcW w:w="2570" w:type="dxa"/>
          </w:tcPr>
          <w:p w14:paraId="479E4A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לציין אם קיים ביחידה הבסיסית או נדרש בתשלום נוסף</w:t>
            </w:r>
          </w:p>
        </w:tc>
      </w:tr>
      <w:tr w:rsidR="007A394B" w:rsidRPr="00C33130" w14:paraId="4D80594F" w14:textId="77777777" w:rsidTr="00024706">
        <w:trPr>
          <w:jc w:val="center"/>
        </w:trPr>
        <w:tc>
          <w:tcPr>
            <w:tcW w:w="615" w:type="dxa"/>
          </w:tcPr>
          <w:p w14:paraId="0BE0530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37</w:t>
            </w:r>
          </w:p>
        </w:tc>
        <w:tc>
          <w:tcPr>
            <w:tcW w:w="2977" w:type="dxa"/>
          </w:tcPr>
          <w:p w14:paraId="37DD34D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טמפרטורה</w:t>
            </w:r>
          </w:p>
        </w:tc>
        <w:tc>
          <w:tcPr>
            <w:tcW w:w="1564" w:type="dxa"/>
          </w:tcPr>
          <w:p w14:paraId="3C40F007" w14:textId="77777777" w:rsidR="007A394B" w:rsidRPr="00C33130" w:rsidRDefault="007A394B" w:rsidP="00024706">
            <w:pPr>
              <w:pStyle w:val="TableText"/>
              <w:spacing w:before="60" w:after="60"/>
              <w:rPr>
                <w:rFonts w:ascii="David" w:hAnsi="David"/>
                <w:sz w:val="24"/>
                <w:rtl/>
              </w:rPr>
            </w:pPr>
          </w:p>
        </w:tc>
        <w:tc>
          <w:tcPr>
            <w:tcW w:w="1636" w:type="dxa"/>
          </w:tcPr>
          <w:p w14:paraId="224500CE" w14:textId="77777777" w:rsidR="007A394B" w:rsidRPr="00C33130" w:rsidRDefault="007A394B" w:rsidP="00024706">
            <w:pPr>
              <w:pStyle w:val="TableText"/>
              <w:spacing w:before="60" w:after="60"/>
              <w:rPr>
                <w:rFonts w:ascii="David" w:hAnsi="David"/>
                <w:sz w:val="24"/>
                <w:rtl/>
              </w:rPr>
            </w:pPr>
          </w:p>
        </w:tc>
        <w:tc>
          <w:tcPr>
            <w:tcW w:w="2570" w:type="dxa"/>
          </w:tcPr>
          <w:p w14:paraId="4C3CA48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03F2E228" w14:textId="77777777" w:rsidTr="00024706">
        <w:trPr>
          <w:jc w:val="center"/>
        </w:trPr>
        <w:tc>
          <w:tcPr>
            <w:tcW w:w="615" w:type="dxa"/>
          </w:tcPr>
          <w:p w14:paraId="4FEF011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38</w:t>
            </w:r>
          </w:p>
        </w:tc>
        <w:tc>
          <w:tcPr>
            <w:tcW w:w="2977" w:type="dxa"/>
          </w:tcPr>
          <w:p w14:paraId="1F0AB87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לחות</w:t>
            </w:r>
          </w:p>
        </w:tc>
        <w:tc>
          <w:tcPr>
            <w:tcW w:w="1564" w:type="dxa"/>
          </w:tcPr>
          <w:p w14:paraId="795260AC" w14:textId="77777777" w:rsidR="007A394B" w:rsidRPr="00C33130" w:rsidRDefault="007A394B" w:rsidP="00024706">
            <w:pPr>
              <w:pStyle w:val="TableText"/>
              <w:spacing w:before="60" w:after="60"/>
              <w:rPr>
                <w:rFonts w:ascii="David" w:hAnsi="David"/>
                <w:sz w:val="24"/>
                <w:rtl/>
              </w:rPr>
            </w:pPr>
          </w:p>
        </w:tc>
        <w:tc>
          <w:tcPr>
            <w:tcW w:w="1636" w:type="dxa"/>
          </w:tcPr>
          <w:p w14:paraId="6853AB55" w14:textId="77777777" w:rsidR="007A394B" w:rsidRPr="00C33130" w:rsidRDefault="007A394B" w:rsidP="00024706">
            <w:pPr>
              <w:pStyle w:val="TableText"/>
              <w:spacing w:before="60" w:after="60"/>
              <w:rPr>
                <w:rFonts w:ascii="David" w:hAnsi="David"/>
                <w:sz w:val="24"/>
                <w:rtl/>
              </w:rPr>
            </w:pPr>
          </w:p>
        </w:tc>
        <w:tc>
          <w:tcPr>
            <w:tcW w:w="2570" w:type="dxa"/>
          </w:tcPr>
          <w:p w14:paraId="6CE0B7A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40A6D81" w14:textId="77777777" w:rsidTr="00024706">
        <w:trPr>
          <w:jc w:val="center"/>
        </w:trPr>
        <w:tc>
          <w:tcPr>
            <w:tcW w:w="615" w:type="dxa"/>
          </w:tcPr>
          <w:p w14:paraId="17DAD38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39</w:t>
            </w:r>
          </w:p>
        </w:tc>
        <w:tc>
          <w:tcPr>
            <w:tcW w:w="2977" w:type="dxa"/>
          </w:tcPr>
          <w:p w14:paraId="40F0AD7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רגש רטיבות / הצפה</w:t>
            </w:r>
          </w:p>
        </w:tc>
        <w:tc>
          <w:tcPr>
            <w:tcW w:w="1564" w:type="dxa"/>
          </w:tcPr>
          <w:p w14:paraId="6C3B9182" w14:textId="77777777" w:rsidR="007A394B" w:rsidRPr="00C33130" w:rsidRDefault="007A394B" w:rsidP="00024706">
            <w:pPr>
              <w:pStyle w:val="TableText"/>
              <w:spacing w:before="60" w:after="60"/>
              <w:rPr>
                <w:rFonts w:ascii="David" w:hAnsi="David"/>
                <w:sz w:val="24"/>
                <w:rtl/>
              </w:rPr>
            </w:pPr>
          </w:p>
        </w:tc>
        <w:tc>
          <w:tcPr>
            <w:tcW w:w="1636" w:type="dxa"/>
          </w:tcPr>
          <w:p w14:paraId="444A1BEA" w14:textId="77777777" w:rsidR="007A394B" w:rsidRPr="00C33130" w:rsidRDefault="007A394B" w:rsidP="00024706">
            <w:pPr>
              <w:pStyle w:val="TableText"/>
              <w:spacing w:before="60" w:after="60"/>
              <w:rPr>
                <w:rFonts w:ascii="David" w:hAnsi="David"/>
                <w:sz w:val="24"/>
                <w:rtl/>
              </w:rPr>
            </w:pPr>
          </w:p>
        </w:tc>
        <w:tc>
          <w:tcPr>
            <w:tcW w:w="2570" w:type="dxa"/>
          </w:tcPr>
          <w:p w14:paraId="6A1DCB3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5CB58368" w14:textId="77777777" w:rsidTr="00024706">
        <w:trPr>
          <w:jc w:val="center"/>
        </w:trPr>
        <w:tc>
          <w:tcPr>
            <w:tcW w:w="615" w:type="dxa"/>
          </w:tcPr>
          <w:p w14:paraId="6F17A3E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40</w:t>
            </w:r>
          </w:p>
        </w:tc>
        <w:tc>
          <w:tcPr>
            <w:tcW w:w="2977" w:type="dxa"/>
          </w:tcPr>
          <w:p w14:paraId="78F713E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ספיקת מים</w:t>
            </w:r>
          </w:p>
        </w:tc>
        <w:tc>
          <w:tcPr>
            <w:tcW w:w="1564" w:type="dxa"/>
          </w:tcPr>
          <w:p w14:paraId="39C28577" w14:textId="77777777" w:rsidR="007A394B" w:rsidRPr="00C33130" w:rsidRDefault="007A394B" w:rsidP="00024706">
            <w:pPr>
              <w:pStyle w:val="TableText"/>
              <w:spacing w:before="60" w:after="60"/>
              <w:rPr>
                <w:rFonts w:ascii="David" w:hAnsi="David"/>
                <w:sz w:val="24"/>
                <w:rtl/>
              </w:rPr>
            </w:pPr>
          </w:p>
        </w:tc>
        <w:tc>
          <w:tcPr>
            <w:tcW w:w="1636" w:type="dxa"/>
          </w:tcPr>
          <w:p w14:paraId="76870144" w14:textId="77777777" w:rsidR="007A394B" w:rsidRPr="00C33130" w:rsidRDefault="007A394B" w:rsidP="00024706">
            <w:pPr>
              <w:pStyle w:val="TableText"/>
              <w:spacing w:before="60" w:after="60"/>
              <w:rPr>
                <w:rFonts w:ascii="David" w:hAnsi="David"/>
                <w:sz w:val="24"/>
                <w:rtl/>
              </w:rPr>
            </w:pPr>
          </w:p>
        </w:tc>
        <w:tc>
          <w:tcPr>
            <w:tcW w:w="2570" w:type="dxa"/>
          </w:tcPr>
          <w:p w14:paraId="34488225"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113ADCD2" w14:textId="77777777" w:rsidTr="00024706">
        <w:trPr>
          <w:jc w:val="center"/>
        </w:trPr>
        <w:tc>
          <w:tcPr>
            <w:tcW w:w="615" w:type="dxa"/>
          </w:tcPr>
          <w:p w14:paraId="3A7F0EF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41</w:t>
            </w:r>
          </w:p>
        </w:tc>
        <w:tc>
          <w:tcPr>
            <w:tcW w:w="2977" w:type="dxa"/>
          </w:tcPr>
          <w:p w14:paraId="376CE51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זרם ומתח של היחידה</w:t>
            </w:r>
          </w:p>
        </w:tc>
        <w:tc>
          <w:tcPr>
            <w:tcW w:w="1564" w:type="dxa"/>
          </w:tcPr>
          <w:p w14:paraId="679D0C93" w14:textId="77777777" w:rsidR="007A394B" w:rsidRPr="00C33130" w:rsidRDefault="007A394B" w:rsidP="00024706">
            <w:pPr>
              <w:pStyle w:val="TableText"/>
              <w:spacing w:before="60" w:after="60"/>
              <w:rPr>
                <w:rFonts w:ascii="David" w:hAnsi="David"/>
                <w:sz w:val="24"/>
                <w:rtl/>
              </w:rPr>
            </w:pPr>
          </w:p>
        </w:tc>
        <w:tc>
          <w:tcPr>
            <w:tcW w:w="1636" w:type="dxa"/>
          </w:tcPr>
          <w:p w14:paraId="0EF85B37" w14:textId="77777777" w:rsidR="007A394B" w:rsidRPr="00C33130" w:rsidRDefault="007A394B" w:rsidP="00024706">
            <w:pPr>
              <w:pStyle w:val="TableText"/>
              <w:spacing w:before="60" w:after="60"/>
              <w:rPr>
                <w:rFonts w:ascii="David" w:hAnsi="David"/>
                <w:sz w:val="24"/>
                <w:rtl/>
              </w:rPr>
            </w:pPr>
          </w:p>
        </w:tc>
        <w:tc>
          <w:tcPr>
            <w:tcW w:w="2570" w:type="dxa"/>
          </w:tcPr>
          <w:p w14:paraId="68D0117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98AA78D" w14:textId="77777777" w:rsidTr="00024706">
        <w:trPr>
          <w:jc w:val="center"/>
        </w:trPr>
        <w:tc>
          <w:tcPr>
            <w:tcW w:w="615" w:type="dxa"/>
          </w:tcPr>
          <w:p w14:paraId="1A362EE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42</w:t>
            </w:r>
          </w:p>
        </w:tc>
        <w:tc>
          <w:tcPr>
            <w:tcW w:w="2977" w:type="dxa"/>
          </w:tcPr>
          <w:p w14:paraId="2BB2C3E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מד מהירות אוויר</w:t>
            </w:r>
          </w:p>
        </w:tc>
        <w:tc>
          <w:tcPr>
            <w:tcW w:w="1564" w:type="dxa"/>
          </w:tcPr>
          <w:p w14:paraId="0412B9FC" w14:textId="77777777" w:rsidR="007A394B" w:rsidRPr="00C33130" w:rsidRDefault="007A394B" w:rsidP="00024706">
            <w:pPr>
              <w:pStyle w:val="TableText"/>
              <w:spacing w:before="60" w:after="60"/>
              <w:rPr>
                <w:rFonts w:ascii="David" w:hAnsi="David"/>
                <w:sz w:val="24"/>
                <w:rtl/>
              </w:rPr>
            </w:pPr>
          </w:p>
        </w:tc>
        <w:tc>
          <w:tcPr>
            <w:tcW w:w="1636" w:type="dxa"/>
          </w:tcPr>
          <w:p w14:paraId="5D75A115" w14:textId="77777777" w:rsidR="007A394B" w:rsidRPr="00C33130" w:rsidRDefault="007A394B" w:rsidP="00024706">
            <w:pPr>
              <w:pStyle w:val="TableText"/>
              <w:spacing w:before="60" w:after="60"/>
              <w:rPr>
                <w:rFonts w:ascii="David" w:hAnsi="David"/>
                <w:sz w:val="24"/>
                <w:rtl/>
              </w:rPr>
            </w:pPr>
          </w:p>
        </w:tc>
        <w:tc>
          <w:tcPr>
            <w:tcW w:w="2570" w:type="dxa"/>
          </w:tcPr>
          <w:p w14:paraId="04B186B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מיקום הגלאים ואת כמותם</w:t>
            </w:r>
          </w:p>
        </w:tc>
      </w:tr>
      <w:tr w:rsidR="007A394B" w:rsidRPr="00C33130" w14:paraId="214ED596" w14:textId="77777777" w:rsidTr="00024706">
        <w:trPr>
          <w:jc w:val="center"/>
        </w:trPr>
        <w:tc>
          <w:tcPr>
            <w:tcW w:w="615" w:type="dxa"/>
          </w:tcPr>
          <w:p w14:paraId="474A8A1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43</w:t>
            </w:r>
          </w:p>
        </w:tc>
        <w:tc>
          <w:tcPr>
            <w:tcW w:w="2977" w:type="dxa"/>
          </w:tcPr>
          <w:p w14:paraId="11A155B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אפשרות לחיבור בקרות חיצוניות</w:t>
            </w:r>
          </w:p>
        </w:tc>
        <w:tc>
          <w:tcPr>
            <w:tcW w:w="1564" w:type="dxa"/>
          </w:tcPr>
          <w:p w14:paraId="75627637" w14:textId="77777777" w:rsidR="007A394B" w:rsidRPr="00C33130" w:rsidRDefault="007A394B" w:rsidP="00024706">
            <w:pPr>
              <w:pStyle w:val="TableText"/>
              <w:spacing w:before="60" w:after="60"/>
              <w:rPr>
                <w:rFonts w:ascii="David" w:hAnsi="David"/>
                <w:sz w:val="24"/>
                <w:rtl/>
              </w:rPr>
            </w:pPr>
          </w:p>
        </w:tc>
        <w:tc>
          <w:tcPr>
            <w:tcW w:w="1636" w:type="dxa"/>
          </w:tcPr>
          <w:p w14:paraId="5D5E1E48" w14:textId="77777777" w:rsidR="007A394B" w:rsidRPr="00C33130" w:rsidRDefault="007A394B" w:rsidP="00024706">
            <w:pPr>
              <w:pStyle w:val="TableText"/>
              <w:spacing w:before="60" w:after="60"/>
              <w:rPr>
                <w:rFonts w:ascii="David" w:hAnsi="David"/>
                <w:sz w:val="24"/>
                <w:rtl/>
              </w:rPr>
            </w:pPr>
          </w:p>
        </w:tc>
        <w:tc>
          <w:tcPr>
            <w:tcW w:w="2570" w:type="dxa"/>
          </w:tcPr>
          <w:p w14:paraId="7EBC853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w:t>
            </w:r>
          </w:p>
        </w:tc>
      </w:tr>
      <w:tr w:rsidR="007A394B" w:rsidRPr="00C33130" w14:paraId="7FA4E4F2" w14:textId="77777777" w:rsidTr="00024706">
        <w:trPr>
          <w:jc w:val="center"/>
        </w:trPr>
        <w:tc>
          <w:tcPr>
            <w:tcW w:w="615" w:type="dxa"/>
          </w:tcPr>
          <w:p w14:paraId="6864B03C"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lastRenderedPageBreak/>
              <w:t>44</w:t>
            </w:r>
          </w:p>
        </w:tc>
        <w:tc>
          <w:tcPr>
            <w:tcW w:w="2977" w:type="dxa"/>
          </w:tcPr>
          <w:p w14:paraId="79C9D85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ספיקת אוויר </w:t>
            </w:r>
            <w:proofErr w:type="spellStart"/>
            <w:r w:rsidRPr="00C33130">
              <w:rPr>
                <w:rFonts w:ascii="David" w:hAnsi="David"/>
                <w:sz w:val="24"/>
                <w:rtl/>
              </w:rPr>
              <w:t>מירבית</w:t>
            </w:r>
            <w:proofErr w:type="spellEnd"/>
            <w:r w:rsidRPr="00C33130">
              <w:rPr>
                <w:rFonts w:ascii="David" w:hAnsi="David"/>
                <w:sz w:val="24"/>
                <w:rtl/>
              </w:rPr>
              <w:t xml:space="preserve"> של היחידה</w:t>
            </w:r>
          </w:p>
        </w:tc>
        <w:tc>
          <w:tcPr>
            <w:tcW w:w="1564" w:type="dxa"/>
          </w:tcPr>
          <w:p w14:paraId="4F7D8D0C" w14:textId="77777777" w:rsidR="007A394B" w:rsidRPr="00C33130" w:rsidRDefault="007A394B" w:rsidP="00024706">
            <w:pPr>
              <w:pStyle w:val="TableText"/>
              <w:spacing w:before="60" w:after="60"/>
              <w:rPr>
                <w:rFonts w:ascii="David" w:hAnsi="David"/>
                <w:sz w:val="24"/>
                <w:rtl/>
              </w:rPr>
            </w:pPr>
          </w:p>
        </w:tc>
        <w:tc>
          <w:tcPr>
            <w:tcW w:w="1636" w:type="dxa"/>
          </w:tcPr>
          <w:p w14:paraId="1E98E08D" w14:textId="77777777" w:rsidR="007A394B" w:rsidRPr="00C33130" w:rsidRDefault="007A394B" w:rsidP="00024706">
            <w:pPr>
              <w:pStyle w:val="TableText"/>
              <w:spacing w:before="60" w:after="60"/>
              <w:rPr>
                <w:rFonts w:ascii="David" w:hAnsi="David"/>
                <w:sz w:val="24"/>
                <w:rtl/>
              </w:rPr>
            </w:pPr>
          </w:p>
        </w:tc>
        <w:tc>
          <w:tcPr>
            <w:tcW w:w="2570" w:type="dxa"/>
          </w:tcPr>
          <w:p w14:paraId="69EB36DE" w14:textId="77777777" w:rsidR="007A394B" w:rsidRPr="00C33130" w:rsidRDefault="007A394B" w:rsidP="00024706">
            <w:pPr>
              <w:pStyle w:val="TableText"/>
              <w:spacing w:before="60" w:after="60"/>
              <w:rPr>
                <w:rFonts w:ascii="David" w:hAnsi="David"/>
                <w:sz w:val="24"/>
                <w:rtl/>
              </w:rPr>
            </w:pPr>
          </w:p>
        </w:tc>
      </w:tr>
      <w:tr w:rsidR="007A394B" w:rsidRPr="00C33130" w14:paraId="355352E0" w14:textId="77777777" w:rsidTr="00024706">
        <w:trPr>
          <w:jc w:val="center"/>
        </w:trPr>
        <w:tc>
          <w:tcPr>
            <w:tcW w:w="615" w:type="dxa"/>
          </w:tcPr>
          <w:p w14:paraId="73F0133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45</w:t>
            </w:r>
          </w:p>
        </w:tc>
        <w:tc>
          <w:tcPr>
            <w:tcW w:w="2977" w:type="dxa"/>
          </w:tcPr>
          <w:p w14:paraId="5C1F312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סוג לוחות הקירור</w:t>
            </w:r>
          </w:p>
        </w:tc>
        <w:tc>
          <w:tcPr>
            <w:tcW w:w="1564" w:type="dxa"/>
          </w:tcPr>
          <w:p w14:paraId="33AC7F5A" w14:textId="77777777" w:rsidR="007A394B" w:rsidRPr="00C33130" w:rsidRDefault="007A394B" w:rsidP="00024706">
            <w:pPr>
              <w:pStyle w:val="TableText"/>
              <w:spacing w:before="60" w:after="60"/>
              <w:rPr>
                <w:rFonts w:ascii="David" w:hAnsi="David"/>
                <w:sz w:val="24"/>
                <w:rtl/>
              </w:rPr>
            </w:pPr>
          </w:p>
        </w:tc>
        <w:tc>
          <w:tcPr>
            <w:tcW w:w="1636" w:type="dxa"/>
          </w:tcPr>
          <w:p w14:paraId="7B9E7AA8" w14:textId="77777777" w:rsidR="007A394B" w:rsidRPr="00C33130" w:rsidRDefault="007A394B" w:rsidP="00024706">
            <w:pPr>
              <w:pStyle w:val="TableText"/>
              <w:spacing w:before="60" w:after="60"/>
              <w:rPr>
                <w:rFonts w:ascii="David" w:hAnsi="David"/>
                <w:sz w:val="24"/>
                <w:rtl/>
              </w:rPr>
            </w:pPr>
          </w:p>
        </w:tc>
        <w:tc>
          <w:tcPr>
            <w:tcW w:w="2570" w:type="dxa"/>
          </w:tcPr>
          <w:p w14:paraId="09D46C81" w14:textId="77777777" w:rsidR="007A394B" w:rsidRPr="00C33130" w:rsidRDefault="007A394B" w:rsidP="00024706">
            <w:pPr>
              <w:pStyle w:val="TableText"/>
              <w:spacing w:before="60" w:after="60"/>
              <w:rPr>
                <w:rFonts w:ascii="David" w:hAnsi="David"/>
                <w:sz w:val="24"/>
                <w:rtl/>
              </w:rPr>
            </w:pPr>
          </w:p>
        </w:tc>
      </w:tr>
      <w:tr w:rsidR="007A394B" w:rsidRPr="00C33130" w14:paraId="7FF4D67C" w14:textId="77777777" w:rsidTr="00024706">
        <w:trPr>
          <w:jc w:val="center"/>
        </w:trPr>
        <w:tc>
          <w:tcPr>
            <w:tcW w:w="615" w:type="dxa"/>
          </w:tcPr>
          <w:p w14:paraId="589F363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46</w:t>
            </w:r>
          </w:p>
        </w:tc>
        <w:tc>
          <w:tcPr>
            <w:tcW w:w="2977" w:type="dxa"/>
          </w:tcPr>
          <w:p w14:paraId="6EEEAEF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שטח לוחות הקירור הכולל</w:t>
            </w:r>
          </w:p>
        </w:tc>
        <w:tc>
          <w:tcPr>
            <w:tcW w:w="1564" w:type="dxa"/>
          </w:tcPr>
          <w:p w14:paraId="55BB50A3" w14:textId="77777777" w:rsidR="007A394B" w:rsidRPr="00C33130" w:rsidRDefault="007A394B" w:rsidP="00024706">
            <w:pPr>
              <w:pStyle w:val="TableText"/>
              <w:spacing w:before="60" w:after="60"/>
              <w:rPr>
                <w:rFonts w:ascii="David" w:hAnsi="David"/>
                <w:sz w:val="24"/>
                <w:rtl/>
              </w:rPr>
            </w:pPr>
          </w:p>
        </w:tc>
        <w:tc>
          <w:tcPr>
            <w:tcW w:w="1636" w:type="dxa"/>
          </w:tcPr>
          <w:p w14:paraId="0E115077" w14:textId="77777777" w:rsidR="007A394B" w:rsidRPr="00C33130" w:rsidRDefault="007A394B" w:rsidP="00024706">
            <w:pPr>
              <w:pStyle w:val="TableText"/>
              <w:spacing w:before="60" w:after="60"/>
              <w:rPr>
                <w:rFonts w:ascii="David" w:hAnsi="David"/>
                <w:sz w:val="24"/>
                <w:rtl/>
              </w:rPr>
            </w:pPr>
          </w:p>
        </w:tc>
        <w:tc>
          <w:tcPr>
            <w:tcW w:w="2570" w:type="dxa"/>
          </w:tcPr>
          <w:p w14:paraId="49489123" w14:textId="77777777" w:rsidR="007A394B" w:rsidRPr="00C33130" w:rsidRDefault="007A394B" w:rsidP="00024706">
            <w:pPr>
              <w:pStyle w:val="TableText"/>
              <w:spacing w:before="60" w:after="60"/>
              <w:rPr>
                <w:rFonts w:ascii="David" w:hAnsi="David"/>
                <w:sz w:val="24"/>
                <w:rtl/>
              </w:rPr>
            </w:pPr>
          </w:p>
        </w:tc>
      </w:tr>
      <w:tr w:rsidR="007A394B" w:rsidRPr="00C33130" w14:paraId="01A765F8" w14:textId="77777777" w:rsidTr="00024706">
        <w:trPr>
          <w:jc w:val="center"/>
        </w:trPr>
        <w:tc>
          <w:tcPr>
            <w:tcW w:w="615" w:type="dxa"/>
          </w:tcPr>
          <w:p w14:paraId="6ED54D0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47</w:t>
            </w:r>
          </w:p>
        </w:tc>
        <w:tc>
          <w:tcPr>
            <w:tcW w:w="2977" w:type="dxa"/>
          </w:tcPr>
          <w:p w14:paraId="07F8FAA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שם יצרן לוחות הקירור</w:t>
            </w:r>
          </w:p>
        </w:tc>
        <w:tc>
          <w:tcPr>
            <w:tcW w:w="1564" w:type="dxa"/>
          </w:tcPr>
          <w:p w14:paraId="75B4D545" w14:textId="77777777" w:rsidR="007A394B" w:rsidRPr="00C33130" w:rsidRDefault="007A394B" w:rsidP="00024706">
            <w:pPr>
              <w:pStyle w:val="TableText"/>
              <w:spacing w:before="60" w:after="60"/>
              <w:rPr>
                <w:rFonts w:ascii="David" w:hAnsi="David"/>
                <w:sz w:val="24"/>
                <w:rtl/>
              </w:rPr>
            </w:pPr>
          </w:p>
        </w:tc>
        <w:tc>
          <w:tcPr>
            <w:tcW w:w="1636" w:type="dxa"/>
          </w:tcPr>
          <w:p w14:paraId="3566BAE4" w14:textId="77777777" w:rsidR="007A394B" w:rsidRPr="00C33130" w:rsidRDefault="007A394B" w:rsidP="00024706">
            <w:pPr>
              <w:pStyle w:val="TableText"/>
              <w:spacing w:before="60" w:after="60"/>
              <w:rPr>
                <w:rFonts w:ascii="David" w:hAnsi="David"/>
                <w:sz w:val="24"/>
                <w:rtl/>
              </w:rPr>
            </w:pPr>
          </w:p>
        </w:tc>
        <w:tc>
          <w:tcPr>
            <w:tcW w:w="2570" w:type="dxa"/>
          </w:tcPr>
          <w:p w14:paraId="411C9C5D" w14:textId="77777777" w:rsidR="007A394B" w:rsidRPr="00C33130" w:rsidRDefault="007A394B" w:rsidP="00024706">
            <w:pPr>
              <w:pStyle w:val="TableText"/>
              <w:spacing w:before="60" w:after="60"/>
              <w:rPr>
                <w:rFonts w:ascii="David" w:hAnsi="David"/>
                <w:sz w:val="24"/>
                <w:rtl/>
              </w:rPr>
            </w:pPr>
          </w:p>
        </w:tc>
      </w:tr>
      <w:tr w:rsidR="007A394B" w:rsidRPr="00C33130" w14:paraId="3F322BB9" w14:textId="77777777" w:rsidTr="00024706">
        <w:trPr>
          <w:jc w:val="center"/>
        </w:trPr>
        <w:tc>
          <w:tcPr>
            <w:tcW w:w="615" w:type="dxa"/>
          </w:tcPr>
          <w:p w14:paraId="0DFF87D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48</w:t>
            </w:r>
          </w:p>
        </w:tc>
        <w:tc>
          <w:tcPr>
            <w:tcW w:w="2977" w:type="dxa"/>
          </w:tcPr>
          <w:p w14:paraId="1F0A945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מבנה לוח הקירור</w:t>
            </w:r>
          </w:p>
        </w:tc>
        <w:tc>
          <w:tcPr>
            <w:tcW w:w="1564" w:type="dxa"/>
          </w:tcPr>
          <w:p w14:paraId="73EA18D8" w14:textId="77777777" w:rsidR="007A394B" w:rsidRPr="00C33130" w:rsidRDefault="007A394B" w:rsidP="00024706">
            <w:pPr>
              <w:pStyle w:val="TableText"/>
              <w:spacing w:before="60" w:after="60"/>
              <w:rPr>
                <w:rFonts w:ascii="David" w:hAnsi="David"/>
                <w:sz w:val="24"/>
                <w:rtl/>
              </w:rPr>
            </w:pPr>
          </w:p>
        </w:tc>
        <w:tc>
          <w:tcPr>
            <w:tcW w:w="1636" w:type="dxa"/>
          </w:tcPr>
          <w:p w14:paraId="76C81E59" w14:textId="77777777" w:rsidR="007A394B" w:rsidRPr="00C33130" w:rsidRDefault="007A394B" w:rsidP="00024706">
            <w:pPr>
              <w:pStyle w:val="TableText"/>
              <w:spacing w:before="60" w:after="60"/>
              <w:rPr>
                <w:rFonts w:ascii="David" w:hAnsi="David"/>
                <w:sz w:val="24"/>
                <w:rtl/>
              </w:rPr>
            </w:pPr>
          </w:p>
        </w:tc>
        <w:tc>
          <w:tcPr>
            <w:tcW w:w="2570" w:type="dxa"/>
          </w:tcPr>
          <w:p w14:paraId="764138EF" w14:textId="77777777" w:rsidR="007A394B" w:rsidRPr="00C33130" w:rsidRDefault="007A394B" w:rsidP="00024706">
            <w:pPr>
              <w:pStyle w:val="TableText"/>
              <w:spacing w:before="60" w:after="60"/>
              <w:rPr>
                <w:rFonts w:ascii="David" w:hAnsi="David"/>
                <w:sz w:val="24"/>
                <w:rtl/>
              </w:rPr>
            </w:pPr>
          </w:p>
        </w:tc>
      </w:tr>
      <w:tr w:rsidR="007A394B" w:rsidRPr="00C33130" w14:paraId="5373FED4" w14:textId="77777777" w:rsidTr="00024706">
        <w:trPr>
          <w:jc w:val="center"/>
        </w:trPr>
        <w:tc>
          <w:tcPr>
            <w:tcW w:w="615" w:type="dxa"/>
          </w:tcPr>
          <w:p w14:paraId="02C43E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49</w:t>
            </w:r>
          </w:p>
        </w:tc>
        <w:tc>
          <w:tcPr>
            <w:tcW w:w="2977" w:type="dxa"/>
          </w:tcPr>
          <w:p w14:paraId="3DA3B2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חומר לוחות הקירור</w:t>
            </w:r>
          </w:p>
        </w:tc>
        <w:tc>
          <w:tcPr>
            <w:tcW w:w="1564" w:type="dxa"/>
          </w:tcPr>
          <w:p w14:paraId="4BFC31EE" w14:textId="77777777" w:rsidR="007A394B" w:rsidRPr="00C33130" w:rsidRDefault="007A394B" w:rsidP="00024706">
            <w:pPr>
              <w:pStyle w:val="TableText"/>
              <w:spacing w:before="60" w:after="60"/>
              <w:rPr>
                <w:rFonts w:ascii="David" w:hAnsi="David"/>
                <w:sz w:val="24"/>
                <w:rtl/>
              </w:rPr>
            </w:pPr>
          </w:p>
        </w:tc>
        <w:tc>
          <w:tcPr>
            <w:tcW w:w="1636" w:type="dxa"/>
          </w:tcPr>
          <w:p w14:paraId="25144EE7" w14:textId="77777777" w:rsidR="007A394B" w:rsidRPr="00C33130" w:rsidRDefault="007A394B" w:rsidP="00024706">
            <w:pPr>
              <w:pStyle w:val="TableText"/>
              <w:spacing w:before="60" w:after="60"/>
              <w:rPr>
                <w:rFonts w:ascii="David" w:hAnsi="David"/>
                <w:sz w:val="24"/>
                <w:rtl/>
              </w:rPr>
            </w:pPr>
          </w:p>
        </w:tc>
        <w:tc>
          <w:tcPr>
            <w:tcW w:w="2570" w:type="dxa"/>
          </w:tcPr>
          <w:p w14:paraId="1723CCC9" w14:textId="77777777" w:rsidR="007A394B" w:rsidRPr="00C33130" w:rsidRDefault="007A394B" w:rsidP="00024706">
            <w:pPr>
              <w:pStyle w:val="TableText"/>
              <w:spacing w:before="60" w:after="60"/>
              <w:rPr>
                <w:rFonts w:ascii="David" w:hAnsi="David"/>
                <w:sz w:val="24"/>
                <w:rtl/>
              </w:rPr>
            </w:pPr>
          </w:p>
        </w:tc>
      </w:tr>
      <w:tr w:rsidR="007A394B" w:rsidRPr="00C33130" w14:paraId="6F932452" w14:textId="77777777" w:rsidTr="00024706">
        <w:trPr>
          <w:jc w:val="center"/>
        </w:trPr>
        <w:tc>
          <w:tcPr>
            <w:tcW w:w="615" w:type="dxa"/>
          </w:tcPr>
          <w:p w14:paraId="2403F39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50</w:t>
            </w:r>
          </w:p>
        </w:tc>
        <w:tc>
          <w:tcPr>
            <w:tcW w:w="2977" w:type="dxa"/>
          </w:tcPr>
          <w:p w14:paraId="46A5BDC1"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מסננים מסופקים</w:t>
            </w:r>
          </w:p>
        </w:tc>
        <w:tc>
          <w:tcPr>
            <w:tcW w:w="1564" w:type="dxa"/>
          </w:tcPr>
          <w:p w14:paraId="5F6D6848" w14:textId="77777777" w:rsidR="007A394B" w:rsidRPr="00C33130" w:rsidRDefault="007A394B" w:rsidP="00024706">
            <w:pPr>
              <w:pStyle w:val="TableText"/>
              <w:spacing w:before="60" w:after="60"/>
              <w:rPr>
                <w:rFonts w:ascii="David" w:hAnsi="David"/>
                <w:sz w:val="24"/>
                <w:rtl/>
              </w:rPr>
            </w:pPr>
          </w:p>
        </w:tc>
        <w:tc>
          <w:tcPr>
            <w:tcW w:w="1636" w:type="dxa"/>
          </w:tcPr>
          <w:p w14:paraId="034683D4" w14:textId="77777777" w:rsidR="007A394B" w:rsidRPr="00C33130" w:rsidRDefault="007A394B" w:rsidP="00024706">
            <w:pPr>
              <w:pStyle w:val="TableText"/>
              <w:spacing w:before="60" w:after="60"/>
              <w:rPr>
                <w:rFonts w:ascii="David" w:hAnsi="David"/>
                <w:sz w:val="24"/>
                <w:rtl/>
              </w:rPr>
            </w:pPr>
          </w:p>
        </w:tc>
        <w:tc>
          <w:tcPr>
            <w:tcW w:w="2570" w:type="dxa"/>
          </w:tcPr>
          <w:p w14:paraId="433BFE2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מסנן המים המסופק עם היחידה ואופן החלפתו</w:t>
            </w:r>
          </w:p>
        </w:tc>
      </w:tr>
      <w:tr w:rsidR="007A394B" w:rsidRPr="00C33130" w14:paraId="750FAF5A" w14:textId="77777777" w:rsidTr="00024706">
        <w:trPr>
          <w:jc w:val="center"/>
        </w:trPr>
        <w:tc>
          <w:tcPr>
            <w:tcW w:w="615" w:type="dxa"/>
          </w:tcPr>
          <w:p w14:paraId="7AE547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51</w:t>
            </w:r>
          </w:p>
        </w:tc>
        <w:tc>
          <w:tcPr>
            <w:tcW w:w="2977" w:type="dxa"/>
          </w:tcPr>
          <w:p w14:paraId="48E4129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פנל בקרה</w:t>
            </w:r>
          </w:p>
        </w:tc>
        <w:tc>
          <w:tcPr>
            <w:tcW w:w="1564" w:type="dxa"/>
          </w:tcPr>
          <w:p w14:paraId="70AA2CB4" w14:textId="77777777" w:rsidR="007A394B" w:rsidRPr="00C33130" w:rsidRDefault="007A394B" w:rsidP="00024706">
            <w:pPr>
              <w:pStyle w:val="TableText"/>
              <w:spacing w:before="60" w:after="60"/>
              <w:rPr>
                <w:rFonts w:ascii="David" w:hAnsi="David"/>
                <w:sz w:val="24"/>
                <w:rtl/>
              </w:rPr>
            </w:pPr>
          </w:p>
        </w:tc>
        <w:tc>
          <w:tcPr>
            <w:tcW w:w="1636" w:type="dxa"/>
          </w:tcPr>
          <w:p w14:paraId="4B81ED47" w14:textId="77777777" w:rsidR="007A394B" w:rsidRPr="00C33130" w:rsidRDefault="007A394B" w:rsidP="00024706">
            <w:pPr>
              <w:pStyle w:val="TableText"/>
              <w:spacing w:before="60" w:after="60"/>
              <w:rPr>
                <w:rFonts w:ascii="David" w:hAnsi="David"/>
                <w:sz w:val="24"/>
                <w:rtl/>
              </w:rPr>
            </w:pPr>
          </w:p>
        </w:tc>
        <w:tc>
          <w:tcPr>
            <w:tcW w:w="2570" w:type="dxa"/>
          </w:tcPr>
          <w:p w14:paraId="5278883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האם קיים על היחידה פנל בקרה, יש להציג את כל הנתונים הניתנים </w:t>
            </w:r>
            <w:proofErr w:type="spellStart"/>
            <w:r w:rsidRPr="00C33130">
              <w:rPr>
                <w:rFonts w:ascii="David" w:hAnsi="David"/>
                <w:sz w:val="24"/>
                <w:rtl/>
              </w:rPr>
              <w:t>לצפיה</w:t>
            </w:r>
            <w:proofErr w:type="spellEnd"/>
            <w:r w:rsidRPr="00C33130">
              <w:rPr>
                <w:rFonts w:ascii="David" w:hAnsi="David"/>
                <w:sz w:val="24"/>
                <w:rtl/>
              </w:rPr>
              <w:t xml:space="preserve"> על גבי פנל זה</w:t>
            </w:r>
          </w:p>
        </w:tc>
      </w:tr>
      <w:tr w:rsidR="007A394B" w:rsidRPr="00C33130" w14:paraId="43C266EC" w14:textId="77777777" w:rsidTr="00024706">
        <w:trPr>
          <w:jc w:val="center"/>
        </w:trPr>
        <w:tc>
          <w:tcPr>
            <w:tcW w:w="615" w:type="dxa"/>
          </w:tcPr>
          <w:p w14:paraId="75C7010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52</w:t>
            </w:r>
          </w:p>
        </w:tc>
        <w:tc>
          <w:tcPr>
            <w:tcW w:w="2977" w:type="dxa"/>
          </w:tcPr>
          <w:p w14:paraId="6E8095E8"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התראות הניתנות ע"ג פנל הבקרה</w:t>
            </w:r>
          </w:p>
        </w:tc>
        <w:tc>
          <w:tcPr>
            <w:tcW w:w="1564" w:type="dxa"/>
          </w:tcPr>
          <w:p w14:paraId="5603D00E" w14:textId="77777777" w:rsidR="007A394B" w:rsidRPr="00C33130" w:rsidRDefault="007A394B" w:rsidP="00024706">
            <w:pPr>
              <w:pStyle w:val="TableText"/>
              <w:spacing w:before="60" w:after="60"/>
              <w:rPr>
                <w:rFonts w:ascii="David" w:hAnsi="David"/>
                <w:sz w:val="24"/>
                <w:rtl/>
              </w:rPr>
            </w:pPr>
          </w:p>
        </w:tc>
        <w:tc>
          <w:tcPr>
            <w:tcW w:w="1636" w:type="dxa"/>
          </w:tcPr>
          <w:p w14:paraId="6B517CC7" w14:textId="77777777" w:rsidR="007A394B" w:rsidRPr="00C33130" w:rsidRDefault="007A394B" w:rsidP="00024706">
            <w:pPr>
              <w:pStyle w:val="TableText"/>
              <w:spacing w:before="60" w:after="60"/>
              <w:rPr>
                <w:rFonts w:ascii="David" w:hAnsi="David"/>
                <w:sz w:val="24"/>
                <w:rtl/>
              </w:rPr>
            </w:pPr>
          </w:p>
        </w:tc>
        <w:tc>
          <w:tcPr>
            <w:tcW w:w="2570" w:type="dxa"/>
          </w:tcPr>
          <w:p w14:paraId="302CDA6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ההתראות המוצגות על גבי פנל הבקרה</w:t>
            </w:r>
          </w:p>
        </w:tc>
      </w:tr>
      <w:tr w:rsidR="007A394B" w:rsidRPr="00C33130" w14:paraId="1C69780E" w14:textId="77777777" w:rsidTr="00024706">
        <w:trPr>
          <w:jc w:val="center"/>
        </w:trPr>
        <w:tc>
          <w:tcPr>
            <w:tcW w:w="615" w:type="dxa"/>
          </w:tcPr>
          <w:p w14:paraId="13F3419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53</w:t>
            </w:r>
          </w:p>
        </w:tc>
        <w:tc>
          <w:tcPr>
            <w:tcW w:w="2977" w:type="dxa"/>
          </w:tcPr>
          <w:p w14:paraId="762890E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למערכת בקרה</w:t>
            </w:r>
          </w:p>
        </w:tc>
        <w:tc>
          <w:tcPr>
            <w:tcW w:w="1564" w:type="dxa"/>
          </w:tcPr>
          <w:p w14:paraId="0D4CC817" w14:textId="77777777" w:rsidR="007A394B" w:rsidRPr="00C33130" w:rsidRDefault="007A394B" w:rsidP="00024706">
            <w:pPr>
              <w:pStyle w:val="TableText"/>
              <w:spacing w:before="60" w:after="60"/>
              <w:rPr>
                <w:rFonts w:ascii="David" w:hAnsi="David"/>
                <w:sz w:val="24"/>
                <w:rtl/>
              </w:rPr>
            </w:pPr>
          </w:p>
        </w:tc>
        <w:tc>
          <w:tcPr>
            <w:tcW w:w="1636" w:type="dxa"/>
          </w:tcPr>
          <w:p w14:paraId="55A4D4B9" w14:textId="77777777" w:rsidR="007A394B" w:rsidRPr="00C33130" w:rsidRDefault="007A394B" w:rsidP="00024706">
            <w:pPr>
              <w:pStyle w:val="TableText"/>
              <w:spacing w:before="60" w:after="60"/>
              <w:rPr>
                <w:rFonts w:ascii="David" w:hAnsi="David"/>
                <w:sz w:val="24"/>
                <w:rtl/>
              </w:rPr>
            </w:pPr>
          </w:p>
        </w:tc>
        <w:tc>
          <w:tcPr>
            <w:tcW w:w="2570" w:type="dxa"/>
          </w:tcPr>
          <w:p w14:paraId="2F81AA27"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סוג מערכות הבקרה הניתנות לחיבור</w:t>
            </w:r>
          </w:p>
        </w:tc>
      </w:tr>
      <w:tr w:rsidR="007A394B" w:rsidRPr="00C33130" w14:paraId="73CB84C7" w14:textId="77777777" w:rsidTr="00024706">
        <w:trPr>
          <w:jc w:val="center"/>
        </w:trPr>
        <w:tc>
          <w:tcPr>
            <w:tcW w:w="615" w:type="dxa"/>
          </w:tcPr>
          <w:p w14:paraId="152F7B6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54</w:t>
            </w:r>
          </w:p>
        </w:tc>
        <w:tc>
          <w:tcPr>
            <w:tcW w:w="2977" w:type="dxa"/>
          </w:tcPr>
          <w:p w14:paraId="599E728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קישור למערכות בקרת מבנה</w:t>
            </w:r>
          </w:p>
        </w:tc>
        <w:tc>
          <w:tcPr>
            <w:tcW w:w="1564" w:type="dxa"/>
          </w:tcPr>
          <w:p w14:paraId="2E9CFA97" w14:textId="77777777" w:rsidR="007A394B" w:rsidRPr="00C33130" w:rsidRDefault="007A394B" w:rsidP="00024706">
            <w:pPr>
              <w:pStyle w:val="TableText"/>
              <w:spacing w:before="60" w:after="60"/>
              <w:rPr>
                <w:rFonts w:ascii="David" w:hAnsi="David"/>
                <w:sz w:val="24"/>
                <w:rtl/>
              </w:rPr>
            </w:pPr>
          </w:p>
        </w:tc>
        <w:tc>
          <w:tcPr>
            <w:tcW w:w="1636" w:type="dxa"/>
          </w:tcPr>
          <w:p w14:paraId="57464041" w14:textId="77777777" w:rsidR="007A394B" w:rsidRPr="00C33130" w:rsidRDefault="007A394B" w:rsidP="00024706">
            <w:pPr>
              <w:pStyle w:val="TableText"/>
              <w:spacing w:before="60" w:after="60"/>
              <w:rPr>
                <w:rFonts w:ascii="David" w:hAnsi="David"/>
                <w:sz w:val="24"/>
                <w:rtl/>
              </w:rPr>
            </w:pPr>
          </w:p>
        </w:tc>
        <w:tc>
          <w:tcPr>
            <w:tcW w:w="2570" w:type="dxa"/>
          </w:tcPr>
          <w:p w14:paraId="3D1BEFCE" w14:textId="77777777" w:rsidR="007A394B" w:rsidRPr="00C33130" w:rsidRDefault="007A394B" w:rsidP="00024706">
            <w:pPr>
              <w:pStyle w:val="TableText"/>
              <w:spacing w:before="60" w:after="60"/>
              <w:rPr>
                <w:rFonts w:ascii="David" w:hAnsi="David"/>
                <w:sz w:val="24"/>
                <w:rtl/>
              </w:rPr>
            </w:pPr>
          </w:p>
        </w:tc>
      </w:tr>
      <w:tr w:rsidR="007A394B" w:rsidRPr="00C33130" w14:paraId="776AB072" w14:textId="77777777" w:rsidTr="00024706">
        <w:trPr>
          <w:jc w:val="center"/>
        </w:trPr>
        <w:tc>
          <w:tcPr>
            <w:tcW w:w="615" w:type="dxa"/>
          </w:tcPr>
          <w:p w14:paraId="61B1C96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55</w:t>
            </w:r>
          </w:p>
        </w:tc>
        <w:tc>
          <w:tcPr>
            <w:tcW w:w="2977" w:type="dxa"/>
          </w:tcPr>
          <w:p w14:paraId="7C88E2E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יכולת בקרה עצמאית בין היחידות ללא מערכת בקרה</w:t>
            </w:r>
          </w:p>
        </w:tc>
        <w:tc>
          <w:tcPr>
            <w:tcW w:w="1564" w:type="dxa"/>
          </w:tcPr>
          <w:p w14:paraId="2A760B11" w14:textId="77777777" w:rsidR="007A394B" w:rsidRPr="00C33130" w:rsidRDefault="007A394B" w:rsidP="00024706">
            <w:pPr>
              <w:pStyle w:val="TableText"/>
              <w:spacing w:before="60" w:after="60"/>
              <w:rPr>
                <w:rFonts w:ascii="David" w:hAnsi="David"/>
                <w:sz w:val="24"/>
                <w:rtl/>
              </w:rPr>
            </w:pPr>
          </w:p>
        </w:tc>
        <w:tc>
          <w:tcPr>
            <w:tcW w:w="1636" w:type="dxa"/>
          </w:tcPr>
          <w:p w14:paraId="0D935FEC" w14:textId="77777777" w:rsidR="007A394B" w:rsidRPr="00C33130" w:rsidRDefault="007A394B" w:rsidP="00024706">
            <w:pPr>
              <w:pStyle w:val="TableText"/>
              <w:spacing w:before="60" w:after="60"/>
              <w:rPr>
                <w:rFonts w:ascii="David" w:hAnsi="David"/>
                <w:sz w:val="24"/>
                <w:rtl/>
              </w:rPr>
            </w:pPr>
          </w:p>
        </w:tc>
        <w:tc>
          <w:tcPr>
            <w:tcW w:w="2570" w:type="dxa"/>
          </w:tcPr>
          <w:p w14:paraId="69D3A4EB" w14:textId="77777777" w:rsidR="007A394B" w:rsidRPr="00C33130" w:rsidRDefault="007A394B" w:rsidP="00024706">
            <w:pPr>
              <w:pStyle w:val="TableText"/>
              <w:spacing w:before="60" w:after="60"/>
              <w:rPr>
                <w:rFonts w:ascii="David" w:hAnsi="David"/>
                <w:sz w:val="24"/>
                <w:rtl/>
              </w:rPr>
            </w:pPr>
          </w:p>
        </w:tc>
      </w:tr>
      <w:tr w:rsidR="007A394B" w:rsidRPr="00C33130" w14:paraId="76AFA1AF" w14:textId="77777777" w:rsidTr="00024706">
        <w:trPr>
          <w:jc w:val="center"/>
        </w:trPr>
        <w:tc>
          <w:tcPr>
            <w:tcW w:w="615" w:type="dxa"/>
          </w:tcPr>
          <w:p w14:paraId="530006E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56</w:t>
            </w:r>
          </w:p>
        </w:tc>
        <w:tc>
          <w:tcPr>
            <w:tcW w:w="2977" w:type="dxa"/>
          </w:tcPr>
          <w:p w14:paraId="43152DDF"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 xml:space="preserve">קישור בין </w:t>
            </w:r>
            <w:proofErr w:type="spellStart"/>
            <w:r w:rsidRPr="00C33130">
              <w:rPr>
                <w:rFonts w:ascii="David" w:hAnsi="David"/>
                <w:sz w:val="24"/>
                <w:rtl/>
              </w:rPr>
              <w:t>היחידת</w:t>
            </w:r>
            <w:proofErr w:type="spellEnd"/>
            <w:r w:rsidRPr="00C33130">
              <w:rPr>
                <w:rFonts w:ascii="David" w:hAnsi="David"/>
                <w:sz w:val="24"/>
                <w:rtl/>
              </w:rPr>
              <w:t xml:space="preserve"> וגיבוי הדדי</w:t>
            </w:r>
          </w:p>
        </w:tc>
        <w:tc>
          <w:tcPr>
            <w:tcW w:w="1564" w:type="dxa"/>
          </w:tcPr>
          <w:p w14:paraId="1E8DA412" w14:textId="77777777" w:rsidR="007A394B" w:rsidRPr="00C33130" w:rsidRDefault="007A394B" w:rsidP="00024706">
            <w:pPr>
              <w:pStyle w:val="TableText"/>
              <w:spacing w:before="60" w:after="60"/>
              <w:rPr>
                <w:rFonts w:ascii="David" w:hAnsi="David"/>
                <w:sz w:val="24"/>
                <w:rtl/>
              </w:rPr>
            </w:pPr>
          </w:p>
        </w:tc>
        <w:tc>
          <w:tcPr>
            <w:tcW w:w="1636" w:type="dxa"/>
          </w:tcPr>
          <w:p w14:paraId="3ADC1B22" w14:textId="77777777" w:rsidR="007A394B" w:rsidRPr="00C33130" w:rsidRDefault="007A394B" w:rsidP="00024706">
            <w:pPr>
              <w:pStyle w:val="TableText"/>
              <w:spacing w:before="60" w:after="60"/>
              <w:rPr>
                <w:rFonts w:ascii="David" w:hAnsi="David"/>
                <w:sz w:val="24"/>
                <w:rtl/>
              </w:rPr>
            </w:pPr>
          </w:p>
        </w:tc>
        <w:tc>
          <w:tcPr>
            <w:tcW w:w="2570" w:type="dxa"/>
          </w:tcPr>
          <w:p w14:paraId="2909C3F7" w14:textId="77777777" w:rsidR="007A394B" w:rsidRPr="00C33130" w:rsidRDefault="007A394B" w:rsidP="00024706">
            <w:pPr>
              <w:pStyle w:val="TableText"/>
              <w:spacing w:before="60" w:after="60"/>
              <w:rPr>
                <w:rFonts w:ascii="David" w:hAnsi="David"/>
                <w:sz w:val="24"/>
                <w:rtl/>
              </w:rPr>
            </w:pPr>
          </w:p>
        </w:tc>
      </w:tr>
      <w:tr w:rsidR="007A394B" w:rsidRPr="00C33130" w14:paraId="1260D252" w14:textId="77777777" w:rsidTr="00024706">
        <w:trPr>
          <w:jc w:val="center"/>
        </w:trPr>
        <w:tc>
          <w:tcPr>
            <w:tcW w:w="615" w:type="dxa"/>
          </w:tcPr>
          <w:p w14:paraId="4ADAB74D"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57</w:t>
            </w:r>
          </w:p>
        </w:tc>
        <w:tc>
          <w:tcPr>
            <w:tcW w:w="2977" w:type="dxa"/>
          </w:tcPr>
          <w:p w14:paraId="43B6E136"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לחץ מים מרבי שניתן להפעיל על היחידה</w:t>
            </w:r>
          </w:p>
        </w:tc>
        <w:tc>
          <w:tcPr>
            <w:tcW w:w="1564" w:type="dxa"/>
          </w:tcPr>
          <w:p w14:paraId="59EA9F18" w14:textId="77777777" w:rsidR="007A394B" w:rsidRPr="00C33130" w:rsidRDefault="007A394B" w:rsidP="00024706">
            <w:pPr>
              <w:pStyle w:val="TableText"/>
              <w:spacing w:before="60" w:after="60"/>
              <w:rPr>
                <w:rFonts w:ascii="David" w:hAnsi="David"/>
                <w:sz w:val="24"/>
                <w:rtl/>
              </w:rPr>
            </w:pPr>
          </w:p>
        </w:tc>
        <w:tc>
          <w:tcPr>
            <w:tcW w:w="1636" w:type="dxa"/>
          </w:tcPr>
          <w:p w14:paraId="18E64AB1" w14:textId="77777777" w:rsidR="007A394B" w:rsidRPr="00C33130" w:rsidRDefault="007A394B" w:rsidP="00024706">
            <w:pPr>
              <w:pStyle w:val="TableText"/>
              <w:spacing w:before="60" w:after="60"/>
              <w:rPr>
                <w:rFonts w:ascii="David" w:hAnsi="David"/>
                <w:sz w:val="24"/>
                <w:rtl/>
              </w:rPr>
            </w:pPr>
          </w:p>
        </w:tc>
        <w:tc>
          <w:tcPr>
            <w:tcW w:w="2570" w:type="dxa"/>
          </w:tcPr>
          <w:p w14:paraId="55CC1C26" w14:textId="77777777" w:rsidR="007A394B" w:rsidRPr="00C33130" w:rsidRDefault="007A394B" w:rsidP="00024706">
            <w:pPr>
              <w:pStyle w:val="TableText"/>
              <w:spacing w:before="60" w:after="60"/>
              <w:rPr>
                <w:rFonts w:ascii="David" w:hAnsi="David"/>
                <w:sz w:val="24"/>
                <w:rtl/>
              </w:rPr>
            </w:pPr>
          </w:p>
        </w:tc>
      </w:tr>
      <w:tr w:rsidR="007A394B" w:rsidRPr="00C33130" w14:paraId="531CD3B8" w14:textId="77777777" w:rsidTr="00024706">
        <w:trPr>
          <w:jc w:val="center"/>
        </w:trPr>
        <w:tc>
          <w:tcPr>
            <w:tcW w:w="615" w:type="dxa"/>
          </w:tcPr>
          <w:p w14:paraId="2771589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58</w:t>
            </w:r>
          </w:p>
        </w:tc>
        <w:tc>
          <w:tcPr>
            <w:tcW w:w="2977" w:type="dxa"/>
          </w:tcPr>
          <w:p w14:paraId="425FCF80"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טמפרטורת אוויר נכנס מרבי ליחידה</w:t>
            </w:r>
          </w:p>
          <w:p w14:paraId="70A84201" w14:textId="77777777" w:rsidR="007A394B" w:rsidRPr="00C33130" w:rsidRDefault="007A394B" w:rsidP="00024706">
            <w:pPr>
              <w:pStyle w:val="TableText"/>
              <w:spacing w:before="60" w:after="60"/>
              <w:rPr>
                <w:rFonts w:ascii="David" w:hAnsi="David"/>
                <w:sz w:val="24"/>
                <w:rtl/>
              </w:rPr>
            </w:pPr>
          </w:p>
          <w:p w14:paraId="01F91EC5" w14:textId="77777777" w:rsidR="007A394B" w:rsidRPr="00C33130" w:rsidRDefault="007A394B" w:rsidP="00024706">
            <w:pPr>
              <w:pStyle w:val="TableText"/>
              <w:spacing w:before="60" w:after="60"/>
              <w:rPr>
                <w:rFonts w:ascii="David" w:hAnsi="David"/>
                <w:sz w:val="24"/>
                <w:rtl/>
              </w:rPr>
            </w:pPr>
          </w:p>
        </w:tc>
        <w:tc>
          <w:tcPr>
            <w:tcW w:w="1564" w:type="dxa"/>
          </w:tcPr>
          <w:p w14:paraId="4D1E2F87" w14:textId="77777777" w:rsidR="007A394B" w:rsidRPr="00C33130" w:rsidRDefault="007A394B" w:rsidP="00024706">
            <w:pPr>
              <w:pStyle w:val="TableText"/>
              <w:spacing w:before="60" w:after="60"/>
              <w:rPr>
                <w:rFonts w:ascii="David" w:hAnsi="David"/>
                <w:sz w:val="24"/>
                <w:rtl/>
              </w:rPr>
            </w:pPr>
          </w:p>
        </w:tc>
        <w:tc>
          <w:tcPr>
            <w:tcW w:w="1636" w:type="dxa"/>
          </w:tcPr>
          <w:p w14:paraId="1A121E39" w14:textId="77777777" w:rsidR="007A394B" w:rsidRPr="00C33130" w:rsidRDefault="007A394B" w:rsidP="00024706">
            <w:pPr>
              <w:pStyle w:val="TableText"/>
              <w:spacing w:before="60" w:after="60"/>
              <w:rPr>
                <w:rFonts w:ascii="David" w:hAnsi="David"/>
                <w:sz w:val="24"/>
                <w:rtl/>
              </w:rPr>
            </w:pPr>
          </w:p>
        </w:tc>
        <w:tc>
          <w:tcPr>
            <w:tcW w:w="2570" w:type="dxa"/>
          </w:tcPr>
          <w:p w14:paraId="441E2276" w14:textId="77777777" w:rsidR="007A394B" w:rsidRPr="00C33130" w:rsidRDefault="007A394B" w:rsidP="00024706">
            <w:pPr>
              <w:pStyle w:val="TableText"/>
              <w:spacing w:before="60" w:after="60"/>
              <w:rPr>
                <w:rFonts w:ascii="David" w:hAnsi="David"/>
                <w:sz w:val="24"/>
                <w:rtl/>
              </w:rPr>
            </w:pPr>
          </w:p>
        </w:tc>
      </w:tr>
      <w:tr w:rsidR="007A394B" w:rsidRPr="00C33130" w14:paraId="1DAB1D08" w14:textId="77777777" w:rsidTr="00024706">
        <w:trPr>
          <w:jc w:val="center"/>
        </w:trPr>
        <w:tc>
          <w:tcPr>
            <w:tcW w:w="615" w:type="dxa"/>
          </w:tcPr>
          <w:p w14:paraId="13F3254B"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59</w:t>
            </w:r>
          </w:p>
        </w:tc>
        <w:tc>
          <w:tcPr>
            <w:tcW w:w="2977" w:type="dxa"/>
          </w:tcPr>
          <w:p w14:paraId="71EA73DA"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בקרת לחות</w:t>
            </w:r>
          </w:p>
        </w:tc>
        <w:tc>
          <w:tcPr>
            <w:tcW w:w="1564" w:type="dxa"/>
          </w:tcPr>
          <w:p w14:paraId="4A6B6895" w14:textId="77777777" w:rsidR="007A394B" w:rsidRPr="00C33130" w:rsidRDefault="007A394B" w:rsidP="00024706">
            <w:pPr>
              <w:pStyle w:val="TableText"/>
              <w:spacing w:before="60" w:after="60"/>
              <w:rPr>
                <w:rFonts w:ascii="David" w:hAnsi="David"/>
                <w:sz w:val="24"/>
                <w:rtl/>
              </w:rPr>
            </w:pPr>
          </w:p>
        </w:tc>
        <w:tc>
          <w:tcPr>
            <w:tcW w:w="1636" w:type="dxa"/>
          </w:tcPr>
          <w:p w14:paraId="1597F5AC" w14:textId="77777777" w:rsidR="007A394B" w:rsidRPr="00C33130" w:rsidRDefault="007A394B" w:rsidP="00024706">
            <w:pPr>
              <w:pStyle w:val="TableText"/>
              <w:spacing w:before="60" w:after="60"/>
              <w:rPr>
                <w:rFonts w:ascii="David" w:hAnsi="David"/>
                <w:sz w:val="24"/>
                <w:rtl/>
              </w:rPr>
            </w:pPr>
          </w:p>
        </w:tc>
        <w:tc>
          <w:tcPr>
            <w:tcW w:w="2570" w:type="dxa"/>
          </w:tcPr>
          <w:p w14:paraId="01B87D49"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האם ליחידה מנגנון טיפול בלחות יבוש / הרטבה</w:t>
            </w:r>
          </w:p>
        </w:tc>
      </w:tr>
      <w:tr w:rsidR="007A394B" w:rsidRPr="00C33130" w14:paraId="56CC648F" w14:textId="77777777" w:rsidTr="00024706">
        <w:trPr>
          <w:jc w:val="center"/>
        </w:trPr>
        <w:tc>
          <w:tcPr>
            <w:tcW w:w="615" w:type="dxa"/>
          </w:tcPr>
          <w:p w14:paraId="488588A3"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60</w:t>
            </w:r>
          </w:p>
        </w:tc>
        <w:tc>
          <w:tcPr>
            <w:tcW w:w="2977" w:type="dxa"/>
          </w:tcPr>
          <w:p w14:paraId="45D79FB2"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האם יש דרישות מיוחדות לסוג מים</w:t>
            </w:r>
          </w:p>
        </w:tc>
        <w:tc>
          <w:tcPr>
            <w:tcW w:w="1564" w:type="dxa"/>
          </w:tcPr>
          <w:p w14:paraId="7C163844" w14:textId="77777777" w:rsidR="007A394B" w:rsidRPr="00C33130" w:rsidRDefault="007A394B" w:rsidP="00024706">
            <w:pPr>
              <w:pStyle w:val="TableText"/>
              <w:spacing w:before="60" w:after="60"/>
              <w:rPr>
                <w:rFonts w:ascii="David" w:hAnsi="David"/>
                <w:sz w:val="24"/>
                <w:rtl/>
              </w:rPr>
            </w:pPr>
          </w:p>
        </w:tc>
        <w:tc>
          <w:tcPr>
            <w:tcW w:w="1636" w:type="dxa"/>
          </w:tcPr>
          <w:p w14:paraId="7B798947" w14:textId="77777777" w:rsidR="007A394B" w:rsidRPr="00C33130" w:rsidRDefault="007A394B" w:rsidP="00024706">
            <w:pPr>
              <w:pStyle w:val="TableText"/>
              <w:spacing w:before="60" w:after="60"/>
              <w:rPr>
                <w:rFonts w:ascii="David" w:hAnsi="David"/>
                <w:sz w:val="24"/>
                <w:rtl/>
              </w:rPr>
            </w:pPr>
          </w:p>
        </w:tc>
        <w:tc>
          <w:tcPr>
            <w:tcW w:w="2570" w:type="dxa"/>
          </w:tcPr>
          <w:p w14:paraId="00945D50" w14:textId="77777777" w:rsidR="007A394B" w:rsidRPr="00C33130" w:rsidRDefault="007A394B" w:rsidP="00024706">
            <w:pPr>
              <w:pStyle w:val="TableText"/>
              <w:spacing w:before="60" w:after="60"/>
              <w:rPr>
                <w:rFonts w:ascii="David" w:hAnsi="David"/>
                <w:sz w:val="24"/>
                <w:rtl/>
              </w:rPr>
            </w:pPr>
          </w:p>
        </w:tc>
      </w:tr>
      <w:tr w:rsidR="007A394B" w:rsidRPr="00C33130" w14:paraId="43443356" w14:textId="77777777" w:rsidTr="00024706">
        <w:trPr>
          <w:jc w:val="center"/>
        </w:trPr>
        <w:tc>
          <w:tcPr>
            <w:tcW w:w="615" w:type="dxa"/>
          </w:tcPr>
          <w:p w14:paraId="7A3A990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61</w:t>
            </w:r>
          </w:p>
        </w:tc>
        <w:tc>
          <w:tcPr>
            <w:tcW w:w="2977" w:type="dxa"/>
          </w:tcPr>
          <w:p w14:paraId="350D164E"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טיפולים ליחידה</w:t>
            </w:r>
          </w:p>
        </w:tc>
        <w:tc>
          <w:tcPr>
            <w:tcW w:w="1564" w:type="dxa"/>
          </w:tcPr>
          <w:p w14:paraId="521D7EE2" w14:textId="77777777" w:rsidR="007A394B" w:rsidRPr="00C33130" w:rsidRDefault="007A394B" w:rsidP="00024706">
            <w:pPr>
              <w:pStyle w:val="TableText"/>
              <w:spacing w:before="60" w:after="60"/>
              <w:rPr>
                <w:rFonts w:ascii="David" w:hAnsi="David"/>
                <w:sz w:val="24"/>
                <w:rtl/>
              </w:rPr>
            </w:pPr>
          </w:p>
        </w:tc>
        <w:tc>
          <w:tcPr>
            <w:tcW w:w="1636" w:type="dxa"/>
          </w:tcPr>
          <w:p w14:paraId="5099880E" w14:textId="77777777" w:rsidR="007A394B" w:rsidRPr="00C33130" w:rsidRDefault="007A394B" w:rsidP="00024706">
            <w:pPr>
              <w:pStyle w:val="TableText"/>
              <w:spacing w:before="60" w:after="60"/>
              <w:rPr>
                <w:rFonts w:ascii="David" w:hAnsi="David"/>
                <w:sz w:val="24"/>
                <w:rtl/>
              </w:rPr>
            </w:pPr>
          </w:p>
        </w:tc>
        <w:tc>
          <w:tcPr>
            <w:tcW w:w="2570" w:type="dxa"/>
          </w:tcPr>
          <w:p w14:paraId="2D0566C4" w14:textId="77777777" w:rsidR="007A394B" w:rsidRPr="00C33130" w:rsidRDefault="007A394B" w:rsidP="00024706">
            <w:pPr>
              <w:pStyle w:val="TableText"/>
              <w:spacing w:before="60" w:after="60"/>
              <w:rPr>
                <w:rFonts w:ascii="David" w:hAnsi="David"/>
                <w:sz w:val="24"/>
                <w:rtl/>
              </w:rPr>
            </w:pPr>
            <w:r w:rsidRPr="00C33130">
              <w:rPr>
                <w:rFonts w:ascii="David" w:hAnsi="David"/>
                <w:sz w:val="24"/>
                <w:rtl/>
              </w:rPr>
              <w:t>יש לפרט את מחזור הטיפולים הנדרש ליחידה שבועי, חודשי, שנתי</w:t>
            </w:r>
          </w:p>
        </w:tc>
      </w:tr>
    </w:tbl>
    <w:p w14:paraId="2A7244AF" w14:textId="77777777" w:rsidR="007A394B" w:rsidRPr="006471B7" w:rsidRDefault="007A394B" w:rsidP="007A394B">
      <w:pPr>
        <w:ind w:left="628"/>
        <w:jc w:val="left"/>
        <w:rPr>
          <w:rFonts w:ascii="Arial" w:hAnsi="Arial" w:cs="Arial"/>
          <w:rtl/>
        </w:rPr>
      </w:pPr>
    </w:p>
    <w:p w14:paraId="31189E01" w14:textId="6373906D" w:rsidR="006E2E01" w:rsidRDefault="00A956AD" w:rsidP="006730A3">
      <w:pPr>
        <w:pStyle w:val="Heading1"/>
        <w:rPr>
          <w:rtl/>
        </w:rPr>
      </w:pPr>
      <w:bookmarkStart w:id="470" w:name="_Toc519160099"/>
      <w:bookmarkStart w:id="471" w:name="_Toc519160278"/>
      <w:bookmarkStart w:id="472" w:name="_Toc522647794"/>
      <w:bookmarkStart w:id="473" w:name="_Toc44942907"/>
      <w:r w:rsidRPr="00A956AD">
        <w:rPr>
          <w:rtl/>
        </w:rPr>
        <w:lastRenderedPageBreak/>
        <w:t xml:space="preserve">תשתיות בינוי תומכות </w:t>
      </w:r>
      <w:proofErr w:type="spellStart"/>
      <w:r w:rsidRPr="00A956AD">
        <w:rPr>
          <w:rtl/>
        </w:rPr>
        <w:t>תקשו"ב</w:t>
      </w:r>
      <w:bookmarkEnd w:id="470"/>
      <w:bookmarkEnd w:id="471"/>
      <w:bookmarkEnd w:id="472"/>
      <w:bookmarkEnd w:id="473"/>
      <w:proofErr w:type="spellEnd"/>
    </w:p>
    <w:p w14:paraId="27160192" w14:textId="0D410AB8" w:rsidR="000459B1" w:rsidRDefault="000459B1" w:rsidP="00E350E1">
      <w:pPr>
        <w:pStyle w:val="Heading2"/>
      </w:pPr>
      <w:bookmarkStart w:id="474" w:name="_Toc519160100"/>
      <w:bookmarkStart w:id="475" w:name="_Toc519160279"/>
      <w:bookmarkStart w:id="476" w:name="_Toc522647795"/>
      <w:bookmarkStart w:id="477" w:name="_Toc44942908"/>
      <w:bookmarkStart w:id="478" w:name="_Toc228277005"/>
      <w:bookmarkStart w:id="479" w:name="_Toc228524935"/>
      <w:r>
        <w:rPr>
          <w:rFonts w:hint="cs"/>
          <w:rtl/>
        </w:rPr>
        <w:t xml:space="preserve">תשתיות בינוי חיצוניות תומכות </w:t>
      </w:r>
      <w:proofErr w:type="spellStart"/>
      <w:r>
        <w:rPr>
          <w:rFonts w:hint="cs"/>
          <w:rtl/>
        </w:rPr>
        <w:t>תקשו"ב</w:t>
      </w:r>
      <w:bookmarkEnd w:id="474"/>
      <w:bookmarkEnd w:id="475"/>
      <w:bookmarkEnd w:id="476"/>
      <w:bookmarkEnd w:id="477"/>
      <w:proofErr w:type="spellEnd"/>
    </w:p>
    <w:p w14:paraId="5E792007" w14:textId="7FBD954F" w:rsidR="00A956AD" w:rsidRPr="00D52BBD" w:rsidRDefault="00A956AD" w:rsidP="00E350E1">
      <w:pPr>
        <w:pStyle w:val="Heading3"/>
      </w:pPr>
      <w:bookmarkStart w:id="480" w:name="_Toc519160101"/>
      <w:bookmarkStart w:id="481" w:name="_Toc519160280"/>
      <w:r w:rsidRPr="00D52BBD">
        <w:rPr>
          <w:rFonts w:hint="cs"/>
          <w:rtl/>
        </w:rPr>
        <w:t>כללי:</w:t>
      </w:r>
      <w:bookmarkEnd w:id="480"/>
      <w:bookmarkEnd w:id="481"/>
    </w:p>
    <w:p w14:paraId="67CEA028" w14:textId="77777777" w:rsidR="00A956AD" w:rsidRPr="00D52BBD" w:rsidRDefault="00A956AD" w:rsidP="00972C50">
      <w:pPr>
        <w:pStyle w:val="4-0"/>
      </w:pPr>
      <w:r w:rsidRPr="00D52BBD">
        <w:rPr>
          <w:rFonts w:hint="cs"/>
          <w:rtl/>
        </w:rPr>
        <w:t xml:space="preserve">כלל העבודות יתבצעו בהתאם לדרישות המפרטים הכלליים לעבודות בניה בהוצאת הוועדה הבין-משרדית לסטנדרטיזציה של מסמכי החוזה לבניה </w:t>
      </w:r>
      <w:proofErr w:type="spellStart"/>
      <w:r w:rsidRPr="00D52BBD">
        <w:rPr>
          <w:rFonts w:hint="cs"/>
          <w:rtl/>
        </w:rPr>
        <w:t>ולמיחשובם</w:t>
      </w:r>
      <w:proofErr w:type="spellEnd"/>
      <w:r w:rsidRPr="00D52BBD">
        <w:rPr>
          <w:rFonts w:hint="cs"/>
          <w:rtl/>
        </w:rPr>
        <w:t xml:space="preserve"> (הספר הכחול) בהשתתפות:</w:t>
      </w:r>
    </w:p>
    <w:p w14:paraId="7CE302C8" w14:textId="77777777" w:rsidR="00A956AD" w:rsidRPr="00D52BBD" w:rsidRDefault="00A956AD" w:rsidP="008F6922">
      <w:pPr>
        <w:pStyle w:val="5-"/>
      </w:pPr>
      <w:r w:rsidRPr="00D52BBD">
        <w:rPr>
          <w:rFonts w:hint="cs"/>
          <w:rtl/>
        </w:rPr>
        <w:t xml:space="preserve">משרד הביטחון </w:t>
      </w:r>
      <w:r w:rsidRPr="00D52BBD">
        <w:rPr>
          <w:rtl/>
        </w:rPr>
        <w:t>–</w:t>
      </w:r>
      <w:r w:rsidRPr="00D52BBD">
        <w:rPr>
          <w:rFonts w:hint="cs"/>
          <w:rtl/>
        </w:rPr>
        <w:t xml:space="preserve"> אגף ההנדסה והבינוי</w:t>
      </w:r>
    </w:p>
    <w:p w14:paraId="2BEEB435" w14:textId="77777777" w:rsidR="00A956AD" w:rsidRPr="00D52BBD" w:rsidRDefault="00A956AD" w:rsidP="008F6922">
      <w:pPr>
        <w:pStyle w:val="5-"/>
      </w:pPr>
      <w:r w:rsidRPr="00D52BBD">
        <w:rPr>
          <w:rFonts w:hint="cs"/>
          <w:rtl/>
        </w:rPr>
        <w:t xml:space="preserve">משרד הבינוי והשיכון </w:t>
      </w:r>
      <w:r w:rsidRPr="00D52BBD">
        <w:rPr>
          <w:rtl/>
        </w:rPr>
        <w:t>–</w:t>
      </w:r>
      <w:r w:rsidRPr="00D52BBD">
        <w:rPr>
          <w:rFonts w:hint="cs"/>
          <w:rtl/>
        </w:rPr>
        <w:t xml:space="preserve"> מינהל תכנון והנדסה </w:t>
      </w:r>
    </w:p>
    <w:p w14:paraId="7F843156" w14:textId="77777777" w:rsidR="00A956AD" w:rsidRPr="00D52BBD" w:rsidRDefault="00A956AD" w:rsidP="008F6922">
      <w:pPr>
        <w:pStyle w:val="5-"/>
      </w:pPr>
      <w:r w:rsidRPr="00D52BBD">
        <w:rPr>
          <w:rFonts w:hint="cs"/>
          <w:rtl/>
        </w:rPr>
        <w:t xml:space="preserve">משרד האוצר </w:t>
      </w:r>
      <w:r w:rsidRPr="00D52BBD">
        <w:rPr>
          <w:rtl/>
        </w:rPr>
        <w:t>–</w:t>
      </w:r>
      <w:r w:rsidRPr="00D52BBD">
        <w:rPr>
          <w:rFonts w:hint="cs"/>
          <w:rtl/>
        </w:rPr>
        <w:t xml:space="preserve"> החשב הכללי</w:t>
      </w:r>
    </w:p>
    <w:p w14:paraId="0D65B984" w14:textId="77777777" w:rsidR="00A956AD" w:rsidRPr="00D52BBD" w:rsidRDefault="00A956AD" w:rsidP="008F6922">
      <w:pPr>
        <w:pStyle w:val="5-"/>
      </w:pPr>
      <w:r w:rsidRPr="00D52BBD">
        <w:rPr>
          <w:rFonts w:hint="cs"/>
          <w:rtl/>
        </w:rPr>
        <w:t>משרד התחבורה</w:t>
      </w:r>
    </w:p>
    <w:p w14:paraId="128AA771" w14:textId="77777777" w:rsidR="00A956AD" w:rsidRPr="00D52BBD" w:rsidRDefault="00A956AD" w:rsidP="00F925DD">
      <w:pPr>
        <w:pStyle w:val="3-"/>
        <w:numPr>
          <w:ilvl w:val="0"/>
          <w:numId w:val="0"/>
        </w:numPr>
        <w:ind w:left="1667"/>
        <w:outlineLvl w:val="9"/>
      </w:pPr>
      <w:r w:rsidRPr="00D52BBD">
        <w:rPr>
          <w:rFonts w:hint="cs"/>
          <w:rtl/>
        </w:rPr>
        <w:t xml:space="preserve">כולל עדכונים שיופצו ע"י </w:t>
      </w:r>
      <w:proofErr w:type="spellStart"/>
      <w:r w:rsidRPr="00D52BBD">
        <w:rPr>
          <w:rFonts w:hint="cs"/>
          <w:rtl/>
        </w:rPr>
        <w:t>ההוועדה</w:t>
      </w:r>
      <w:proofErr w:type="spellEnd"/>
      <w:r w:rsidRPr="00D52BBD">
        <w:rPr>
          <w:rFonts w:hint="cs"/>
          <w:rtl/>
        </w:rPr>
        <w:t xml:space="preserve"> עד למועד פרסום מכרז זה.</w:t>
      </w:r>
    </w:p>
    <w:p w14:paraId="6C464D26" w14:textId="77777777" w:rsidR="00A956AD" w:rsidRPr="00D346E9" w:rsidRDefault="00A956AD" w:rsidP="00972C50">
      <w:pPr>
        <w:pStyle w:val="4-0"/>
      </w:pPr>
      <w:r w:rsidRPr="00D346E9">
        <w:rPr>
          <w:rFonts w:hint="cs"/>
          <w:rtl/>
        </w:rPr>
        <w:t>כל הפריטים שיסופקו יעמדו לפחות בתקן ישראלי 1907.</w:t>
      </w:r>
    </w:p>
    <w:p w14:paraId="600AA65C" w14:textId="77777777" w:rsidR="00A956AD" w:rsidRPr="00D346E9" w:rsidRDefault="00A956AD" w:rsidP="00972C50">
      <w:pPr>
        <w:pStyle w:val="4-0"/>
      </w:pPr>
      <w:r w:rsidRPr="00D346E9">
        <w:rPr>
          <w:rFonts w:hint="cs"/>
          <w:rtl/>
        </w:rPr>
        <w:t>פריטים שיחוברו לרשת הטלפונים הארצית יענו לדרישות חברת "בזק" ויהיו מקווי ייצור מאושרים לאספקה לחב' "בזק". הספק יצרף לכל פריט שיוצע, אישור בכתב המאשר זאת.</w:t>
      </w:r>
    </w:p>
    <w:p w14:paraId="139D057F" w14:textId="35A57457" w:rsidR="00A956AD" w:rsidRPr="00D346E9" w:rsidRDefault="00A956AD" w:rsidP="00972C50">
      <w:pPr>
        <w:pStyle w:val="4-0"/>
      </w:pPr>
      <w:r w:rsidRPr="00D346E9">
        <w:rPr>
          <w:rFonts w:hint="cs"/>
          <w:rtl/>
        </w:rPr>
        <w:t>מסמך</w:t>
      </w:r>
      <w:r w:rsidRPr="00D346E9">
        <w:t xml:space="preserve"> </w:t>
      </w:r>
      <w:r w:rsidRPr="00D346E9">
        <w:rPr>
          <w:rFonts w:hint="cs"/>
          <w:rtl/>
        </w:rPr>
        <w:t>זה</w:t>
      </w:r>
      <w:r w:rsidRPr="00D346E9">
        <w:t xml:space="preserve"> </w:t>
      </w:r>
      <w:r w:rsidRPr="00D346E9">
        <w:rPr>
          <w:rFonts w:hint="cs"/>
          <w:rtl/>
        </w:rPr>
        <w:t>מפרט</w:t>
      </w:r>
      <w:r w:rsidRPr="00D346E9">
        <w:t xml:space="preserve"> </w:t>
      </w:r>
      <w:r w:rsidRPr="00D346E9">
        <w:rPr>
          <w:rFonts w:hint="cs"/>
          <w:rtl/>
        </w:rPr>
        <w:t>את</w:t>
      </w:r>
      <w:r w:rsidRPr="00D346E9">
        <w:t xml:space="preserve"> </w:t>
      </w:r>
      <w:r w:rsidRPr="00D346E9">
        <w:rPr>
          <w:rFonts w:hint="cs"/>
          <w:rtl/>
        </w:rPr>
        <w:t>ההנחיות</w:t>
      </w:r>
      <w:r w:rsidRPr="00D346E9">
        <w:t xml:space="preserve"> </w:t>
      </w:r>
      <w:r w:rsidRPr="00D346E9">
        <w:rPr>
          <w:rFonts w:hint="cs"/>
          <w:rtl/>
        </w:rPr>
        <w:t>והוראות</w:t>
      </w:r>
      <w:r w:rsidRPr="00D346E9">
        <w:t xml:space="preserve"> </w:t>
      </w:r>
      <w:r w:rsidRPr="00D346E9">
        <w:rPr>
          <w:rFonts w:hint="cs"/>
          <w:rtl/>
        </w:rPr>
        <w:t>העבודה</w:t>
      </w:r>
      <w:r w:rsidRPr="00D346E9">
        <w:t xml:space="preserve"> </w:t>
      </w:r>
      <w:r w:rsidRPr="00D346E9">
        <w:rPr>
          <w:rFonts w:hint="cs"/>
          <w:rtl/>
        </w:rPr>
        <w:t>לביצוע</w:t>
      </w:r>
      <w:r w:rsidRPr="00D346E9">
        <w:t xml:space="preserve"> </w:t>
      </w:r>
      <w:r w:rsidRPr="00D346E9">
        <w:rPr>
          <w:rFonts w:hint="cs"/>
          <w:rtl/>
        </w:rPr>
        <w:t>תשתיות</w:t>
      </w:r>
      <w:r w:rsidRPr="00D346E9">
        <w:t xml:space="preserve"> </w:t>
      </w:r>
      <w:r w:rsidRPr="00D346E9">
        <w:rPr>
          <w:rFonts w:hint="cs"/>
          <w:rtl/>
        </w:rPr>
        <w:t>בינוי לתקשורת</w:t>
      </w:r>
      <w:r w:rsidRPr="00D346E9">
        <w:t xml:space="preserve"> </w:t>
      </w:r>
      <w:r w:rsidRPr="00D346E9">
        <w:rPr>
          <w:rFonts w:hint="cs"/>
          <w:rtl/>
        </w:rPr>
        <w:t>תת</w:t>
      </w:r>
      <w:r w:rsidRPr="00D346E9">
        <w:t xml:space="preserve"> </w:t>
      </w:r>
      <w:r w:rsidRPr="00D346E9">
        <w:rPr>
          <w:rFonts w:hint="cs"/>
          <w:rtl/>
        </w:rPr>
        <w:t>קרקעית</w:t>
      </w:r>
      <w:r w:rsidRPr="00D346E9">
        <w:t xml:space="preserve">, </w:t>
      </w:r>
      <w:r w:rsidRPr="00D346E9">
        <w:rPr>
          <w:rFonts w:hint="cs"/>
          <w:rtl/>
        </w:rPr>
        <w:t>עילית</w:t>
      </w:r>
      <w:r w:rsidRPr="00D346E9">
        <w:t xml:space="preserve">, </w:t>
      </w:r>
      <w:r w:rsidRPr="00D346E9">
        <w:rPr>
          <w:rFonts w:hint="cs"/>
          <w:rtl/>
        </w:rPr>
        <w:t>הנחת</w:t>
      </w:r>
      <w:r w:rsidRPr="00D346E9">
        <w:t xml:space="preserve"> </w:t>
      </w:r>
      <w:r w:rsidRPr="00D346E9">
        <w:rPr>
          <w:rFonts w:hint="cs"/>
          <w:rtl/>
        </w:rPr>
        <w:t>כבלים</w:t>
      </w:r>
      <w:r w:rsidRPr="00D346E9">
        <w:t xml:space="preserve"> </w:t>
      </w:r>
      <w:r w:rsidRPr="00D346E9">
        <w:rPr>
          <w:rFonts w:hint="cs"/>
          <w:rtl/>
        </w:rPr>
        <w:t>בתעלות</w:t>
      </w:r>
      <w:r w:rsidRPr="00D346E9">
        <w:t xml:space="preserve"> </w:t>
      </w:r>
      <w:r w:rsidRPr="00D346E9">
        <w:rPr>
          <w:rFonts w:hint="cs"/>
          <w:rtl/>
        </w:rPr>
        <w:t>פתוחות, התקנת</w:t>
      </w:r>
      <w:r w:rsidRPr="00D346E9">
        <w:t xml:space="preserve"> </w:t>
      </w:r>
      <w:r w:rsidRPr="00D346E9">
        <w:rPr>
          <w:rFonts w:hint="cs"/>
          <w:rtl/>
        </w:rPr>
        <w:t>יסודות</w:t>
      </w:r>
      <w:r w:rsidRPr="00D346E9">
        <w:t xml:space="preserve"> </w:t>
      </w:r>
      <w:r w:rsidRPr="00D346E9">
        <w:rPr>
          <w:rFonts w:hint="cs"/>
          <w:rtl/>
        </w:rPr>
        <w:t>לארונות</w:t>
      </w:r>
      <w:r w:rsidRPr="00D346E9">
        <w:t xml:space="preserve"> </w:t>
      </w:r>
      <w:r w:rsidRPr="00D346E9">
        <w:rPr>
          <w:rFonts w:hint="cs"/>
          <w:rtl/>
        </w:rPr>
        <w:t>סעף</w:t>
      </w:r>
      <w:r w:rsidRPr="00D346E9">
        <w:t xml:space="preserve">, </w:t>
      </w:r>
      <w:r w:rsidRPr="00D346E9">
        <w:rPr>
          <w:rFonts w:hint="cs"/>
          <w:rtl/>
        </w:rPr>
        <w:t>גיזום</w:t>
      </w:r>
      <w:r w:rsidRPr="00D346E9">
        <w:t xml:space="preserve"> </w:t>
      </w:r>
      <w:r w:rsidRPr="00D346E9">
        <w:rPr>
          <w:rFonts w:hint="cs"/>
          <w:rtl/>
        </w:rPr>
        <w:t>עצים</w:t>
      </w:r>
      <w:r w:rsidRPr="00D346E9">
        <w:t xml:space="preserve">, </w:t>
      </w:r>
      <w:r w:rsidRPr="00D346E9">
        <w:rPr>
          <w:rFonts w:hint="cs"/>
          <w:rtl/>
        </w:rPr>
        <w:t>ניקוי</w:t>
      </w:r>
      <w:r w:rsidRPr="00D346E9">
        <w:t xml:space="preserve"> </w:t>
      </w:r>
      <w:r w:rsidRPr="00D346E9">
        <w:rPr>
          <w:rFonts w:hint="cs"/>
          <w:rtl/>
        </w:rPr>
        <w:t>צנרת</w:t>
      </w:r>
      <w:r w:rsidRPr="00D346E9">
        <w:t xml:space="preserve"> </w:t>
      </w:r>
      <w:r w:rsidRPr="00D346E9">
        <w:rPr>
          <w:rFonts w:hint="cs"/>
          <w:rtl/>
        </w:rPr>
        <w:t>ותאים</w:t>
      </w:r>
      <w:r w:rsidRPr="00D346E9">
        <w:t xml:space="preserve">, </w:t>
      </w:r>
      <w:r w:rsidRPr="00D346E9">
        <w:rPr>
          <w:rFonts w:hint="cs"/>
          <w:rtl/>
        </w:rPr>
        <w:t>פתיחת</w:t>
      </w:r>
      <w:r w:rsidRPr="00D346E9">
        <w:t xml:space="preserve"> </w:t>
      </w:r>
      <w:r w:rsidRPr="00D346E9">
        <w:rPr>
          <w:rFonts w:hint="cs"/>
          <w:rtl/>
        </w:rPr>
        <w:t>תאים</w:t>
      </w:r>
      <w:r w:rsidRPr="00D346E9">
        <w:t xml:space="preserve">, </w:t>
      </w:r>
      <w:r w:rsidRPr="00D346E9">
        <w:rPr>
          <w:rFonts w:hint="cs"/>
          <w:rtl/>
        </w:rPr>
        <w:t>תקלות בצנרת</w:t>
      </w:r>
      <w:r w:rsidRPr="00D346E9">
        <w:t xml:space="preserve"> </w:t>
      </w:r>
      <w:r w:rsidRPr="00D346E9">
        <w:rPr>
          <w:rFonts w:hint="cs"/>
          <w:rtl/>
        </w:rPr>
        <w:t>ושקיעת</w:t>
      </w:r>
      <w:r w:rsidRPr="00D346E9">
        <w:t xml:space="preserve"> </w:t>
      </w:r>
      <w:r w:rsidRPr="00D346E9">
        <w:rPr>
          <w:rFonts w:hint="cs"/>
          <w:rtl/>
        </w:rPr>
        <w:t>צנרת</w:t>
      </w:r>
      <w:r w:rsidRPr="00D346E9">
        <w:t>.</w:t>
      </w:r>
      <w:r w:rsidRPr="00D346E9">
        <w:rPr>
          <w:rFonts w:hint="cs"/>
          <w:rtl/>
        </w:rPr>
        <w:t xml:space="preserve"> </w:t>
      </w:r>
      <w:r w:rsidR="00EE0E64">
        <w:rPr>
          <w:rFonts w:hint="cs"/>
          <w:rtl/>
        </w:rPr>
        <w:t xml:space="preserve"> </w:t>
      </w:r>
      <w:r w:rsidRPr="00D346E9">
        <w:rPr>
          <w:rFonts w:hint="cs"/>
          <w:rtl/>
        </w:rPr>
        <w:t>על</w:t>
      </w:r>
      <w:r w:rsidRPr="00D346E9">
        <w:t xml:space="preserve"> </w:t>
      </w:r>
      <w:r w:rsidRPr="00D346E9">
        <w:rPr>
          <w:rFonts w:hint="cs"/>
          <w:rtl/>
        </w:rPr>
        <w:t>הספק</w:t>
      </w:r>
      <w:r w:rsidRPr="00D346E9">
        <w:t xml:space="preserve"> </w:t>
      </w:r>
      <w:r w:rsidRPr="00D346E9">
        <w:rPr>
          <w:rFonts w:hint="cs"/>
          <w:rtl/>
        </w:rPr>
        <w:t>לבצע</w:t>
      </w:r>
      <w:r w:rsidRPr="00D346E9">
        <w:t xml:space="preserve"> </w:t>
      </w:r>
      <w:r w:rsidRPr="00D346E9">
        <w:rPr>
          <w:rFonts w:hint="cs"/>
          <w:rtl/>
        </w:rPr>
        <w:t>את</w:t>
      </w:r>
      <w:r w:rsidRPr="00D346E9">
        <w:t xml:space="preserve"> </w:t>
      </w:r>
      <w:r w:rsidRPr="00D346E9">
        <w:rPr>
          <w:rFonts w:hint="cs"/>
          <w:rtl/>
        </w:rPr>
        <w:t>ההתקנות</w:t>
      </w:r>
      <w:r w:rsidRPr="00D346E9">
        <w:t xml:space="preserve"> </w:t>
      </w:r>
      <w:r w:rsidRPr="00D346E9">
        <w:rPr>
          <w:rFonts w:hint="cs"/>
          <w:rtl/>
        </w:rPr>
        <w:t>על</w:t>
      </w:r>
      <w:r w:rsidRPr="00D346E9">
        <w:t xml:space="preserve"> </w:t>
      </w:r>
      <w:r w:rsidRPr="00D346E9">
        <w:rPr>
          <w:rFonts w:hint="cs"/>
          <w:rtl/>
        </w:rPr>
        <w:t>פי</w:t>
      </w:r>
      <w:r w:rsidRPr="00D346E9">
        <w:t xml:space="preserve"> </w:t>
      </w:r>
      <w:r w:rsidRPr="00D346E9">
        <w:rPr>
          <w:rFonts w:hint="cs"/>
          <w:rtl/>
        </w:rPr>
        <w:t>ההנחיות</w:t>
      </w:r>
      <w:r w:rsidRPr="00D346E9">
        <w:t xml:space="preserve"> </w:t>
      </w:r>
      <w:r w:rsidRPr="00D346E9">
        <w:rPr>
          <w:rFonts w:hint="cs"/>
          <w:rtl/>
        </w:rPr>
        <w:t>הכתובות</w:t>
      </w:r>
      <w:r w:rsidRPr="00D346E9">
        <w:t xml:space="preserve"> </w:t>
      </w:r>
      <w:r w:rsidRPr="00D346E9">
        <w:rPr>
          <w:rFonts w:hint="cs"/>
          <w:rtl/>
        </w:rPr>
        <w:t>במסמך</w:t>
      </w:r>
      <w:r w:rsidRPr="00D346E9">
        <w:t xml:space="preserve"> </w:t>
      </w:r>
      <w:r w:rsidRPr="00D346E9">
        <w:rPr>
          <w:rFonts w:hint="cs"/>
          <w:rtl/>
        </w:rPr>
        <w:t>זה</w:t>
      </w:r>
      <w:r w:rsidRPr="00D346E9">
        <w:t>.</w:t>
      </w:r>
      <w:r w:rsidRPr="00D346E9">
        <w:rPr>
          <w:rtl/>
        </w:rPr>
        <w:t xml:space="preserve"> </w:t>
      </w:r>
    </w:p>
    <w:p w14:paraId="09E88619" w14:textId="74AE90C7" w:rsidR="00A956AD" w:rsidRDefault="00A956AD" w:rsidP="00972C50">
      <w:pPr>
        <w:pStyle w:val="4-0"/>
      </w:pPr>
      <w:r w:rsidRPr="00D346E9">
        <w:rPr>
          <w:rFonts w:hint="cs"/>
          <w:rtl/>
        </w:rPr>
        <w:t>בכל מקרה שתיווצר אי התאמה ו/או חוסר בהירות בין התקנים, המפרטים הכלליים ותוכניות הביצוע באחריות הספק להתריע על כך לעורך המכרז ולקבל אישור בכתב לפתרון שיוחלט.</w:t>
      </w:r>
    </w:p>
    <w:p w14:paraId="67F51D79" w14:textId="4E665723" w:rsidR="00947A04" w:rsidRPr="00D346E9" w:rsidRDefault="00947A04" w:rsidP="00972C50">
      <w:pPr>
        <w:pStyle w:val="4-0"/>
      </w:pPr>
      <w:r w:rsidRPr="00D52BBD">
        <w:rPr>
          <w:rFonts w:hint="cs"/>
          <w:rtl/>
        </w:rPr>
        <w:t>"</w:t>
      </w:r>
      <w:r w:rsidRPr="00D52BBD">
        <w:rPr>
          <w:rFonts w:hint="cs"/>
          <w:b/>
          <w:bCs/>
          <w:rtl/>
        </w:rPr>
        <w:t>המפקח</w:t>
      </w:r>
      <w:r w:rsidRPr="00D52BBD">
        <w:rPr>
          <w:rFonts w:hint="cs"/>
          <w:rtl/>
        </w:rPr>
        <w:t xml:space="preserve">" </w:t>
      </w:r>
      <w:r w:rsidRPr="00D52BBD">
        <w:rPr>
          <w:rtl/>
        </w:rPr>
        <w:t>–</w:t>
      </w:r>
      <w:r w:rsidRPr="00D52BBD">
        <w:rPr>
          <w:rFonts w:hint="cs"/>
          <w:rtl/>
        </w:rPr>
        <w:t xml:space="preserve"> מי שנתמנה בכתב מזמן לזמן, ע"י המזמין, לפקח על ביצוע המבנה ו/או העבודה או חלק ממנה והנדרשים במסגרת חוזה זה.</w:t>
      </w:r>
      <w:r>
        <w:rPr>
          <w:rFonts w:hint="cs"/>
          <w:rtl/>
        </w:rPr>
        <w:t xml:space="preserve"> </w:t>
      </w:r>
      <w:r w:rsidRPr="00D52BBD">
        <w:rPr>
          <w:rFonts w:hint="cs"/>
          <w:rtl/>
        </w:rPr>
        <w:t>תפקידיו וסמכויותיו של המפקח הם בהתאם ל</w:t>
      </w:r>
      <w:r w:rsidRPr="005A305F">
        <w:rPr>
          <w:rFonts w:hint="cs"/>
          <w:rtl/>
        </w:rPr>
        <w:t xml:space="preserve">חוזה לעבודות קבלנות של משרד האוצר </w:t>
      </w:r>
      <w:r w:rsidRPr="005A305F">
        <w:rPr>
          <w:rtl/>
        </w:rPr>
        <w:t>–</w:t>
      </w:r>
      <w:r w:rsidRPr="005A305F">
        <w:rPr>
          <w:rFonts w:hint="cs"/>
          <w:rtl/>
        </w:rPr>
        <w:t xml:space="preserve"> אגף החשב הכללי </w:t>
      </w:r>
      <w:r w:rsidRPr="005A305F">
        <w:rPr>
          <w:rtl/>
        </w:rPr>
        <w:t>–</w:t>
      </w:r>
      <w:r w:rsidRPr="005A305F">
        <w:rPr>
          <w:rFonts w:hint="cs"/>
          <w:rtl/>
        </w:rPr>
        <w:t xml:space="preserve"> מינהל נכסי הדיור הממשלתי </w:t>
      </w:r>
      <w:r w:rsidRPr="005A305F">
        <w:rPr>
          <w:rtl/>
        </w:rPr>
        <w:t xml:space="preserve">"מדף 3210- </w:t>
      </w:r>
      <w:r w:rsidRPr="005A305F">
        <w:rPr>
          <w:rFonts w:hint="cs"/>
          <w:rtl/>
        </w:rPr>
        <w:t xml:space="preserve">תנאי </w:t>
      </w:r>
      <w:r w:rsidRPr="005A305F">
        <w:rPr>
          <w:rtl/>
        </w:rPr>
        <w:t>החוזה לביצוע מבנה על ידי קבלן</w:t>
      </w:r>
      <w:r w:rsidRPr="005A305F">
        <w:rPr>
          <w:rFonts w:hint="cs"/>
          <w:rtl/>
        </w:rPr>
        <w:t xml:space="preserve"> </w:t>
      </w:r>
      <w:r w:rsidRPr="005A305F">
        <w:rPr>
          <w:rtl/>
        </w:rPr>
        <w:t>–</w:t>
      </w:r>
      <w:r w:rsidRPr="005A305F">
        <w:rPr>
          <w:rFonts w:hint="cs"/>
          <w:rtl/>
        </w:rPr>
        <w:t xml:space="preserve"> סעיף 2</w:t>
      </w:r>
      <w:r>
        <w:rPr>
          <w:rFonts w:hint="cs"/>
          <w:rtl/>
        </w:rPr>
        <w:t>- תפקידיו וסמכויותיו של המפקח</w:t>
      </w:r>
      <w:r w:rsidRPr="005A305F">
        <w:rPr>
          <w:rtl/>
        </w:rPr>
        <w:t>"</w:t>
      </w:r>
      <w:r w:rsidRPr="005A305F">
        <w:rPr>
          <w:rFonts w:hint="cs"/>
          <w:rtl/>
        </w:rPr>
        <w:t>.</w:t>
      </w:r>
    </w:p>
    <w:p w14:paraId="386D1FF6" w14:textId="33475E14" w:rsidR="00A956AD" w:rsidRPr="00D52BBD" w:rsidRDefault="00A65B7F" w:rsidP="00E350E1">
      <w:pPr>
        <w:pStyle w:val="Heading3"/>
      </w:pPr>
      <w:bookmarkStart w:id="482" w:name="_Toc519160102"/>
      <w:bookmarkStart w:id="483" w:name="_Toc519160281"/>
      <w:r>
        <w:rPr>
          <w:rFonts w:hint="cs"/>
          <w:rtl/>
        </w:rPr>
        <w:t>מטרה</w:t>
      </w:r>
      <w:bookmarkEnd w:id="482"/>
      <w:bookmarkEnd w:id="483"/>
    </w:p>
    <w:p w14:paraId="4D6FE0A8" w14:textId="77777777" w:rsidR="00A956AD" w:rsidRPr="00EE0E64" w:rsidRDefault="00A956AD" w:rsidP="00972C50">
      <w:pPr>
        <w:pStyle w:val="4-0"/>
      </w:pPr>
      <w:r w:rsidRPr="00EE0E64">
        <w:rPr>
          <w:rFonts w:hint="cs"/>
          <w:rtl/>
        </w:rPr>
        <w:t>מטרת מפרט מיוחד זה היא להנחות את הספק ההתקנות בנושא התקנת תשתיות בינוי תומכת תקשורת ורשתות חוץ.</w:t>
      </w:r>
    </w:p>
    <w:p w14:paraId="580A6106" w14:textId="77777777" w:rsidR="00A956AD" w:rsidRPr="00EE0E64" w:rsidRDefault="00A956AD" w:rsidP="00972C50">
      <w:pPr>
        <w:pStyle w:val="4-0"/>
      </w:pPr>
      <w:r w:rsidRPr="00EE0E64">
        <w:rPr>
          <w:rFonts w:hint="cs"/>
          <w:rtl/>
        </w:rPr>
        <w:t>כמו כן לסייע בידי הספק לערוך תוכניות מפורטות וכן לקבוע תוספות ו/או שינויים למפרט הכללי.</w:t>
      </w:r>
    </w:p>
    <w:p w14:paraId="6B4C0623" w14:textId="2D78270F" w:rsidR="00A956AD" w:rsidRPr="00D52BBD" w:rsidRDefault="00A956AD" w:rsidP="00E350E1">
      <w:pPr>
        <w:pStyle w:val="Heading3"/>
        <w:rPr>
          <w:rtl/>
        </w:rPr>
      </w:pPr>
      <w:bookmarkStart w:id="484" w:name="_Toc127849534"/>
      <w:bookmarkStart w:id="485" w:name="_Toc228524937"/>
      <w:bookmarkStart w:id="486" w:name="_Toc519160103"/>
      <w:bookmarkStart w:id="487" w:name="_Toc519160282"/>
      <w:bookmarkEnd w:id="478"/>
      <w:bookmarkEnd w:id="479"/>
      <w:r w:rsidRPr="00D52BBD">
        <w:rPr>
          <w:rtl/>
        </w:rPr>
        <w:lastRenderedPageBreak/>
        <w:t>סימון ומדידות</w:t>
      </w:r>
      <w:bookmarkEnd w:id="484"/>
      <w:bookmarkEnd w:id="485"/>
      <w:bookmarkEnd w:id="486"/>
      <w:bookmarkEnd w:id="487"/>
    </w:p>
    <w:p w14:paraId="5E9464F9" w14:textId="77543C64" w:rsidR="00A956AD" w:rsidRPr="00D52BBD" w:rsidRDefault="00A956AD" w:rsidP="00972C50">
      <w:pPr>
        <w:pStyle w:val="4-0"/>
        <w:rPr>
          <w:rtl/>
        </w:rPr>
      </w:pPr>
      <w:r w:rsidRPr="000B1252">
        <w:rPr>
          <w:rStyle w:val="3-Char"/>
          <w:rFonts w:hint="cs"/>
          <w:rtl/>
        </w:rPr>
        <w:t>לספק</w:t>
      </w:r>
      <w:r w:rsidRPr="000B1252">
        <w:rPr>
          <w:rStyle w:val="3-Char"/>
          <w:rtl/>
        </w:rPr>
        <w:t xml:space="preserve"> יימסרו קבצים ממוחשבים של תכניות הצנרת, הכוללות רשת קואורדינטות מקומית. </w:t>
      </w:r>
      <w:r w:rsidRPr="000B1252">
        <w:rPr>
          <w:rStyle w:val="3-Char"/>
          <w:rFonts w:hint="cs"/>
          <w:rtl/>
        </w:rPr>
        <w:t xml:space="preserve">במקרה ואין ברשות המזמין </w:t>
      </w:r>
      <w:r w:rsidR="000B1252" w:rsidRPr="000B1252">
        <w:rPr>
          <w:rStyle w:val="3-Char"/>
          <w:rFonts w:hint="cs"/>
          <w:rtl/>
        </w:rPr>
        <w:t>תכניות</w:t>
      </w:r>
      <w:r w:rsidRPr="000B1252">
        <w:rPr>
          <w:rStyle w:val="3-Char"/>
          <w:rFonts w:hint="cs"/>
          <w:rtl/>
        </w:rPr>
        <w:t xml:space="preserve"> עדכניות או בכלל, יהיה על הקבלן להכין </w:t>
      </w:r>
      <w:r w:rsidR="000B1252" w:rsidRPr="000B1252">
        <w:rPr>
          <w:rStyle w:val="3-Char"/>
          <w:rFonts w:hint="cs"/>
          <w:rtl/>
        </w:rPr>
        <w:t>תכניות</w:t>
      </w:r>
      <w:r w:rsidRPr="000B1252">
        <w:rPr>
          <w:rStyle w:val="3-Char"/>
          <w:rFonts w:hint="cs"/>
          <w:rtl/>
        </w:rPr>
        <w:t xml:space="preserve"> רלוונטיות לעבודה המוזמנת בהתאם לצורך ודרישת המפקח. </w:t>
      </w:r>
      <w:r w:rsidRPr="000B1252">
        <w:rPr>
          <w:rStyle w:val="3-Char"/>
          <w:rtl/>
        </w:rPr>
        <w:t xml:space="preserve">לתכניות אלו יוסיף </w:t>
      </w:r>
      <w:r w:rsidRPr="000B1252">
        <w:rPr>
          <w:rStyle w:val="3-Char"/>
          <w:rFonts w:hint="cs"/>
          <w:rtl/>
        </w:rPr>
        <w:t>הספק</w:t>
      </w:r>
      <w:r w:rsidRPr="000B1252">
        <w:rPr>
          <w:rStyle w:val="3-Char"/>
          <w:rtl/>
        </w:rPr>
        <w:t xml:space="preserve"> את מדידות התשתית התת-קרקעיות שיבצע בשטח, בהיקף לפי שיקולו המקצועי ובאחריותו המלאה כמתכנן. על גבי תכניות אלו ובעזרתן יערוך </w:t>
      </w:r>
      <w:r w:rsidRPr="000B1252">
        <w:rPr>
          <w:rStyle w:val="3-Char"/>
          <w:rFonts w:hint="cs"/>
          <w:rtl/>
        </w:rPr>
        <w:t>הספק</w:t>
      </w:r>
      <w:r w:rsidRPr="000B1252">
        <w:rPr>
          <w:rStyle w:val="3-Char"/>
          <w:rtl/>
        </w:rPr>
        <w:t xml:space="preserve"> את התכנון המפורט הנדרש.  התכניות תאושרנה ע"י המזמין, ולאחר מכן יתווה </w:t>
      </w:r>
      <w:r w:rsidRPr="000B1252">
        <w:rPr>
          <w:rStyle w:val="3-Char"/>
          <w:rFonts w:hint="cs"/>
          <w:rtl/>
        </w:rPr>
        <w:t>הספק</w:t>
      </w:r>
      <w:r w:rsidRPr="000B1252">
        <w:rPr>
          <w:rStyle w:val="3-Char"/>
          <w:rtl/>
        </w:rPr>
        <w:t xml:space="preserve"> את פס החפירה</w:t>
      </w:r>
      <w:r w:rsidRPr="000B1252">
        <w:rPr>
          <w:rStyle w:val="3-Char"/>
        </w:rPr>
        <w:t xml:space="preserve"> </w:t>
      </w:r>
      <w:r w:rsidRPr="000B1252">
        <w:rPr>
          <w:rStyle w:val="3-Char"/>
          <w:rtl/>
        </w:rPr>
        <w:t>בשטח,</w:t>
      </w:r>
      <w:r w:rsidRPr="000B1252">
        <w:rPr>
          <w:rStyle w:val="3-Char"/>
        </w:rPr>
        <w:t xml:space="preserve"> </w:t>
      </w:r>
      <w:r w:rsidRPr="000B1252">
        <w:rPr>
          <w:rStyle w:val="3-Char"/>
          <w:rtl/>
        </w:rPr>
        <w:t>בקווים</w:t>
      </w:r>
      <w:r w:rsidRPr="00D52BBD">
        <w:rPr>
          <w:rtl/>
        </w:rPr>
        <w:t xml:space="preserve"> צבעוניים.</w:t>
      </w:r>
      <w:r w:rsidRPr="00D52BBD">
        <w:t xml:space="preserve"> </w:t>
      </w:r>
      <w:r w:rsidRPr="00D52BBD">
        <w:rPr>
          <w:rtl/>
        </w:rPr>
        <w:t>התוואי הצבוע ייבדק ע"י המזמין בשטח</w:t>
      </w:r>
      <w:r w:rsidRPr="00D52BBD">
        <w:t xml:space="preserve"> </w:t>
      </w:r>
      <w:r w:rsidRPr="00D52BBD">
        <w:rPr>
          <w:rtl/>
        </w:rPr>
        <w:t xml:space="preserve">ורק לאחר אישורו יורשה </w:t>
      </w:r>
      <w:r w:rsidRPr="00D52BBD">
        <w:rPr>
          <w:rFonts w:hint="cs"/>
          <w:rtl/>
        </w:rPr>
        <w:t>הספק</w:t>
      </w:r>
      <w:r w:rsidRPr="00D52BBD">
        <w:t xml:space="preserve"> </w:t>
      </w:r>
      <w:r w:rsidRPr="00D52BBD">
        <w:rPr>
          <w:rtl/>
        </w:rPr>
        <w:t>להתחיל בעבודות הפירוק והחפירה, לאחר סימון התוואי בשטח.</w:t>
      </w:r>
    </w:p>
    <w:p w14:paraId="7DF292D3" w14:textId="77777777" w:rsidR="00A956AD" w:rsidRPr="00D52BBD" w:rsidRDefault="00A956AD" w:rsidP="00972C50">
      <w:pPr>
        <w:pStyle w:val="4-0"/>
        <w:rPr>
          <w:rtl/>
        </w:rPr>
      </w:pPr>
      <w:r w:rsidRPr="00D52BBD">
        <w:rPr>
          <w:rtl/>
        </w:rPr>
        <w:t>בתחום העבודה וסביבו קיימות נקודות-קבע פרטיות, המסומנות בתכניות.</w:t>
      </w:r>
      <w:r w:rsidRPr="00D52BBD">
        <w:t xml:space="preserve"> </w:t>
      </w:r>
      <w:r w:rsidRPr="00D52BBD">
        <w:rPr>
          <w:rtl/>
        </w:rPr>
        <w:t>חלקן נמצא בשטחים המיועדים לחפירה, וייהרסו במהלך העבודה.</w:t>
      </w:r>
      <w:r w:rsidRPr="00D52BBD">
        <w:t xml:space="preserve"> </w:t>
      </w:r>
      <w:r w:rsidRPr="00D52BBD">
        <w:rPr>
          <w:rFonts w:hint="cs"/>
          <w:rtl/>
        </w:rPr>
        <w:t>הספק</w:t>
      </w:r>
      <w:r w:rsidRPr="00D52BBD">
        <w:rPr>
          <w:rtl/>
        </w:rPr>
        <w:t xml:space="preserve"> אחראי ליצור לעצמו נקודות-קבע חלופיות, ולהשתמש בהן לצורך</w:t>
      </w:r>
      <w:r w:rsidRPr="00D52BBD">
        <w:t xml:space="preserve"> </w:t>
      </w:r>
      <w:r w:rsidRPr="00D52BBD">
        <w:rPr>
          <w:rtl/>
        </w:rPr>
        <w:t xml:space="preserve">עריכת "מפת עדות". </w:t>
      </w:r>
    </w:p>
    <w:p w14:paraId="5DF797D8" w14:textId="77777777" w:rsidR="00A956AD" w:rsidRPr="00D52BBD" w:rsidRDefault="00A956AD" w:rsidP="00972C50">
      <w:pPr>
        <w:pStyle w:val="4-0"/>
      </w:pPr>
      <w:r w:rsidRPr="00D52BBD">
        <w:rPr>
          <w:rtl/>
        </w:rPr>
        <w:t xml:space="preserve">כל עבודות המדידה תתבצענה ע"י מודד מוסמך, </w:t>
      </w:r>
      <w:proofErr w:type="spellStart"/>
      <w:r w:rsidRPr="00D52BBD">
        <w:rPr>
          <w:rtl/>
        </w:rPr>
        <w:t>וגליונות</w:t>
      </w:r>
      <w:proofErr w:type="spellEnd"/>
      <w:r w:rsidRPr="00D52BBD">
        <w:rPr>
          <w:rtl/>
        </w:rPr>
        <w:t xml:space="preserve"> המדידה (ערוכים</w:t>
      </w:r>
      <w:r w:rsidRPr="00D52BBD">
        <w:t xml:space="preserve"> </w:t>
      </w:r>
      <w:r w:rsidRPr="00D52BBD">
        <w:rPr>
          <w:rtl/>
        </w:rPr>
        <w:t>וחתומים ע"י המודד המוסמך באופן אישי, עם מלוא פרטיו כחוק) יצורפו</w:t>
      </w:r>
      <w:r w:rsidRPr="00D52BBD">
        <w:t xml:space="preserve"> </w:t>
      </w:r>
      <w:r w:rsidRPr="00D52BBD">
        <w:rPr>
          <w:rtl/>
        </w:rPr>
        <w:t>ליומן העבודה, ועותק יימסר למפקח לפי דרישתו.</w:t>
      </w:r>
      <w:r w:rsidRPr="00D52BBD">
        <w:t xml:space="preserve"> </w:t>
      </w:r>
      <w:r w:rsidRPr="00D52BBD">
        <w:rPr>
          <w:rtl/>
        </w:rPr>
        <w:t>המודד המוסמך חייב באישור המזמין,</w:t>
      </w:r>
      <w:r w:rsidRPr="00D52BBD">
        <w:t xml:space="preserve"> </w:t>
      </w:r>
      <w:r w:rsidRPr="00D52BBD">
        <w:rPr>
          <w:rtl/>
        </w:rPr>
        <w:t xml:space="preserve">כמו כל עובדי </w:t>
      </w:r>
      <w:r w:rsidRPr="00D52BBD">
        <w:rPr>
          <w:rFonts w:hint="cs"/>
          <w:rtl/>
        </w:rPr>
        <w:t>הספק</w:t>
      </w:r>
      <w:r w:rsidRPr="00D52BBD">
        <w:rPr>
          <w:rtl/>
        </w:rPr>
        <w:t>.</w:t>
      </w:r>
    </w:p>
    <w:p w14:paraId="7E892895" w14:textId="77777777" w:rsidR="00A956AD" w:rsidRPr="00D52BBD" w:rsidRDefault="00A956AD" w:rsidP="00972C50">
      <w:pPr>
        <w:pStyle w:val="4-0"/>
      </w:pPr>
      <w:r w:rsidRPr="00D52BBD">
        <w:rPr>
          <w:rtl/>
        </w:rPr>
        <w:t xml:space="preserve">"מפת עדות" </w:t>
      </w:r>
      <w:r w:rsidRPr="00D52BBD">
        <w:t>As-Made</w:t>
      </w:r>
      <w:r w:rsidRPr="00D52BBD">
        <w:rPr>
          <w:rtl/>
        </w:rPr>
        <w:t xml:space="preserve"> תימסר בגמר העבודה למפקח בשתי צורות:  קובץ</w:t>
      </w:r>
      <w:r w:rsidRPr="00D52BBD">
        <w:t xml:space="preserve"> </w:t>
      </w:r>
      <w:r w:rsidRPr="00D52BBD">
        <w:rPr>
          <w:rtl/>
        </w:rPr>
        <w:t>ממוחשב (בתוכנה שיקבע המזמין, כדוגמת "</w:t>
      </w:r>
      <w:r w:rsidRPr="00D52BBD">
        <w:t>AutoCAD</w:t>
      </w:r>
      <w:r w:rsidRPr="00D52BBD">
        <w:rPr>
          <w:rtl/>
        </w:rPr>
        <w:t xml:space="preserve">"), ובהדפסה צבעונית על נייר לבן בגודל </w:t>
      </w:r>
      <w:r w:rsidRPr="00D52BBD">
        <w:t>A0</w:t>
      </w:r>
      <w:r w:rsidRPr="00D52BBD">
        <w:rPr>
          <w:rtl/>
        </w:rPr>
        <w:t xml:space="preserve"> בכמות שתידרש</w:t>
      </w:r>
      <w:r w:rsidRPr="00D52BBD">
        <w:rPr>
          <w:rFonts w:hint="cs"/>
          <w:rtl/>
        </w:rPr>
        <w:t xml:space="preserve"> (לא יותר משלושה העתקים)</w:t>
      </w:r>
      <w:r w:rsidRPr="00D52BBD">
        <w:rPr>
          <w:rtl/>
        </w:rPr>
        <w:t>.</w:t>
      </w:r>
    </w:p>
    <w:p w14:paraId="6EE6EAA4" w14:textId="77777777" w:rsidR="00A956AD" w:rsidRPr="00D52BBD" w:rsidRDefault="00A956AD" w:rsidP="00E350E1">
      <w:pPr>
        <w:pStyle w:val="Heading3"/>
      </w:pPr>
      <w:bookmarkStart w:id="488" w:name="_Toc127849535"/>
      <w:bookmarkStart w:id="489" w:name="_Toc228524938"/>
      <w:bookmarkStart w:id="490" w:name="_Toc519160104"/>
      <w:bookmarkStart w:id="491" w:name="_Toc519160283"/>
      <w:r w:rsidRPr="00D52BBD">
        <w:rPr>
          <w:rtl/>
        </w:rPr>
        <w:t>מדידה לתשלום</w:t>
      </w:r>
      <w:bookmarkEnd w:id="488"/>
      <w:bookmarkEnd w:id="489"/>
      <w:bookmarkEnd w:id="490"/>
      <w:bookmarkEnd w:id="491"/>
    </w:p>
    <w:p w14:paraId="2BC48200" w14:textId="77777777" w:rsidR="00A956AD" w:rsidRPr="00D52BBD" w:rsidRDefault="00A956AD" w:rsidP="00972C50">
      <w:pPr>
        <w:pStyle w:val="4-0"/>
      </w:pPr>
      <w:r w:rsidRPr="00D52BBD">
        <w:rPr>
          <w:rtl/>
        </w:rPr>
        <w:t>מדידה לתשלום של העבודה תבוצע ביחידות קומפלט לכל מקטע כפי שיוגדר בתכנית.</w:t>
      </w:r>
    </w:p>
    <w:p w14:paraId="2CBC0D8C" w14:textId="77777777" w:rsidR="00A956AD" w:rsidRPr="00D52BBD" w:rsidRDefault="00A956AD" w:rsidP="00972C50">
      <w:pPr>
        <w:pStyle w:val="4-0"/>
      </w:pPr>
      <w:r w:rsidRPr="00D52BBD">
        <w:rPr>
          <w:rtl/>
        </w:rPr>
        <w:t xml:space="preserve">המחיר כולל את כל </w:t>
      </w:r>
      <w:r w:rsidRPr="00D52BBD">
        <w:rPr>
          <w:rFonts w:hint="cs"/>
          <w:rtl/>
        </w:rPr>
        <w:t>ה</w:t>
      </w:r>
      <w:r w:rsidRPr="00D52BBD">
        <w:rPr>
          <w:rtl/>
        </w:rPr>
        <w:t xml:space="preserve">עבודות לגמר מושלם של העבודה לפי המפרט והתכניות </w:t>
      </w:r>
      <w:r w:rsidRPr="00D52BBD">
        <w:rPr>
          <w:rFonts w:hint="cs"/>
          <w:rtl/>
        </w:rPr>
        <w:t xml:space="preserve">שאושרו </w:t>
      </w:r>
      <w:r w:rsidRPr="00D52BBD">
        <w:rPr>
          <w:rtl/>
        </w:rPr>
        <w:t>והינו לרבות:</w:t>
      </w:r>
    </w:p>
    <w:p w14:paraId="45607BA4" w14:textId="77777777" w:rsidR="00A956AD" w:rsidRPr="00D52BBD" w:rsidRDefault="00A956AD" w:rsidP="008F6922">
      <w:pPr>
        <w:pStyle w:val="5-"/>
      </w:pPr>
      <w:r w:rsidRPr="00D52BBD">
        <w:rPr>
          <w:rtl/>
        </w:rPr>
        <w:t>בדיקות התשתיות הקיימות לפני ובזמן ביצוע העבודה.</w:t>
      </w:r>
    </w:p>
    <w:p w14:paraId="21741CDE" w14:textId="77777777" w:rsidR="00A956AD" w:rsidRPr="00D52BBD" w:rsidRDefault="00A956AD" w:rsidP="008F6922">
      <w:pPr>
        <w:pStyle w:val="5-"/>
      </w:pPr>
      <w:r w:rsidRPr="00D52BBD">
        <w:rPr>
          <w:rtl/>
        </w:rPr>
        <w:t>תכנון מפורט עפ"י דרישות המזמין.</w:t>
      </w:r>
    </w:p>
    <w:p w14:paraId="7E8445C3" w14:textId="77777777" w:rsidR="00A956AD" w:rsidRPr="00D52BBD" w:rsidRDefault="00A956AD" w:rsidP="008F6922">
      <w:pPr>
        <w:pStyle w:val="5-"/>
      </w:pPr>
      <w:r w:rsidRPr="00D52BBD">
        <w:rPr>
          <w:rtl/>
        </w:rPr>
        <w:t xml:space="preserve">אישורי רשויות, (היתר חפירה) </w:t>
      </w:r>
      <w:r w:rsidRPr="00D52BBD">
        <w:rPr>
          <w:rFonts w:hint="cs"/>
          <w:rtl/>
        </w:rPr>
        <w:t xml:space="preserve">מאושר על ידי חברות </w:t>
      </w:r>
      <w:r w:rsidRPr="00D52BBD">
        <w:rPr>
          <w:rtl/>
        </w:rPr>
        <w:t>בזק</w:t>
      </w:r>
      <w:r w:rsidRPr="00D52BBD">
        <w:rPr>
          <w:rFonts w:hint="cs"/>
          <w:rtl/>
        </w:rPr>
        <w:t>, הוט, סלקון, פרטנר, מקורות, חברת החשמל וכל רשות אחרת נדרשת.</w:t>
      </w:r>
    </w:p>
    <w:p w14:paraId="3375573B" w14:textId="77777777" w:rsidR="00A956AD" w:rsidRPr="00D52BBD" w:rsidRDefault="00A956AD" w:rsidP="008F6922">
      <w:pPr>
        <w:pStyle w:val="5-"/>
      </w:pPr>
      <w:r w:rsidRPr="00D52BBD">
        <w:rPr>
          <w:rtl/>
        </w:rPr>
        <w:t>תכנון וביצוע מערך הסדרי תנועה לכלי רכב ואדם, בשיתוף ובהנחיית משטרת ישראל.</w:t>
      </w:r>
    </w:p>
    <w:p w14:paraId="37A042FB" w14:textId="77777777" w:rsidR="00A956AD" w:rsidRPr="00D52BBD" w:rsidRDefault="00A956AD" w:rsidP="008F6922">
      <w:pPr>
        <w:pStyle w:val="5-"/>
      </w:pPr>
      <w:r w:rsidRPr="00D52BBD">
        <w:rPr>
          <w:rtl/>
        </w:rPr>
        <w:t>עבודות הכנה ופרוק.</w:t>
      </w:r>
    </w:p>
    <w:p w14:paraId="1A367B24" w14:textId="77777777" w:rsidR="00A956AD" w:rsidRPr="00D52BBD" w:rsidRDefault="00A956AD" w:rsidP="008F6922">
      <w:pPr>
        <w:pStyle w:val="5-"/>
      </w:pPr>
      <w:r w:rsidRPr="00D52BBD">
        <w:rPr>
          <w:rtl/>
        </w:rPr>
        <w:t>דיפון.</w:t>
      </w:r>
    </w:p>
    <w:p w14:paraId="371ED365" w14:textId="77777777" w:rsidR="00A956AD" w:rsidRPr="00D52BBD" w:rsidRDefault="00A956AD" w:rsidP="008F6922">
      <w:pPr>
        <w:pStyle w:val="5-"/>
      </w:pPr>
      <w:r w:rsidRPr="00D52BBD">
        <w:rPr>
          <w:rtl/>
        </w:rPr>
        <w:t>עבודות עפר (לרבות קידוח אופקי במקטעים הנדרשים)</w:t>
      </w:r>
    </w:p>
    <w:p w14:paraId="34A08FD3" w14:textId="77777777" w:rsidR="00A956AD" w:rsidRPr="00D52BBD" w:rsidRDefault="00A956AD" w:rsidP="008F6922">
      <w:pPr>
        <w:pStyle w:val="5-"/>
      </w:pPr>
      <w:r w:rsidRPr="00D52BBD">
        <w:rPr>
          <w:rtl/>
        </w:rPr>
        <w:lastRenderedPageBreak/>
        <w:t>צנרת תקשורת.</w:t>
      </w:r>
    </w:p>
    <w:p w14:paraId="0EBA6C18" w14:textId="77777777" w:rsidR="00A956AD" w:rsidRPr="00D52BBD" w:rsidRDefault="00A956AD" w:rsidP="008F6922">
      <w:pPr>
        <w:pStyle w:val="5-"/>
      </w:pPr>
      <w:r w:rsidRPr="00D52BBD">
        <w:rPr>
          <w:rtl/>
        </w:rPr>
        <w:t xml:space="preserve">שוחות </w:t>
      </w:r>
      <w:r w:rsidRPr="00D52BBD">
        <w:rPr>
          <w:rFonts w:hint="cs"/>
          <w:rtl/>
        </w:rPr>
        <w:t>תקשורת .</w:t>
      </w:r>
    </w:p>
    <w:p w14:paraId="20D1916A" w14:textId="77777777" w:rsidR="00A956AD" w:rsidRPr="00D52BBD" w:rsidRDefault="00A956AD" w:rsidP="008F6922">
      <w:pPr>
        <w:pStyle w:val="5-"/>
      </w:pPr>
      <w:r w:rsidRPr="00D52BBD">
        <w:rPr>
          <w:rtl/>
        </w:rPr>
        <w:t>חדירה למבנים ו/או גובים קיימים – קידוחים בקירות בטון ו/או בלוקים.</w:t>
      </w:r>
    </w:p>
    <w:p w14:paraId="22C447EE" w14:textId="77777777" w:rsidR="00A956AD" w:rsidRPr="00D52BBD" w:rsidRDefault="00A956AD" w:rsidP="008F6922">
      <w:pPr>
        <w:pStyle w:val="5-"/>
      </w:pPr>
      <w:r w:rsidRPr="00D52BBD">
        <w:rPr>
          <w:rtl/>
        </w:rPr>
        <w:t>איטום חדירות למבנים / גובים</w:t>
      </w:r>
    </w:p>
    <w:p w14:paraId="5F0846AE" w14:textId="77777777" w:rsidR="00A956AD" w:rsidRPr="00D52BBD" w:rsidRDefault="00A956AD" w:rsidP="008F6922">
      <w:pPr>
        <w:pStyle w:val="5-"/>
      </w:pPr>
      <w:r w:rsidRPr="00D52BBD">
        <w:rPr>
          <w:rtl/>
        </w:rPr>
        <w:t>מילוי.</w:t>
      </w:r>
    </w:p>
    <w:p w14:paraId="5B8C7D84" w14:textId="77777777" w:rsidR="00A956AD" w:rsidRPr="00D52BBD" w:rsidRDefault="00A956AD" w:rsidP="008F6922">
      <w:pPr>
        <w:pStyle w:val="5-"/>
      </w:pPr>
      <w:r w:rsidRPr="00D52BBD">
        <w:rPr>
          <w:rtl/>
        </w:rPr>
        <w:t>גידור</w:t>
      </w:r>
      <w:r w:rsidRPr="00D52BBD">
        <w:rPr>
          <w:rFonts w:hint="cs"/>
          <w:rtl/>
        </w:rPr>
        <w:t xml:space="preserve"> ושילוט</w:t>
      </w:r>
      <w:r w:rsidRPr="00D52BBD">
        <w:rPr>
          <w:rtl/>
        </w:rPr>
        <w:t xml:space="preserve"> אזור העבודה.</w:t>
      </w:r>
    </w:p>
    <w:p w14:paraId="37B817E8" w14:textId="77777777" w:rsidR="00A956AD" w:rsidRPr="00D52BBD" w:rsidRDefault="00A956AD" w:rsidP="008F6922">
      <w:pPr>
        <w:pStyle w:val="5-"/>
      </w:pPr>
      <w:r w:rsidRPr="00D52BBD">
        <w:rPr>
          <w:rtl/>
        </w:rPr>
        <w:t>ניקיון ופינוי פסולת</w:t>
      </w:r>
      <w:r w:rsidRPr="00D52BBD">
        <w:rPr>
          <w:rFonts w:hint="cs"/>
          <w:rtl/>
        </w:rPr>
        <w:t xml:space="preserve"> לאתר פינוי פסולת מאושר</w:t>
      </w:r>
      <w:r w:rsidRPr="00D52BBD">
        <w:rPr>
          <w:rtl/>
        </w:rPr>
        <w:t>.</w:t>
      </w:r>
    </w:p>
    <w:p w14:paraId="2C79E8CA" w14:textId="77777777" w:rsidR="00A956AD" w:rsidRPr="00D52BBD" w:rsidRDefault="00A956AD" w:rsidP="008F6922">
      <w:pPr>
        <w:pStyle w:val="5-"/>
      </w:pPr>
      <w:r w:rsidRPr="00D52BBD">
        <w:rPr>
          <w:rtl/>
        </w:rPr>
        <w:t xml:space="preserve">הגנה וכיסוי ציוד קיים בחדר במקומות החדירה למבנים. </w:t>
      </w:r>
    </w:p>
    <w:p w14:paraId="5BE44820" w14:textId="77777777" w:rsidR="00A956AD" w:rsidRPr="00D52BBD" w:rsidRDefault="00A956AD" w:rsidP="008F6922">
      <w:pPr>
        <w:pStyle w:val="5-"/>
      </w:pPr>
      <w:r w:rsidRPr="00D52BBD">
        <w:rPr>
          <w:rtl/>
        </w:rPr>
        <w:t>שיקום והחזרת המצב לקדמותו.</w:t>
      </w:r>
    </w:p>
    <w:p w14:paraId="5FAFDD0C" w14:textId="77777777" w:rsidR="00A956AD" w:rsidRPr="00D52BBD" w:rsidRDefault="00A956AD" w:rsidP="008F6922">
      <w:pPr>
        <w:pStyle w:val="5-"/>
      </w:pPr>
      <w:r w:rsidRPr="00D52BBD">
        <w:rPr>
          <w:rtl/>
        </w:rPr>
        <w:t>בדיקות במהלך ובסיום העבודה.</w:t>
      </w:r>
    </w:p>
    <w:p w14:paraId="78C00500" w14:textId="77777777" w:rsidR="00A956AD" w:rsidRPr="00D52BBD" w:rsidRDefault="00A956AD" w:rsidP="008F6922">
      <w:pPr>
        <w:pStyle w:val="5-"/>
      </w:pPr>
      <w:r w:rsidRPr="00D52BBD">
        <w:rPr>
          <w:rtl/>
        </w:rPr>
        <w:t>הכנת תיק תיעוד.</w:t>
      </w:r>
    </w:p>
    <w:p w14:paraId="798CC390" w14:textId="77777777" w:rsidR="00A956AD" w:rsidRPr="00D52BBD" w:rsidRDefault="00A956AD" w:rsidP="008F6922">
      <w:pPr>
        <w:pStyle w:val="5-"/>
      </w:pPr>
      <w:r w:rsidRPr="00D52BBD">
        <w:rPr>
          <w:rtl/>
        </w:rPr>
        <w:t>עבודות לילה במידת הצורך.</w:t>
      </w:r>
    </w:p>
    <w:p w14:paraId="2837612D" w14:textId="41C64B73" w:rsidR="00A956AD" w:rsidRPr="00D52BBD" w:rsidRDefault="00A956AD" w:rsidP="008F6922">
      <w:pPr>
        <w:pStyle w:val="5-"/>
        <w:rPr>
          <w:rtl/>
        </w:rPr>
      </w:pPr>
      <w:r w:rsidRPr="00D52BBD">
        <w:rPr>
          <w:rtl/>
        </w:rPr>
        <w:t xml:space="preserve">רק עבודות להחלפת / שיקום צנרת קיימת שתידרשנה ע"י המזמין ישולמו בנפרד עפ"י מחירון </w:t>
      </w:r>
      <w:r w:rsidRPr="00D52BBD">
        <w:rPr>
          <w:rFonts w:hint="cs"/>
          <w:rtl/>
        </w:rPr>
        <w:t>"המאגר המשולב"</w:t>
      </w:r>
      <w:r w:rsidRPr="00D52BBD">
        <w:rPr>
          <w:rtl/>
        </w:rPr>
        <w:t xml:space="preserve"> בהנחה של 20%</w:t>
      </w:r>
      <w:r w:rsidRPr="00D52BBD">
        <w:rPr>
          <w:rFonts w:hint="cs"/>
          <w:rtl/>
        </w:rPr>
        <w:t>.</w:t>
      </w:r>
      <w:r w:rsidR="000B1252">
        <w:rPr>
          <w:rFonts w:hint="cs"/>
          <w:rtl/>
        </w:rPr>
        <w:t xml:space="preserve"> </w:t>
      </w:r>
      <w:r w:rsidRPr="00D52BBD">
        <w:rPr>
          <w:rtl/>
        </w:rPr>
        <w:t>(</w:t>
      </w:r>
      <w:r w:rsidRPr="002719FF">
        <w:rPr>
          <w:rFonts w:hint="cs"/>
          <w:u w:val="single"/>
          <w:rtl/>
        </w:rPr>
        <w:t xml:space="preserve">מודגש כי </w:t>
      </w:r>
      <w:r w:rsidRPr="002719FF">
        <w:rPr>
          <w:u w:val="single"/>
          <w:rtl/>
        </w:rPr>
        <w:t>לא תשולם תוספת בגין גודל הפרויקט ורמת הסיווג הנדרשת</w:t>
      </w:r>
      <w:r w:rsidRPr="00D52BBD">
        <w:rPr>
          <w:rtl/>
        </w:rPr>
        <w:t xml:space="preserve">). </w:t>
      </w:r>
    </w:p>
    <w:p w14:paraId="6F97CA8B" w14:textId="77777777" w:rsidR="00A956AD" w:rsidRPr="00D52BBD" w:rsidRDefault="00A956AD" w:rsidP="00E350E1">
      <w:pPr>
        <w:pStyle w:val="Heading3"/>
        <w:rPr>
          <w:rtl/>
        </w:rPr>
      </w:pPr>
      <w:bookmarkStart w:id="492" w:name="_Toc127849536"/>
      <w:bookmarkStart w:id="493" w:name="_Toc228524939"/>
      <w:bookmarkStart w:id="494" w:name="_Toc519160105"/>
      <w:bookmarkStart w:id="495" w:name="_Toc519160284"/>
      <w:r w:rsidRPr="00D52BBD">
        <w:rPr>
          <w:rtl/>
        </w:rPr>
        <w:t>הכנ</w:t>
      </w:r>
      <w:r w:rsidRPr="00D52BBD">
        <w:rPr>
          <w:rFonts w:hint="cs"/>
          <w:rtl/>
        </w:rPr>
        <w:t>ת שטח</w:t>
      </w:r>
      <w:r w:rsidRPr="00D52BBD">
        <w:rPr>
          <w:rtl/>
        </w:rPr>
        <w:t xml:space="preserve"> ופירוק</w:t>
      </w:r>
      <w:bookmarkEnd w:id="492"/>
      <w:bookmarkEnd w:id="493"/>
      <w:bookmarkEnd w:id="494"/>
      <w:bookmarkEnd w:id="495"/>
    </w:p>
    <w:p w14:paraId="2D42367A" w14:textId="77777777" w:rsidR="00A956AD" w:rsidRPr="00D52BBD" w:rsidRDefault="00A956AD" w:rsidP="00972C50">
      <w:pPr>
        <w:pStyle w:val="Heading4"/>
      </w:pPr>
      <w:bookmarkStart w:id="496" w:name="_Toc127849537"/>
      <w:r w:rsidRPr="00D52BBD">
        <w:rPr>
          <w:rtl/>
        </w:rPr>
        <w:t>גילוי תשתיות ק</w:t>
      </w:r>
      <w:r w:rsidRPr="00D52BBD">
        <w:rPr>
          <w:rFonts w:hint="cs"/>
          <w:rtl/>
        </w:rPr>
        <w:t>י</w:t>
      </w:r>
      <w:r w:rsidRPr="00D52BBD">
        <w:rPr>
          <w:rtl/>
        </w:rPr>
        <w:t>ימות</w:t>
      </w:r>
      <w:bookmarkEnd w:id="496"/>
    </w:p>
    <w:p w14:paraId="6030A316" w14:textId="77777777" w:rsidR="00A956AD" w:rsidRPr="00D52BBD" w:rsidRDefault="00A956AD" w:rsidP="00F925DD">
      <w:pPr>
        <w:pStyle w:val="3-"/>
        <w:numPr>
          <w:ilvl w:val="0"/>
          <w:numId w:val="0"/>
        </w:numPr>
        <w:ind w:left="1383"/>
        <w:outlineLvl w:val="9"/>
      </w:pPr>
      <w:r w:rsidRPr="00D52BBD">
        <w:rPr>
          <w:rtl/>
        </w:rPr>
        <w:t xml:space="preserve">לפני ביצוע פרוק וחפירה כל שהיא יבצע </w:t>
      </w:r>
      <w:r w:rsidRPr="00D52BBD">
        <w:rPr>
          <w:rFonts w:hint="cs"/>
          <w:rtl/>
        </w:rPr>
        <w:t>הספק</w:t>
      </w:r>
      <w:r w:rsidRPr="00D52BBD">
        <w:rPr>
          <w:rtl/>
        </w:rPr>
        <w:t xml:space="preserve"> בדיקה לגילוי תשתיות כמפורט בשלב התכנון יוודא שוב שאינו פוגע בתשתיות קיימות. הנ"ל לרבות חפירות גישוש, חפירות ידניות, צילום וידאו לאורך התוואי ושימוש בגלאים מיוחדים במידה ונדרש ע"י המפקח .</w:t>
      </w:r>
      <w:r w:rsidRPr="00D52BBD">
        <w:rPr>
          <w:rFonts w:hint="cs"/>
          <w:rtl/>
        </w:rPr>
        <w:t xml:space="preserve"> כל הנדרש במסגרת סעיף זה כלול בתשומות העבודה  אלא אם הוזמן בנפרד כעבודה ייעודית של גילוי וזיהוי תוואי קיים.</w:t>
      </w:r>
    </w:p>
    <w:p w14:paraId="44ED68BF" w14:textId="77777777" w:rsidR="00A956AD" w:rsidRPr="00D52BBD" w:rsidRDefault="00A956AD" w:rsidP="00972C50">
      <w:pPr>
        <w:pStyle w:val="Heading4"/>
      </w:pPr>
      <w:bookmarkStart w:id="497" w:name="_Toc127849538"/>
      <w:r w:rsidRPr="00D52BBD">
        <w:rPr>
          <w:rtl/>
        </w:rPr>
        <w:t>פירוק ושיקום</w:t>
      </w:r>
      <w:bookmarkEnd w:id="497"/>
    </w:p>
    <w:p w14:paraId="62D8347C" w14:textId="77777777" w:rsidR="00A956AD" w:rsidRPr="00D52BBD" w:rsidRDefault="00A956AD" w:rsidP="008F6922">
      <w:pPr>
        <w:pStyle w:val="5-"/>
      </w:pPr>
      <w:r w:rsidRPr="00D52BBD">
        <w:rPr>
          <w:rFonts w:hint="cs"/>
          <w:rtl/>
        </w:rPr>
        <w:t>הספק</w:t>
      </w:r>
      <w:r w:rsidRPr="00D52BBD">
        <w:rPr>
          <w:rtl/>
        </w:rPr>
        <w:t xml:space="preserve"> אחראי לפירוק כל המתקנים שעל פני השטח לפני תחילת החפירה,</w:t>
      </w:r>
      <w:r w:rsidRPr="00D52BBD">
        <w:t xml:space="preserve"> </w:t>
      </w:r>
      <w:r w:rsidRPr="00D52BBD">
        <w:rPr>
          <w:rtl/>
        </w:rPr>
        <w:t>ולשיקומם המלא בגמר המילוי החוזר, לרמה שלא תפחת מרמתם המקורית.</w:t>
      </w:r>
      <w:r w:rsidRPr="00D52BBD">
        <w:t xml:space="preserve"> </w:t>
      </w:r>
      <w:r w:rsidRPr="00D52BBD">
        <w:rPr>
          <w:rtl/>
        </w:rPr>
        <w:t>שימוש חוזר בחומרים שפורקו על ידו בשטח חייב באישור מראש ובכתב.</w:t>
      </w:r>
    </w:p>
    <w:p w14:paraId="1B6275BB" w14:textId="77777777" w:rsidR="00A956AD" w:rsidRPr="00D52BBD" w:rsidRDefault="00A956AD" w:rsidP="008F6922">
      <w:pPr>
        <w:pStyle w:val="5-"/>
      </w:pPr>
      <w:r w:rsidRPr="00D52BBD">
        <w:rPr>
          <w:rtl/>
        </w:rPr>
        <w:t xml:space="preserve">השיקום יכלול שיחזור כל הצמחייה ומערכות ההשקיה (אספקת מים ושינויי תוואי צנרת) למעט עצים שאושרו לעקירה ע"י </w:t>
      </w:r>
      <w:r w:rsidRPr="00D52BBD">
        <w:rPr>
          <w:rFonts w:hint="cs"/>
          <w:rtl/>
        </w:rPr>
        <w:t>המזמין</w:t>
      </w:r>
      <w:r w:rsidRPr="00D52BBD">
        <w:rPr>
          <w:rtl/>
        </w:rPr>
        <w:t>.</w:t>
      </w:r>
    </w:p>
    <w:p w14:paraId="2B4B4400" w14:textId="77777777" w:rsidR="00A956AD" w:rsidRPr="00D52BBD" w:rsidRDefault="00A956AD" w:rsidP="008F6922">
      <w:pPr>
        <w:pStyle w:val="5-"/>
      </w:pPr>
      <w:r w:rsidRPr="00D52BBD">
        <w:rPr>
          <w:rtl/>
        </w:rPr>
        <w:t xml:space="preserve"> מובהר בזאת שהמתקנים הקיימים בהם </w:t>
      </w:r>
      <w:r w:rsidRPr="00D52BBD">
        <w:rPr>
          <w:rFonts w:hint="cs"/>
          <w:rtl/>
        </w:rPr>
        <w:t>יידרש</w:t>
      </w:r>
      <w:r w:rsidRPr="00D52BBD">
        <w:rPr>
          <w:rtl/>
        </w:rPr>
        <w:t xml:space="preserve"> לבצע חדירות ואיטום הינם מבנים רגישים, בהתאם לכך האיטום אשר יבוצע יהיה ברמה גבוהה אשר יבטיח את עמידות המבנה באזור </w:t>
      </w:r>
      <w:r w:rsidRPr="00D52BBD">
        <w:rPr>
          <w:rtl/>
        </w:rPr>
        <w:lastRenderedPageBreak/>
        <w:t>החדירה לאורך זמן.</w:t>
      </w:r>
    </w:p>
    <w:p w14:paraId="017C8F44" w14:textId="77777777" w:rsidR="00A956AD" w:rsidRPr="00D52BBD" w:rsidRDefault="00A956AD" w:rsidP="008F6922">
      <w:pPr>
        <w:pStyle w:val="5-"/>
      </w:pPr>
      <w:r w:rsidRPr="00D52BBD">
        <w:rPr>
          <w:rtl/>
        </w:rPr>
        <w:t>השיקום יתבצע בשלבים עפ"י הוראות המפקח ככלל השיקום יתבצע לאחר סיור העבודה במקטעים ולא בתום ביצוע החפירות.</w:t>
      </w:r>
    </w:p>
    <w:p w14:paraId="2290E052" w14:textId="77777777" w:rsidR="00A956AD" w:rsidRPr="00D52BBD" w:rsidRDefault="00A956AD" w:rsidP="00972C50">
      <w:pPr>
        <w:pStyle w:val="Heading4"/>
        <w:rPr>
          <w:rtl/>
        </w:rPr>
      </w:pPr>
      <w:bookmarkStart w:id="498" w:name="_Toc127849539"/>
      <w:r w:rsidRPr="00D52BBD">
        <w:rPr>
          <w:rtl/>
        </w:rPr>
        <w:t>פירוק לסילוק</w:t>
      </w:r>
      <w:bookmarkEnd w:id="498"/>
    </w:p>
    <w:p w14:paraId="2AFA819C" w14:textId="53A2C76A" w:rsidR="00A956AD" w:rsidRPr="00D52BBD" w:rsidRDefault="00A956AD" w:rsidP="008F6922">
      <w:pPr>
        <w:pStyle w:val="5-"/>
        <w:rPr>
          <w:rtl/>
        </w:rPr>
      </w:pPr>
      <w:r w:rsidRPr="00D52BBD">
        <w:rPr>
          <w:rtl/>
        </w:rPr>
        <w:t xml:space="preserve">כל החומרים שפורקו ואינם מיועדים לשימוש חוזר, וכן כל החומר החפור - יסולקו ע"י </w:t>
      </w:r>
      <w:r w:rsidRPr="00D52BBD">
        <w:rPr>
          <w:rFonts w:hint="cs"/>
          <w:rtl/>
        </w:rPr>
        <w:t>הספק</w:t>
      </w:r>
      <w:r w:rsidRPr="00D52BBD">
        <w:rPr>
          <w:rtl/>
        </w:rPr>
        <w:t xml:space="preserve"> מהשטח בגמר כל יום עבודה, לכל מרחק שהוא לאתר </w:t>
      </w:r>
      <w:r w:rsidRPr="00D52BBD">
        <w:rPr>
          <w:rFonts w:hint="cs"/>
          <w:rtl/>
        </w:rPr>
        <w:t xml:space="preserve">סילוק פסולת </w:t>
      </w:r>
      <w:r w:rsidRPr="00D52BBD">
        <w:rPr>
          <w:rtl/>
        </w:rPr>
        <w:t>מורשה.</w:t>
      </w:r>
      <w:r w:rsidR="00D82A38">
        <w:rPr>
          <w:rFonts w:hint="cs"/>
          <w:rtl/>
        </w:rPr>
        <w:t xml:space="preserve">  העתק אישור העברת הפסולת לאתר מורשה י</w:t>
      </w:r>
      <w:r w:rsidR="00D47BC4">
        <w:rPr>
          <w:rFonts w:hint="cs"/>
          <w:rtl/>
        </w:rPr>
        <w:t>י</w:t>
      </w:r>
      <w:r w:rsidR="00D82A38">
        <w:rPr>
          <w:rFonts w:hint="cs"/>
          <w:rtl/>
        </w:rPr>
        <w:t>מסר לנציג המזמין.</w:t>
      </w:r>
    </w:p>
    <w:p w14:paraId="674AF827" w14:textId="77777777" w:rsidR="00A956AD" w:rsidRPr="00D52BBD" w:rsidRDefault="00A956AD" w:rsidP="008F6922">
      <w:pPr>
        <w:pStyle w:val="5-"/>
        <w:rPr>
          <w:rtl/>
        </w:rPr>
      </w:pPr>
      <w:r w:rsidRPr="00D52BBD">
        <w:rPr>
          <w:rFonts w:hint="cs"/>
          <w:rtl/>
        </w:rPr>
        <w:t>הספק</w:t>
      </w:r>
      <w:r w:rsidRPr="00D52BBD">
        <w:rPr>
          <w:rtl/>
        </w:rPr>
        <w:t xml:space="preserve"> רשאי, באישור מראש של המפקח ובמקום שייקבע מראש  להציב מכולה ולאסוף בה את החומרים הנ"ל.</w:t>
      </w:r>
    </w:p>
    <w:p w14:paraId="421ED462" w14:textId="51CEE559" w:rsidR="00A956AD" w:rsidRPr="00D52BBD" w:rsidRDefault="00A956AD" w:rsidP="008F6922">
      <w:pPr>
        <w:pStyle w:val="5-"/>
        <w:rPr>
          <w:rtl/>
        </w:rPr>
      </w:pPr>
      <w:r w:rsidRPr="00D52BBD">
        <w:rPr>
          <w:rFonts w:hint="cs"/>
          <w:rtl/>
        </w:rPr>
        <w:t>הספק</w:t>
      </w:r>
      <w:r w:rsidRPr="00D52BBD">
        <w:rPr>
          <w:rtl/>
        </w:rPr>
        <w:t xml:space="preserve"> חייב בשמירה על נ</w:t>
      </w:r>
      <w:r w:rsidR="00D82A38">
        <w:rPr>
          <w:rFonts w:hint="cs"/>
          <w:rtl/>
        </w:rPr>
        <w:t>י</w:t>
      </w:r>
      <w:r w:rsidRPr="00D52BBD">
        <w:rPr>
          <w:rtl/>
        </w:rPr>
        <w:t>קיון המכולה וסביבתה, ועל פינוי המכולה בכל</w:t>
      </w:r>
      <w:r w:rsidRPr="00D52BBD">
        <w:t xml:space="preserve"> </w:t>
      </w:r>
      <w:r w:rsidRPr="00D52BBD">
        <w:rPr>
          <w:rtl/>
        </w:rPr>
        <w:t>מועד שיורה המפקח.</w:t>
      </w:r>
    </w:p>
    <w:p w14:paraId="33C69E73" w14:textId="77777777" w:rsidR="00A956AD" w:rsidRPr="00D52BBD" w:rsidRDefault="00A956AD" w:rsidP="00972C50">
      <w:pPr>
        <w:pStyle w:val="Heading4"/>
        <w:rPr>
          <w:rtl/>
        </w:rPr>
      </w:pPr>
      <w:bookmarkStart w:id="499" w:name="_Toc127849540"/>
      <w:r w:rsidRPr="00D52BBD">
        <w:rPr>
          <w:rtl/>
        </w:rPr>
        <w:t>טיפול בעצים</w:t>
      </w:r>
      <w:bookmarkEnd w:id="499"/>
    </w:p>
    <w:p w14:paraId="65B97C5D" w14:textId="77777777" w:rsidR="00A956AD" w:rsidRPr="00D52BBD" w:rsidRDefault="00A956AD" w:rsidP="00F925DD">
      <w:pPr>
        <w:pStyle w:val="3-"/>
        <w:numPr>
          <w:ilvl w:val="0"/>
          <w:numId w:val="0"/>
        </w:numPr>
        <w:ind w:left="1440"/>
        <w:outlineLvl w:val="9"/>
        <w:rPr>
          <w:rtl/>
        </w:rPr>
      </w:pPr>
      <w:r w:rsidRPr="00D52BBD">
        <w:rPr>
          <w:rFonts w:hint="cs"/>
          <w:rtl/>
        </w:rPr>
        <w:t>ע</w:t>
      </w:r>
      <w:r w:rsidRPr="00D52BBD">
        <w:rPr>
          <w:rtl/>
        </w:rPr>
        <w:t xml:space="preserve">קירת עצים או חיתוך שורשים יבוצעו לאחר מתן הוראה מפורשת בכתב </w:t>
      </w:r>
      <w:r w:rsidRPr="00D52BBD">
        <w:rPr>
          <w:rFonts w:hint="cs"/>
          <w:rtl/>
        </w:rPr>
        <w:t>מהמפקח</w:t>
      </w:r>
      <w:r w:rsidRPr="00D52BBD">
        <w:rPr>
          <w:rtl/>
        </w:rPr>
        <w:t>.</w:t>
      </w:r>
      <w:r w:rsidRPr="00D52BBD">
        <w:rPr>
          <w:rFonts w:hint="cs"/>
          <w:rtl/>
        </w:rPr>
        <w:t xml:space="preserve"> מודגש כי הוצאת </w:t>
      </w:r>
      <w:proofErr w:type="spellStart"/>
      <w:r w:rsidRPr="00D52BBD">
        <w:rPr>
          <w:rFonts w:hint="cs"/>
          <w:rtl/>
        </w:rPr>
        <w:t>רשיון</w:t>
      </w:r>
      <w:proofErr w:type="spellEnd"/>
      <w:r w:rsidRPr="00D52BBD">
        <w:rPr>
          <w:rFonts w:hint="cs"/>
          <w:rtl/>
        </w:rPr>
        <w:t xml:space="preserve"> כורת הנה באחריות ועל חשבון הספק.</w:t>
      </w:r>
    </w:p>
    <w:p w14:paraId="17E4ECC8" w14:textId="77777777" w:rsidR="00A956AD" w:rsidRPr="00D52BBD" w:rsidRDefault="00A956AD" w:rsidP="00972C50">
      <w:pPr>
        <w:pStyle w:val="Heading4"/>
        <w:rPr>
          <w:rtl/>
        </w:rPr>
      </w:pPr>
      <w:bookmarkStart w:id="500" w:name="_Toc127849541"/>
      <w:r w:rsidRPr="00D52BBD">
        <w:rPr>
          <w:rtl/>
        </w:rPr>
        <w:t>חישוף צמחיה ושיחים</w:t>
      </w:r>
      <w:bookmarkEnd w:id="500"/>
    </w:p>
    <w:p w14:paraId="445C64D6" w14:textId="77777777" w:rsidR="00A956AD" w:rsidRPr="00D52BBD" w:rsidRDefault="00A956AD" w:rsidP="00F925DD">
      <w:pPr>
        <w:pStyle w:val="3-"/>
        <w:numPr>
          <w:ilvl w:val="0"/>
          <w:numId w:val="0"/>
        </w:numPr>
        <w:ind w:left="1383"/>
        <w:outlineLvl w:val="9"/>
        <w:rPr>
          <w:rtl/>
        </w:rPr>
      </w:pPr>
      <w:r w:rsidRPr="00D52BBD">
        <w:rPr>
          <w:rtl/>
        </w:rPr>
        <w:t>העבודה כוללת ניתוק צנרת ההשקיה (טפטוף) ממקור המים, פירוקה והרכבתה מחדש במסגרת השיקום ו/או הסדרת צנרת השקיה חליפית.</w:t>
      </w:r>
    </w:p>
    <w:p w14:paraId="279537B7" w14:textId="77777777" w:rsidR="00A956AD" w:rsidRPr="00D52BBD" w:rsidRDefault="00A956AD" w:rsidP="00972C50">
      <w:pPr>
        <w:pStyle w:val="Heading4"/>
        <w:rPr>
          <w:rtl/>
        </w:rPr>
      </w:pPr>
      <w:bookmarkStart w:id="501" w:name="_Toc127849542"/>
      <w:r w:rsidRPr="00D52BBD">
        <w:rPr>
          <w:rtl/>
        </w:rPr>
        <w:t>ניסור אספלט וחיתוך מבנה כביש</w:t>
      </w:r>
      <w:bookmarkEnd w:id="501"/>
    </w:p>
    <w:p w14:paraId="22873662" w14:textId="3158966D" w:rsidR="00A956AD" w:rsidRPr="00D52BBD" w:rsidRDefault="00A956AD" w:rsidP="00F925DD">
      <w:pPr>
        <w:pStyle w:val="3-"/>
        <w:numPr>
          <w:ilvl w:val="0"/>
          <w:numId w:val="0"/>
        </w:numPr>
        <w:ind w:left="1440"/>
        <w:outlineLvl w:val="9"/>
      </w:pPr>
      <w:r w:rsidRPr="00D52BBD">
        <w:rPr>
          <w:rtl/>
        </w:rPr>
        <w:t xml:space="preserve">פעולות </w:t>
      </w:r>
      <w:r w:rsidRPr="00D52BBD">
        <w:rPr>
          <w:rFonts w:hint="cs"/>
          <w:rtl/>
        </w:rPr>
        <w:t xml:space="preserve">ניסור אספלט וחיתוך מבנה כביש </w:t>
      </w:r>
      <w:r w:rsidRPr="00D52BBD">
        <w:rPr>
          <w:rtl/>
        </w:rPr>
        <w:t>תבוצענה במ</w:t>
      </w:r>
      <w:r w:rsidRPr="00D52BBD">
        <w:rPr>
          <w:rFonts w:hint="cs"/>
          <w:rtl/>
        </w:rPr>
        <w:t>ס</w:t>
      </w:r>
      <w:r w:rsidRPr="00D52BBD">
        <w:rPr>
          <w:rtl/>
        </w:rPr>
        <w:t xml:space="preserve">ור מכני ובקו רציף (ישר או מתעקל, לפי התכנית והמצב בשטח). </w:t>
      </w:r>
      <w:r w:rsidRPr="00D52BBD">
        <w:rPr>
          <w:rFonts w:hint="cs"/>
          <w:rtl/>
        </w:rPr>
        <w:t xml:space="preserve">תכנית החתכים תבוצע ע"י הספק ותאושר ע"י המפקח טרם ביצוע העבודה. </w:t>
      </w:r>
      <w:r w:rsidRPr="00D52BBD">
        <w:rPr>
          <w:rtl/>
        </w:rPr>
        <w:t xml:space="preserve">המזמין </w:t>
      </w:r>
      <w:r w:rsidRPr="00D52BBD">
        <w:rPr>
          <w:rFonts w:hint="cs"/>
          <w:rtl/>
        </w:rPr>
        <w:t xml:space="preserve">יהיה </w:t>
      </w:r>
      <w:r w:rsidRPr="00D52BBD">
        <w:rPr>
          <w:rtl/>
        </w:rPr>
        <w:t>רשאי להורות על פירוק מ</w:t>
      </w:r>
      <w:r w:rsidR="00D82A38">
        <w:rPr>
          <w:rFonts w:hint="cs"/>
          <w:rtl/>
        </w:rPr>
        <w:t>י</w:t>
      </w:r>
      <w:r w:rsidRPr="00D52BBD">
        <w:rPr>
          <w:rtl/>
        </w:rPr>
        <w:t>סעת האספלט למלוא הרוחב, מעבר למידות הרשומות בתכנית</w:t>
      </w:r>
      <w:r w:rsidRPr="00D52BBD">
        <w:rPr>
          <w:rFonts w:hint="cs"/>
          <w:rtl/>
        </w:rPr>
        <w:t>.</w:t>
      </w:r>
    </w:p>
    <w:p w14:paraId="383E0B58" w14:textId="77777777" w:rsidR="00A956AD" w:rsidRPr="00D52BBD" w:rsidRDefault="00A956AD" w:rsidP="00E350E1">
      <w:pPr>
        <w:pStyle w:val="Heading3"/>
        <w:rPr>
          <w:rtl/>
        </w:rPr>
      </w:pPr>
      <w:bookmarkStart w:id="502" w:name="_Toc127849543"/>
      <w:bookmarkStart w:id="503" w:name="_Toc519160106"/>
      <w:bookmarkStart w:id="504" w:name="_Toc519160285"/>
      <w:r w:rsidRPr="00D52BBD">
        <w:rPr>
          <w:rtl/>
        </w:rPr>
        <w:t>אופן ביצוע עבודות עפר</w:t>
      </w:r>
      <w:bookmarkEnd w:id="502"/>
      <w:bookmarkEnd w:id="503"/>
      <w:bookmarkEnd w:id="504"/>
    </w:p>
    <w:p w14:paraId="3F45FC38" w14:textId="79AA96A0" w:rsidR="00A956AD" w:rsidRPr="00D52BBD" w:rsidRDefault="00A956AD" w:rsidP="00972C50">
      <w:pPr>
        <w:pStyle w:val="4-0"/>
        <w:rPr>
          <w:rtl/>
        </w:rPr>
      </w:pPr>
      <w:r w:rsidRPr="00D52BBD">
        <w:rPr>
          <w:rtl/>
        </w:rPr>
        <w:t xml:space="preserve">בעת חדירה למבנה יגן </w:t>
      </w:r>
      <w:r w:rsidRPr="00D52BBD">
        <w:rPr>
          <w:rFonts w:hint="cs"/>
          <w:rtl/>
        </w:rPr>
        <w:t>הספק</w:t>
      </w:r>
      <w:r w:rsidRPr="00D52BBD">
        <w:rPr>
          <w:rtl/>
        </w:rPr>
        <w:t xml:space="preserve"> על כל הציוד הקיים בחדר מפני פגיעות מים או פגיעות אחרות העלולות לה</w:t>
      </w:r>
      <w:r w:rsidR="00D47BC4">
        <w:rPr>
          <w:rFonts w:hint="cs"/>
          <w:rtl/>
        </w:rPr>
        <w:t>י</w:t>
      </w:r>
      <w:r w:rsidRPr="00D52BBD">
        <w:rPr>
          <w:rtl/>
        </w:rPr>
        <w:t>גרם מהקידוח, יתר על כן אופן הקידוח לתוך המבנה יעשה כאשר יש אדם נוסף בחלקו הפנימי של המבנה לשם התראה.</w:t>
      </w:r>
    </w:p>
    <w:p w14:paraId="7AE9D498" w14:textId="77777777" w:rsidR="00A956AD" w:rsidRPr="00D52BBD" w:rsidRDefault="00A956AD" w:rsidP="00972C50">
      <w:pPr>
        <w:pStyle w:val="4-0"/>
      </w:pPr>
      <w:r w:rsidRPr="00D52BBD">
        <w:rPr>
          <w:rFonts w:hint="cs"/>
          <w:rtl/>
        </w:rPr>
        <w:t>הספק</w:t>
      </w:r>
      <w:r w:rsidRPr="00D52BBD">
        <w:rPr>
          <w:rtl/>
        </w:rPr>
        <w:t xml:space="preserve"> יגדר את אזור ביצוע החפירות ו/או מיקום מכונות הקידוח באמצעות </w:t>
      </w:r>
      <w:r w:rsidRPr="00D52BBD">
        <w:rPr>
          <w:rFonts w:hint="cs"/>
          <w:rtl/>
        </w:rPr>
        <w:t>גדר קשיחה  ו/או גדר המחופה ב</w:t>
      </w:r>
      <w:r w:rsidRPr="00D52BBD">
        <w:rPr>
          <w:rtl/>
        </w:rPr>
        <w:t xml:space="preserve">לוחות </w:t>
      </w:r>
      <w:proofErr w:type="spellStart"/>
      <w:r w:rsidRPr="00D52BBD">
        <w:rPr>
          <w:rtl/>
        </w:rPr>
        <w:t>אסכורית</w:t>
      </w:r>
      <w:proofErr w:type="spellEnd"/>
      <w:r w:rsidRPr="00D52BBD">
        <w:rPr>
          <w:rtl/>
        </w:rPr>
        <w:t>.</w:t>
      </w:r>
    </w:p>
    <w:p w14:paraId="778DCCC4" w14:textId="0561A0C5" w:rsidR="00A956AD" w:rsidRPr="00D52BBD" w:rsidRDefault="00A956AD" w:rsidP="00972C50">
      <w:pPr>
        <w:pStyle w:val="4-0"/>
      </w:pPr>
      <w:r w:rsidRPr="00D52BBD">
        <w:rPr>
          <w:rFonts w:hint="cs"/>
          <w:rtl/>
        </w:rPr>
        <w:t>הספק</w:t>
      </w:r>
      <w:r w:rsidRPr="00D52BBD">
        <w:rPr>
          <w:rtl/>
        </w:rPr>
        <w:t xml:space="preserve"> מצהיר כי הוא מודע לכך שהעבודות תתבצענה בתחומי אתר פעיל והוא מתחייב לבצע את העבודות תוך נקיטת מלוא האמצעים הדרושים למניעת רעש, אבק, לכלוך וכן באופן שלא ייגרמו שיבושים והפרעות לתפקודו התקין של האתר. </w:t>
      </w:r>
      <w:r w:rsidRPr="00D52BBD">
        <w:rPr>
          <w:rFonts w:hint="cs"/>
          <w:rtl/>
        </w:rPr>
        <w:t>הספק</w:t>
      </w:r>
      <w:r w:rsidRPr="00D52BBD">
        <w:rPr>
          <w:rtl/>
        </w:rPr>
        <w:t xml:space="preserve"> מתחייב לפעול בקשר לאמור לעיל בהתאם להנחיות שי</w:t>
      </w:r>
      <w:r w:rsidR="00D47BC4">
        <w:rPr>
          <w:rFonts w:hint="cs"/>
          <w:rtl/>
        </w:rPr>
        <w:t>י</w:t>
      </w:r>
      <w:r w:rsidRPr="00D52BBD">
        <w:rPr>
          <w:rtl/>
        </w:rPr>
        <w:t xml:space="preserve">נתנו לו ע"י המפקח וע"י נציגי המזמין המיועדות להבטיח כי השיבושים וההפרעות </w:t>
      </w:r>
      <w:r w:rsidRPr="00D52BBD">
        <w:rPr>
          <w:rtl/>
        </w:rPr>
        <w:lastRenderedPageBreak/>
        <w:t xml:space="preserve">מביצוע העבודות יהיו מינימליים, כולל ביצוע עבודה מעבר לשעות העבודה המקובלות ובימי שישי במידת הצורך, זאת מבלי לגרוע מאחריותו המוחלטת של </w:t>
      </w:r>
      <w:r w:rsidRPr="00D52BBD">
        <w:rPr>
          <w:rFonts w:hint="cs"/>
          <w:rtl/>
        </w:rPr>
        <w:t>הספק</w:t>
      </w:r>
      <w:r w:rsidRPr="00D52BBD">
        <w:rPr>
          <w:rtl/>
        </w:rPr>
        <w:t xml:space="preserve"> בקשר לכך.</w:t>
      </w:r>
      <w:r w:rsidRPr="00D52BBD">
        <w:rPr>
          <w:rFonts w:hint="cs"/>
          <w:rtl/>
        </w:rPr>
        <w:t xml:space="preserve"> מודגש כי הוצאת היתר מיוחד ממשרד הכלכלה אגף ההסדרה תחום שעות עבודה ומנוחה היא באחריותו המלאה של הספק.</w:t>
      </w:r>
    </w:p>
    <w:p w14:paraId="15F57DA8" w14:textId="77777777" w:rsidR="00A956AD" w:rsidRPr="00D52BBD" w:rsidRDefault="00A956AD" w:rsidP="00972C50">
      <w:pPr>
        <w:pStyle w:val="4-0"/>
      </w:pPr>
      <w:r w:rsidRPr="00D52BBD">
        <w:rPr>
          <w:rtl/>
        </w:rPr>
        <w:t xml:space="preserve">מבלי לגרוע מהאמור לעיל מתחייב </w:t>
      </w:r>
      <w:r w:rsidRPr="00D52BBD">
        <w:rPr>
          <w:rFonts w:hint="cs"/>
          <w:rtl/>
        </w:rPr>
        <w:t>הספק</w:t>
      </w:r>
      <w:r w:rsidRPr="00D52BBD">
        <w:rPr>
          <w:rtl/>
        </w:rPr>
        <w:t xml:space="preserve"> כי הציוד שיופעל באתר יעמוד בכל דרישות התקנות למניעת מפגעים (רעש בלתי סביר מציוד בניה) תשל"ט</w:t>
      </w:r>
      <w:r w:rsidRPr="00D52BBD">
        <w:rPr>
          <w:rFonts w:hint="cs"/>
          <w:rtl/>
        </w:rPr>
        <w:t>-</w:t>
      </w:r>
      <w:r w:rsidRPr="00D52BBD">
        <w:rPr>
          <w:rtl/>
        </w:rPr>
        <w:t xml:space="preserve">1979. </w:t>
      </w:r>
      <w:r w:rsidRPr="00D52BBD">
        <w:rPr>
          <w:rFonts w:hint="cs"/>
          <w:rtl/>
        </w:rPr>
        <w:t>הספק</w:t>
      </w:r>
      <w:r w:rsidRPr="00D52BBD">
        <w:rPr>
          <w:rtl/>
        </w:rPr>
        <w:t xml:space="preserve"> יגיש לאישור המפקח בדיקות אקוסטיות שנערכו ע"י מודד רעש מוסמך, לגבי הציוד שבכוונתו להפעיל באתר. בדיקות כלים מכניים או מנועי קידוח ייעשו תוך ציון מספר הכלי (מס' מע"צ או מס' משרד העבודה). </w:t>
      </w:r>
      <w:r w:rsidRPr="00D52BBD">
        <w:rPr>
          <w:rFonts w:hint="cs"/>
          <w:rtl/>
        </w:rPr>
        <w:t>הספק</w:t>
      </w:r>
      <w:r w:rsidRPr="00D52BBD">
        <w:rPr>
          <w:rtl/>
        </w:rPr>
        <w:t xml:space="preserve"> מתחייב כי ציוד שלא אושר ע"י המפקח לא יועסק באתר.</w:t>
      </w:r>
    </w:p>
    <w:p w14:paraId="05E252A7" w14:textId="77777777" w:rsidR="00A956AD" w:rsidRPr="00D52BBD" w:rsidRDefault="00A956AD" w:rsidP="00972C50">
      <w:pPr>
        <w:pStyle w:val="4-0"/>
        <w:rPr>
          <w:rtl/>
        </w:rPr>
      </w:pPr>
      <w:r w:rsidRPr="00D52BBD">
        <w:rPr>
          <w:rFonts w:hint="cs"/>
          <w:rtl/>
        </w:rPr>
        <w:t>הספק</w:t>
      </w:r>
      <w:r w:rsidRPr="00D52BBD">
        <w:rPr>
          <w:rtl/>
        </w:rPr>
        <w:t xml:space="preserve"> יבצע ניקוי עפר, פסולת ואשפה אשר נגרמה עקב ביצוע החפירה ו/או הקידוח באופן שוטף ובסיום יום העבודה. הפינוי יעשה לאתרים מאושרים ויהיה</w:t>
      </w:r>
      <w:r w:rsidRPr="00D52BBD">
        <w:rPr>
          <w:rFonts w:hint="cs"/>
          <w:rtl/>
        </w:rPr>
        <w:t xml:space="preserve"> באחריות ועל חשבון הספק</w:t>
      </w:r>
      <w:r w:rsidRPr="00D52BBD">
        <w:rPr>
          <w:rtl/>
        </w:rPr>
        <w:t xml:space="preserve">. כמוכן יערך </w:t>
      </w:r>
      <w:r w:rsidRPr="00D52BBD">
        <w:rPr>
          <w:rFonts w:hint="cs"/>
          <w:rtl/>
        </w:rPr>
        <w:t>הספק</w:t>
      </w:r>
      <w:r w:rsidRPr="00D52BBD">
        <w:rPr>
          <w:rtl/>
        </w:rPr>
        <w:t xml:space="preserve"> לביצוע הניקוי באמצעות מטאטא כביש מכני בהתאם לדרישת המזמין</w:t>
      </w:r>
    </w:p>
    <w:p w14:paraId="5689821F" w14:textId="13E92F99" w:rsidR="00A956AD" w:rsidRPr="00D52BBD" w:rsidRDefault="00A956AD" w:rsidP="00972C50">
      <w:pPr>
        <w:pStyle w:val="Heading4"/>
      </w:pPr>
      <w:bookmarkStart w:id="505" w:name="_Toc127849544"/>
      <w:r w:rsidRPr="00D52BBD">
        <w:rPr>
          <w:rtl/>
        </w:rPr>
        <w:t>סוגי הקרקע</w:t>
      </w:r>
      <w:bookmarkEnd w:id="505"/>
    </w:p>
    <w:p w14:paraId="7451B49A" w14:textId="77777777" w:rsidR="00A956AD" w:rsidRPr="00D52BBD" w:rsidRDefault="00A956AD" w:rsidP="00F925DD">
      <w:pPr>
        <w:pStyle w:val="3-"/>
        <w:numPr>
          <w:ilvl w:val="0"/>
          <w:numId w:val="0"/>
        </w:numPr>
        <w:ind w:left="1383"/>
        <w:outlineLvl w:val="9"/>
        <w:rPr>
          <w:rtl/>
        </w:rPr>
      </w:pPr>
      <w:r w:rsidRPr="00D52BBD">
        <w:rPr>
          <w:rtl/>
        </w:rPr>
        <w:t>החפירה תתבצע בסוגי קרקע שונים, לרבות במצע מהודק. כל העבודה תחשב ל"חפירה", ולא תשולמנה כל תוספות עבור חפירה ידנית, חציבה או קידוח בסלעים וכדומה.</w:t>
      </w:r>
    </w:p>
    <w:p w14:paraId="7D8A73E0" w14:textId="796B3CFA" w:rsidR="00A956AD" w:rsidRPr="00D52BBD" w:rsidRDefault="00A956AD" w:rsidP="00972C50">
      <w:pPr>
        <w:pStyle w:val="Heading4"/>
      </w:pPr>
      <w:bookmarkStart w:id="506" w:name="_Toc127849545"/>
      <w:r w:rsidRPr="00D52BBD">
        <w:rPr>
          <w:rtl/>
        </w:rPr>
        <w:t>תמיכת החפירה</w:t>
      </w:r>
      <w:bookmarkEnd w:id="506"/>
    </w:p>
    <w:p w14:paraId="438C4300" w14:textId="77777777" w:rsidR="00A956AD" w:rsidRPr="00D52BBD" w:rsidRDefault="00A956AD" w:rsidP="008F6922">
      <w:pPr>
        <w:pStyle w:val="5-"/>
        <w:rPr>
          <w:rtl/>
        </w:rPr>
      </w:pPr>
      <w:r w:rsidRPr="00D52BBD">
        <w:rPr>
          <w:rtl/>
        </w:rPr>
        <w:t>עקב עומק החפירה, והעבודה בקרבת מתקנים קיימים – נדרש לתמוך את כל התעלה החפורה בתמיכות ממתכת. התמיכה – תכניות וציוד יאושרו מול ה</w:t>
      </w:r>
      <w:r w:rsidRPr="00D52BBD">
        <w:rPr>
          <w:rFonts w:hint="cs"/>
          <w:rtl/>
        </w:rPr>
        <w:t>מזמין ו/או ה</w:t>
      </w:r>
      <w:r w:rsidRPr="00D52BBD">
        <w:rPr>
          <w:rtl/>
        </w:rPr>
        <w:t>מפקח ורק לאחר קבלת האישור ניתן יהיה לבצע את העבודה.</w:t>
      </w:r>
    </w:p>
    <w:p w14:paraId="76F31CC1" w14:textId="77777777" w:rsidR="00A956AD" w:rsidRPr="00D52BBD" w:rsidRDefault="00A956AD" w:rsidP="008F6922">
      <w:pPr>
        <w:pStyle w:val="5-"/>
        <w:rPr>
          <w:rtl/>
        </w:rPr>
      </w:pPr>
      <w:r w:rsidRPr="00D52BBD">
        <w:rPr>
          <w:rtl/>
        </w:rPr>
        <w:t>שמירת יציבות החפירה ע"י חפירה חלופית לשיפועים – חייבת באישור מראש של המפקח, ותאושר רק בקטעים מעטים וקצרים.</w:t>
      </w:r>
    </w:p>
    <w:p w14:paraId="67A31C6F" w14:textId="256BBF88" w:rsidR="00A956AD" w:rsidRPr="00D52BBD" w:rsidRDefault="00A956AD" w:rsidP="00972C50">
      <w:pPr>
        <w:pStyle w:val="Heading4"/>
      </w:pPr>
      <w:bookmarkStart w:id="507" w:name="_Toc127849546"/>
      <w:r w:rsidRPr="00D52BBD">
        <w:rPr>
          <w:rtl/>
        </w:rPr>
        <w:t>עומק החפירה</w:t>
      </w:r>
      <w:bookmarkEnd w:id="507"/>
    </w:p>
    <w:p w14:paraId="7786C622" w14:textId="77777777" w:rsidR="00A956AD" w:rsidRPr="00D52BBD" w:rsidRDefault="00A956AD" w:rsidP="00F925DD">
      <w:pPr>
        <w:pStyle w:val="3-"/>
        <w:numPr>
          <w:ilvl w:val="0"/>
          <w:numId w:val="0"/>
        </w:numPr>
        <w:ind w:left="1383"/>
        <w:outlineLvl w:val="9"/>
        <w:rPr>
          <w:rtl/>
        </w:rPr>
      </w:pPr>
      <w:r w:rsidRPr="00D52BBD">
        <w:rPr>
          <w:rtl/>
        </w:rPr>
        <w:t xml:space="preserve">תכנית החתכים </w:t>
      </w:r>
      <w:r w:rsidRPr="00D52BBD">
        <w:rPr>
          <w:rFonts w:hint="cs"/>
          <w:rtl/>
        </w:rPr>
        <w:t>הנדרשת ע"י הספק תציג חתכים עקרוניים בלבד.</w:t>
      </w:r>
      <w:r w:rsidRPr="00D52BBD">
        <w:rPr>
          <w:rtl/>
        </w:rPr>
        <w:t xml:space="preserve"> באזורים של עבודה ליד מתקנים קיימים תיתכן דרישה להעמקת  החפירה. לא תשולם כל תוספת עבור העומק הנוסף.</w:t>
      </w:r>
    </w:p>
    <w:p w14:paraId="086BF134" w14:textId="7E0F8056" w:rsidR="00A956AD" w:rsidRPr="00D52BBD" w:rsidRDefault="00A956AD" w:rsidP="00972C50">
      <w:pPr>
        <w:pStyle w:val="Heading4"/>
      </w:pPr>
      <w:bookmarkStart w:id="508" w:name="_Toc127849547"/>
      <w:r w:rsidRPr="00D52BBD">
        <w:rPr>
          <w:rtl/>
        </w:rPr>
        <w:t>מילוי חוז</w:t>
      </w:r>
      <w:bookmarkEnd w:id="508"/>
      <w:r w:rsidR="00FD7209">
        <w:rPr>
          <w:rFonts w:hint="cs"/>
          <w:rtl/>
        </w:rPr>
        <w:t>ר</w:t>
      </w:r>
    </w:p>
    <w:p w14:paraId="30110C44" w14:textId="77777777" w:rsidR="00A956AD" w:rsidRPr="00D52BBD" w:rsidRDefault="00A956AD" w:rsidP="008F6922">
      <w:pPr>
        <w:pStyle w:val="5-"/>
        <w:rPr>
          <w:rtl/>
        </w:rPr>
      </w:pPr>
      <w:r w:rsidRPr="00D52BBD">
        <w:rPr>
          <w:rtl/>
        </w:rPr>
        <w:t xml:space="preserve">המילוי החוזר יבוצע בחומרים </w:t>
      </w:r>
      <w:proofErr w:type="spellStart"/>
      <w:r w:rsidRPr="00D52BBD">
        <w:rPr>
          <w:rtl/>
        </w:rPr>
        <w:t>גרנולריים</w:t>
      </w:r>
      <w:proofErr w:type="spellEnd"/>
      <w:r w:rsidRPr="00D52BBD">
        <w:rPr>
          <w:rtl/>
        </w:rPr>
        <w:t xml:space="preserve"> (מחלוטה) בלבד, בשכבות.</w:t>
      </w:r>
    </w:p>
    <w:p w14:paraId="19106545" w14:textId="77777777" w:rsidR="00A956AD" w:rsidRPr="00D52BBD" w:rsidRDefault="00A956AD" w:rsidP="008F6922">
      <w:pPr>
        <w:pStyle w:val="5-"/>
        <w:rPr>
          <w:rtl/>
        </w:rPr>
      </w:pPr>
      <w:r w:rsidRPr="00D52BBD">
        <w:rPr>
          <w:rtl/>
        </w:rPr>
        <w:t>יש לבצע חפירות ומצעים בהתאם ל</w:t>
      </w:r>
      <w:r w:rsidRPr="00D52BBD">
        <w:rPr>
          <w:rFonts w:hint="cs"/>
          <w:rtl/>
        </w:rPr>
        <w:t>מפורט בפרק 8 במפרט הכללי</w:t>
      </w:r>
      <w:r w:rsidRPr="00D52BBD">
        <w:rPr>
          <w:rtl/>
        </w:rPr>
        <w:t>.</w:t>
      </w:r>
    </w:p>
    <w:p w14:paraId="2509D65E" w14:textId="4C8B222E" w:rsidR="00A956AD" w:rsidRPr="00D52BBD" w:rsidRDefault="00A956AD" w:rsidP="00972C50">
      <w:pPr>
        <w:pStyle w:val="Heading4"/>
      </w:pPr>
      <w:bookmarkStart w:id="509" w:name="_Toc127849548"/>
      <w:r w:rsidRPr="00D52BBD">
        <w:rPr>
          <w:rtl/>
        </w:rPr>
        <w:t>הידוק</w:t>
      </w:r>
      <w:bookmarkEnd w:id="509"/>
    </w:p>
    <w:p w14:paraId="0571A6E0" w14:textId="77777777" w:rsidR="00A956AD" w:rsidRPr="00D52BBD" w:rsidRDefault="00A956AD" w:rsidP="008F6922">
      <w:pPr>
        <w:pStyle w:val="5-"/>
        <w:rPr>
          <w:rtl/>
        </w:rPr>
      </w:pPr>
      <w:r w:rsidRPr="00D52BBD">
        <w:rPr>
          <w:rtl/>
        </w:rPr>
        <w:t xml:space="preserve">תשתית החפירה תיושר ותהודק בהידוק רגיל. </w:t>
      </w:r>
    </w:p>
    <w:p w14:paraId="741B80DD" w14:textId="77777777" w:rsidR="00A956AD" w:rsidRPr="00D52BBD" w:rsidRDefault="00A956AD" w:rsidP="008F6922">
      <w:pPr>
        <w:pStyle w:val="5-"/>
      </w:pPr>
      <w:r w:rsidRPr="00D52BBD">
        <w:rPr>
          <w:rtl/>
        </w:rPr>
        <w:t>המילוי החוזר (למעט חול) יהודק בהידוק מבוקר.</w:t>
      </w:r>
    </w:p>
    <w:p w14:paraId="5E2BA5E7" w14:textId="77777777" w:rsidR="00A956AD" w:rsidRPr="00D52BBD" w:rsidRDefault="00A956AD" w:rsidP="008F6922">
      <w:pPr>
        <w:pStyle w:val="5-"/>
        <w:rPr>
          <w:rtl/>
        </w:rPr>
      </w:pPr>
      <w:r w:rsidRPr="00D52BBD">
        <w:rPr>
          <w:rtl/>
        </w:rPr>
        <w:t>תסופק אחריות של עד חמש שנים למקרי שקיעות של המילוי.</w:t>
      </w:r>
    </w:p>
    <w:p w14:paraId="4B88866E" w14:textId="3CB7C1B8" w:rsidR="00A956AD" w:rsidRPr="00D52BBD" w:rsidRDefault="00A956AD" w:rsidP="00972C50">
      <w:pPr>
        <w:pStyle w:val="Heading4"/>
        <w:rPr>
          <w:rtl/>
        </w:rPr>
      </w:pPr>
      <w:bookmarkStart w:id="510" w:name="_Toc127849550"/>
      <w:r w:rsidRPr="00D52BBD">
        <w:rPr>
          <w:rtl/>
        </w:rPr>
        <w:lastRenderedPageBreak/>
        <w:t>מצע</w:t>
      </w:r>
      <w:bookmarkEnd w:id="510"/>
    </w:p>
    <w:p w14:paraId="4F99F8EF" w14:textId="77777777" w:rsidR="00A956AD" w:rsidRPr="00D52BBD" w:rsidRDefault="00A956AD" w:rsidP="008F6922">
      <w:pPr>
        <w:pStyle w:val="5-"/>
        <w:rPr>
          <w:rtl/>
        </w:rPr>
      </w:pPr>
      <w:r w:rsidRPr="00D52BBD">
        <w:rPr>
          <w:rtl/>
        </w:rPr>
        <w:t>כל המצע יסופק גרוס ממחצבה, ויהיה מסוג א'.</w:t>
      </w:r>
    </w:p>
    <w:p w14:paraId="60EFD3E5" w14:textId="77777777" w:rsidR="00A956AD" w:rsidRPr="00D52BBD" w:rsidRDefault="00A956AD" w:rsidP="008F6922">
      <w:pPr>
        <w:pStyle w:val="5-"/>
        <w:rPr>
          <w:rtl/>
        </w:rPr>
      </w:pPr>
      <w:r w:rsidRPr="00D52BBD">
        <w:rPr>
          <w:rtl/>
        </w:rPr>
        <w:t xml:space="preserve">שכבה עליונה של המצע תבוצע לרוחב העולה על רוחב ראש החפירה לצנרת, </w:t>
      </w:r>
      <w:r w:rsidRPr="00D52BBD">
        <w:rPr>
          <w:rFonts w:hint="cs"/>
          <w:rtl/>
        </w:rPr>
        <w:t>ובהתאם לתוכנית החתכים העקרוניים שהוכנה ע"י הספק, בהתאם לתקן "בזק"/מע"צ ובכפוף לאישור המפקח</w:t>
      </w:r>
      <w:r w:rsidRPr="00D52BBD">
        <w:rPr>
          <w:rtl/>
        </w:rPr>
        <w:t>.</w:t>
      </w:r>
    </w:p>
    <w:p w14:paraId="6BA0E7AF" w14:textId="638AC9A5" w:rsidR="00A956AD" w:rsidRPr="00B27004" w:rsidRDefault="00A956AD" w:rsidP="00972C50">
      <w:pPr>
        <w:pStyle w:val="Heading4"/>
        <w:rPr>
          <w:rtl/>
        </w:rPr>
      </w:pPr>
      <w:bookmarkStart w:id="511" w:name="_Toc127849551"/>
      <w:r w:rsidRPr="00B27004">
        <w:rPr>
          <w:rtl/>
        </w:rPr>
        <w:t>בטון-אספלט</w:t>
      </w:r>
      <w:bookmarkEnd w:id="511"/>
    </w:p>
    <w:p w14:paraId="16E50935" w14:textId="77777777" w:rsidR="00A956AD" w:rsidRPr="00D52BBD" w:rsidRDefault="00A956AD" w:rsidP="008F6922">
      <w:pPr>
        <w:pStyle w:val="5-"/>
        <w:rPr>
          <w:rtl/>
        </w:rPr>
      </w:pPr>
      <w:r w:rsidRPr="00D52BBD">
        <w:rPr>
          <w:rtl/>
        </w:rPr>
        <w:t>עובי השכבה האספלטית וסוגה יירשמו במהלך הפירוק, והיא תשוקם בגמר העבודה לעובי ורמה זהים.</w:t>
      </w:r>
    </w:p>
    <w:p w14:paraId="6B9EE7A1" w14:textId="77777777" w:rsidR="00A956AD" w:rsidRPr="00D52BBD" w:rsidRDefault="00A956AD" w:rsidP="008F6922">
      <w:pPr>
        <w:pStyle w:val="5-"/>
        <w:rPr>
          <w:rtl/>
        </w:rPr>
      </w:pPr>
      <w:r w:rsidRPr="00D52BBD">
        <w:rPr>
          <w:rtl/>
        </w:rPr>
        <w:t>עובי מזערי של שכבת בטון-אספלט יהיה 5 ס"מ. עובי זה יבוצע בתערובת "שכבה יחידה למסעה".</w:t>
      </w:r>
    </w:p>
    <w:p w14:paraId="4A29003A" w14:textId="6F4F74B7" w:rsidR="00A956AD" w:rsidRPr="00B27004" w:rsidRDefault="00A956AD" w:rsidP="00972C50">
      <w:pPr>
        <w:pStyle w:val="Heading4"/>
        <w:rPr>
          <w:rtl/>
        </w:rPr>
      </w:pPr>
      <w:bookmarkStart w:id="512" w:name="_Toc127849552"/>
      <w:r w:rsidRPr="00B27004">
        <w:rPr>
          <w:rtl/>
        </w:rPr>
        <w:t>אבני שפה ומוצרי בטון טרום</w:t>
      </w:r>
      <w:bookmarkEnd w:id="512"/>
    </w:p>
    <w:p w14:paraId="21FA8AE9" w14:textId="77777777" w:rsidR="00A956AD" w:rsidRPr="00D52BBD" w:rsidRDefault="00A956AD" w:rsidP="00F925DD">
      <w:pPr>
        <w:pStyle w:val="3-"/>
        <w:numPr>
          <w:ilvl w:val="0"/>
          <w:numId w:val="0"/>
        </w:numPr>
        <w:ind w:left="1383"/>
        <w:outlineLvl w:val="9"/>
      </w:pPr>
      <w:r w:rsidRPr="00D52BBD">
        <w:rPr>
          <w:rtl/>
        </w:rPr>
        <w:t>כל מוצרי הבטון הטרום יירשמו ברשימה מפורטת לפני הפירוק, וישוקמו לרמה זהה.</w:t>
      </w:r>
    </w:p>
    <w:p w14:paraId="23AFDE52" w14:textId="1F819672" w:rsidR="00A956AD" w:rsidRPr="00D52BBD" w:rsidRDefault="00A956AD" w:rsidP="00972C50">
      <w:pPr>
        <w:pStyle w:val="Heading4"/>
      </w:pPr>
      <w:bookmarkStart w:id="513" w:name="_Toc127849549"/>
      <w:r w:rsidRPr="00D52BBD">
        <w:rPr>
          <w:rtl/>
        </w:rPr>
        <w:t>מדידה לתשלום</w:t>
      </w:r>
      <w:bookmarkEnd w:id="513"/>
    </w:p>
    <w:p w14:paraId="2CF0A2D1" w14:textId="77777777" w:rsidR="00A956AD" w:rsidRPr="00D52BBD" w:rsidRDefault="00A956AD" w:rsidP="008F6922">
      <w:pPr>
        <w:pStyle w:val="5-"/>
      </w:pPr>
      <w:r w:rsidRPr="00D52BBD">
        <w:rPr>
          <w:rtl/>
        </w:rPr>
        <w:t>מדידה לתשלום של החפירה</w:t>
      </w:r>
      <w:r w:rsidRPr="00D52BBD">
        <w:rPr>
          <w:rFonts w:hint="cs"/>
          <w:rtl/>
        </w:rPr>
        <w:t>, הטמנה ושיקום</w:t>
      </w:r>
      <w:r w:rsidRPr="00D52BBD">
        <w:rPr>
          <w:rtl/>
        </w:rPr>
        <w:t xml:space="preserve"> תבוצע במחיר</w:t>
      </w:r>
      <w:r w:rsidRPr="00D52BBD">
        <w:rPr>
          <w:rFonts w:hint="cs"/>
          <w:rtl/>
        </w:rPr>
        <w:t xml:space="preserve"> </w:t>
      </w:r>
      <w:proofErr w:type="spellStart"/>
      <w:r w:rsidRPr="00D52BBD">
        <w:rPr>
          <w:rFonts w:hint="cs"/>
          <w:rtl/>
        </w:rPr>
        <w:t>למ"א</w:t>
      </w:r>
      <w:proofErr w:type="spellEnd"/>
      <w:r w:rsidRPr="00D52BBD">
        <w:rPr>
          <w:rFonts w:hint="cs"/>
          <w:rtl/>
        </w:rPr>
        <w:t xml:space="preserve"> </w:t>
      </w:r>
      <w:r w:rsidRPr="00D52BBD">
        <w:rPr>
          <w:rtl/>
        </w:rPr>
        <w:t>לכל קטע, כפי שיוגדר בתכנית</w:t>
      </w:r>
      <w:r w:rsidRPr="00D52BBD">
        <w:rPr>
          <w:rFonts w:hint="cs"/>
          <w:rtl/>
        </w:rPr>
        <w:t xml:space="preserve"> ובהתאם למפורט בסעיף הרלוונטי בכתב הכמויות.</w:t>
      </w:r>
    </w:p>
    <w:p w14:paraId="26A2FA27" w14:textId="77777777" w:rsidR="00A956AD" w:rsidRPr="00D52BBD" w:rsidRDefault="00A956AD" w:rsidP="008F6922">
      <w:pPr>
        <w:pStyle w:val="5-"/>
        <w:rPr>
          <w:rtl/>
        </w:rPr>
      </w:pPr>
      <w:r w:rsidRPr="00D52BBD">
        <w:rPr>
          <w:rtl/>
        </w:rPr>
        <w:t>המחיר כולל את כל עבודות ההכנה והפירוק, עבודות העפר, הנחת הצנרת והשיקום. רק עבודות להחלפת תשתיות, שתידרשנה ע"י המזמין במהלך העבודה  - תשולמנה בנפרד.</w:t>
      </w:r>
    </w:p>
    <w:p w14:paraId="556375EB" w14:textId="17688700" w:rsidR="00A956AD" w:rsidRPr="005075B6" w:rsidRDefault="00A956AD" w:rsidP="00972C50">
      <w:pPr>
        <w:pStyle w:val="Heading4"/>
        <w:rPr>
          <w:rtl/>
        </w:rPr>
      </w:pPr>
      <w:bookmarkStart w:id="514" w:name="_Toc127849553"/>
      <w:r w:rsidRPr="005075B6">
        <w:rPr>
          <w:rtl/>
        </w:rPr>
        <w:t>תמרור ושילוט זמניים</w:t>
      </w:r>
      <w:bookmarkEnd w:id="514"/>
    </w:p>
    <w:p w14:paraId="63AFAAB6" w14:textId="34362687" w:rsidR="00A956AD" w:rsidRPr="005075B6" w:rsidRDefault="00A956AD" w:rsidP="008F6922">
      <w:pPr>
        <w:pStyle w:val="5-"/>
        <w:rPr>
          <w:rtl/>
        </w:rPr>
      </w:pPr>
      <w:r w:rsidRPr="005075B6">
        <w:rPr>
          <w:rtl/>
        </w:rPr>
        <w:t xml:space="preserve">כל התמרורים והשלטים יבוצעו לפי תקנות </w:t>
      </w:r>
      <w:r w:rsidRPr="005075B6">
        <w:rPr>
          <w:rFonts w:hint="cs"/>
          <w:rtl/>
        </w:rPr>
        <w:t>והנחיות</w:t>
      </w:r>
      <w:r w:rsidRPr="005075B6">
        <w:rPr>
          <w:rtl/>
        </w:rPr>
        <w:t xml:space="preserve"> משרד התחבורה</w:t>
      </w:r>
      <w:r w:rsidRPr="005075B6">
        <w:rPr>
          <w:rFonts w:hint="cs"/>
          <w:rtl/>
        </w:rPr>
        <w:t xml:space="preserve">, אגף תכנון תחבורתי, מינהל תכנון, פיתוח תשתיות ותיאום, </w:t>
      </w:r>
      <w:r w:rsidRPr="005075B6">
        <w:rPr>
          <w:rtl/>
        </w:rPr>
        <w:t xml:space="preserve">במהדורה האחרונה שהופקה עד למועד מסירת הצעתו של </w:t>
      </w:r>
      <w:r w:rsidRPr="005075B6">
        <w:rPr>
          <w:rFonts w:hint="cs"/>
          <w:rtl/>
        </w:rPr>
        <w:t xml:space="preserve">הספק (מהדורה מעודכנת של לוח התמרורים התשע"א-2010) </w:t>
      </w:r>
      <w:r w:rsidR="00D74BA9">
        <w:rPr>
          <w:rFonts w:hint="cs"/>
          <w:rtl/>
        </w:rPr>
        <w:t>תקנות והנחיות (</w:t>
      </w:r>
      <w:proofErr w:type="spellStart"/>
      <w:r w:rsidRPr="005075B6">
        <w:rPr>
          <w:rFonts w:hint="cs"/>
          <w:rtl/>
        </w:rPr>
        <w:t>תקו"ה</w:t>
      </w:r>
      <w:proofErr w:type="spellEnd"/>
      <w:r w:rsidR="00D74BA9">
        <w:rPr>
          <w:rFonts w:hint="cs"/>
          <w:rtl/>
        </w:rPr>
        <w:t>)</w:t>
      </w:r>
      <w:r w:rsidRPr="005075B6">
        <w:rPr>
          <w:rFonts w:hint="cs"/>
          <w:rtl/>
        </w:rPr>
        <w:t xml:space="preserve"> 2018.</w:t>
      </w:r>
    </w:p>
    <w:p w14:paraId="6534E8FF" w14:textId="77777777" w:rsidR="00A956AD" w:rsidRPr="005075B6" w:rsidRDefault="00A956AD" w:rsidP="008F6922">
      <w:pPr>
        <w:pStyle w:val="5-"/>
        <w:rPr>
          <w:rtl/>
        </w:rPr>
      </w:pPr>
      <w:r w:rsidRPr="005075B6">
        <w:rPr>
          <w:rtl/>
        </w:rPr>
        <w:t xml:space="preserve">כל עבודות הצביעה תבוצענה בצבע מיוחד לכבישים ולאבני שפה, כמוגדר </w:t>
      </w:r>
      <w:proofErr w:type="spellStart"/>
      <w:r w:rsidRPr="005075B6">
        <w:rPr>
          <w:rFonts w:hint="cs"/>
          <w:rtl/>
        </w:rPr>
        <w:t>בת"י</w:t>
      </w:r>
      <w:proofErr w:type="spellEnd"/>
      <w:r w:rsidRPr="005075B6">
        <w:rPr>
          <w:rFonts w:hint="cs"/>
          <w:rtl/>
        </w:rPr>
        <w:t xml:space="preserve"> 934 חלק 1, ולה</w:t>
      </w:r>
      <w:r w:rsidRPr="005075B6">
        <w:rPr>
          <w:rtl/>
        </w:rPr>
        <w:t>נחיות משרד התחבורה.</w:t>
      </w:r>
    </w:p>
    <w:p w14:paraId="39DB7985" w14:textId="77777777" w:rsidR="00A956AD" w:rsidRPr="005075B6" w:rsidRDefault="00A956AD" w:rsidP="008F6922">
      <w:pPr>
        <w:pStyle w:val="5-"/>
      </w:pPr>
      <w:r w:rsidRPr="005075B6">
        <w:rPr>
          <w:rtl/>
        </w:rPr>
        <w:t xml:space="preserve">העבודה כוללת פירוק ומחיקה של הסימונים הזמניים, הרכבה מחדש של התמרורים וצביעת הסימונים לפי המצב המקורי. </w:t>
      </w:r>
      <w:r w:rsidRPr="005075B6">
        <w:rPr>
          <w:rFonts w:hint="cs"/>
          <w:rtl/>
        </w:rPr>
        <w:t>הספק</w:t>
      </w:r>
      <w:r w:rsidRPr="005075B6">
        <w:rPr>
          <w:rtl/>
        </w:rPr>
        <w:t xml:space="preserve"> אחראי למדוד ולרשום על גבי התכנית את התמרור והסימון לפני הפירוק והמחיקה.</w:t>
      </w:r>
    </w:p>
    <w:p w14:paraId="33D1B8F6" w14:textId="0B2F6EE0" w:rsidR="00A956AD" w:rsidRPr="00D52BBD" w:rsidRDefault="00A956AD" w:rsidP="00E350E1">
      <w:pPr>
        <w:pStyle w:val="Heading3"/>
      </w:pPr>
      <w:bookmarkStart w:id="515" w:name="_Toc519160107"/>
      <w:bookmarkStart w:id="516" w:name="_Toc519160286"/>
      <w:r w:rsidRPr="00D52BBD">
        <w:rPr>
          <w:rtl/>
        </w:rPr>
        <w:t xml:space="preserve">מפרט לבינוי תאי כבלים </w:t>
      </w:r>
      <w:r w:rsidR="00FA14B0">
        <w:rPr>
          <w:rFonts w:hint="cs"/>
          <w:rtl/>
        </w:rPr>
        <w:t>(גובים)</w:t>
      </w:r>
      <w:bookmarkEnd w:id="515"/>
      <w:bookmarkEnd w:id="516"/>
    </w:p>
    <w:p w14:paraId="28E3E97D" w14:textId="4823B435" w:rsidR="00DA15F3" w:rsidRPr="00DA15F3" w:rsidRDefault="00DA15F3" w:rsidP="00972C50">
      <w:pPr>
        <w:pStyle w:val="Heading4"/>
      </w:pPr>
      <w:r>
        <w:rPr>
          <w:rFonts w:hint="cs"/>
          <w:rtl/>
        </w:rPr>
        <w:t>כללי</w:t>
      </w:r>
    </w:p>
    <w:p w14:paraId="0FB18073" w14:textId="342C7727" w:rsidR="00A956AD" w:rsidRPr="00DA15F3" w:rsidRDefault="00A956AD" w:rsidP="00972C50">
      <w:pPr>
        <w:pStyle w:val="4-0"/>
        <w:numPr>
          <w:ilvl w:val="0"/>
          <w:numId w:val="0"/>
        </w:numPr>
        <w:ind w:left="1383"/>
      </w:pPr>
      <w:r w:rsidRPr="00DA15F3">
        <w:rPr>
          <w:rtl/>
        </w:rPr>
        <w:t xml:space="preserve">הדרישה הינה לתאים תקניים </w:t>
      </w:r>
      <w:r w:rsidRPr="00DA15F3">
        <w:rPr>
          <w:rFonts w:hint="cs"/>
          <w:rtl/>
        </w:rPr>
        <w:t xml:space="preserve">העומדים בדרישות המפרט הכללי לעבודות בניה פרקים 08 ו-18 ובהתאם למפרטים שבשימוש חברות התקשורת הבאות: בזק, הוט, פרטנר וסלקום. </w:t>
      </w:r>
      <w:r w:rsidRPr="00DA15F3">
        <w:rPr>
          <w:rtl/>
        </w:rPr>
        <w:t xml:space="preserve">שימוש בתאים </w:t>
      </w:r>
      <w:r w:rsidRPr="00DA15F3">
        <w:rPr>
          <w:rtl/>
        </w:rPr>
        <w:lastRenderedPageBreak/>
        <w:t xml:space="preserve">אשר אינם עפ"י </w:t>
      </w:r>
      <w:r w:rsidRPr="00DA15F3">
        <w:rPr>
          <w:rFonts w:hint="cs"/>
          <w:rtl/>
        </w:rPr>
        <w:t xml:space="preserve">המפרטים הנ"ל </w:t>
      </w:r>
      <w:r w:rsidRPr="00DA15F3">
        <w:rPr>
          <w:rtl/>
        </w:rPr>
        <w:t>ו/או יצוקים בשטח</w:t>
      </w:r>
      <w:r w:rsidRPr="00DA15F3">
        <w:rPr>
          <w:rFonts w:hint="cs"/>
          <w:rtl/>
        </w:rPr>
        <w:t>,</w:t>
      </w:r>
      <w:r w:rsidRPr="00DA15F3">
        <w:rPr>
          <w:rtl/>
        </w:rPr>
        <w:t xml:space="preserve"> יעשה באישור המזמין ורק לאחר הצגת תכנית ביצוע לגוב חתומה ע"י </w:t>
      </w:r>
      <w:r w:rsidRPr="00DA15F3">
        <w:rPr>
          <w:rFonts w:hint="cs"/>
          <w:rtl/>
        </w:rPr>
        <w:t>מהנדס אזרחי (</w:t>
      </w:r>
      <w:proofErr w:type="spellStart"/>
      <w:r w:rsidRPr="00DA15F3">
        <w:rPr>
          <w:rtl/>
        </w:rPr>
        <w:t>קונסטרוקטור</w:t>
      </w:r>
      <w:proofErr w:type="spellEnd"/>
      <w:r w:rsidRPr="00DA15F3">
        <w:rPr>
          <w:rFonts w:hint="cs"/>
          <w:rtl/>
        </w:rPr>
        <w:t>)</w:t>
      </w:r>
      <w:r w:rsidRPr="00DA15F3">
        <w:rPr>
          <w:rtl/>
        </w:rPr>
        <w:t xml:space="preserve"> של המזמין.</w:t>
      </w:r>
      <w:r w:rsidRPr="00DA15F3">
        <w:rPr>
          <w:rFonts w:hint="cs"/>
          <w:rtl/>
        </w:rPr>
        <w:t xml:space="preserve"> במקרה של יציקת שוחות בשטח תבוצע העבודה בהתאם לכלל הפרקים במפרט הכללי לעבודות בניה העוסקים ביציקות בטון טרום לרבות המפורט בסעיפים הבאים:</w:t>
      </w:r>
    </w:p>
    <w:p w14:paraId="27996F68" w14:textId="2634C17E" w:rsidR="00A956AD" w:rsidRPr="00D52BBD" w:rsidRDefault="00A956AD" w:rsidP="008F6922">
      <w:pPr>
        <w:pStyle w:val="5-"/>
      </w:pPr>
      <w:r w:rsidRPr="00D52BBD">
        <w:rPr>
          <w:rFonts w:hint="cs"/>
          <w:rtl/>
        </w:rPr>
        <w:t xml:space="preserve">פרק 02 </w:t>
      </w:r>
      <w:r w:rsidRPr="00D52BBD">
        <w:rPr>
          <w:rtl/>
        </w:rPr>
        <w:t>–</w:t>
      </w:r>
      <w:r w:rsidRPr="00D52BBD">
        <w:rPr>
          <w:rFonts w:hint="cs"/>
          <w:rtl/>
        </w:rPr>
        <w:t xml:space="preserve"> עבודות בטון יצוק באתר</w:t>
      </w:r>
    </w:p>
    <w:p w14:paraId="4453A207" w14:textId="77777777" w:rsidR="00A956AD" w:rsidRPr="00D52BBD" w:rsidRDefault="00A956AD" w:rsidP="008F6922">
      <w:pPr>
        <w:pStyle w:val="5-"/>
        <w:rPr>
          <w:rtl/>
        </w:rPr>
      </w:pPr>
      <w:r w:rsidRPr="00D52BBD">
        <w:rPr>
          <w:rFonts w:hint="cs"/>
          <w:rtl/>
        </w:rPr>
        <w:t xml:space="preserve">פרק 03 </w:t>
      </w:r>
      <w:r w:rsidRPr="00D52BBD">
        <w:rPr>
          <w:rtl/>
        </w:rPr>
        <w:t>–</w:t>
      </w:r>
      <w:r w:rsidRPr="00D52BBD">
        <w:rPr>
          <w:rFonts w:hint="cs"/>
          <w:rtl/>
        </w:rPr>
        <w:t xml:space="preserve"> מוצרי בטון טרום</w:t>
      </w:r>
    </w:p>
    <w:p w14:paraId="577BB7B0" w14:textId="5CE4E6E8" w:rsidR="00A956AD" w:rsidRPr="00D52BBD" w:rsidRDefault="00A956AD" w:rsidP="00972C50">
      <w:pPr>
        <w:pStyle w:val="Heading4"/>
        <w:rPr>
          <w:rtl/>
        </w:rPr>
      </w:pPr>
      <w:bookmarkStart w:id="517" w:name="_Toc127849555"/>
      <w:r w:rsidRPr="00D52BBD">
        <w:rPr>
          <w:rtl/>
        </w:rPr>
        <w:t>עבודות גמר</w:t>
      </w:r>
      <w:bookmarkEnd w:id="517"/>
      <w:r w:rsidRPr="00D52BBD">
        <w:rPr>
          <w:rFonts w:hint="cs"/>
          <w:rtl/>
        </w:rPr>
        <w:t xml:space="preserve"> לתאים</w:t>
      </w:r>
      <w:r w:rsidR="00FA14B0">
        <w:rPr>
          <w:rFonts w:hint="cs"/>
          <w:rtl/>
        </w:rPr>
        <w:t xml:space="preserve"> (גובים)</w:t>
      </w:r>
    </w:p>
    <w:p w14:paraId="4042D047" w14:textId="77777777" w:rsidR="00A956AD" w:rsidRPr="00930D7A" w:rsidRDefault="00A956AD" w:rsidP="008F6922">
      <w:pPr>
        <w:pStyle w:val="5-"/>
        <w:rPr>
          <w:rtl/>
        </w:rPr>
      </w:pPr>
      <w:r w:rsidRPr="00930D7A">
        <w:rPr>
          <w:rtl/>
        </w:rPr>
        <w:t xml:space="preserve">עם הסרת התבניות, יבצע </w:t>
      </w:r>
      <w:r w:rsidRPr="00930D7A">
        <w:rPr>
          <w:rFonts w:hint="cs"/>
          <w:rtl/>
        </w:rPr>
        <w:t>הספק</w:t>
      </w:r>
      <w:r w:rsidRPr="00930D7A">
        <w:rPr>
          <w:rtl/>
        </w:rPr>
        <w:t xml:space="preserve"> את מילוי השקעים אם יהיו כאלה, סיתות בליטות מבטון אם תיוצרנה, עד שיתקבל משטח קיר ותקרה חלק לחלוטין וזאת לאחר בדיקה ואישור נציג </w:t>
      </w:r>
      <w:r w:rsidRPr="00930D7A">
        <w:rPr>
          <w:rFonts w:hint="cs"/>
          <w:rtl/>
        </w:rPr>
        <w:t>המזמין</w:t>
      </w:r>
      <w:r w:rsidRPr="00930D7A">
        <w:rPr>
          <w:rtl/>
        </w:rPr>
        <w:t>.</w:t>
      </w:r>
    </w:p>
    <w:p w14:paraId="5E3CF880" w14:textId="77777777" w:rsidR="00A956AD" w:rsidRPr="00930D7A" w:rsidRDefault="00A956AD" w:rsidP="008F6922">
      <w:pPr>
        <w:pStyle w:val="5-"/>
        <w:rPr>
          <w:rtl/>
        </w:rPr>
      </w:pPr>
      <w:r w:rsidRPr="00930D7A">
        <w:rPr>
          <w:rtl/>
        </w:rPr>
        <w:t>את הרצפה יש להחליק ולהבטיח שהשיפועים מכוונים כולם אל תא הניקוז. את דפנות ורצפת תא הניקוז יש לעבד בצורה נקייה.</w:t>
      </w:r>
    </w:p>
    <w:p w14:paraId="641635FE" w14:textId="77777777" w:rsidR="00A956AD" w:rsidRPr="00930D7A" w:rsidRDefault="00A956AD" w:rsidP="008F6922">
      <w:pPr>
        <w:pStyle w:val="5-"/>
      </w:pPr>
      <w:r w:rsidRPr="00930D7A">
        <w:rPr>
          <w:rFonts w:hint="cs"/>
          <w:rtl/>
        </w:rPr>
        <w:t>הספק</w:t>
      </w:r>
      <w:r w:rsidRPr="00930D7A">
        <w:rPr>
          <w:rtl/>
        </w:rPr>
        <w:t xml:space="preserve"> ירכיב בתא – לפי דרישת </w:t>
      </w:r>
      <w:r w:rsidRPr="00930D7A">
        <w:rPr>
          <w:rFonts w:hint="cs"/>
          <w:rtl/>
        </w:rPr>
        <w:t>המזמין</w:t>
      </w:r>
      <w:r w:rsidRPr="00930D7A">
        <w:rPr>
          <w:rtl/>
        </w:rPr>
        <w:t xml:space="preserve"> – פסי מתלה, סולם ירידה לגוב, דלי לניקוז, עוגנים, יתדות להארקה פסי הארקה המתאימים לתקן ישראלי 1742 , שיסופקו ע"י </w:t>
      </w:r>
      <w:r w:rsidRPr="00930D7A">
        <w:rPr>
          <w:rFonts w:hint="cs"/>
          <w:rtl/>
        </w:rPr>
        <w:t>הספק</w:t>
      </w:r>
      <w:r w:rsidRPr="00930D7A">
        <w:rPr>
          <w:rtl/>
        </w:rPr>
        <w:t xml:space="preserve"> ויותקנו ליד פסי המתלה כל אלה עוד בשלב היציקה. לצורך זה ישאיר </w:t>
      </w:r>
      <w:r w:rsidRPr="00930D7A">
        <w:rPr>
          <w:rFonts w:hint="cs"/>
          <w:rtl/>
        </w:rPr>
        <w:t>הספק</w:t>
      </w:r>
      <w:r w:rsidRPr="00930D7A">
        <w:rPr>
          <w:rtl/>
        </w:rPr>
        <w:t xml:space="preserve"> פתחים מתאימים בתבניות. את הברגים לחיזוק נושאי הכבלים בקירות יתקין </w:t>
      </w:r>
      <w:r w:rsidRPr="00930D7A">
        <w:rPr>
          <w:rFonts w:hint="cs"/>
          <w:rtl/>
        </w:rPr>
        <w:t>הספק</w:t>
      </w:r>
      <w:r w:rsidRPr="00930D7A">
        <w:rPr>
          <w:rtl/>
        </w:rPr>
        <w:t xml:space="preserve"> לאחר פירוק התבניות, </w:t>
      </w:r>
      <w:r w:rsidRPr="00930D7A">
        <w:rPr>
          <w:rFonts w:hint="cs"/>
          <w:rtl/>
        </w:rPr>
        <w:t>בהתאם לתוכניות הביצוע שאושרו ע"י המפקח.</w:t>
      </w:r>
    </w:p>
    <w:p w14:paraId="432235E7" w14:textId="77777777" w:rsidR="00A956AD" w:rsidRPr="00930D7A" w:rsidRDefault="00A956AD" w:rsidP="008F6922">
      <w:pPr>
        <w:pStyle w:val="5-"/>
        <w:rPr>
          <w:rtl/>
        </w:rPr>
      </w:pPr>
      <w:r w:rsidRPr="00930D7A">
        <w:rPr>
          <w:rtl/>
        </w:rPr>
        <w:t xml:space="preserve">עם פירוק התבניות, יספק וירכיב </w:t>
      </w:r>
      <w:r w:rsidRPr="00930D7A">
        <w:rPr>
          <w:rFonts w:hint="cs"/>
          <w:rtl/>
        </w:rPr>
        <w:t>הספק</w:t>
      </w:r>
      <w:r w:rsidRPr="00930D7A">
        <w:rPr>
          <w:rtl/>
        </w:rPr>
        <w:t xml:space="preserve"> מסגרת ומכסים לתא. </w:t>
      </w:r>
      <w:r w:rsidRPr="00930D7A">
        <w:rPr>
          <w:rFonts w:hint="cs"/>
          <w:rtl/>
        </w:rPr>
        <w:t>הספק</w:t>
      </w:r>
      <w:r w:rsidRPr="00930D7A">
        <w:rPr>
          <w:rtl/>
        </w:rPr>
        <w:t xml:space="preserve"> ידאג  לאספקה באתר  העבודה של המסגרות והמכסים, </w:t>
      </w:r>
      <w:proofErr w:type="spellStart"/>
      <w:r w:rsidRPr="00930D7A">
        <w:rPr>
          <w:rtl/>
        </w:rPr>
        <w:t>הכל</w:t>
      </w:r>
      <w:proofErr w:type="spellEnd"/>
      <w:r w:rsidRPr="00930D7A">
        <w:rPr>
          <w:rtl/>
        </w:rPr>
        <w:t xml:space="preserve"> על חשבונו האביזרים ניתנים לרכישה במפעלים המאושרים לייצור גובים ולהספקת אביזרים, המסגרות והמכסים יסופקו ע"י </w:t>
      </w:r>
      <w:r w:rsidRPr="00930D7A">
        <w:rPr>
          <w:rFonts w:hint="cs"/>
          <w:rtl/>
        </w:rPr>
        <w:t>הספק</w:t>
      </w:r>
      <w:r w:rsidRPr="00930D7A">
        <w:rPr>
          <w:rtl/>
        </w:rPr>
        <w:t xml:space="preserve"> באישור המזמין בלבד ובאופן הבא:</w:t>
      </w:r>
    </w:p>
    <w:p w14:paraId="127AB696" w14:textId="77777777" w:rsidR="00A956AD" w:rsidRPr="00D52BBD" w:rsidRDefault="00A956AD" w:rsidP="008F6922">
      <w:pPr>
        <w:pStyle w:val="6-"/>
        <w:rPr>
          <w:rtl/>
        </w:rPr>
      </w:pPr>
      <w:r w:rsidRPr="00D52BBD">
        <w:rPr>
          <w:rtl/>
        </w:rPr>
        <w:t>התקנה בהתאם לתקן ישראלי 489  לכבישים 40 טון ולמדרכות 12.5 טון.</w:t>
      </w:r>
    </w:p>
    <w:p w14:paraId="08BB5FE7" w14:textId="77777777" w:rsidR="00A956AD" w:rsidRPr="00D52BBD" w:rsidRDefault="00A956AD" w:rsidP="008F6922">
      <w:pPr>
        <w:pStyle w:val="6-"/>
        <w:rPr>
          <w:rtl/>
        </w:rPr>
      </w:pPr>
      <w:r w:rsidRPr="00D52BBD">
        <w:rPr>
          <w:rtl/>
        </w:rPr>
        <w:t xml:space="preserve">במקביל למסגרות התאים הקיימות, הוכנסה לשימוש מסגרת שתשמש הן למכסה כבישי והן למכסה מדרכתי. </w:t>
      </w:r>
      <w:r w:rsidRPr="00D52BBD">
        <w:rPr>
          <w:rFonts w:hint="cs"/>
          <w:rtl/>
        </w:rPr>
        <w:t>הספק</w:t>
      </w:r>
      <w:r w:rsidRPr="00D52BBD">
        <w:rPr>
          <w:rtl/>
        </w:rPr>
        <w:t xml:space="preserve"> יתקין מסגרת זו לפי הוראות </w:t>
      </w:r>
      <w:r w:rsidRPr="00D52BBD">
        <w:rPr>
          <w:rFonts w:hint="cs"/>
          <w:rtl/>
        </w:rPr>
        <w:t>המזמין</w:t>
      </w:r>
      <w:r w:rsidRPr="00D52BBD">
        <w:rPr>
          <w:rtl/>
        </w:rPr>
        <w:t xml:space="preserve"> בכל מקום שיידרש.</w:t>
      </w:r>
    </w:p>
    <w:p w14:paraId="175AD85E" w14:textId="77777777" w:rsidR="00A956AD" w:rsidRPr="00D52BBD" w:rsidRDefault="00A956AD" w:rsidP="008F6922">
      <w:pPr>
        <w:pStyle w:val="6-"/>
      </w:pPr>
      <w:r w:rsidRPr="00D52BBD">
        <w:rPr>
          <w:rtl/>
        </w:rPr>
        <w:t>המסגרת תורכב על פני צווארון יצוק מבטון מזוין ותחוזק בצורה יציבה. גובה הצווארון יהיה עפ"י הוראות המזמין.</w:t>
      </w:r>
    </w:p>
    <w:p w14:paraId="132B5183" w14:textId="72E76D54" w:rsidR="00A956AD" w:rsidRPr="00D52BBD" w:rsidRDefault="00A956AD" w:rsidP="008F6922">
      <w:pPr>
        <w:pStyle w:val="5-"/>
        <w:rPr>
          <w:rtl/>
        </w:rPr>
      </w:pPr>
      <w:r w:rsidRPr="00D52BBD">
        <w:rPr>
          <w:rFonts w:hint="cs"/>
          <w:rtl/>
        </w:rPr>
        <w:t>המזמין</w:t>
      </w:r>
      <w:r w:rsidRPr="00D52BBD">
        <w:rPr>
          <w:rtl/>
        </w:rPr>
        <w:t xml:space="preserve"> רשאי גם לדרוש שמסגרת התא תוכנס ליציקת התקרה ובמקום הצווארון תיבנה קורה פנימית בהוראת ובאישור מהנדס </w:t>
      </w:r>
      <w:r w:rsidR="00C47EC4" w:rsidRPr="00D52BBD">
        <w:rPr>
          <w:rFonts w:hint="cs"/>
          <w:rtl/>
        </w:rPr>
        <w:t>אזרחי</w:t>
      </w:r>
      <w:r w:rsidRPr="00D52BBD">
        <w:rPr>
          <w:rFonts w:hint="cs"/>
          <w:rtl/>
        </w:rPr>
        <w:t xml:space="preserve"> (</w:t>
      </w:r>
      <w:proofErr w:type="spellStart"/>
      <w:r w:rsidRPr="00D52BBD">
        <w:rPr>
          <w:rtl/>
        </w:rPr>
        <w:t>קונסטר</w:t>
      </w:r>
      <w:r w:rsidRPr="00D52BBD">
        <w:rPr>
          <w:rFonts w:hint="cs"/>
          <w:rtl/>
        </w:rPr>
        <w:t>וקטור</w:t>
      </w:r>
      <w:proofErr w:type="spellEnd"/>
      <w:r w:rsidRPr="00D52BBD">
        <w:rPr>
          <w:rFonts w:hint="cs"/>
          <w:rtl/>
        </w:rPr>
        <w:t>).</w:t>
      </w:r>
    </w:p>
    <w:p w14:paraId="7FE2CD60" w14:textId="77777777" w:rsidR="00A956AD" w:rsidRPr="00D52BBD" w:rsidRDefault="00A956AD" w:rsidP="008F6922">
      <w:pPr>
        <w:pStyle w:val="5-"/>
        <w:rPr>
          <w:rtl/>
        </w:rPr>
      </w:pPr>
      <w:r w:rsidRPr="00D52BBD">
        <w:rPr>
          <w:rtl/>
        </w:rPr>
        <w:t>המכסים של התאים יהיו בגובה פני המדרכה או הכביש הקיים או המוצע בעתיד.</w:t>
      </w:r>
    </w:p>
    <w:p w14:paraId="3AEDE452" w14:textId="77777777" w:rsidR="00A956AD" w:rsidRPr="00D52BBD" w:rsidRDefault="00A956AD" w:rsidP="008F6922">
      <w:pPr>
        <w:pStyle w:val="5-"/>
        <w:rPr>
          <w:rtl/>
        </w:rPr>
      </w:pPr>
      <w:r w:rsidRPr="00D52BBD">
        <w:rPr>
          <w:rFonts w:hint="cs"/>
          <w:rtl/>
        </w:rPr>
        <w:t>הספק</w:t>
      </w:r>
      <w:r w:rsidRPr="00D52BBD">
        <w:rPr>
          <w:rtl/>
        </w:rPr>
        <w:t xml:space="preserve"> יעצב בתא את כל הפתחים, החריצים והמשטחים בהתאם לתוכניות ודרישת </w:t>
      </w:r>
      <w:r w:rsidRPr="00D52BBD">
        <w:rPr>
          <w:rFonts w:hint="cs"/>
          <w:rtl/>
        </w:rPr>
        <w:t>המזמין</w:t>
      </w:r>
      <w:r w:rsidRPr="00D52BBD">
        <w:rPr>
          <w:rtl/>
        </w:rPr>
        <w:t>. צווארון מלבנים יש לבנות בעובי של לבנה שלמה.</w:t>
      </w:r>
    </w:p>
    <w:p w14:paraId="535CEEC9" w14:textId="77777777" w:rsidR="00A956AD" w:rsidRPr="00D52BBD" w:rsidRDefault="00A956AD" w:rsidP="008F6922">
      <w:pPr>
        <w:pStyle w:val="5-"/>
        <w:rPr>
          <w:rtl/>
        </w:rPr>
      </w:pPr>
      <w:r w:rsidRPr="00D52BBD">
        <w:rPr>
          <w:rFonts w:hint="cs"/>
          <w:rtl/>
        </w:rPr>
        <w:lastRenderedPageBreak/>
        <w:t>הספק</w:t>
      </w:r>
      <w:r w:rsidRPr="00D52BBD">
        <w:rPr>
          <w:rtl/>
        </w:rPr>
        <w:t xml:space="preserve"> יעצב את השטח מסביב לצינורות הנכנסים לתא ויאטום את כל הקנים עם אוטמים מתברגים שיסופקו </w:t>
      </w:r>
      <w:r w:rsidRPr="00D52BBD">
        <w:rPr>
          <w:rFonts w:hint="cs"/>
          <w:rtl/>
        </w:rPr>
        <w:t>באחריות ועל חשבון הספק</w:t>
      </w:r>
      <w:r w:rsidRPr="00D52BBD">
        <w:rPr>
          <w:rtl/>
        </w:rPr>
        <w:t>.</w:t>
      </w:r>
    </w:p>
    <w:p w14:paraId="2F417C6C" w14:textId="06E79B04" w:rsidR="00A956AD" w:rsidRDefault="00A956AD" w:rsidP="008F6922">
      <w:pPr>
        <w:pStyle w:val="5-"/>
      </w:pPr>
      <w:r w:rsidRPr="00D52BBD">
        <w:rPr>
          <w:rFonts w:hint="cs"/>
          <w:rtl/>
        </w:rPr>
        <w:t>הספק</w:t>
      </w:r>
      <w:r w:rsidRPr="00D52BBD">
        <w:rPr>
          <w:rtl/>
        </w:rPr>
        <w:t xml:space="preserve"> ימלא את הרווח שבין התא לדפנות החפירה, מתחתית הבור ועד לגובה של 40 ס"מ מתחת לפני הקרקע (בכביש או במדרכה) - בחול.</w:t>
      </w:r>
    </w:p>
    <w:p w14:paraId="6AF5F897" w14:textId="77777777" w:rsidR="00FA14B0" w:rsidRPr="00D52BBD" w:rsidRDefault="00FA14B0" w:rsidP="008F6922">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794EA666" w14:textId="77777777" w:rsidR="00FA14B0" w:rsidRPr="00D52BBD" w:rsidRDefault="00FA14B0" w:rsidP="008F6922">
      <w:pPr>
        <w:pStyle w:val="5-"/>
      </w:pPr>
      <w:r w:rsidRPr="00D52BBD">
        <w:rPr>
          <w:rtl/>
        </w:rPr>
        <w:t>נדרש לצבוע את הצנרת לתשתית המסווגת (אדומה) בצבע שונה, לפי דרישת המזמין.</w:t>
      </w:r>
    </w:p>
    <w:p w14:paraId="7E4F082F" w14:textId="1A815999" w:rsidR="00A956AD" w:rsidRPr="00D52BBD" w:rsidRDefault="00A956AD" w:rsidP="00972C50">
      <w:pPr>
        <w:pStyle w:val="Heading4"/>
      </w:pPr>
      <w:r w:rsidRPr="00D52BBD">
        <w:rPr>
          <w:rtl/>
        </w:rPr>
        <w:t>שינויים</w:t>
      </w:r>
      <w:r w:rsidRPr="00D52BBD">
        <w:rPr>
          <w:rFonts w:hint="cs"/>
          <w:rtl/>
        </w:rPr>
        <w:t xml:space="preserve"> בתא</w:t>
      </w:r>
      <w:r w:rsidR="00FA14B0">
        <w:rPr>
          <w:rFonts w:hint="cs"/>
          <w:rtl/>
        </w:rPr>
        <w:t xml:space="preserve"> (גוב)</w:t>
      </w:r>
    </w:p>
    <w:p w14:paraId="38F9E1D2" w14:textId="4324D4A1" w:rsidR="00A956AD" w:rsidRPr="00D52BBD" w:rsidRDefault="00A956AD" w:rsidP="008F6922">
      <w:pPr>
        <w:pStyle w:val="5-"/>
      </w:pPr>
      <w:r w:rsidRPr="00D52BBD">
        <w:rPr>
          <w:rtl/>
        </w:rPr>
        <w:t xml:space="preserve">שינויים בצורת התא בהתאם לדרישת </w:t>
      </w:r>
      <w:r w:rsidR="00C47EC4" w:rsidRPr="00D52BBD">
        <w:rPr>
          <w:rFonts w:hint="cs"/>
          <w:rtl/>
        </w:rPr>
        <w:t>המזמין</w:t>
      </w:r>
      <w:r w:rsidRPr="00D52BBD">
        <w:rPr>
          <w:rtl/>
        </w:rPr>
        <w:t xml:space="preserve"> או נציגו מותרים בגבולות של עד 10% (תוספת מסגרות ומכסים לא יחשבו כשינויים) - ללא תוספת למחיר הנקוב ברשימת הכמויות. </w:t>
      </w:r>
    </w:p>
    <w:p w14:paraId="6558FABF" w14:textId="77777777" w:rsidR="00A956AD" w:rsidRPr="00D52BBD" w:rsidRDefault="00A956AD" w:rsidP="008F6922">
      <w:pPr>
        <w:pStyle w:val="5-"/>
      </w:pPr>
      <w:r w:rsidRPr="00D52BBD">
        <w:rPr>
          <w:rtl/>
        </w:rPr>
        <w:t>חישוב המחיר לגבי שינויים בגודל התא מעל ל- 10% יבוסס על נפח הבטון הכולל של הרצפה, הקירות הצווארון והתקרה, והתוספת היחסית למחיר הנקוב ברשימת הכמויות, תחול החל מהאחוז הראשון מעל הסטנדרט. לא תשולם כל תמורה עבור החפירה הנוספת.</w:t>
      </w:r>
    </w:p>
    <w:p w14:paraId="219859D7" w14:textId="77777777" w:rsidR="00A956AD" w:rsidRPr="00D52BBD" w:rsidRDefault="00A956AD" w:rsidP="008F6922">
      <w:pPr>
        <w:pStyle w:val="5-"/>
      </w:pPr>
      <w:r w:rsidRPr="00D52BBD">
        <w:rPr>
          <w:rtl/>
        </w:rPr>
        <w:t xml:space="preserve">שילוט הגוב יעשה באמצעות שלט מתכת בגודל ובכיתוב אשר יקבע ע"י </w:t>
      </w:r>
      <w:r w:rsidRPr="00D52BBD">
        <w:rPr>
          <w:rFonts w:hint="cs"/>
          <w:rtl/>
        </w:rPr>
        <w:t>המזמין</w:t>
      </w:r>
      <w:r w:rsidRPr="00D52BBD">
        <w:rPr>
          <w:rtl/>
        </w:rPr>
        <w:t>. השלט יותקן על מכסה הגוב בצורה אשר תמנע את ניתוקו מהמכסה.</w:t>
      </w:r>
    </w:p>
    <w:p w14:paraId="6CBB4885" w14:textId="77777777" w:rsidR="00A956AD" w:rsidRPr="00D52BBD" w:rsidRDefault="00A956AD" w:rsidP="008F6922">
      <w:pPr>
        <w:pStyle w:val="5-"/>
      </w:pPr>
      <w:r w:rsidRPr="00D52BBD">
        <w:rPr>
          <w:rtl/>
        </w:rPr>
        <w:t>נדרש לצבוע את הצנרת לתשתית המסווגת (אדומה) בצבע שונה, לפי דרישת המזמין.</w:t>
      </w:r>
    </w:p>
    <w:p w14:paraId="67DA1817" w14:textId="77777777" w:rsidR="00A956AD" w:rsidRPr="00D52BBD" w:rsidRDefault="00A956AD" w:rsidP="00E350E1">
      <w:pPr>
        <w:pStyle w:val="Heading3"/>
        <w:rPr>
          <w:rtl/>
        </w:rPr>
      </w:pPr>
      <w:bookmarkStart w:id="518" w:name="_Toc127849556"/>
      <w:bookmarkStart w:id="519" w:name="_Toc519160108"/>
      <w:bookmarkStart w:id="520" w:name="_Toc519160287"/>
      <w:r w:rsidRPr="00D52BBD">
        <w:rPr>
          <w:rtl/>
        </w:rPr>
        <w:t>מפרט להנחת צינורות</w:t>
      </w:r>
      <w:bookmarkEnd w:id="518"/>
      <w:bookmarkEnd w:id="519"/>
      <w:bookmarkEnd w:id="520"/>
    </w:p>
    <w:p w14:paraId="34DB1B46" w14:textId="77777777" w:rsidR="00A956AD" w:rsidRPr="00D52BBD" w:rsidRDefault="00A956AD" w:rsidP="00972C50">
      <w:pPr>
        <w:pStyle w:val="Heading4"/>
      </w:pPr>
      <w:bookmarkStart w:id="521" w:name="_Toc127849557"/>
      <w:r w:rsidRPr="00D52BBD">
        <w:rPr>
          <w:rtl/>
        </w:rPr>
        <w:t>צינורות</w:t>
      </w:r>
      <w:bookmarkEnd w:id="521"/>
      <w:r w:rsidRPr="00D52BBD">
        <w:rPr>
          <w:rtl/>
        </w:rPr>
        <w:t xml:space="preserve"> – מאפיינים</w:t>
      </w:r>
    </w:p>
    <w:p w14:paraId="54B21C01" w14:textId="77777777" w:rsidR="00A956AD" w:rsidRPr="00E21B98" w:rsidRDefault="00A956AD" w:rsidP="008F6922">
      <w:pPr>
        <w:pStyle w:val="5-"/>
        <w:rPr>
          <w:rtl/>
        </w:rPr>
      </w:pPr>
      <w:r w:rsidRPr="00E21B98">
        <w:rPr>
          <w:rtl/>
        </w:rPr>
        <w:t xml:space="preserve">צינורות פלסטיים </w:t>
      </w:r>
      <w:proofErr w:type="spellStart"/>
      <w:r w:rsidRPr="00E21B98">
        <w:rPr>
          <w:rtl/>
        </w:rPr>
        <w:t>פי.וי.סי</w:t>
      </w:r>
      <w:proofErr w:type="spellEnd"/>
      <w:r w:rsidRPr="00E21B98">
        <w:rPr>
          <w:rtl/>
        </w:rPr>
        <w:t xml:space="preserve">. ואביזרים - </w:t>
      </w:r>
      <w:r w:rsidRPr="00E21B98">
        <w:rPr>
          <w:rFonts w:hint="cs"/>
          <w:rtl/>
        </w:rPr>
        <w:t>הספק</w:t>
      </w:r>
      <w:r w:rsidRPr="00E21B98">
        <w:rPr>
          <w:rtl/>
        </w:rPr>
        <w:t xml:space="preserve"> חייב לרכוש צינורות </w:t>
      </w:r>
      <w:proofErr w:type="spellStart"/>
      <w:r w:rsidRPr="00E21B98">
        <w:rPr>
          <w:rtl/>
        </w:rPr>
        <w:t>פי.וי.סי</w:t>
      </w:r>
      <w:proofErr w:type="spellEnd"/>
      <w:r w:rsidRPr="00E21B98">
        <w:rPr>
          <w:rtl/>
        </w:rPr>
        <w:t xml:space="preserve">. ואביזריהם אך ורק  ממפעלים </w:t>
      </w:r>
      <w:r w:rsidRPr="00E21B98">
        <w:rPr>
          <w:rFonts w:hint="cs"/>
          <w:rtl/>
        </w:rPr>
        <w:t>שמוצרם נושא תו תקן</w:t>
      </w:r>
      <w:r w:rsidRPr="00E21B98">
        <w:rPr>
          <w:rtl/>
        </w:rPr>
        <w:t xml:space="preserve">, לפי בחירתו ועל חשבונו. כאשר הצינורות וכל האביזרים נושאי תו תקן </w:t>
      </w:r>
      <w:r w:rsidRPr="00E21B98">
        <w:rPr>
          <w:rFonts w:hint="cs"/>
          <w:rtl/>
        </w:rPr>
        <w:t>ישראלי</w:t>
      </w:r>
      <w:r w:rsidRPr="00E21B98">
        <w:rPr>
          <w:rtl/>
        </w:rPr>
        <w:t>.</w:t>
      </w:r>
    </w:p>
    <w:p w14:paraId="4FE92875" w14:textId="77777777" w:rsidR="00A956AD" w:rsidRPr="00E21B98" w:rsidRDefault="00A956AD" w:rsidP="008F6922">
      <w:pPr>
        <w:pStyle w:val="5-"/>
        <w:rPr>
          <w:rtl/>
        </w:rPr>
      </w:pPr>
      <w:r w:rsidRPr="00E21B98">
        <w:rPr>
          <w:rtl/>
        </w:rPr>
        <w:t xml:space="preserve">על </w:t>
      </w:r>
      <w:r w:rsidRPr="00E21B98">
        <w:rPr>
          <w:rFonts w:hint="cs"/>
          <w:rtl/>
        </w:rPr>
        <w:t>הספק</w:t>
      </w:r>
      <w:r w:rsidRPr="00E21B98">
        <w:rPr>
          <w:rtl/>
        </w:rPr>
        <w:t xml:space="preserve"> לרכוש רק צינורות </w:t>
      </w:r>
      <w:proofErr w:type="spellStart"/>
      <w:r w:rsidRPr="00E21B98">
        <w:rPr>
          <w:rtl/>
        </w:rPr>
        <w:t>פי.וי.סי</w:t>
      </w:r>
      <w:proofErr w:type="spellEnd"/>
      <w:r w:rsidRPr="00E21B98">
        <w:rPr>
          <w:rtl/>
        </w:rPr>
        <w:t>. הנושאים תו-תקן ישראלי 858 ועליהם תוטבע "</w:t>
      </w:r>
      <w:proofErr w:type="spellStart"/>
      <w:r w:rsidRPr="00E21B98">
        <w:rPr>
          <w:rtl/>
        </w:rPr>
        <w:t>פי.וי.סי</w:t>
      </w:r>
      <w:proofErr w:type="spellEnd"/>
      <w:r w:rsidRPr="00E21B98">
        <w:rPr>
          <w:rtl/>
        </w:rPr>
        <w:t>. לכבל טלפון" או "</w:t>
      </w:r>
      <w:proofErr w:type="spellStart"/>
      <w:r w:rsidRPr="00E21B98">
        <w:rPr>
          <w:rtl/>
        </w:rPr>
        <w:t>פי.וי.סי</w:t>
      </w:r>
      <w:proofErr w:type="spellEnd"/>
      <w:r w:rsidRPr="00E21B98">
        <w:rPr>
          <w:rtl/>
        </w:rPr>
        <w:t xml:space="preserve"> לכבל תקשורת".</w:t>
      </w:r>
    </w:p>
    <w:p w14:paraId="3EC1DF07" w14:textId="77777777" w:rsidR="00A956AD" w:rsidRPr="00E21B98" w:rsidRDefault="00A956AD" w:rsidP="008F6922">
      <w:pPr>
        <w:pStyle w:val="5-"/>
        <w:rPr>
          <w:rtl/>
        </w:rPr>
      </w:pPr>
      <w:r w:rsidRPr="00E21B98">
        <w:rPr>
          <w:rtl/>
        </w:rPr>
        <w:t>(צינורות פוליאתילן) יהיו לפי תקן ישראלי 1531: מובלים ואביזרים לכבלים ומוליכים מבודדים בהתקנות תת-קרקעיות.</w:t>
      </w:r>
    </w:p>
    <w:p w14:paraId="2E95F72C" w14:textId="77777777" w:rsidR="00A956AD" w:rsidRPr="00E21B98" w:rsidRDefault="00A956AD" w:rsidP="008F6922">
      <w:pPr>
        <w:pStyle w:val="5-"/>
        <w:rPr>
          <w:rtl/>
        </w:rPr>
      </w:pPr>
      <w:r w:rsidRPr="00E21B98">
        <w:rPr>
          <w:rtl/>
        </w:rPr>
        <w:t xml:space="preserve">"אביזרי צינורות </w:t>
      </w:r>
      <w:proofErr w:type="spellStart"/>
      <w:r w:rsidRPr="00E21B98">
        <w:rPr>
          <w:rtl/>
        </w:rPr>
        <w:t>פי.וי.סי</w:t>
      </w:r>
      <w:proofErr w:type="spellEnd"/>
      <w:r w:rsidRPr="00E21B98">
        <w:rPr>
          <w:rtl/>
        </w:rPr>
        <w:t xml:space="preserve">. " במפרט זה, פירושו:  מצמדות כפולות; מצמדות קצרות; גומיות לפי </w:t>
      </w:r>
      <w:proofErr w:type="spellStart"/>
      <w:r w:rsidRPr="00E21B98">
        <w:rPr>
          <w:rtl/>
        </w:rPr>
        <w:t>תי</w:t>
      </w:r>
      <w:proofErr w:type="spellEnd"/>
      <w:r w:rsidRPr="00E21B98">
        <w:rPr>
          <w:rtl/>
        </w:rPr>
        <w:t xml:space="preserve">' 1124, משחה להחלקה; אוטמים; תמיכות לצינורות. מחברי לחיצה לצינור פוליאתילן לפי </w:t>
      </w:r>
      <w:proofErr w:type="spellStart"/>
      <w:r w:rsidRPr="00E21B98">
        <w:rPr>
          <w:rtl/>
        </w:rPr>
        <w:t>מפמ"כ</w:t>
      </w:r>
      <w:proofErr w:type="spellEnd"/>
      <w:r w:rsidRPr="00E21B98">
        <w:rPr>
          <w:rtl/>
        </w:rPr>
        <w:t xml:space="preserve"> 210, תמיכות לצינורות לפי מפרט 0659 ושרטוט 3943/1 .</w:t>
      </w:r>
    </w:p>
    <w:p w14:paraId="4A380E7A" w14:textId="77777777" w:rsidR="00A956AD" w:rsidRPr="00E21B98" w:rsidRDefault="00A956AD" w:rsidP="008F6922">
      <w:pPr>
        <w:pStyle w:val="5-"/>
        <w:rPr>
          <w:rtl/>
        </w:rPr>
      </w:pPr>
      <w:r w:rsidRPr="00E21B98">
        <w:rPr>
          <w:rtl/>
        </w:rPr>
        <w:t xml:space="preserve">על </w:t>
      </w:r>
      <w:r w:rsidRPr="00E21B98">
        <w:rPr>
          <w:rFonts w:hint="cs"/>
          <w:rtl/>
        </w:rPr>
        <w:t>הספק</w:t>
      </w:r>
      <w:r w:rsidRPr="00E21B98">
        <w:rPr>
          <w:rtl/>
        </w:rPr>
        <w:t xml:space="preserve"> להעביר העתק מתעודת המשלוח אל המפקח.</w:t>
      </w:r>
    </w:p>
    <w:p w14:paraId="639040B3" w14:textId="77777777" w:rsidR="00A956AD" w:rsidRPr="00E21B98" w:rsidRDefault="00A956AD" w:rsidP="008F6922">
      <w:pPr>
        <w:pStyle w:val="5-"/>
      </w:pPr>
      <w:r w:rsidRPr="00E21B98">
        <w:rPr>
          <w:rtl/>
        </w:rPr>
        <w:t xml:space="preserve">האמור לגבי בדיקות שגרתיות, יחול גם על בדיקת צינורות </w:t>
      </w:r>
      <w:proofErr w:type="spellStart"/>
      <w:r w:rsidRPr="00E21B98">
        <w:rPr>
          <w:rtl/>
        </w:rPr>
        <w:t>פי.וי.סי</w:t>
      </w:r>
      <w:proofErr w:type="spellEnd"/>
      <w:r w:rsidRPr="00E21B98">
        <w:rPr>
          <w:rtl/>
        </w:rPr>
        <w:t xml:space="preserve">. ואביזריהם, בשינויים </w:t>
      </w:r>
      <w:r w:rsidRPr="00E21B98">
        <w:rPr>
          <w:rtl/>
        </w:rPr>
        <w:lastRenderedPageBreak/>
        <w:t>המחויבים.</w:t>
      </w:r>
    </w:p>
    <w:p w14:paraId="300EFFD3" w14:textId="77777777" w:rsidR="00A956AD" w:rsidRPr="00E21B98" w:rsidRDefault="00A956AD" w:rsidP="008F6922">
      <w:pPr>
        <w:pStyle w:val="5-"/>
      </w:pPr>
      <w:bookmarkStart w:id="522" w:name="_Toc127849558"/>
      <w:r w:rsidRPr="00E21B98">
        <w:rPr>
          <w:rtl/>
        </w:rPr>
        <w:t>הנחת צינורות פלסטיים מ-</w:t>
      </w:r>
      <w:proofErr w:type="spellStart"/>
      <w:r w:rsidRPr="00E21B98">
        <w:rPr>
          <w:rtl/>
        </w:rPr>
        <w:t>פי.וי.סי</w:t>
      </w:r>
      <w:proofErr w:type="spellEnd"/>
      <w:r w:rsidRPr="00E21B98">
        <w:rPr>
          <w:rtl/>
        </w:rPr>
        <w:t>. קשיח</w:t>
      </w:r>
      <w:bookmarkEnd w:id="522"/>
      <w:r w:rsidRPr="00E21B98">
        <w:rPr>
          <w:rFonts w:hint="cs"/>
          <w:rtl/>
        </w:rPr>
        <w:t xml:space="preserve"> תתבצע בהתאם להנחיות שלהלן ובכפוף להכנה והגשת תוכניות ביצוע לאישור המפקח. התוכניות יכילו גם חתכים עקרוניים בהתאם לצורך.</w:t>
      </w:r>
    </w:p>
    <w:p w14:paraId="4A79119A" w14:textId="0365B2A7" w:rsidR="00A956AD" w:rsidRPr="00D52BBD" w:rsidRDefault="00E21B98" w:rsidP="00972C50">
      <w:pPr>
        <w:pStyle w:val="Heading4"/>
        <w:rPr>
          <w:rtl/>
        </w:rPr>
      </w:pPr>
      <w:r>
        <w:rPr>
          <w:rtl/>
        </w:rPr>
        <w:t>הכנת החפירה</w:t>
      </w:r>
    </w:p>
    <w:p w14:paraId="21A51385" w14:textId="77777777" w:rsidR="00A956AD" w:rsidRPr="00D52BBD" w:rsidRDefault="00A956AD" w:rsidP="00F925DD">
      <w:pPr>
        <w:pStyle w:val="3-"/>
        <w:numPr>
          <w:ilvl w:val="0"/>
          <w:numId w:val="0"/>
        </w:numPr>
        <w:ind w:left="1383"/>
        <w:outlineLvl w:val="9"/>
        <w:rPr>
          <w:rtl/>
        </w:rPr>
      </w:pPr>
      <w:r w:rsidRPr="00D52BBD">
        <w:rPr>
          <w:rtl/>
        </w:rPr>
        <w:t xml:space="preserve">יש ליישר ולפלס את תחתית התעלה לגובה הנדרש בתוכנית, ולפזר עליה שכבת חול בעובי של עד 5 ס"מ באדמות רגילות, כגון חמרה וכורכר, ובעובי של עד 10 ס"מ בקרקע סלעית. </w:t>
      </w:r>
      <w:r w:rsidRPr="00D52BBD">
        <w:rPr>
          <w:rFonts w:hint="cs"/>
          <w:rtl/>
        </w:rPr>
        <w:t>הספק</w:t>
      </w:r>
      <w:r w:rsidRPr="00D52BBD">
        <w:rPr>
          <w:rtl/>
        </w:rPr>
        <w:t xml:space="preserve"> ידאג למנוע הידרדרות של אבנים או גושי עפר או השתפכות של אדמה אל תוך התעלה</w:t>
      </w:r>
    </w:p>
    <w:p w14:paraId="54EA8F3C" w14:textId="516B6F34" w:rsidR="00A956AD" w:rsidRPr="00D52BBD" w:rsidRDefault="00E21B98" w:rsidP="00972C50">
      <w:pPr>
        <w:pStyle w:val="Heading4"/>
        <w:rPr>
          <w:rtl/>
        </w:rPr>
      </w:pPr>
      <w:r>
        <w:rPr>
          <w:rtl/>
        </w:rPr>
        <w:t>הובלת צינורות</w:t>
      </w:r>
    </w:p>
    <w:p w14:paraId="4585DA4C" w14:textId="77777777" w:rsidR="00A956AD" w:rsidRPr="00D52BBD" w:rsidRDefault="00A956AD" w:rsidP="00F925DD">
      <w:pPr>
        <w:pStyle w:val="3-"/>
        <w:numPr>
          <w:ilvl w:val="0"/>
          <w:numId w:val="0"/>
        </w:numPr>
        <w:ind w:left="1383"/>
        <w:outlineLvl w:val="9"/>
        <w:rPr>
          <w:rtl/>
        </w:rPr>
      </w:pPr>
      <w:r w:rsidRPr="00D52BBD">
        <w:rPr>
          <w:rtl/>
        </w:rPr>
        <w:t xml:space="preserve">יש לשמור בזמן ההעמסה, ההובלה והפריקה שלא יגרמו לצינורות פגמים כתוצאה מחבטות ומכות. פריקתם תעשה תמיד על ידי שני אנשים שיחזיקו את הצינור בקצוות. אין לגרור את הצינורות על הארץ. הצינורות יונחו במקום מוצל, על משטח ישר מורם מהקרקע ובצורה מסודרת, דהיינו, כולם מקבילים אחד למשנהו. אם אין מקום מוצל בשטח, על </w:t>
      </w:r>
      <w:r w:rsidRPr="00D52BBD">
        <w:rPr>
          <w:rFonts w:hint="cs"/>
          <w:rtl/>
        </w:rPr>
        <w:t>הספק</w:t>
      </w:r>
      <w:r w:rsidRPr="00D52BBD">
        <w:rPr>
          <w:rtl/>
        </w:rPr>
        <w:t xml:space="preserve"> לדאוג לכיסוי הצינורות כדי להגן עליהם בפני השמש</w:t>
      </w:r>
    </w:p>
    <w:p w14:paraId="3B1465DC" w14:textId="42A6A7E1" w:rsidR="00A956AD" w:rsidRPr="00D52BBD" w:rsidRDefault="00F07E0E" w:rsidP="00972C50">
      <w:pPr>
        <w:pStyle w:val="Heading4"/>
        <w:rPr>
          <w:rtl/>
        </w:rPr>
      </w:pPr>
      <w:r>
        <w:rPr>
          <w:rtl/>
        </w:rPr>
        <w:t>אופן חיבור הצינורות</w:t>
      </w:r>
    </w:p>
    <w:p w14:paraId="18947101" w14:textId="77777777" w:rsidR="00A956AD" w:rsidRPr="00FD7209" w:rsidRDefault="00A956AD" w:rsidP="008F6922">
      <w:pPr>
        <w:pStyle w:val="5-"/>
        <w:rPr>
          <w:rtl/>
        </w:rPr>
      </w:pPr>
      <w:r w:rsidRPr="00FD7209">
        <w:rPr>
          <w:rtl/>
        </w:rPr>
        <w:t>הקצה התקוע ינוקה בנייר זכוכית מספר 2. על פעולה זו יש לחזור מספר פעמים, עד שיתקבל קונוס קטן שרוחבו 2 ס"מ כשקצהו הצר של הקונוס פונה אל קצה הצינור. פעולה זו תעשה רק אם הצינור לא סופק מראש עם קונוס כזה.</w:t>
      </w:r>
    </w:p>
    <w:p w14:paraId="11C0032A" w14:textId="77777777" w:rsidR="00A956AD" w:rsidRPr="00FD7209" w:rsidRDefault="00A956AD" w:rsidP="008F6922">
      <w:pPr>
        <w:pStyle w:val="5-"/>
        <w:rPr>
          <w:rtl/>
        </w:rPr>
      </w:pPr>
      <w:r w:rsidRPr="00FD7209">
        <w:rPr>
          <w:rtl/>
        </w:rPr>
        <w:t>אל תוך החריץ ההיקפי שבקצה השקוע יש להכניס  את הגומייה, באופן המוכתב על ידי  היצרן, לאחר מריחת הגומייה כולה בסבון צמחי מתאים.</w:t>
      </w:r>
      <w:r w:rsidRPr="00FD7209">
        <w:rPr>
          <w:rFonts w:hint="cs"/>
          <w:rtl/>
        </w:rPr>
        <w:t xml:space="preserve"> </w:t>
      </w:r>
      <w:r w:rsidRPr="00FD7209">
        <w:rPr>
          <w:rtl/>
        </w:rPr>
        <w:t>יש לוודא שהשקוע, החריץ והגומייה נקיים מלכלוך וגושים זרים. לאחר שהגומייה מוקמה בחריץ, יש לדחוף את התקוע בזהירות פנימה, עד לקצה השקוע תוך כדי סיבוב קל, ולהקשיב בזמן הפעולה אם הגומייה לא נקרעה או יצאה ממקומה.</w:t>
      </w:r>
    </w:p>
    <w:p w14:paraId="0E4626E5" w14:textId="77777777" w:rsidR="00A956AD" w:rsidRPr="00FD7209" w:rsidRDefault="00A956AD" w:rsidP="008F6922">
      <w:pPr>
        <w:pStyle w:val="5-"/>
        <w:rPr>
          <w:rtl/>
        </w:rPr>
      </w:pPr>
      <w:r w:rsidRPr="00FD7209">
        <w:rPr>
          <w:rtl/>
        </w:rPr>
        <w:t xml:space="preserve">קטעי צינורות (עודפים) יש לחבר ביניהם בעזרת שקוע כפול המסופק ע"י היצרן. יש לשייף בעזרת שופין רגיל שיפוע של כ- 15 מעלות בקצה הצינור בזהירות ומבלי לפצוע את הצינור. החיבור עצמו נעשה בהתאם ליתר ההוראות בסעיף זה. </w:t>
      </w:r>
    </w:p>
    <w:p w14:paraId="344EE15B" w14:textId="77777777" w:rsidR="00A956AD" w:rsidRPr="00FD7209" w:rsidRDefault="00A956AD" w:rsidP="008F6922">
      <w:pPr>
        <w:pStyle w:val="5-"/>
      </w:pPr>
      <w:r w:rsidRPr="00FD7209">
        <w:rPr>
          <w:rtl/>
        </w:rPr>
        <w:t>אין להשתמש בצינורות פגומים, אולם במקרה שיש צורך הכרחי לעשות תיקון  בזמן העבודה, ייעשה התיקון כ</w:t>
      </w:r>
      <w:r w:rsidRPr="00FD7209">
        <w:rPr>
          <w:rFonts w:hint="cs"/>
          <w:rtl/>
        </w:rPr>
        <w:t>ד</w:t>
      </w:r>
      <w:r w:rsidRPr="00FD7209">
        <w:rPr>
          <w:rtl/>
        </w:rPr>
        <w:t>להלן:</w:t>
      </w:r>
      <w:r w:rsidRPr="00FD7209">
        <w:rPr>
          <w:rFonts w:hint="cs"/>
          <w:rtl/>
        </w:rPr>
        <w:t xml:space="preserve"> </w:t>
      </w:r>
      <w:r w:rsidRPr="00FD7209">
        <w:rPr>
          <w:rtl/>
        </w:rPr>
        <w:t xml:space="preserve">חיתוך ישר של החלק הפגום </w:t>
      </w:r>
      <w:proofErr w:type="spellStart"/>
      <w:r w:rsidRPr="00FD7209">
        <w:rPr>
          <w:rtl/>
        </w:rPr>
        <w:t>בזוית</w:t>
      </w:r>
      <w:proofErr w:type="spellEnd"/>
      <w:r w:rsidRPr="00FD7209">
        <w:rPr>
          <w:rtl/>
        </w:rPr>
        <w:t xml:space="preserve"> של 90 מעלות</w:t>
      </w:r>
      <w:r w:rsidRPr="00FD7209">
        <w:rPr>
          <w:rFonts w:hint="cs"/>
          <w:rtl/>
        </w:rPr>
        <w:t>, ו</w:t>
      </w:r>
      <w:r w:rsidRPr="00FD7209">
        <w:rPr>
          <w:rtl/>
        </w:rPr>
        <w:t>לאחר מכן, שיוף בעזרת שופין וחיבור הצינורות לפי ההוראות דלעיל.</w:t>
      </w:r>
    </w:p>
    <w:p w14:paraId="51282272" w14:textId="20A4A02A" w:rsidR="00A956AD" w:rsidRPr="00D52BBD" w:rsidRDefault="00F07E0E" w:rsidP="00972C50">
      <w:pPr>
        <w:pStyle w:val="Heading4"/>
      </w:pPr>
      <w:r>
        <w:rPr>
          <w:rtl/>
        </w:rPr>
        <w:t>אופן הנחת הצינורות</w:t>
      </w:r>
    </w:p>
    <w:p w14:paraId="0BBE46B6" w14:textId="77777777" w:rsidR="00A956AD" w:rsidRPr="00FD7209" w:rsidRDefault="00A956AD" w:rsidP="008F6922">
      <w:pPr>
        <w:pStyle w:val="5-"/>
      </w:pPr>
      <w:r w:rsidRPr="00FD7209">
        <w:rPr>
          <w:rFonts w:hint="cs"/>
          <w:rtl/>
        </w:rPr>
        <w:t>הנחת צינורות תתבצע בהתאם לדרישות פרקים 08 ו-18 במפרט הכללי לרבות המפורט להלן</w:t>
      </w:r>
      <w:r w:rsidRPr="00FD7209">
        <w:rPr>
          <w:rtl/>
        </w:rPr>
        <w:t>.</w:t>
      </w:r>
    </w:p>
    <w:p w14:paraId="1DAB58AF" w14:textId="77777777" w:rsidR="00A956AD" w:rsidRPr="00FD7209" w:rsidRDefault="00A956AD" w:rsidP="008F6922">
      <w:pPr>
        <w:pStyle w:val="5-"/>
      </w:pPr>
      <w:r w:rsidRPr="00FD7209">
        <w:rPr>
          <w:rtl/>
        </w:rPr>
        <w:t xml:space="preserve">הצינורות יונחו בשכבות, כאשר המרחק הנקי בין צינור לצינור באותה השכבה, בציר אנכי הניצב לצינורות הוא 5 ס"מ לפחות. </w:t>
      </w:r>
    </w:p>
    <w:p w14:paraId="5175FDA0" w14:textId="77777777" w:rsidR="00A956AD" w:rsidRPr="00FD7209" w:rsidRDefault="00A956AD" w:rsidP="008F6922">
      <w:pPr>
        <w:pStyle w:val="5-"/>
      </w:pPr>
      <w:r w:rsidRPr="00FD7209">
        <w:rPr>
          <w:rtl/>
        </w:rPr>
        <w:lastRenderedPageBreak/>
        <w:t xml:space="preserve">שכבת הצינורות הראשונה תונח על גבי ריפוד חול בעובי של עד 5 או 10 ס"מ, כאמור בסעיף לעיל. </w:t>
      </w:r>
    </w:p>
    <w:p w14:paraId="368FCAFA" w14:textId="77777777" w:rsidR="00A956AD" w:rsidRPr="00FD7209" w:rsidRDefault="00A956AD" w:rsidP="008F6922">
      <w:pPr>
        <w:pStyle w:val="5-"/>
      </w:pPr>
      <w:r w:rsidRPr="00FD7209">
        <w:rPr>
          <w:rtl/>
        </w:rPr>
        <w:t xml:space="preserve">שכבות נוספות תונחנה על גבי השכבה הראשונה בעזרת שלוש (לגו)  תמוכות לכל צינור, אשר יסופקו על ידי </w:t>
      </w:r>
      <w:r w:rsidRPr="00FD7209">
        <w:rPr>
          <w:rFonts w:hint="cs"/>
          <w:rtl/>
        </w:rPr>
        <w:t>הספק</w:t>
      </w:r>
      <w:r w:rsidRPr="00FD7209">
        <w:rPr>
          <w:rtl/>
        </w:rPr>
        <w:t xml:space="preserve"> כאשר ראשי הצינורות (נקודת החיבור בין התקוע לשקוע) מונחים במדורג, באופן שלא יהיו קרובים זה לזה. </w:t>
      </w:r>
    </w:p>
    <w:p w14:paraId="456AA938" w14:textId="77777777" w:rsidR="00A956AD" w:rsidRPr="00FD7209" w:rsidRDefault="00A956AD" w:rsidP="008F6922">
      <w:pPr>
        <w:pStyle w:val="5-"/>
      </w:pPr>
      <w:r w:rsidRPr="00FD7209">
        <w:rPr>
          <w:rtl/>
        </w:rPr>
        <w:t xml:space="preserve">בין שכבת צינורות אחת לזו שמעליה, יפריד ריפוד חול בעובי של 5 ס"מ לפחות, אך בין שכבת צינורות תשתית אדומה ושכבת צינורות תשתית שחורה – יפריד ריפוד חול בעובי 100 ס"מ (1 מטר). </w:t>
      </w:r>
    </w:p>
    <w:p w14:paraId="27EA9F5D" w14:textId="77777777" w:rsidR="00A956AD" w:rsidRPr="00FD7209" w:rsidRDefault="00A956AD" w:rsidP="008F6922">
      <w:pPr>
        <w:pStyle w:val="5-"/>
      </w:pPr>
      <w:r w:rsidRPr="00FD7209">
        <w:rPr>
          <w:rtl/>
        </w:rPr>
        <w:t xml:space="preserve">החול צריך למלא את כל החללים שבין הצינורות, בין שכבת צינורות לזו שמעליה, ובין הצינורות לדופן התעלה. </w:t>
      </w:r>
    </w:p>
    <w:p w14:paraId="6EF07A57" w14:textId="77777777" w:rsidR="00A956AD" w:rsidRPr="00FD7209" w:rsidRDefault="00A956AD" w:rsidP="008F6922">
      <w:pPr>
        <w:pStyle w:val="5-"/>
      </w:pPr>
      <w:r w:rsidRPr="00FD7209">
        <w:rPr>
          <w:rtl/>
        </w:rPr>
        <w:t xml:space="preserve">לפני כיסוי הצנרת בשכבת חול יש להניח סרט ניילון בצבע אדום, הנושא את הכיתוב "כבל טלפון" בצבע שחור לאורך כל התוואי. </w:t>
      </w:r>
    </w:p>
    <w:p w14:paraId="1A92475B" w14:textId="77777777" w:rsidR="00A956AD" w:rsidRPr="00FD7209" w:rsidRDefault="00A956AD" w:rsidP="008F6922">
      <w:pPr>
        <w:pStyle w:val="5-"/>
      </w:pPr>
      <w:r w:rsidRPr="00FD7209">
        <w:rPr>
          <w:rtl/>
        </w:rPr>
        <w:t xml:space="preserve">את הצינורות יש לכסות בשכבת חול בעובי של 30 ס"מ מעל הצינור בשכבה העליונה – התקנת הצינורות בהתאם לתכניות החתכים </w:t>
      </w:r>
      <w:r w:rsidRPr="00FD7209">
        <w:rPr>
          <w:rFonts w:hint="cs"/>
          <w:rtl/>
        </w:rPr>
        <w:t>שאושרו ע"י המפקח</w:t>
      </w:r>
      <w:r w:rsidRPr="00FD7209">
        <w:rPr>
          <w:rtl/>
        </w:rPr>
        <w:t xml:space="preserve">. </w:t>
      </w:r>
    </w:p>
    <w:p w14:paraId="78C82953" w14:textId="77777777" w:rsidR="00A956AD" w:rsidRPr="00FD7209" w:rsidRDefault="00A956AD" w:rsidP="008F6922">
      <w:pPr>
        <w:pStyle w:val="5-"/>
        <w:rPr>
          <w:rtl/>
        </w:rPr>
      </w:pPr>
      <w:r w:rsidRPr="00FD7209">
        <w:rPr>
          <w:rtl/>
        </w:rPr>
        <w:t xml:space="preserve">במקרה הצורך יספק </w:t>
      </w:r>
      <w:r w:rsidRPr="00FD7209">
        <w:rPr>
          <w:rFonts w:hint="cs"/>
          <w:rtl/>
        </w:rPr>
        <w:t>הספק</w:t>
      </w:r>
      <w:r w:rsidRPr="00FD7209">
        <w:rPr>
          <w:rtl/>
        </w:rPr>
        <w:t xml:space="preserve"> גם צינור </w:t>
      </w:r>
      <w:proofErr w:type="spellStart"/>
      <w:r w:rsidRPr="00FD7209">
        <w:rPr>
          <w:rtl/>
        </w:rPr>
        <w:t>פי.וי.סי</w:t>
      </w:r>
      <w:proofErr w:type="spellEnd"/>
      <w:r w:rsidRPr="00FD7209">
        <w:rPr>
          <w:rtl/>
        </w:rPr>
        <w:t xml:space="preserve">. קשתי או צינור </w:t>
      </w:r>
      <w:proofErr w:type="spellStart"/>
      <w:r w:rsidRPr="00FD7209">
        <w:rPr>
          <w:rtl/>
        </w:rPr>
        <w:t>פוליאטילן</w:t>
      </w:r>
      <w:proofErr w:type="spellEnd"/>
      <w:r w:rsidRPr="00FD7209">
        <w:rPr>
          <w:rtl/>
        </w:rPr>
        <w:t xml:space="preserve"> בגלילים עם מחברים מתאימים - לפי הוראות המפקח.</w:t>
      </w:r>
    </w:p>
    <w:p w14:paraId="31E648FE" w14:textId="77777777" w:rsidR="00A956AD" w:rsidRPr="00FD7209" w:rsidRDefault="00A956AD" w:rsidP="008F6922">
      <w:pPr>
        <w:pStyle w:val="5-"/>
      </w:pPr>
      <w:r w:rsidRPr="00FD7209">
        <w:rPr>
          <w:rtl/>
        </w:rPr>
        <w:t xml:space="preserve">את החול שמעל לצינורות, יש להרטיב בהתאם לצורך ולפי הוראות </w:t>
      </w:r>
      <w:r w:rsidRPr="00FD7209">
        <w:rPr>
          <w:rFonts w:hint="cs"/>
          <w:rtl/>
        </w:rPr>
        <w:t>המזמין</w:t>
      </w:r>
      <w:r w:rsidRPr="00FD7209">
        <w:rPr>
          <w:rtl/>
        </w:rPr>
        <w:t>.</w:t>
      </w:r>
    </w:p>
    <w:p w14:paraId="6A8B0B37" w14:textId="77777777" w:rsidR="00A956AD" w:rsidRPr="00D52BBD" w:rsidRDefault="00A956AD" w:rsidP="00972C50">
      <w:pPr>
        <w:pStyle w:val="Heading4"/>
      </w:pPr>
      <w:r w:rsidRPr="00D52BBD">
        <w:rPr>
          <w:rtl/>
        </w:rPr>
        <w:t>אופן הכנסת הצינורות לתוך התאים</w:t>
      </w:r>
    </w:p>
    <w:p w14:paraId="733A401A" w14:textId="77777777" w:rsidR="00A956AD" w:rsidRPr="00F07E0E" w:rsidRDefault="00A956AD" w:rsidP="008F6922">
      <w:pPr>
        <w:pStyle w:val="5-"/>
      </w:pPr>
      <w:r w:rsidRPr="00F07E0E">
        <w:rPr>
          <w:rtl/>
        </w:rPr>
        <w:t>הצינור יוכנס לתוך שקוע שייקבע במקומו בזמן היציקה. יש להקפיד שהשקועים יהיו קבועים בבטון בגובה הנכון, כשהם מחולקים בשורות במרחקים שווים זה מזה וקבועים היטב בבטון. עטיפת הבטון סביב השקועים צריכה להיות מלאה, ללא רווחים ועליה להבטיח אטימות מלאה. המרחק בין שקוע לשקוע צריך להיות מספיק כדי שיאפשר לבטון להיכנס בזמן היציקה. השקוע חייב להיות מחוזק היטב אל התבניות כדי שלא יזוז בזמן היציקה. לאחר פרוק התבניות ולפני הכנסת הצינורות יש לנקות היטב את פנים השקוע משאריות בטון.</w:t>
      </w:r>
    </w:p>
    <w:p w14:paraId="1CBA20B4" w14:textId="77777777" w:rsidR="00A956AD" w:rsidRPr="00F07E0E" w:rsidRDefault="00A956AD" w:rsidP="008F6922">
      <w:pPr>
        <w:pStyle w:val="5-"/>
        <w:rPr>
          <w:rtl/>
        </w:rPr>
      </w:pPr>
      <w:r w:rsidRPr="00F07E0E">
        <w:rPr>
          <w:rtl/>
        </w:rPr>
        <w:t xml:space="preserve">הצינור יכנס לתא </w:t>
      </w:r>
      <w:proofErr w:type="spellStart"/>
      <w:r w:rsidRPr="00F07E0E">
        <w:rPr>
          <w:rtl/>
        </w:rPr>
        <w:t>הכבילים</w:t>
      </w:r>
      <w:proofErr w:type="spellEnd"/>
      <w:r w:rsidRPr="00F07E0E">
        <w:rPr>
          <w:rtl/>
        </w:rPr>
        <w:t xml:space="preserve"> ב"זווית הפוכה" על מנת למנוע שקיעת מים בתוך התא.</w:t>
      </w:r>
    </w:p>
    <w:p w14:paraId="2B856B97" w14:textId="77777777" w:rsidR="00A956AD" w:rsidRPr="00F07E0E" w:rsidRDefault="00A956AD" w:rsidP="008F6922">
      <w:pPr>
        <w:pStyle w:val="5-"/>
      </w:pPr>
      <w:r w:rsidRPr="00F07E0E">
        <w:rPr>
          <w:rtl/>
        </w:rPr>
        <w:t xml:space="preserve">את קצה השקוע מצדו הפנימי, כלומר הפונה אל פנים התא, יש לסתום בעזרת אוטם מתברג שיסופק על ידי </w:t>
      </w:r>
      <w:r w:rsidRPr="00F07E0E">
        <w:rPr>
          <w:rFonts w:hint="cs"/>
          <w:rtl/>
        </w:rPr>
        <w:t>הספק</w:t>
      </w:r>
      <w:r w:rsidRPr="00F07E0E">
        <w:rPr>
          <w:rtl/>
        </w:rPr>
        <w:t xml:space="preserve"> לאחר הכנסת הצינורות, ניקויים ובדיקתם לאטימות והשחלת חוטי המשיכה. ביצוע האמור בסעיף זה  כלול במחיר החפירה והנחת הצנרת. לא תשולם כל תוספת מחיר בגין האמור בסעיף זה.</w:t>
      </w:r>
    </w:p>
    <w:p w14:paraId="387D3D4C" w14:textId="77777777" w:rsidR="00A956AD" w:rsidRPr="00F07E0E" w:rsidRDefault="00A956AD" w:rsidP="008F6922">
      <w:pPr>
        <w:pStyle w:val="5-"/>
      </w:pPr>
      <w:r w:rsidRPr="00F07E0E">
        <w:rPr>
          <w:rtl/>
        </w:rPr>
        <w:t xml:space="preserve">צינור פוליאתילן להטמנה בקרקע יהיה לפי תקן ישראלי 1531 </w:t>
      </w:r>
      <w:r w:rsidRPr="00F07E0E">
        <w:rPr>
          <w:rFonts w:hint="cs"/>
          <w:rtl/>
        </w:rPr>
        <w:t>ויסופק ע"י ספק אשר מספק צינורות שכאלה לאחת מחברות התקשורת: בזק, הוט, סלקום ופרטנר.</w:t>
      </w:r>
      <w:r w:rsidRPr="00F07E0E">
        <w:rPr>
          <w:rtl/>
        </w:rPr>
        <w:t xml:space="preserve"> קצה הצינור בתוך התא יבלוט 20 ס"מ מהדופן הפנימי של התא ואטימתו </w:t>
      </w:r>
      <w:r w:rsidRPr="00F07E0E">
        <w:rPr>
          <w:rFonts w:hint="cs"/>
          <w:rtl/>
        </w:rPr>
        <w:t>תתבצע</w:t>
      </w:r>
      <w:r w:rsidRPr="00F07E0E">
        <w:rPr>
          <w:rtl/>
        </w:rPr>
        <w:t xml:space="preserve"> בפקק חרושתי של יצרן הצינורות ואושר ע"י המפקח.</w:t>
      </w:r>
    </w:p>
    <w:p w14:paraId="37A5645A" w14:textId="77777777" w:rsidR="00A956AD" w:rsidRPr="00F07E0E" w:rsidRDefault="00A956AD" w:rsidP="008F6922">
      <w:pPr>
        <w:pStyle w:val="5-"/>
      </w:pPr>
      <w:r w:rsidRPr="00F07E0E">
        <w:rPr>
          <w:rFonts w:hint="cs"/>
          <w:rtl/>
        </w:rPr>
        <w:lastRenderedPageBreak/>
        <w:t>בהנחת תשתית תקשורת המיועדת לשתי מערכות בסיווגים שונים (אדום/שחור) נדרש לשמור על  מרחקי הפרדה של 60 ס"מ לפחות בין קצוות הצינורות לכל אורך התוואי ובקצוות הצינורות בתאים.</w:t>
      </w:r>
    </w:p>
    <w:p w14:paraId="5F079F12" w14:textId="77777777" w:rsidR="00A956AD" w:rsidRPr="00D52BBD" w:rsidRDefault="00A956AD" w:rsidP="00972C50">
      <w:pPr>
        <w:pStyle w:val="Heading4"/>
        <w:rPr>
          <w:rtl/>
        </w:rPr>
      </w:pPr>
      <w:r w:rsidRPr="00D52BBD">
        <w:rPr>
          <w:rtl/>
        </w:rPr>
        <w:t>ניקוי, בדיקה והשחלת חוטים</w:t>
      </w:r>
    </w:p>
    <w:p w14:paraId="426E4F3A" w14:textId="77777777" w:rsidR="00A956AD" w:rsidRPr="00F07E0E" w:rsidRDefault="00A956AD" w:rsidP="008F6922">
      <w:pPr>
        <w:pStyle w:val="5-"/>
        <w:rPr>
          <w:rtl/>
        </w:rPr>
      </w:pPr>
      <w:r w:rsidRPr="00F07E0E">
        <w:rPr>
          <w:rtl/>
        </w:rPr>
        <w:t>לאחר גמר ההנחה והחיבור לתאים, יש לנקות את פנים הצינור כנהוג בפרק "בדיקת צינורות" לוודא שהצינור שלם ונקי.</w:t>
      </w:r>
    </w:p>
    <w:p w14:paraId="1CE24E2C" w14:textId="77777777" w:rsidR="00A956AD" w:rsidRPr="00F07E0E" w:rsidRDefault="00A956AD" w:rsidP="008F6922">
      <w:pPr>
        <w:pStyle w:val="5-"/>
      </w:pPr>
      <w:r w:rsidRPr="00F07E0E">
        <w:rPr>
          <w:rtl/>
        </w:rPr>
        <w:t xml:space="preserve">לאחר הבדיקה והניקוי, יש להשחיל בצינורות חוטי משיכה מניילון לפי תקן ישראלי 753 (חבלים 8 מ"מ עשויים </w:t>
      </w:r>
      <w:proofErr w:type="spellStart"/>
      <w:r w:rsidRPr="00F07E0E">
        <w:rPr>
          <w:rtl/>
        </w:rPr>
        <w:t>פוליפרומלן</w:t>
      </w:r>
      <w:proofErr w:type="spellEnd"/>
      <w:r w:rsidRPr="00F07E0E">
        <w:rPr>
          <w:rtl/>
        </w:rPr>
        <w:t>). את קצוות החבלים המושחלים יש לקשור אל הלולאה של האוטם המתברג.</w:t>
      </w:r>
    </w:p>
    <w:p w14:paraId="30DDA941" w14:textId="77777777" w:rsidR="00A956AD" w:rsidRPr="00D52BBD" w:rsidRDefault="00A956AD" w:rsidP="00972C50">
      <w:pPr>
        <w:pStyle w:val="Heading4"/>
        <w:rPr>
          <w:rtl/>
        </w:rPr>
      </w:pPr>
      <w:r w:rsidRPr="00D52BBD">
        <w:rPr>
          <w:rtl/>
        </w:rPr>
        <w:t xml:space="preserve">בדיקת צינורות פלסטיים </w:t>
      </w:r>
      <w:proofErr w:type="spellStart"/>
      <w:r w:rsidRPr="00D52BBD">
        <w:rPr>
          <w:rtl/>
        </w:rPr>
        <w:t>מפי.וי.סי</w:t>
      </w:r>
      <w:proofErr w:type="spellEnd"/>
      <w:r w:rsidRPr="00D52BBD">
        <w:rPr>
          <w:rtl/>
        </w:rPr>
        <w:t xml:space="preserve"> </w:t>
      </w:r>
    </w:p>
    <w:p w14:paraId="42B2F017" w14:textId="77777777" w:rsidR="00A956AD" w:rsidRPr="00F07E0E" w:rsidRDefault="00A956AD" w:rsidP="008F6922">
      <w:pPr>
        <w:pStyle w:val="5-"/>
        <w:rPr>
          <w:rtl/>
        </w:rPr>
      </w:pPr>
      <w:r w:rsidRPr="00F07E0E">
        <w:rPr>
          <w:rtl/>
        </w:rPr>
        <w:t>לאחר גמר ההנחה והחיבור לתאי הכבלים, יש להעביר בכל צינור וצינור מברשת ברזל. ולנקותם משאריות חול ועפר, על פעולה זו יש לחזור עד שלא יצא מפי הצינור שום חול, עפר או לכלוך. לאחר מכן יש להעביר</w:t>
      </w:r>
      <w:r w:rsidRPr="00F07E0E">
        <w:rPr>
          <w:rFonts w:hint="cs"/>
          <w:rtl/>
        </w:rPr>
        <w:t xml:space="preserve"> מברשת ניקוי</w:t>
      </w:r>
      <w:r w:rsidRPr="00F07E0E">
        <w:rPr>
          <w:rtl/>
        </w:rPr>
        <w:t xml:space="preserve"> "</w:t>
      </w:r>
      <w:proofErr w:type="spellStart"/>
      <w:r w:rsidRPr="00F07E0E">
        <w:rPr>
          <w:rtl/>
        </w:rPr>
        <w:t>מנדרול</w:t>
      </w:r>
      <w:proofErr w:type="spellEnd"/>
      <w:r w:rsidRPr="00F07E0E">
        <w:rPr>
          <w:rtl/>
        </w:rPr>
        <w:t>" בכל הקנים.</w:t>
      </w:r>
    </w:p>
    <w:p w14:paraId="65B17526" w14:textId="77777777" w:rsidR="00A956AD" w:rsidRPr="00F07E0E" w:rsidRDefault="00A956AD" w:rsidP="008F6922">
      <w:pPr>
        <w:pStyle w:val="5-"/>
      </w:pPr>
      <w:r w:rsidRPr="00F07E0E">
        <w:rPr>
          <w:rtl/>
        </w:rPr>
        <w:t xml:space="preserve">עם גמר הבדיקה יש להשחיל באותם הצינורות בהם ידרוש זאת </w:t>
      </w:r>
      <w:r w:rsidRPr="00F07E0E">
        <w:rPr>
          <w:rFonts w:hint="cs"/>
          <w:rtl/>
        </w:rPr>
        <w:t>המזמין</w:t>
      </w:r>
      <w:r w:rsidRPr="00F07E0E">
        <w:rPr>
          <w:rtl/>
        </w:rPr>
        <w:t xml:space="preserve"> או נציגו - חוט משיכה. את קצוות החוט יש לקשור אל הלולאה באוטם. </w:t>
      </w:r>
    </w:p>
    <w:p w14:paraId="63E827FE" w14:textId="77777777" w:rsidR="00A956AD" w:rsidRPr="00F07E0E" w:rsidRDefault="00A956AD" w:rsidP="008F6922">
      <w:pPr>
        <w:pStyle w:val="5-"/>
      </w:pPr>
      <w:r w:rsidRPr="00F07E0E">
        <w:rPr>
          <w:rtl/>
        </w:rPr>
        <w:t>לאחר השחלת החוט יש לאטום את פי הצינור באוטם מתברג.</w:t>
      </w:r>
    </w:p>
    <w:p w14:paraId="5C531868" w14:textId="77777777" w:rsidR="00A956AD" w:rsidRPr="00D52BBD" w:rsidRDefault="00A956AD" w:rsidP="00972C50">
      <w:pPr>
        <w:pStyle w:val="Heading4"/>
      </w:pPr>
      <w:r w:rsidRPr="00D52BBD">
        <w:rPr>
          <w:rtl/>
        </w:rPr>
        <w:t xml:space="preserve">בדיקת צינורות פוליאתילן  </w:t>
      </w:r>
    </w:p>
    <w:p w14:paraId="7ADC4583" w14:textId="77777777" w:rsidR="00A956AD" w:rsidRPr="00F07E0E" w:rsidRDefault="00A956AD" w:rsidP="008F6922">
      <w:pPr>
        <w:pStyle w:val="5-"/>
        <w:rPr>
          <w:rtl/>
        </w:rPr>
      </w:pPr>
      <w:r w:rsidRPr="00F07E0E">
        <w:rPr>
          <w:rtl/>
        </w:rPr>
        <w:t>לאחר גמר ההנחה והחיבור לתאי הכבלים, יש לבצע את הבדיקות הבאות:</w:t>
      </w:r>
    </w:p>
    <w:p w14:paraId="6F63BCD4" w14:textId="77777777" w:rsidR="00A956AD" w:rsidRPr="00F07E0E" w:rsidRDefault="00A956AD" w:rsidP="008F6922">
      <w:pPr>
        <w:pStyle w:val="5-"/>
        <w:rPr>
          <w:rtl/>
        </w:rPr>
      </w:pPr>
      <w:r w:rsidRPr="00F07E0E">
        <w:rPr>
          <w:rtl/>
        </w:rPr>
        <w:t>תקינות חתך הצינור: יש להעביר בדיקה בצינור, מקצה לקצה, בעזרת  אוויר דחוס ולוודא כי הגליל הגיע לקצה השני. הקוטר החיצוני של הגליל יהיה 90% מהקוטר הפנימי של הצינור וצורת  הגליל תהיה בהתאם לאישור המפקח.</w:t>
      </w:r>
    </w:p>
    <w:p w14:paraId="60501629" w14:textId="77777777" w:rsidR="00A956AD" w:rsidRPr="00F07E0E" w:rsidRDefault="00A956AD" w:rsidP="008F6922">
      <w:pPr>
        <w:pStyle w:val="5-"/>
      </w:pPr>
      <w:r w:rsidRPr="00F07E0E">
        <w:rPr>
          <w:rtl/>
        </w:rPr>
        <w:t xml:space="preserve">לצורך בדיקה זו, יש להלביש גרב על קצה הצינור אשר ממנו יצא הגליל עשוי לצאת ולכוון ולקשור את הקצה כלפי הקרקע, לפני הפעלת לחץ אוויר, יש לוודא בטיחותית כי איש אינו נמצא בתא אשר הגליל עשוי לצאת. </w:t>
      </w:r>
    </w:p>
    <w:p w14:paraId="7B6F1A8D" w14:textId="77777777" w:rsidR="00A956AD" w:rsidRPr="00F07E0E" w:rsidRDefault="00A956AD" w:rsidP="008F6922">
      <w:pPr>
        <w:pStyle w:val="5-"/>
      </w:pPr>
      <w:r w:rsidRPr="00F07E0E">
        <w:rPr>
          <w:rtl/>
        </w:rPr>
        <w:t xml:space="preserve">בדיקת אטימות: קטע של צינור באורך של עד 2 ק"מ ימולא באוויר בלחץ 8 בר, הקצוות יאטמו בעזרת פקק עם שסתום אוויר שיסופק ע"י </w:t>
      </w:r>
      <w:r w:rsidRPr="00F07E0E">
        <w:rPr>
          <w:rFonts w:hint="cs"/>
          <w:rtl/>
        </w:rPr>
        <w:t>הספק</w:t>
      </w:r>
      <w:r w:rsidRPr="00F07E0E">
        <w:rPr>
          <w:rtl/>
        </w:rPr>
        <w:t>, אחרי 30 דקות לחץ האוויר ייבדק באמצעות מד-לחץ שיחובר לשסתום – התוצאה לא תובחן ירידה בלחץ.</w:t>
      </w:r>
    </w:p>
    <w:p w14:paraId="705A967F" w14:textId="77777777" w:rsidR="00A956AD" w:rsidRPr="00F07E0E" w:rsidRDefault="00A956AD" w:rsidP="008F6922">
      <w:pPr>
        <w:pStyle w:val="5-"/>
        <w:rPr>
          <w:rtl/>
        </w:rPr>
      </w:pPr>
      <w:r w:rsidRPr="00F07E0E">
        <w:rPr>
          <w:rtl/>
        </w:rPr>
        <w:t>במידה שיידרש בתוכניות, יש לספק חבל השחלה 8 מ"מ (אשר כלול במחיר הצינור) לפי תקן ישראלי 753. יש לקשור את החבל למכסה הצינור ולאטום את הצינור באמצעות המכסה הנ"ל.</w:t>
      </w:r>
    </w:p>
    <w:p w14:paraId="25E55F9D" w14:textId="77777777" w:rsidR="00A8130C" w:rsidRDefault="00A8130C">
      <w:pPr>
        <w:bidi w:val="0"/>
        <w:spacing w:before="200" w:after="200" w:line="276" w:lineRule="auto"/>
        <w:jc w:val="left"/>
        <w:rPr>
          <w:b/>
          <w:bCs/>
          <w:caps/>
          <w:rtl/>
        </w:rPr>
      </w:pPr>
      <w:r>
        <w:rPr>
          <w:rtl/>
        </w:rPr>
        <w:br w:type="page"/>
      </w:r>
    </w:p>
    <w:p w14:paraId="5E4C68F7" w14:textId="0C07E4E8" w:rsidR="00A956AD" w:rsidRPr="00F07E0E" w:rsidRDefault="00A956AD" w:rsidP="00972C50">
      <w:pPr>
        <w:pStyle w:val="Heading4"/>
        <w:rPr>
          <w:rtl/>
        </w:rPr>
      </w:pPr>
      <w:r w:rsidRPr="00F07E0E">
        <w:rPr>
          <w:rtl/>
        </w:rPr>
        <w:lastRenderedPageBreak/>
        <w:t>הוראות כלליות לגבי כל סוגי הצנרת</w:t>
      </w:r>
    </w:p>
    <w:p w14:paraId="3463BC0D" w14:textId="77777777" w:rsidR="00A956AD" w:rsidRPr="00F07E0E" w:rsidRDefault="00A956AD" w:rsidP="008F6922">
      <w:pPr>
        <w:pStyle w:val="5-"/>
        <w:rPr>
          <w:rtl/>
        </w:rPr>
      </w:pPr>
      <w:r w:rsidRPr="00F07E0E">
        <w:rPr>
          <w:rtl/>
        </w:rPr>
        <w:t xml:space="preserve">אם יידרש </w:t>
      </w:r>
      <w:r w:rsidRPr="00F07E0E">
        <w:rPr>
          <w:rFonts w:hint="cs"/>
          <w:rtl/>
        </w:rPr>
        <w:t>הספק</w:t>
      </w:r>
      <w:r w:rsidRPr="00F07E0E">
        <w:rPr>
          <w:rtl/>
        </w:rPr>
        <w:t xml:space="preserve"> להניח צינורות מעל, ליד או מתחת לצינורות, כבלים או מתקנים של שירותים אחרים הקיימים בתוואי התעלה, לא יהיה </w:t>
      </w:r>
      <w:r w:rsidRPr="00F07E0E">
        <w:rPr>
          <w:rFonts w:hint="cs"/>
          <w:rtl/>
        </w:rPr>
        <w:t>הספק</w:t>
      </w:r>
      <w:r w:rsidRPr="00F07E0E">
        <w:rPr>
          <w:rtl/>
        </w:rPr>
        <w:t xml:space="preserve"> זכאי לתשלום מיוחד.</w:t>
      </w:r>
    </w:p>
    <w:p w14:paraId="7131FCE9" w14:textId="77777777" w:rsidR="00A956AD" w:rsidRPr="00F07E0E" w:rsidRDefault="00A956AD" w:rsidP="008F6922">
      <w:pPr>
        <w:pStyle w:val="5-"/>
      </w:pPr>
      <w:r w:rsidRPr="00F07E0E">
        <w:rPr>
          <w:rtl/>
        </w:rPr>
        <w:t xml:space="preserve"> אם מתברר כי קיימים ליקויים בטיב העבודה, היינו, חוסר איזון של הצינורות, סתימות, שברים </w:t>
      </w:r>
      <w:proofErr w:type="spellStart"/>
      <w:r w:rsidRPr="00F07E0E">
        <w:rPr>
          <w:rtl/>
        </w:rPr>
        <w:t>וכו</w:t>
      </w:r>
      <w:proofErr w:type="spellEnd"/>
      <w:r w:rsidRPr="00F07E0E">
        <w:rPr>
          <w:rtl/>
        </w:rPr>
        <w:t xml:space="preserve">', על </w:t>
      </w:r>
      <w:r w:rsidRPr="00F07E0E">
        <w:rPr>
          <w:rFonts w:hint="cs"/>
          <w:rtl/>
        </w:rPr>
        <w:t>הספק</w:t>
      </w:r>
      <w:r w:rsidRPr="00F07E0E">
        <w:rPr>
          <w:rtl/>
        </w:rPr>
        <w:t xml:space="preserve"> יהיה לפתוח את החפירה, ולתקן את הטעון תיקון ולכסות את התעלה בהתאם למפרטים ולבצע בדיקה חוזרת, </w:t>
      </w:r>
      <w:proofErr w:type="spellStart"/>
      <w:r w:rsidRPr="00F07E0E">
        <w:rPr>
          <w:rtl/>
        </w:rPr>
        <w:t>הכל</w:t>
      </w:r>
      <w:proofErr w:type="spellEnd"/>
      <w:r w:rsidRPr="00F07E0E">
        <w:rPr>
          <w:rtl/>
        </w:rPr>
        <w:t xml:space="preserve"> על חשבון </w:t>
      </w:r>
      <w:r w:rsidRPr="00F07E0E">
        <w:rPr>
          <w:rFonts w:hint="cs"/>
          <w:rtl/>
        </w:rPr>
        <w:t>הספק</w:t>
      </w:r>
      <w:r w:rsidRPr="00F07E0E">
        <w:rPr>
          <w:rtl/>
        </w:rPr>
        <w:t>.</w:t>
      </w:r>
    </w:p>
    <w:p w14:paraId="25C06DB5" w14:textId="77777777" w:rsidR="00A956AD" w:rsidRPr="00D52BBD" w:rsidRDefault="00A956AD" w:rsidP="00E350E1">
      <w:pPr>
        <w:pStyle w:val="Heading3"/>
      </w:pPr>
      <w:bookmarkStart w:id="523" w:name="_Toc519160109"/>
      <w:bookmarkStart w:id="524" w:name="_Toc519160288"/>
      <w:r w:rsidRPr="00D52BBD">
        <w:rPr>
          <w:rFonts w:hint="cs"/>
          <w:rtl/>
        </w:rPr>
        <w:t>צינורות פלדה בין מבנים</w:t>
      </w:r>
      <w:bookmarkEnd w:id="523"/>
      <w:bookmarkEnd w:id="524"/>
    </w:p>
    <w:p w14:paraId="623D845B" w14:textId="77777777" w:rsidR="00A956AD" w:rsidRPr="00D52BBD" w:rsidRDefault="00A956AD" w:rsidP="00972C50">
      <w:pPr>
        <w:pStyle w:val="4-0"/>
      </w:pPr>
      <w:r w:rsidRPr="00D52BBD">
        <w:rPr>
          <w:rFonts w:hint="cs"/>
          <w:rtl/>
        </w:rPr>
        <w:t>התקנת צינורות פלדה בין מבנים להולכת כבילת תקשורת, תתבצע לאחר אישור המפקח כי פתרון זה הינו המתאים לצורך.</w:t>
      </w:r>
    </w:p>
    <w:p w14:paraId="6D0B7B76" w14:textId="77777777" w:rsidR="00A956AD" w:rsidRPr="00D52BBD" w:rsidRDefault="00A956AD" w:rsidP="00972C50">
      <w:pPr>
        <w:pStyle w:val="4-0"/>
      </w:pPr>
      <w:r w:rsidRPr="00D52BBD">
        <w:rPr>
          <w:rFonts w:hint="cs"/>
          <w:rtl/>
        </w:rPr>
        <w:t xml:space="preserve">הצינורות שיותקנו יהיו מפלדה </w:t>
      </w:r>
      <w:proofErr w:type="spellStart"/>
      <w:r w:rsidRPr="00D52BBD">
        <w:rPr>
          <w:rtl/>
        </w:rPr>
        <w:t>מגלוונת</w:t>
      </w:r>
      <w:proofErr w:type="spellEnd"/>
      <w:r w:rsidRPr="00D52BBD">
        <w:rPr>
          <w:rFonts w:hint="cs"/>
          <w:rtl/>
        </w:rPr>
        <w:t xml:space="preserve"> ובקטרים: "3, "4, או אחר.</w:t>
      </w:r>
    </w:p>
    <w:p w14:paraId="6C8C46FD" w14:textId="77777777" w:rsidR="00A956AD" w:rsidRPr="00D52BBD" w:rsidRDefault="00A956AD" w:rsidP="00972C50">
      <w:pPr>
        <w:pStyle w:val="4-0"/>
      </w:pPr>
      <w:r w:rsidRPr="00D52BBD">
        <w:rPr>
          <w:rFonts w:hint="cs"/>
          <w:rtl/>
        </w:rPr>
        <w:t>הצינורות</w:t>
      </w:r>
      <w:r w:rsidRPr="00D52BBD">
        <w:t xml:space="preserve"> </w:t>
      </w:r>
      <w:r w:rsidRPr="00D52BBD">
        <w:rPr>
          <w:rFonts w:hint="cs"/>
          <w:rtl/>
        </w:rPr>
        <w:t>יוחדרו</w:t>
      </w:r>
      <w:r w:rsidRPr="00D52BBD">
        <w:t xml:space="preserve"> </w:t>
      </w:r>
      <w:r w:rsidRPr="00D52BBD">
        <w:rPr>
          <w:rFonts w:hint="cs"/>
          <w:rtl/>
        </w:rPr>
        <w:t>לתוך</w:t>
      </w:r>
      <w:r w:rsidRPr="00D52BBD">
        <w:t xml:space="preserve"> </w:t>
      </w:r>
      <w:r w:rsidRPr="00D52BBD">
        <w:rPr>
          <w:rFonts w:hint="cs"/>
          <w:rtl/>
        </w:rPr>
        <w:t>קירות</w:t>
      </w:r>
      <w:r w:rsidRPr="00D52BBD">
        <w:t xml:space="preserve"> </w:t>
      </w:r>
      <w:r w:rsidRPr="00D52BBD">
        <w:rPr>
          <w:rFonts w:hint="cs"/>
          <w:rtl/>
        </w:rPr>
        <w:t>המבנים</w:t>
      </w:r>
      <w:r w:rsidRPr="00D52BBD">
        <w:t xml:space="preserve">, </w:t>
      </w:r>
      <w:r w:rsidRPr="00D52BBD">
        <w:rPr>
          <w:rFonts w:hint="cs"/>
          <w:rtl/>
        </w:rPr>
        <w:t>כאשר</w:t>
      </w:r>
      <w:r w:rsidRPr="00D52BBD">
        <w:t xml:space="preserve"> </w:t>
      </w:r>
      <w:r w:rsidRPr="00D52BBD">
        <w:rPr>
          <w:rFonts w:hint="cs"/>
          <w:rtl/>
        </w:rPr>
        <w:t>קצה</w:t>
      </w:r>
      <w:r w:rsidRPr="00D52BBD">
        <w:t xml:space="preserve"> </w:t>
      </w:r>
      <w:r w:rsidRPr="00D52BBD">
        <w:rPr>
          <w:rFonts w:hint="cs"/>
          <w:rtl/>
        </w:rPr>
        <w:t>הצינור</w:t>
      </w:r>
      <w:r w:rsidRPr="00D52BBD">
        <w:t xml:space="preserve"> </w:t>
      </w:r>
      <w:r w:rsidRPr="00D52BBD">
        <w:rPr>
          <w:rFonts w:hint="cs"/>
          <w:rtl/>
        </w:rPr>
        <w:t>החודר</w:t>
      </w:r>
      <w:r w:rsidRPr="00D52BBD">
        <w:t xml:space="preserve"> </w:t>
      </w:r>
      <w:r w:rsidRPr="00D52BBD">
        <w:rPr>
          <w:rFonts w:hint="cs"/>
          <w:rtl/>
        </w:rPr>
        <w:t>למבנה יביל</w:t>
      </w:r>
      <w:r w:rsidRPr="00D52BBD">
        <w:t xml:space="preserve"> </w:t>
      </w:r>
      <w:r w:rsidRPr="00D52BBD">
        <w:rPr>
          <w:rFonts w:hint="cs"/>
          <w:rtl/>
        </w:rPr>
        <w:t>או</w:t>
      </w:r>
      <w:r w:rsidRPr="00D52BBD">
        <w:t xml:space="preserve"> </w:t>
      </w:r>
      <w:r w:rsidRPr="00D52BBD">
        <w:rPr>
          <w:rFonts w:hint="cs"/>
          <w:rtl/>
        </w:rPr>
        <w:t>למבנים</w:t>
      </w:r>
      <w:r w:rsidRPr="00D52BBD">
        <w:t xml:space="preserve"> </w:t>
      </w:r>
      <w:r w:rsidRPr="00D52BBD">
        <w:rPr>
          <w:rFonts w:hint="cs"/>
          <w:rtl/>
        </w:rPr>
        <w:t>אחרים</w:t>
      </w:r>
      <w:r w:rsidRPr="00D52BBD">
        <w:t xml:space="preserve"> </w:t>
      </w:r>
      <w:r w:rsidRPr="00D52BBD">
        <w:rPr>
          <w:rFonts w:hint="cs"/>
          <w:rtl/>
        </w:rPr>
        <w:t>שבנויים</w:t>
      </w:r>
      <w:r w:rsidRPr="00D52BBD">
        <w:t xml:space="preserve"> </w:t>
      </w:r>
      <w:r w:rsidRPr="00D52BBD">
        <w:rPr>
          <w:rFonts w:hint="cs"/>
          <w:rtl/>
        </w:rPr>
        <w:t>מקירות</w:t>
      </w:r>
      <w:r w:rsidRPr="00D52BBD">
        <w:t xml:space="preserve"> </w:t>
      </w:r>
      <w:r w:rsidRPr="00D52BBD">
        <w:rPr>
          <w:rFonts w:hint="cs"/>
          <w:rtl/>
        </w:rPr>
        <w:t>קלים</w:t>
      </w:r>
      <w:r w:rsidRPr="00D52BBD">
        <w:t xml:space="preserve"> </w:t>
      </w:r>
      <w:r w:rsidRPr="00D52BBD">
        <w:rPr>
          <w:rFonts w:hint="cs"/>
          <w:rtl/>
        </w:rPr>
        <w:t>או</w:t>
      </w:r>
      <w:r w:rsidRPr="00D52BBD">
        <w:t xml:space="preserve"> </w:t>
      </w:r>
      <w:r w:rsidRPr="00D52BBD">
        <w:rPr>
          <w:rFonts w:hint="cs"/>
          <w:rtl/>
        </w:rPr>
        <w:t>קשיחים</w:t>
      </w:r>
      <w:r w:rsidRPr="00D52BBD">
        <w:t xml:space="preserve">, </w:t>
      </w:r>
      <w:r w:rsidRPr="00D52BBD">
        <w:rPr>
          <w:rFonts w:hint="cs"/>
          <w:rtl/>
        </w:rPr>
        <w:t>יחובר</w:t>
      </w:r>
      <w:r w:rsidRPr="00D52BBD">
        <w:t xml:space="preserve"> </w:t>
      </w:r>
      <w:r w:rsidRPr="00D52BBD">
        <w:rPr>
          <w:rFonts w:hint="cs"/>
          <w:rtl/>
        </w:rPr>
        <w:t>לקירות בעזרת</w:t>
      </w:r>
      <w:r w:rsidRPr="00D52BBD">
        <w:t xml:space="preserve"> </w:t>
      </w:r>
      <w:proofErr w:type="spellStart"/>
      <w:r w:rsidRPr="00D52BBD">
        <w:rPr>
          <w:rFonts w:hint="cs"/>
          <w:rtl/>
        </w:rPr>
        <w:t>פלטקות</w:t>
      </w:r>
      <w:proofErr w:type="spellEnd"/>
      <w:r w:rsidRPr="00D52BBD">
        <w:t xml:space="preserve"> </w:t>
      </w:r>
      <w:r w:rsidRPr="00D52BBD">
        <w:rPr>
          <w:rFonts w:hint="cs"/>
          <w:rtl/>
        </w:rPr>
        <w:t>פח</w:t>
      </w:r>
      <w:r w:rsidRPr="00D52BBD">
        <w:t xml:space="preserve"> </w:t>
      </w:r>
      <w:r w:rsidRPr="00D52BBD">
        <w:rPr>
          <w:rFonts w:hint="cs"/>
          <w:rtl/>
        </w:rPr>
        <w:t>וברגים</w:t>
      </w:r>
      <w:r w:rsidRPr="00D52BBD">
        <w:t xml:space="preserve"> </w:t>
      </w:r>
      <w:r w:rsidRPr="00D52BBD">
        <w:rPr>
          <w:rFonts w:hint="cs"/>
          <w:rtl/>
        </w:rPr>
        <w:t>בהתאם</w:t>
      </w:r>
      <w:r w:rsidRPr="00D52BBD">
        <w:t xml:space="preserve"> </w:t>
      </w:r>
      <w:r w:rsidRPr="00D52BBD">
        <w:rPr>
          <w:rFonts w:hint="cs"/>
          <w:rtl/>
        </w:rPr>
        <w:t>לפרטים</w:t>
      </w:r>
      <w:r w:rsidRPr="00D52BBD">
        <w:t xml:space="preserve"> </w:t>
      </w:r>
      <w:r w:rsidRPr="00D52BBD">
        <w:rPr>
          <w:rFonts w:hint="cs"/>
          <w:rtl/>
        </w:rPr>
        <w:t>בתוכניות</w:t>
      </w:r>
      <w:r w:rsidRPr="00D52BBD">
        <w:t xml:space="preserve">/ </w:t>
      </w:r>
      <w:r w:rsidRPr="00D52BBD">
        <w:rPr>
          <w:rFonts w:hint="cs"/>
          <w:rtl/>
        </w:rPr>
        <w:t>קופסאות</w:t>
      </w:r>
      <w:r w:rsidRPr="00D52BBD">
        <w:t>/</w:t>
      </w:r>
      <w:r w:rsidRPr="00D52BBD">
        <w:rPr>
          <w:rFonts w:hint="cs"/>
          <w:rtl/>
        </w:rPr>
        <w:t>ארונות מעבר</w:t>
      </w:r>
      <w:r w:rsidRPr="00D52BBD">
        <w:t>.</w:t>
      </w:r>
    </w:p>
    <w:p w14:paraId="5C8C521E" w14:textId="77777777" w:rsidR="00A956AD" w:rsidRPr="00D52BBD" w:rsidRDefault="00A956AD" w:rsidP="00972C50">
      <w:pPr>
        <w:pStyle w:val="4-0"/>
      </w:pP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יש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בין</w:t>
      </w:r>
      <w:r w:rsidRPr="00D52BBD">
        <w:t xml:space="preserve"> </w:t>
      </w:r>
      <w:r w:rsidRPr="00D52BBD">
        <w:rPr>
          <w:rFonts w:hint="cs"/>
          <w:rtl/>
        </w:rPr>
        <w:t>הצינור</w:t>
      </w:r>
      <w:r w:rsidRPr="00D52BBD">
        <w:t xml:space="preserve"> </w:t>
      </w:r>
      <w:r w:rsidRPr="00D52BBD">
        <w:rPr>
          <w:rFonts w:hint="cs"/>
          <w:rtl/>
        </w:rPr>
        <w:t>לבין</w:t>
      </w:r>
      <w:r w:rsidRPr="00D52BBD">
        <w:t xml:space="preserve"> </w:t>
      </w:r>
      <w:r w:rsidRPr="00D52BBD">
        <w:rPr>
          <w:rFonts w:hint="cs"/>
          <w:rtl/>
        </w:rPr>
        <w:t>מובילי</w:t>
      </w:r>
      <w:r w:rsidRPr="00D52BBD">
        <w:t xml:space="preserve"> </w:t>
      </w:r>
      <w:r w:rsidRPr="00D52BBD">
        <w:rPr>
          <w:rFonts w:hint="cs"/>
          <w:rtl/>
        </w:rPr>
        <w:t>כבילת</w:t>
      </w:r>
      <w:r w:rsidRPr="00D52BBD">
        <w:t xml:space="preserve"> </w:t>
      </w:r>
      <w:r w:rsidRPr="00D52BBD">
        <w:rPr>
          <w:rFonts w:hint="cs"/>
          <w:rtl/>
        </w:rPr>
        <w:t>פנים</w:t>
      </w:r>
      <w:r w:rsidRPr="00D52BBD">
        <w:t xml:space="preserve"> </w:t>
      </w:r>
      <w:r w:rsidRPr="00D52BBD">
        <w:rPr>
          <w:rFonts w:hint="cs"/>
          <w:rtl/>
        </w:rPr>
        <w:t>מבנה אליהם</w:t>
      </w:r>
      <w:r w:rsidRPr="00D52BBD">
        <w:t xml:space="preserve"> </w:t>
      </w:r>
      <w:r w:rsidRPr="00D52BBD">
        <w:rPr>
          <w:rFonts w:hint="cs"/>
          <w:rtl/>
        </w:rPr>
        <w:t>מועברת</w:t>
      </w:r>
      <w:r w:rsidRPr="00D52BBD">
        <w:t xml:space="preserve"> </w:t>
      </w:r>
      <w:r w:rsidRPr="00D52BBD">
        <w:rPr>
          <w:rFonts w:hint="cs"/>
          <w:rtl/>
        </w:rPr>
        <w:t>תכולתן</w:t>
      </w:r>
      <w:r w:rsidRPr="00D52BBD">
        <w:t>.</w:t>
      </w:r>
    </w:p>
    <w:p w14:paraId="0E372CA2" w14:textId="5A499FA9" w:rsidR="00A956AD" w:rsidRPr="00D52BBD" w:rsidRDefault="00A956AD" w:rsidP="00972C50">
      <w:pPr>
        <w:pStyle w:val="4-0"/>
      </w:pPr>
      <w:r w:rsidRPr="00D52BBD">
        <w:rPr>
          <w:rFonts w:hint="cs"/>
          <w:rtl/>
        </w:rPr>
        <w:t>תבוצע</w:t>
      </w:r>
      <w:r w:rsidRPr="00D52BBD">
        <w:t xml:space="preserve"> </w:t>
      </w:r>
      <w:r w:rsidRPr="00D52BBD">
        <w:rPr>
          <w:rFonts w:hint="cs"/>
          <w:rtl/>
        </w:rPr>
        <w:t>הארקה</w:t>
      </w:r>
      <w:r w:rsidRPr="00D52BBD">
        <w:t xml:space="preserve"> </w:t>
      </w:r>
      <w:r w:rsidRPr="00D52BBD">
        <w:rPr>
          <w:rFonts w:hint="cs"/>
          <w:rtl/>
        </w:rPr>
        <w:t>לצינורות</w:t>
      </w:r>
      <w:r w:rsidRPr="00D52BBD">
        <w:t xml:space="preserve"> </w:t>
      </w:r>
      <w:r w:rsidRPr="00D52BBD">
        <w:rPr>
          <w:rFonts w:hint="cs"/>
          <w:rtl/>
        </w:rPr>
        <w:t>הפלדה</w:t>
      </w:r>
      <w:r w:rsidRPr="00D52BBD">
        <w:t xml:space="preserve">, </w:t>
      </w:r>
      <w:r w:rsidRPr="00D52BBD">
        <w:rPr>
          <w:rFonts w:hint="cs"/>
          <w:rtl/>
        </w:rPr>
        <w:t>כפי</w:t>
      </w:r>
      <w:r w:rsidRPr="00D52BBD">
        <w:t xml:space="preserve"> </w:t>
      </w:r>
      <w:r w:rsidRPr="00D52BBD">
        <w:rPr>
          <w:rFonts w:hint="cs"/>
          <w:rtl/>
        </w:rPr>
        <w:t>שמפורט</w:t>
      </w:r>
      <w:r w:rsidRPr="00D52BBD">
        <w:t xml:space="preserve"> </w:t>
      </w:r>
      <w:r w:rsidR="003F1081" w:rsidRPr="00EC37EC">
        <w:rPr>
          <w:rtl/>
        </w:rPr>
        <w:t>ב</w:t>
      </w:r>
      <w:r w:rsidR="003F1081">
        <w:rPr>
          <w:rFonts w:hint="cs"/>
          <w:rtl/>
        </w:rPr>
        <w:t xml:space="preserve">סעיף </w:t>
      </w:r>
      <w:r w:rsidR="003F1081">
        <w:rPr>
          <w:rtl/>
        </w:rPr>
        <w:fldChar w:fldCharType="begin"/>
      </w:r>
      <w:r w:rsidR="003F1081">
        <w:rPr>
          <w:rtl/>
        </w:rPr>
        <w:instrText xml:space="preserve"> </w:instrText>
      </w:r>
      <w:r w:rsidR="003F1081">
        <w:rPr>
          <w:rFonts w:hint="cs"/>
        </w:rPr>
        <w:instrText>REF</w:instrText>
      </w:r>
      <w:r w:rsidR="003F1081">
        <w:rPr>
          <w:rFonts w:hint="cs"/>
          <w:rtl/>
        </w:rPr>
        <w:instrText xml:space="preserve"> _</w:instrText>
      </w:r>
      <w:r w:rsidR="003F1081">
        <w:rPr>
          <w:rFonts w:hint="cs"/>
        </w:rPr>
        <w:instrText>Ref519157939 \r \h</w:instrText>
      </w:r>
      <w:r w:rsidR="003F1081">
        <w:rPr>
          <w:rtl/>
        </w:rPr>
        <w:instrText xml:space="preserve"> </w:instrText>
      </w:r>
      <w:r w:rsidR="003F1081">
        <w:rPr>
          <w:rtl/>
        </w:rPr>
      </w:r>
      <w:r w:rsidR="003F1081">
        <w:rPr>
          <w:rtl/>
        </w:rPr>
        <w:fldChar w:fldCharType="separate"/>
      </w:r>
      <w:r w:rsidR="00DE64EB">
        <w:rPr>
          <w:rtl/>
        </w:rPr>
        <w:t>‏7.1.17</w:t>
      </w:r>
      <w:r w:rsidR="003F1081">
        <w:rPr>
          <w:rtl/>
        </w:rPr>
        <w:fldChar w:fldCharType="end"/>
      </w:r>
      <w:r w:rsidR="003F1081">
        <w:rPr>
          <w:rFonts w:hint="cs"/>
          <w:rtl/>
        </w:rPr>
        <w:t xml:space="preserve"> להלן </w:t>
      </w:r>
      <w:r w:rsidR="00F70C4E">
        <w:rPr>
          <w:rFonts w:hint="cs"/>
          <w:rtl/>
        </w:rPr>
        <w:t>נספח 6 לפרק 2 - חוברת מפרטים ודרישות טכנולוגיות</w:t>
      </w:r>
      <w:r w:rsidR="003F1081">
        <w:rPr>
          <w:rFonts w:hint="cs"/>
          <w:rtl/>
        </w:rPr>
        <w:t>,</w:t>
      </w:r>
      <w:r w:rsidRPr="00D52BBD">
        <w:rPr>
          <w:rFonts w:hint="cs"/>
          <w:rtl/>
        </w:rPr>
        <w:t xml:space="preserve"> ובפרק 18 של המפרט הכללי.</w:t>
      </w:r>
    </w:p>
    <w:p w14:paraId="75B7ED42" w14:textId="367643E3" w:rsidR="00A956AD" w:rsidRPr="00CB01F5" w:rsidRDefault="00A956AD" w:rsidP="00972C50">
      <w:pPr>
        <w:pStyle w:val="4-0"/>
      </w:pPr>
      <w:r w:rsidRPr="00CB01F5">
        <w:rPr>
          <w:rtl/>
        </w:rPr>
        <w:t>המדידה</w:t>
      </w:r>
      <w:r w:rsidRPr="00CB01F5">
        <w:t xml:space="preserve"> </w:t>
      </w:r>
      <w:r w:rsidRPr="00CB01F5">
        <w:rPr>
          <w:rtl/>
        </w:rPr>
        <w:t>תהיה</w:t>
      </w:r>
      <w:r w:rsidRPr="00CB01F5">
        <w:t xml:space="preserve"> </w:t>
      </w:r>
      <w:r w:rsidRPr="00CB01F5">
        <w:rPr>
          <w:rtl/>
        </w:rPr>
        <w:t>לפי</w:t>
      </w:r>
      <w:r w:rsidRPr="00CB01F5">
        <w:t xml:space="preserve"> </w:t>
      </w:r>
      <w:r w:rsidRPr="00CB01F5">
        <w:rPr>
          <w:rtl/>
        </w:rPr>
        <w:t>מטר</w:t>
      </w:r>
      <w:r w:rsidRPr="00CB01F5">
        <w:t xml:space="preserve"> </w:t>
      </w:r>
      <w:r w:rsidRPr="00CB01F5">
        <w:rPr>
          <w:rtl/>
        </w:rPr>
        <w:t>אורך</w:t>
      </w:r>
      <w:r w:rsidRPr="00CB01F5">
        <w:t xml:space="preserve">, </w:t>
      </w:r>
      <w:r w:rsidRPr="00CB01F5">
        <w:rPr>
          <w:rtl/>
        </w:rPr>
        <w:t>התכולה</w:t>
      </w:r>
      <w:r w:rsidRPr="00CB01F5">
        <w:t xml:space="preserve"> </w:t>
      </w:r>
      <w:r w:rsidRPr="00CB01F5">
        <w:rPr>
          <w:rtl/>
        </w:rPr>
        <w:t>תהיה</w:t>
      </w:r>
      <w:r w:rsidRPr="00CB01F5">
        <w:t xml:space="preserve">: </w:t>
      </w:r>
      <w:r w:rsidRPr="00CB01F5">
        <w:rPr>
          <w:rtl/>
        </w:rPr>
        <w:t>צינור</w:t>
      </w:r>
      <w:r w:rsidRPr="00CB01F5">
        <w:t xml:space="preserve"> </w:t>
      </w:r>
      <w:r w:rsidRPr="00CB01F5">
        <w:rPr>
          <w:rtl/>
        </w:rPr>
        <w:t>הפלדה</w:t>
      </w:r>
      <w:r w:rsidRPr="00CB01F5">
        <w:t xml:space="preserve"> </w:t>
      </w:r>
      <w:r w:rsidRPr="00CB01F5">
        <w:rPr>
          <w:rtl/>
        </w:rPr>
        <w:t>מגולוון</w:t>
      </w:r>
      <w:r w:rsidRPr="00CB01F5">
        <w:t>,</w:t>
      </w:r>
      <w:r w:rsidRPr="00CB01F5">
        <w:rPr>
          <w:rtl/>
        </w:rPr>
        <w:t xml:space="preserve"> מעברי</w:t>
      </w:r>
      <w:r w:rsidRPr="00CB01F5">
        <w:t xml:space="preserve"> </w:t>
      </w:r>
      <w:r w:rsidRPr="00CB01F5">
        <w:rPr>
          <w:rtl/>
        </w:rPr>
        <w:t>הקירות</w:t>
      </w:r>
      <w:r w:rsidRPr="00CB01F5">
        <w:t xml:space="preserve">, </w:t>
      </w:r>
      <w:r w:rsidRPr="00CB01F5">
        <w:rPr>
          <w:rtl/>
        </w:rPr>
        <w:t>עבודות</w:t>
      </w:r>
      <w:r w:rsidRPr="00CB01F5">
        <w:t xml:space="preserve"> </w:t>
      </w:r>
      <w:r w:rsidRPr="00CB01F5">
        <w:rPr>
          <w:rtl/>
        </w:rPr>
        <w:t>המסגרות</w:t>
      </w:r>
      <w:r w:rsidRPr="00CB01F5">
        <w:t xml:space="preserve">, </w:t>
      </w:r>
      <w:proofErr w:type="spellStart"/>
      <w:r w:rsidRPr="00CB01F5">
        <w:rPr>
          <w:rtl/>
        </w:rPr>
        <w:t>שלות</w:t>
      </w:r>
      <w:proofErr w:type="spellEnd"/>
      <w:r w:rsidRPr="00CB01F5">
        <w:t xml:space="preserve"> </w:t>
      </w:r>
      <w:r w:rsidRPr="00CB01F5">
        <w:rPr>
          <w:rtl/>
        </w:rPr>
        <w:t>מפח</w:t>
      </w:r>
      <w:r w:rsidRPr="00CB01F5">
        <w:t xml:space="preserve">, </w:t>
      </w:r>
      <w:r w:rsidRPr="00CB01F5">
        <w:rPr>
          <w:rtl/>
        </w:rPr>
        <w:t>ריתוך</w:t>
      </w:r>
      <w:r w:rsidRPr="00CB01F5">
        <w:t xml:space="preserve">, </w:t>
      </w:r>
      <w:r w:rsidRPr="00CB01F5">
        <w:rPr>
          <w:rtl/>
        </w:rPr>
        <w:t>גלוון</w:t>
      </w:r>
      <w:r w:rsidRPr="00CB01F5">
        <w:t xml:space="preserve">, </w:t>
      </w:r>
      <w:r w:rsidRPr="00CB01F5">
        <w:rPr>
          <w:rtl/>
        </w:rPr>
        <w:t>צביעה</w:t>
      </w:r>
      <w:r w:rsidRPr="00CB01F5">
        <w:t xml:space="preserve">, </w:t>
      </w:r>
      <w:r w:rsidRPr="00CB01F5">
        <w:rPr>
          <w:rtl/>
        </w:rPr>
        <w:t>הרכבת הצינור</w:t>
      </w:r>
      <w:r w:rsidRPr="00CB01F5">
        <w:t xml:space="preserve"> </w:t>
      </w:r>
      <w:r w:rsidRPr="00CB01F5">
        <w:rPr>
          <w:rtl/>
        </w:rPr>
        <w:t>במקום</w:t>
      </w:r>
      <w:r w:rsidRPr="00CB01F5">
        <w:t xml:space="preserve"> </w:t>
      </w:r>
      <w:r w:rsidRPr="00CB01F5">
        <w:rPr>
          <w:rtl/>
        </w:rPr>
        <w:t>בעזרת</w:t>
      </w:r>
      <w:r w:rsidRPr="00CB01F5">
        <w:t xml:space="preserve"> </w:t>
      </w:r>
      <w:r w:rsidRPr="00CB01F5">
        <w:rPr>
          <w:rtl/>
        </w:rPr>
        <w:t>מוטות</w:t>
      </w:r>
      <w:r w:rsidRPr="00CB01F5">
        <w:t xml:space="preserve"> </w:t>
      </w:r>
      <w:r w:rsidRPr="00CB01F5">
        <w:rPr>
          <w:rtl/>
        </w:rPr>
        <w:t>הברגה</w:t>
      </w:r>
      <w:r w:rsidRPr="00CB01F5">
        <w:t xml:space="preserve"> </w:t>
      </w:r>
      <w:r w:rsidRPr="00CB01F5">
        <w:rPr>
          <w:rtl/>
        </w:rPr>
        <w:t>עם</w:t>
      </w:r>
      <w:r w:rsidRPr="00CB01F5">
        <w:t xml:space="preserve"> </w:t>
      </w:r>
      <w:proofErr w:type="spellStart"/>
      <w:r w:rsidRPr="00CB01F5">
        <w:rPr>
          <w:rtl/>
        </w:rPr>
        <w:t>פלטקות</w:t>
      </w:r>
      <w:proofErr w:type="spellEnd"/>
      <w:r w:rsidRPr="00CB01F5">
        <w:t xml:space="preserve"> </w:t>
      </w:r>
      <w:r w:rsidRPr="00CB01F5">
        <w:rPr>
          <w:rtl/>
        </w:rPr>
        <w:t>פח</w:t>
      </w:r>
      <w:r w:rsidRPr="00CB01F5">
        <w:t xml:space="preserve"> </w:t>
      </w:r>
      <w:r w:rsidRPr="00CB01F5">
        <w:rPr>
          <w:rtl/>
        </w:rPr>
        <w:t>ואומים</w:t>
      </w:r>
      <w:r w:rsidRPr="00CB01F5">
        <w:t xml:space="preserve">, </w:t>
      </w:r>
      <w:r w:rsidRPr="00CB01F5">
        <w:rPr>
          <w:rtl/>
        </w:rPr>
        <w:t xml:space="preserve">חורים </w:t>
      </w:r>
      <w:proofErr w:type="spellStart"/>
      <w:r w:rsidRPr="00CB01F5">
        <w:rPr>
          <w:rtl/>
        </w:rPr>
        <w:t>לפלטקות</w:t>
      </w:r>
      <w:proofErr w:type="spellEnd"/>
      <w:r w:rsidRPr="00CB01F5">
        <w:t xml:space="preserve">, </w:t>
      </w:r>
      <w:r w:rsidRPr="00CB01F5">
        <w:rPr>
          <w:rtl/>
        </w:rPr>
        <w:t>הכנסת</w:t>
      </w:r>
      <w:r w:rsidRPr="00CB01F5">
        <w:t xml:space="preserve"> </w:t>
      </w:r>
      <w:r w:rsidRPr="00CB01F5">
        <w:rPr>
          <w:rtl/>
        </w:rPr>
        <w:t>הצינור</w:t>
      </w:r>
      <w:r w:rsidRPr="00CB01F5">
        <w:t xml:space="preserve">, </w:t>
      </w:r>
      <w:r w:rsidRPr="00CB01F5">
        <w:rPr>
          <w:rtl/>
        </w:rPr>
        <w:t>סתימת</w:t>
      </w:r>
      <w:r w:rsidRPr="00CB01F5">
        <w:t xml:space="preserve"> </w:t>
      </w:r>
      <w:r w:rsidRPr="00CB01F5">
        <w:rPr>
          <w:rtl/>
        </w:rPr>
        <w:t>מרווחים</w:t>
      </w:r>
      <w:r w:rsidRPr="00CB01F5">
        <w:t xml:space="preserve"> </w:t>
      </w:r>
      <w:r w:rsidRPr="00CB01F5">
        <w:rPr>
          <w:rtl/>
        </w:rPr>
        <w:t>סביבו</w:t>
      </w:r>
      <w:r w:rsidRPr="00CB01F5">
        <w:t xml:space="preserve">, </w:t>
      </w:r>
      <w:r w:rsidRPr="00CB01F5">
        <w:rPr>
          <w:rtl/>
        </w:rPr>
        <w:t>חדירת</w:t>
      </w:r>
      <w:r w:rsidRPr="00CB01F5">
        <w:t xml:space="preserve"> </w:t>
      </w:r>
      <w:r w:rsidRPr="00CB01F5">
        <w:rPr>
          <w:rtl/>
        </w:rPr>
        <w:t>שרוולים</w:t>
      </w:r>
      <w:r w:rsidRPr="00CB01F5">
        <w:t xml:space="preserve"> </w:t>
      </w:r>
      <w:r w:rsidRPr="00CB01F5">
        <w:rPr>
          <w:rtl/>
        </w:rPr>
        <w:t>לתוך תעלות</w:t>
      </w:r>
      <w:r w:rsidRPr="00CB01F5">
        <w:t xml:space="preserve"> </w:t>
      </w:r>
      <w:r w:rsidRPr="00CB01F5">
        <w:rPr>
          <w:rtl/>
        </w:rPr>
        <w:t>הפח</w:t>
      </w:r>
      <w:r w:rsidRPr="00CB01F5">
        <w:t xml:space="preserve">, </w:t>
      </w:r>
      <w:r w:rsidRPr="00CB01F5">
        <w:rPr>
          <w:rtl/>
        </w:rPr>
        <w:t>בידוד</w:t>
      </w:r>
      <w:r w:rsidRPr="00CB01F5">
        <w:t xml:space="preserve">, </w:t>
      </w:r>
      <w:r w:rsidRPr="00CB01F5">
        <w:rPr>
          <w:rtl/>
        </w:rPr>
        <w:t>תיקוני</w:t>
      </w:r>
      <w:r w:rsidRPr="00CB01F5">
        <w:t xml:space="preserve"> </w:t>
      </w:r>
      <w:r w:rsidRPr="00CB01F5">
        <w:rPr>
          <w:rtl/>
        </w:rPr>
        <w:t>טיח</w:t>
      </w:r>
      <w:r w:rsidRPr="00CB01F5">
        <w:t xml:space="preserve"> </w:t>
      </w:r>
      <w:r w:rsidRPr="00CB01F5">
        <w:rPr>
          <w:rtl/>
        </w:rPr>
        <w:t>וצבע</w:t>
      </w:r>
      <w:r w:rsidRPr="00CB01F5">
        <w:t>.</w:t>
      </w:r>
    </w:p>
    <w:p w14:paraId="2C15F5D6" w14:textId="77777777" w:rsidR="00A956AD" w:rsidRPr="00D52BBD" w:rsidRDefault="00A956AD" w:rsidP="00E350E1">
      <w:pPr>
        <w:pStyle w:val="Heading3"/>
        <w:rPr>
          <w:rtl/>
        </w:rPr>
      </w:pPr>
      <w:bookmarkStart w:id="525" w:name="_Toc519160110"/>
      <w:bookmarkStart w:id="526" w:name="_Toc519160289"/>
      <w:r w:rsidRPr="00D52BBD">
        <w:rPr>
          <w:rFonts w:hint="cs"/>
          <w:rtl/>
        </w:rPr>
        <w:t>מפרט התקנת עמוד תמך (</w:t>
      </w:r>
      <w:proofErr w:type="spellStart"/>
      <w:r w:rsidRPr="00D52BBD">
        <w:rPr>
          <w:rtl/>
        </w:rPr>
        <w:t>קונזול</w:t>
      </w:r>
      <w:r w:rsidRPr="00D52BBD">
        <w:rPr>
          <w:rFonts w:hint="cs"/>
          <w:rtl/>
        </w:rPr>
        <w:t>ה</w:t>
      </w:r>
      <w:proofErr w:type="spellEnd"/>
      <w:r w:rsidRPr="00D52BBD">
        <w:rPr>
          <w:rFonts w:hint="cs"/>
          <w:rtl/>
        </w:rPr>
        <w:t>)</w:t>
      </w:r>
      <w:bookmarkEnd w:id="525"/>
      <w:bookmarkEnd w:id="526"/>
    </w:p>
    <w:p w14:paraId="4B92E441" w14:textId="405A7A90" w:rsidR="000D08AA" w:rsidRDefault="000D08AA" w:rsidP="00972C50">
      <w:pPr>
        <w:pStyle w:val="Heading4"/>
      </w:pPr>
      <w:r>
        <w:rPr>
          <w:rFonts w:hint="cs"/>
          <w:rtl/>
        </w:rPr>
        <w:t>כללי</w:t>
      </w:r>
    </w:p>
    <w:p w14:paraId="6184EC21" w14:textId="4F996A61" w:rsidR="00A956AD" w:rsidRPr="00D52BBD" w:rsidRDefault="00A956AD" w:rsidP="008F6922">
      <w:pPr>
        <w:pStyle w:val="5-"/>
      </w:pPr>
      <w:r w:rsidRPr="00D52BBD">
        <w:rPr>
          <w:rFonts w:hint="cs"/>
          <w:rtl/>
        </w:rPr>
        <w:t>עמוד תמך (</w:t>
      </w:r>
      <w:proofErr w:type="spellStart"/>
      <w:r w:rsidRPr="00D52BBD">
        <w:rPr>
          <w:rtl/>
        </w:rPr>
        <w:t>קונזול</w:t>
      </w:r>
      <w:r w:rsidRPr="00D52BBD">
        <w:rPr>
          <w:rFonts w:hint="cs"/>
          <w:rtl/>
        </w:rPr>
        <w:t>ה</w:t>
      </w:r>
      <w:proofErr w:type="spellEnd"/>
      <w:r w:rsidRPr="00D52BBD">
        <w:rPr>
          <w:rFonts w:hint="cs"/>
          <w:rtl/>
        </w:rPr>
        <w:t>)</w:t>
      </w:r>
      <w:r w:rsidRPr="00D52BBD">
        <w:rPr>
          <w:rtl/>
        </w:rPr>
        <w:t xml:space="preserve"> </w:t>
      </w:r>
      <w:r w:rsidRPr="00D52BBD">
        <w:rPr>
          <w:rFonts w:hint="cs"/>
          <w:rtl/>
        </w:rPr>
        <w:t>יורכבו</w:t>
      </w:r>
      <w:r w:rsidRPr="00D52BBD">
        <w:rPr>
          <w:rtl/>
        </w:rPr>
        <w:t xml:space="preserve"> על הקירות החיצוניים של המבנים אליהם יש צורך לחדור עם כבלי תקשורת עיליים, או על מבנים עליהם צריך לעבור, באותם מקרים בהם אין אפשרות הצבת עמודים בסמוך למבנים.</w:t>
      </w:r>
    </w:p>
    <w:p w14:paraId="4363A294" w14:textId="77777777" w:rsidR="00A956AD" w:rsidRPr="00D52BBD" w:rsidRDefault="00A956AD" w:rsidP="008F6922">
      <w:pPr>
        <w:pStyle w:val="5-"/>
        <w:rPr>
          <w:rtl/>
        </w:rPr>
      </w:pPr>
      <w:r w:rsidRPr="00D52BBD">
        <w:rPr>
          <w:rFonts w:hint="cs"/>
          <w:rtl/>
        </w:rPr>
        <w:t>תכנון הרכבת עמוד התמך (</w:t>
      </w:r>
      <w:proofErr w:type="spellStart"/>
      <w:r w:rsidRPr="00D52BBD">
        <w:rPr>
          <w:rFonts w:hint="cs"/>
          <w:rtl/>
        </w:rPr>
        <w:t>הקונזולה</w:t>
      </w:r>
      <w:proofErr w:type="spellEnd"/>
      <w:r w:rsidRPr="00D52BBD">
        <w:rPr>
          <w:rFonts w:hint="cs"/>
          <w:rtl/>
        </w:rPr>
        <w:t xml:space="preserve">) יבוצע על יד מהנדס בניין/הנדסאי בניין </w:t>
      </w:r>
      <w:proofErr w:type="spellStart"/>
      <w:r w:rsidRPr="00D52BBD">
        <w:rPr>
          <w:rFonts w:hint="cs"/>
          <w:rtl/>
        </w:rPr>
        <w:t>רשוי</w:t>
      </w:r>
      <w:proofErr w:type="spellEnd"/>
      <w:r w:rsidRPr="00D52BBD">
        <w:rPr>
          <w:rFonts w:hint="cs"/>
          <w:rtl/>
        </w:rPr>
        <w:t xml:space="preserve"> בלבד. מהנדס/הנדסאי הבניין </w:t>
      </w:r>
      <w:proofErr w:type="spellStart"/>
      <w:r w:rsidRPr="00D52BBD">
        <w:rPr>
          <w:rFonts w:hint="cs"/>
          <w:rtl/>
        </w:rPr>
        <w:t>הרשוי</w:t>
      </w:r>
      <w:proofErr w:type="spellEnd"/>
      <w:r w:rsidRPr="00D52BBD">
        <w:rPr>
          <w:rFonts w:hint="cs"/>
          <w:rtl/>
        </w:rPr>
        <w:t xml:space="preserve"> יגדיר במפורש את אמצעי העיגון הנדרשים, יצרף חישובים הנדסיים, יבקר באתר ההתקנה במהלך ביצוע התקנת עמוד התמך (</w:t>
      </w:r>
      <w:proofErr w:type="spellStart"/>
      <w:r w:rsidRPr="00D52BBD">
        <w:rPr>
          <w:rFonts w:hint="cs"/>
          <w:rtl/>
        </w:rPr>
        <w:t>הקונזולה</w:t>
      </w:r>
      <w:proofErr w:type="spellEnd"/>
      <w:r w:rsidRPr="00D52BBD">
        <w:rPr>
          <w:rFonts w:hint="cs"/>
          <w:rtl/>
        </w:rPr>
        <w:t>) ויאשר בכתב את ההתקנה לאחר סיומה.</w:t>
      </w:r>
    </w:p>
    <w:p w14:paraId="56D747A8" w14:textId="77777777" w:rsidR="00A8130C" w:rsidRDefault="00A8130C">
      <w:pPr>
        <w:bidi w:val="0"/>
        <w:spacing w:before="200" w:after="200" w:line="276" w:lineRule="auto"/>
        <w:jc w:val="left"/>
        <w:rPr>
          <w:b/>
          <w:bCs/>
          <w:caps/>
          <w:rtl/>
        </w:rPr>
      </w:pPr>
      <w:r>
        <w:rPr>
          <w:rtl/>
        </w:rPr>
        <w:br w:type="page"/>
      </w:r>
    </w:p>
    <w:p w14:paraId="6060D384" w14:textId="2EC857A6" w:rsidR="00A956AD" w:rsidRPr="00D52BBD" w:rsidRDefault="00A956AD" w:rsidP="00972C50">
      <w:pPr>
        <w:pStyle w:val="Heading4"/>
        <w:rPr>
          <w:rtl/>
        </w:rPr>
      </w:pPr>
      <w:r w:rsidRPr="00D52BBD">
        <w:rPr>
          <w:rtl/>
        </w:rPr>
        <w:lastRenderedPageBreak/>
        <w:t xml:space="preserve">שלבי התקנת </w:t>
      </w:r>
      <w:r w:rsidRPr="00D52BBD">
        <w:rPr>
          <w:rFonts w:hint="cs"/>
          <w:rtl/>
        </w:rPr>
        <w:t>עמוד תמך (</w:t>
      </w:r>
      <w:proofErr w:type="spellStart"/>
      <w:r w:rsidRPr="00D52BBD">
        <w:rPr>
          <w:rtl/>
        </w:rPr>
        <w:t>קונזולה</w:t>
      </w:r>
      <w:proofErr w:type="spellEnd"/>
      <w:r w:rsidRPr="00D52BBD">
        <w:rPr>
          <w:rFonts w:hint="cs"/>
          <w:rtl/>
        </w:rPr>
        <w:t>)</w:t>
      </w:r>
      <w:r w:rsidRPr="00D52BBD">
        <w:rPr>
          <w:rtl/>
        </w:rPr>
        <w:t xml:space="preserve"> ע"ג מבנה</w:t>
      </w:r>
    </w:p>
    <w:p w14:paraId="7D9F614A" w14:textId="77777777" w:rsidR="00A956AD" w:rsidRPr="00D52BBD" w:rsidRDefault="00A956AD" w:rsidP="008F6922">
      <w:pPr>
        <w:pStyle w:val="5-"/>
        <w:rPr>
          <w:rtl/>
        </w:rPr>
      </w:pPr>
      <w:r w:rsidRPr="00D52BBD">
        <w:rPr>
          <w:rtl/>
        </w:rPr>
        <w:t xml:space="preserve">יש להתקין את </w:t>
      </w:r>
      <w:r w:rsidRPr="00D52BBD">
        <w:t>4</w:t>
      </w:r>
      <w:r w:rsidRPr="00D52BBD">
        <w:rPr>
          <w:rtl/>
        </w:rPr>
        <w:t xml:space="preserve"> עוגני המתכת המגולוונת עבור חבקי החיזוק ו/או מתקן ההרחקה על גבי קיר המבנה בהתאם ועיגונו לקרקע.</w:t>
      </w:r>
    </w:p>
    <w:p w14:paraId="66645B20" w14:textId="77777777" w:rsidR="00A956AD" w:rsidRPr="00D52BBD" w:rsidRDefault="00A956AD" w:rsidP="008F6922">
      <w:pPr>
        <w:pStyle w:val="5-"/>
        <w:rPr>
          <w:rtl/>
        </w:rPr>
      </w:pPr>
      <w:r w:rsidRPr="00D52BBD">
        <w:rPr>
          <w:rtl/>
        </w:rPr>
        <w:t xml:space="preserve">יש להצמיד את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בעזרת חבקי החיזוק (</w:t>
      </w:r>
      <w:proofErr w:type="spellStart"/>
      <w:r w:rsidRPr="00D52BBD">
        <w:rPr>
          <w:rtl/>
        </w:rPr>
        <w:t>שלות</w:t>
      </w:r>
      <w:proofErr w:type="spellEnd"/>
      <w:r w:rsidRPr="00D52BBD">
        <w:rPr>
          <w:rtl/>
        </w:rPr>
        <w:t>).</w:t>
      </w:r>
    </w:p>
    <w:p w14:paraId="3308D595" w14:textId="77777777" w:rsidR="00A956AD" w:rsidRPr="00D52BBD" w:rsidRDefault="00A956AD" w:rsidP="008F6922">
      <w:pPr>
        <w:pStyle w:val="5-"/>
        <w:rPr>
          <w:rtl/>
        </w:rPr>
      </w:pPr>
      <w:r w:rsidRPr="00D52BBD">
        <w:rPr>
          <w:rtl/>
        </w:rPr>
        <w:t xml:space="preserve">יש להפנות את טבעת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במאונך או בניצב למהלך התוואי.</w:t>
      </w:r>
    </w:p>
    <w:p w14:paraId="74F691BD" w14:textId="77777777" w:rsidR="00A956AD" w:rsidRPr="00D52BBD" w:rsidRDefault="00A956AD" w:rsidP="008F6922">
      <w:pPr>
        <w:pStyle w:val="5-"/>
        <w:rPr>
          <w:rtl/>
        </w:rPr>
      </w:pPr>
      <w:r w:rsidRPr="00D52BBD">
        <w:rPr>
          <w:rtl/>
        </w:rPr>
        <w:t xml:space="preserve">יש למקם את טבעת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בגובה הדרוש.</w:t>
      </w:r>
    </w:p>
    <w:p w14:paraId="3241ECFB" w14:textId="77777777" w:rsidR="00A956AD" w:rsidRPr="00D52BBD" w:rsidRDefault="00A956AD" w:rsidP="008F6922">
      <w:pPr>
        <w:pStyle w:val="5-"/>
        <w:rPr>
          <w:rtl/>
        </w:rPr>
      </w:pPr>
      <w:r w:rsidRPr="00D52BBD">
        <w:rPr>
          <w:rtl/>
        </w:rPr>
        <w:t xml:space="preserve">יש לחזק היטב את </w:t>
      </w:r>
      <w:proofErr w:type="spellStart"/>
      <w:r w:rsidRPr="00D52BBD">
        <w:rPr>
          <w:rtl/>
        </w:rPr>
        <w:t>ברגי</w:t>
      </w:r>
      <w:proofErr w:type="spellEnd"/>
      <w:r w:rsidRPr="00D52BBD">
        <w:rPr>
          <w:rtl/>
        </w:rPr>
        <w:t xml:space="preserve"> חבקי החיזוק (</w:t>
      </w:r>
      <w:proofErr w:type="spellStart"/>
      <w:r w:rsidRPr="00D52BBD">
        <w:rPr>
          <w:rtl/>
        </w:rPr>
        <w:t>השלות</w:t>
      </w:r>
      <w:proofErr w:type="spellEnd"/>
      <w:r w:rsidRPr="00D52BBD">
        <w:rPr>
          <w:rtl/>
        </w:rPr>
        <w:t>).</w:t>
      </w:r>
    </w:p>
    <w:p w14:paraId="262D33A0" w14:textId="77777777" w:rsidR="00A956AD" w:rsidRPr="00D52BBD" w:rsidRDefault="00A956AD" w:rsidP="008F6922">
      <w:pPr>
        <w:pStyle w:val="5-"/>
        <w:rPr>
          <w:rtl/>
        </w:rPr>
      </w:pPr>
      <w:r w:rsidRPr="00D52BBD">
        <w:rPr>
          <w:rtl/>
        </w:rPr>
        <w:t xml:space="preserve">יש לקדוח (דרך החור הקיים בחבק התחתון) את צינור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בעזרת מקדח </w:t>
      </w:r>
      <w:r w:rsidRPr="00D52BBD">
        <w:t>10</w:t>
      </w:r>
      <w:r w:rsidRPr="00D52BBD">
        <w:rPr>
          <w:rtl/>
        </w:rPr>
        <w:t xml:space="preserve"> מ"מ.</w:t>
      </w:r>
    </w:p>
    <w:p w14:paraId="2F223DD1" w14:textId="77777777" w:rsidR="00A956AD" w:rsidRPr="00D52BBD" w:rsidRDefault="00A956AD" w:rsidP="008F6922">
      <w:pPr>
        <w:pStyle w:val="5-"/>
        <w:rPr>
          <w:rtl/>
        </w:rPr>
      </w:pPr>
      <w:r w:rsidRPr="00D52BBD">
        <w:rPr>
          <w:rtl/>
        </w:rPr>
        <w:t xml:space="preserve">יש לחזק את צינור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אל </w:t>
      </w:r>
      <w:r w:rsidRPr="00D52BBD">
        <w:rPr>
          <w:rFonts w:hint="cs"/>
          <w:rtl/>
        </w:rPr>
        <w:t>החבק</w:t>
      </w:r>
      <w:r w:rsidRPr="00D52BBD">
        <w:rPr>
          <w:rtl/>
        </w:rPr>
        <w:t xml:space="preserve"> התחתון בעזרת בורג </w:t>
      </w:r>
      <w:r w:rsidRPr="00D52BBD">
        <w:t>3/8"</w:t>
      </w:r>
      <w:r w:rsidRPr="00D52BBD">
        <w:rPr>
          <w:rtl/>
        </w:rPr>
        <w:t xml:space="preserve"> .</w:t>
      </w:r>
    </w:p>
    <w:p w14:paraId="4FAA59B6" w14:textId="77777777" w:rsidR="00A956AD" w:rsidRPr="00D52BBD" w:rsidRDefault="00A956AD" w:rsidP="008F6922">
      <w:pPr>
        <w:pStyle w:val="5-"/>
        <w:rPr>
          <w:rtl/>
        </w:rPr>
      </w:pPr>
      <w:r w:rsidRPr="00D52BBD">
        <w:rPr>
          <w:rtl/>
        </w:rPr>
        <w:t xml:space="preserve">במקרה הצורך יש לעגן את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בהתאם לסעיף "עגינת </w:t>
      </w:r>
      <w:proofErr w:type="spellStart"/>
      <w:r w:rsidRPr="00D52BBD">
        <w:rPr>
          <w:rtl/>
        </w:rPr>
        <w:t>קונזולה</w:t>
      </w:r>
      <w:proofErr w:type="spellEnd"/>
      <w:r w:rsidRPr="00D52BBD">
        <w:rPr>
          <w:rtl/>
        </w:rPr>
        <w:t xml:space="preserve"> לקיר או לגג מבנה" שבהמשך.</w:t>
      </w:r>
    </w:p>
    <w:p w14:paraId="55406C57" w14:textId="77777777" w:rsidR="00A956AD" w:rsidRPr="00D52BBD" w:rsidRDefault="00A956AD" w:rsidP="00972C50">
      <w:pPr>
        <w:pStyle w:val="Heading4"/>
        <w:rPr>
          <w:rtl/>
        </w:rPr>
      </w:pPr>
      <w:r w:rsidRPr="00D52BBD">
        <w:rPr>
          <w:rtl/>
        </w:rPr>
        <w:t xml:space="preserve">עגינת </w:t>
      </w:r>
      <w:r w:rsidRPr="00D52BBD">
        <w:rPr>
          <w:rFonts w:hint="cs"/>
          <w:rtl/>
        </w:rPr>
        <w:t>עמוד התמך (</w:t>
      </w:r>
      <w:proofErr w:type="spellStart"/>
      <w:r w:rsidRPr="00D52BBD">
        <w:rPr>
          <w:rtl/>
        </w:rPr>
        <w:t>קונזולה</w:t>
      </w:r>
      <w:proofErr w:type="spellEnd"/>
      <w:r w:rsidRPr="00D52BBD">
        <w:rPr>
          <w:rFonts w:hint="cs"/>
          <w:rtl/>
        </w:rPr>
        <w:t>)</w:t>
      </w:r>
      <w:r w:rsidRPr="00D52BBD">
        <w:rPr>
          <w:rtl/>
        </w:rPr>
        <w:t xml:space="preserve"> לקיר או גג מבנה:</w:t>
      </w:r>
    </w:p>
    <w:p w14:paraId="23891B8D" w14:textId="77777777" w:rsidR="00A956AD" w:rsidRPr="00D52BBD" w:rsidRDefault="00A956AD" w:rsidP="008F6922">
      <w:pPr>
        <w:pStyle w:val="5-"/>
        <w:rPr>
          <w:rtl/>
        </w:rPr>
      </w:pPr>
      <w:r w:rsidRPr="00D52BBD">
        <w:rPr>
          <w:rtl/>
        </w:rPr>
        <w:t>יש לוודא שהקיר/גג המבנה המיועד לשמש כבסיס העוגן אכן מסוגל לשאת את עומס העוגן.</w:t>
      </w:r>
    </w:p>
    <w:p w14:paraId="5DF2B0CF" w14:textId="77777777" w:rsidR="00A956AD" w:rsidRPr="00D52BBD" w:rsidRDefault="00A956AD" w:rsidP="008F6922">
      <w:pPr>
        <w:pStyle w:val="5-"/>
        <w:rPr>
          <w:rtl/>
        </w:rPr>
      </w:pPr>
      <w:r w:rsidRPr="00D52BBD">
        <w:rPr>
          <w:rtl/>
        </w:rPr>
        <w:t>יש לוודא כי המיקום המדויק של בסיס העוגן אינו מהווה מכשול או מפגע לציבור.</w:t>
      </w:r>
    </w:p>
    <w:p w14:paraId="4275E511" w14:textId="77777777" w:rsidR="00A956AD" w:rsidRPr="00D52BBD" w:rsidRDefault="00A956AD" w:rsidP="008F6922">
      <w:pPr>
        <w:pStyle w:val="5-"/>
      </w:pPr>
      <w:r w:rsidRPr="00D52BBD">
        <w:rPr>
          <w:rtl/>
        </w:rPr>
        <w:t xml:space="preserve">בכל מקום בו עגינת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מהווה מכשול לציבור יש להקפיד על הרכבת קרש מגן לעוגן.</w:t>
      </w:r>
    </w:p>
    <w:p w14:paraId="3FE19E48" w14:textId="5E2433E0" w:rsidR="00A956AD" w:rsidRPr="00D52BBD" w:rsidRDefault="00A956AD" w:rsidP="008F6922">
      <w:pPr>
        <w:pStyle w:val="5-"/>
        <w:rPr>
          <w:rtl/>
        </w:rPr>
      </w:pPr>
      <w:r w:rsidRPr="00D52BBD">
        <w:rPr>
          <w:rFonts w:hint="cs"/>
          <w:rtl/>
        </w:rPr>
        <w:t xml:space="preserve">בקצהו העליון של עמוד התמך יותקן </w:t>
      </w:r>
      <w:r w:rsidRPr="00D52BBD">
        <w:rPr>
          <w:rtl/>
        </w:rPr>
        <w:t xml:space="preserve">בורג ג'מבו אשר בקצהו לולאה (עין) </w:t>
      </w:r>
      <w:proofErr w:type="spellStart"/>
      <w:r w:rsidRPr="00D52BBD">
        <w:rPr>
          <w:rFonts w:hint="cs"/>
          <w:rtl/>
        </w:rPr>
        <w:t>יעודית</w:t>
      </w:r>
      <w:proofErr w:type="spellEnd"/>
      <w:r w:rsidRPr="00D52BBD">
        <w:rPr>
          <w:rtl/>
        </w:rPr>
        <w:t xml:space="preserve"> מפלדה</w:t>
      </w:r>
      <w:r w:rsidRPr="00D52BBD">
        <w:rPr>
          <w:rFonts w:hint="cs"/>
          <w:rtl/>
        </w:rPr>
        <w:t xml:space="preserve"> </w:t>
      </w:r>
      <w:proofErr w:type="spellStart"/>
      <w:r w:rsidRPr="00D52BBD">
        <w:rPr>
          <w:rFonts w:hint="cs"/>
          <w:rtl/>
        </w:rPr>
        <w:t>מגלוונת</w:t>
      </w:r>
      <w:proofErr w:type="spellEnd"/>
      <w:r w:rsidRPr="00D52BBD">
        <w:rPr>
          <w:rFonts w:hint="cs"/>
          <w:rtl/>
        </w:rPr>
        <w:t xml:space="preserve"> בקוטר</w:t>
      </w:r>
      <w:r w:rsidRPr="00D52BBD">
        <w:rPr>
          <w:rtl/>
        </w:rPr>
        <w:t xml:space="preserve"> "5/8.  הבורג יותאם להחזקת משקל או מומנט פי  2 מהחוזק נדרש .  </w:t>
      </w:r>
    </w:p>
    <w:p w14:paraId="4D821994" w14:textId="77777777" w:rsidR="00A956AD" w:rsidRPr="00D52BBD" w:rsidRDefault="00A956AD" w:rsidP="008F6922">
      <w:pPr>
        <w:pStyle w:val="5-"/>
        <w:rPr>
          <w:rtl/>
        </w:rPr>
      </w:pPr>
      <w:r w:rsidRPr="00D52BBD">
        <w:rPr>
          <w:rtl/>
        </w:rPr>
        <w:t xml:space="preserve">תיל הפלדה של העוגן יהיה בקוטר </w:t>
      </w:r>
      <w:r w:rsidRPr="00D52BBD">
        <w:t>10</w:t>
      </w:r>
      <w:r w:rsidRPr="00D52BBD">
        <w:rPr>
          <w:rtl/>
        </w:rPr>
        <w:t xml:space="preserve"> מ"מ. יש לחתוך קטע מתיל הפלדה בהתאם למידות המתאימות. לכל עוגן אורך התיל יקבע עפ"י הקו האלכסוני שבין הטבעת שעל גבי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לבין קצהו החופשי של מותחן הכבל ובתוספת של </w:t>
      </w:r>
      <w:r w:rsidRPr="00D52BBD">
        <w:t>1.5</w:t>
      </w:r>
      <w:r w:rsidRPr="00D52BBD">
        <w:rPr>
          <w:rtl/>
        </w:rPr>
        <w:t xml:space="preserve"> מטר עבור החיבורים בשני קצוות תיל הפלדה.</w:t>
      </w:r>
    </w:p>
    <w:p w14:paraId="131C3269" w14:textId="77777777" w:rsidR="00A956AD" w:rsidRPr="00D52BBD" w:rsidRDefault="00A956AD" w:rsidP="008F6922">
      <w:pPr>
        <w:pStyle w:val="5-"/>
        <w:rPr>
          <w:rtl/>
        </w:rPr>
      </w:pPr>
      <w:r w:rsidRPr="00D52BBD">
        <w:rPr>
          <w:rtl/>
        </w:rPr>
        <w:t>הרכב המהדקים ושיטת ההידוק זהה למתואר לגבי עוגני עמודי העץ שתוארה לעיל.</w:t>
      </w:r>
    </w:p>
    <w:p w14:paraId="3BC6B259" w14:textId="77777777" w:rsidR="00A956AD" w:rsidRPr="00D52BBD" w:rsidRDefault="00A956AD" w:rsidP="008F6922">
      <w:pPr>
        <w:pStyle w:val="5-"/>
        <w:rPr>
          <w:rtl/>
        </w:rPr>
      </w:pPr>
      <w:r w:rsidRPr="00D52BBD">
        <w:rPr>
          <w:rtl/>
        </w:rPr>
        <w:t>עם תום חיבור תיל הפלדה יש למתוח את העוגן ע"י סגירת מותחן הכבלים עד למתיחה הרצויה. יש למרוח את ההברגה בשמן סיכה  (גריז).</w:t>
      </w:r>
    </w:p>
    <w:p w14:paraId="50B4CFC1" w14:textId="77777777" w:rsidR="00A956AD" w:rsidRPr="00D52BBD" w:rsidRDefault="00A956AD" w:rsidP="008F6922">
      <w:pPr>
        <w:pStyle w:val="5-"/>
      </w:pPr>
      <w:r w:rsidRPr="00D52BBD">
        <w:rPr>
          <w:rtl/>
        </w:rPr>
        <w:t>במקרה שקיים צורך בהרכבת קרש מגן לעוגן - יש להצמיד את קרש המגן לעוגן בעזרת חוט ברזל מגולוון רך.</w:t>
      </w:r>
    </w:p>
    <w:p w14:paraId="63C4A57F" w14:textId="77777777" w:rsidR="00A8130C" w:rsidRDefault="00A8130C">
      <w:pPr>
        <w:bidi w:val="0"/>
        <w:spacing w:before="200" w:after="200" w:line="276" w:lineRule="auto"/>
        <w:jc w:val="left"/>
        <w:rPr>
          <w:b/>
          <w:bCs/>
          <w:caps/>
          <w:rtl/>
        </w:rPr>
      </w:pPr>
      <w:r>
        <w:rPr>
          <w:rtl/>
        </w:rPr>
        <w:br w:type="page"/>
      </w:r>
    </w:p>
    <w:p w14:paraId="43930DA2" w14:textId="632028A8" w:rsidR="00A956AD" w:rsidRPr="00D52BBD" w:rsidRDefault="00F07E0E" w:rsidP="00972C50">
      <w:pPr>
        <w:pStyle w:val="Heading4"/>
        <w:rPr>
          <w:rtl/>
        </w:rPr>
      </w:pPr>
      <w:r>
        <w:rPr>
          <w:rtl/>
        </w:rPr>
        <w:lastRenderedPageBreak/>
        <w:t>חדירה למבנה עבור רשת עילית/תת"ק</w:t>
      </w:r>
    </w:p>
    <w:p w14:paraId="7B7ED69D" w14:textId="77777777" w:rsidR="00A956AD" w:rsidRPr="00D52BBD" w:rsidRDefault="00A956AD" w:rsidP="008F6922">
      <w:pPr>
        <w:pStyle w:val="5-"/>
        <w:rPr>
          <w:rtl/>
        </w:rPr>
      </w:pPr>
      <w:r w:rsidRPr="00D52BBD">
        <w:rPr>
          <w:rFonts w:hint="cs"/>
          <w:rtl/>
        </w:rPr>
        <w:t xml:space="preserve">במקרה של התקנת רשת עילית יועברו הכבלים </w:t>
      </w:r>
      <w:r w:rsidRPr="00D52BBD">
        <w:rPr>
          <w:rtl/>
        </w:rPr>
        <w:t xml:space="preserve">בתוך צינור </w:t>
      </w:r>
      <w:r w:rsidRPr="00D52BBD">
        <w:rPr>
          <w:rFonts w:hint="cs"/>
          <w:rtl/>
        </w:rPr>
        <w:t>עמוד התמך (</w:t>
      </w:r>
      <w:proofErr w:type="spellStart"/>
      <w:r w:rsidRPr="00D52BBD">
        <w:rPr>
          <w:rtl/>
        </w:rPr>
        <w:t>הקונזולה</w:t>
      </w:r>
      <w:proofErr w:type="spellEnd"/>
      <w:r w:rsidRPr="00D52BBD">
        <w:rPr>
          <w:rFonts w:hint="cs"/>
          <w:rtl/>
        </w:rPr>
        <w:t xml:space="preserve">) זאת במידה ורדיוס כיפוף הכבלים </w:t>
      </w:r>
      <w:proofErr w:type="spellStart"/>
      <w:r w:rsidRPr="00D52BBD">
        <w:rPr>
          <w:rFonts w:hint="cs"/>
          <w:rtl/>
        </w:rPr>
        <w:t>הניכנסים</w:t>
      </w:r>
      <w:proofErr w:type="spellEnd"/>
      <w:r w:rsidRPr="00D52BBD">
        <w:rPr>
          <w:rFonts w:hint="cs"/>
          <w:rtl/>
        </w:rPr>
        <w:t xml:space="preserve"> אל המבנה מאפשר זאת.</w:t>
      </w:r>
      <w:r w:rsidRPr="00D52BBD">
        <w:rPr>
          <w:rtl/>
        </w:rPr>
        <w:t xml:space="preserve"> </w:t>
      </w:r>
      <w:r w:rsidRPr="00D52BBD">
        <w:rPr>
          <w:rFonts w:hint="cs"/>
          <w:rtl/>
        </w:rPr>
        <w:t xml:space="preserve">במידה ולא מתאפשר, </w:t>
      </w:r>
      <w:r w:rsidRPr="00D52BBD">
        <w:rPr>
          <w:rtl/>
        </w:rPr>
        <w:t>יחוזקו הכבלים לחלק</w:t>
      </w:r>
      <w:r w:rsidRPr="00D52BBD">
        <w:rPr>
          <w:rFonts w:hint="cs"/>
          <w:rtl/>
        </w:rPr>
        <w:t>ו</w:t>
      </w:r>
      <w:r w:rsidRPr="00D52BBD">
        <w:rPr>
          <w:rtl/>
        </w:rPr>
        <w:t xml:space="preserve"> החיצוני של </w:t>
      </w:r>
      <w:r w:rsidRPr="00D52BBD">
        <w:rPr>
          <w:rFonts w:hint="cs"/>
          <w:rtl/>
        </w:rPr>
        <w:t>עמוד התמך (</w:t>
      </w:r>
      <w:proofErr w:type="spellStart"/>
      <w:r w:rsidRPr="00D52BBD">
        <w:rPr>
          <w:rtl/>
        </w:rPr>
        <w:t>הקונזולה</w:t>
      </w:r>
      <w:proofErr w:type="spellEnd"/>
      <w:r w:rsidRPr="00D52BBD">
        <w:rPr>
          <w:rFonts w:hint="cs"/>
          <w:rtl/>
        </w:rPr>
        <w:t>)</w:t>
      </w:r>
      <w:r w:rsidRPr="00D52BBD">
        <w:rPr>
          <w:rtl/>
        </w:rPr>
        <w:t xml:space="preserve"> בעזרת חבקי ברזל מגולוון.</w:t>
      </w:r>
    </w:p>
    <w:p w14:paraId="4BFC5246" w14:textId="77777777" w:rsidR="00A956AD" w:rsidRPr="00D52BBD" w:rsidRDefault="00A956AD" w:rsidP="008F6922">
      <w:pPr>
        <w:pStyle w:val="5-"/>
      </w:pPr>
      <w:r w:rsidRPr="00D52BBD">
        <w:rPr>
          <w:rtl/>
        </w:rPr>
        <w:t xml:space="preserve">חדירה למבנה תתבצע באמצעות שרוול ברך מוגן מים מ- </w:t>
      </w:r>
      <w:r w:rsidRPr="00D52BBD">
        <w:t>PVC</w:t>
      </w:r>
    </w:p>
    <w:p w14:paraId="29ED3068" w14:textId="77777777" w:rsidR="00A956AD" w:rsidRPr="00D52BBD" w:rsidRDefault="00A956AD" w:rsidP="008F6922">
      <w:pPr>
        <w:pStyle w:val="5-"/>
        <w:rPr>
          <w:rtl/>
        </w:rPr>
      </w:pPr>
      <w:r w:rsidRPr="00D52BBD">
        <w:rPr>
          <w:rFonts w:hint="cs"/>
          <w:rtl/>
        </w:rPr>
        <w:t xml:space="preserve">פתח הקידוח בקיר יאטם בחומר איטום תיקני המתאים </w:t>
      </w:r>
      <w:proofErr w:type="spellStart"/>
      <w:r w:rsidRPr="00D52BBD">
        <w:rPr>
          <w:rFonts w:hint="cs"/>
          <w:rtl/>
        </w:rPr>
        <w:t>לאיטוח</w:t>
      </w:r>
      <w:proofErr w:type="spellEnd"/>
      <w:r w:rsidRPr="00D52BBD">
        <w:rPr>
          <w:rFonts w:hint="cs"/>
          <w:rtl/>
        </w:rPr>
        <w:t xml:space="preserve"> חדירות למבנים (לא </w:t>
      </w:r>
      <w:r w:rsidRPr="00D52BBD">
        <w:rPr>
          <w:rFonts w:asciiTheme="minorHAnsi" w:hAnsiTheme="minorHAnsi"/>
        </w:rPr>
        <w:t>RTV</w:t>
      </w:r>
      <w:r w:rsidRPr="00D52BBD">
        <w:rPr>
          <w:rFonts w:asciiTheme="minorHAnsi" w:hAnsiTheme="minorHAnsi" w:hint="cs"/>
          <w:rtl/>
        </w:rPr>
        <w:t>).</w:t>
      </w:r>
    </w:p>
    <w:p w14:paraId="0B66CB9E" w14:textId="77777777" w:rsidR="00A956AD" w:rsidRPr="00D52BBD" w:rsidRDefault="00A956AD" w:rsidP="008F6922">
      <w:pPr>
        <w:pStyle w:val="5-"/>
        <w:rPr>
          <w:rtl/>
        </w:rPr>
      </w:pPr>
      <w:r w:rsidRPr="00D52BBD">
        <w:rPr>
          <w:rtl/>
        </w:rPr>
        <w:t xml:space="preserve">קוטר השרוול לכבל בודד יהיה </w:t>
      </w:r>
      <w:r w:rsidRPr="00D52BBD">
        <w:t>2"</w:t>
      </w:r>
      <w:r w:rsidRPr="00D52BBD">
        <w:rPr>
          <w:rtl/>
        </w:rPr>
        <w:t xml:space="preserve">. אם ישנם מספר כבלים הקוטר יגדל ל- </w:t>
      </w:r>
      <w:r w:rsidRPr="00D52BBD">
        <w:t>3"- 4"</w:t>
      </w:r>
      <w:r w:rsidRPr="00D52BBD">
        <w:rPr>
          <w:rtl/>
        </w:rPr>
        <w:t xml:space="preserve"> כמות החדירות בהתאמה.</w:t>
      </w:r>
    </w:p>
    <w:p w14:paraId="019E2AF8" w14:textId="77777777" w:rsidR="00A956AD" w:rsidRPr="00D52BBD" w:rsidRDefault="00A956AD" w:rsidP="008F6922">
      <w:pPr>
        <w:pStyle w:val="5-"/>
      </w:pPr>
      <w:r w:rsidRPr="00D52BBD">
        <w:rPr>
          <w:rtl/>
        </w:rPr>
        <w:t xml:space="preserve">זווית ה- </w:t>
      </w:r>
      <w:r w:rsidRPr="00D52BBD">
        <w:t>PVC</w:t>
      </w:r>
      <w:r w:rsidRPr="00D52BBD">
        <w:rPr>
          <w:rtl/>
        </w:rPr>
        <w:t xml:space="preserve"> תופנה כלפי מטה למניעת חדירת מים. מסביב לחדירה יש לבצע איטום </w:t>
      </w:r>
      <w:r w:rsidRPr="00D52BBD">
        <w:rPr>
          <w:rFonts w:hint="cs"/>
          <w:rtl/>
        </w:rPr>
        <w:t xml:space="preserve">פתח הכניסה לצינור </w:t>
      </w:r>
      <w:r w:rsidRPr="00D52BBD">
        <w:rPr>
          <w:rtl/>
        </w:rPr>
        <w:t>באמצעות</w:t>
      </w:r>
      <w:r w:rsidRPr="00D52BBD">
        <w:rPr>
          <w:rFonts w:hint="cs"/>
          <w:rtl/>
        </w:rPr>
        <w:t xml:space="preserve"> חומר איטום מתאים כדוגמת</w:t>
      </w:r>
      <w:r w:rsidRPr="00D52BBD">
        <w:rPr>
          <w:rtl/>
        </w:rPr>
        <w:t xml:space="preserve"> </w:t>
      </w:r>
      <w:r w:rsidRPr="00D52BBD">
        <w:t>R.T.V</w:t>
      </w:r>
      <w:r w:rsidRPr="00D52BBD">
        <w:rPr>
          <w:rtl/>
        </w:rPr>
        <w:t>.</w:t>
      </w:r>
    </w:p>
    <w:p w14:paraId="2BE312E8" w14:textId="77777777" w:rsidR="00A956AD" w:rsidRPr="00D52BBD" w:rsidRDefault="00A956AD" w:rsidP="008F6922">
      <w:pPr>
        <w:pStyle w:val="5-"/>
        <w:rPr>
          <w:rtl/>
        </w:rPr>
      </w:pPr>
      <w:r w:rsidRPr="00D52BBD">
        <w:rPr>
          <w:rtl/>
        </w:rPr>
        <w:t xml:space="preserve">לפני כניסת כבל לשרוול הכניסה הזוויתי מסוג  </w:t>
      </w:r>
      <w:r w:rsidRPr="00D52BBD">
        <w:t>P.V.C</w:t>
      </w:r>
      <w:r w:rsidRPr="00D52BBD">
        <w:rPr>
          <w:rtl/>
        </w:rPr>
        <w:t xml:space="preserve"> בכניסה למבנה יש לבצע לולאת עודף</w:t>
      </w:r>
      <w:r w:rsidRPr="00D52BBD">
        <w:rPr>
          <w:rFonts w:hint="cs"/>
          <w:rtl/>
        </w:rPr>
        <w:t>, בקוטר המותר לכיפוף ע"פ סוג הכבל הנפרס וע"י הגדרת היצרן,</w:t>
      </w:r>
      <w:r w:rsidRPr="00D52BBD">
        <w:rPr>
          <w:rtl/>
        </w:rPr>
        <w:t xml:space="preserve"> ולהדק את הכבל למבנה באמצעות חבקי ברזל מגולוון.</w:t>
      </w:r>
    </w:p>
    <w:p w14:paraId="41592B92" w14:textId="3CDA5552" w:rsidR="00A956AD" w:rsidRPr="00D52BBD" w:rsidRDefault="00A956AD" w:rsidP="00972C50">
      <w:pPr>
        <w:pStyle w:val="Heading4"/>
        <w:rPr>
          <w:rtl/>
        </w:rPr>
      </w:pPr>
      <w:r w:rsidRPr="00D52BBD">
        <w:rPr>
          <w:rtl/>
        </w:rPr>
        <w:t>עליית צנרת למ</w:t>
      </w:r>
      <w:r w:rsidR="00F07E0E">
        <w:rPr>
          <w:rtl/>
        </w:rPr>
        <w:t>בנה או לעמוד</w:t>
      </w:r>
    </w:p>
    <w:p w14:paraId="14E9447D" w14:textId="77777777" w:rsidR="00A956AD" w:rsidRPr="00D52BBD" w:rsidRDefault="00A956AD" w:rsidP="008F6922">
      <w:pPr>
        <w:pStyle w:val="5-"/>
        <w:rPr>
          <w:rtl/>
        </w:rPr>
      </w:pPr>
      <w:r w:rsidRPr="00D52BBD">
        <w:rPr>
          <w:rtl/>
        </w:rPr>
        <w:t xml:space="preserve">עליית צנרת לעמוד תתבצע לפי דרישת נציג </w:t>
      </w:r>
      <w:r w:rsidRPr="00D52BBD">
        <w:rPr>
          <w:rFonts w:hint="cs"/>
          <w:rtl/>
        </w:rPr>
        <w:t>המזמין</w:t>
      </w:r>
      <w:r w:rsidRPr="00D52BBD">
        <w:rPr>
          <w:rtl/>
        </w:rPr>
        <w:t xml:space="preserve"> עד לגובה</w:t>
      </w:r>
      <w:r w:rsidRPr="00D52BBD">
        <w:rPr>
          <w:rFonts w:hint="cs"/>
          <w:rtl/>
        </w:rPr>
        <w:t xml:space="preserve"> של כ-</w:t>
      </w:r>
      <w:r w:rsidRPr="00D52BBD">
        <w:t>3</w:t>
      </w:r>
      <w:r w:rsidRPr="00D52BBD">
        <w:rPr>
          <w:rtl/>
        </w:rPr>
        <w:t xml:space="preserve"> מטר מעל פני הקרקע. הקנים יחוזקו באמצעות </w:t>
      </w:r>
      <w:proofErr w:type="spellStart"/>
      <w:r w:rsidRPr="00D52BBD">
        <w:rPr>
          <w:rtl/>
        </w:rPr>
        <w:t>שלות</w:t>
      </w:r>
      <w:proofErr w:type="spellEnd"/>
      <w:r w:rsidRPr="00D52BBD">
        <w:rPr>
          <w:rtl/>
        </w:rPr>
        <w:t xml:space="preserve"> או חבקי מתכת וברגי</w:t>
      </w:r>
      <w:r w:rsidRPr="00D52BBD">
        <w:rPr>
          <w:rFonts w:hint="cs"/>
          <w:rtl/>
        </w:rPr>
        <w:t>ם</w:t>
      </w:r>
      <w:r w:rsidRPr="00D52BBD">
        <w:rPr>
          <w:rtl/>
        </w:rPr>
        <w:t xml:space="preserve"> לעמוד.</w:t>
      </w:r>
    </w:p>
    <w:p w14:paraId="53F5334B" w14:textId="77777777" w:rsidR="00A956AD" w:rsidRPr="00D52BBD" w:rsidRDefault="00A956AD" w:rsidP="008F6922">
      <w:pPr>
        <w:pStyle w:val="5-"/>
        <w:rPr>
          <w:rtl/>
        </w:rPr>
      </w:pPr>
      <w:r w:rsidRPr="00D52BBD">
        <w:rPr>
          <w:rtl/>
        </w:rPr>
        <w:t xml:space="preserve">עליית צנרת על דופן מבנה תתבצע לפי דרישת </w:t>
      </w:r>
      <w:r w:rsidRPr="00D52BBD">
        <w:rPr>
          <w:rFonts w:hint="cs"/>
          <w:rtl/>
        </w:rPr>
        <w:t>המזמין</w:t>
      </w:r>
      <w:r w:rsidRPr="00D52BBD">
        <w:rPr>
          <w:rtl/>
        </w:rPr>
        <w:t xml:space="preserve"> עד לגובה כ</w:t>
      </w:r>
      <w:r w:rsidRPr="00D52BBD">
        <w:rPr>
          <w:rFonts w:hint="cs"/>
          <w:rtl/>
        </w:rPr>
        <w:t>-</w:t>
      </w:r>
      <w:r w:rsidRPr="00D52BBD">
        <w:t>2</w:t>
      </w:r>
      <w:r w:rsidRPr="00D52BBD">
        <w:rPr>
          <w:rtl/>
        </w:rPr>
        <w:t xml:space="preserve"> מטר אל קופסת מעבר ממתכת או </w:t>
      </w:r>
      <w:proofErr w:type="spellStart"/>
      <w:r w:rsidRPr="00D52BBD">
        <w:rPr>
          <w:rtl/>
        </w:rPr>
        <w:t>מפי.וי.סי</w:t>
      </w:r>
      <w:proofErr w:type="spellEnd"/>
      <w:r w:rsidRPr="00D52BBD">
        <w:rPr>
          <w:rtl/>
        </w:rPr>
        <w:t xml:space="preserve"> משוריין שתותקן על הדופן החיצונית של המבנה. הקופסה תהיה אטומה לחדירת מי גשמים ובעלת דלת נפתחת על צירים. מגב הקופסה תתבצע החדירה למבנה במרחק המרבי מסיומת הצנרת </w:t>
      </w:r>
      <w:proofErr w:type="spellStart"/>
      <w:r w:rsidRPr="00D52BBD">
        <w:rPr>
          <w:rtl/>
        </w:rPr>
        <w:t>כתת"ק</w:t>
      </w:r>
      <w:proofErr w:type="spellEnd"/>
      <w:r w:rsidRPr="00D52BBD">
        <w:rPr>
          <w:rtl/>
        </w:rPr>
        <w:t xml:space="preserve"> בקופסת המעבר. הקנים יחוזקו באמצעות </w:t>
      </w:r>
      <w:proofErr w:type="spellStart"/>
      <w:r w:rsidRPr="00D52BBD">
        <w:rPr>
          <w:rtl/>
        </w:rPr>
        <w:t>שלות</w:t>
      </w:r>
      <w:proofErr w:type="spellEnd"/>
      <w:r w:rsidRPr="00D52BBD">
        <w:rPr>
          <w:rtl/>
        </w:rPr>
        <w:t xml:space="preserve"> מתכתיות וברגי</w:t>
      </w:r>
      <w:r w:rsidRPr="00D52BBD">
        <w:rPr>
          <w:rFonts w:hint="cs"/>
          <w:rtl/>
        </w:rPr>
        <w:t>ם</w:t>
      </w:r>
      <w:r w:rsidRPr="00D52BBD">
        <w:rPr>
          <w:rtl/>
        </w:rPr>
        <w:t xml:space="preserve"> למבנה</w:t>
      </w:r>
    </w:p>
    <w:p w14:paraId="00BDB3D2" w14:textId="77777777" w:rsidR="00A956AD" w:rsidRPr="00D52BBD" w:rsidRDefault="00A956AD" w:rsidP="008F6922">
      <w:pPr>
        <w:pStyle w:val="5-"/>
        <w:rPr>
          <w:rtl/>
        </w:rPr>
      </w:pPr>
      <w:r w:rsidRPr="00D52BBD">
        <w:rPr>
          <w:rtl/>
        </w:rPr>
        <w:t xml:space="preserve">בנוסף יש לאטום בקצף תקני מתאים הן עליה למבנה והן עליה לעמוד והן החדירה למבנה (למניעת כניסת אבק/לחות/חרקים וכד'). </w:t>
      </w:r>
    </w:p>
    <w:p w14:paraId="08A81E2A" w14:textId="6A4CF033" w:rsidR="00A956AD" w:rsidRPr="00D52BBD" w:rsidRDefault="00A956AD" w:rsidP="00E350E1">
      <w:pPr>
        <w:pStyle w:val="Heading3"/>
      </w:pPr>
      <w:bookmarkStart w:id="527" w:name="_Toc519160111"/>
      <w:bookmarkStart w:id="528" w:name="_Toc519160290"/>
      <w:r w:rsidRPr="00D52BBD">
        <w:rPr>
          <w:rFonts w:hint="cs"/>
          <w:rtl/>
        </w:rPr>
        <w:t>מפרט לניקוי צנרת, ניקו</w:t>
      </w:r>
      <w:r w:rsidR="00F07E0E">
        <w:rPr>
          <w:rFonts w:hint="cs"/>
          <w:rtl/>
        </w:rPr>
        <w:t>י תאים, גילוי ופתיחת תוואי קיים</w:t>
      </w:r>
      <w:bookmarkEnd w:id="527"/>
      <w:bookmarkEnd w:id="528"/>
    </w:p>
    <w:p w14:paraId="3499DE71" w14:textId="77777777" w:rsidR="00A956AD" w:rsidRPr="00D52BBD" w:rsidRDefault="00A956AD" w:rsidP="00972C50">
      <w:pPr>
        <w:pStyle w:val="4-0"/>
      </w:pPr>
      <w:r w:rsidRPr="00D52BBD">
        <w:rPr>
          <w:rFonts w:hint="cs"/>
          <w:rtl/>
        </w:rPr>
        <w:t>הספק אחראי לפתיחת מכסה של תא מכל סוג שהוא בהתאם לצורך ולדרישת המזמין.</w:t>
      </w:r>
    </w:p>
    <w:p w14:paraId="0DF76856" w14:textId="77777777" w:rsidR="00A956AD" w:rsidRPr="00D52BBD" w:rsidRDefault="00A956AD" w:rsidP="00972C50">
      <w:pPr>
        <w:pStyle w:val="4-0"/>
      </w:pPr>
      <w:r w:rsidRPr="00D52BBD">
        <w:rPr>
          <w:rFonts w:hint="cs"/>
          <w:rtl/>
        </w:rPr>
        <w:t>במקרה של פתיחת תאים יהיה הספק אחראי על נקיטת כל אמצעי הבטיחות הנדרשים בהתאם לנהלים, כפי שימסרו לו ע"י המזמין.</w:t>
      </w:r>
    </w:p>
    <w:p w14:paraId="676A6DD0" w14:textId="77777777" w:rsidR="00A956AD" w:rsidRPr="00D52BBD" w:rsidRDefault="00A956AD" w:rsidP="00972C50">
      <w:pPr>
        <w:pStyle w:val="4-0"/>
      </w:pPr>
      <w:r w:rsidRPr="00D52BBD">
        <w:rPr>
          <w:rFonts w:hint="cs"/>
          <w:rtl/>
        </w:rPr>
        <w:t xml:space="preserve">ניקוי צנרות </w:t>
      </w:r>
      <w:proofErr w:type="spellStart"/>
      <w:r w:rsidRPr="00D52BBD">
        <w:rPr>
          <w:rFonts w:hint="cs"/>
          <w:rtl/>
        </w:rPr>
        <w:t>נורדימקס</w:t>
      </w:r>
      <w:proofErr w:type="spellEnd"/>
      <w:r w:rsidRPr="00D52BBD">
        <w:rPr>
          <w:rFonts w:hint="cs"/>
          <w:rtl/>
        </w:rPr>
        <w:t xml:space="preserve"> או </w:t>
      </w:r>
      <w:r w:rsidRPr="00D52BBD">
        <w:t xml:space="preserve">PVC </w:t>
      </w:r>
      <w:r w:rsidRPr="00D52BBD">
        <w:rPr>
          <w:rFonts w:hint="cs"/>
          <w:rtl/>
        </w:rPr>
        <w:t xml:space="preserve"> בקוטר "4 תתבצע בעזרת מכשיר שטיפה בלחץ מים עד 100 אטמוספרות.</w:t>
      </w:r>
    </w:p>
    <w:p w14:paraId="7903C074" w14:textId="77777777" w:rsidR="00A956AD" w:rsidRPr="00D52BBD" w:rsidRDefault="00A956AD" w:rsidP="00972C50">
      <w:pPr>
        <w:pStyle w:val="4-0"/>
      </w:pPr>
      <w:r w:rsidRPr="00D52BBD">
        <w:rPr>
          <w:rFonts w:hint="cs"/>
          <w:rtl/>
        </w:rPr>
        <w:t>נדרשת העברת מברשת ניקוי "</w:t>
      </w:r>
      <w:proofErr w:type="spellStart"/>
      <w:r w:rsidRPr="00D52BBD">
        <w:rPr>
          <w:rFonts w:hint="cs"/>
          <w:rtl/>
        </w:rPr>
        <w:t>מנדרול</w:t>
      </w:r>
      <w:proofErr w:type="spellEnd"/>
      <w:r w:rsidRPr="00D52BBD">
        <w:rPr>
          <w:rFonts w:hint="cs"/>
          <w:rtl/>
        </w:rPr>
        <w:t>" בקוטר 85 מ"מ לאורך הצינור.</w:t>
      </w:r>
    </w:p>
    <w:p w14:paraId="1FFB1C47" w14:textId="77777777" w:rsidR="00A956AD" w:rsidRPr="00D52BBD" w:rsidRDefault="00A956AD" w:rsidP="00972C50">
      <w:pPr>
        <w:pStyle w:val="4-0"/>
      </w:pPr>
      <w:r w:rsidRPr="00D52BBD">
        <w:rPr>
          <w:rFonts w:hint="cs"/>
          <w:rtl/>
        </w:rPr>
        <w:lastRenderedPageBreak/>
        <w:t>נדרשת העברת מברשת בקוטר המתאים לכל אורך הצינור.</w:t>
      </w:r>
    </w:p>
    <w:p w14:paraId="7F788643" w14:textId="77777777" w:rsidR="00A956AD" w:rsidRPr="00D52BBD" w:rsidRDefault="00A956AD" w:rsidP="00972C50">
      <w:pPr>
        <w:pStyle w:val="4-0"/>
      </w:pPr>
      <w:r w:rsidRPr="00D52BBD">
        <w:rPr>
          <w:rFonts w:hint="cs"/>
          <w:rtl/>
        </w:rPr>
        <w:t xml:space="preserve">בסיומו של תהליך הניקוי תבוצע אספקה והשחלה של חוטי משיכה עשויים פתילי </w:t>
      </w:r>
      <w:proofErr w:type="spellStart"/>
      <w:r w:rsidRPr="00D52BBD">
        <w:rPr>
          <w:rFonts w:hint="cs"/>
          <w:rtl/>
        </w:rPr>
        <w:t>פרופילן</w:t>
      </w:r>
      <w:proofErr w:type="spellEnd"/>
      <w:r w:rsidRPr="00D52BBD">
        <w:rPr>
          <w:rFonts w:hint="cs"/>
          <w:rtl/>
        </w:rPr>
        <w:t xml:space="preserve"> בקוטר 8 מ"מ לפי ת.י 753 </w:t>
      </w:r>
      <w:r w:rsidRPr="00D52BBD">
        <w:rPr>
          <w:rtl/>
        </w:rPr>
        <w:t>–</w:t>
      </w:r>
      <w:r w:rsidRPr="00D52BBD">
        <w:rPr>
          <w:rFonts w:hint="cs"/>
          <w:rtl/>
        </w:rPr>
        <w:t xml:space="preserve"> כלול במחיר.</w:t>
      </w:r>
    </w:p>
    <w:p w14:paraId="4DC3BA91" w14:textId="77777777" w:rsidR="00A956AD" w:rsidRPr="00D52BBD" w:rsidRDefault="00A956AD" w:rsidP="00972C50">
      <w:pPr>
        <w:pStyle w:val="4-0"/>
      </w:pPr>
      <w:r w:rsidRPr="00D52BBD">
        <w:rPr>
          <w:rFonts w:hint="cs"/>
          <w:rtl/>
        </w:rPr>
        <w:t>יבוצע ניקוי כללי של התאים משאריות מים , בוץ או כל לכלוך אחר שנגרם כתוצאה מניקוי הצנרת. כל שאריות הניקוי יסולקו מהשטח ע"י הספק.</w:t>
      </w:r>
    </w:p>
    <w:p w14:paraId="68D91AD3" w14:textId="77777777" w:rsidR="00A956AD" w:rsidRPr="00D52BBD" w:rsidRDefault="00A956AD" w:rsidP="00972C50">
      <w:pPr>
        <w:pStyle w:val="4-0"/>
      </w:pPr>
      <w:r w:rsidRPr="00D52BBD">
        <w:rPr>
          <w:rFonts w:hint="cs"/>
          <w:rtl/>
        </w:rPr>
        <w:t xml:space="preserve">תבוצע סגירה של </w:t>
      </w:r>
      <w:proofErr w:type="spellStart"/>
      <w:r w:rsidRPr="00D52BBD">
        <w:rPr>
          <w:rFonts w:hint="cs"/>
          <w:rtl/>
        </w:rPr>
        <w:t>המיכסים</w:t>
      </w:r>
      <w:proofErr w:type="spellEnd"/>
      <w:r w:rsidRPr="00D52BBD">
        <w:rPr>
          <w:rFonts w:hint="cs"/>
          <w:rtl/>
        </w:rPr>
        <w:t xml:space="preserve"> והחזרת פני השטח לקדמותו.</w:t>
      </w:r>
    </w:p>
    <w:p w14:paraId="6BE6FBCC" w14:textId="77777777" w:rsidR="00A956AD" w:rsidRPr="00D52BBD" w:rsidRDefault="00A956AD" w:rsidP="00972C50">
      <w:pPr>
        <w:pStyle w:val="4-0"/>
      </w:pPr>
      <w:r w:rsidRPr="00D52BBD">
        <w:rPr>
          <w:rFonts w:hint="cs"/>
          <w:rtl/>
        </w:rPr>
        <w:t>תבוצע השלמה של כל האביזרים הנדרשים לביצוע סימון ושילוט הקנים והכבילה כנדרש בפרק 18 ובפרק 08 למפרט הכללי, בשני קצוות הצינורות.</w:t>
      </w:r>
      <w:r w:rsidRPr="00D52BBD">
        <w:rPr>
          <w:rFonts w:asciiTheme="minorHAnsi" w:hAnsiTheme="minorHAnsi"/>
        </w:rPr>
        <w:t xml:space="preserve"> </w:t>
      </w:r>
      <w:r w:rsidRPr="00D52BBD">
        <w:rPr>
          <w:rFonts w:asciiTheme="minorHAnsi" w:hAnsiTheme="minorHAnsi" w:hint="cs"/>
          <w:rtl/>
        </w:rPr>
        <w:t>ׁ</w:t>
      </w:r>
    </w:p>
    <w:p w14:paraId="1756B793" w14:textId="215B8DAE" w:rsidR="00A956AD" w:rsidRPr="00D52BBD" w:rsidRDefault="00930D7A" w:rsidP="00972C50">
      <w:pPr>
        <w:pStyle w:val="Heading4"/>
      </w:pPr>
      <w:r>
        <w:rPr>
          <w:rFonts w:hint="cs"/>
          <w:rtl/>
        </w:rPr>
        <w:t>גילוי גובים</w:t>
      </w:r>
    </w:p>
    <w:p w14:paraId="74CD3C9E" w14:textId="77777777" w:rsidR="00A956AD" w:rsidRPr="00D52BBD" w:rsidRDefault="00A956AD" w:rsidP="008F6922">
      <w:pPr>
        <w:pStyle w:val="5-"/>
      </w:pPr>
      <w:r w:rsidRPr="00D52BBD">
        <w:rPr>
          <w:rFonts w:hint="cs"/>
          <w:rtl/>
        </w:rPr>
        <w:t xml:space="preserve">מיקום התא בשטח יזוהה ע"י מכשור </w:t>
      </w:r>
      <w:proofErr w:type="spellStart"/>
      <w:r w:rsidRPr="00D52BBD">
        <w:rPr>
          <w:rFonts w:hint="cs"/>
          <w:rtl/>
        </w:rPr>
        <w:t>יעודי</w:t>
      </w:r>
      <w:proofErr w:type="spellEnd"/>
      <w:r w:rsidRPr="00D52BBD">
        <w:rPr>
          <w:rFonts w:hint="cs"/>
          <w:rtl/>
        </w:rPr>
        <w:t xml:space="preserve"> </w:t>
      </w:r>
      <w:r w:rsidRPr="00D52BBD">
        <w:rPr>
          <w:rFonts w:asciiTheme="minorHAnsi" w:hAnsiTheme="minorHAnsi" w:hint="cs"/>
          <w:rtl/>
        </w:rPr>
        <w:t>(</w:t>
      </w:r>
      <w:r w:rsidRPr="00D52BBD">
        <w:rPr>
          <w:rFonts w:asciiTheme="minorHAnsi" w:hAnsiTheme="minorHAnsi"/>
        </w:rPr>
        <w:t>DETECTOR</w:t>
      </w:r>
      <w:r w:rsidRPr="00D52BBD">
        <w:rPr>
          <w:rFonts w:asciiTheme="minorHAnsi" w:hAnsiTheme="minorHAnsi" w:hint="cs"/>
          <w:rtl/>
        </w:rPr>
        <w:t>) .</w:t>
      </w:r>
    </w:p>
    <w:p w14:paraId="009B7EC6" w14:textId="77777777" w:rsidR="00A956AD" w:rsidRPr="00D52BBD" w:rsidRDefault="00A956AD" w:rsidP="008F6922">
      <w:pPr>
        <w:pStyle w:val="5-"/>
      </w:pPr>
      <w:r w:rsidRPr="00D52BBD">
        <w:rPr>
          <w:rFonts w:hint="cs"/>
          <w:rtl/>
        </w:rPr>
        <w:t>הגילוי</w:t>
      </w:r>
      <w:r w:rsidRPr="00D52BBD">
        <w:t xml:space="preserve"> </w:t>
      </w:r>
      <w:r w:rsidRPr="00D52BBD">
        <w:rPr>
          <w:rFonts w:hint="cs"/>
          <w:rtl/>
        </w:rPr>
        <w:t>כולל</w:t>
      </w:r>
      <w:r w:rsidRPr="00D52BBD">
        <w:t xml:space="preserve"> </w:t>
      </w:r>
      <w:r w:rsidRPr="00D52BBD">
        <w:rPr>
          <w:rFonts w:hint="cs"/>
          <w:rtl/>
        </w:rPr>
        <w:t>סילוק</w:t>
      </w:r>
      <w:r w:rsidRPr="00D52BBD">
        <w:t xml:space="preserve"> </w:t>
      </w:r>
      <w:r w:rsidRPr="00D52BBD">
        <w:rPr>
          <w:rFonts w:hint="cs"/>
          <w:rtl/>
        </w:rPr>
        <w:t>פסולת</w:t>
      </w:r>
      <w:r w:rsidRPr="00D52BBD">
        <w:t xml:space="preserve">, </w:t>
      </w:r>
      <w:r w:rsidRPr="00D52BBD">
        <w:rPr>
          <w:rFonts w:hint="cs"/>
          <w:rtl/>
        </w:rPr>
        <w:t>אספלט</w:t>
      </w:r>
      <w:r w:rsidRPr="00D52BBD">
        <w:t xml:space="preserve"> </w:t>
      </w:r>
      <w:r w:rsidRPr="00D52BBD">
        <w:rPr>
          <w:rFonts w:hint="cs"/>
          <w:rtl/>
        </w:rPr>
        <w:t>וכל</w:t>
      </w:r>
      <w:r w:rsidRPr="00D52BBD">
        <w:t xml:space="preserve"> </w:t>
      </w:r>
      <w:r w:rsidRPr="00D52BBD">
        <w:rPr>
          <w:rFonts w:hint="cs"/>
          <w:rtl/>
        </w:rPr>
        <w:t>חומר</w:t>
      </w:r>
      <w:r w:rsidRPr="00D52BBD">
        <w:t xml:space="preserve"> </w:t>
      </w:r>
      <w:r w:rsidRPr="00D52BBD">
        <w:rPr>
          <w:rFonts w:hint="cs"/>
          <w:rtl/>
        </w:rPr>
        <w:t>אחר</w:t>
      </w:r>
      <w:r w:rsidRPr="00D52BBD">
        <w:t xml:space="preserve"> </w:t>
      </w:r>
      <w:r w:rsidRPr="00D52BBD">
        <w:rPr>
          <w:rFonts w:hint="cs"/>
          <w:rtl/>
        </w:rPr>
        <w:t>המכסה</w:t>
      </w:r>
      <w:r w:rsidRPr="00D52BBD">
        <w:t xml:space="preserve"> </w:t>
      </w:r>
      <w:r w:rsidRPr="00D52BBD">
        <w:rPr>
          <w:rFonts w:hint="cs"/>
          <w:rtl/>
        </w:rPr>
        <w:t>את</w:t>
      </w:r>
      <w:r w:rsidRPr="00D52BBD">
        <w:t xml:space="preserve"> </w:t>
      </w:r>
      <w:r w:rsidRPr="00D52BBD">
        <w:rPr>
          <w:rFonts w:hint="cs"/>
          <w:rtl/>
        </w:rPr>
        <w:t>מכסה</w:t>
      </w:r>
      <w:r w:rsidRPr="00D52BBD">
        <w:t xml:space="preserve"> </w:t>
      </w:r>
      <w:r w:rsidRPr="00D52BBD">
        <w:rPr>
          <w:rFonts w:hint="cs"/>
          <w:rtl/>
        </w:rPr>
        <w:t>התא</w:t>
      </w:r>
      <w:r w:rsidRPr="00D52BBD">
        <w:t>,</w:t>
      </w:r>
      <w:r w:rsidRPr="00D52BBD">
        <w:rPr>
          <w:rFonts w:hint="cs"/>
          <w:rtl/>
        </w:rPr>
        <w:t xml:space="preserve"> כולל</w:t>
      </w:r>
      <w:r w:rsidRPr="00D52BBD">
        <w:t xml:space="preserve"> </w:t>
      </w:r>
      <w:r w:rsidRPr="00D52BBD">
        <w:rPr>
          <w:rFonts w:hint="cs"/>
          <w:rtl/>
        </w:rPr>
        <w:t>ביצוע</w:t>
      </w:r>
      <w:r w:rsidRPr="00D52BBD">
        <w:t xml:space="preserve"> </w:t>
      </w:r>
      <w:r w:rsidRPr="00D52BBD">
        <w:rPr>
          <w:rFonts w:hint="cs"/>
          <w:rtl/>
        </w:rPr>
        <w:t>חפירה</w:t>
      </w:r>
      <w:r w:rsidRPr="00D52BBD">
        <w:t xml:space="preserve"> </w:t>
      </w:r>
      <w:r w:rsidRPr="00D52BBD">
        <w:rPr>
          <w:rFonts w:hint="cs"/>
          <w:rtl/>
        </w:rPr>
        <w:t>ידנית</w:t>
      </w:r>
      <w:r w:rsidRPr="00D52BBD">
        <w:t>/</w:t>
      </w:r>
      <w:r w:rsidRPr="00D52BBD">
        <w:rPr>
          <w:rFonts w:hint="cs"/>
          <w:rtl/>
        </w:rPr>
        <w:t>מכאנית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גיזום</w:t>
      </w:r>
      <w:r w:rsidRPr="00D52BBD">
        <w:t xml:space="preserve"> </w:t>
      </w:r>
      <w:r w:rsidRPr="00D52BBD">
        <w:rPr>
          <w:rFonts w:hint="cs"/>
          <w:rtl/>
        </w:rPr>
        <w:t>עצים</w:t>
      </w:r>
      <w:r w:rsidRPr="00D52BBD">
        <w:t>/</w:t>
      </w:r>
      <w:r w:rsidRPr="00D52BBD">
        <w:rPr>
          <w:rFonts w:hint="cs"/>
          <w:rtl/>
        </w:rPr>
        <w:t>שיחים</w:t>
      </w:r>
      <w:r w:rsidRPr="00D52BBD">
        <w:t xml:space="preserve">, </w:t>
      </w:r>
      <w:r w:rsidRPr="00D52BBD">
        <w:rPr>
          <w:rFonts w:hint="cs"/>
          <w:rtl/>
        </w:rPr>
        <w:t>והחזרת</w:t>
      </w:r>
      <w:r w:rsidRPr="00D52BBD">
        <w:t xml:space="preserve"> </w:t>
      </w:r>
      <w:r w:rsidRPr="00D52BBD">
        <w:rPr>
          <w:rFonts w:hint="cs"/>
          <w:rtl/>
        </w:rPr>
        <w:t>המצב לקדמותו</w:t>
      </w:r>
      <w:r w:rsidRPr="00D52BBD">
        <w:t xml:space="preserve">, </w:t>
      </w:r>
      <w:r w:rsidRPr="00D52BBD">
        <w:rPr>
          <w:rFonts w:hint="cs"/>
          <w:rtl/>
        </w:rPr>
        <w:t>פרט</w:t>
      </w:r>
      <w:r w:rsidRPr="00D52BBD">
        <w:t xml:space="preserve"> </w:t>
      </w:r>
      <w:r w:rsidRPr="00D52BBD">
        <w:rPr>
          <w:rFonts w:hint="cs"/>
          <w:rtl/>
        </w:rPr>
        <w:t>לאזור</w:t>
      </w:r>
      <w:r w:rsidRPr="00D52BBD">
        <w:t xml:space="preserve"> </w:t>
      </w:r>
      <w:r w:rsidRPr="00D52BBD">
        <w:rPr>
          <w:rFonts w:hint="cs"/>
          <w:rtl/>
        </w:rPr>
        <w:t>מכסה</w:t>
      </w:r>
      <w:r w:rsidRPr="00D52BBD">
        <w:t xml:space="preserve"> </w:t>
      </w:r>
      <w:r w:rsidRPr="00D52BBD">
        <w:rPr>
          <w:rFonts w:hint="cs"/>
          <w:rtl/>
        </w:rPr>
        <w:t>הגוב</w:t>
      </w:r>
      <w:r w:rsidRPr="00D52BBD">
        <w:t xml:space="preserve"> </w:t>
      </w:r>
      <w:r w:rsidRPr="00D52BBD">
        <w:rPr>
          <w:rFonts w:hint="cs"/>
          <w:rtl/>
        </w:rPr>
        <w:t>אשר</w:t>
      </w:r>
      <w:r w:rsidRPr="00D52BBD">
        <w:t xml:space="preserve"> </w:t>
      </w:r>
      <w:r w:rsidRPr="00D52BBD">
        <w:rPr>
          <w:rFonts w:hint="cs"/>
          <w:rtl/>
        </w:rPr>
        <w:t>יישאר</w:t>
      </w:r>
      <w:r w:rsidRPr="00D52BBD">
        <w:t xml:space="preserve"> </w:t>
      </w:r>
      <w:r w:rsidRPr="00D52BBD">
        <w:rPr>
          <w:rFonts w:hint="cs"/>
          <w:rtl/>
        </w:rPr>
        <w:t>גלוי</w:t>
      </w:r>
      <w:r w:rsidRPr="00D52BBD">
        <w:t>.</w:t>
      </w:r>
    </w:p>
    <w:p w14:paraId="685B31B1" w14:textId="77777777" w:rsidR="00A956AD" w:rsidRPr="00D52BBD" w:rsidRDefault="00A956AD" w:rsidP="008F6922">
      <w:pPr>
        <w:pStyle w:val="5-"/>
      </w:pPr>
      <w:r w:rsidRPr="00D52BBD">
        <w:rPr>
          <w:rFonts w:hint="cs"/>
          <w:rtl/>
        </w:rPr>
        <w:t>השלמת</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הדרושים</w:t>
      </w:r>
      <w:r w:rsidRPr="00D52BBD">
        <w:t xml:space="preserve"> </w:t>
      </w:r>
      <w:r w:rsidRPr="00D52BBD">
        <w:rPr>
          <w:rFonts w:hint="cs"/>
          <w:rtl/>
        </w:rPr>
        <w:t>לביצוע</w:t>
      </w:r>
      <w:r w:rsidRPr="00D52BBD">
        <w:t xml:space="preserve"> </w:t>
      </w:r>
      <w:r w:rsidRPr="00D52BBD">
        <w:rPr>
          <w:rFonts w:hint="cs"/>
          <w:rtl/>
        </w:rPr>
        <w:t>סימון</w:t>
      </w:r>
      <w:r w:rsidRPr="00D52BBD">
        <w:t xml:space="preserve"> </w:t>
      </w:r>
      <w:r w:rsidRPr="00D52BBD">
        <w:rPr>
          <w:rFonts w:hint="cs"/>
          <w:rtl/>
        </w:rPr>
        <w:t>ושילוט</w:t>
      </w:r>
      <w:r w:rsidRPr="00D52BBD">
        <w:t xml:space="preserve"> </w:t>
      </w:r>
      <w:r w:rsidRPr="00D52BBD">
        <w:rPr>
          <w:rFonts w:hint="cs"/>
          <w:rtl/>
        </w:rPr>
        <w:t>הגוב</w:t>
      </w:r>
      <w:r w:rsidRPr="00D52BBD">
        <w:t xml:space="preserve">, </w:t>
      </w:r>
      <w:r w:rsidRPr="00D52BBD">
        <w:rPr>
          <w:rFonts w:hint="cs"/>
          <w:rtl/>
        </w:rPr>
        <w:t>הצינורות והכבילה</w:t>
      </w:r>
      <w:r w:rsidRPr="00D52BBD">
        <w:t xml:space="preserve"> </w:t>
      </w:r>
      <w:r w:rsidRPr="00D52BBD">
        <w:rPr>
          <w:rFonts w:hint="cs"/>
          <w:rtl/>
        </w:rPr>
        <w:t>כנדרש</w:t>
      </w:r>
      <w:r w:rsidRPr="00D52BBD">
        <w:t xml:space="preserve"> </w:t>
      </w:r>
      <w:r w:rsidRPr="00D52BBD">
        <w:rPr>
          <w:rFonts w:hint="cs"/>
          <w:rtl/>
        </w:rPr>
        <w:t xml:space="preserve">בפרק 18 ובפרק 08 למפרט הכללי  (בצד הגוב המגולה בלבד). </w:t>
      </w:r>
    </w:p>
    <w:p w14:paraId="0D8E4340" w14:textId="76C6ABCC" w:rsidR="00A956AD" w:rsidRPr="00D52BBD" w:rsidRDefault="00930D7A" w:rsidP="00972C50">
      <w:pPr>
        <w:pStyle w:val="Heading4"/>
      </w:pPr>
      <w:r>
        <w:rPr>
          <w:rFonts w:hint="cs"/>
          <w:rtl/>
        </w:rPr>
        <w:t>גילוי תוואי</w:t>
      </w:r>
    </w:p>
    <w:p w14:paraId="25B69511" w14:textId="5D515A94" w:rsidR="00A956AD" w:rsidRPr="00D52BBD" w:rsidRDefault="00A956AD" w:rsidP="008F6922">
      <w:pPr>
        <w:pStyle w:val="5-"/>
      </w:pPr>
      <w:r w:rsidRPr="00D52BBD">
        <w:rPr>
          <w:rFonts w:hint="cs"/>
          <w:rtl/>
        </w:rPr>
        <w:t>זיהוי התוואי יתבצע ע"י שימוש במכשור ייעודי (</w:t>
      </w:r>
      <w:r w:rsidRPr="00D52BBD">
        <w:t>DETECTOR</w:t>
      </w:r>
      <w:r w:rsidRPr="00D52BBD">
        <w:rPr>
          <w:rFonts w:hint="cs"/>
          <w:rtl/>
        </w:rPr>
        <w:t>) ובליווי מודד מוסמך, לרבות סימון התוואי באמצעות יתדות צבעוניים.</w:t>
      </w:r>
    </w:p>
    <w:p w14:paraId="68816419" w14:textId="77777777" w:rsidR="00A956AD" w:rsidRPr="00D52BBD" w:rsidRDefault="00A956AD" w:rsidP="008F6922">
      <w:pPr>
        <w:pStyle w:val="5-"/>
      </w:pPr>
      <w:r w:rsidRPr="00D52BBD">
        <w:rPr>
          <w:rFonts w:hint="cs"/>
          <w:rtl/>
        </w:rPr>
        <w:t>הגילוי כולל הגשת מפה מודפסת ועליה סימון הממצאים.</w:t>
      </w:r>
    </w:p>
    <w:p w14:paraId="46E9F264" w14:textId="7435CFCC" w:rsidR="00A956AD" w:rsidRPr="00D52BBD" w:rsidRDefault="00A956AD" w:rsidP="00E350E1">
      <w:pPr>
        <w:pStyle w:val="Heading3"/>
      </w:pPr>
      <w:bookmarkStart w:id="529" w:name="_Toc519160112"/>
      <w:bookmarkStart w:id="530" w:name="_Toc519160291"/>
      <w:r w:rsidRPr="00D52BBD">
        <w:rPr>
          <w:rFonts w:hint="cs"/>
          <w:rtl/>
        </w:rPr>
        <w:t>תיקון תק</w:t>
      </w:r>
      <w:r w:rsidR="00930D7A">
        <w:rPr>
          <w:rFonts w:hint="cs"/>
          <w:rtl/>
        </w:rPr>
        <w:t>לות בכבל העובר בתשתית תת קרקעית</w:t>
      </w:r>
      <w:bookmarkEnd w:id="529"/>
      <w:bookmarkEnd w:id="530"/>
    </w:p>
    <w:p w14:paraId="1804C1F8" w14:textId="77777777" w:rsidR="00A956AD" w:rsidRPr="00D52BBD" w:rsidRDefault="00A956AD" w:rsidP="00972C50">
      <w:pPr>
        <w:pStyle w:val="4-0"/>
      </w:pPr>
      <w:r w:rsidRPr="00D52BBD">
        <w:rPr>
          <w:rFonts w:hint="cs"/>
          <w:rtl/>
        </w:rPr>
        <w:t>פרוק כביש מאספלט ו/או מבטון ו/או אבני שפה ומדרכות מכל הסוגים.</w:t>
      </w:r>
    </w:p>
    <w:p w14:paraId="09920031" w14:textId="77777777" w:rsidR="00A956AD" w:rsidRPr="00D52BBD" w:rsidRDefault="00A956AD" w:rsidP="00972C50">
      <w:pPr>
        <w:pStyle w:val="4-0"/>
      </w:pPr>
      <w:r w:rsidRPr="00D52BBD">
        <w:rPr>
          <w:rFonts w:hint="cs"/>
          <w:rtl/>
        </w:rPr>
        <w:t>חשיפת הקנים באזור שזוהה והוגדר כנקודת הפגיעה בכבל.</w:t>
      </w:r>
    </w:p>
    <w:p w14:paraId="411E1B03" w14:textId="77777777" w:rsidR="00A956AD" w:rsidRPr="00D52BBD" w:rsidRDefault="00A956AD" w:rsidP="00972C50">
      <w:pPr>
        <w:pStyle w:val="4-0"/>
      </w:pPr>
      <w:r w:rsidRPr="00D52BBD">
        <w:rPr>
          <w:rFonts w:hint="cs"/>
          <w:rtl/>
        </w:rPr>
        <w:t xml:space="preserve">פתיחת פתח בצינורות המובילים מסוג </w:t>
      </w:r>
      <w:proofErr w:type="spellStart"/>
      <w:r w:rsidRPr="00D52BBD">
        <w:rPr>
          <w:rFonts w:hint="cs"/>
          <w:rtl/>
        </w:rPr>
        <w:t>נורדקס</w:t>
      </w:r>
      <w:proofErr w:type="spellEnd"/>
      <w:r w:rsidRPr="00D52BBD">
        <w:rPr>
          <w:rFonts w:hint="cs"/>
          <w:rtl/>
        </w:rPr>
        <w:t xml:space="preserve"> ו/או מבטון ישן ו/או </w:t>
      </w:r>
      <w:r w:rsidRPr="00D52BBD">
        <w:rPr>
          <w:rFonts w:asciiTheme="minorHAnsi" w:hAnsiTheme="minorHAnsi"/>
        </w:rPr>
        <w:t xml:space="preserve"> </w:t>
      </w:r>
      <w:r w:rsidRPr="00D52BBD">
        <w:t xml:space="preserve">PVC </w:t>
      </w:r>
      <w:r w:rsidRPr="00D52BBD">
        <w:rPr>
          <w:rFonts w:hint="cs"/>
          <w:rtl/>
        </w:rPr>
        <w:t>לפי הצורך.</w:t>
      </w:r>
    </w:p>
    <w:p w14:paraId="3AFF194F" w14:textId="77777777" w:rsidR="00A956AD" w:rsidRPr="00D52BBD" w:rsidRDefault="00A956AD" w:rsidP="00972C50">
      <w:pPr>
        <w:pStyle w:val="4-0"/>
      </w:pPr>
      <w:r w:rsidRPr="00D52BBD">
        <w:rPr>
          <w:rFonts w:hint="cs"/>
          <w:rtl/>
        </w:rPr>
        <w:t>תיקון הכבל ע"י עובדים מוסמכים של הספק שאושרו ע"י המזמין/ מפקח.</w:t>
      </w:r>
    </w:p>
    <w:p w14:paraId="677AAFA8" w14:textId="77777777" w:rsidR="00A956AD" w:rsidRPr="00D52BBD" w:rsidRDefault="00A956AD" w:rsidP="00972C50">
      <w:pPr>
        <w:pStyle w:val="4-0"/>
      </w:pPr>
      <w:r w:rsidRPr="00D52BBD">
        <w:rPr>
          <w:rFonts w:hint="cs"/>
          <w:rtl/>
        </w:rPr>
        <w:t xml:space="preserve">תיקון צינורות שפקעו ו/או </w:t>
      </w:r>
      <w:proofErr w:type="spellStart"/>
      <w:r w:rsidRPr="00D52BBD">
        <w:rPr>
          <w:rFonts w:hint="cs"/>
          <w:rtl/>
        </w:rPr>
        <w:t>נישברו</w:t>
      </w:r>
      <w:proofErr w:type="spellEnd"/>
      <w:r w:rsidRPr="00D52BBD">
        <w:rPr>
          <w:rFonts w:hint="cs"/>
          <w:rtl/>
        </w:rPr>
        <w:t xml:space="preserve"> לפי הצורך, והנחת צינורות חדשים, במידת הצורך ולאור של עד 3 מ'.</w:t>
      </w:r>
    </w:p>
    <w:p w14:paraId="68B1B691" w14:textId="77777777" w:rsidR="00A956AD" w:rsidRPr="00D52BBD" w:rsidRDefault="00A956AD" w:rsidP="00972C50">
      <w:pPr>
        <w:pStyle w:val="4-0"/>
      </w:pPr>
      <w:r w:rsidRPr="00D52BBD">
        <w:rPr>
          <w:rFonts w:hint="cs"/>
          <w:rtl/>
        </w:rPr>
        <w:t xml:space="preserve">השחלת ספירלה וחוטי משיכה עשויים פתילי </w:t>
      </w:r>
      <w:proofErr w:type="spellStart"/>
      <w:r w:rsidRPr="00D52BBD">
        <w:rPr>
          <w:rFonts w:hint="cs"/>
          <w:rtl/>
        </w:rPr>
        <w:t>פרופילן</w:t>
      </w:r>
      <w:proofErr w:type="spellEnd"/>
      <w:r w:rsidRPr="00D52BBD">
        <w:rPr>
          <w:rFonts w:hint="cs"/>
          <w:rtl/>
        </w:rPr>
        <w:t xml:space="preserve"> בקוטר 8 מ"מ לפי ת.י 753.</w:t>
      </w:r>
    </w:p>
    <w:p w14:paraId="04B5C028" w14:textId="77777777" w:rsidR="00A956AD" w:rsidRPr="00D52BBD" w:rsidRDefault="00A956AD" w:rsidP="00972C50">
      <w:pPr>
        <w:pStyle w:val="4-0"/>
      </w:pPr>
      <w:r w:rsidRPr="00D52BBD">
        <w:rPr>
          <w:rFonts w:hint="cs"/>
          <w:rtl/>
        </w:rPr>
        <w:t>סילוק פסולת ושאריות חומר וניקוי השטח והחזרת המצב לקדמותו כולל אספלט, בטון ואבני שפה בהתאם לנדרש.</w:t>
      </w:r>
    </w:p>
    <w:p w14:paraId="4B996C16" w14:textId="3F50A142" w:rsidR="00A956AD" w:rsidRPr="00D52BBD" w:rsidRDefault="00930D7A" w:rsidP="00E350E1">
      <w:pPr>
        <w:pStyle w:val="Heading3"/>
      </w:pPr>
      <w:bookmarkStart w:id="531" w:name="_Toc519160113"/>
      <w:bookmarkStart w:id="532" w:name="_Toc519160292"/>
      <w:r>
        <w:rPr>
          <w:rtl/>
        </w:rPr>
        <w:lastRenderedPageBreak/>
        <w:t>עמודי עץ</w:t>
      </w:r>
      <w:bookmarkEnd w:id="531"/>
      <w:bookmarkEnd w:id="532"/>
    </w:p>
    <w:p w14:paraId="57D4729D" w14:textId="456167E8" w:rsidR="00A956AD" w:rsidRPr="00D52BBD" w:rsidRDefault="00930D7A" w:rsidP="00972C50">
      <w:pPr>
        <w:pStyle w:val="Heading4"/>
        <w:rPr>
          <w:rtl/>
        </w:rPr>
      </w:pPr>
      <w:r>
        <w:rPr>
          <w:rtl/>
        </w:rPr>
        <w:t>מבנה העמוד</w:t>
      </w:r>
    </w:p>
    <w:p w14:paraId="0C3DDD16" w14:textId="77777777" w:rsidR="00A956AD" w:rsidRPr="00D52BBD" w:rsidRDefault="00A956AD" w:rsidP="008F6922">
      <w:pPr>
        <w:pStyle w:val="5-"/>
      </w:pPr>
      <w:r w:rsidRPr="00D52BBD">
        <w:rPr>
          <w:rtl/>
        </w:rPr>
        <w:t xml:space="preserve">העמוד יעמוד בבחינה מדגמית לפי </w:t>
      </w:r>
      <w:r w:rsidRPr="00D52BBD">
        <w:rPr>
          <w:rFonts w:hint="cs"/>
          <w:rtl/>
        </w:rPr>
        <w:t>דרישות</w:t>
      </w:r>
      <w:r w:rsidRPr="00D52BBD">
        <w:rPr>
          <w:rtl/>
        </w:rPr>
        <w:t xml:space="preserve"> איכות  - תקן ישראלי 936</w:t>
      </w:r>
      <w:r w:rsidRPr="00D52BBD">
        <w:rPr>
          <w:rFonts w:hint="cs"/>
          <w:rtl/>
        </w:rPr>
        <w:t xml:space="preserve"> וזאת בנוסף לדרישות העמידה בתקנים המופיעים בפרק 18 במפרט הכללי לעבודות בניה.</w:t>
      </w:r>
    </w:p>
    <w:p w14:paraId="3C57459F" w14:textId="77777777" w:rsidR="00A956AD" w:rsidRPr="00D52BBD" w:rsidRDefault="00A956AD" w:rsidP="008F6922">
      <w:pPr>
        <w:pStyle w:val="5-"/>
        <w:rPr>
          <w:rtl/>
        </w:rPr>
      </w:pPr>
      <w:r w:rsidRPr="00D52BBD">
        <w:rPr>
          <w:rtl/>
        </w:rPr>
        <w:t xml:space="preserve">העמודים יהיו </w:t>
      </w:r>
      <w:r w:rsidRPr="00D52BBD">
        <w:rPr>
          <w:rFonts w:hint="cs"/>
          <w:rtl/>
        </w:rPr>
        <w:t>בגבהים</w:t>
      </w:r>
      <w:r w:rsidRPr="00D52BBD">
        <w:rPr>
          <w:rtl/>
        </w:rPr>
        <w:t xml:space="preserve"> שונים</w:t>
      </w:r>
      <w:r w:rsidRPr="00D52BBD">
        <w:rPr>
          <w:rFonts w:hint="cs"/>
          <w:rtl/>
        </w:rPr>
        <w:t xml:space="preserve"> בהתאם למוגדר בפרק 18 במפרט הכללי לעבודות בניה ויעמדו בעומסים המוגדרים בפרק זה.</w:t>
      </w:r>
      <w:r w:rsidRPr="00D52BBD">
        <w:rPr>
          <w:rtl/>
        </w:rPr>
        <w:t xml:space="preserve"> ראש העמוד יהיה בקוטר </w:t>
      </w:r>
      <w:r w:rsidRPr="00D52BBD">
        <w:t>15-18</w:t>
      </w:r>
      <w:r w:rsidRPr="00D52BBD">
        <w:rPr>
          <w:rtl/>
        </w:rPr>
        <w:t xml:space="preserve"> ס"מ, תחתון </w:t>
      </w:r>
      <w:r w:rsidRPr="00D52BBD">
        <w:t>19-21</w:t>
      </w:r>
      <w:r w:rsidRPr="00D52BBD">
        <w:rPr>
          <w:rtl/>
        </w:rPr>
        <w:t xml:space="preserve"> ס"מ.</w:t>
      </w:r>
    </w:p>
    <w:p w14:paraId="7B16BA2D" w14:textId="04A6DDA1" w:rsidR="00A956AD" w:rsidRPr="00D52BBD" w:rsidRDefault="00A956AD" w:rsidP="008F6922">
      <w:pPr>
        <w:pStyle w:val="5-"/>
        <w:rPr>
          <w:rtl/>
        </w:rPr>
      </w:pPr>
      <w:r w:rsidRPr="00D52BBD">
        <w:rPr>
          <w:rFonts w:hint="cs"/>
          <w:rtl/>
        </w:rPr>
        <w:t>העמוד יעבור טיפול מונע כנגד מזיקים  (כגון: מזיקי עץ, פטריות וחרקים למינ</w:t>
      </w:r>
      <w:r w:rsidR="00D47BC4">
        <w:rPr>
          <w:rFonts w:hint="cs"/>
          <w:rtl/>
        </w:rPr>
        <w:t>י</w:t>
      </w:r>
      <w:r w:rsidRPr="00D52BBD">
        <w:rPr>
          <w:rFonts w:hint="cs"/>
          <w:rtl/>
        </w:rPr>
        <w:t>הם) זאת בהתאם לדרישות וההנחיות שבפרק 18 במפרט הכללי לעבודות בניה.</w:t>
      </w:r>
    </w:p>
    <w:p w14:paraId="31F15340" w14:textId="2C300679" w:rsidR="00A956AD" w:rsidRPr="00D52BBD" w:rsidRDefault="00A956AD" w:rsidP="008F6922">
      <w:pPr>
        <w:pStyle w:val="5-"/>
        <w:rPr>
          <w:rtl/>
        </w:rPr>
      </w:pPr>
      <w:r w:rsidRPr="00D52BBD">
        <w:rPr>
          <w:rtl/>
        </w:rPr>
        <w:t xml:space="preserve">פגמים ו"עיניים" </w:t>
      </w:r>
      <w:r w:rsidRPr="00D52BBD">
        <w:rPr>
          <w:rFonts w:hint="cs"/>
          <w:rtl/>
        </w:rPr>
        <w:t xml:space="preserve">יאושרו בהתאם להגבלות שבפרק 18 במפרט הכללי לעבודות בניה. </w:t>
      </w:r>
      <w:r w:rsidRPr="00D52BBD">
        <w:rPr>
          <w:rtl/>
        </w:rPr>
        <w:t>גודל הסדק ה</w:t>
      </w:r>
      <w:r w:rsidR="00490D5A">
        <w:rPr>
          <w:rtl/>
        </w:rPr>
        <w:t>מקסימ</w:t>
      </w:r>
      <w:r w:rsidRPr="00D52BBD">
        <w:rPr>
          <w:rtl/>
        </w:rPr>
        <w:t>לי המותר בעמוד (כל תנאי בנפרד יהווה תנאי לפסילה):</w:t>
      </w:r>
    </w:p>
    <w:p w14:paraId="12137E51" w14:textId="77777777" w:rsidR="00A956AD" w:rsidRPr="00D52BBD" w:rsidRDefault="00A956AD" w:rsidP="008F6922">
      <w:pPr>
        <w:pStyle w:val="6-"/>
        <w:rPr>
          <w:rtl/>
        </w:rPr>
      </w:pPr>
      <w:r w:rsidRPr="00D52BBD">
        <w:rPr>
          <w:rFonts w:hint="cs"/>
          <w:rtl/>
        </w:rPr>
        <w:t xml:space="preserve">לא יעלה על </w:t>
      </w:r>
      <w:r w:rsidRPr="00D52BBD">
        <w:rPr>
          <w:rtl/>
        </w:rPr>
        <w:t xml:space="preserve">רוחב </w:t>
      </w:r>
      <w:r w:rsidRPr="00D52BBD">
        <w:t>5</w:t>
      </w:r>
      <w:r w:rsidRPr="00D52BBD">
        <w:rPr>
          <w:rtl/>
        </w:rPr>
        <w:t xml:space="preserve"> מ"מ.</w:t>
      </w:r>
    </w:p>
    <w:p w14:paraId="10E1A885" w14:textId="77777777" w:rsidR="00A956AD" w:rsidRPr="00D52BBD" w:rsidRDefault="00A956AD" w:rsidP="008F6922">
      <w:pPr>
        <w:pStyle w:val="6-"/>
        <w:rPr>
          <w:rtl/>
        </w:rPr>
      </w:pPr>
      <w:r w:rsidRPr="00D52BBD">
        <w:rPr>
          <w:rFonts w:hint="cs"/>
          <w:rtl/>
        </w:rPr>
        <w:t xml:space="preserve">לא יעלה על </w:t>
      </w:r>
      <w:r w:rsidRPr="00D52BBD">
        <w:rPr>
          <w:rtl/>
        </w:rPr>
        <w:t xml:space="preserve">עומק </w:t>
      </w:r>
      <w:r w:rsidRPr="00D52BBD">
        <w:t>1/4</w:t>
      </w:r>
      <w:r w:rsidRPr="00D52BBD">
        <w:rPr>
          <w:rtl/>
        </w:rPr>
        <w:t xml:space="preserve"> מקוטר העמוד בנקודת הסדק.</w:t>
      </w:r>
    </w:p>
    <w:p w14:paraId="3C0AA78B" w14:textId="77777777" w:rsidR="00A956AD" w:rsidRPr="00D52BBD" w:rsidRDefault="00A956AD" w:rsidP="008F6922">
      <w:pPr>
        <w:pStyle w:val="6-"/>
        <w:rPr>
          <w:rtl/>
        </w:rPr>
      </w:pPr>
      <w:r w:rsidRPr="00D52BBD">
        <w:rPr>
          <w:rFonts w:hint="cs"/>
          <w:rtl/>
        </w:rPr>
        <w:t xml:space="preserve">לא יעלה על </w:t>
      </w:r>
      <w:r w:rsidRPr="00D52BBD">
        <w:rPr>
          <w:rtl/>
        </w:rPr>
        <w:t xml:space="preserve">אורך </w:t>
      </w:r>
      <w:r w:rsidRPr="00D52BBD">
        <w:t>4</w:t>
      </w:r>
      <w:r w:rsidRPr="00D52BBD">
        <w:rPr>
          <w:rtl/>
        </w:rPr>
        <w:t xml:space="preserve"> פעמים </w:t>
      </w:r>
      <w:r w:rsidRPr="00D52BBD">
        <w:rPr>
          <w:rFonts w:hint="cs"/>
          <w:rtl/>
        </w:rPr>
        <w:t>מ</w:t>
      </w:r>
      <w:r w:rsidRPr="00D52BBD">
        <w:rPr>
          <w:rtl/>
        </w:rPr>
        <w:t>קוטר העמוד באמצע הסדק.</w:t>
      </w:r>
    </w:p>
    <w:p w14:paraId="7FCA664B" w14:textId="77777777" w:rsidR="00A956AD" w:rsidRPr="00D52BBD" w:rsidRDefault="00A956AD" w:rsidP="008F6922">
      <w:pPr>
        <w:pStyle w:val="6-"/>
      </w:pPr>
      <w:r w:rsidRPr="00D52BBD">
        <w:rPr>
          <w:rtl/>
        </w:rPr>
        <w:t xml:space="preserve">סה"כ מספר סדקים מותרים בחתך אחד הוא </w:t>
      </w:r>
      <w:r w:rsidRPr="00D52BBD">
        <w:t>3</w:t>
      </w:r>
      <w:r w:rsidRPr="00D52BBD">
        <w:rPr>
          <w:rtl/>
        </w:rPr>
        <w:t xml:space="preserve"> כשרוחבם המסתכם לא יעלה על </w:t>
      </w:r>
      <w:r w:rsidRPr="00D52BBD">
        <w:t>25</w:t>
      </w:r>
      <w:r w:rsidRPr="00D52BBD">
        <w:rPr>
          <w:rtl/>
        </w:rPr>
        <w:t xml:space="preserve"> מ"מ.</w:t>
      </w:r>
    </w:p>
    <w:p w14:paraId="12C3538B" w14:textId="7837BCA9" w:rsidR="00A956AD" w:rsidRPr="00D52BBD" w:rsidRDefault="00A956AD" w:rsidP="00972C50">
      <w:pPr>
        <w:pStyle w:val="Heading4"/>
        <w:rPr>
          <w:rtl/>
        </w:rPr>
      </w:pPr>
      <w:r w:rsidRPr="00D52BBD">
        <w:rPr>
          <w:rtl/>
        </w:rPr>
        <w:t>הכנות להתקנת עמ</w:t>
      </w:r>
      <w:r w:rsidR="00A078B3">
        <w:rPr>
          <w:rtl/>
        </w:rPr>
        <w:t>ודי עץ</w:t>
      </w:r>
    </w:p>
    <w:p w14:paraId="6A68BE8E" w14:textId="77777777" w:rsidR="00A956AD" w:rsidRPr="00032A72" w:rsidRDefault="00A956AD" w:rsidP="008F6922">
      <w:pPr>
        <w:pStyle w:val="5-"/>
        <w:rPr>
          <w:rtl/>
        </w:rPr>
      </w:pPr>
      <w:r w:rsidRPr="00032A72">
        <w:rPr>
          <w:rtl/>
        </w:rPr>
        <w:t xml:space="preserve">לפני תחילת החפירה להצבת העמוד יש לוודא כי אין כל מכשולים תת-קרקעיים העלולים להינזק כתוצאה מהחפירה, כגון צנרת תת"ק, כבלים תת"ק </w:t>
      </w:r>
      <w:proofErr w:type="spellStart"/>
      <w:r w:rsidRPr="00032A72">
        <w:rPr>
          <w:rtl/>
        </w:rPr>
        <w:t>וכו</w:t>
      </w:r>
      <w:proofErr w:type="spellEnd"/>
      <w:r w:rsidRPr="00032A72">
        <w:rPr>
          <w:rtl/>
        </w:rPr>
        <w:t>'. באם קיימים מכשולים כנ"ל יש לסמנם כך שלא יפגעו בעת החפירה. החפירה בקטע זה תבוצע ידנית.</w:t>
      </w:r>
    </w:p>
    <w:p w14:paraId="4F633D3A" w14:textId="77777777" w:rsidR="00A956AD" w:rsidRPr="00032A72" w:rsidRDefault="00A956AD" w:rsidP="008F6922">
      <w:pPr>
        <w:pStyle w:val="5-"/>
        <w:rPr>
          <w:rtl/>
        </w:rPr>
      </w:pPr>
      <w:r w:rsidRPr="00032A72">
        <w:rPr>
          <w:rtl/>
        </w:rPr>
        <w:t>מיקום כל אחת מנקודות חפירת הבורות יסומן ע"י הספק תוך התאמה מלאה לתכניות העבודה המאושרות.</w:t>
      </w:r>
    </w:p>
    <w:p w14:paraId="2D30CCA3" w14:textId="77777777" w:rsidR="00A956AD" w:rsidRPr="00032A72" w:rsidRDefault="00A956AD" w:rsidP="008F6922">
      <w:pPr>
        <w:pStyle w:val="5-"/>
        <w:rPr>
          <w:rtl/>
        </w:rPr>
      </w:pPr>
      <w:r w:rsidRPr="00032A72">
        <w:rPr>
          <w:rtl/>
        </w:rPr>
        <w:t>פינוי מכשולים מעל פני השטח - יש לסלק את הצמחייה על שורשיה מאזור החפירה. יש לפרק ולפנות מרצפות ואבני שדה.</w:t>
      </w:r>
    </w:p>
    <w:p w14:paraId="442758A4" w14:textId="77777777" w:rsidR="00A956AD" w:rsidRPr="00032A72" w:rsidRDefault="00A956AD" w:rsidP="008F6922">
      <w:pPr>
        <w:pStyle w:val="5-"/>
      </w:pPr>
      <w:r w:rsidRPr="00032A72">
        <w:rPr>
          <w:rtl/>
        </w:rPr>
        <w:t>אופן החפירה - הבור יוכן בחפירה, חציבה או קידוח בהתאם לסוג ומבנה הקרקע באתר. פיצוצים בשטח המחנה יבוצעו באישור מיוחד בלבד. ביצוע העבודה היה ידני ו/או בעזרת כלים מכנים מתאימים.</w:t>
      </w:r>
    </w:p>
    <w:p w14:paraId="348053BC" w14:textId="1BA10939" w:rsidR="00A956AD" w:rsidRPr="00D52BBD" w:rsidRDefault="00A078B3" w:rsidP="00972C50">
      <w:pPr>
        <w:pStyle w:val="Heading4"/>
      </w:pPr>
      <w:r>
        <w:rPr>
          <w:rtl/>
        </w:rPr>
        <w:t>ביצוע חפירת הבורות</w:t>
      </w:r>
    </w:p>
    <w:p w14:paraId="3A192A11" w14:textId="77777777" w:rsidR="00A956AD" w:rsidRPr="00D52BBD" w:rsidRDefault="00A956AD" w:rsidP="008F6922">
      <w:pPr>
        <w:pStyle w:val="5-"/>
        <w:rPr>
          <w:rtl/>
        </w:rPr>
      </w:pPr>
      <w:r w:rsidRPr="00D52BBD">
        <w:rPr>
          <w:rtl/>
        </w:rPr>
        <w:t>הבור ייחפר ע"פ סוג הקרקע לעומקים הבאים:</w:t>
      </w:r>
    </w:p>
    <w:p w14:paraId="726F8EB0" w14:textId="77777777" w:rsidR="00A956AD" w:rsidRPr="00D52BBD" w:rsidRDefault="00A956AD" w:rsidP="008F6922">
      <w:pPr>
        <w:pStyle w:val="6-"/>
        <w:rPr>
          <w:rtl/>
        </w:rPr>
      </w:pPr>
      <w:r w:rsidRPr="00D52BBD">
        <w:rPr>
          <w:rtl/>
        </w:rPr>
        <w:t xml:space="preserve">קרקע חולית/כורכר/חמרה כבדה - </w:t>
      </w:r>
      <w:r w:rsidRPr="00D52BBD">
        <w:t>170</w:t>
      </w:r>
      <w:r w:rsidRPr="00D52BBD">
        <w:rPr>
          <w:rtl/>
        </w:rPr>
        <w:t xml:space="preserve"> ס"מ.</w:t>
      </w:r>
    </w:p>
    <w:p w14:paraId="3CC1DED6" w14:textId="77777777" w:rsidR="00A956AD" w:rsidRPr="00D52BBD" w:rsidRDefault="00A956AD" w:rsidP="008F6922">
      <w:pPr>
        <w:pStyle w:val="6-"/>
        <w:rPr>
          <w:rtl/>
        </w:rPr>
      </w:pPr>
      <w:r w:rsidRPr="00D52BBD">
        <w:rPr>
          <w:rtl/>
        </w:rPr>
        <w:lastRenderedPageBreak/>
        <w:t xml:space="preserve">קרקע סלעית - </w:t>
      </w:r>
      <w:r w:rsidRPr="00D52BBD">
        <w:t>150</w:t>
      </w:r>
      <w:r w:rsidRPr="00D52BBD">
        <w:rPr>
          <w:rtl/>
        </w:rPr>
        <w:t xml:space="preserve"> ס"מ.</w:t>
      </w:r>
    </w:p>
    <w:p w14:paraId="748E9CF8" w14:textId="77777777" w:rsidR="00A956AD" w:rsidRPr="00D52BBD" w:rsidRDefault="00A956AD" w:rsidP="008F6922">
      <w:pPr>
        <w:pStyle w:val="6-"/>
        <w:rPr>
          <w:rtl/>
        </w:rPr>
      </w:pPr>
      <w:r w:rsidRPr="00D52BBD">
        <w:rPr>
          <w:rtl/>
        </w:rPr>
        <w:t xml:space="preserve">קוטר הבור יהיה </w:t>
      </w:r>
      <w:r w:rsidRPr="00D52BBD">
        <w:t>40-60</w:t>
      </w:r>
      <w:r w:rsidRPr="00D52BBD">
        <w:rPr>
          <w:rtl/>
        </w:rPr>
        <w:t xml:space="preserve"> ס"מ.</w:t>
      </w:r>
    </w:p>
    <w:p w14:paraId="1E28BF25" w14:textId="77777777" w:rsidR="00A956AD" w:rsidRPr="00D52BBD" w:rsidRDefault="00A956AD" w:rsidP="008F6922">
      <w:pPr>
        <w:pStyle w:val="6-"/>
        <w:rPr>
          <w:rtl/>
        </w:rPr>
      </w:pPr>
      <w:r w:rsidRPr="00D52BBD">
        <w:rPr>
          <w:rtl/>
        </w:rPr>
        <w:t>החפירה תבוצע בקוטר אחיד לכל האורך, תוך נקיטת אמצעים כנגד התמוטטות דפנות בור חוליות.</w:t>
      </w:r>
    </w:p>
    <w:p w14:paraId="1C39BB65" w14:textId="672B4C8C" w:rsidR="00A956AD" w:rsidRPr="00032A72" w:rsidRDefault="00A078B3" w:rsidP="00972C50">
      <w:pPr>
        <w:pStyle w:val="Heading4"/>
        <w:rPr>
          <w:rtl/>
        </w:rPr>
      </w:pPr>
      <w:r w:rsidRPr="00032A72">
        <w:rPr>
          <w:rtl/>
        </w:rPr>
        <w:t>הצבת עמוד עץ וביסוסו</w:t>
      </w:r>
    </w:p>
    <w:p w14:paraId="6DD6DA12" w14:textId="77777777" w:rsidR="00A956AD" w:rsidRPr="00D52BBD" w:rsidRDefault="00A956AD" w:rsidP="008F6922">
      <w:pPr>
        <w:pStyle w:val="5-"/>
        <w:rPr>
          <w:rtl/>
        </w:rPr>
      </w:pPr>
      <w:r w:rsidRPr="00D52BBD">
        <w:rPr>
          <w:rtl/>
        </w:rPr>
        <w:t xml:space="preserve">יש להתקין בראש כל עמוד, בטרם הצבתו, מלחצות לכבלים בעלות </w:t>
      </w:r>
      <w:r w:rsidRPr="00D52BBD">
        <w:t>3</w:t>
      </w:r>
      <w:r w:rsidRPr="00D52BBD">
        <w:rPr>
          <w:rtl/>
        </w:rPr>
        <w:t xml:space="preserve"> ברגים, או ווים בקוטר </w:t>
      </w:r>
      <w:r w:rsidRPr="00D52BBD">
        <w:t>5/8"</w:t>
      </w:r>
      <w:r w:rsidRPr="00D52BBD">
        <w:rPr>
          <w:rtl/>
        </w:rPr>
        <w:t xml:space="preserve">. המלחצות/ווים יותקנו בגובה של </w:t>
      </w:r>
      <w:r w:rsidRPr="00D52BBD">
        <w:t>10-20</w:t>
      </w:r>
      <w:r w:rsidRPr="00D52BBD">
        <w:rPr>
          <w:rtl/>
        </w:rPr>
        <w:t xml:space="preserve"> ס"מ מתחת לקצהו העליון של העמוד. המיקום המדויק של הקדח בעמוד עבור המלחצות/ווים יהיה כזה שיאפשר תליית כבלים בגובה אחיד מעל פני-הקרקע. כיוון הקדח יהיה בניצב למהלך הכבל.</w:t>
      </w:r>
    </w:p>
    <w:p w14:paraId="6678D036" w14:textId="77777777" w:rsidR="00A956AD" w:rsidRPr="00D52BBD" w:rsidRDefault="00A956AD" w:rsidP="008F6922">
      <w:pPr>
        <w:pStyle w:val="5-"/>
        <w:rPr>
          <w:rtl/>
        </w:rPr>
      </w:pPr>
      <w:r w:rsidRPr="00D52BBD">
        <w:rPr>
          <w:rtl/>
        </w:rPr>
        <w:t xml:space="preserve">בעמודים עליהם נדרש למתוח מספר </w:t>
      </w:r>
      <w:proofErr w:type="spellStart"/>
      <w:r w:rsidRPr="00D52BBD">
        <w:rPr>
          <w:rtl/>
        </w:rPr>
        <w:t>תיילים</w:t>
      </w:r>
      <w:proofErr w:type="spellEnd"/>
      <w:r w:rsidRPr="00D52BBD">
        <w:rPr>
          <w:rtl/>
        </w:rPr>
        <w:t xml:space="preserve">-נושאים, למספר כבלים, יותקנו מלחצות/ווים מסוג ובכמות המתוכננים לנדרש. סוג וכמות המלחצות/ווים יובאו לאישור </w:t>
      </w:r>
      <w:r w:rsidRPr="00D52BBD">
        <w:rPr>
          <w:rFonts w:hint="cs"/>
          <w:rtl/>
        </w:rPr>
        <w:t>המזמין</w:t>
      </w:r>
      <w:r w:rsidRPr="00D52BBD">
        <w:rPr>
          <w:rtl/>
        </w:rPr>
        <w:t xml:space="preserve"> בשלב התכנון המפורט.</w:t>
      </w:r>
    </w:p>
    <w:p w14:paraId="43D88235" w14:textId="77777777" w:rsidR="00A956AD" w:rsidRPr="00D52BBD" w:rsidRDefault="00A956AD" w:rsidP="008F6922">
      <w:pPr>
        <w:pStyle w:val="5-"/>
      </w:pPr>
      <w:r w:rsidRPr="00D52BBD">
        <w:rPr>
          <w:rtl/>
        </w:rPr>
        <w:t xml:space="preserve">לפני הצבת העמוד יש לצבוע את תחתיתו בביטומן עד לגובה של כ- </w:t>
      </w:r>
      <w:r w:rsidRPr="00D52BBD">
        <w:t>20</w:t>
      </w:r>
      <w:r w:rsidRPr="00D52BBD">
        <w:rPr>
          <w:rtl/>
        </w:rPr>
        <w:t xml:space="preserve"> ס"מ מעל גובה פני הקרקע.</w:t>
      </w:r>
    </w:p>
    <w:p w14:paraId="6407F5E1" w14:textId="77777777" w:rsidR="00A956AD" w:rsidRPr="00D52BBD" w:rsidRDefault="00A956AD" w:rsidP="008F6922">
      <w:pPr>
        <w:pStyle w:val="5-"/>
        <w:rPr>
          <w:rtl/>
        </w:rPr>
      </w:pPr>
      <w:r w:rsidRPr="00D52BBD">
        <w:rPr>
          <w:rFonts w:hint="cs"/>
          <w:rtl/>
        </w:rPr>
        <w:t>הצבת העמוד ואופן מילוי החפירה לאחר מכן, יבוצע בהתאם למפורט בפרק 18 למפרט הכללי לעבודות בניה.</w:t>
      </w:r>
    </w:p>
    <w:p w14:paraId="2070B5A5" w14:textId="5CBF27CC" w:rsidR="00A956AD" w:rsidRPr="008569BF" w:rsidRDefault="00A078B3" w:rsidP="00972C50">
      <w:pPr>
        <w:pStyle w:val="Heading4"/>
        <w:rPr>
          <w:rtl/>
        </w:rPr>
      </w:pPr>
      <w:r w:rsidRPr="008569BF">
        <w:rPr>
          <w:rtl/>
        </w:rPr>
        <w:t>עגינת עמוד עץ לקרקע</w:t>
      </w:r>
    </w:p>
    <w:p w14:paraId="1EF54CEA" w14:textId="77777777" w:rsidR="00A956AD" w:rsidRPr="00D52BBD" w:rsidRDefault="00A956AD" w:rsidP="008F6922">
      <w:pPr>
        <w:pStyle w:val="5-"/>
        <w:rPr>
          <w:rtl/>
        </w:rPr>
      </w:pPr>
      <w:r w:rsidRPr="00D52BBD">
        <w:rPr>
          <w:rtl/>
        </w:rPr>
        <w:t xml:space="preserve">חפירת בורות לעוגנים תבוצע לאחר הצבת העמוד ולאחר קביעת מיקומם המדויק של העוגנים וכמויות אלומות הכבלים בציר העילי. מיקום הבור יהיה במרחק כ- </w:t>
      </w:r>
      <w:r w:rsidRPr="00D52BBD">
        <w:t>4.5</w:t>
      </w:r>
      <w:r w:rsidRPr="00D52BBD">
        <w:rPr>
          <w:rtl/>
        </w:rPr>
        <w:t xml:space="preserve"> מטרים מעמוד העץ ובעומק המפורט בהמשך.</w:t>
      </w:r>
    </w:p>
    <w:p w14:paraId="43947BE8" w14:textId="77777777" w:rsidR="00A956AD" w:rsidRPr="00D52BBD" w:rsidRDefault="00A956AD" w:rsidP="008F6922">
      <w:pPr>
        <w:pStyle w:val="5-"/>
        <w:rPr>
          <w:rtl/>
        </w:rPr>
      </w:pPr>
      <w:r w:rsidRPr="00D52BBD">
        <w:rPr>
          <w:rtl/>
        </w:rPr>
        <w:t xml:space="preserve">בתום החפירה יש להטמין את לוח העגינה (פלטה) כולל הדסקית ומוט העוגן בתוך הבור החפור. </w:t>
      </w:r>
      <w:r w:rsidRPr="00D52BBD">
        <w:rPr>
          <w:rtl/>
        </w:rPr>
        <w:br/>
        <w:t xml:space="preserve">עוגני העמודים יהיו מפלטת ברזל מגולוון בעובי </w:t>
      </w:r>
      <w:r w:rsidRPr="00D52BBD">
        <w:t>5</w:t>
      </w:r>
      <w:r w:rsidRPr="00D52BBD">
        <w:rPr>
          <w:rtl/>
        </w:rPr>
        <w:t xml:space="preserve"> מ"מ במידות </w:t>
      </w:r>
      <w:r w:rsidRPr="00D52BBD">
        <w:t>60X60</w:t>
      </w:r>
      <w:r w:rsidRPr="00D52BBD">
        <w:rPr>
          <w:rtl/>
        </w:rPr>
        <w:t xml:space="preserve"> ס"מ שאליה ירותך מוט ברזל בקוטר </w:t>
      </w:r>
      <w:r w:rsidRPr="00D52BBD">
        <w:t>0.75"</w:t>
      </w:r>
      <w:r w:rsidRPr="00D52BBD">
        <w:rPr>
          <w:rtl/>
        </w:rPr>
        <w:t xml:space="preserve"> באורך </w:t>
      </w:r>
      <w:r w:rsidRPr="00D52BBD">
        <w:t>2.8</w:t>
      </w:r>
      <w:r w:rsidRPr="00D52BBD">
        <w:rPr>
          <w:rtl/>
        </w:rPr>
        <w:t xml:space="preserve"> מ' או מאדן בטון או פלדה באורך של </w:t>
      </w:r>
      <w:r w:rsidRPr="00D52BBD">
        <w:t>1</w:t>
      </w:r>
      <w:r w:rsidRPr="00D52BBD">
        <w:rPr>
          <w:rtl/>
        </w:rPr>
        <w:t xml:space="preserve"> מ' לפחות.</w:t>
      </w:r>
    </w:p>
    <w:p w14:paraId="32625763" w14:textId="77777777" w:rsidR="00A956AD" w:rsidRPr="00D52BBD" w:rsidRDefault="00A956AD" w:rsidP="008F6922">
      <w:pPr>
        <w:pStyle w:val="5-"/>
        <w:rPr>
          <w:rtl/>
        </w:rPr>
      </w:pPr>
      <w:r w:rsidRPr="00D52BBD">
        <w:rPr>
          <w:rtl/>
        </w:rPr>
        <w:t>כל החלקים המתכתיים של המוט ופלטת הברזל יצבעו בצבע אספלטי לפני הטמנתם בבור.</w:t>
      </w:r>
    </w:p>
    <w:p w14:paraId="01BF3E38" w14:textId="77777777" w:rsidR="00A956AD" w:rsidRPr="00D52BBD" w:rsidRDefault="00A956AD" w:rsidP="008F6922">
      <w:pPr>
        <w:pStyle w:val="5-"/>
        <w:rPr>
          <w:rtl/>
        </w:rPr>
      </w:pPr>
      <w:r w:rsidRPr="00D52BBD">
        <w:rPr>
          <w:rtl/>
        </w:rPr>
        <w:t xml:space="preserve">לאחר הטמנת לוח העגינה יש להציב את מוט העוגן בזווית המשוערת כלפי הנקודה הנמצאת כ- </w:t>
      </w:r>
      <w:r w:rsidRPr="00D52BBD">
        <w:t xml:space="preserve">20 </w:t>
      </w:r>
      <w:r w:rsidRPr="00D52BBD">
        <w:rPr>
          <w:rtl/>
        </w:rPr>
        <w:t xml:space="preserve"> ס"מ מהקצה העליון של העמוד.</w:t>
      </w:r>
    </w:p>
    <w:p w14:paraId="20C2A83D" w14:textId="77777777" w:rsidR="00A956AD" w:rsidRPr="00D52BBD" w:rsidRDefault="00A956AD" w:rsidP="008F6922">
      <w:pPr>
        <w:pStyle w:val="5-"/>
        <w:rPr>
          <w:rtl/>
        </w:rPr>
      </w:pPr>
      <w:r w:rsidRPr="00D52BBD">
        <w:rPr>
          <w:rtl/>
        </w:rPr>
        <w:t>העוגן יקובע ויהודק בבור בשיטה זהה לזו המתוארת לגבי הצבת העמוד עצמו וביסוסו.</w:t>
      </w:r>
    </w:p>
    <w:p w14:paraId="66BCE0FC" w14:textId="662D39CC" w:rsidR="00A956AD" w:rsidRPr="00D52BBD" w:rsidRDefault="00A078B3" w:rsidP="00972C50">
      <w:pPr>
        <w:pStyle w:val="Heading4"/>
        <w:rPr>
          <w:rtl/>
        </w:rPr>
      </w:pPr>
      <w:r>
        <w:rPr>
          <w:rtl/>
        </w:rPr>
        <w:t>שלבי הרכבת העוגן</w:t>
      </w:r>
    </w:p>
    <w:p w14:paraId="7710168F" w14:textId="77777777" w:rsidR="00A956AD" w:rsidRPr="00D52BBD" w:rsidRDefault="00A956AD" w:rsidP="008F6922">
      <w:pPr>
        <w:pStyle w:val="5-"/>
        <w:rPr>
          <w:rtl/>
        </w:rPr>
      </w:pPr>
      <w:r w:rsidRPr="00D52BBD">
        <w:rPr>
          <w:rtl/>
        </w:rPr>
        <w:t xml:space="preserve">יש להצמיד בעזרת מסמרים את מעטפת המתכת המגולוונת שבראש העוגן מסביב לקצהו העליון של עמוד העץ כאשר מרכז המעטפת נמצא במרחק מקורב של </w:t>
      </w:r>
      <w:r w:rsidRPr="00D52BBD">
        <w:t>20</w:t>
      </w:r>
      <w:r w:rsidRPr="00D52BBD">
        <w:rPr>
          <w:rtl/>
        </w:rPr>
        <w:t xml:space="preserve"> ס"מ מתחת לקצהו </w:t>
      </w:r>
      <w:r w:rsidRPr="00D52BBD">
        <w:rPr>
          <w:rtl/>
        </w:rPr>
        <w:lastRenderedPageBreak/>
        <w:t>העליון של העמוד לבין קצה מוט העוגן בתוספת רזרבה עבור הליפופים בשני קצות תיל הפלדה.</w:t>
      </w:r>
    </w:p>
    <w:p w14:paraId="3F3E652F" w14:textId="77777777" w:rsidR="00A956AD" w:rsidRPr="00D52BBD" w:rsidRDefault="00A956AD" w:rsidP="008F6922">
      <w:pPr>
        <w:pStyle w:val="5-"/>
        <w:rPr>
          <w:rtl/>
        </w:rPr>
      </w:pPr>
      <w:r w:rsidRPr="00D52BBD">
        <w:rPr>
          <w:rtl/>
        </w:rPr>
        <w:t xml:space="preserve">בהתקנת עוגן בודד - יש ללפף את תיל הפלדה באורך של </w:t>
      </w:r>
      <w:r w:rsidRPr="00D52BBD">
        <w:t>1</w:t>
      </w:r>
      <w:r w:rsidRPr="00D52BBD">
        <w:rPr>
          <w:rtl/>
        </w:rPr>
        <w:t xml:space="preserve"> מטר פעמיים מסביב למעטפת המתכת שבראש העמוד.</w:t>
      </w:r>
    </w:p>
    <w:p w14:paraId="57BC9204" w14:textId="77777777" w:rsidR="00A956AD" w:rsidRPr="00D52BBD" w:rsidRDefault="00A956AD" w:rsidP="008F6922">
      <w:pPr>
        <w:pStyle w:val="5-"/>
        <w:rPr>
          <w:rtl/>
        </w:rPr>
      </w:pPr>
      <w:r w:rsidRPr="00D52BBD">
        <w:rPr>
          <w:rtl/>
        </w:rPr>
        <w:t>בהתקנת עוגן נוסף - יש ללפף את העוגן הנוסף פעם אחת בלבד מסביב למעטפת הנ"ל.</w:t>
      </w:r>
    </w:p>
    <w:p w14:paraId="783A8A67" w14:textId="77777777" w:rsidR="00A956AD" w:rsidRPr="00D52BBD" w:rsidRDefault="00A956AD" w:rsidP="008F6922">
      <w:pPr>
        <w:pStyle w:val="5-"/>
        <w:rPr>
          <w:rtl/>
        </w:rPr>
      </w:pPr>
      <w:r w:rsidRPr="00D52BBD">
        <w:rPr>
          <w:rtl/>
        </w:rPr>
        <w:t>יש למסמר ולקבע את תיל הפלדה למעטפת המתכת שבראש העמוד בעזרת מסמרי  "ח" בכדי להבטיח את יציבותם של התיל נושא.</w:t>
      </w:r>
    </w:p>
    <w:p w14:paraId="78DC8148" w14:textId="77777777" w:rsidR="00A956AD" w:rsidRPr="00D52BBD" w:rsidRDefault="00A956AD" w:rsidP="008F6922">
      <w:pPr>
        <w:pStyle w:val="5-"/>
        <w:rPr>
          <w:rtl/>
        </w:rPr>
      </w:pPr>
      <w:r w:rsidRPr="00D52BBD">
        <w:rPr>
          <w:rtl/>
        </w:rPr>
        <w:t>עם גמר חיבור התיל למוט העוגן יש למתוח את העוגן בעזרת מפתח מתאים ולמרוח את ההברגה בשמן סיכה צמיגי (גריז).</w:t>
      </w:r>
    </w:p>
    <w:p w14:paraId="3E58AEB4" w14:textId="77777777" w:rsidR="00A956AD" w:rsidRPr="00D52BBD" w:rsidRDefault="00A956AD" w:rsidP="008F6922">
      <w:pPr>
        <w:pStyle w:val="5-"/>
      </w:pPr>
      <w:r w:rsidRPr="00D52BBD">
        <w:rPr>
          <w:rtl/>
        </w:rPr>
        <w:t>במקומות שבהם יש צורך להרכיב מגני עוגן יש לחבר את מגני העוגן אל מוט העוגן בעזרת חוט ברזל מגולוון רך.</w:t>
      </w:r>
    </w:p>
    <w:p w14:paraId="6B32F97E" w14:textId="45BF9917" w:rsidR="00A956AD" w:rsidRPr="00D52BBD" w:rsidRDefault="00A078B3" w:rsidP="00972C50">
      <w:pPr>
        <w:pStyle w:val="Heading4"/>
        <w:rPr>
          <w:rtl/>
        </w:rPr>
      </w:pPr>
      <w:r>
        <w:rPr>
          <w:rtl/>
        </w:rPr>
        <w:t>עמוד משען</w:t>
      </w:r>
    </w:p>
    <w:p w14:paraId="1D9A4944" w14:textId="77777777" w:rsidR="00A956AD" w:rsidRPr="00D52BBD" w:rsidRDefault="00A956AD" w:rsidP="008F6922">
      <w:pPr>
        <w:pStyle w:val="5-"/>
        <w:rPr>
          <w:rtl/>
        </w:rPr>
      </w:pPr>
      <w:r w:rsidRPr="00D52BBD">
        <w:rPr>
          <w:rtl/>
        </w:rPr>
        <w:t>נדרש שעמוד המשען המשמש כתמיכה לעמוד הראשי יהיה באורך הזהה לעמוד הראשי ובטיב זהה כמפורט לגבי עמודי עץ לעיל. (עץ אורן פיני וכו').</w:t>
      </w:r>
    </w:p>
    <w:p w14:paraId="42F97E29" w14:textId="77777777" w:rsidR="00A956AD" w:rsidRPr="00D52BBD" w:rsidRDefault="00A956AD" w:rsidP="008F6922">
      <w:pPr>
        <w:pStyle w:val="5-"/>
        <w:rPr>
          <w:rtl/>
        </w:rPr>
      </w:pPr>
      <w:r w:rsidRPr="00D52BBD">
        <w:rPr>
          <w:rtl/>
        </w:rPr>
        <w:t>עמוד משען יותקן בד"כ במקרה שלא ניתן להתקין עוגן.</w:t>
      </w:r>
    </w:p>
    <w:p w14:paraId="7869B72B" w14:textId="77777777" w:rsidR="00A956AD" w:rsidRPr="00D52BBD" w:rsidRDefault="00A956AD" w:rsidP="008F6922">
      <w:pPr>
        <w:pStyle w:val="5-"/>
        <w:rPr>
          <w:rtl/>
        </w:rPr>
      </w:pPr>
      <w:r w:rsidRPr="00D52BBD">
        <w:rPr>
          <w:rtl/>
        </w:rPr>
        <w:t xml:space="preserve">לעמוד משען יקדח בור אלכסוני בקוטר </w:t>
      </w:r>
      <w:r w:rsidRPr="00D52BBD">
        <w:t xml:space="preserve"> 40-60</w:t>
      </w:r>
      <w:r w:rsidRPr="00D52BBD">
        <w:rPr>
          <w:rtl/>
        </w:rPr>
        <w:t xml:space="preserve"> ס"מ ובעומק </w:t>
      </w:r>
      <w:r w:rsidRPr="00D52BBD">
        <w:t>1</w:t>
      </w:r>
      <w:r w:rsidRPr="00D52BBD">
        <w:rPr>
          <w:rtl/>
        </w:rPr>
        <w:t xml:space="preserve"> מ' אנכית מתחת לפני הקרקע, שפתחו במרחק </w:t>
      </w:r>
      <w:r w:rsidRPr="00D52BBD">
        <w:t>3</w:t>
      </w:r>
      <w:r w:rsidRPr="00D52BBD">
        <w:rPr>
          <w:rtl/>
        </w:rPr>
        <w:t xml:space="preserve"> וחצי מטר מעמוד ראשי.</w:t>
      </w:r>
    </w:p>
    <w:p w14:paraId="0AA4E961" w14:textId="77777777" w:rsidR="00A956AD" w:rsidRPr="00D52BBD" w:rsidRDefault="00A956AD" w:rsidP="008F6922">
      <w:pPr>
        <w:pStyle w:val="5-"/>
        <w:rPr>
          <w:rtl/>
        </w:rPr>
      </w:pPr>
      <w:r w:rsidRPr="00D52BBD">
        <w:rPr>
          <w:rtl/>
        </w:rPr>
        <w:t>שיטת המילוי וההידוק של עמוד המשען זהה לשיטה המתוארת לגבי העמוד הראשי.</w:t>
      </w:r>
    </w:p>
    <w:p w14:paraId="7399F258" w14:textId="77777777" w:rsidR="00A956AD" w:rsidRPr="00D52BBD" w:rsidRDefault="00A956AD" w:rsidP="008F6922">
      <w:pPr>
        <w:pStyle w:val="5-"/>
        <w:rPr>
          <w:rtl/>
        </w:rPr>
      </w:pPr>
      <w:r w:rsidRPr="00D52BBD">
        <w:rPr>
          <w:rtl/>
        </w:rPr>
        <w:t xml:space="preserve">עמוד המשען יחובר לעמוד הראשי באמצעות בורג </w:t>
      </w:r>
      <w:r w:rsidRPr="00D52BBD">
        <w:t>5/8"</w:t>
      </w:r>
      <w:r w:rsidRPr="00D52BBD">
        <w:rPr>
          <w:rtl/>
        </w:rPr>
        <w:t xml:space="preserve"> בגובה </w:t>
      </w:r>
      <w:r w:rsidRPr="00D52BBD">
        <w:t>80</w:t>
      </w:r>
      <w:r w:rsidRPr="00D52BBD">
        <w:rPr>
          <w:rtl/>
        </w:rPr>
        <w:t xml:space="preserve"> ס"מ מתחת לקצהו העליון של העמוד הראשי.</w:t>
      </w:r>
    </w:p>
    <w:p w14:paraId="73F31E70" w14:textId="4B07E679" w:rsidR="00A956AD" w:rsidRPr="00D52BBD" w:rsidRDefault="00A078B3" w:rsidP="00E350E1">
      <w:pPr>
        <w:pStyle w:val="Heading3"/>
        <w:rPr>
          <w:rtl/>
        </w:rPr>
      </w:pPr>
      <w:bookmarkStart w:id="533" w:name="_Toc519160114"/>
      <w:bookmarkStart w:id="534" w:name="_Toc519160293"/>
      <w:r>
        <w:rPr>
          <w:rtl/>
        </w:rPr>
        <w:t>כבלי פלדה</w:t>
      </w:r>
      <w:bookmarkEnd w:id="533"/>
      <w:bookmarkEnd w:id="534"/>
    </w:p>
    <w:p w14:paraId="50E3B449" w14:textId="77777777" w:rsidR="00A956AD" w:rsidRPr="00D52BBD" w:rsidRDefault="00A956AD" w:rsidP="00972C50">
      <w:pPr>
        <w:pStyle w:val="4-0"/>
        <w:rPr>
          <w:rtl/>
        </w:rPr>
      </w:pPr>
      <w:r w:rsidRPr="00D52BBD">
        <w:rPr>
          <w:rtl/>
        </w:rPr>
        <w:t>כבלים להתקנה חיצונית העוברים בתוואי עילי יתמכו ע"י כבל פלדה.</w:t>
      </w:r>
    </w:p>
    <w:p w14:paraId="4A882943" w14:textId="77777777" w:rsidR="00A956AD" w:rsidRPr="00D52BBD" w:rsidRDefault="00A956AD" w:rsidP="00972C50">
      <w:pPr>
        <w:pStyle w:val="4-0"/>
        <w:rPr>
          <w:rtl/>
        </w:rPr>
      </w:pPr>
      <w:r w:rsidRPr="00D52BBD">
        <w:rPr>
          <w:rtl/>
        </w:rPr>
        <w:t xml:space="preserve">כבל הפלדה יעוגן בכל קצה אל עמוד, </w:t>
      </w:r>
      <w:proofErr w:type="spellStart"/>
      <w:r w:rsidRPr="00D52BBD">
        <w:rPr>
          <w:rtl/>
        </w:rPr>
        <w:t>קונזולה</w:t>
      </w:r>
      <w:proofErr w:type="spellEnd"/>
      <w:r w:rsidRPr="00D52BBD">
        <w:rPr>
          <w:rtl/>
        </w:rPr>
        <w:t xml:space="preserve"> או בורג עין </w:t>
      </w:r>
      <w:r w:rsidRPr="00D52BBD">
        <w:t>5/8"</w:t>
      </w:r>
      <w:r w:rsidRPr="00D52BBD">
        <w:rPr>
          <w:rtl/>
        </w:rPr>
        <w:t>.</w:t>
      </w:r>
    </w:p>
    <w:p w14:paraId="64A3D9E3" w14:textId="77777777" w:rsidR="00A956AD" w:rsidRPr="00D52BBD" w:rsidRDefault="00A956AD" w:rsidP="00972C50">
      <w:pPr>
        <w:pStyle w:val="4-0"/>
        <w:rPr>
          <w:rtl/>
        </w:rPr>
      </w:pPr>
      <w:r w:rsidRPr="00D52BBD">
        <w:rPr>
          <w:rtl/>
        </w:rPr>
        <w:t>בקצה אחד יתחבר כבל הפלדה אל התקן מתיחה שיחובר לעוגן. בקצה השני יחובר הכבל ישירות לעוגן.</w:t>
      </w:r>
    </w:p>
    <w:p w14:paraId="7CEABE8A" w14:textId="77777777" w:rsidR="00A956AD" w:rsidRPr="00D52BBD" w:rsidRDefault="00A956AD" w:rsidP="00972C50">
      <w:pPr>
        <w:pStyle w:val="4-0"/>
      </w:pPr>
      <w:r w:rsidRPr="00D52BBD">
        <w:rPr>
          <w:rtl/>
        </w:rPr>
        <w:t>תבוצע קשירת אבטחה למניעת ניתוק של כבל הפלדה מהעוגן או מהתקן האבטחה.</w:t>
      </w:r>
    </w:p>
    <w:p w14:paraId="549CB59C" w14:textId="77777777" w:rsidR="00A956AD" w:rsidRPr="00D52BBD" w:rsidRDefault="00A956AD" w:rsidP="00972C50">
      <w:pPr>
        <w:pStyle w:val="4-0"/>
        <w:rPr>
          <w:rtl/>
        </w:rPr>
      </w:pPr>
      <w:r w:rsidRPr="00D52BBD">
        <w:rPr>
          <w:rtl/>
        </w:rPr>
        <w:t>שיטת חיבור התיל הנושא וכבל התקשורת אל עמוד העץ</w:t>
      </w:r>
    </w:p>
    <w:p w14:paraId="1AEFF6B8" w14:textId="77777777" w:rsidR="00A956AD" w:rsidRPr="00D52BBD" w:rsidRDefault="00A956AD" w:rsidP="00972C50">
      <w:pPr>
        <w:pStyle w:val="4-0"/>
        <w:rPr>
          <w:rtl/>
        </w:rPr>
      </w:pPr>
      <w:r w:rsidRPr="00D52BBD">
        <w:rPr>
          <w:rtl/>
        </w:rPr>
        <w:lastRenderedPageBreak/>
        <w:t>כל עמוד ראשון ואחרון - במקרה והכבל הנושא הוא חלק אינטגראלי מכבל התקשורת - יש להפריד את התיל הנושא מהכבל ולהשחילו בתוך מלחצות הכבל הקבועות על העמוד/לתלותו על הווים (על הספק להכינם במסגרת בינוי העמודים).</w:t>
      </w:r>
    </w:p>
    <w:p w14:paraId="02D8AA8B" w14:textId="77777777" w:rsidR="00A956AD" w:rsidRPr="00D52BBD" w:rsidRDefault="00A956AD" w:rsidP="00972C50">
      <w:pPr>
        <w:pStyle w:val="4-0"/>
        <w:rPr>
          <w:rtl/>
        </w:rPr>
      </w:pPr>
      <w:r w:rsidRPr="00D52BBD">
        <w:rPr>
          <w:rtl/>
        </w:rPr>
        <w:t xml:space="preserve">אורך קטע תיל-הנושא המופרד לא יעלה על </w:t>
      </w:r>
      <w:r w:rsidRPr="00D52BBD">
        <w:t>30</w:t>
      </w:r>
      <w:r w:rsidRPr="00D52BBD">
        <w:rPr>
          <w:rtl/>
        </w:rPr>
        <w:t xml:space="preserve"> ס"מ לכל כיוון משני צדדי העמוד. משני הצדדים קצות קטע התיל המופרד, יחוזק תיל הנושא לכבל ב- </w:t>
      </w:r>
      <w:r w:rsidRPr="00D52BBD">
        <w:t>2</w:t>
      </w:r>
      <w:r w:rsidRPr="00D52BBD">
        <w:rPr>
          <w:rtl/>
        </w:rPr>
        <w:t xml:space="preserve"> חבקי פלסטיק שחורים במרחקים של </w:t>
      </w:r>
      <w:r w:rsidRPr="00D52BBD">
        <w:t xml:space="preserve">40 </w:t>
      </w:r>
      <w:r w:rsidRPr="00D52BBD">
        <w:rPr>
          <w:rtl/>
        </w:rPr>
        <w:t xml:space="preserve">ס"מ ו- </w:t>
      </w:r>
      <w:r w:rsidRPr="00D52BBD">
        <w:t>50</w:t>
      </w:r>
      <w:r w:rsidRPr="00D52BBD">
        <w:rPr>
          <w:rtl/>
        </w:rPr>
        <w:t xml:space="preserve"> ס"מ בכל כיוון משני צדדי העמוד (במטרה למנוע פתיחה נוספת של תיל הנושא).</w:t>
      </w:r>
    </w:p>
    <w:p w14:paraId="4D1344BA" w14:textId="77777777" w:rsidR="00A956AD" w:rsidRPr="00D52BBD" w:rsidRDefault="00A956AD" w:rsidP="00972C50">
      <w:pPr>
        <w:pStyle w:val="4-0"/>
        <w:rPr>
          <w:rtl/>
        </w:rPr>
      </w:pPr>
      <w:r w:rsidRPr="00D52BBD">
        <w:rPr>
          <w:rtl/>
        </w:rPr>
        <w:t>במקרה של מלחצת יש לחזק תחילה את הברגים החיצוניים ולאחר מכן את הבורג המרכזי.</w:t>
      </w:r>
    </w:p>
    <w:p w14:paraId="7740702E" w14:textId="77777777" w:rsidR="00A956AD" w:rsidRPr="00D52BBD" w:rsidRDefault="00A956AD" w:rsidP="00972C50">
      <w:pPr>
        <w:pStyle w:val="4-0"/>
        <w:rPr>
          <w:rtl/>
        </w:rPr>
      </w:pPr>
      <w:r w:rsidRPr="00D52BBD">
        <w:rPr>
          <w:rtl/>
        </w:rPr>
        <w:t>כל עמוד פינתי - יש להקפיד על הפרדת תיל הנושא ועל השארת רזרבת כבל תקשורת רפויה ליד העמוד כך שהתיל הנושא יהיה מתוח יותר מכבל התקשורת.</w:t>
      </w:r>
    </w:p>
    <w:p w14:paraId="7E1C9908" w14:textId="77777777" w:rsidR="00A956AD" w:rsidRPr="00D52BBD" w:rsidRDefault="00A956AD" w:rsidP="00972C50">
      <w:pPr>
        <w:pStyle w:val="4-0"/>
        <w:rPr>
          <w:rtl/>
        </w:rPr>
      </w:pPr>
      <w:r w:rsidRPr="00D52BBD">
        <w:rPr>
          <w:rtl/>
        </w:rPr>
        <w:t xml:space="preserve">התיל הנושא ימתח באמצעות מותחן העומד בכוח מתיחה של עד </w:t>
      </w:r>
      <w:r w:rsidRPr="00D52BBD">
        <w:t>500</w:t>
      </w:r>
      <w:r w:rsidRPr="00D52BBD">
        <w:rPr>
          <w:rtl/>
        </w:rPr>
        <w:t xml:space="preserve"> ק"ג/כ. שיטת ההפרדה של התיל הנושא כמתואר בסעיף הקודם.</w:t>
      </w:r>
    </w:p>
    <w:p w14:paraId="2A27BFB8" w14:textId="77777777" w:rsidR="00A956AD" w:rsidRPr="00D52BBD" w:rsidRDefault="00A956AD" w:rsidP="00972C50">
      <w:pPr>
        <w:pStyle w:val="4-0"/>
        <w:rPr>
          <w:rtl/>
        </w:rPr>
      </w:pPr>
      <w:r w:rsidRPr="00D52BBD">
        <w:rPr>
          <w:rtl/>
        </w:rPr>
        <w:t xml:space="preserve">מתיחת התיל הנושא תהיה באמצעות שני מותחנים משני צדדי העמוד, אשר עומדים בכוח מתיחה של עד </w:t>
      </w:r>
      <w:r w:rsidRPr="00D52BBD">
        <w:t>500</w:t>
      </w:r>
      <w:r w:rsidRPr="00D52BBD">
        <w:rPr>
          <w:rtl/>
        </w:rPr>
        <w:t xml:space="preserve"> ק"ג/כ כל אחד. שיטת ההפרדה של תיל הנושא כמתואר בתת סעיף לעיל.</w:t>
      </w:r>
    </w:p>
    <w:p w14:paraId="51F2BA67" w14:textId="77777777" w:rsidR="00A956AD" w:rsidRPr="00D52BBD" w:rsidRDefault="00A956AD" w:rsidP="00972C50">
      <w:pPr>
        <w:pStyle w:val="4-0"/>
        <w:rPr>
          <w:rtl/>
        </w:rPr>
      </w:pPr>
      <w:r w:rsidRPr="00D52BBD">
        <w:rPr>
          <w:rtl/>
        </w:rPr>
        <w:t>יש למרוח את הברגות המותחנים בשמן סיכה צמיגי (גריז).</w:t>
      </w:r>
    </w:p>
    <w:p w14:paraId="67E5E2F9" w14:textId="2E2F906C" w:rsidR="00A956AD" w:rsidRPr="00972C50" w:rsidRDefault="00A078B3" w:rsidP="00972C50">
      <w:pPr>
        <w:pStyle w:val="Heading4"/>
        <w:rPr>
          <w:rtl/>
        </w:rPr>
      </w:pPr>
      <w:r w:rsidRPr="00972C50">
        <w:rPr>
          <w:rtl/>
        </w:rPr>
        <w:t>פריסה והתקנה של כבלים</w:t>
      </w:r>
    </w:p>
    <w:p w14:paraId="79415753" w14:textId="584ABAF8" w:rsidR="00A956AD" w:rsidRPr="00D52BBD" w:rsidRDefault="00A956AD" w:rsidP="008F6922">
      <w:pPr>
        <w:pStyle w:val="5-"/>
      </w:pPr>
      <w:r w:rsidRPr="00D52BBD">
        <w:rPr>
          <w:rtl/>
        </w:rPr>
        <w:t xml:space="preserve">על כל עמוד שישי או 250 מטר תוואי - יש להשאיר רזרבת כבל תקשורת באורך של </w:t>
      </w:r>
      <w:r w:rsidRPr="00D52BBD">
        <w:t>5</w:t>
      </w:r>
      <w:r w:rsidRPr="00D52BBD">
        <w:rPr>
          <w:rtl/>
        </w:rPr>
        <w:t xml:space="preserve"> מטר. הרזרבה תהיה בצורת אומגה -במקרה של כבל מתכתי, ובצורת לולאה - במקרה של כבל אופטי. רזרבה זו תהודק לעמוד באמצעות </w:t>
      </w:r>
      <w:proofErr w:type="spellStart"/>
      <w:r w:rsidRPr="00D52BBD">
        <w:rPr>
          <w:rtl/>
        </w:rPr>
        <w:t>שלות</w:t>
      </w:r>
      <w:proofErr w:type="spellEnd"/>
      <w:r w:rsidRPr="00D52BBD">
        <w:rPr>
          <w:rtl/>
        </w:rPr>
        <w:t xml:space="preserve"> מתאימות</w:t>
      </w:r>
      <w:r w:rsidR="00D47BC4">
        <w:rPr>
          <w:rFonts w:hint="cs"/>
          <w:rtl/>
        </w:rPr>
        <w:t>.</w:t>
      </w:r>
    </w:p>
    <w:p w14:paraId="5AC0086E" w14:textId="77777777" w:rsidR="00A956AD" w:rsidRPr="00D52BBD" w:rsidRDefault="00A956AD" w:rsidP="008F6922">
      <w:pPr>
        <w:pStyle w:val="5-"/>
        <w:rPr>
          <w:rtl/>
        </w:rPr>
      </w:pPr>
      <w:r w:rsidRPr="00D52BBD">
        <w:rPr>
          <w:rtl/>
        </w:rPr>
        <w:t>נדרשת התייחסות עניינית לרדיוס הכיפוף של הכבל הנמדד ע"פ סוג הכבל, קוטרו וייעודו (סיב אופטי ונחושת). הקפדה יתרה נדרשת במקרים הבאים:</w:t>
      </w:r>
    </w:p>
    <w:p w14:paraId="141058C7" w14:textId="77777777" w:rsidR="00A956AD" w:rsidRPr="00D52BBD" w:rsidRDefault="00A956AD" w:rsidP="008F6922">
      <w:pPr>
        <w:pStyle w:val="6-"/>
        <w:rPr>
          <w:rtl/>
        </w:rPr>
      </w:pPr>
      <w:r w:rsidRPr="00D52BBD">
        <w:rPr>
          <w:rtl/>
        </w:rPr>
        <w:t>רזרבה מושארת על כל עמוד שישי או 250 מ' תוואי.</w:t>
      </w:r>
    </w:p>
    <w:p w14:paraId="522A8496" w14:textId="77777777" w:rsidR="00A956AD" w:rsidRPr="00D52BBD" w:rsidRDefault="00A956AD" w:rsidP="008F6922">
      <w:pPr>
        <w:pStyle w:val="6-"/>
        <w:rPr>
          <w:rtl/>
        </w:rPr>
      </w:pPr>
      <w:r w:rsidRPr="00D52BBD">
        <w:rPr>
          <w:rtl/>
        </w:rPr>
        <w:t xml:space="preserve">כניסה למבנה (לפני החדירה לזווית ה- </w:t>
      </w:r>
      <w:r w:rsidRPr="00D52BBD">
        <w:t>P.V.C</w:t>
      </w:r>
      <w:r w:rsidRPr="00D52BBD">
        <w:rPr>
          <w:rtl/>
        </w:rPr>
        <w:t>).</w:t>
      </w:r>
    </w:p>
    <w:p w14:paraId="442D5478" w14:textId="77777777" w:rsidR="00A956AD" w:rsidRPr="00D52BBD" w:rsidRDefault="00A956AD" w:rsidP="008F6922">
      <w:pPr>
        <w:pStyle w:val="6-"/>
        <w:rPr>
          <w:rtl/>
        </w:rPr>
      </w:pPr>
      <w:r w:rsidRPr="00D52BBD">
        <w:rPr>
          <w:rtl/>
        </w:rPr>
        <w:t>פניה חדה.</w:t>
      </w:r>
    </w:p>
    <w:p w14:paraId="1A0E619A" w14:textId="77777777" w:rsidR="00A956AD" w:rsidRPr="00D52BBD" w:rsidRDefault="00A956AD" w:rsidP="008F6922">
      <w:pPr>
        <w:pStyle w:val="6-"/>
        <w:rPr>
          <w:rtl/>
        </w:rPr>
      </w:pPr>
      <w:r w:rsidRPr="00D52BBD">
        <w:rPr>
          <w:rtl/>
        </w:rPr>
        <w:t>שחרור במעבר פינות של מבנים.</w:t>
      </w:r>
    </w:p>
    <w:p w14:paraId="34C31AE7" w14:textId="77777777" w:rsidR="00A956AD" w:rsidRPr="00D52BBD" w:rsidRDefault="00A956AD" w:rsidP="008F6922">
      <w:pPr>
        <w:pStyle w:val="5-"/>
        <w:rPr>
          <w:rtl/>
        </w:rPr>
      </w:pPr>
      <w:r w:rsidRPr="00D52BBD">
        <w:rPr>
          <w:rtl/>
        </w:rPr>
        <w:t>עבור כבל שאינו מכיל  תיל פלדה אינטגראלי יש לקשור את כבל התקשורת אל תיל הנושא באמצעות חוטי חשמל קשיחים</w:t>
      </w:r>
      <w:r w:rsidRPr="00D52BBD">
        <w:rPr>
          <w:rFonts w:hint="cs"/>
          <w:rtl/>
        </w:rPr>
        <w:t xml:space="preserve"> 2.5</w:t>
      </w:r>
      <w:r w:rsidRPr="00D52BBD">
        <w:rPr>
          <w:rtl/>
        </w:rPr>
        <w:t xml:space="preserve"> ממ"ר בעלי מעטה </w:t>
      </w:r>
      <w:r w:rsidRPr="00D52BBD">
        <w:t>P.V.C</w:t>
      </w:r>
      <w:r w:rsidRPr="00D52BBD">
        <w:rPr>
          <w:rtl/>
        </w:rPr>
        <w:t xml:space="preserve"> . לחילופין ניתן "לתפור" את כבל התקשורת אל תיל הנושא בעזרת מכונת תפירת כבלים תקנית. יש להקפיד כי כבל התקשורת יהיה תמיד מתחת לתיל הנושא.</w:t>
      </w:r>
    </w:p>
    <w:p w14:paraId="3BEBCE1C" w14:textId="77777777" w:rsidR="00A956AD" w:rsidRPr="00D52BBD" w:rsidRDefault="00A956AD" w:rsidP="008F6922">
      <w:pPr>
        <w:pStyle w:val="5-"/>
        <w:rPr>
          <w:rtl/>
        </w:rPr>
      </w:pPr>
      <w:r w:rsidRPr="00D52BBD">
        <w:rPr>
          <w:rtl/>
        </w:rPr>
        <w:t xml:space="preserve">המרחק המרבי בין קשירה לקשירה הינו </w:t>
      </w:r>
      <w:r w:rsidRPr="00D52BBD">
        <w:t>40</w:t>
      </w:r>
      <w:r w:rsidRPr="00D52BBD">
        <w:rPr>
          <w:rtl/>
        </w:rPr>
        <w:t xml:space="preserve"> ס"מ.</w:t>
      </w:r>
    </w:p>
    <w:p w14:paraId="604ED8DE" w14:textId="77777777" w:rsidR="00A956AD" w:rsidRPr="00D52BBD" w:rsidRDefault="00A956AD" w:rsidP="008F6922">
      <w:pPr>
        <w:pStyle w:val="5-"/>
        <w:rPr>
          <w:rtl/>
        </w:rPr>
      </w:pPr>
      <w:r w:rsidRPr="00D52BBD">
        <w:rPr>
          <w:rtl/>
        </w:rPr>
        <w:t>הקשירה תתבצע באופן הבא:</w:t>
      </w:r>
    </w:p>
    <w:p w14:paraId="4BE2AE8A" w14:textId="77777777" w:rsidR="00A956AD" w:rsidRPr="00D52BBD" w:rsidRDefault="00A956AD" w:rsidP="008F6922">
      <w:pPr>
        <w:pStyle w:val="6-"/>
        <w:rPr>
          <w:rtl/>
        </w:rPr>
      </w:pPr>
      <w:r w:rsidRPr="00D52BBD">
        <w:rPr>
          <w:rtl/>
        </w:rPr>
        <w:lastRenderedPageBreak/>
        <w:t xml:space="preserve">ליפוף </w:t>
      </w:r>
      <w:r w:rsidRPr="00D52BBD">
        <w:t>3</w:t>
      </w:r>
      <w:r w:rsidRPr="00D52BBD">
        <w:rPr>
          <w:rtl/>
        </w:rPr>
        <w:t xml:space="preserve"> כריכות סביב כבל התקשורת.</w:t>
      </w:r>
    </w:p>
    <w:p w14:paraId="524EC191" w14:textId="77777777" w:rsidR="00A956AD" w:rsidRPr="00D52BBD" w:rsidRDefault="00A956AD" w:rsidP="008F6922">
      <w:pPr>
        <w:pStyle w:val="6-"/>
        <w:rPr>
          <w:rtl/>
        </w:rPr>
      </w:pPr>
      <w:r w:rsidRPr="00D52BBD">
        <w:rPr>
          <w:rtl/>
        </w:rPr>
        <w:t>שלוש כריכות כמרווח בין כבל התקשורת לכבל הנושא.</w:t>
      </w:r>
    </w:p>
    <w:p w14:paraId="3264C4EC" w14:textId="77777777" w:rsidR="00A956AD" w:rsidRPr="00D52BBD" w:rsidRDefault="00A956AD" w:rsidP="008F6922">
      <w:pPr>
        <w:pStyle w:val="6-"/>
        <w:rPr>
          <w:rtl/>
        </w:rPr>
      </w:pPr>
      <w:r w:rsidRPr="00D52BBD">
        <w:rPr>
          <w:rtl/>
        </w:rPr>
        <w:t xml:space="preserve">כריכת כל אחד מהקצוות, בעלי מעטה ה- </w:t>
      </w:r>
      <w:r w:rsidRPr="00D52BBD">
        <w:t>P.V.C</w:t>
      </w:r>
      <w:r w:rsidRPr="00D52BBD">
        <w:rPr>
          <w:rtl/>
        </w:rPr>
        <w:t xml:space="preserve"> ב- </w:t>
      </w:r>
      <w:r w:rsidRPr="00D52BBD">
        <w:t>3</w:t>
      </w:r>
      <w:r w:rsidRPr="00D52BBD">
        <w:rPr>
          <w:rtl/>
        </w:rPr>
        <w:t xml:space="preserve"> כריכות מעל התיל הנושא והשארת זנבות לפתיחה מחדש.</w:t>
      </w:r>
    </w:p>
    <w:p w14:paraId="5EE36521" w14:textId="77777777" w:rsidR="00A956AD" w:rsidRPr="00D52BBD" w:rsidRDefault="00A956AD" w:rsidP="008F6922">
      <w:pPr>
        <w:pStyle w:val="6-"/>
        <w:rPr>
          <w:rtl/>
        </w:rPr>
      </w:pPr>
      <w:r w:rsidRPr="00D52BBD">
        <w:rPr>
          <w:rtl/>
        </w:rPr>
        <w:t>יש לוודא שהקשירה תוכל להחליק ע"פ תיל הנושא.</w:t>
      </w:r>
    </w:p>
    <w:p w14:paraId="54AB8332" w14:textId="77777777" w:rsidR="00A956AD" w:rsidRPr="00D52BBD" w:rsidRDefault="00A956AD" w:rsidP="008F6922">
      <w:pPr>
        <w:pStyle w:val="5-"/>
        <w:rPr>
          <w:rtl/>
        </w:rPr>
      </w:pPr>
      <w:r w:rsidRPr="00D52BBD">
        <w:rPr>
          <w:rtl/>
        </w:rPr>
        <w:t>ניתן לתלות על כבל נושא בודד מספר כבלי תקשורת. קוטר תיל הנושא מותנה במשקל הכבלים ובמרחק בין העמודים. שיטת הקשירה זהה לזו של כבל בודד (רואים את כל הכבלים ככבל אחד).</w:t>
      </w:r>
    </w:p>
    <w:p w14:paraId="52D4F7B2" w14:textId="77777777" w:rsidR="00A956AD" w:rsidRPr="00D52BBD" w:rsidRDefault="00A956AD" w:rsidP="00E350E1">
      <w:pPr>
        <w:pStyle w:val="Heading3"/>
        <w:rPr>
          <w:rtl/>
        </w:rPr>
      </w:pPr>
      <w:bookmarkStart w:id="535" w:name="_Toc519160115"/>
      <w:bookmarkStart w:id="536" w:name="_Toc519160294"/>
      <w:r w:rsidRPr="00D52BBD">
        <w:rPr>
          <w:rtl/>
        </w:rPr>
        <w:t>חפירה וחציבה</w:t>
      </w:r>
      <w:bookmarkEnd w:id="535"/>
      <w:bookmarkEnd w:id="536"/>
    </w:p>
    <w:p w14:paraId="4F2F3C08" w14:textId="77777777" w:rsidR="00A956AD" w:rsidRPr="00D52BBD" w:rsidRDefault="00A956AD" w:rsidP="00972C50">
      <w:pPr>
        <w:pStyle w:val="4-0"/>
        <w:rPr>
          <w:rtl/>
        </w:rPr>
      </w:pPr>
      <w:r w:rsidRPr="00D52BBD">
        <w:rPr>
          <w:rtl/>
        </w:rPr>
        <w:t xml:space="preserve">על הספק לדאוג לקבלת הרישיונות וההיתרים מהרשויות המוסמכות לבצוע העבודה בתאום עם בא-כוח </w:t>
      </w:r>
      <w:r w:rsidRPr="00D52BBD">
        <w:rPr>
          <w:rFonts w:hint="cs"/>
          <w:rtl/>
        </w:rPr>
        <w:t>המזמין</w:t>
      </w:r>
      <w:r w:rsidRPr="00D52BBD">
        <w:rPr>
          <w:rtl/>
        </w:rPr>
        <w:t xml:space="preserve"> ולהעביר לכל הגורמים הנוגעים בדבר הודעה מוקדמת של לפחות 48 שעות לפני תחילת העבודה.</w:t>
      </w:r>
    </w:p>
    <w:p w14:paraId="621EECF9" w14:textId="77777777" w:rsidR="00A956AD" w:rsidRPr="00D52BBD" w:rsidRDefault="00A956AD" w:rsidP="00972C50">
      <w:pPr>
        <w:pStyle w:val="4-0"/>
      </w:pPr>
      <w:r w:rsidRPr="00D52BBD">
        <w:rPr>
          <w:rtl/>
        </w:rPr>
        <w:t xml:space="preserve">חפירה לפי הגדרת מפרט זה משמעה, חפירה בכל עומק שהוא, בידיים, במכונות ובמדחסים, בכל סוגי קרקע, בשטחים ציבוריים ופרטיים, במסלולים, בכבישים, במדרכות, בגינות, במטעים, בפרדסים וכו' , </w:t>
      </w:r>
      <w:proofErr w:type="spellStart"/>
      <w:r w:rsidRPr="00D52BBD">
        <w:rPr>
          <w:rtl/>
        </w:rPr>
        <w:t>הכל</w:t>
      </w:r>
      <w:proofErr w:type="spellEnd"/>
      <w:r w:rsidRPr="00D52BBD">
        <w:rPr>
          <w:rtl/>
        </w:rPr>
        <w:t xml:space="preserve"> לפי הוראות המ</w:t>
      </w:r>
      <w:r w:rsidRPr="00D52BBD">
        <w:rPr>
          <w:rFonts w:hint="cs"/>
          <w:rtl/>
        </w:rPr>
        <w:t>זמין</w:t>
      </w:r>
      <w:r w:rsidRPr="00D52BBD">
        <w:rPr>
          <w:rtl/>
        </w:rPr>
        <w:t>. על-מנת להסיר ספיקות, מוצהר בזה כי בכל מקום במפרט זה בו נאמר "חפירה" הכוונה גם ל "חציבה".</w:t>
      </w:r>
    </w:p>
    <w:p w14:paraId="57760624" w14:textId="77777777" w:rsidR="00A956AD" w:rsidRPr="00D52BBD" w:rsidRDefault="00A956AD" w:rsidP="00972C50">
      <w:pPr>
        <w:pStyle w:val="4-0"/>
        <w:rPr>
          <w:rtl/>
        </w:rPr>
      </w:pPr>
      <w:r w:rsidRPr="00D52BBD">
        <w:rPr>
          <w:rtl/>
        </w:rPr>
        <w:t xml:space="preserve">חפירה משולבת הינה חפירה הכוללת  צנרת שחורה ואדומה המונחת לאורך אותו התוואי. ביצוע החפירה והנחת הצנרת יהיה על פי הנחיות תשתית אדומה ותכלול הפרדה אנכית בין התשתיות במרחק של 60 ס"מ לפחות. ביצוע ההפרדה בין השכבה הראשונה לשנייה יהיה על פי הנחית הכנת מצע ראשוני (ראה מפרט מילוי וכיסוי בפרק זה). </w:t>
      </w:r>
    </w:p>
    <w:p w14:paraId="65D66C51" w14:textId="77777777" w:rsidR="00A956AD" w:rsidRPr="00D52BBD" w:rsidRDefault="00A956AD" w:rsidP="00972C50">
      <w:pPr>
        <w:pStyle w:val="4-0"/>
        <w:rPr>
          <w:rtl/>
        </w:rPr>
      </w:pPr>
      <w:r w:rsidRPr="00D52BBD">
        <w:rPr>
          <w:rtl/>
        </w:rPr>
        <w:t xml:space="preserve">לפני תחילת העבודה, יכין הספק במקום את החומרים הדרושים לעבודה, וכן חומרי דיפון,  גידור, תאורה, סולמות, גשרים למעבר להולכי-רגל, שילוט, משאבות ניקוז, מרטט קרקע או   מהדק מסוג "צפרדע", וכן חומרי עזר וציוד הבטיחות הדרוש. </w:t>
      </w:r>
    </w:p>
    <w:p w14:paraId="6E064613" w14:textId="77777777" w:rsidR="00A956AD" w:rsidRPr="00D52BBD" w:rsidRDefault="00A956AD" w:rsidP="00972C50">
      <w:pPr>
        <w:pStyle w:val="4-0"/>
        <w:rPr>
          <w:rtl/>
        </w:rPr>
      </w:pPr>
      <w:r w:rsidRPr="00D52BBD">
        <w:rPr>
          <w:rtl/>
        </w:rPr>
        <w:t>הכשרת השטח, לפני ביצוע החפירה, כוללת את העבודות הבאות:</w:t>
      </w:r>
    </w:p>
    <w:p w14:paraId="01BB4144" w14:textId="77777777" w:rsidR="00A956AD" w:rsidRPr="00D52BBD" w:rsidRDefault="00A956AD" w:rsidP="008F6922">
      <w:pPr>
        <w:pStyle w:val="5-"/>
        <w:rPr>
          <w:rtl/>
        </w:rPr>
      </w:pPr>
      <w:r w:rsidRPr="00D52BBD">
        <w:rPr>
          <w:rtl/>
        </w:rPr>
        <w:t>ניקוי צמחייה וכל חומר אחר בתוואי החפירה ופינויו.</w:t>
      </w:r>
    </w:p>
    <w:p w14:paraId="07C372A6" w14:textId="77777777" w:rsidR="00A956AD" w:rsidRPr="00D52BBD" w:rsidRDefault="00A956AD" w:rsidP="008F6922">
      <w:pPr>
        <w:pStyle w:val="5-"/>
        <w:rPr>
          <w:rtl/>
        </w:rPr>
      </w:pPr>
      <w:r w:rsidRPr="00D52BBD">
        <w:rPr>
          <w:rtl/>
        </w:rPr>
        <w:t>הריסה והוצאה של מכשולים הנמצאים על פני ומתחת לפני הקרקע, כגון: יסודות ישנים של מבנים לסוגיהם, לרבות גושי בטון, אבנים גדולות (</w:t>
      </w:r>
      <w:proofErr w:type="spellStart"/>
      <w:r w:rsidRPr="00D52BBD">
        <w:rPr>
          <w:rtl/>
        </w:rPr>
        <w:t>בולדרים</w:t>
      </w:r>
      <w:proofErr w:type="spellEnd"/>
      <w:r w:rsidRPr="00D52BBD">
        <w:rPr>
          <w:rtl/>
        </w:rPr>
        <w:t>), צינורות וברזלים למיניהם, ערמות עפר, זבל,  פסולת, עקירת עצים כולל שורשיהם ופינוי כל החומרים הנ"ל למקום כפי שייקבע על ידי הרשות המקומית או המ</w:t>
      </w:r>
      <w:r w:rsidRPr="00D52BBD">
        <w:rPr>
          <w:rFonts w:hint="cs"/>
          <w:rtl/>
        </w:rPr>
        <w:t>זמין</w:t>
      </w:r>
      <w:r w:rsidRPr="00D52BBD">
        <w:rPr>
          <w:rtl/>
        </w:rPr>
        <w:t>.</w:t>
      </w:r>
    </w:p>
    <w:p w14:paraId="7011EC79" w14:textId="77777777" w:rsidR="00A956AD" w:rsidRPr="00D52BBD" w:rsidRDefault="00A956AD" w:rsidP="008F6922">
      <w:pPr>
        <w:pStyle w:val="5-"/>
        <w:rPr>
          <w:rtl/>
        </w:rPr>
      </w:pPr>
      <w:r w:rsidRPr="00D52BBD">
        <w:rPr>
          <w:rtl/>
        </w:rPr>
        <w:t>פירוק ותיקון גדרות רשת ותיל, מעקים, תמרורים מכל הסוגים, לוחות מודעות, ספסלי ישיבה.</w:t>
      </w:r>
    </w:p>
    <w:p w14:paraId="7AA9C831" w14:textId="77777777" w:rsidR="00A956AD" w:rsidRPr="00D52BBD" w:rsidRDefault="00A956AD" w:rsidP="008F6922">
      <w:pPr>
        <w:pStyle w:val="5-"/>
        <w:rPr>
          <w:rtl/>
        </w:rPr>
      </w:pPr>
      <w:r w:rsidRPr="00D52BBD">
        <w:rPr>
          <w:rtl/>
        </w:rPr>
        <w:lastRenderedPageBreak/>
        <w:t>שבירת אספלט ומשטחי בטון.</w:t>
      </w:r>
    </w:p>
    <w:p w14:paraId="5E720698" w14:textId="77777777" w:rsidR="00A956AD" w:rsidRPr="00D52BBD" w:rsidRDefault="00A956AD" w:rsidP="008F6922">
      <w:pPr>
        <w:pStyle w:val="5-"/>
        <w:rPr>
          <w:rtl/>
        </w:rPr>
      </w:pPr>
      <w:r w:rsidRPr="00D52BBD">
        <w:rPr>
          <w:rtl/>
        </w:rPr>
        <w:t>פרוק מרצפות, אבני שפה ו/או אבני תעלה.</w:t>
      </w:r>
    </w:p>
    <w:p w14:paraId="5773ECBA" w14:textId="77777777" w:rsidR="00A956AD" w:rsidRPr="00D52BBD" w:rsidRDefault="00A956AD" w:rsidP="008F6922">
      <w:pPr>
        <w:pStyle w:val="5-"/>
        <w:rPr>
          <w:rtl/>
        </w:rPr>
      </w:pPr>
      <w:r w:rsidRPr="00D52BBD">
        <w:rPr>
          <w:rtl/>
        </w:rPr>
        <w:t xml:space="preserve">הכשרת דרך עפר, לפי הוראות </w:t>
      </w:r>
      <w:r w:rsidRPr="00D52BBD">
        <w:rPr>
          <w:rFonts w:hint="cs"/>
          <w:rtl/>
        </w:rPr>
        <w:t>המזמין</w:t>
      </w:r>
      <w:r w:rsidRPr="00D52BBD">
        <w:rPr>
          <w:rtl/>
        </w:rPr>
        <w:t>, ברוחב של עד 5 מ' לרבות הרטבה והידוק.</w:t>
      </w:r>
    </w:p>
    <w:p w14:paraId="154D90E9" w14:textId="77777777" w:rsidR="00A956AD" w:rsidRPr="00D52BBD" w:rsidRDefault="00A956AD" w:rsidP="00972C50">
      <w:pPr>
        <w:pStyle w:val="4-0"/>
        <w:rPr>
          <w:rtl/>
        </w:rPr>
      </w:pPr>
      <w:r w:rsidRPr="00D52BBD">
        <w:rPr>
          <w:rtl/>
        </w:rPr>
        <w:t>יישור השטח (גילוח ו/או מילוי):</w:t>
      </w:r>
      <w:r w:rsidRPr="00D52BBD">
        <w:rPr>
          <w:rFonts w:hint="cs"/>
          <w:rtl/>
        </w:rPr>
        <w:t xml:space="preserve"> </w:t>
      </w:r>
      <w:r w:rsidRPr="00D52BBD">
        <w:rPr>
          <w:rtl/>
        </w:rPr>
        <w:t xml:space="preserve">יישור השטח ייעשה בהתאם לתכנית או </w:t>
      </w:r>
      <w:r w:rsidRPr="00D52BBD">
        <w:rPr>
          <w:rFonts w:hint="cs"/>
          <w:rtl/>
        </w:rPr>
        <w:t>בהתאם להוראות המזמין.</w:t>
      </w:r>
      <w:r w:rsidRPr="00D52BBD">
        <w:rPr>
          <w:rtl/>
        </w:rPr>
        <w:t xml:space="preserve">    </w:t>
      </w:r>
    </w:p>
    <w:p w14:paraId="5BBCFF5A" w14:textId="77777777" w:rsidR="00A956AD" w:rsidRPr="00D52BBD" w:rsidRDefault="00A956AD" w:rsidP="00972C50">
      <w:pPr>
        <w:pStyle w:val="4-0"/>
        <w:rPr>
          <w:rtl/>
        </w:rPr>
      </w:pPr>
      <w:r w:rsidRPr="00D52BBD">
        <w:rPr>
          <w:rtl/>
        </w:rPr>
        <w:t xml:space="preserve">כל החפירות שתבוצענה ע"י הספק מעל לעומק הדרוש בתוכנית, או מעל לעומק שהורה נציג </w:t>
      </w:r>
      <w:r w:rsidRPr="00D52BBD">
        <w:rPr>
          <w:rFonts w:hint="cs"/>
          <w:rtl/>
        </w:rPr>
        <w:t>המזמין</w:t>
      </w:r>
      <w:r w:rsidRPr="00D52BBD">
        <w:rPr>
          <w:rtl/>
        </w:rPr>
        <w:t xml:space="preserve">,  בין עקב פיצוץ ובין עקב טעות, תמולאנה על-ידו בחול או בחומר מודרג מתאים, אשר יורטב במים ויהודק היטב לשביעות רצון </w:t>
      </w:r>
      <w:r w:rsidRPr="00D52BBD">
        <w:rPr>
          <w:rFonts w:hint="cs"/>
          <w:rtl/>
        </w:rPr>
        <w:t>המזמין</w:t>
      </w:r>
      <w:r w:rsidRPr="00D52BBD">
        <w:rPr>
          <w:rtl/>
        </w:rPr>
        <w:t>. החפירה המיותרת והמילוי הדרוש בסעיף זה יהיו על-חשבון הספק.</w:t>
      </w:r>
    </w:p>
    <w:p w14:paraId="7C9D0F2F" w14:textId="77777777" w:rsidR="00A956AD" w:rsidRPr="00D52BBD" w:rsidRDefault="00A956AD" w:rsidP="00972C50">
      <w:pPr>
        <w:pStyle w:val="4-0"/>
      </w:pPr>
      <w:r w:rsidRPr="00D52BBD">
        <w:rPr>
          <w:rtl/>
        </w:rPr>
        <w:t xml:space="preserve">כל עבודות החפירה תבוצענה בדיפון מלא או בשיפועים מתאימים כפי שמוגדר בתקנות הבטיחות של משרד העבודה בין אם נציג </w:t>
      </w:r>
      <w:r w:rsidRPr="00D52BBD">
        <w:rPr>
          <w:rFonts w:hint="cs"/>
          <w:rtl/>
        </w:rPr>
        <w:t>המזמין</w:t>
      </w:r>
      <w:r w:rsidRPr="00D52BBD">
        <w:rPr>
          <w:rtl/>
        </w:rPr>
        <w:t xml:space="preserve"> דרש זאת ובין אם לאו.  הדיפון או השיפועים ייעשו באופן שיבטיח מעל לכל ספק את החפירה או הבור מפני התמוטטות, נפילת אבנים, גושי עפר, חלקי מבנה או כבישים ומדרכות סמוכים. במיוחד מוזהר הספק כי החפירה ליד יסודות בתים, גדרות וצינורות למיניהם כבישים, מדרכות ומעקות,  חייבת להיעשות באופן שימנע כל פגיעה בהם או תזוזתם ממקומם או סכנה למבנים סמוכים במהלך העבודה, או כתוצאה מביצועה. </w:t>
      </w:r>
    </w:p>
    <w:p w14:paraId="305C8911" w14:textId="225B8040" w:rsidR="00A956AD" w:rsidRPr="00D52BBD" w:rsidRDefault="00A956AD" w:rsidP="00972C50">
      <w:pPr>
        <w:pStyle w:val="4-0"/>
        <w:rPr>
          <w:rtl/>
        </w:rPr>
      </w:pPr>
      <w:r w:rsidRPr="00D52BBD">
        <w:rPr>
          <w:rtl/>
        </w:rPr>
        <w:t xml:space="preserve">כל עבודות ייצור השוליים יבוצעו ברוחב עד 2 מטר ועובי כל שכבה יהיה של 2 ס"מ כולל הרטבה והידוק הטכניים של החומרים: כורכר, עוגנים, פסולת מחצבה, חומר ואדי, </w:t>
      </w:r>
      <w:r w:rsidR="00D47BC4" w:rsidRPr="00D52BBD">
        <w:rPr>
          <w:rtl/>
        </w:rPr>
        <w:t>מ</w:t>
      </w:r>
      <w:r w:rsidR="00D47BC4">
        <w:rPr>
          <w:rFonts w:hint="cs"/>
          <w:rtl/>
        </w:rPr>
        <w:t>ח</w:t>
      </w:r>
      <w:r w:rsidR="00D47BC4" w:rsidRPr="00D52BBD">
        <w:rPr>
          <w:rtl/>
        </w:rPr>
        <w:t>לו</w:t>
      </w:r>
      <w:r w:rsidR="00D47BC4">
        <w:rPr>
          <w:rFonts w:hint="cs"/>
          <w:rtl/>
        </w:rPr>
        <w:t>ט</w:t>
      </w:r>
      <w:r w:rsidR="00D47BC4" w:rsidRPr="00D52BBD">
        <w:rPr>
          <w:rtl/>
        </w:rPr>
        <w:t>ה</w:t>
      </w:r>
      <w:r w:rsidRPr="00D52BBD">
        <w:rPr>
          <w:rtl/>
        </w:rPr>
        <w:t xml:space="preserve">, המפורטים בפרק מנהלה. כל זאת בהתאם למפרטים משהב"ט, אגף הבינוי. </w:t>
      </w:r>
    </w:p>
    <w:p w14:paraId="690328EA" w14:textId="77777777" w:rsidR="00A956AD" w:rsidRPr="00D52BBD" w:rsidRDefault="00A956AD" w:rsidP="00972C50">
      <w:pPr>
        <w:pStyle w:val="4-0"/>
        <w:rPr>
          <w:rtl/>
        </w:rPr>
      </w:pPr>
      <w:r w:rsidRPr="00D52BBD">
        <w:rPr>
          <w:rtl/>
        </w:rPr>
        <w:t xml:space="preserve">תוך ביצוע עבודות החפירה, החציבה, הפיצוץ והמילוי, על הספק לאחוז בכל אמצעי הבטיחות הדרושים למניעת פגיעה בנפש וברכוש, דהיינו, לגדר, להציב שלטי אזהרה ושלטי זיהוי של הספק ושל בא-כוחו באתר העבודה: להציב שלטי הסברה; להאיר כחוק כל חפירה או בור, בהתאם לדרישות </w:t>
      </w:r>
      <w:r w:rsidRPr="00D52BBD">
        <w:rPr>
          <w:rFonts w:hint="cs"/>
          <w:rtl/>
        </w:rPr>
        <w:t>המזמין</w:t>
      </w:r>
      <w:r w:rsidRPr="00D52BBD">
        <w:rPr>
          <w:rtl/>
        </w:rPr>
        <w:t xml:space="preserve">, </w:t>
      </w:r>
      <w:r w:rsidRPr="00D52BBD">
        <w:rPr>
          <w:rFonts w:hint="cs"/>
          <w:rtl/>
        </w:rPr>
        <w:t>ממונה/</w:t>
      </w:r>
      <w:r w:rsidRPr="00D52BBD">
        <w:rPr>
          <w:rtl/>
        </w:rPr>
        <w:t>ק. הבטיחות ו/או כל גורם אחר הממונה על הבטיחות באתר; להבטיח מעברים להולכי רגל; להציב שמירה מתאימה. כן עליו לנקוט בכל האמצעים למנוע פגיעות או נזק לעובדיו הוא, במהלך העבודה ולא לסכנם על ידי העדר אמצעי בטיחות או אמצעים בלתי מספקים.</w:t>
      </w:r>
    </w:p>
    <w:p w14:paraId="39458DBF" w14:textId="77777777" w:rsidR="00A956AD" w:rsidRPr="003E1345" w:rsidRDefault="00A956AD" w:rsidP="00C069B9">
      <w:pPr>
        <w:pStyle w:val="3-"/>
        <w:numPr>
          <w:ilvl w:val="0"/>
          <w:numId w:val="0"/>
        </w:numPr>
        <w:ind w:left="1382"/>
        <w:rPr>
          <w:rtl/>
        </w:rPr>
      </w:pPr>
      <w:r w:rsidRPr="003E1345">
        <w:rPr>
          <w:rtl/>
        </w:rPr>
        <w:t xml:space="preserve">אין הנאמר בסעיפים לעיל </w:t>
      </w:r>
      <w:r w:rsidRPr="003E1345">
        <w:rPr>
          <w:rFonts w:hint="cs"/>
          <w:rtl/>
        </w:rPr>
        <w:t>פוטר</w:t>
      </w:r>
      <w:r w:rsidRPr="003E1345">
        <w:rPr>
          <w:rtl/>
        </w:rPr>
        <w:t xml:space="preserve"> את הספק מכל חובה שהיא הנזכרת בסעיפי החוזה או בסעיף אחר של המפרט, או מחובה כל שהיא המוטלת עליו בתוקף החוק ותקנות רשויות מוסמכות. מטרת הסעיף להזכיר את עיקרי הדברים בתחום הדיפון והבטיחות הנוגעים לעבודות חפירה.</w:t>
      </w:r>
    </w:p>
    <w:p w14:paraId="3C5BB214" w14:textId="1600ADF8" w:rsidR="00A956AD" w:rsidRPr="00D52BBD" w:rsidRDefault="00A956AD" w:rsidP="00E350E1">
      <w:pPr>
        <w:pStyle w:val="Heading3"/>
        <w:rPr>
          <w:rtl/>
        </w:rPr>
      </w:pPr>
      <w:bookmarkStart w:id="537" w:name="_Toc519160116"/>
      <w:bookmarkStart w:id="538" w:name="_Toc519160295"/>
      <w:r w:rsidRPr="00D52BBD">
        <w:rPr>
          <w:rtl/>
        </w:rPr>
        <w:t>קידוח אופקי תת-קרקעי</w:t>
      </w:r>
      <w:bookmarkEnd w:id="537"/>
      <w:bookmarkEnd w:id="538"/>
      <w:r w:rsidRPr="00D52BBD">
        <w:rPr>
          <w:rtl/>
        </w:rPr>
        <w:t xml:space="preserve"> </w:t>
      </w:r>
    </w:p>
    <w:p w14:paraId="4899493A" w14:textId="44281E6A" w:rsidR="00403DCA" w:rsidRDefault="00403DCA" w:rsidP="00972C50">
      <w:pPr>
        <w:pStyle w:val="Heading4"/>
      </w:pPr>
      <w:r>
        <w:rPr>
          <w:rFonts w:hint="cs"/>
          <w:rtl/>
        </w:rPr>
        <w:t>כללי</w:t>
      </w:r>
    </w:p>
    <w:p w14:paraId="24CB6D01" w14:textId="78895BF2" w:rsidR="00A956AD" w:rsidRPr="00D52BBD" w:rsidRDefault="00A956AD" w:rsidP="008F6922">
      <w:pPr>
        <w:pStyle w:val="5-"/>
        <w:rPr>
          <w:rtl/>
        </w:rPr>
      </w:pPr>
      <w:r w:rsidRPr="00D52BBD">
        <w:rPr>
          <w:rtl/>
        </w:rPr>
        <w:t xml:space="preserve">יבוצע ע"פ דרישת </w:t>
      </w:r>
      <w:r w:rsidRPr="00D52BBD">
        <w:rPr>
          <w:rFonts w:hint="cs"/>
          <w:rtl/>
        </w:rPr>
        <w:t>המזמין</w:t>
      </w:r>
      <w:r w:rsidRPr="00D52BBD">
        <w:rPr>
          <w:rtl/>
        </w:rPr>
        <w:t>.</w:t>
      </w:r>
    </w:p>
    <w:p w14:paraId="2B217AA2" w14:textId="77777777" w:rsidR="00A956AD" w:rsidRPr="00D52BBD" w:rsidRDefault="00A956AD" w:rsidP="008F6922">
      <w:pPr>
        <w:pStyle w:val="5-"/>
        <w:rPr>
          <w:rtl/>
        </w:rPr>
      </w:pPr>
      <w:r w:rsidRPr="00D52BBD">
        <w:rPr>
          <w:rtl/>
        </w:rPr>
        <w:t xml:space="preserve">הקידוח יעשה בחציית מסלולים/מדרכות/כבישים או מבנים </w:t>
      </w:r>
      <w:proofErr w:type="spellStart"/>
      <w:r w:rsidRPr="00D52BBD">
        <w:rPr>
          <w:rtl/>
        </w:rPr>
        <w:t>מסויימים</w:t>
      </w:r>
      <w:proofErr w:type="spellEnd"/>
      <w:r w:rsidRPr="00D52BBD">
        <w:rPr>
          <w:rtl/>
        </w:rPr>
        <w:t xml:space="preserve"> יבוצעו קידוחים אופקיים שמטרתם אי פגיעה בפני השטח.</w:t>
      </w:r>
    </w:p>
    <w:p w14:paraId="3E6A6654" w14:textId="77777777" w:rsidR="00A956AD" w:rsidRPr="00D52BBD" w:rsidRDefault="00A956AD" w:rsidP="008F6922">
      <w:pPr>
        <w:pStyle w:val="5-"/>
        <w:rPr>
          <w:rtl/>
        </w:rPr>
      </w:pPr>
      <w:r w:rsidRPr="00D52BBD">
        <w:rPr>
          <w:rtl/>
        </w:rPr>
        <w:lastRenderedPageBreak/>
        <w:t xml:space="preserve">קידוח לפי הגדרת מפרט זה משמעו קידוח אופקי בכל עומק שהוא לצורך החדרת צינורות פלסטיים או צינור פלדה לכבלי תקשורת, בכלים המיועדים לכל סוג קרקע. מתחת למסלולים, כבישים, מדרכות, מבנים שונים וכו' לפי הוראת נציג </w:t>
      </w:r>
      <w:r w:rsidRPr="00D52BBD">
        <w:rPr>
          <w:rFonts w:hint="cs"/>
          <w:rtl/>
        </w:rPr>
        <w:t>המזמין</w:t>
      </w:r>
      <w:r w:rsidRPr="00D52BBD">
        <w:rPr>
          <w:rtl/>
        </w:rPr>
        <w:t>.</w:t>
      </w:r>
    </w:p>
    <w:p w14:paraId="12E47751" w14:textId="77777777" w:rsidR="00A956AD" w:rsidRPr="00D52BBD" w:rsidRDefault="00A956AD" w:rsidP="008F6922">
      <w:pPr>
        <w:pStyle w:val="5-"/>
        <w:rPr>
          <w:rtl/>
        </w:rPr>
      </w:pPr>
      <w:r w:rsidRPr="00D52BBD">
        <w:rPr>
          <w:rtl/>
        </w:rPr>
        <w:t>הקידוח יבוצע ללא הפרעה לפני השטח או לכלוכו ומבלי לפגוע במתקנים תת-קרקעיים אחרים.</w:t>
      </w:r>
    </w:p>
    <w:p w14:paraId="61C206E3" w14:textId="552E68BE" w:rsidR="00A956AD" w:rsidRPr="00D52BBD" w:rsidRDefault="00A956AD" w:rsidP="00972C50">
      <w:pPr>
        <w:pStyle w:val="Heading4"/>
        <w:rPr>
          <w:rtl/>
        </w:rPr>
      </w:pPr>
      <w:r w:rsidRPr="00D52BBD">
        <w:rPr>
          <w:rtl/>
        </w:rPr>
        <w:t>הכנות מחייב</w:t>
      </w:r>
      <w:r w:rsidRPr="00D52BBD">
        <w:rPr>
          <w:rFonts w:hint="cs"/>
          <w:rtl/>
        </w:rPr>
        <w:t>ו</w:t>
      </w:r>
      <w:r w:rsidR="003E1345">
        <w:rPr>
          <w:rtl/>
        </w:rPr>
        <w:t>ת</w:t>
      </w:r>
    </w:p>
    <w:p w14:paraId="6B8F0F99" w14:textId="77777777" w:rsidR="00A956AD" w:rsidRPr="00D52BBD" w:rsidRDefault="00A956AD" w:rsidP="008F6922">
      <w:pPr>
        <w:pStyle w:val="5-"/>
        <w:rPr>
          <w:rtl/>
        </w:rPr>
      </w:pPr>
      <w:r w:rsidRPr="00D52BBD">
        <w:rPr>
          <w:rtl/>
        </w:rPr>
        <w:t>הכרת ההיבטים הבטיחותיים ונהלי הבטיחות, לרבות הצטיידות בכל אביזרי הבטיחות הנדרשים.</w:t>
      </w:r>
    </w:p>
    <w:p w14:paraId="6A565851" w14:textId="77777777" w:rsidR="00A956AD" w:rsidRPr="00D52BBD" w:rsidRDefault="00A956AD" w:rsidP="008F6922">
      <w:pPr>
        <w:pStyle w:val="5-"/>
        <w:rPr>
          <w:rtl/>
        </w:rPr>
      </w:pPr>
      <w:r w:rsidRPr="00D52BBD">
        <w:rPr>
          <w:rtl/>
        </w:rPr>
        <w:t>אישורים של הגורמים המוסמכים ומפות וסימון כל המכשולים הקיימים בתוואי.</w:t>
      </w:r>
    </w:p>
    <w:p w14:paraId="0D86FF75" w14:textId="77777777" w:rsidR="00A956AD" w:rsidRPr="00D52BBD" w:rsidRDefault="00A956AD" w:rsidP="008F6922">
      <w:pPr>
        <w:pStyle w:val="5-"/>
        <w:rPr>
          <w:rtl/>
        </w:rPr>
      </w:pPr>
      <w:r w:rsidRPr="00D52BBD">
        <w:rPr>
          <w:rtl/>
        </w:rPr>
        <w:t>מכשיר לזיהוי עצמים בתוואי החפירה.</w:t>
      </w:r>
    </w:p>
    <w:p w14:paraId="0F02F1CA" w14:textId="0EB8DF40" w:rsidR="00A956AD" w:rsidRPr="00D52BBD" w:rsidRDefault="003E1345" w:rsidP="00972C50">
      <w:pPr>
        <w:pStyle w:val="Heading4"/>
        <w:rPr>
          <w:rtl/>
        </w:rPr>
      </w:pPr>
      <w:r>
        <w:rPr>
          <w:rtl/>
        </w:rPr>
        <w:t>ביצוע הקידוח</w:t>
      </w:r>
    </w:p>
    <w:p w14:paraId="7F029464" w14:textId="77777777" w:rsidR="00A956AD" w:rsidRPr="00D52BBD" w:rsidRDefault="00A956AD" w:rsidP="008F6922">
      <w:pPr>
        <w:pStyle w:val="5-"/>
        <w:rPr>
          <w:rtl/>
        </w:rPr>
      </w:pPr>
      <w:r w:rsidRPr="00D52BBD">
        <w:rPr>
          <w:rtl/>
        </w:rPr>
        <w:t>הקידוח יהיה באורכים עד 250 מטר ובקטרים בהתאם לתוכניות.</w:t>
      </w:r>
    </w:p>
    <w:p w14:paraId="2103C182" w14:textId="77777777" w:rsidR="00A956AD" w:rsidRPr="00D52BBD" w:rsidRDefault="00A956AD" w:rsidP="008F6922">
      <w:pPr>
        <w:pStyle w:val="5-"/>
        <w:rPr>
          <w:rtl/>
        </w:rPr>
      </w:pPr>
      <w:r w:rsidRPr="00D52BBD">
        <w:rPr>
          <w:rtl/>
        </w:rPr>
        <w:t>מחיר הקידוח לא יכלול את מחיר התאים בקצוות ואת התקנתם.</w:t>
      </w:r>
    </w:p>
    <w:p w14:paraId="28235166" w14:textId="77777777" w:rsidR="00A956AD" w:rsidRPr="00D52BBD" w:rsidRDefault="00A956AD" w:rsidP="008F6922">
      <w:pPr>
        <w:pStyle w:val="5-"/>
        <w:rPr>
          <w:rtl/>
        </w:rPr>
      </w:pPr>
      <w:r w:rsidRPr="00D52BBD">
        <w:rPr>
          <w:rtl/>
        </w:rPr>
        <w:t>הקידוח יכלול את הצינורות וחבל המשיכה בתוכו</w:t>
      </w:r>
      <w:r w:rsidRPr="00D52BBD">
        <w:rPr>
          <w:rFonts w:hint="cs"/>
          <w:rtl/>
        </w:rPr>
        <w:t>,</w:t>
      </w:r>
      <w:r w:rsidRPr="00D52BBD">
        <w:rPr>
          <w:rtl/>
        </w:rPr>
        <w:t xml:space="preserve"> לרבות התחברות הצינורות</w:t>
      </w:r>
      <w:r w:rsidRPr="00D52BBD">
        <w:rPr>
          <w:rFonts w:hint="cs"/>
          <w:rtl/>
        </w:rPr>
        <w:t xml:space="preserve"> </w:t>
      </w:r>
      <w:r w:rsidRPr="00D52BBD">
        <w:rPr>
          <w:rtl/>
        </w:rPr>
        <w:t>לגוב התקשורת.</w:t>
      </w:r>
    </w:p>
    <w:p w14:paraId="6DF6803B" w14:textId="77777777" w:rsidR="00A956AD" w:rsidRPr="00D52BBD" w:rsidRDefault="00A956AD" w:rsidP="00E350E1">
      <w:pPr>
        <w:pStyle w:val="Heading3"/>
        <w:rPr>
          <w:rtl/>
        </w:rPr>
      </w:pPr>
      <w:bookmarkStart w:id="539" w:name="_Toc79732357"/>
      <w:bookmarkStart w:id="540" w:name="_Toc80506626"/>
      <w:bookmarkStart w:id="541" w:name="_Toc80517796"/>
      <w:bookmarkStart w:id="542" w:name="_Toc81189781"/>
      <w:bookmarkStart w:id="543" w:name="_Ref519157939"/>
      <w:bookmarkStart w:id="544" w:name="_Toc519160117"/>
      <w:bookmarkStart w:id="545" w:name="_Toc519160296"/>
      <w:r w:rsidRPr="00D52BBD">
        <w:rPr>
          <w:rtl/>
        </w:rPr>
        <w:t>הארקות</w:t>
      </w:r>
      <w:bookmarkEnd w:id="539"/>
      <w:bookmarkEnd w:id="540"/>
      <w:bookmarkEnd w:id="541"/>
      <w:bookmarkEnd w:id="542"/>
      <w:bookmarkEnd w:id="543"/>
      <w:bookmarkEnd w:id="544"/>
      <w:bookmarkEnd w:id="545"/>
      <w:r w:rsidRPr="00D52BBD">
        <w:rPr>
          <w:rtl/>
        </w:rPr>
        <w:t xml:space="preserve"> </w:t>
      </w:r>
    </w:p>
    <w:p w14:paraId="24A250E5" w14:textId="77777777" w:rsidR="00A956AD" w:rsidRPr="00D52BBD" w:rsidRDefault="00A956AD" w:rsidP="00972C50">
      <w:pPr>
        <w:pStyle w:val="Heading4"/>
      </w:pPr>
      <w:bookmarkStart w:id="546" w:name="_Toc79592139"/>
      <w:bookmarkStart w:id="547" w:name="_Toc77874889"/>
      <w:bookmarkEnd w:id="546"/>
      <w:bookmarkEnd w:id="547"/>
      <w:r w:rsidRPr="00D52BBD">
        <w:rPr>
          <w:rFonts w:hint="cs"/>
          <w:rtl/>
        </w:rPr>
        <w:t>כללי</w:t>
      </w:r>
    </w:p>
    <w:p w14:paraId="0206259B" w14:textId="77777777" w:rsidR="00A956AD" w:rsidRPr="00D52BBD" w:rsidRDefault="00A956AD" w:rsidP="008F6922">
      <w:pPr>
        <w:pStyle w:val="5-"/>
      </w:pPr>
      <w:r w:rsidRPr="00D52BBD">
        <w:rPr>
          <w:rtl/>
        </w:rPr>
        <w:t xml:space="preserve">כל תשתית התקשורת </w:t>
      </w:r>
      <w:r w:rsidRPr="00D52BBD">
        <w:rPr>
          <w:rFonts w:hint="cs"/>
          <w:rtl/>
        </w:rPr>
        <w:t xml:space="preserve">באתר </w:t>
      </w:r>
      <w:r w:rsidRPr="00D52BBD">
        <w:rPr>
          <w:rtl/>
        </w:rPr>
        <w:t xml:space="preserve">(מתקני התקשורת, מארזים, כבלים וכל המובילים ממתכת לכבלי תקשורת), יחוברו להארקת אותות אחת. </w:t>
      </w:r>
    </w:p>
    <w:p w14:paraId="65D4490D" w14:textId="77777777" w:rsidR="00EA5A2B" w:rsidRDefault="00A956AD" w:rsidP="008F6922">
      <w:pPr>
        <w:pStyle w:val="5-"/>
      </w:pPr>
      <w:r w:rsidRPr="00D52BBD">
        <w:rPr>
          <w:rtl/>
        </w:rPr>
        <w:t xml:space="preserve">חובת הספק לוודא ולהאריק כל מרכיב מתכתי המהווה חלק ממרכיבי תשתית התקשורת המוקמת על ידו, בין שבוצע על ידיו או שנימסר לו לשילוב ברשת מידי </w:t>
      </w:r>
      <w:r w:rsidRPr="00D52BBD">
        <w:rPr>
          <w:rFonts w:hint="cs"/>
          <w:rtl/>
        </w:rPr>
        <w:t>המזמין</w:t>
      </w:r>
      <w:r w:rsidRPr="00D52BBD">
        <w:rPr>
          <w:rtl/>
        </w:rPr>
        <w:t xml:space="preserve"> באתר, בהתאם להוראות חוק החשמל </w:t>
      </w:r>
      <w:r w:rsidRPr="00D52BBD">
        <w:rPr>
          <w:rFonts w:hint="cs"/>
          <w:rtl/>
        </w:rPr>
        <w:t>(</w:t>
      </w:r>
      <w:r w:rsidRPr="00D52BBD">
        <w:rPr>
          <w:rtl/>
        </w:rPr>
        <w:t>תקנות הארקה</w:t>
      </w:r>
      <w:r w:rsidRPr="00D52BBD">
        <w:rPr>
          <w:rFonts w:hint="cs"/>
          <w:rtl/>
        </w:rPr>
        <w:t>) התשמ"א-1981</w:t>
      </w:r>
      <w:r w:rsidRPr="00D52BBD">
        <w:rPr>
          <w:rtl/>
        </w:rPr>
        <w:t>. אולם  חיבור מרכיבי תשתית התקשורת ייעשה בכבלים גדולים יותר</w:t>
      </w:r>
      <w:r w:rsidRPr="00D52BBD">
        <w:rPr>
          <w:rFonts w:hint="cs"/>
          <w:rtl/>
        </w:rPr>
        <w:t xml:space="preserve"> </w:t>
      </w:r>
      <w:r w:rsidRPr="00D52BBD">
        <w:rPr>
          <w:rtl/>
        </w:rPr>
        <w:t>(בהתנגדות נמוכה) מהנדרש בתקנות ,כנדרש להארקת אותות בהתאם להנחיות מפרט זה.</w:t>
      </w:r>
      <w:r w:rsidR="00EA5A2B">
        <w:rPr>
          <w:rFonts w:hint="cs"/>
          <w:rtl/>
        </w:rPr>
        <w:t xml:space="preserve"> </w:t>
      </w:r>
      <w:r w:rsidRPr="00D52BBD">
        <w:rPr>
          <w:rtl/>
        </w:rPr>
        <w:t xml:space="preserve">חובת הארקה תחול גם בכל מתקן תקשורת חיצוני למבנים לרבות: </w:t>
      </w:r>
    </w:p>
    <w:p w14:paraId="61950832" w14:textId="77777777" w:rsidR="00EA5A2B" w:rsidRDefault="00EA5A2B" w:rsidP="008F6922">
      <w:pPr>
        <w:pStyle w:val="6-"/>
      </w:pPr>
      <w:r>
        <w:rPr>
          <w:rtl/>
        </w:rPr>
        <w:t>גובים</w:t>
      </w:r>
    </w:p>
    <w:p w14:paraId="6B241A13" w14:textId="77777777" w:rsidR="00EA5A2B" w:rsidRDefault="00EA5A2B" w:rsidP="008F6922">
      <w:pPr>
        <w:pStyle w:val="6-"/>
      </w:pPr>
      <w:r>
        <w:rPr>
          <w:rtl/>
        </w:rPr>
        <w:t>ארונות תקשורת</w:t>
      </w:r>
    </w:p>
    <w:p w14:paraId="6B4BB654" w14:textId="77777777" w:rsidR="00EA5A2B" w:rsidRDefault="00EA5A2B" w:rsidP="008F6922">
      <w:pPr>
        <w:pStyle w:val="6-"/>
      </w:pPr>
      <w:r>
        <w:rPr>
          <w:rtl/>
        </w:rPr>
        <w:t>רשת עילית</w:t>
      </w:r>
    </w:p>
    <w:p w14:paraId="230440FF" w14:textId="77777777" w:rsidR="00EA5A2B" w:rsidRDefault="00A956AD" w:rsidP="008F6922">
      <w:pPr>
        <w:pStyle w:val="6-"/>
      </w:pPr>
      <w:r w:rsidRPr="00D52BBD">
        <w:rPr>
          <w:rtl/>
        </w:rPr>
        <w:t>כבלים משוריינים</w:t>
      </w:r>
    </w:p>
    <w:p w14:paraId="40DD5891" w14:textId="76E985BE" w:rsidR="00A956AD" w:rsidRPr="00D52BBD" w:rsidRDefault="00EA5A2B" w:rsidP="008F6922">
      <w:pPr>
        <w:pStyle w:val="6-"/>
      </w:pPr>
      <w:r>
        <w:rPr>
          <w:rFonts w:hint="cs"/>
          <w:rtl/>
        </w:rPr>
        <w:t xml:space="preserve">כל המתקנים המפורטים לעיל </w:t>
      </w:r>
      <w:r w:rsidR="00A956AD" w:rsidRPr="00D52BBD">
        <w:rPr>
          <w:rtl/>
        </w:rPr>
        <w:t xml:space="preserve">יחוברו להארקות מקומיות והארקה חיצונית למבנה. </w:t>
      </w:r>
    </w:p>
    <w:p w14:paraId="069B816E" w14:textId="77777777" w:rsidR="00A956AD" w:rsidRPr="00D52BBD" w:rsidRDefault="00A956AD" w:rsidP="008F6922">
      <w:pPr>
        <w:pStyle w:val="5-"/>
      </w:pPr>
      <w:r w:rsidRPr="00D52BBD">
        <w:rPr>
          <w:rtl/>
        </w:rPr>
        <w:lastRenderedPageBreak/>
        <w:t>מערכת ההארקה מורכבת מ</w:t>
      </w:r>
      <w:r w:rsidRPr="00D52BBD">
        <w:rPr>
          <w:rFonts w:hint="cs"/>
          <w:rtl/>
        </w:rPr>
        <w:t>ה</w:t>
      </w:r>
      <w:r w:rsidRPr="00D52BBD">
        <w:rPr>
          <w:rtl/>
        </w:rPr>
        <w:t xml:space="preserve">רכיבים </w:t>
      </w:r>
      <w:r w:rsidRPr="00D52BBD">
        <w:rPr>
          <w:rFonts w:hint="cs"/>
          <w:rtl/>
        </w:rPr>
        <w:t>ה</w:t>
      </w:r>
      <w:r w:rsidRPr="00D52BBD">
        <w:rPr>
          <w:rtl/>
        </w:rPr>
        <w:t xml:space="preserve">עיקריים </w:t>
      </w:r>
      <w:r w:rsidRPr="00D52BBD">
        <w:rPr>
          <w:rFonts w:hint="cs"/>
          <w:rtl/>
        </w:rPr>
        <w:t xml:space="preserve">הבאים </w:t>
      </w:r>
      <w:r w:rsidRPr="00D52BBD">
        <w:rPr>
          <w:rtl/>
        </w:rPr>
        <w:t>שיתומחרו בהתאם להלן:</w:t>
      </w:r>
    </w:p>
    <w:p w14:paraId="16C11FC5" w14:textId="77777777" w:rsidR="00A956AD" w:rsidRPr="00D52BBD" w:rsidRDefault="00A956AD" w:rsidP="008F6922">
      <w:pPr>
        <w:pStyle w:val="6-"/>
        <w:rPr>
          <w:rtl/>
        </w:rPr>
      </w:pPr>
      <w:r w:rsidRPr="00D52BBD">
        <w:rPr>
          <w:rtl/>
        </w:rPr>
        <w:t>מערכת הולכה לאדמה- תסופק ככלל עם המבנים. באחריות הספק יהיה לשפר התנגדות לאדמה לפי הצורך כמפורט בהמשך ועל פי מרכיבי כתב הכמויות.</w:t>
      </w:r>
    </w:p>
    <w:p w14:paraId="09EC94FF" w14:textId="77777777" w:rsidR="00A956AD" w:rsidRPr="00D52BBD" w:rsidRDefault="00A956AD" w:rsidP="008F6922">
      <w:pPr>
        <w:pStyle w:val="6-"/>
        <w:rPr>
          <w:rtl/>
        </w:rPr>
      </w:pPr>
      <w:r w:rsidRPr="00D52BBD">
        <w:rPr>
          <w:rtl/>
        </w:rPr>
        <w:t>"פס השוואת פוטנציאלים" של המבנה-</w:t>
      </w:r>
      <w:r w:rsidRPr="00D52BBD">
        <w:rPr>
          <w:rFonts w:hint="cs"/>
          <w:rtl/>
        </w:rPr>
        <w:t xml:space="preserve"> </w:t>
      </w:r>
      <w:r w:rsidRPr="00D52BBD">
        <w:rPr>
          <w:rtl/>
        </w:rPr>
        <w:t xml:space="preserve">כמוגדר </w:t>
      </w:r>
      <w:r w:rsidRPr="00D52BBD">
        <w:rPr>
          <w:rFonts w:hint="cs"/>
          <w:rtl/>
        </w:rPr>
        <w:t>ב</w:t>
      </w:r>
      <w:r w:rsidRPr="00D52BBD">
        <w:rPr>
          <w:rtl/>
        </w:rPr>
        <w:t>חוק החשמל</w:t>
      </w:r>
      <w:r w:rsidRPr="00D52BBD">
        <w:rPr>
          <w:rFonts w:hint="cs"/>
          <w:rtl/>
        </w:rPr>
        <w:t xml:space="preserve"> (</w:t>
      </w:r>
      <w:r w:rsidRPr="00D52BBD">
        <w:rPr>
          <w:rtl/>
        </w:rPr>
        <w:t>תקנות הארקה</w:t>
      </w:r>
      <w:r w:rsidRPr="00D52BBD">
        <w:rPr>
          <w:rFonts w:hint="cs"/>
          <w:rtl/>
        </w:rPr>
        <w:t xml:space="preserve">) התשמ"א-1981, </w:t>
      </w:r>
      <w:r w:rsidRPr="00D52BBD">
        <w:rPr>
          <w:rtl/>
        </w:rPr>
        <w:t xml:space="preserve"> יימסר  כחלק מהמבנה, להתחברות  ע"י הספק במקרה בו רשת ההארקה מוקמת על ידיו.</w:t>
      </w:r>
    </w:p>
    <w:p w14:paraId="541CB89A" w14:textId="77777777" w:rsidR="00A956AD" w:rsidRPr="00D52BBD" w:rsidRDefault="00A956AD" w:rsidP="00972C50">
      <w:pPr>
        <w:pStyle w:val="Heading4"/>
        <w:rPr>
          <w:rtl/>
        </w:rPr>
      </w:pPr>
      <w:r w:rsidRPr="00D52BBD">
        <w:rPr>
          <w:rtl/>
        </w:rPr>
        <w:t>רשת הארקת פנים</w:t>
      </w:r>
    </w:p>
    <w:p w14:paraId="6CE2CE19" w14:textId="77777777" w:rsidR="00A956AD" w:rsidRPr="00D52BBD" w:rsidRDefault="00A956AD" w:rsidP="00972C50">
      <w:pPr>
        <w:pStyle w:val="4-0"/>
        <w:numPr>
          <w:ilvl w:val="0"/>
          <w:numId w:val="0"/>
        </w:numPr>
        <w:ind w:left="1383"/>
      </w:pPr>
      <w:r w:rsidRPr="00D52BBD">
        <w:rPr>
          <w:rtl/>
        </w:rPr>
        <w:t>חיבור ההארקה לרכיב תשתית  התקשורת יעשה ככלל לנקודת ההולכה המרכזית של הרכיב המוארק בנקודה אחת בלבד, תוך שמירה על תנאי הרציפות החשמלית המוגדרים למרכיבי המתקן, הרציפות החשמלית הנדרשת במתקן תהיה לפחות ברמת ההולכה הנדרשת מרשת ההארקה.</w:t>
      </w:r>
      <w:r w:rsidRPr="00D52BBD">
        <w:rPr>
          <w:rtl/>
        </w:rPr>
        <w:br/>
        <w:t>להלן הרכיבים הסופיים שחובה להאריק ולמדוד תקינות רציפות הארקה כמוגדר עד להתקן:</w:t>
      </w:r>
    </w:p>
    <w:p w14:paraId="54099356" w14:textId="77777777" w:rsidR="00A956AD" w:rsidRPr="00D52BBD" w:rsidRDefault="00A956AD" w:rsidP="008F6922">
      <w:pPr>
        <w:pStyle w:val="5-"/>
        <w:rPr>
          <w:rtl/>
        </w:rPr>
      </w:pPr>
      <w:r w:rsidRPr="00D52BBD">
        <w:rPr>
          <w:rtl/>
        </w:rPr>
        <w:t>מובילי תקשורת ממתכת לרבות מובילי הכבלים וארונות מעבר וסעף.</w:t>
      </w:r>
    </w:p>
    <w:p w14:paraId="0E6626A2" w14:textId="77777777" w:rsidR="00A956AD" w:rsidRPr="00D52BBD" w:rsidRDefault="00A956AD" w:rsidP="008F6922">
      <w:pPr>
        <w:pStyle w:val="5-"/>
        <w:rPr>
          <w:rtl/>
        </w:rPr>
      </w:pPr>
      <w:r w:rsidRPr="00D52BBD">
        <w:rPr>
          <w:rtl/>
        </w:rPr>
        <w:t xml:space="preserve">ארונות/מארזים/מסדים </w:t>
      </w:r>
      <w:proofErr w:type="spellStart"/>
      <w:r w:rsidRPr="00D52BBD">
        <w:rPr>
          <w:rtl/>
        </w:rPr>
        <w:t>למתקון</w:t>
      </w:r>
      <w:proofErr w:type="spellEnd"/>
      <w:r w:rsidRPr="00D52BBD">
        <w:rPr>
          <w:rtl/>
        </w:rPr>
        <w:t xml:space="preserve"> ציוד וכבלים</w:t>
      </w:r>
    </w:p>
    <w:p w14:paraId="7FE4C6E6" w14:textId="77777777" w:rsidR="00A956AD" w:rsidRPr="00D52BBD" w:rsidRDefault="00A956AD" w:rsidP="008F6922">
      <w:pPr>
        <w:pStyle w:val="5-"/>
        <w:rPr>
          <w:rtl/>
        </w:rPr>
      </w:pPr>
      <w:r w:rsidRPr="00D52BBD">
        <w:rPr>
          <w:rtl/>
        </w:rPr>
        <w:t xml:space="preserve">מילואות גישור </w:t>
      </w:r>
    </w:p>
    <w:p w14:paraId="06AF72A6" w14:textId="77777777" w:rsidR="00A956AD" w:rsidRPr="00D52BBD" w:rsidRDefault="00A956AD" w:rsidP="008F6922">
      <w:pPr>
        <w:pStyle w:val="5-"/>
        <w:rPr>
          <w:rtl/>
        </w:rPr>
      </w:pPr>
      <w:r w:rsidRPr="00D52BBD">
        <w:rPr>
          <w:rtl/>
        </w:rPr>
        <w:t>לוחות חיבור/</w:t>
      </w:r>
      <w:proofErr w:type="spellStart"/>
      <w:r w:rsidRPr="00D52BBD">
        <w:rPr>
          <w:rtl/>
        </w:rPr>
        <w:t>מס"ר</w:t>
      </w:r>
      <w:proofErr w:type="spellEnd"/>
    </w:p>
    <w:p w14:paraId="13CDFEFB" w14:textId="77777777" w:rsidR="00A956AD" w:rsidRPr="00D52BBD" w:rsidRDefault="00A956AD" w:rsidP="008F6922">
      <w:pPr>
        <w:pStyle w:val="5-"/>
        <w:rPr>
          <w:rtl/>
        </w:rPr>
      </w:pPr>
      <w:r w:rsidRPr="00D52BBD">
        <w:rPr>
          <w:rtl/>
        </w:rPr>
        <w:t>סכוך כבלים</w:t>
      </w:r>
      <w:r w:rsidRPr="00D52BBD">
        <w:rPr>
          <w:rFonts w:hint="cs"/>
          <w:rtl/>
        </w:rPr>
        <w:t xml:space="preserve"> חיצוניים</w:t>
      </w:r>
    </w:p>
    <w:p w14:paraId="60BBB142" w14:textId="77777777" w:rsidR="00A956AD" w:rsidRPr="00D52BBD" w:rsidRDefault="00A956AD" w:rsidP="008F6922">
      <w:pPr>
        <w:pStyle w:val="5-"/>
        <w:rPr>
          <w:rtl/>
        </w:rPr>
      </w:pPr>
      <w:r w:rsidRPr="00D52BBD">
        <w:rPr>
          <w:rtl/>
        </w:rPr>
        <w:t>גיד הארקה בכבל טלפון שהוגדר</w:t>
      </w:r>
    </w:p>
    <w:p w14:paraId="1B8C1529" w14:textId="77777777" w:rsidR="00A956AD" w:rsidRPr="00D52BBD" w:rsidRDefault="00A956AD" w:rsidP="008F6922">
      <w:pPr>
        <w:pStyle w:val="5-"/>
      </w:pPr>
      <w:r w:rsidRPr="00D52BBD">
        <w:rPr>
          <w:rtl/>
        </w:rPr>
        <w:t>כל ציוד תקשורת המוזן חשמל.</w:t>
      </w:r>
    </w:p>
    <w:p w14:paraId="681473C0" w14:textId="4C5B5AD4" w:rsidR="00A956AD" w:rsidRPr="00D52BBD" w:rsidRDefault="00A956AD" w:rsidP="008F6922">
      <w:pPr>
        <w:pStyle w:val="5-"/>
        <w:rPr>
          <w:rtl/>
        </w:rPr>
      </w:pPr>
      <w:r w:rsidRPr="00D52BBD">
        <w:rPr>
          <w:rtl/>
        </w:rPr>
        <w:t>המבנים יהיו מ</w:t>
      </w:r>
      <w:r w:rsidR="00D47BC4">
        <w:rPr>
          <w:rFonts w:hint="cs"/>
          <w:rtl/>
        </w:rPr>
        <w:t>ו</w:t>
      </w:r>
      <w:r w:rsidRPr="00D52BBD">
        <w:rPr>
          <w:rtl/>
        </w:rPr>
        <w:t xml:space="preserve">ארקים בהארקת שיטה תקנית למערכות חשמל במתח נמוך בהתאם לחוק החשמל </w:t>
      </w:r>
      <w:r w:rsidRPr="00D52BBD">
        <w:rPr>
          <w:rFonts w:hint="cs"/>
          <w:rtl/>
        </w:rPr>
        <w:t>התשיד-1954 והתקנות שתוקנו על פיו.</w:t>
      </w:r>
    </w:p>
    <w:p w14:paraId="73A96CE1" w14:textId="77777777" w:rsidR="00A956AD" w:rsidRPr="00D52BBD" w:rsidRDefault="00A956AD" w:rsidP="008F6922">
      <w:pPr>
        <w:pStyle w:val="5-"/>
        <w:rPr>
          <w:rtl/>
        </w:rPr>
      </w:pPr>
      <w:r w:rsidRPr="00D52BBD">
        <w:rPr>
          <w:rtl/>
        </w:rPr>
        <w:t xml:space="preserve"> במבנה קיים פס השוואת פוטנציאלים  אחד מרכזי(</w:t>
      </w:r>
      <w:r w:rsidRPr="00D52BBD">
        <w:rPr>
          <w:rFonts w:hint="cs"/>
          <w:rtl/>
        </w:rPr>
        <w:t xml:space="preserve"> </w:t>
      </w:r>
      <w:r w:rsidRPr="00D52BBD">
        <w:rPr>
          <w:rtl/>
        </w:rPr>
        <w:t>בד"כ מותקן בסמוך ללוח זינת חשמל המרכזי),</w:t>
      </w:r>
      <w:r w:rsidRPr="00D52BBD">
        <w:rPr>
          <w:rFonts w:hint="cs"/>
          <w:rtl/>
        </w:rPr>
        <w:t xml:space="preserve"> </w:t>
      </w:r>
      <w:r w:rsidRPr="00D52BBD">
        <w:rPr>
          <w:rtl/>
        </w:rPr>
        <w:t>אליו מחוברים כל מערכות הולכת הארקות למבנה, הארקות כל מקורות המתח למבנה, והארקת כל מערכות השירות במבנה, בהתאם לחוק.</w:t>
      </w:r>
    </w:p>
    <w:p w14:paraId="45C2F5AA" w14:textId="71891801" w:rsidR="00A956AD" w:rsidRPr="00D52BBD" w:rsidRDefault="00A956AD" w:rsidP="008F6922">
      <w:pPr>
        <w:pStyle w:val="5-"/>
        <w:rPr>
          <w:rtl/>
        </w:rPr>
      </w:pPr>
      <w:r w:rsidRPr="00D52BBD">
        <w:rPr>
          <w:rtl/>
        </w:rPr>
        <w:t xml:space="preserve">התנגדות המבנה לאדמה  במדידה מ"פס השוואת פוטנציאלים" תהיה 0.5 (חצי) </w:t>
      </w:r>
      <w:proofErr w:type="spellStart"/>
      <w:r w:rsidRPr="00D52BBD">
        <w:rPr>
          <w:rtl/>
        </w:rPr>
        <w:t>אוהם</w:t>
      </w:r>
      <w:proofErr w:type="spellEnd"/>
      <w:r w:rsidRPr="00D52BBD">
        <w:rPr>
          <w:rtl/>
        </w:rPr>
        <w:t xml:space="preserve"> ,במדידה בשיטת "שלושת הנקודות"  ובמקרה בו ההתנגדות לאדמה גבוהה מזה יש להנמיכה במסגרת ההתקנות, כמפורט להלן.</w:t>
      </w:r>
    </w:p>
    <w:p w14:paraId="63575365" w14:textId="77777777" w:rsidR="00A956AD" w:rsidRPr="00D52BBD" w:rsidRDefault="00A956AD" w:rsidP="008F6922">
      <w:pPr>
        <w:pStyle w:val="5-"/>
        <w:rPr>
          <w:rtl/>
        </w:rPr>
      </w:pPr>
      <w:r w:rsidRPr="00D52BBD">
        <w:rPr>
          <w:rtl/>
        </w:rPr>
        <w:t xml:space="preserve"> חריגה מהתנאים הנ"ל- מחייבת התייחסות ואישור הוראות פרטניות של המזמין לאופן יישום רשת הארקה "אדומה" שתותקן במבנה.</w:t>
      </w:r>
    </w:p>
    <w:p w14:paraId="28274553" w14:textId="273011F3" w:rsidR="00A956AD" w:rsidRPr="00D52BBD" w:rsidRDefault="00A956AD" w:rsidP="008F6922">
      <w:pPr>
        <w:pStyle w:val="5-"/>
        <w:rPr>
          <w:rtl/>
        </w:rPr>
      </w:pPr>
      <w:r w:rsidRPr="00D52BBD">
        <w:rPr>
          <w:rtl/>
        </w:rPr>
        <w:t xml:space="preserve">מרכיבי הרשת יעשו ממוליכי נחושת בגדלים המפורטים להלן כאשר מבנה  המוליכים והחיבורים בין המרכיבים ברשת יחוברו בברגים בלבד ,בהתאם לפרטים בתקן </w:t>
      </w:r>
      <w:r w:rsidRPr="00D52BBD">
        <w:t>EIA606/7</w:t>
      </w:r>
      <w:r w:rsidRPr="00D52BBD">
        <w:rPr>
          <w:rtl/>
        </w:rPr>
        <w:t xml:space="preserve"> ו/או ת"י 1907 פרק 5 ובהתאם להוראות חוק החשמל</w:t>
      </w:r>
      <w:r w:rsidRPr="00D52BBD">
        <w:rPr>
          <w:rFonts w:hint="cs"/>
          <w:rtl/>
        </w:rPr>
        <w:t xml:space="preserve"> (</w:t>
      </w:r>
      <w:r w:rsidRPr="00D52BBD">
        <w:rPr>
          <w:rtl/>
        </w:rPr>
        <w:t>תקנות הארקה</w:t>
      </w:r>
      <w:r w:rsidRPr="00D52BBD">
        <w:rPr>
          <w:rFonts w:hint="cs"/>
          <w:rtl/>
        </w:rPr>
        <w:t>) התשמ"א-1981</w:t>
      </w:r>
      <w:r w:rsidRPr="00D52BBD">
        <w:rPr>
          <w:rtl/>
        </w:rPr>
        <w:t>.</w:t>
      </w:r>
      <w:r w:rsidRPr="00D52BBD">
        <w:rPr>
          <w:rtl/>
        </w:rPr>
        <w:br/>
      </w:r>
      <w:r w:rsidRPr="00D52BBD">
        <w:rPr>
          <w:rtl/>
        </w:rPr>
        <w:lastRenderedPageBreak/>
        <w:t xml:space="preserve"> החיבור בין כל המרכיבים של הרשת-מפס למוליך ולצומת -יעשו ע"י התקן ריתום חודר או מלחץ,</w:t>
      </w:r>
      <w:r w:rsidR="00594808">
        <w:rPr>
          <w:rFonts w:hint="cs"/>
          <w:rtl/>
        </w:rPr>
        <w:t xml:space="preserve"> </w:t>
      </w:r>
      <w:r w:rsidRPr="00D52BBD">
        <w:rPr>
          <w:rtl/>
        </w:rPr>
        <w:t>עשוי התקן תעשייתי תקני מבוסס שני ברגים על שטח מגע לפי התקנים הנ"ל, הנלחץ להתנגדות מגע של מכס'</w:t>
      </w:r>
      <w:r w:rsidRPr="00D52BBD">
        <w:rPr>
          <w:rFonts w:hint="cs"/>
          <w:rtl/>
        </w:rPr>
        <w:t xml:space="preserve"> </w:t>
      </w:r>
      <w:r w:rsidRPr="00D52BBD">
        <w:rPr>
          <w:rtl/>
        </w:rPr>
        <w:t>אחד</w:t>
      </w:r>
      <w:r w:rsidRPr="00D52BBD">
        <w:rPr>
          <w:rFonts w:hint="cs"/>
          <w:rtl/>
        </w:rPr>
        <w:t xml:space="preserve"> (1</w:t>
      </w:r>
      <w:r w:rsidRPr="00D52BBD">
        <w:rPr>
          <w:rtl/>
        </w:rPr>
        <w:t>)</w:t>
      </w:r>
      <w:r w:rsidRPr="00D52BBD">
        <w:rPr>
          <w:rFonts w:hint="cs"/>
          <w:rtl/>
        </w:rPr>
        <w:t xml:space="preserve"> </w:t>
      </w:r>
      <w:r w:rsidRPr="00D52BBD">
        <w:rPr>
          <w:rtl/>
        </w:rPr>
        <w:t>מילי</w:t>
      </w:r>
      <w:r w:rsidR="00594808">
        <w:rPr>
          <w:rFonts w:hint="cs"/>
          <w:rtl/>
        </w:rPr>
        <w:t>-</w:t>
      </w:r>
      <w:proofErr w:type="spellStart"/>
      <w:r w:rsidRPr="00D52BBD">
        <w:rPr>
          <w:rtl/>
        </w:rPr>
        <w:t>אוהם</w:t>
      </w:r>
      <w:proofErr w:type="spellEnd"/>
      <w:r w:rsidRPr="00D52BBD">
        <w:rPr>
          <w:rtl/>
        </w:rPr>
        <w:t xml:space="preserve"> התנגדות</w:t>
      </w:r>
      <w:r w:rsidRPr="00D52BBD">
        <w:rPr>
          <w:rFonts w:hint="cs"/>
          <w:rtl/>
        </w:rPr>
        <w:t xml:space="preserve"> מתח ישר (</w:t>
      </w:r>
      <w:r w:rsidRPr="00D52BBD">
        <w:rPr>
          <w:rFonts w:hint="cs"/>
        </w:rPr>
        <w:t>DC</w:t>
      </w:r>
      <w:r w:rsidRPr="00D52BBD">
        <w:rPr>
          <w:rFonts w:hint="cs"/>
          <w:rtl/>
        </w:rPr>
        <w:t>)</w:t>
      </w:r>
      <w:r w:rsidRPr="00D52BBD">
        <w:rPr>
          <w:rtl/>
        </w:rPr>
        <w:t xml:space="preserve"> לחיבור.</w:t>
      </w:r>
      <w:r w:rsidRPr="00D52BBD">
        <w:rPr>
          <w:rtl/>
        </w:rPr>
        <w:br/>
        <w:t xml:space="preserve">בדיקת תקינות הרשת תיעשה ע"י מדידת התנגדות לאדמה בשיטת שלושת הנקודות לקבלת 0.5 </w:t>
      </w:r>
      <w:proofErr w:type="spellStart"/>
      <w:r w:rsidRPr="00D52BBD">
        <w:rPr>
          <w:rtl/>
        </w:rPr>
        <w:t>אוהם</w:t>
      </w:r>
      <w:proofErr w:type="spellEnd"/>
      <w:r w:rsidRPr="00D52BBD">
        <w:rPr>
          <w:rtl/>
        </w:rPr>
        <w:t xml:space="preserve"> בקירוב מכל צומת הארקה לאדמה.</w:t>
      </w:r>
    </w:p>
    <w:p w14:paraId="059B4FC2" w14:textId="77777777" w:rsidR="00A956AD" w:rsidRPr="00D52BBD" w:rsidRDefault="00A956AD" w:rsidP="008F6922">
      <w:pPr>
        <w:pStyle w:val="5-"/>
      </w:pPr>
      <w:r w:rsidRPr="00D52BBD">
        <w:rPr>
          <w:rtl/>
        </w:rPr>
        <w:t>מוליך הארקה יעשה כבל  נחושת מבודד צהוב/ירוק או, פס נחושת על מבודד  בחתך 35 ממ"ר לפחות, ניתן להוליך מוליך מרכזי עד לצומת הרחוקה במבנה ולהסתעף ממנו במהלכו במוליכים זהים לכל הצמתים האחרים במבנה.</w:t>
      </w:r>
    </w:p>
    <w:p w14:paraId="324F6758" w14:textId="311EEC26" w:rsidR="00A956AD" w:rsidRPr="00D52BBD" w:rsidRDefault="00A956AD" w:rsidP="008F6922">
      <w:pPr>
        <w:pStyle w:val="5-"/>
        <w:rPr>
          <w:rtl/>
        </w:rPr>
      </w:pPr>
      <w:r w:rsidRPr="00D52BBD">
        <w:rPr>
          <w:rtl/>
        </w:rPr>
        <w:t>צומת הארקה - יעשה מפס נחושת בחתך 30/4 מ"מ ובאורך 400 מ"מ המותקן ע"ג מבודדים תקניים במרווח 40 מ"מ מהמשטח, על הפס יהיו 7 ב</w:t>
      </w:r>
      <w:r w:rsidR="00594808">
        <w:rPr>
          <w:rFonts w:hint="cs"/>
          <w:rtl/>
        </w:rPr>
        <w:t>ו</w:t>
      </w:r>
      <w:r w:rsidRPr="00D52BBD">
        <w:rPr>
          <w:rtl/>
        </w:rPr>
        <w:t>רגי חיבור  לכבלי חיבור עשויים בורג "3/8 מצופה קדמיום עם אום כפול ודסקיות שטוחות.</w:t>
      </w:r>
      <w:r w:rsidR="003E1345">
        <w:rPr>
          <w:rFonts w:hint="cs"/>
          <w:rtl/>
        </w:rPr>
        <w:t xml:space="preserve"> </w:t>
      </w:r>
      <w:r w:rsidRPr="00D52BBD">
        <w:rPr>
          <w:rtl/>
        </w:rPr>
        <w:t>הצומת יותקן בקרבת מוקדי הארקת התקנים:</w:t>
      </w:r>
      <w:r w:rsidR="003D0E2E">
        <w:rPr>
          <w:rFonts w:hint="cs"/>
          <w:rtl/>
        </w:rPr>
        <w:t xml:space="preserve"> </w:t>
      </w:r>
      <w:r w:rsidRPr="00D52BBD">
        <w:rPr>
          <w:rtl/>
        </w:rPr>
        <w:t>בכל מוקד תקשורת קומתי/מבני בסמוך למסדים בגובה 220 ס"מ לחבור המסדים במקבץ ,קצוות תעלות תקשורת המסתעפות ממנו, הכבלים ,לוחות החיבור והניתוב ומסדי ציוד.</w:t>
      </w:r>
    </w:p>
    <w:p w14:paraId="2B3C78B5" w14:textId="3BD45987" w:rsidR="00A956AD" w:rsidRPr="00D52BBD" w:rsidRDefault="00A956AD" w:rsidP="008F6922">
      <w:pPr>
        <w:pStyle w:val="5-"/>
        <w:rPr>
          <w:rtl/>
        </w:rPr>
      </w:pPr>
      <w:r w:rsidRPr="00D52BBD">
        <w:rPr>
          <w:rtl/>
        </w:rPr>
        <w:t>פס הארקה – יותקן בטבעת פתוחה מסביב לחדרי ציוד היכן שיידרש במיוחד במקום צומת ההארקה,</w:t>
      </w:r>
      <w:r w:rsidR="002A5B53">
        <w:rPr>
          <w:rFonts w:hint="cs"/>
          <w:rtl/>
        </w:rPr>
        <w:t xml:space="preserve"> </w:t>
      </w:r>
      <w:r w:rsidRPr="00D52BBD">
        <w:rPr>
          <w:rtl/>
        </w:rPr>
        <w:t>יעשה פס נחושת בחתך 30/4 מ"מ ועליו ב</w:t>
      </w:r>
      <w:r w:rsidR="00594808">
        <w:rPr>
          <w:rFonts w:hint="cs"/>
          <w:rtl/>
        </w:rPr>
        <w:t>ו</w:t>
      </w:r>
      <w:r w:rsidRPr="00D52BBD">
        <w:rPr>
          <w:rtl/>
        </w:rPr>
        <w:t>רגי חיבור זהים בכל 600 מ"מ.</w:t>
      </w:r>
    </w:p>
    <w:p w14:paraId="49EF7425" w14:textId="097354D3" w:rsidR="00A956AD" w:rsidRPr="00D52BBD" w:rsidRDefault="00A956AD" w:rsidP="008F6922">
      <w:pPr>
        <w:pStyle w:val="5-"/>
        <w:rPr>
          <w:rtl/>
        </w:rPr>
      </w:pPr>
      <w:r w:rsidRPr="00D52BBD">
        <w:rPr>
          <w:rtl/>
        </w:rPr>
        <w:t>כבל חיבור הארקה –יסופק כחלק מכל התקן ומוביל תקשורת ,יעשה מכבל נחושת מבודד צהוב ירוק תקני בחתך 16 ממ"ר לפחות שלפי נתוני יצרן התנגדותו הכוללת לא עולה על 2 מילי</w:t>
      </w:r>
      <w:r w:rsidR="00594808">
        <w:rPr>
          <w:rFonts w:hint="cs"/>
          <w:rtl/>
        </w:rPr>
        <w:t>-</w:t>
      </w:r>
      <w:proofErr w:type="spellStart"/>
      <w:r w:rsidRPr="00D52BBD">
        <w:rPr>
          <w:rtl/>
        </w:rPr>
        <w:t>אוהם</w:t>
      </w:r>
      <w:proofErr w:type="spellEnd"/>
      <w:r w:rsidRPr="00D52BBD">
        <w:rPr>
          <w:rtl/>
        </w:rPr>
        <w:t>-באורך עד 30 מטר - עשוי עם נעלי כבל מצופים קדמיום בקצוות ומחובר לצומת הארקה מצד אחד ולהתקן המוארק מצד שני ,בחיבור בורג חודר הנלחץ עם דסקיות ואום כפול, כך שהתנגדות</w:t>
      </w:r>
      <w:r w:rsidRPr="00D52BBD">
        <w:rPr>
          <w:rFonts w:hint="cs"/>
          <w:rtl/>
        </w:rPr>
        <w:t xml:space="preserve"> מתח ישר (</w:t>
      </w:r>
      <w:r w:rsidRPr="00D52BBD">
        <w:t>DC</w:t>
      </w:r>
      <w:r w:rsidRPr="00D52BBD">
        <w:rPr>
          <w:rFonts w:hint="cs"/>
          <w:rtl/>
        </w:rPr>
        <w:t>)</w:t>
      </w:r>
      <w:r w:rsidRPr="00D52BBD">
        <w:rPr>
          <w:rtl/>
        </w:rPr>
        <w:t xml:space="preserve"> הנמדדת ע"י מד </w:t>
      </w:r>
      <w:r w:rsidRPr="00D52BBD">
        <w:rPr>
          <w:rFonts w:hint="cs"/>
          <w:rtl/>
        </w:rPr>
        <w:t xml:space="preserve">התנגדות </w:t>
      </w:r>
      <w:r w:rsidRPr="00D52BBD">
        <w:rPr>
          <w:rtl/>
        </w:rPr>
        <w:t>מיקרו</w:t>
      </w:r>
      <w:r w:rsidR="00594808">
        <w:rPr>
          <w:rFonts w:hint="cs"/>
          <w:rtl/>
        </w:rPr>
        <w:t>-</w:t>
      </w:r>
      <w:proofErr w:type="spellStart"/>
      <w:r w:rsidRPr="00D52BBD">
        <w:rPr>
          <w:rtl/>
        </w:rPr>
        <w:t>אוהם</w:t>
      </w:r>
      <w:proofErr w:type="spellEnd"/>
      <w:r w:rsidRPr="00D52BBD">
        <w:rPr>
          <w:rtl/>
        </w:rPr>
        <w:t xml:space="preserve"> מקובל באמצעות שני  בחונים משני צדי החיבור תהיה קטנה מ-2 מילי</w:t>
      </w:r>
      <w:r w:rsidR="00594808">
        <w:rPr>
          <w:rFonts w:hint="cs"/>
          <w:rtl/>
        </w:rPr>
        <w:t>-</w:t>
      </w:r>
      <w:proofErr w:type="spellStart"/>
      <w:r w:rsidRPr="00D52BBD">
        <w:rPr>
          <w:rtl/>
        </w:rPr>
        <w:t>אוהם</w:t>
      </w:r>
      <w:proofErr w:type="spellEnd"/>
      <w:r w:rsidRPr="00D52BBD">
        <w:rPr>
          <w:rtl/>
        </w:rPr>
        <w:t xml:space="preserve">. </w:t>
      </w:r>
    </w:p>
    <w:p w14:paraId="024798B8" w14:textId="77777777" w:rsidR="00A956AD" w:rsidRPr="00D52BBD" w:rsidRDefault="00A956AD" w:rsidP="00972C50">
      <w:pPr>
        <w:pStyle w:val="Heading4"/>
        <w:rPr>
          <w:rtl/>
        </w:rPr>
      </w:pPr>
      <w:r w:rsidRPr="00D52BBD">
        <w:rPr>
          <w:rtl/>
        </w:rPr>
        <w:t>שיפור התנגדות המבנה לאדמה</w:t>
      </w:r>
    </w:p>
    <w:p w14:paraId="0FBA8631" w14:textId="77777777" w:rsidR="00A956AD" w:rsidRPr="00D52BBD" w:rsidRDefault="00A956AD" w:rsidP="008F6922">
      <w:pPr>
        <w:pStyle w:val="5-"/>
      </w:pPr>
      <w:r w:rsidRPr="00D52BBD">
        <w:rPr>
          <w:rtl/>
        </w:rPr>
        <w:t>בכל מבנה בו מותקנת ההארקה "אדומה" הספק מחויב למדוד התנגדות המבנה לאדמה באמצעות חשמלאי מוסמך באמצעות מכשיר מדידת הארקות בשיטת שלושת הנקודות,</w:t>
      </w:r>
      <w:r w:rsidRPr="00D52BBD">
        <w:rPr>
          <w:rFonts w:hint="cs"/>
          <w:rtl/>
        </w:rPr>
        <w:t xml:space="preserve"> </w:t>
      </w:r>
      <w:r w:rsidRPr="00D52BBD">
        <w:rPr>
          <w:rtl/>
        </w:rPr>
        <w:t>כשנקודה אחת על פס השוואת פוטנציאלים ושתי נקודות מחוץ ל</w:t>
      </w:r>
      <w:r w:rsidRPr="00D52BBD">
        <w:rPr>
          <w:rFonts w:hint="cs"/>
          <w:rtl/>
        </w:rPr>
        <w:t>מ</w:t>
      </w:r>
      <w:r w:rsidRPr="00D52BBD">
        <w:rPr>
          <w:rtl/>
        </w:rPr>
        <w:t xml:space="preserve">בנה. </w:t>
      </w:r>
    </w:p>
    <w:p w14:paraId="01BAB3E3" w14:textId="77777777" w:rsidR="00A956AD" w:rsidRPr="00D52BBD" w:rsidRDefault="00A956AD" w:rsidP="008F6922">
      <w:pPr>
        <w:pStyle w:val="5-"/>
      </w:pPr>
      <w:r w:rsidRPr="00D52BBD">
        <w:rPr>
          <w:rtl/>
        </w:rPr>
        <w:t xml:space="preserve">במקרה בו הארקת המבנה גבוהה מהתנגדות 0.5 </w:t>
      </w:r>
      <w:proofErr w:type="spellStart"/>
      <w:r w:rsidRPr="00D52BBD">
        <w:rPr>
          <w:rtl/>
        </w:rPr>
        <w:t>אוהם</w:t>
      </w:r>
      <w:proofErr w:type="spellEnd"/>
      <w:r w:rsidRPr="00D52BBD">
        <w:rPr>
          <w:rtl/>
        </w:rPr>
        <w:t xml:space="preserve"> לאדמה ישפר הספק את הארקת המבנה בהתאם לאישור המזמין.</w:t>
      </w:r>
    </w:p>
    <w:p w14:paraId="7293CAC7" w14:textId="3795FE2B" w:rsidR="00A956AD" w:rsidRPr="00D52BBD" w:rsidRDefault="00A956AD" w:rsidP="008F6922">
      <w:pPr>
        <w:pStyle w:val="5-"/>
        <w:rPr>
          <w:rtl/>
        </w:rPr>
      </w:pPr>
      <w:r w:rsidRPr="00D52BBD">
        <w:rPr>
          <w:rtl/>
        </w:rPr>
        <w:t xml:space="preserve">האלקטרודה תהיה מסוג האלקטרודות המוגדר בתקנות </w:t>
      </w:r>
      <w:r w:rsidRPr="00D52BBD">
        <w:rPr>
          <w:rFonts w:hint="cs"/>
          <w:rtl/>
        </w:rPr>
        <w:t>החשמל (</w:t>
      </w:r>
      <w:r w:rsidRPr="00D52BBD">
        <w:rPr>
          <w:rtl/>
        </w:rPr>
        <w:t>הארקת יסוד</w:t>
      </w:r>
      <w:r w:rsidRPr="00D52BBD">
        <w:rPr>
          <w:rFonts w:hint="cs"/>
          <w:rtl/>
        </w:rPr>
        <w:t>)</w:t>
      </w:r>
      <w:r w:rsidRPr="00D52BBD">
        <w:rPr>
          <w:rtl/>
        </w:rPr>
        <w:t xml:space="preserve"> </w:t>
      </w:r>
      <w:r w:rsidRPr="00D52BBD">
        <w:rPr>
          <w:rFonts w:hint="cs"/>
          <w:rtl/>
        </w:rPr>
        <w:t>התשמ"א-</w:t>
      </w:r>
      <w:r w:rsidRPr="00D52BBD">
        <w:rPr>
          <w:rtl/>
        </w:rPr>
        <w:t>1981 מטיפוס מוט נחושת באורך 5 מטר לפחות ומוליך הארקה עד מרחק של 50 מטר כפי שיחושב ע"י מתכנן החשמל.</w:t>
      </w:r>
      <w:r w:rsidR="00BC6059">
        <w:rPr>
          <w:rFonts w:hint="cs"/>
          <w:rtl/>
        </w:rPr>
        <w:t xml:space="preserve"> </w:t>
      </w:r>
      <w:r w:rsidRPr="00D52BBD">
        <w:rPr>
          <w:rtl/>
        </w:rPr>
        <w:t xml:space="preserve"> הפריט יכלול התקנת האלקטרודה ושוחת בטון תקנית, הטמנת המוליך באדמה לפחות 30 ס"מ וחיבור לפס והחזרת המצב לקדמותו.</w:t>
      </w:r>
    </w:p>
    <w:p w14:paraId="2AD720CB" w14:textId="77777777" w:rsidR="00A956AD" w:rsidRPr="00D52BBD" w:rsidRDefault="00A956AD" w:rsidP="00972C50">
      <w:pPr>
        <w:pStyle w:val="Heading4"/>
      </w:pPr>
      <w:r w:rsidRPr="00D52BBD">
        <w:rPr>
          <w:rtl/>
        </w:rPr>
        <w:t xml:space="preserve">הכשרת ארונות ומסדים להארקת התקני תקשורת </w:t>
      </w:r>
    </w:p>
    <w:p w14:paraId="1A11D6E7" w14:textId="57B876D2" w:rsidR="00A956AD" w:rsidRPr="00D52BBD" w:rsidRDefault="00A956AD" w:rsidP="008F6922">
      <w:pPr>
        <w:pStyle w:val="5-"/>
        <w:rPr>
          <w:rtl/>
        </w:rPr>
      </w:pPr>
      <w:r w:rsidRPr="00D52BBD">
        <w:rPr>
          <w:rtl/>
        </w:rPr>
        <w:t xml:space="preserve">בהתקני תקשורת המהווים מארז </w:t>
      </w:r>
      <w:proofErr w:type="spellStart"/>
      <w:r w:rsidRPr="00D52BBD">
        <w:rPr>
          <w:rtl/>
        </w:rPr>
        <w:t>למ</w:t>
      </w:r>
      <w:r w:rsidRPr="00D52BBD">
        <w:rPr>
          <w:rFonts w:hint="cs"/>
          <w:rtl/>
        </w:rPr>
        <w:t>י</w:t>
      </w:r>
      <w:r w:rsidRPr="00D52BBD">
        <w:rPr>
          <w:rtl/>
        </w:rPr>
        <w:t>תקון</w:t>
      </w:r>
      <w:proofErr w:type="spellEnd"/>
      <w:r w:rsidRPr="00D52BBD">
        <w:rPr>
          <w:rtl/>
        </w:rPr>
        <w:t xml:space="preserve"> התקני תקשורת סופיים כגון: מילואות גישור, </w:t>
      </w:r>
      <w:r w:rsidRPr="00D52BBD">
        <w:rPr>
          <w:rtl/>
        </w:rPr>
        <w:lastRenderedPageBreak/>
        <w:t>לוחות חיבור וציוד תקשורת אקטיבי, תותקן מערכת ההארקה פנימית שתבטיח חיבור וצבירת הארקות כל ההתקנים הסופיים במארז לנקודת החיבור למערכת הארקת המבנה. נקודת  החיבור לכבל חיבור הארקת המבנה להתקן, תהיה בנקודת מרכז ההולכה של ההארקות המארז.</w:t>
      </w:r>
    </w:p>
    <w:p w14:paraId="396E1683" w14:textId="236D3C48" w:rsidR="00A956AD" w:rsidRPr="00D52BBD" w:rsidRDefault="00A956AD" w:rsidP="008F6922">
      <w:pPr>
        <w:pStyle w:val="5-"/>
        <w:rPr>
          <w:rtl/>
        </w:rPr>
      </w:pPr>
      <w:r w:rsidRPr="00D52BBD">
        <w:rPr>
          <w:rtl/>
        </w:rPr>
        <w:t>בתוך המארז תהיה מערכת הארקה מוקטנת שתורכב מפס הארקה באורך מחצית גובה פריסת ההתקנים לפחות וכבלי חיבור להתקנים הסופיים.</w:t>
      </w:r>
    </w:p>
    <w:p w14:paraId="4F627B14" w14:textId="028F312C" w:rsidR="00A956AD" w:rsidRPr="00D52BBD" w:rsidRDefault="00A956AD" w:rsidP="008F6922">
      <w:pPr>
        <w:pStyle w:val="5-"/>
        <w:rPr>
          <w:rtl/>
        </w:rPr>
      </w:pPr>
      <w:r w:rsidRPr="00D52BBD">
        <w:rPr>
          <w:rtl/>
        </w:rPr>
        <w:t>פס ההארקה יעשה נחושת 20/3 מ"מ בחתך  עם ב</w:t>
      </w:r>
      <w:r w:rsidR="00594808">
        <w:rPr>
          <w:rFonts w:hint="cs"/>
          <w:rtl/>
        </w:rPr>
        <w:t>ו</w:t>
      </w:r>
      <w:r w:rsidRPr="00D52BBD">
        <w:rPr>
          <w:rtl/>
        </w:rPr>
        <w:t>רגי חיבור "1/8 בכל 50 מ"מ עם אום נגדי ודסקיות.</w:t>
      </w:r>
    </w:p>
    <w:p w14:paraId="10187FCA" w14:textId="77777777" w:rsidR="00A956AD" w:rsidRPr="00D52BBD" w:rsidRDefault="00A956AD" w:rsidP="008F6922">
      <w:pPr>
        <w:pStyle w:val="5-"/>
        <w:rPr>
          <w:rtl/>
        </w:rPr>
      </w:pPr>
      <w:r w:rsidRPr="00D52BBD">
        <w:rPr>
          <w:rtl/>
        </w:rPr>
        <w:t>פתילי החיבור יעשו מכבלי נחושת שזורה מבודד תקני בחתך 6 ממ"ר עם נעלי כבל תואמים.</w:t>
      </w:r>
    </w:p>
    <w:p w14:paraId="16EB33D7" w14:textId="77777777" w:rsidR="00A956AD" w:rsidRPr="00D52BBD" w:rsidRDefault="00A956AD" w:rsidP="008F6922">
      <w:pPr>
        <w:pStyle w:val="5-"/>
        <w:rPr>
          <w:rtl/>
        </w:rPr>
      </w:pPr>
      <w:r w:rsidRPr="00D52BBD">
        <w:rPr>
          <w:rtl/>
        </w:rPr>
        <w:t>רשת ההארקה במארז/מסד/ארון, הכוללת כבל החיבור לרשת הארקת המבנה ופס ההארקה כולל פתילי החיבור להתקנים הסופיים יהיו חלק בלתי נפרד מאספקה והתקנת המארז/מסד/ארון.</w:t>
      </w:r>
      <w:r w:rsidRPr="00D52BBD">
        <w:rPr>
          <w:rtl/>
        </w:rPr>
        <w:br/>
        <w:t xml:space="preserve">פתיל החיבור להתקן הסופי יהיה חלק בלתי נפרד מתמחור ההתקן-מילואה/לוח </w:t>
      </w:r>
      <w:proofErr w:type="spellStart"/>
      <w:r w:rsidRPr="00D52BBD">
        <w:rPr>
          <w:rtl/>
        </w:rPr>
        <w:t>וכו</w:t>
      </w:r>
      <w:proofErr w:type="spellEnd"/>
      <w:r w:rsidRPr="00D52BBD">
        <w:rPr>
          <w:rtl/>
        </w:rPr>
        <w:t>'.</w:t>
      </w:r>
    </w:p>
    <w:p w14:paraId="58306F35" w14:textId="77777777" w:rsidR="00A956AD" w:rsidRPr="00D52BBD" w:rsidRDefault="00A956AD" w:rsidP="00972C50">
      <w:pPr>
        <w:pStyle w:val="Heading4"/>
      </w:pPr>
      <w:bookmarkStart w:id="548" w:name="_Toc79732360"/>
      <w:bookmarkStart w:id="549" w:name="_Toc80506629"/>
      <w:bookmarkStart w:id="550" w:name="_Toc80517799"/>
      <w:bookmarkStart w:id="551" w:name="_Toc81189784"/>
      <w:r w:rsidRPr="00D52BBD">
        <w:rPr>
          <w:rtl/>
        </w:rPr>
        <w:t>הארקת מעטפת כבלים מתכתית</w:t>
      </w:r>
      <w:bookmarkEnd w:id="548"/>
      <w:bookmarkEnd w:id="549"/>
      <w:bookmarkEnd w:id="550"/>
      <w:bookmarkEnd w:id="551"/>
    </w:p>
    <w:p w14:paraId="5527359F" w14:textId="77777777" w:rsidR="00A956AD" w:rsidRPr="00D52BBD" w:rsidRDefault="00A956AD" w:rsidP="008F6922">
      <w:pPr>
        <w:pStyle w:val="5-"/>
      </w:pPr>
      <w:r w:rsidRPr="00D52BBD">
        <w:rPr>
          <w:rtl/>
        </w:rPr>
        <w:t>מעטפת מתכתית של כבלים חשופים חיצוניים עיליים – לרבות כבל אופטי  או כבלי זוגות לא תוכנס ברציפות לתוך מבנה.</w:t>
      </w:r>
    </w:p>
    <w:p w14:paraId="5C40E7C8" w14:textId="77777777" w:rsidR="00A956AD" w:rsidRPr="00D52BBD" w:rsidRDefault="00A956AD" w:rsidP="008F6922">
      <w:pPr>
        <w:pStyle w:val="5-"/>
      </w:pPr>
      <w:r w:rsidRPr="00D52BBD">
        <w:rPr>
          <w:rtl/>
        </w:rPr>
        <w:t xml:space="preserve"> הכבל יגולה לאורך 50 ס"מ לפחות לפני הכניסה למבנה והמעטה המתכתי החיצוני </w:t>
      </w:r>
      <w:proofErr w:type="spellStart"/>
      <w:r w:rsidRPr="00D52BBD">
        <w:rPr>
          <w:rtl/>
        </w:rPr>
        <w:t>יוארק</w:t>
      </w:r>
      <w:proofErr w:type="spellEnd"/>
      <w:r w:rsidRPr="00D52BBD">
        <w:rPr>
          <w:rtl/>
        </w:rPr>
        <w:t xml:space="preserve"> למערכת הארקת ברקים חיצונית של המבנה ובהיעדרה לזיז הארקת יסוד הקרוב.  הקטע המגולה מחוץ למבנה יאטם בהתקן מוגן מפני קרינה ע"י שרוול מתכווץ או אמצעי אחר שיובא לאישור </w:t>
      </w:r>
      <w:r w:rsidRPr="00D52BBD">
        <w:rPr>
          <w:rFonts w:hint="cs"/>
          <w:rtl/>
        </w:rPr>
        <w:t>המזמין</w:t>
      </w:r>
      <w:r w:rsidRPr="00D52BBD">
        <w:rPr>
          <w:rtl/>
        </w:rPr>
        <w:t xml:space="preserve">. </w:t>
      </w:r>
    </w:p>
    <w:p w14:paraId="4108C763" w14:textId="77777777" w:rsidR="00A956AD" w:rsidRPr="00D52BBD" w:rsidRDefault="00A956AD" w:rsidP="008F6922">
      <w:pPr>
        <w:pStyle w:val="5-"/>
      </w:pPr>
      <w:r w:rsidRPr="00D52BBD">
        <w:rPr>
          <w:rtl/>
        </w:rPr>
        <w:t xml:space="preserve">מעטפת המתכתית של הכבל  תחובר להארקה , בעזרת התקן הארקה תקני הנלפתת על המעטפת המתכתית הכולל כבל הארקה מבודד כנ"ל בשטח חתך של </w:t>
      </w:r>
      <w:r w:rsidRPr="00D52BBD">
        <w:t>16</w:t>
      </w:r>
      <w:r w:rsidRPr="00D52BBD">
        <w:rPr>
          <w:rtl/>
        </w:rPr>
        <w:t xml:space="preserve"> ממ"ר.</w:t>
      </w:r>
      <w:r w:rsidRPr="00D52BBD">
        <w:t xml:space="preserve"> </w:t>
      </w:r>
    </w:p>
    <w:p w14:paraId="08D5F1BE" w14:textId="77777777" w:rsidR="00A956AD" w:rsidRPr="00D52BBD" w:rsidRDefault="00A956AD" w:rsidP="00972C50">
      <w:pPr>
        <w:pStyle w:val="Heading4"/>
        <w:rPr>
          <w:rtl/>
        </w:rPr>
      </w:pPr>
      <w:bookmarkStart w:id="552" w:name="_Toc79570833"/>
      <w:bookmarkStart w:id="553" w:name="_Toc79592144"/>
      <w:bookmarkStart w:id="554" w:name="_Toc79594651"/>
      <w:bookmarkStart w:id="555" w:name="_Toc79732361"/>
      <w:bookmarkStart w:id="556" w:name="_Toc80506630"/>
      <w:bookmarkStart w:id="557" w:name="_Toc80517800"/>
      <w:bookmarkStart w:id="558" w:name="_Toc80518761"/>
      <w:bookmarkStart w:id="559" w:name="_Toc79732362"/>
      <w:bookmarkStart w:id="560" w:name="_Toc80506631"/>
      <w:bookmarkStart w:id="561" w:name="_Toc80517801"/>
      <w:bookmarkStart w:id="562" w:name="_Toc81189785"/>
      <w:bookmarkEnd w:id="552"/>
      <w:bookmarkEnd w:id="553"/>
      <w:bookmarkEnd w:id="554"/>
      <w:bookmarkEnd w:id="555"/>
      <w:bookmarkEnd w:id="556"/>
      <w:bookmarkEnd w:id="557"/>
      <w:bookmarkEnd w:id="558"/>
      <w:r w:rsidRPr="00D52BBD">
        <w:rPr>
          <w:rtl/>
        </w:rPr>
        <w:t>הארקת תעלות פח במבנה</w:t>
      </w:r>
      <w:bookmarkEnd w:id="559"/>
      <w:bookmarkEnd w:id="560"/>
      <w:bookmarkEnd w:id="561"/>
      <w:bookmarkEnd w:id="562"/>
    </w:p>
    <w:p w14:paraId="12A7B229" w14:textId="77777777" w:rsidR="00A956AD" w:rsidRPr="00D52BBD" w:rsidRDefault="00A956AD" w:rsidP="008F6922">
      <w:pPr>
        <w:pStyle w:val="5-"/>
      </w:pPr>
      <w:r w:rsidRPr="00D52BBD">
        <w:rPr>
          <w:rtl/>
        </w:rPr>
        <w:t>הארקת תעלות פח תעשה ע"פ ההנחיות במפרט זה</w:t>
      </w:r>
      <w:r w:rsidRPr="00D52BBD">
        <w:rPr>
          <w:rFonts w:hint="cs"/>
          <w:rtl/>
        </w:rPr>
        <w:t xml:space="preserve"> ובהנחיות המופיעות בפרק 18 למפרט הכללי. </w:t>
      </w:r>
    </w:p>
    <w:p w14:paraId="466A81D9" w14:textId="039EA89F" w:rsidR="00A956AD" w:rsidRPr="00D52BBD" w:rsidRDefault="00A956AD" w:rsidP="008F6922">
      <w:pPr>
        <w:pStyle w:val="5-"/>
      </w:pPr>
      <w:r w:rsidRPr="00D52BBD">
        <w:rPr>
          <w:rtl/>
        </w:rPr>
        <w:t xml:space="preserve">כל רשת/מקבץ קומתי של  תעלות </w:t>
      </w:r>
      <w:proofErr w:type="spellStart"/>
      <w:r w:rsidRPr="00D52BBD">
        <w:rPr>
          <w:rtl/>
        </w:rPr>
        <w:t>יוארק</w:t>
      </w:r>
      <w:proofErr w:type="spellEnd"/>
      <w:r w:rsidRPr="00D52BBD">
        <w:rPr>
          <w:rtl/>
        </w:rPr>
        <w:t xml:space="preserve">  רק בנקודה אחת לצומת הארקה, בדרך כלל   בקרבת ריכוז/ארון תקשורת.</w:t>
      </w:r>
    </w:p>
    <w:p w14:paraId="7F042916" w14:textId="77777777" w:rsidR="00A956AD" w:rsidRPr="00D52BBD" w:rsidRDefault="00A956AD" w:rsidP="008F6922">
      <w:pPr>
        <w:pStyle w:val="5-"/>
        <w:rPr>
          <w:rtl/>
        </w:rPr>
      </w:pPr>
      <w:r w:rsidRPr="00D52BBD">
        <w:rPr>
          <w:rtl/>
        </w:rPr>
        <w:t xml:space="preserve">ההארקה תתבצע ע"י כבל הארקה 16 ממ"ר מהתעלה לצומת ההארקה . </w:t>
      </w:r>
    </w:p>
    <w:p w14:paraId="5DA9273A" w14:textId="77777777" w:rsidR="00A956AD" w:rsidRPr="00D52BBD" w:rsidRDefault="00A956AD" w:rsidP="00972C50">
      <w:pPr>
        <w:pStyle w:val="Heading4"/>
        <w:rPr>
          <w:rtl/>
        </w:rPr>
      </w:pPr>
      <w:bookmarkStart w:id="563" w:name="_Toc79732364"/>
      <w:bookmarkStart w:id="564" w:name="_Toc80506633"/>
      <w:bookmarkStart w:id="565" w:name="_Toc80517803"/>
      <w:bookmarkStart w:id="566" w:name="_Toc81189787"/>
      <w:r w:rsidRPr="00D52BBD">
        <w:rPr>
          <w:rtl/>
        </w:rPr>
        <w:t>הארקת מתקני חוץ למבנים</w:t>
      </w:r>
      <w:bookmarkEnd w:id="563"/>
      <w:bookmarkEnd w:id="564"/>
      <w:bookmarkEnd w:id="565"/>
      <w:bookmarkEnd w:id="566"/>
    </w:p>
    <w:p w14:paraId="3D52CE30" w14:textId="142AE960" w:rsidR="00A956AD" w:rsidRPr="00D52BBD" w:rsidRDefault="00A956AD" w:rsidP="008F6922">
      <w:pPr>
        <w:pStyle w:val="5-"/>
      </w:pPr>
      <w:r w:rsidRPr="00D52BBD">
        <w:rPr>
          <w:rtl/>
        </w:rPr>
        <w:t xml:space="preserve">גובי תקשורת  תקניים  תעשייתיים יסופקו עם הארקת יסוד בהתאם לאמור </w:t>
      </w:r>
      <w:proofErr w:type="spellStart"/>
      <w:r w:rsidRPr="00D52BBD">
        <w:rPr>
          <w:rtl/>
        </w:rPr>
        <w:t>בת"י</w:t>
      </w:r>
      <w:proofErr w:type="spellEnd"/>
      <w:r w:rsidRPr="00D52BBD">
        <w:rPr>
          <w:rtl/>
        </w:rPr>
        <w:t xml:space="preserve"> 1907 חלק 1 </w:t>
      </w:r>
      <w:proofErr w:type="spellStart"/>
      <w:r w:rsidRPr="00D52BBD">
        <w:rPr>
          <w:rtl/>
        </w:rPr>
        <w:t>וי</w:t>
      </w:r>
      <w:r w:rsidR="00087749">
        <w:rPr>
          <w:rFonts w:hint="cs"/>
          <w:rtl/>
        </w:rPr>
        <w:t>ו</w:t>
      </w:r>
      <w:r w:rsidRPr="00D52BBD">
        <w:rPr>
          <w:rtl/>
        </w:rPr>
        <w:t>ארקו</w:t>
      </w:r>
      <w:proofErr w:type="spellEnd"/>
      <w:r w:rsidRPr="00D52BBD">
        <w:rPr>
          <w:rtl/>
        </w:rPr>
        <w:t xml:space="preserve"> לאדמה באמצעות אלקטרודת נחושת תקנית שתסופק עם הגוב כולל כבלי הארקה לחיבור משענות הכבלים והתקנים מתכתיים אחרים הגוב.</w:t>
      </w:r>
    </w:p>
    <w:p w14:paraId="2CBCD36B" w14:textId="77777777" w:rsidR="00A956AD" w:rsidRPr="00D52BBD" w:rsidRDefault="00A956AD" w:rsidP="008F6922">
      <w:pPr>
        <w:pStyle w:val="5-"/>
        <w:rPr>
          <w:rtl/>
        </w:rPr>
      </w:pPr>
      <w:r w:rsidRPr="00D52BBD">
        <w:rPr>
          <w:rtl/>
        </w:rPr>
        <w:lastRenderedPageBreak/>
        <w:t>ארונות תקשורת חיצוניים יותקנו על יסוד בטון עצמאי או על קיר חיצוני של המבנה. יסוד בטון יותקן עם אלמנט הארקת יסוד כמוגדר בתקנות הארקות למתח נמוך והארקה תחובר לגוף הארון. ארון חיצוני למבנה יחובר להארקה חיצונית של המבנה בכבל מוליך נחושת 16 ממ"ר.</w:t>
      </w:r>
    </w:p>
    <w:p w14:paraId="63076A63" w14:textId="77777777" w:rsidR="00A956AD" w:rsidRPr="00D52BBD" w:rsidRDefault="00A956AD" w:rsidP="00E350E1">
      <w:pPr>
        <w:pStyle w:val="Heading3"/>
        <w:rPr>
          <w:rtl/>
        </w:rPr>
      </w:pPr>
      <w:bookmarkStart w:id="567" w:name="_Toc519160118"/>
      <w:bookmarkStart w:id="568" w:name="_Toc519160297"/>
      <w:r w:rsidRPr="00D52BBD">
        <w:rPr>
          <w:rtl/>
        </w:rPr>
        <w:t>קידוח</w:t>
      </w:r>
      <w:bookmarkEnd w:id="567"/>
      <w:bookmarkEnd w:id="568"/>
    </w:p>
    <w:p w14:paraId="2E8952D9" w14:textId="008A433B" w:rsidR="00A956AD" w:rsidRPr="00D52BBD" w:rsidRDefault="00A956AD" w:rsidP="00972C50">
      <w:pPr>
        <w:pStyle w:val="4-0"/>
        <w:rPr>
          <w:rtl/>
        </w:rPr>
      </w:pPr>
      <w:r w:rsidRPr="00D52BBD">
        <w:rPr>
          <w:rtl/>
        </w:rPr>
        <w:t>קידוח מעבר קירות (בלוקים,</w:t>
      </w:r>
      <w:r w:rsidR="00087749">
        <w:rPr>
          <w:rFonts w:hint="cs"/>
          <w:rtl/>
        </w:rPr>
        <w:t xml:space="preserve"> </w:t>
      </w:r>
      <w:r w:rsidRPr="00D52BBD">
        <w:rPr>
          <w:rtl/>
        </w:rPr>
        <w:t>בטון,</w:t>
      </w:r>
      <w:r w:rsidR="00087749">
        <w:rPr>
          <w:rFonts w:hint="cs"/>
          <w:rtl/>
        </w:rPr>
        <w:t xml:space="preserve"> </w:t>
      </w:r>
      <w:r w:rsidRPr="00D52BBD">
        <w:rPr>
          <w:rtl/>
        </w:rPr>
        <w:t>גבס ועץ)</w:t>
      </w:r>
      <w:r w:rsidRPr="00D52BBD">
        <w:rPr>
          <w:rFonts w:hint="cs"/>
          <w:rtl/>
        </w:rPr>
        <w:t xml:space="preserve"> </w:t>
      </w:r>
      <w:r w:rsidRPr="00D52BBD">
        <w:rPr>
          <w:rtl/>
        </w:rPr>
        <w:t>ה</w:t>
      </w:r>
      <w:r w:rsidRPr="00D52BBD">
        <w:rPr>
          <w:rFonts w:hint="cs"/>
          <w:rtl/>
        </w:rPr>
        <w:t>ספק</w:t>
      </w:r>
      <w:r w:rsidRPr="00D52BBD">
        <w:rPr>
          <w:rtl/>
        </w:rPr>
        <w:t xml:space="preserve"> יעשה שימוש בציוד חשמלי תיקני אשר אושר לעבודה בתנאי השטח ועבר את כל האישורים לרבות תו תקן ישראלי. </w:t>
      </w:r>
    </w:p>
    <w:p w14:paraId="653C2479" w14:textId="77777777" w:rsidR="00A956AD" w:rsidRPr="00D52BBD" w:rsidRDefault="00A956AD" w:rsidP="00972C50">
      <w:pPr>
        <w:pStyle w:val="4-0"/>
        <w:rPr>
          <w:rtl/>
        </w:rPr>
      </w:pPr>
      <w:r w:rsidRPr="00D52BBD">
        <w:rPr>
          <w:rtl/>
        </w:rPr>
        <w:t xml:space="preserve">לפני ביצוע הקידוח </w:t>
      </w:r>
      <w:r w:rsidRPr="00D52BBD">
        <w:rPr>
          <w:rFonts w:hint="cs"/>
          <w:rtl/>
        </w:rPr>
        <w:t>הספק</w:t>
      </w:r>
      <w:r w:rsidRPr="00D52BBD">
        <w:rPr>
          <w:rtl/>
        </w:rPr>
        <w:t xml:space="preserve">  יפנה את כל הציוד, המכשור לרבות ציוד חשמלי/אלקטרוני מאזור הקידוח וידאג לכסות פריטים קבועים.</w:t>
      </w:r>
    </w:p>
    <w:p w14:paraId="4F502766" w14:textId="77777777" w:rsidR="00A956AD" w:rsidRPr="00D52BBD" w:rsidRDefault="00A956AD" w:rsidP="00972C50">
      <w:pPr>
        <w:pStyle w:val="4-0"/>
      </w:pPr>
      <w:r w:rsidRPr="00D52BBD">
        <w:rPr>
          <w:rtl/>
        </w:rPr>
        <w:t xml:space="preserve">באחריות </w:t>
      </w:r>
      <w:r w:rsidRPr="00D52BBD">
        <w:rPr>
          <w:rFonts w:hint="cs"/>
          <w:rtl/>
        </w:rPr>
        <w:t>הספק</w:t>
      </w:r>
      <w:r w:rsidRPr="00D52BBD">
        <w:rPr>
          <w:rtl/>
        </w:rPr>
        <w:t xml:space="preserve"> להעביר אישור מיוחד לקידוח בקירות אסבסט .</w:t>
      </w:r>
    </w:p>
    <w:p w14:paraId="51044E0B" w14:textId="77777777" w:rsidR="00A956AD" w:rsidRPr="00D52BBD" w:rsidRDefault="00A956AD" w:rsidP="00972C50">
      <w:pPr>
        <w:pStyle w:val="4-0"/>
        <w:rPr>
          <w:rtl/>
        </w:rPr>
      </w:pPr>
      <w:r w:rsidRPr="00D52BBD">
        <w:rPr>
          <w:rtl/>
        </w:rPr>
        <w:t>ביצוע (פריצת פתחים בתקרות/ רצפות )יבוצע באמצעות מקדח מכני מסתובב בלבד (לא יורשה שימוש בקומפרסור אויר). בכל מקרה הכלי המיועד לביצוע פתחים מחייב קבלת אישור בכתב ממהנדס</w:t>
      </w:r>
      <w:r w:rsidRPr="00D52BBD">
        <w:rPr>
          <w:rFonts w:hint="cs"/>
          <w:rtl/>
        </w:rPr>
        <w:t xml:space="preserve"> אזרחי (</w:t>
      </w:r>
      <w:proofErr w:type="spellStart"/>
      <w:r w:rsidRPr="00D52BBD">
        <w:rPr>
          <w:rtl/>
        </w:rPr>
        <w:t>קונסטרוק</w:t>
      </w:r>
      <w:r w:rsidRPr="00D52BBD">
        <w:rPr>
          <w:rFonts w:hint="cs"/>
          <w:rtl/>
        </w:rPr>
        <w:t>טור</w:t>
      </w:r>
      <w:proofErr w:type="spellEnd"/>
      <w:r w:rsidRPr="00D52BBD">
        <w:rPr>
          <w:rFonts w:hint="cs"/>
          <w:rtl/>
        </w:rPr>
        <w:t>).</w:t>
      </w:r>
    </w:p>
    <w:p w14:paraId="2D32DB9B" w14:textId="77777777" w:rsidR="00A956AD" w:rsidRPr="00D52BBD" w:rsidRDefault="00A956AD" w:rsidP="00972C50">
      <w:pPr>
        <w:pStyle w:val="4-0"/>
        <w:rPr>
          <w:rtl/>
        </w:rPr>
      </w:pPr>
      <w:r w:rsidRPr="00D52BBD">
        <w:rPr>
          <w:rtl/>
        </w:rPr>
        <w:t>פתחים ייפתחו במקומות שאין קורות וצלעות ובתחום המילוי (בין הצלעות )</w:t>
      </w:r>
      <w:r w:rsidRPr="00D52BBD">
        <w:rPr>
          <w:rFonts w:hint="cs"/>
          <w:rtl/>
        </w:rPr>
        <w:t xml:space="preserve"> </w:t>
      </w:r>
      <w:r w:rsidRPr="00D52BBD">
        <w:rPr>
          <w:rtl/>
        </w:rPr>
        <w:t>בלבד.</w:t>
      </w:r>
    </w:p>
    <w:p w14:paraId="131F9A76" w14:textId="4D47B787" w:rsidR="00A956AD" w:rsidRPr="00D52BBD" w:rsidRDefault="00A956AD" w:rsidP="00972C50">
      <w:pPr>
        <w:pStyle w:val="4-0"/>
        <w:rPr>
          <w:rtl/>
        </w:rPr>
      </w:pPr>
      <w:r w:rsidRPr="00D52BBD">
        <w:rPr>
          <w:rtl/>
        </w:rPr>
        <w:t xml:space="preserve">ביצוע חדירות למבנה , קידוחי בטון ומעברי קירות: גבס, עץ, </w:t>
      </w:r>
      <w:r w:rsidR="00087749" w:rsidRPr="00D52BBD">
        <w:rPr>
          <w:rtl/>
        </w:rPr>
        <w:t>א</w:t>
      </w:r>
      <w:r w:rsidR="00087749">
        <w:rPr>
          <w:rFonts w:hint="cs"/>
          <w:rtl/>
        </w:rPr>
        <w:t>ז</w:t>
      </w:r>
      <w:r w:rsidR="00087749" w:rsidRPr="00D52BBD">
        <w:rPr>
          <w:rtl/>
        </w:rPr>
        <w:t>ב</w:t>
      </w:r>
      <w:r w:rsidR="00087749">
        <w:rPr>
          <w:rFonts w:hint="cs"/>
          <w:rtl/>
        </w:rPr>
        <w:t>ס</w:t>
      </w:r>
      <w:r w:rsidR="00087749" w:rsidRPr="00D52BBD">
        <w:rPr>
          <w:rtl/>
        </w:rPr>
        <w:t>ט</w:t>
      </w:r>
      <w:r w:rsidRPr="00D52BBD">
        <w:rPr>
          <w:rtl/>
        </w:rPr>
        <w:t>, בלוקים ואחר לאורך תוואי התעלות פח/תעלות פלסטיק /צינורות שרשורים לכל סוגיהם יהווה חלק מהתקנת התעלה/חדירה למבנה  ( למעט מעבר בטון מיוחד לפי הסעיף שמופיע בכתב הכמויות).</w:t>
      </w:r>
    </w:p>
    <w:p w14:paraId="3E75497B" w14:textId="77777777" w:rsidR="00A956AD" w:rsidRPr="00D52BBD" w:rsidRDefault="00A956AD" w:rsidP="00972C50">
      <w:pPr>
        <w:pStyle w:val="4-0"/>
        <w:rPr>
          <w:rtl/>
        </w:rPr>
      </w:pPr>
      <w:r w:rsidRPr="00D52BBD">
        <w:rPr>
          <w:rtl/>
        </w:rPr>
        <w:t>לאחר קידוח חורים בתמיכות, יש לצבוע את מקום הקדח בצבע עשיר אבץ.</w:t>
      </w:r>
    </w:p>
    <w:p w14:paraId="3490B865" w14:textId="77777777" w:rsidR="00A956AD" w:rsidRPr="00D52BBD" w:rsidRDefault="00A956AD" w:rsidP="00972C50">
      <w:pPr>
        <w:pStyle w:val="4-0"/>
        <w:rPr>
          <w:rtl/>
        </w:rPr>
      </w:pPr>
      <w:r w:rsidRPr="00D52BBD">
        <w:rPr>
          <w:rtl/>
        </w:rPr>
        <w:t xml:space="preserve"> במידה והפתח עובר בתחום הצלע או הקורה, על הספק לפנות </w:t>
      </w:r>
      <w:r w:rsidRPr="00D52BBD">
        <w:rPr>
          <w:rFonts w:hint="cs"/>
          <w:rtl/>
        </w:rPr>
        <w:t>ל</w:t>
      </w:r>
      <w:r w:rsidRPr="00D52BBD">
        <w:rPr>
          <w:rtl/>
        </w:rPr>
        <w:t xml:space="preserve">מהנדס </w:t>
      </w:r>
      <w:r w:rsidRPr="00D52BBD">
        <w:rPr>
          <w:rFonts w:hint="cs"/>
          <w:rtl/>
        </w:rPr>
        <w:t>אזרחי (</w:t>
      </w:r>
      <w:proofErr w:type="spellStart"/>
      <w:r w:rsidRPr="00D52BBD">
        <w:rPr>
          <w:rtl/>
        </w:rPr>
        <w:t>קונסטרו</w:t>
      </w:r>
      <w:r w:rsidRPr="00D52BBD">
        <w:rPr>
          <w:rFonts w:hint="cs"/>
          <w:rtl/>
        </w:rPr>
        <w:t>טור</w:t>
      </w:r>
      <w:proofErr w:type="spellEnd"/>
      <w:r w:rsidRPr="00D52BBD">
        <w:rPr>
          <w:rFonts w:hint="cs"/>
          <w:rtl/>
        </w:rPr>
        <w:t xml:space="preserve">) </w:t>
      </w:r>
      <w:r w:rsidRPr="00D52BBD">
        <w:rPr>
          <w:rtl/>
        </w:rPr>
        <w:t>לצורך קבלת הנחיות מתאימות</w:t>
      </w:r>
      <w:r w:rsidRPr="00D52BBD">
        <w:rPr>
          <w:rFonts w:hint="cs"/>
          <w:rtl/>
        </w:rPr>
        <w:t xml:space="preserve"> בכתב</w:t>
      </w:r>
      <w:r w:rsidRPr="00D52BBD">
        <w:rPr>
          <w:rtl/>
        </w:rPr>
        <w:t>.</w:t>
      </w:r>
    </w:p>
    <w:p w14:paraId="2EFEC3D3" w14:textId="77777777" w:rsidR="00A956AD" w:rsidRPr="00D52BBD" w:rsidRDefault="00A956AD" w:rsidP="00972C50">
      <w:pPr>
        <w:pStyle w:val="4-0"/>
        <w:rPr>
          <w:rtl/>
        </w:rPr>
      </w:pPr>
      <w:r w:rsidRPr="00D52BBD">
        <w:rPr>
          <w:rtl/>
        </w:rPr>
        <w:t xml:space="preserve"> פתיחת פתח בתקרת בטון או קיר בטון ועוביים מעל ל - 30 ס"מ, יש לבצע בעזרת קידוח בלבד.</w:t>
      </w:r>
    </w:p>
    <w:p w14:paraId="7EAB33EA" w14:textId="77777777" w:rsidR="00A956AD" w:rsidRPr="00D52BBD" w:rsidRDefault="00A956AD" w:rsidP="00972C50">
      <w:pPr>
        <w:pStyle w:val="4-0"/>
        <w:rPr>
          <w:rtl/>
        </w:rPr>
      </w:pPr>
      <w:r w:rsidRPr="00D52BBD">
        <w:rPr>
          <w:rtl/>
        </w:rPr>
        <w:t>לא יותר שימוש בקומפרסור, אלא במקרים מיוחדים באישור ממהנדס</w:t>
      </w:r>
      <w:r w:rsidRPr="00D52BBD">
        <w:rPr>
          <w:rFonts w:hint="cs"/>
          <w:rtl/>
        </w:rPr>
        <w:t xml:space="preserve"> אזרחי (</w:t>
      </w:r>
      <w:proofErr w:type="spellStart"/>
      <w:r w:rsidRPr="00D52BBD">
        <w:rPr>
          <w:rtl/>
        </w:rPr>
        <w:t>קונסטרוקט</w:t>
      </w:r>
      <w:r w:rsidRPr="00D52BBD">
        <w:rPr>
          <w:rFonts w:hint="cs"/>
          <w:rtl/>
        </w:rPr>
        <w:t>ור</w:t>
      </w:r>
      <w:proofErr w:type="spellEnd"/>
      <w:r w:rsidRPr="00D52BBD">
        <w:rPr>
          <w:rFonts w:hint="cs"/>
          <w:rtl/>
        </w:rPr>
        <w:t>)</w:t>
      </w:r>
      <w:r w:rsidRPr="00D52BBD">
        <w:rPr>
          <w:rtl/>
        </w:rPr>
        <w:t>.</w:t>
      </w:r>
    </w:p>
    <w:p w14:paraId="03CFC531" w14:textId="77777777" w:rsidR="00A956AD" w:rsidRPr="006730A3" w:rsidRDefault="00A956AD" w:rsidP="00E350E1">
      <w:pPr>
        <w:pStyle w:val="Heading2"/>
        <w:rPr>
          <w:rtl/>
        </w:rPr>
      </w:pPr>
      <w:bookmarkStart w:id="569" w:name="_Toc519160119"/>
      <w:bookmarkStart w:id="570" w:name="_Toc519160298"/>
      <w:bookmarkStart w:id="571" w:name="_Toc522647796"/>
      <w:bookmarkStart w:id="572" w:name="_Toc44942909"/>
      <w:bookmarkStart w:id="573" w:name="_Toc164409391"/>
      <w:bookmarkStart w:id="574" w:name="_Toc73765459"/>
      <w:bookmarkStart w:id="575" w:name="_Toc75509125"/>
      <w:bookmarkStart w:id="576" w:name="_Toc75515310"/>
      <w:bookmarkStart w:id="577" w:name="_Toc77853858"/>
      <w:bookmarkStart w:id="578" w:name="_Toc79732344"/>
      <w:bookmarkStart w:id="579" w:name="_Toc80506613"/>
      <w:bookmarkStart w:id="580" w:name="_Toc80517783"/>
      <w:r w:rsidRPr="006730A3">
        <w:rPr>
          <w:rFonts w:hint="cs"/>
          <w:rtl/>
        </w:rPr>
        <w:t xml:space="preserve">תשתיות בינוי פנים תומכות </w:t>
      </w:r>
      <w:proofErr w:type="spellStart"/>
      <w:r w:rsidRPr="006730A3">
        <w:rPr>
          <w:rFonts w:hint="cs"/>
          <w:rtl/>
        </w:rPr>
        <w:t>תקשו"ב</w:t>
      </w:r>
      <w:bookmarkEnd w:id="569"/>
      <w:bookmarkEnd w:id="570"/>
      <w:bookmarkEnd w:id="571"/>
      <w:bookmarkEnd w:id="572"/>
      <w:proofErr w:type="spellEnd"/>
      <w:r w:rsidRPr="006730A3">
        <w:rPr>
          <w:rtl/>
        </w:rPr>
        <w:t xml:space="preserve"> </w:t>
      </w:r>
      <w:r w:rsidRPr="006730A3">
        <w:t xml:space="preserve"> </w:t>
      </w:r>
    </w:p>
    <w:p w14:paraId="54CCAE2F" w14:textId="77777777" w:rsidR="00A956AD" w:rsidRPr="00D52BBD" w:rsidRDefault="00A956AD" w:rsidP="00E350E1">
      <w:pPr>
        <w:pStyle w:val="Heading3"/>
      </w:pPr>
      <w:bookmarkStart w:id="581" w:name="_Toc519160120"/>
      <w:bookmarkStart w:id="582" w:name="_Toc519160299"/>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כללי</w:t>
      </w:r>
      <w:bookmarkEnd w:id="581"/>
      <w:bookmarkEnd w:id="582"/>
      <w:r w:rsidRPr="00D52BBD">
        <w:t xml:space="preserve"> </w:t>
      </w:r>
    </w:p>
    <w:p w14:paraId="4B43228E" w14:textId="46887B95" w:rsidR="00A956AD" w:rsidRPr="00D52BBD" w:rsidRDefault="00A956AD" w:rsidP="00972C50">
      <w:pPr>
        <w:pStyle w:val="4-0"/>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תעשינה</w:t>
      </w:r>
      <w:r w:rsidRPr="00D52BBD">
        <w:t xml:space="preserve"> </w:t>
      </w:r>
      <w:r w:rsidRPr="00D52BBD">
        <w:rPr>
          <w:rFonts w:hint="cs"/>
          <w:rtl/>
        </w:rPr>
        <w:t>מפרטים</w:t>
      </w:r>
      <w:r w:rsidRPr="00D52BBD">
        <w:t xml:space="preserve"> </w:t>
      </w:r>
      <w:proofErr w:type="spellStart"/>
      <w:r w:rsidR="00664E09">
        <w:rPr>
          <w:rFonts w:hint="cs"/>
          <w:rtl/>
        </w:rPr>
        <w:t>מכלול</w:t>
      </w:r>
      <w:r w:rsidRPr="00D52BBD">
        <w:rPr>
          <w:rFonts w:hint="cs"/>
          <w:rtl/>
        </w:rPr>
        <w:t>אריים</w:t>
      </w:r>
      <w:proofErr w:type="spellEnd"/>
      <w:r w:rsidRPr="00D52BBD">
        <w:rPr>
          <w:rFonts w:hint="cs"/>
          <w:rtl/>
        </w:rPr>
        <w:t>, 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והמובאות</w:t>
      </w:r>
      <w:r w:rsidRPr="00D52BBD">
        <w:t xml:space="preserve"> </w:t>
      </w:r>
      <w:r w:rsidRPr="00D52BBD">
        <w:rPr>
          <w:rFonts w:hint="cs"/>
          <w:rtl/>
        </w:rPr>
        <w:t>לשטח</w:t>
      </w:r>
      <w:r w:rsidRPr="00D52BBD">
        <w:t xml:space="preserve"> </w:t>
      </w:r>
      <w:r w:rsidRPr="00D52BBD">
        <w:rPr>
          <w:rFonts w:hint="cs"/>
          <w:rtl/>
        </w:rPr>
        <w:t>להרכבה</w:t>
      </w:r>
      <w:r w:rsidRPr="00D52BBD">
        <w:t xml:space="preserve"> </w:t>
      </w:r>
      <w:r w:rsidRPr="00D52BBD">
        <w:rPr>
          <w:rFonts w:hint="cs"/>
          <w:rtl/>
        </w:rPr>
        <w:t>ותהיינה</w:t>
      </w:r>
      <w:r w:rsidRPr="00D52BBD">
        <w:t xml:space="preserve"> </w:t>
      </w:r>
      <w:r w:rsidRPr="00D52BBD">
        <w:rPr>
          <w:rFonts w:hint="cs"/>
          <w:rtl/>
        </w:rPr>
        <w:t>סגורות</w:t>
      </w:r>
      <w:r w:rsidRPr="00D52BBD">
        <w:t xml:space="preserve"> </w:t>
      </w:r>
      <w:r w:rsidRPr="00D52BBD">
        <w:rPr>
          <w:rFonts w:hint="cs"/>
          <w:rtl/>
        </w:rPr>
        <w:t>במכסים</w:t>
      </w:r>
      <w:r w:rsidRPr="00D52BBD">
        <w:t xml:space="preserve"> </w:t>
      </w:r>
      <w:proofErr w:type="spellStart"/>
      <w:r w:rsidR="00664E09">
        <w:rPr>
          <w:rFonts w:hint="cs"/>
          <w:rtl/>
        </w:rPr>
        <w:t>מכלול</w:t>
      </w:r>
      <w:r w:rsidRPr="00D52BBD">
        <w:rPr>
          <w:rFonts w:hint="cs"/>
          <w:rtl/>
        </w:rPr>
        <w:t>ריים</w:t>
      </w:r>
      <w:proofErr w:type="spellEnd"/>
      <w:r w:rsidRPr="00D52BBD">
        <w:t xml:space="preserve"> </w:t>
      </w:r>
      <w:r w:rsidRPr="00D52BBD">
        <w:rPr>
          <w:rFonts w:hint="cs"/>
          <w:rtl/>
        </w:rPr>
        <w:t>אחידים במידתם</w:t>
      </w:r>
      <w:r w:rsidRPr="00D52BBD">
        <w:t xml:space="preserve"> </w:t>
      </w:r>
      <w:r w:rsidRPr="00D52BBD">
        <w:rPr>
          <w:rFonts w:hint="cs"/>
          <w:rtl/>
        </w:rPr>
        <w:t>ובמרווחי</w:t>
      </w:r>
      <w:r w:rsidRPr="00D52BBD">
        <w:t xml:space="preserve"> </w:t>
      </w:r>
      <w:r w:rsidRPr="00D52BBD">
        <w:rPr>
          <w:rFonts w:hint="cs"/>
          <w:rtl/>
        </w:rPr>
        <w:t>סגירתם</w:t>
      </w:r>
      <w:r w:rsidRPr="00D52BBD">
        <w:t xml:space="preserve"> </w:t>
      </w:r>
      <w:r w:rsidRPr="00D52BBD">
        <w:rPr>
          <w:rFonts w:hint="cs"/>
          <w:rtl/>
        </w:rPr>
        <w:t>בברגים</w:t>
      </w:r>
      <w:r w:rsidRPr="00D52BBD">
        <w:t>.</w:t>
      </w:r>
    </w:p>
    <w:p w14:paraId="6991877C" w14:textId="77777777" w:rsidR="00A956AD" w:rsidRPr="00D52BBD" w:rsidRDefault="00A956AD" w:rsidP="00972C50">
      <w:pPr>
        <w:pStyle w:val="4-0"/>
      </w:pPr>
      <w:r w:rsidRPr="00D52BBD">
        <w:rPr>
          <w:rFonts w:hint="cs"/>
          <w:rtl/>
        </w:rPr>
        <w:t xml:space="preserve">התעלות כוללות אלמנטים בגדלים וצורות משתנות כולל </w:t>
      </w:r>
      <w:r w:rsidRPr="00D52BBD">
        <w:t xml:space="preserve"> </w:t>
      </w:r>
      <w:r w:rsidRPr="00D52BBD">
        <w:rPr>
          <w:rFonts w:hint="cs"/>
          <w:rtl/>
        </w:rPr>
        <w:t>כניסות</w:t>
      </w:r>
      <w:r w:rsidRPr="00D52BBD">
        <w:t xml:space="preserve"> </w:t>
      </w:r>
      <w:r w:rsidRPr="00D52BBD">
        <w:rPr>
          <w:rFonts w:hint="cs"/>
          <w:rtl/>
        </w:rPr>
        <w:t>ויציאות</w:t>
      </w:r>
      <w:r w:rsidRPr="00D52BBD">
        <w:t xml:space="preserve"> </w:t>
      </w:r>
      <w:r w:rsidRPr="00D52BBD">
        <w:rPr>
          <w:rFonts w:hint="cs"/>
          <w:rtl/>
        </w:rPr>
        <w:t>לא</w:t>
      </w:r>
      <w:r w:rsidRPr="00D52BBD">
        <w:t xml:space="preserve"> </w:t>
      </w:r>
      <w:r w:rsidRPr="00D52BBD">
        <w:rPr>
          <w:rFonts w:hint="cs"/>
          <w:rtl/>
        </w:rPr>
        <w:t>זהות</w:t>
      </w:r>
      <w:r w:rsidRPr="00D52BBD">
        <w:rPr>
          <w:rFonts w:asciiTheme="minorHAnsi" w:hAnsiTheme="minorHAnsi"/>
        </w:rPr>
        <w:t xml:space="preserve"> </w:t>
      </w:r>
      <w:r w:rsidRPr="00D52BBD">
        <w:rPr>
          <w:rFonts w:asciiTheme="minorHAnsi" w:hAnsiTheme="minorHAnsi" w:hint="cs"/>
          <w:rtl/>
        </w:rPr>
        <w:t xml:space="preserve"> כגון:</w:t>
      </w:r>
    </w:p>
    <w:p w14:paraId="0F07A174" w14:textId="77777777" w:rsidR="00A956AD" w:rsidRPr="00D52BBD" w:rsidRDefault="00A956AD" w:rsidP="008F6922">
      <w:pPr>
        <w:pStyle w:val="5-"/>
      </w:pPr>
      <w:r w:rsidRPr="00D52BBD">
        <w:rPr>
          <w:rFonts w:hint="cs"/>
          <w:rtl/>
        </w:rPr>
        <w:t>הסתעפויות</w:t>
      </w:r>
      <w:r w:rsidRPr="00D52BBD">
        <w:t xml:space="preserve"> </w:t>
      </w:r>
      <w:r w:rsidRPr="00D52BBD">
        <w:rPr>
          <w:rFonts w:hint="cs"/>
          <w:rtl/>
        </w:rPr>
        <w:t xml:space="preserve"> מסוג "צלב" ו-"</w:t>
      </w:r>
      <w:r w:rsidRPr="00D52BBD">
        <w:rPr>
          <w:rFonts w:asciiTheme="minorHAnsi" w:hAnsiTheme="minorHAnsi"/>
        </w:rPr>
        <w:t>T</w:t>
      </w:r>
      <w:r w:rsidRPr="00D52BBD">
        <w:rPr>
          <w:rFonts w:asciiTheme="minorHAnsi" w:hAnsiTheme="minorHAnsi" w:hint="cs"/>
          <w:rtl/>
        </w:rPr>
        <w:t>"</w:t>
      </w:r>
    </w:p>
    <w:p w14:paraId="32C986DB" w14:textId="38E98C47" w:rsidR="00A956AD" w:rsidRPr="00D52BBD" w:rsidRDefault="00A956AD" w:rsidP="008F6922">
      <w:pPr>
        <w:pStyle w:val="5-"/>
      </w:pPr>
      <w:r w:rsidRPr="00D52BBD">
        <w:rPr>
          <w:rFonts w:hint="cs"/>
          <w:rtl/>
        </w:rPr>
        <w:lastRenderedPageBreak/>
        <w:t>ז</w:t>
      </w:r>
      <w:r w:rsidR="00C6485C">
        <w:rPr>
          <w:rFonts w:hint="cs"/>
          <w:rtl/>
        </w:rPr>
        <w:t>ו</w:t>
      </w:r>
      <w:r w:rsidRPr="00D52BBD">
        <w:rPr>
          <w:rFonts w:hint="cs"/>
          <w:rtl/>
        </w:rPr>
        <w:t>ויות ופניות מסוגים שונים "ר" ו-"</w:t>
      </w:r>
      <w:r w:rsidRPr="00D52BBD">
        <w:t>Z</w:t>
      </w:r>
      <w:r w:rsidRPr="00D52BBD">
        <w:rPr>
          <w:rFonts w:hint="cs"/>
          <w:rtl/>
        </w:rPr>
        <w:t>"</w:t>
      </w:r>
    </w:p>
    <w:p w14:paraId="78473D5F" w14:textId="738E90D7" w:rsidR="00A956AD" w:rsidRPr="00D52BBD" w:rsidRDefault="00A956AD" w:rsidP="008F6922">
      <w:pPr>
        <w:pStyle w:val="5-"/>
      </w:pPr>
      <w:r w:rsidRPr="00D52BBD">
        <w:rPr>
          <w:rFonts w:hint="cs"/>
          <w:rtl/>
        </w:rPr>
        <w:t>ז</w:t>
      </w:r>
      <w:r w:rsidR="00C6485C">
        <w:rPr>
          <w:rFonts w:hint="cs"/>
          <w:rtl/>
        </w:rPr>
        <w:t>ו</w:t>
      </w:r>
      <w:r w:rsidRPr="00D52BBD">
        <w:rPr>
          <w:rFonts w:hint="cs"/>
          <w:rtl/>
        </w:rPr>
        <w:t>ויות עליה וירידה בשיפועים 45/90 מעלות</w:t>
      </w:r>
    </w:p>
    <w:p w14:paraId="600A6018" w14:textId="77777777" w:rsidR="00A956AD" w:rsidRPr="00D52BBD" w:rsidRDefault="00A956AD" w:rsidP="008F6922">
      <w:pPr>
        <w:pStyle w:val="5-"/>
      </w:pPr>
      <w:r w:rsidRPr="00D52BBD">
        <w:rPr>
          <w:rFonts w:hint="cs"/>
          <w:rtl/>
        </w:rPr>
        <w:t>וכדומה.</w:t>
      </w:r>
    </w:p>
    <w:p w14:paraId="091558DB" w14:textId="3AB75CBE" w:rsidR="00A956AD" w:rsidRPr="00D52BBD" w:rsidRDefault="00A956AD" w:rsidP="00972C50">
      <w:pPr>
        <w:pStyle w:val="4-0"/>
      </w:pPr>
      <w:r w:rsidRPr="00D52BBD">
        <w:rPr>
          <w:rFonts w:hint="cs"/>
          <w:rtl/>
        </w:rPr>
        <w:t>כל</w:t>
      </w:r>
      <w:r w:rsidRPr="00D52BBD">
        <w:t xml:space="preserve"> </w:t>
      </w:r>
      <w:r w:rsidR="00C6485C">
        <w:rPr>
          <w:rFonts w:hint="cs"/>
          <w:rtl/>
        </w:rPr>
        <w:t xml:space="preserve">עבודות החיתוך </w:t>
      </w:r>
      <w:r w:rsidR="00C6485C" w:rsidRPr="00D52BBD">
        <w:t xml:space="preserve"> </w:t>
      </w:r>
      <w:r w:rsidRPr="00D52BBD">
        <w:rPr>
          <w:rFonts w:hint="cs"/>
          <w:rtl/>
        </w:rPr>
        <w:t>ייעשו</w:t>
      </w:r>
      <w:r w:rsidRPr="00D52BBD">
        <w:t xml:space="preserve"> </w:t>
      </w:r>
      <w:r w:rsidRPr="00D52BBD">
        <w:rPr>
          <w:rFonts w:hint="cs"/>
          <w:rtl/>
        </w:rPr>
        <w:t>באמצעות</w:t>
      </w:r>
      <w:r w:rsidRPr="00D52BBD">
        <w:t xml:space="preserve"> </w:t>
      </w:r>
      <w:r w:rsidRPr="00D52BBD">
        <w:rPr>
          <w:rFonts w:hint="cs"/>
          <w:rtl/>
        </w:rPr>
        <w:t>כלי</w:t>
      </w:r>
      <w:r w:rsidRPr="00D52BBD">
        <w:t xml:space="preserve"> </w:t>
      </w:r>
      <w:r w:rsidRPr="00D52BBD">
        <w:rPr>
          <w:rFonts w:hint="cs"/>
          <w:rtl/>
        </w:rPr>
        <w:t>חיתוך</w:t>
      </w:r>
      <w:r w:rsidRPr="00D52BBD">
        <w:t xml:space="preserve"> </w:t>
      </w:r>
      <w:r w:rsidRPr="00D52BBD">
        <w:rPr>
          <w:rFonts w:hint="cs"/>
          <w:rtl/>
        </w:rPr>
        <w:t>חשמליים</w:t>
      </w:r>
      <w:r w:rsidRPr="00D52BBD">
        <w:t xml:space="preserve"> </w:t>
      </w:r>
      <w:r w:rsidRPr="00D52BBD">
        <w:rPr>
          <w:rFonts w:hint="cs"/>
          <w:rtl/>
        </w:rPr>
        <w:t>בלבד. בסיום החיתוך נדרש לבצע ליטוש קצוות החיתוך למניעת גרדים וצביעה בצבע עשיר אבץ.</w:t>
      </w:r>
    </w:p>
    <w:p w14:paraId="12FE7EC3" w14:textId="41C14D78" w:rsidR="00A956AD" w:rsidRPr="00D52BBD" w:rsidRDefault="00A956AD" w:rsidP="00972C50">
      <w:pPr>
        <w:pStyle w:val="4-0"/>
      </w:pPr>
      <w:r w:rsidRPr="00D52BBD">
        <w:rPr>
          <w:rFonts w:hint="cs"/>
          <w:rtl/>
        </w:rPr>
        <w:t xml:space="preserve"> ביצוע חדירות למבנה, קידוח בבטון ומעברי קירות מסוגים שונים (גבס, עץ,</w:t>
      </w:r>
      <w:r w:rsidR="00087749">
        <w:rPr>
          <w:rFonts w:hint="cs"/>
          <w:rtl/>
        </w:rPr>
        <w:t xml:space="preserve"> </w:t>
      </w:r>
      <w:r w:rsidRPr="00D52BBD">
        <w:rPr>
          <w:rFonts w:hint="cs"/>
          <w:rtl/>
        </w:rPr>
        <w:t>בלוקים או אחר), לאורך תוואי התעלות (פח/רשת/סולמות/</w:t>
      </w:r>
      <w:r w:rsidR="003D2F61">
        <w:rPr>
          <w:rFonts w:hint="cs"/>
          <w:rtl/>
        </w:rPr>
        <w:t>פלסטי</w:t>
      </w:r>
      <w:r w:rsidRPr="00D52BBD">
        <w:rPr>
          <w:rFonts w:hint="cs"/>
          <w:rtl/>
        </w:rPr>
        <w:t>ק) או הצינורות (מתכת/שרשורים וכדומה) יהווה חלק מהתקנת הפריט. זאת למעט מעבר קיר בטון מיוחד לפי סעיף שמופיע בכתב הכמויות.</w:t>
      </w:r>
    </w:p>
    <w:p w14:paraId="4851B0F7" w14:textId="77777777" w:rsidR="00A956AD" w:rsidRPr="00D52BBD" w:rsidRDefault="00A956AD" w:rsidP="00972C50">
      <w:pPr>
        <w:pStyle w:val="4-0"/>
      </w:pPr>
      <w:r w:rsidRPr="00D52BBD">
        <w:rPr>
          <w:rFonts w:hint="cs"/>
          <w:rtl/>
        </w:rPr>
        <w:t>כל צינור שרשורי המתחבר לתעלה יעשה באמצעות מחבר מעבר תיקני בלבד</w:t>
      </w:r>
    </w:p>
    <w:p w14:paraId="00FEE16E" w14:textId="77777777" w:rsidR="00A956AD" w:rsidRPr="00D52BBD" w:rsidRDefault="00A956AD" w:rsidP="00972C50">
      <w:pPr>
        <w:pStyle w:val="4-0"/>
      </w:pPr>
      <w:r w:rsidRPr="00D52BBD">
        <w:rPr>
          <w:rFonts w:hint="cs"/>
          <w:rtl/>
        </w:rPr>
        <w:t xml:space="preserve">יובהר כי כל האלמנטים המשמשים לחיבור בין מובילי הכבילה (תעלות, צינורות </w:t>
      </w:r>
      <w:proofErr w:type="spellStart"/>
      <w:r w:rsidRPr="00D52BBD">
        <w:rPr>
          <w:rFonts w:hint="cs"/>
          <w:rtl/>
        </w:rPr>
        <w:t>שרשוריים</w:t>
      </w:r>
      <w:proofErr w:type="spellEnd"/>
      <w:r w:rsidRPr="00D52BBD">
        <w:rPr>
          <w:rFonts w:hint="cs"/>
          <w:rtl/>
        </w:rPr>
        <w:t xml:space="preserve">, סולמות כבלים וכו') וכן כל האביזרים הדרושים להתקנת המובילים (כולל </w:t>
      </w:r>
      <w:proofErr w:type="spellStart"/>
      <w:r w:rsidRPr="00D52BBD">
        <w:rPr>
          <w:rFonts w:hint="cs"/>
          <w:rtl/>
        </w:rPr>
        <w:t>אלמנטי</w:t>
      </w:r>
      <w:proofErr w:type="spellEnd"/>
      <w:r w:rsidRPr="00D52BBD">
        <w:rPr>
          <w:rFonts w:hint="cs"/>
          <w:rtl/>
        </w:rPr>
        <w:t xml:space="preserve"> בידוד, הרחקה, </w:t>
      </w:r>
      <w:proofErr w:type="spellStart"/>
      <w:r w:rsidRPr="00D52BBD">
        <w:rPr>
          <w:rFonts w:hint="cs"/>
          <w:rtl/>
        </w:rPr>
        <w:t>מיתלים</w:t>
      </w:r>
      <w:proofErr w:type="spellEnd"/>
      <w:r w:rsidRPr="00D52BBD">
        <w:rPr>
          <w:rFonts w:hint="cs"/>
          <w:rtl/>
        </w:rPr>
        <w:t>, מכסי תעלות, ברגים, הארקות וכו') יסופקו ויותקנו בתשומות מובילי הכבלים.</w:t>
      </w:r>
    </w:p>
    <w:p w14:paraId="4D1AE970" w14:textId="77777777" w:rsidR="00A956AD" w:rsidRPr="00D52BBD" w:rsidRDefault="00A956AD" w:rsidP="00972C50">
      <w:pPr>
        <w:pStyle w:val="4-0"/>
      </w:pPr>
      <w:r w:rsidRPr="00D52BBD">
        <w:rPr>
          <w:rFonts w:hint="cs"/>
          <w:rtl/>
        </w:rPr>
        <w:t xml:space="preserve">גם במקרים בהם חלק מהתוואי קיים, ונדרשת התחברות של מובילי כבילה חדשים שמותקנים אל מובילים קיימים, יסופקו כל </w:t>
      </w:r>
      <w:proofErr w:type="spellStart"/>
      <w:r w:rsidRPr="00D52BBD">
        <w:rPr>
          <w:rFonts w:hint="cs"/>
          <w:rtl/>
        </w:rPr>
        <w:t>אלמנטי</w:t>
      </w:r>
      <w:proofErr w:type="spellEnd"/>
      <w:r w:rsidRPr="00D52BBD">
        <w:rPr>
          <w:rFonts w:hint="cs"/>
          <w:rtl/>
        </w:rPr>
        <w:t xml:space="preserve"> החיבור בתשומות מובילי הכבילה החדשים.</w:t>
      </w:r>
    </w:p>
    <w:p w14:paraId="1C7A5B89" w14:textId="5284FCED" w:rsidR="00A956AD" w:rsidRPr="00D52BBD" w:rsidRDefault="00A956AD" w:rsidP="00972C50">
      <w:pPr>
        <w:pStyle w:val="4-0"/>
      </w:pPr>
      <w:r w:rsidRPr="00D52BBD">
        <w:rPr>
          <w:rFonts w:hint="cs"/>
          <w:rtl/>
        </w:rPr>
        <w:t>במידה ותידרש העתקת מערכות קיימות כגון: כבלי הזנת חשמל,</w:t>
      </w:r>
      <w:r w:rsidR="00C6485C">
        <w:rPr>
          <w:rFonts w:hint="cs"/>
          <w:rtl/>
        </w:rPr>
        <w:t xml:space="preserve"> </w:t>
      </w:r>
      <w:r w:rsidRPr="00D52BBD">
        <w:rPr>
          <w:rFonts w:hint="cs"/>
          <w:rtl/>
        </w:rPr>
        <w:t>שקעים או ציוד אחר המותקן על הטיח, תעלות ומערכות ראשיות הנמצאות באזור העבודה הם יועתקו בתאום עם המפקח והמזמין והגורמים האחראים על המערכות המיועדות להעתקה.</w:t>
      </w:r>
    </w:p>
    <w:p w14:paraId="1D1660A7" w14:textId="77777777" w:rsidR="00A956AD" w:rsidRPr="00D52BBD" w:rsidRDefault="00A956AD" w:rsidP="00972C50">
      <w:pPr>
        <w:pStyle w:val="4-0"/>
      </w:pPr>
      <w:r w:rsidRPr="00D52BBD">
        <w:rPr>
          <w:rFonts w:hint="cs"/>
          <w:rtl/>
        </w:rPr>
        <w:t>נדרש להקפיד על רציפות חשמלית במעברי קירות.</w:t>
      </w:r>
    </w:p>
    <w:p w14:paraId="7E869DE3" w14:textId="16A86D5D" w:rsidR="00A956AD" w:rsidRPr="00D52BBD" w:rsidRDefault="00A956AD" w:rsidP="00972C50">
      <w:pPr>
        <w:pStyle w:val="4-0"/>
      </w:pPr>
      <w:r w:rsidRPr="00D52BBD">
        <w:rPr>
          <w:rFonts w:hint="cs"/>
          <w:rtl/>
        </w:rPr>
        <w:t>תכנון פריסת התעלות יבוצע ע"י הספק. יצוין כי המזמין יהיה רשאי לספק תוכנית משלו ולהכתיב לספק את סוגי/ממדי המובילים (תעלות,</w:t>
      </w:r>
      <w:r w:rsidR="00087749">
        <w:rPr>
          <w:rFonts w:hint="cs"/>
          <w:rtl/>
        </w:rPr>
        <w:t xml:space="preserve"> </w:t>
      </w:r>
      <w:r w:rsidRPr="00D52BBD">
        <w:rPr>
          <w:rFonts w:hint="cs"/>
          <w:rtl/>
        </w:rPr>
        <w:t xml:space="preserve">סולמות, צינורות וכו') שעל הספק להתקין וזאת בהתאם לתכולת והנחיות חוזה זה. באחריות הספק לבדוק כי התוכנית ישימה ועומדת בדרישות חוזה זה ולהתריע בפני המפקח והמזמין על כל חריגה מתנאי החוזה. התקנת התעלות תתבצע רק לאחר קבלת אישור מהמפקח </w:t>
      </w:r>
    </w:p>
    <w:p w14:paraId="0D6408A6" w14:textId="77777777" w:rsidR="00A956AD" w:rsidRPr="00D52BBD" w:rsidRDefault="00A956AD" w:rsidP="00972C50">
      <w:pPr>
        <w:pStyle w:val="4-0"/>
      </w:pPr>
      <w:r w:rsidRPr="00D52BBD">
        <w:rPr>
          <w:rFonts w:hint="cs"/>
          <w:rtl/>
        </w:rPr>
        <w:t>ההתקנה תתבצע בהתאם להנחיות פרק 18 למפרט הכללי בכל הנוגע למרחקים בין תעלות כבלים בעלי סיווגים שונים.</w:t>
      </w:r>
    </w:p>
    <w:p w14:paraId="51AC9375" w14:textId="56783A2A" w:rsidR="00A956AD" w:rsidRPr="00D52BBD" w:rsidRDefault="00A956AD" w:rsidP="00972C50">
      <w:pPr>
        <w:pStyle w:val="4-0"/>
      </w:pPr>
      <w:bookmarkStart w:id="583" w:name="_Ref520024471"/>
      <w:r w:rsidRPr="00D52BBD">
        <w:rPr>
          <w:rFonts w:hint="cs"/>
          <w:rtl/>
        </w:rPr>
        <w:t xml:space="preserve">מרחקי הפרדה </w:t>
      </w:r>
      <w:r w:rsidR="00C6485C">
        <w:rPr>
          <w:rFonts w:hint="cs"/>
          <w:rtl/>
        </w:rPr>
        <w:t>מזעריים (</w:t>
      </w:r>
      <w:r w:rsidR="00C6485C">
        <w:t>Minimum</w:t>
      </w:r>
      <w:r w:rsidR="00C6485C">
        <w:rPr>
          <w:rFonts w:hint="cs"/>
          <w:rtl/>
        </w:rPr>
        <w:t>)</w:t>
      </w:r>
      <w:r w:rsidR="00C6485C" w:rsidRPr="00D52BBD">
        <w:rPr>
          <w:rFonts w:hint="cs"/>
          <w:rtl/>
        </w:rPr>
        <w:t xml:space="preserve"> </w:t>
      </w:r>
      <w:r w:rsidRPr="00D52BBD">
        <w:rPr>
          <w:rFonts w:hint="cs"/>
          <w:rtl/>
        </w:rPr>
        <w:t>בין</w:t>
      </w:r>
      <w:r w:rsidR="00C6485C">
        <w:rPr>
          <w:rFonts w:hint="cs"/>
          <w:rtl/>
        </w:rPr>
        <w:t xml:space="preserve"> </w:t>
      </w:r>
      <w:r w:rsidRPr="00D52BBD">
        <w:rPr>
          <w:rFonts w:hint="cs"/>
          <w:rtl/>
        </w:rPr>
        <w:t>מערכות (אדום/שחור) בס"מ:</w:t>
      </w:r>
      <w:bookmarkEnd w:id="583"/>
    </w:p>
    <w:tbl>
      <w:tblPr>
        <w:tblStyle w:val="TableGrid"/>
        <w:bidiVisual/>
        <w:tblW w:w="0" w:type="auto"/>
        <w:jc w:val="center"/>
        <w:tblLook w:val="04A0" w:firstRow="1" w:lastRow="0" w:firstColumn="1" w:lastColumn="0" w:noHBand="0" w:noVBand="1"/>
      </w:tblPr>
      <w:tblGrid>
        <w:gridCol w:w="567"/>
        <w:gridCol w:w="2835"/>
        <w:gridCol w:w="701"/>
        <w:gridCol w:w="567"/>
        <w:gridCol w:w="701"/>
        <w:gridCol w:w="701"/>
        <w:gridCol w:w="701"/>
        <w:gridCol w:w="567"/>
        <w:gridCol w:w="567"/>
        <w:gridCol w:w="567"/>
        <w:gridCol w:w="567"/>
        <w:gridCol w:w="534"/>
      </w:tblGrid>
      <w:tr w:rsidR="00A956AD" w:rsidRPr="00025812" w14:paraId="3431A56D" w14:textId="77777777" w:rsidTr="00972C50">
        <w:trPr>
          <w:tblHeader/>
          <w:jc w:val="center"/>
        </w:trPr>
        <w:tc>
          <w:tcPr>
            <w:tcW w:w="3402" w:type="dxa"/>
            <w:gridSpan w:val="2"/>
            <w:shd w:val="clear" w:color="auto" w:fill="BFBFBF" w:themeFill="background1" w:themeFillShade="BF"/>
            <w:vAlign w:val="center"/>
          </w:tcPr>
          <w:p w14:paraId="64A1D076" w14:textId="77777777" w:rsidR="00A956AD" w:rsidRPr="00972C50" w:rsidRDefault="00A956AD" w:rsidP="00972C50">
            <w:pPr>
              <w:jc w:val="center"/>
              <w:rPr>
                <w:b/>
                <w:bCs/>
                <w:rtl/>
              </w:rPr>
            </w:pPr>
            <w:r w:rsidRPr="00972C50">
              <w:rPr>
                <w:b/>
                <w:bCs/>
                <w:rtl/>
              </w:rPr>
              <w:t>התקן</w:t>
            </w:r>
          </w:p>
        </w:tc>
        <w:tc>
          <w:tcPr>
            <w:tcW w:w="567" w:type="dxa"/>
            <w:shd w:val="clear" w:color="auto" w:fill="BFBFBF" w:themeFill="background1" w:themeFillShade="BF"/>
            <w:vAlign w:val="center"/>
          </w:tcPr>
          <w:p w14:paraId="2EC71A5B" w14:textId="08727814" w:rsidR="00A956AD" w:rsidRPr="00972C50" w:rsidRDefault="00A956AD" w:rsidP="00972C50">
            <w:pPr>
              <w:jc w:val="center"/>
              <w:rPr>
                <w:b/>
                <w:bCs/>
                <w:rtl/>
              </w:rPr>
            </w:pPr>
            <w:r w:rsidRPr="00972C50">
              <w:rPr>
                <w:b/>
                <w:bCs/>
              </w:rPr>
              <w:t>A</w:t>
            </w:r>
          </w:p>
        </w:tc>
        <w:tc>
          <w:tcPr>
            <w:tcW w:w="567" w:type="dxa"/>
            <w:shd w:val="clear" w:color="auto" w:fill="BFBFBF" w:themeFill="background1" w:themeFillShade="BF"/>
            <w:vAlign w:val="center"/>
          </w:tcPr>
          <w:p w14:paraId="274AE695" w14:textId="2734B97A" w:rsidR="00A956AD" w:rsidRPr="00972C50" w:rsidRDefault="00A956AD" w:rsidP="00972C50">
            <w:pPr>
              <w:jc w:val="center"/>
              <w:rPr>
                <w:b/>
                <w:bCs/>
                <w:rtl/>
              </w:rPr>
            </w:pPr>
            <w:r w:rsidRPr="00972C50">
              <w:rPr>
                <w:b/>
                <w:bCs/>
              </w:rPr>
              <w:t>B</w:t>
            </w:r>
          </w:p>
        </w:tc>
        <w:tc>
          <w:tcPr>
            <w:tcW w:w="567" w:type="dxa"/>
            <w:shd w:val="clear" w:color="auto" w:fill="BFBFBF" w:themeFill="background1" w:themeFillShade="BF"/>
            <w:vAlign w:val="center"/>
          </w:tcPr>
          <w:p w14:paraId="7F7CAD94" w14:textId="431F811E" w:rsidR="00A956AD" w:rsidRPr="00972C50" w:rsidRDefault="00A956AD" w:rsidP="00972C50">
            <w:pPr>
              <w:jc w:val="center"/>
              <w:rPr>
                <w:b/>
                <w:bCs/>
                <w:rtl/>
              </w:rPr>
            </w:pPr>
            <w:r w:rsidRPr="00972C50">
              <w:rPr>
                <w:b/>
                <w:bCs/>
              </w:rPr>
              <w:t>C</w:t>
            </w:r>
          </w:p>
        </w:tc>
        <w:tc>
          <w:tcPr>
            <w:tcW w:w="567" w:type="dxa"/>
            <w:shd w:val="clear" w:color="auto" w:fill="BFBFBF" w:themeFill="background1" w:themeFillShade="BF"/>
            <w:vAlign w:val="center"/>
          </w:tcPr>
          <w:p w14:paraId="6D1C0398" w14:textId="22506957" w:rsidR="00A956AD" w:rsidRPr="00972C50" w:rsidRDefault="00A956AD" w:rsidP="00972C50">
            <w:pPr>
              <w:jc w:val="center"/>
              <w:rPr>
                <w:b/>
                <w:bCs/>
                <w:rtl/>
              </w:rPr>
            </w:pPr>
            <w:r w:rsidRPr="00972C50">
              <w:rPr>
                <w:b/>
                <w:bCs/>
              </w:rPr>
              <w:t>D</w:t>
            </w:r>
          </w:p>
        </w:tc>
        <w:tc>
          <w:tcPr>
            <w:tcW w:w="567" w:type="dxa"/>
            <w:shd w:val="clear" w:color="auto" w:fill="BFBFBF" w:themeFill="background1" w:themeFillShade="BF"/>
            <w:vAlign w:val="center"/>
          </w:tcPr>
          <w:p w14:paraId="66C2CFBC" w14:textId="60E77C99" w:rsidR="00A956AD" w:rsidRPr="00972C50" w:rsidRDefault="00A956AD" w:rsidP="00972C50">
            <w:pPr>
              <w:jc w:val="center"/>
              <w:rPr>
                <w:b/>
                <w:bCs/>
                <w:rtl/>
              </w:rPr>
            </w:pPr>
            <w:r w:rsidRPr="00972C50">
              <w:rPr>
                <w:b/>
                <w:bCs/>
              </w:rPr>
              <w:t>E</w:t>
            </w:r>
          </w:p>
        </w:tc>
        <w:tc>
          <w:tcPr>
            <w:tcW w:w="567" w:type="dxa"/>
            <w:shd w:val="clear" w:color="auto" w:fill="BFBFBF" w:themeFill="background1" w:themeFillShade="BF"/>
            <w:vAlign w:val="center"/>
          </w:tcPr>
          <w:p w14:paraId="5AA84054" w14:textId="111904BB" w:rsidR="00A956AD" w:rsidRPr="00972C50" w:rsidRDefault="00A956AD" w:rsidP="00972C50">
            <w:pPr>
              <w:jc w:val="center"/>
              <w:rPr>
                <w:b/>
                <w:bCs/>
                <w:rtl/>
              </w:rPr>
            </w:pPr>
            <w:r w:rsidRPr="00972C50">
              <w:rPr>
                <w:b/>
                <w:bCs/>
              </w:rPr>
              <w:t>F</w:t>
            </w:r>
          </w:p>
        </w:tc>
        <w:tc>
          <w:tcPr>
            <w:tcW w:w="567" w:type="dxa"/>
            <w:shd w:val="clear" w:color="auto" w:fill="BFBFBF" w:themeFill="background1" w:themeFillShade="BF"/>
            <w:vAlign w:val="center"/>
          </w:tcPr>
          <w:p w14:paraId="03B8B8FA" w14:textId="3C1D97AB" w:rsidR="00A956AD" w:rsidRPr="00972C50" w:rsidRDefault="00A956AD" w:rsidP="00972C50">
            <w:pPr>
              <w:jc w:val="center"/>
              <w:rPr>
                <w:b/>
                <w:bCs/>
                <w:rtl/>
              </w:rPr>
            </w:pPr>
            <w:r w:rsidRPr="00972C50">
              <w:rPr>
                <w:b/>
                <w:bCs/>
              </w:rPr>
              <w:t>G</w:t>
            </w:r>
          </w:p>
        </w:tc>
        <w:tc>
          <w:tcPr>
            <w:tcW w:w="567" w:type="dxa"/>
            <w:shd w:val="clear" w:color="auto" w:fill="BFBFBF" w:themeFill="background1" w:themeFillShade="BF"/>
            <w:vAlign w:val="center"/>
          </w:tcPr>
          <w:p w14:paraId="609CF5DB" w14:textId="337F036B" w:rsidR="00A956AD" w:rsidRPr="00972C50" w:rsidRDefault="00A956AD" w:rsidP="00972C50">
            <w:pPr>
              <w:jc w:val="center"/>
              <w:rPr>
                <w:b/>
                <w:bCs/>
                <w:rtl/>
              </w:rPr>
            </w:pPr>
            <w:r w:rsidRPr="00972C50">
              <w:rPr>
                <w:b/>
                <w:bCs/>
              </w:rPr>
              <w:t>H</w:t>
            </w:r>
          </w:p>
        </w:tc>
        <w:tc>
          <w:tcPr>
            <w:tcW w:w="567" w:type="dxa"/>
            <w:shd w:val="clear" w:color="auto" w:fill="BFBFBF" w:themeFill="background1" w:themeFillShade="BF"/>
            <w:vAlign w:val="center"/>
          </w:tcPr>
          <w:p w14:paraId="0090C4C1" w14:textId="3110FA56" w:rsidR="00A956AD" w:rsidRPr="00972C50" w:rsidRDefault="00A956AD" w:rsidP="00972C50">
            <w:pPr>
              <w:jc w:val="center"/>
              <w:rPr>
                <w:b/>
                <w:bCs/>
                <w:rtl/>
              </w:rPr>
            </w:pPr>
            <w:r w:rsidRPr="00972C50">
              <w:rPr>
                <w:b/>
                <w:bCs/>
              </w:rPr>
              <w:t>I</w:t>
            </w:r>
          </w:p>
        </w:tc>
        <w:tc>
          <w:tcPr>
            <w:tcW w:w="534" w:type="dxa"/>
            <w:shd w:val="clear" w:color="auto" w:fill="BFBFBF" w:themeFill="background1" w:themeFillShade="BF"/>
            <w:vAlign w:val="center"/>
          </w:tcPr>
          <w:p w14:paraId="4CD8CCB2" w14:textId="1C16B74E" w:rsidR="00A956AD" w:rsidRPr="00972C50" w:rsidRDefault="00A956AD" w:rsidP="00972C50">
            <w:pPr>
              <w:jc w:val="center"/>
              <w:rPr>
                <w:b/>
                <w:bCs/>
                <w:rtl/>
              </w:rPr>
            </w:pPr>
            <w:r w:rsidRPr="00972C50">
              <w:rPr>
                <w:b/>
                <w:bCs/>
              </w:rPr>
              <w:t>J</w:t>
            </w:r>
          </w:p>
        </w:tc>
      </w:tr>
      <w:tr w:rsidR="00A956AD" w:rsidRPr="00025812" w14:paraId="757A34F2" w14:textId="77777777" w:rsidTr="00025812">
        <w:trPr>
          <w:jc w:val="center"/>
        </w:trPr>
        <w:tc>
          <w:tcPr>
            <w:tcW w:w="567" w:type="dxa"/>
            <w:vAlign w:val="center"/>
          </w:tcPr>
          <w:p w14:paraId="6FA426F4" w14:textId="77777777" w:rsidR="00A956AD" w:rsidRPr="00025812" w:rsidRDefault="00A956AD" w:rsidP="00DE4C20">
            <w:pPr>
              <w:rPr>
                <w:rtl/>
              </w:rPr>
            </w:pPr>
            <w:r w:rsidRPr="00025812">
              <w:t>A</w:t>
            </w:r>
          </w:p>
        </w:tc>
        <w:tc>
          <w:tcPr>
            <w:tcW w:w="2835" w:type="dxa"/>
            <w:vAlign w:val="center"/>
          </w:tcPr>
          <w:p w14:paraId="07774F1D" w14:textId="0836DB14" w:rsidR="00A956AD" w:rsidRPr="00025812" w:rsidRDefault="00A956AD" w:rsidP="00DE4C20">
            <w:pPr>
              <w:jc w:val="left"/>
              <w:rPr>
                <w:rtl/>
              </w:rPr>
            </w:pPr>
            <w:r w:rsidRPr="00025812">
              <w:rPr>
                <w:rtl/>
              </w:rPr>
              <w:t>תעלת מתכת קשר "אדום"/ ייעודית</w:t>
            </w:r>
          </w:p>
        </w:tc>
        <w:tc>
          <w:tcPr>
            <w:tcW w:w="567" w:type="dxa"/>
            <w:vAlign w:val="center"/>
          </w:tcPr>
          <w:p w14:paraId="0722B161" w14:textId="2B924E29" w:rsidR="00A956AD" w:rsidRPr="00025812" w:rsidRDefault="00A956AD" w:rsidP="00DE4C20">
            <w:pPr>
              <w:rPr>
                <w:rtl/>
              </w:rPr>
            </w:pPr>
            <w:r w:rsidRPr="00025812">
              <w:rPr>
                <w:rtl/>
              </w:rPr>
              <w:t>*</w:t>
            </w:r>
          </w:p>
        </w:tc>
        <w:tc>
          <w:tcPr>
            <w:tcW w:w="567" w:type="dxa"/>
            <w:vAlign w:val="center"/>
          </w:tcPr>
          <w:p w14:paraId="58FB7F4C" w14:textId="77777777" w:rsidR="00A956AD" w:rsidRPr="00025812" w:rsidRDefault="00A956AD" w:rsidP="00DE4C20">
            <w:pPr>
              <w:rPr>
                <w:rtl/>
              </w:rPr>
            </w:pPr>
          </w:p>
        </w:tc>
        <w:tc>
          <w:tcPr>
            <w:tcW w:w="567" w:type="dxa"/>
            <w:vAlign w:val="center"/>
          </w:tcPr>
          <w:p w14:paraId="434F7521" w14:textId="77777777" w:rsidR="00A956AD" w:rsidRPr="00025812" w:rsidRDefault="00A956AD" w:rsidP="00DE4C20">
            <w:pPr>
              <w:rPr>
                <w:rtl/>
              </w:rPr>
            </w:pPr>
          </w:p>
        </w:tc>
        <w:tc>
          <w:tcPr>
            <w:tcW w:w="567" w:type="dxa"/>
            <w:vAlign w:val="center"/>
          </w:tcPr>
          <w:p w14:paraId="5A4D49C1" w14:textId="77777777" w:rsidR="00A956AD" w:rsidRPr="00025812" w:rsidRDefault="00A956AD" w:rsidP="00DE4C20">
            <w:pPr>
              <w:rPr>
                <w:rtl/>
              </w:rPr>
            </w:pPr>
          </w:p>
        </w:tc>
        <w:tc>
          <w:tcPr>
            <w:tcW w:w="567" w:type="dxa"/>
            <w:vAlign w:val="center"/>
          </w:tcPr>
          <w:p w14:paraId="621357FD" w14:textId="77777777" w:rsidR="00A956AD" w:rsidRPr="00025812" w:rsidRDefault="00A956AD" w:rsidP="00DE4C20">
            <w:pPr>
              <w:rPr>
                <w:rtl/>
              </w:rPr>
            </w:pPr>
          </w:p>
        </w:tc>
        <w:tc>
          <w:tcPr>
            <w:tcW w:w="567" w:type="dxa"/>
            <w:vAlign w:val="center"/>
          </w:tcPr>
          <w:p w14:paraId="1B236DD0" w14:textId="77777777" w:rsidR="00A956AD" w:rsidRPr="00025812" w:rsidRDefault="00A956AD" w:rsidP="00DE4C20">
            <w:pPr>
              <w:rPr>
                <w:rtl/>
              </w:rPr>
            </w:pPr>
          </w:p>
        </w:tc>
        <w:tc>
          <w:tcPr>
            <w:tcW w:w="567" w:type="dxa"/>
            <w:vAlign w:val="center"/>
          </w:tcPr>
          <w:p w14:paraId="3938836E" w14:textId="77777777" w:rsidR="00A956AD" w:rsidRPr="00025812" w:rsidRDefault="00A956AD" w:rsidP="00DE4C20">
            <w:pPr>
              <w:rPr>
                <w:rtl/>
              </w:rPr>
            </w:pPr>
          </w:p>
        </w:tc>
        <w:tc>
          <w:tcPr>
            <w:tcW w:w="567" w:type="dxa"/>
            <w:vAlign w:val="center"/>
          </w:tcPr>
          <w:p w14:paraId="4816D5A6" w14:textId="77777777" w:rsidR="00A956AD" w:rsidRPr="00025812" w:rsidRDefault="00A956AD" w:rsidP="00DE4C20">
            <w:pPr>
              <w:rPr>
                <w:rtl/>
              </w:rPr>
            </w:pPr>
          </w:p>
        </w:tc>
        <w:tc>
          <w:tcPr>
            <w:tcW w:w="567" w:type="dxa"/>
            <w:vAlign w:val="center"/>
          </w:tcPr>
          <w:p w14:paraId="2F0F0E1C" w14:textId="77777777" w:rsidR="00A956AD" w:rsidRPr="00025812" w:rsidRDefault="00A956AD" w:rsidP="00DE4C20">
            <w:pPr>
              <w:rPr>
                <w:rtl/>
              </w:rPr>
            </w:pPr>
          </w:p>
        </w:tc>
        <w:tc>
          <w:tcPr>
            <w:tcW w:w="534" w:type="dxa"/>
            <w:vAlign w:val="center"/>
          </w:tcPr>
          <w:p w14:paraId="6F9D029D" w14:textId="77777777" w:rsidR="00A956AD" w:rsidRPr="00025812" w:rsidRDefault="00A956AD" w:rsidP="00DE4C20">
            <w:pPr>
              <w:rPr>
                <w:rtl/>
              </w:rPr>
            </w:pPr>
          </w:p>
        </w:tc>
      </w:tr>
      <w:tr w:rsidR="00A956AD" w:rsidRPr="00025812" w14:paraId="7AF973CB" w14:textId="77777777" w:rsidTr="00025812">
        <w:trPr>
          <w:jc w:val="center"/>
        </w:trPr>
        <w:tc>
          <w:tcPr>
            <w:tcW w:w="567" w:type="dxa"/>
            <w:vAlign w:val="center"/>
          </w:tcPr>
          <w:p w14:paraId="6C4E281D" w14:textId="77777777" w:rsidR="00A956AD" w:rsidRPr="00025812" w:rsidRDefault="00A956AD" w:rsidP="00DE4C20">
            <w:pPr>
              <w:rPr>
                <w:rtl/>
              </w:rPr>
            </w:pPr>
            <w:r w:rsidRPr="00025812">
              <w:t>B</w:t>
            </w:r>
          </w:p>
        </w:tc>
        <w:tc>
          <w:tcPr>
            <w:tcW w:w="2835" w:type="dxa"/>
            <w:vAlign w:val="center"/>
          </w:tcPr>
          <w:p w14:paraId="0D65D8A6" w14:textId="4661FDF9" w:rsidR="00A956AD" w:rsidRPr="00025812" w:rsidRDefault="00A956AD" w:rsidP="00DE4C20">
            <w:pPr>
              <w:jc w:val="left"/>
              <w:rPr>
                <w:rtl/>
              </w:rPr>
            </w:pPr>
            <w:r w:rsidRPr="00025812">
              <w:rPr>
                <w:rtl/>
              </w:rPr>
              <w:t>סולם/תעלה קשר "שחור"/רגיל</w:t>
            </w:r>
          </w:p>
        </w:tc>
        <w:tc>
          <w:tcPr>
            <w:tcW w:w="567" w:type="dxa"/>
            <w:vAlign w:val="center"/>
          </w:tcPr>
          <w:p w14:paraId="17351260" w14:textId="525B1126" w:rsidR="00A956AD" w:rsidRPr="00025812" w:rsidRDefault="00A956AD" w:rsidP="00DE4C20">
            <w:pPr>
              <w:rPr>
                <w:rtl/>
              </w:rPr>
            </w:pPr>
            <w:r w:rsidRPr="00025812">
              <w:rPr>
                <w:rtl/>
              </w:rPr>
              <w:t>100</w:t>
            </w:r>
          </w:p>
        </w:tc>
        <w:tc>
          <w:tcPr>
            <w:tcW w:w="567" w:type="dxa"/>
            <w:vAlign w:val="center"/>
          </w:tcPr>
          <w:p w14:paraId="6A0EBDF2" w14:textId="2CA50E5C" w:rsidR="00A956AD" w:rsidRPr="00025812" w:rsidRDefault="00A956AD" w:rsidP="00DE4C20">
            <w:pPr>
              <w:rPr>
                <w:rtl/>
              </w:rPr>
            </w:pPr>
            <w:r w:rsidRPr="00025812">
              <w:rPr>
                <w:rtl/>
              </w:rPr>
              <w:t>*</w:t>
            </w:r>
          </w:p>
        </w:tc>
        <w:tc>
          <w:tcPr>
            <w:tcW w:w="567" w:type="dxa"/>
            <w:vAlign w:val="center"/>
          </w:tcPr>
          <w:p w14:paraId="5299DB48" w14:textId="77777777" w:rsidR="00A956AD" w:rsidRPr="00025812" w:rsidRDefault="00A956AD" w:rsidP="00DE4C20">
            <w:pPr>
              <w:rPr>
                <w:rtl/>
              </w:rPr>
            </w:pPr>
          </w:p>
        </w:tc>
        <w:tc>
          <w:tcPr>
            <w:tcW w:w="567" w:type="dxa"/>
            <w:vAlign w:val="center"/>
          </w:tcPr>
          <w:p w14:paraId="737E4859" w14:textId="77777777" w:rsidR="00A956AD" w:rsidRPr="00025812" w:rsidRDefault="00A956AD" w:rsidP="00DE4C20">
            <w:pPr>
              <w:rPr>
                <w:rtl/>
              </w:rPr>
            </w:pPr>
          </w:p>
        </w:tc>
        <w:tc>
          <w:tcPr>
            <w:tcW w:w="567" w:type="dxa"/>
            <w:vAlign w:val="center"/>
          </w:tcPr>
          <w:p w14:paraId="4EAA6D73" w14:textId="77777777" w:rsidR="00A956AD" w:rsidRPr="00025812" w:rsidRDefault="00A956AD" w:rsidP="00DE4C20">
            <w:pPr>
              <w:rPr>
                <w:rtl/>
              </w:rPr>
            </w:pPr>
          </w:p>
        </w:tc>
        <w:tc>
          <w:tcPr>
            <w:tcW w:w="567" w:type="dxa"/>
            <w:vAlign w:val="center"/>
          </w:tcPr>
          <w:p w14:paraId="7B35BD00" w14:textId="77777777" w:rsidR="00A956AD" w:rsidRPr="00025812" w:rsidRDefault="00A956AD" w:rsidP="00DE4C20">
            <w:pPr>
              <w:rPr>
                <w:rtl/>
              </w:rPr>
            </w:pPr>
          </w:p>
        </w:tc>
        <w:tc>
          <w:tcPr>
            <w:tcW w:w="567" w:type="dxa"/>
            <w:vAlign w:val="center"/>
          </w:tcPr>
          <w:p w14:paraId="57A09C3D" w14:textId="77777777" w:rsidR="00A956AD" w:rsidRPr="00025812" w:rsidRDefault="00A956AD" w:rsidP="00DE4C20">
            <w:pPr>
              <w:rPr>
                <w:rtl/>
              </w:rPr>
            </w:pPr>
          </w:p>
        </w:tc>
        <w:tc>
          <w:tcPr>
            <w:tcW w:w="567" w:type="dxa"/>
            <w:vAlign w:val="center"/>
          </w:tcPr>
          <w:p w14:paraId="4796B816" w14:textId="77777777" w:rsidR="00A956AD" w:rsidRPr="00025812" w:rsidRDefault="00A956AD" w:rsidP="00DE4C20">
            <w:pPr>
              <w:rPr>
                <w:rtl/>
              </w:rPr>
            </w:pPr>
          </w:p>
        </w:tc>
        <w:tc>
          <w:tcPr>
            <w:tcW w:w="567" w:type="dxa"/>
            <w:vAlign w:val="center"/>
          </w:tcPr>
          <w:p w14:paraId="7C20FB5B" w14:textId="77777777" w:rsidR="00A956AD" w:rsidRPr="00025812" w:rsidRDefault="00A956AD" w:rsidP="00DE4C20">
            <w:pPr>
              <w:rPr>
                <w:rtl/>
              </w:rPr>
            </w:pPr>
          </w:p>
        </w:tc>
        <w:tc>
          <w:tcPr>
            <w:tcW w:w="534" w:type="dxa"/>
            <w:vAlign w:val="center"/>
          </w:tcPr>
          <w:p w14:paraId="1857CA52" w14:textId="77777777" w:rsidR="00A956AD" w:rsidRPr="00025812" w:rsidRDefault="00A956AD" w:rsidP="00DE4C20">
            <w:pPr>
              <w:rPr>
                <w:rtl/>
              </w:rPr>
            </w:pPr>
          </w:p>
        </w:tc>
      </w:tr>
      <w:tr w:rsidR="00A956AD" w:rsidRPr="00025812" w14:paraId="5AB1E84F" w14:textId="77777777" w:rsidTr="00025812">
        <w:trPr>
          <w:jc w:val="center"/>
        </w:trPr>
        <w:tc>
          <w:tcPr>
            <w:tcW w:w="567" w:type="dxa"/>
            <w:vAlign w:val="center"/>
          </w:tcPr>
          <w:p w14:paraId="4EDC21F0" w14:textId="77777777" w:rsidR="00A956AD" w:rsidRPr="00025812" w:rsidRDefault="00A956AD" w:rsidP="00DE4C20">
            <w:pPr>
              <w:rPr>
                <w:rtl/>
              </w:rPr>
            </w:pPr>
            <w:r w:rsidRPr="00025812">
              <w:lastRenderedPageBreak/>
              <w:t>C</w:t>
            </w:r>
          </w:p>
        </w:tc>
        <w:tc>
          <w:tcPr>
            <w:tcW w:w="2835" w:type="dxa"/>
            <w:vAlign w:val="center"/>
          </w:tcPr>
          <w:p w14:paraId="6E0EE34E" w14:textId="04C3732D" w:rsidR="00A956AD" w:rsidRPr="00025812" w:rsidRDefault="00A956AD" w:rsidP="00DE4C20">
            <w:pPr>
              <w:jc w:val="left"/>
              <w:rPr>
                <w:rtl/>
              </w:rPr>
            </w:pPr>
            <w:r w:rsidRPr="00025812">
              <w:rPr>
                <w:rtl/>
              </w:rPr>
              <w:t>סולם/תעלה חשמל "שחור"/רגיל</w:t>
            </w:r>
          </w:p>
        </w:tc>
        <w:tc>
          <w:tcPr>
            <w:tcW w:w="567" w:type="dxa"/>
            <w:vAlign w:val="center"/>
          </w:tcPr>
          <w:p w14:paraId="4C330F7C" w14:textId="10980849" w:rsidR="00A956AD" w:rsidRPr="00025812" w:rsidRDefault="00A956AD" w:rsidP="00DE4C20">
            <w:pPr>
              <w:rPr>
                <w:rtl/>
              </w:rPr>
            </w:pPr>
            <w:r w:rsidRPr="00025812">
              <w:rPr>
                <w:rtl/>
              </w:rPr>
              <w:t>40</w:t>
            </w:r>
          </w:p>
        </w:tc>
        <w:tc>
          <w:tcPr>
            <w:tcW w:w="567" w:type="dxa"/>
            <w:vAlign w:val="center"/>
          </w:tcPr>
          <w:p w14:paraId="5DE5F477" w14:textId="46EC66F3" w:rsidR="00A956AD" w:rsidRPr="00025812" w:rsidRDefault="00A956AD" w:rsidP="00DE4C20">
            <w:pPr>
              <w:rPr>
                <w:rtl/>
              </w:rPr>
            </w:pPr>
            <w:r w:rsidRPr="00025812">
              <w:rPr>
                <w:rtl/>
              </w:rPr>
              <w:t>0</w:t>
            </w:r>
          </w:p>
        </w:tc>
        <w:tc>
          <w:tcPr>
            <w:tcW w:w="567" w:type="dxa"/>
            <w:vAlign w:val="center"/>
          </w:tcPr>
          <w:p w14:paraId="59E07310" w14:textId="64439115" w:rsidR="00A956AD" w:rsidRPr="00025812" w:rsidRDefault="00A956AD" w:rsidP="00DE4C20">
            <w:pPr>
              <w:rPr>
                <w:rtl/>
              </w:rPr>
            </w:pPr>
            <w:r w:rsidRPr="00025812">
              <w:rPr>
                <w:rtl/>
              </w:rPr>
              <w:t>*</w:t>
            </w:r>
          </w:p>
        </w:tc>
        <w:tc>
          <w:tcPr>
            <w:tcW w:w="567" w:type="dxa"/>
            <w:vAlign w:val="center"/>
          </w:tcPr>
          <w:p w14:paraId="12AB13FE" w14:textId="77777777" w:rsidR="00A956AD" w:rsidRPr="00025812" w:rsidRDefault="00A956AD" w:rsidP="00DE4C20">
            <w:pPr>
              <w:rPr>
                <w:rtl/>
              </w:rPr>
            </w:pPr>
          </w:p>
        </w:tc>
        <w:tc>
          <w:tcPr>
            <w:tcW w:w="567" w:type="dxa"/>
            <w:vAlign w:val="center"/>
          </w:tcPr>
          <w:p w14:paraId="482AAF52" w14:textId="77777777" w:rsidR="00A956AD" w:rsidRPr="00025812" w:rsidRDefault="00A956AD" w:rsidP="00DE4C20">
            <w:pPr>
              <w:rPr>
                <w:rtl/>
              </w:rPr>
            </w:pPr>
          </w:p>
        </w:tc>
        <w:tc>
          <w:tcPr>
            <w:tcW w:w="567" w:type="dxa"/>
            <w:vAlign w:val="center"/>
          </w:tcPr>
          <w:p w14:paraId="2894B189" w14:textId="77777777" w:rsidR="00A956AD" w:rsidRPr="00025812" w:rsidRDefault="00A956AD" w:rsidP="00DE4C20">
            <w:pPr>
              <w:rPr>
                <w:rtl/>
              </w:rPr>
            </w:pPr>
          </w:p>
        </w:tc>
        <w:tc>
          <w:tcPr>
            <w:tcW w:w="567" w:type="dxa"/>
            <w:vAlign w:val="center"/>
          </w:tcPr>
          <w:p w14:paraId="6B6B98F4" w14:textId="77777777" w:rsidR="00A956AD" w:rsidRPr="00025812" w:rsidRDefault="00A956AD" w:rsidP="00DE4C20">
            <w:pPr>
              <w:rPr>
                <w:rtl/>
              </w:rPr>
            </w:pPr>
          </w:p>
        </w:tc>
        <w:tc>
          <w:tcPr>
            <w:tcW w:w="567" w:type="dxa"/>
            <w:vAlign w:val="center"/>
          </w:tcPr>
          <w:p w14:paraId="19D7ADB9" w14:textId="77777777" w:rsidR="00A956AD" w:rsidRPr="00025812" w:rsidRDefault="00A956AD" w:rsidP="00DE4C20">
            <w:pPr>
              <w:rPr>
                <w:rtl/>
              </w:rPr>
            </w:pPr>
          </w:p>
        </w:tc>
        <w:tc>
          <w:tcPr>
            <w:tcW w:w="567" w:type="dxa"/>
            <w:vAlign w:val="center"/>
          </w:tcPr>
          <w:p w14:paraId="02304709" w14:textId="77777777" w:rsidR="00A956AD" w:rsidRPr="00025812" w:rsidRDefault="00A956AD" w:rsidP="00DE4C20">
            <w:pPr>
              <w:rPr>
                <w:rtl/>
              </w:rPr>
            </w:pPr>
          </w:p>
        </w:tc>
        <w:tc>
          <w:tcPr>
            <w:tcW w:w="534" w:type="dxa"/>
            <w:vAlign w:val="center"/>
          </w:tcPr>
          <w:p w14:paraId="1121D9EC" w14:textId="77777777" w:rsidR="00A956AD" w:rsidRPr="00025812" w:rsidRDefault="00A956AD" w:rsidP="00DE4C20">
            <w:pPr>
              <w:rPr>
                <w:rtl/>
              </w:rPr>
            </w:pPr>
          </w:p>
        </w:tc>
      </w:tr>
      <w:tr w:rsidR="00A956AD" w:rsidRPr="00025812" w14:paraId="76481FBF" w14:textId="77777777" w:rsidTr="00025812">
        <w:trPr>
          <w:trHeight w:val="549"/>
          <w:jc w:val="center"/>
        </w:trPr>
        <w:tc>
          <w:tcPr>
            <w:tcW w:w="567" w:type="dxa"/>
            <w:vAlign w:val="center"/>
          </w:tcPr>
          <w:p w14:paraId="762A0AAB" w14:textId="77777777" w:rsidR="00A956AD" w:rsidRPr="00025812" w:rsidRDefault="00A956AD" w:rsidP="00DE4C20">
            <w:pPr>
              <w:rPr>
                <w:rtl/>
              </w:rPr>
            </w:pPr>
            <w:r w:rsidRPr="00025812">
              <w:t>D</w:t>
            </w:r>
          </w:p>
        </w:tc>
        <w:tc>
          <w:tcPr>
            <w:tcW w:w="2835" w:type="dxa"/>
            <w:vAlign w:val="center"/>
          </w:tcPr>
          <w:p w14:paraId="45E83882" w14:textId="3A903577" w:rsidR="00A956AD" w:rsidRPr="00025812" w:rsidRDefault="00A956AD" w:rsidP="00DE4C20">
            <w:pPr>
              <w:jc w:val="left"/>
              <w:rPr>
                <w:rtl/>
              </w:rPr>
            </w:pPr>
            <w:r w:rsidRPr="00025812">
              <w:rPr>
                <w:rtl/>
              </w:rPr>
              <w:t>תעלת מתכת חשמל "אדום"/מסונן</w:t>
            </w:r>
          </w:p>
        </w:tc>
        <w:tc>
          <w:tcPr>
            <w:tcW w:w="567" w:type="dxa"/>
            <w:vAlign w:val="center"/>
          </w:tcPr>
          <w:p w14:paraId="78CCACC3" w14:textId="402F08CB" w:rsidR="00A956AD" w:rsidRPr="00025812" w:rsidRDefault="00A956AD" w:rsidP="00DE4C20">
            <w:pPr>
              <w:rPr>
                <w:rtl/>
              </w:rPr>
            </w:pPr>
            <w:r w:rsidRPr="00025812">
              <w:rPr>
                <w:rtl/>
              </w:rPr>
              <w:t>0</w:t>
            </w:r>
          </w:p>
        </w:tc>
        <w:tc>
          <w:tcPr>
            <w:tcW w:w="567" w:type="dxa"/>
            <w:vAlign w:val="center"/>
          </w:tcPr>
          <w:p w14:paraId="5F0CB75D" w14:textId="7879A73E" w:rsidR="00A956AD" w:rsidRPr="00025812" w:rsidRDefault="00A956AD" w:rsidP="00DE4C20">
            <w:pPr>
              <w:rPr>
                <w:rtl/>
              </w:rPr>
            </w:pPr>
            <w:r w:rsidRPr="00025812">
              <w:rPr>
                <w:rtl/>
              </w:rPr>
              <w:t>100</w:t>
            </w:r>
          </w:p>
        </w:tc>
        <w:tc>
          <w:tcPr>
            <w:tcW w:w="567" w:type="dxa"/>
            <w:vAlign w:val="center"/>
          </w:tcPr>
          <w:p w14:paraId="05E354D0" w14:textId="12FB200F" w:rsidR="00A956AD" w:rsidRPr="00025812" w:rsidRDefault="00A956AD" w:rsidP="00DE4C20">
            <w:pPr>
              <w:rPr>
                <w:rtl/>
              </w:rPr>
            </w:pPr>
            <w:r w:rsidRPr="00025812">
              <w:rPr>
                <w:rtl/>
              </w:rPr>
              <w:t>40</w:t>
            </w:r>
          </w:p>
        </w:tc>
        <w:tc>
          <w:tcPr>
            <w:tcW w:w="567" w:type="dxa"/>
            <w:vAlign w:val="center"/>
          </w:tcPr>
          <w:p w14:paraId="7D3963DC" w14:textId="51501169" w:rsidR="00A956AD" w:rsidRPr="00025812" w:rsidRDefault="00A956AD" w:rsidP="00DE4C20">
            <w:pPr>
              <w:rPr>
                <w:rtl/>
              </w:rPr>
            </w:pPr>
            <w:r w:rsidRPr="00025812">
              <w:rPr>
                <w:rtl/>
              </w:rPr>
              <w:t>*</w:t>
            </w:r>
          </w:p>
        </w:tc>
        <w:tc>
          <w:tcPr>
            <w:tcW w:w="567" w:type="dxa"/>
            <w:vAlign w:val="center"/>
          </w:tcPr>
          <w:p w14:paraId="1DB8E6E2" w14:textId="77777777" w:rsidR="00A956AD" w:rsidRPr="00025812" w:rsidRDefault="00A956AD" w:rsidP="00DE4C20">
            <w:pPr>
              <w:rPr>
                <w:rtl/>
              </w:rPr>
            </w:pPr>
          </w:p>
        </w:tc>
        <w:tc>
          <w:tcPr>
            <w:tcW w:w="567" w:type="dxa"/>
            <w:vAlign w:val="center"/>
          </w:tcPr>
          <w:p w14:paraId="597E3E99" w14:textId="77777777" w:rsidR="00A956AD" w:rsidRPr="00025812" w:rsidRDefault="00A956AD" w:rsidP="00DE4C20">
            <w:pPr>
              <w:rPr>
                <w:rtl/>
              </w:rPr>
            </w:pPr>
          </w:p>
        </w:tc>
        <w:tc>
          <w:tcPr>
            <w:tcW w:w="567" w:type="dxa"/>
            <w:vAlign w:val="center"/>
          </w:tcPr>
          <w:p w14:paraId="5B344CE5" w14:textId="77777777" w:rsidR="00A956AD" w:rsidRPr="00025812" w:rsidRDefault="00A956AD" w:rsidP="00DE4C20">
            <w:pPr>
              <w:rPr>
                <w:rtl/>
              </w:rPr>
            </w:pPr>
          </w:p>
        </w:tc>
        <w:tc>
          <w:tcPr>
            <w:tcW w:w="567" w:type="dxa"/>
            <w:vAlign w:val="center"/>
          </w:tcPr>
          <w:p w14:paraId="0076DAD1" w14:textId="77777777" w:rsidR="00A956AD" w:rsidRPr="00025812" w:rsidRDefault="00A956AD" w:rsidP="00DE4C20">
            <w:pPr>
              <w:rPr>
                <w:rtl/>
              </w:rPr>
            </w:pPr>
          </w:p>
        </w:tc>
        <w:tc>
          <w:tcPr>
            <w:tcW w:w="567" w:type="dxa"/>
            <w:vAlign w:val="center"/>
          </w:tcPr>
          <w:p w14:paraId="6AB52D6F" w14:textId="77777777" w:rsidR="00A956AD" w:rsidRPr="00025812" w:rsidRDefault="00A956AD" w:rsidP="00DE4C20">
            <w:pPr>
              <w:rPr>
                <w:rtl/>
              </w:rPr>
            </w:pPr>
          </w:p>
        </w:tc>
        <w:tc>
          <w:tcPr>
            <w:tcW w:w="534" w:type="dxa"/>
            <w:vAlign w:val="center"/>
          </w:tcPr>
          <w:p w14:paraId="439CED4B" w14:textId="77777777" w:rsidR="00A956AD" w:rsidRPr="00025812" w:rsidRDefault="00A956AD" w:rsidP="00DE4C20">
            <w:pPr>
              <w:rPr>
                <w:rtl/>
              </w:rPr>
            </w:pPr>
          </w:p>
        </w:tc>
      </w:tr>
      <w:tr w:rsidR="00A956AD" w:rsidRPr="00025812" w14:paraId="38CE24FA" w14:textId="77777777" w:rsidTr="00025812">
        <w:trPr>
          <w:jc w:val="center"/>
        </w:trPr>
        <w:tc>
          <w:tcPr>
            <w:tcW w:w="567" w:type="dxa"/>
            <w:vAlign w:val="center"/>
          </w:tcPr>
          <w:p w14:paraId="47F6E9DB" w14:textId="77777777" w:rsidR="00A956AD" w:rsidRPr="00025812" w:rsidRDefault="00A956AD" w:rsidP="00DE4C20">
            <w:pPr>
              <w:rPr>
                <w:rtl/>
              </w:rPr>
            </w:pPr>
            <w:r w:rsidRPr="00025812">
              <w:t>E</w:t>
            </w:r>
          </w:p>
        </w:tc>
        <w:tc>
          <w:tcPr>
            <w:tcW w:w="2835" w:type="dxa"/>
            <w:vAlign w:val="center"/>
          </w:tcPr>
          <w:p w14:paraId="66765FFB" w14:textId="492FE5EF" w:rsidR="00A956AD" w:rsidRPr="00025812" w:rsidRDefault="00A956AD" w:rsidP="00DE4C20">
            <w:pPr>
              <w:jc w:val="left"/>
              <w:rPr>
                <w:rtl/>
              </w:rPr>
            </w:pPr>
            <w:r w:rsidRPr="00025812">
              <w:rPr>
                <w:rtl/>
              </w:rPr>
              <w:t>מוליך הארקה "אדום"/</w:t>
            </w:r>
            <w:r w:rsidR="003D2F61">
              <w:rPr>
                <w:rFonts w:hint="cs"/>
                <w:rtl/>
              </w:rPr>
              <w:t>י</w:t>
            </w:r>
            <w:r w:rsidRPr="00025812">
              <w:rPr>
                <w:rFonts w:hint="cs"/>
                <w:rtl/>
              </w:rPr>
              <w:t>י</w:t>
            </w:r>
            <w:r w:rsidRPr="00025812">
              <w:rPr>
                <w:rtl/>
              </w:rPr>
              <w:t>עודי</w:t>
            </w:r>
          </w:p>
        </w:tc>
        <w:tc>
          <w:tcPr>
            <w:tcW w:w="567" w:type="dxa"/>
            <w:vAlign w:val="center"/>
          </w:tcPr>
          <w:p w14:paraId="664D0FD3" w14:textId="1E5D6A57" w:rsidR="00A956AD" w:rsidRPr="00025812" w:rsidRDefault="00A956AD" w:rsidP="00DE4C20">
            <w:pPr>
              <w:rPr>
                <w:rtl/>
              </w:rPr>
            </w:pPr>
            <w:r w:rsidRPr="00025812">
              <w:rPr>
                <w:rtl/>
              </w:rPr>
              <w:t>בידוד</w:t>
            </w:r>
          </w:p>
        </w:tc>
        <w:tc>
          <w:tcPr>
            <w:tcW w:w="567" w:type="dxa"/>
            <w:vAlign w:val="center"/>
          </w:tcPr>
          <w:p w14:paraId="35650438" w14:textId="6C878B7F" w:rsidR="00A956AD" w:rsidRPr="00025812" w:rsidRDefault="00A956AD" w:rsidP="00DE4C20">
            <w:pPr>
              <w:rPr>
                <w:rtl/>
              </w:rPr>
            </w:pPr>
            <w:r w:rsidRPr="00025812">
              <w:rPr>
                <w:rtl/>
              </w:rPr>
              <w:t>100</w:t>
            </w:r>
          </w:p>
        </w:tc>
        <w:tc>
          <w:tcPr>
            <w:tcW w:w="567" w:type="dxa"/>
            <w:vAlign w:val="center"/>
          </w:tcPr>
          <w:p w14:paraId="7F5FA7C4" w14:textId="3BDC9DFB" w:rsidR="00A956AD" w:rsidRPr="00025812" w:rsidRDefault="00A956AD" w:rsidP="00DE4C20">
            <w:pPr>
              <w:rPr>
                <w:rtl/>
              </w:rPr>
            </w:pPr>
            <w:r w:rsidRPr="00025812">
              <w:rPr>
                <w:rtl/>
              </w:rPr>
              <w:t>40</w:t>
            </w:r>
          </w:p>
        </w:tc>
        <w:tc>
          <w:tcPr>
            <w:tcW w:w="567" w:type="dxa"/>
            <w:vAlign w:val="center"/>
          </w:tcPr>
          <w:p w14:paraId="13B3F8BA" w14:textId="621EF2B8" w:rsidR="00A956AD" w:rsidRPr="00025812" w:rsidRDefault="00A956AD" w:rsidP="00DE4C20">
            <w:pPr>
              <w:rPr>
                <w:rtl/>
              </w:rPr>
            </w:pPr>
            <w:r w:rsidRPr="00025812">
              <w:rPr>
                <w:rtl/>
              </w:rPr>
              <w:t>בידוד</w:t>
            </w:r>
          </w:p>
        </w:tc>
        <w:tc>
          <w:tcPr>
            <w:tcW w:w="567" w:type="dxa"/>
            <w:vAlign w:val="center"/>
          </w:tcPr>
          <w:p w14:paraId="7A59A80C" w14:textId="7ABBC403" w:rsidR="00A956AD" w:rsidRPr="00025812" w:rsidRDefault="00A956AD" w:rsidP="00DE4C20">
            <w:pPr>
              <w:rPr>
                <w:rtl/>
              </w:rPr>
            </w:pPr>
            <w:r w:rsidRPr="00025812">
              <w:rPr>
                <w:rtl/>
              </w:rPr>
              <w:t>*</w:t>
            </w:r>
          </w:p>
        </w:tc>
        <w:tc>
          <w:tcPr>
            <w:tcW w:w="567" w:type="dxa"/>
            <w:vAlign w:val="center"/>
          </w:tcPr>
          <w:p w14:paraId="5C90C234" w14:textId="77777777" w:rsidR="00A956AD" w:rsidRPr="00025812" w:rsidRDefault="00A956AD" w:rsidP="00DE4C20">
            <w:pPr>
              <w:rPr>
                <w:rtl/>
              </w:rPr>
            </w:pPr>
          </w:p>
        </w:tc>
        <w:tc>
          <w:tcPr>
            <w:tcW w:w="567" w:type="dxa"/>
            <w:vAlign w:val="center"/>
          </w:tcPr>
          <w:p w14:paraId="387729D2" w14:textId="77777777" w:rsidR="00A956AD" w:rsidRPr="00025812" w:rsidRDefault="00A956AD" w:rsidP="00DE4C20">
            <w:pPr>
              <w:rPr>
                <w:rtl/>
              </w:rPr>
            </w:pPr>
          </w:p>
        </w:tc>
        <w:tc>
          <w:tcPr>
            <w:tcW w:w="567" w:type="dxa"/>
            <w:vAlign w:val="center"/>
          </w:tcPr>
          <w:p w14:paraId="4E8C2A77" w14:textId="77777777" w:rsidR="00A956AD" w:rsidRPr="00025812" w:rsidRDefault="00A956AD" w:rsidP="00DE4C20">
            <w:pPr>
              <w:rPr>
                <w:rtl/>
              </w:rPr>
            </w:pPr>
          </w:p>
        </w:tc>
        <w:tc>
          <w:tcPr>
            <w:tcW w:w="567" w:type="dxa"/>
            <w:vAlign w:val="center"/>
          </w:tcPr>
          <w:p w14:paraId="7245F483" w14:textId="77777777" w:rsidR="00A956AD" w:rsidRPr="00025812" w:rsidRDefault="00A956AD" w:rsidP="00DE4C20">
            <w:pPr>
              <w:rPr>
                <w:rtl/>
              </w:rPr>
            </w:pPr>
          </w:p>
        </w:tc>
        <w:tc>
          <w:tcPr>
            <w:tcW w:w="534" w:type="dxa"/>
            <w:vAlign w:val="center"/>
          </w:tcPr>
          <w:p w14:paraId="00C24B44" w14:textId="77777777" w:rsidR="00A956AD" w:rsidRPr="00025812" w:rsidRDefault="00A956AD" w:rsidP="00DE4C20">
            <w:pPr>
              <w:rPr>
                <w:rtl/>
              </w:rPr>
            </w:pPr>
          </w:p>
        </w:tc>
      </w:tr>
      <w:tr w:rsidR="00A956AD" w:rsidRPr="00025812" w14:paraId="2D89B9EF" w14:textId="77777777" w:rsidTr="00025812">
        <w:trPr>
          <w:jc w:val="center"/>
        </w:trPr>
        <w:tc>
          <w:tcPr>
            <w:tcW w:w="567" w:type="dxa"/>
            <w:vAlign w:val="center"/>
          </w:tcPr>
          <w:p w14:paraId="576D6A47" w14:textId="77777777" w:rsidR="00A956AD" w:rsidRPr="00025812" w:rsidRDefault="00A956AD" w:rsidP="00DE4C20">
            <w:pPr>
              <w:rPr>
                <w:rtl/>
              </w:rPr>
            </w:pPr>
            <w:r w:rsidRPr="00025812">
              <w:t>F</w:t>
            </w:r>
          </w:p>
        </w:tc>
        <w:tc>
          <w:tcPr>
            <w:tcW w:w="2835" w:type="dxa"/>
            <w:vAlign w:val="center"/>
          </w:tcPr>
          <w:p w14:paraId="1B931AD5" w14:textId="03841722" w:rsidR="00A956AD" w:rsidRPr="00025812" w:rsidRDefault="00A956AD" w:rsidP="00DE4C20">
            <w:pPr>
              <w:jc w:val="left"/>
              <w:rPr>
                <w:rtl/>
              </w:rPr>
            </w:pPr>
            <w:r w:rsidRPr="00025812">
              <w:rPr>
                <w:rtl/>
              </w:rPr>
              <w:t>מוליך הארקה "שחור"/רגיל</w:t>
            </w:r>
          </w:p>
        </w:tc>
        <w:tc>
          <w:tcPr>
            <w:tcW w:w="567" w:type="dxa"/>
            <w:vAlign w:val="center"/>
          </w:tcPr>
          <w:p w14:paraId="75792C93" w14:textId="7AD4C3A0" w:rsidR="00A956AD" w:rsidRPr="00025812" w:rsidRDefault="00A956AD" w:rsidP="00DE4C20">
            <w:pPr>
              <w:rPr>
                <w:rtl/>
              </w:rPr>
            </w:pPr>
            <w:r w:rsidRPr="00025812">
              <w:rPr>
                <w:rtl/>
              </w:rPr>
              <w:t>40</w:t>
            </w:r>
          </w:p>
        </w:tc>
        <w:tc>
          <w:tcPr>
            <w:tcW w:w="567" w:type="dxa"/>
            <w:vAlign w:val="center"/>
          </w:tcPr>
          <w:p w14:paraId="44B00361" w14:textId="6D9CF943" w:rsidR="00A956AD" w:rsidRPr="00025812" w:rsidRDefault="00A956AD" w:rsidP="00DE4C20">
            <w:pPr>
              <w:rPr>
                <w:rtl/>
              </w:rPr>
            </w:pPr>
            <w:r w:rsidRPr="00025812">
              <w:rPr>
                <w:rtl/>
              </w:rPr>
              <w:t>0</w:t>
            </w:r>
          </w:p>
        </w:tc>
        <w:tc>
          <w:tcPr>
            <w:tcW w:w="567" w:type="dxa"/>
            <w:vAlign w:val="center"/>
          </w:tcPr>
          <w:p w14:paraId="2F7E835F" w14:textId="20FA4C26" w:rsidR="00A956AD" w:rsidRPr="00025812" w:rsidRDefault="00A956AD" w:rsidP="00DE4C20">
            <w:pPr>
              <w:rPr>
                <w:rtl/>
              </w:rPr>
            </w:pPr>
            <w:r w:rsidRPr="00025812">
              <w:rPr>
                <w:rtl/>
              </w:rPr>
              <w:t>בידוד</w:t>
            </w:r>
          </w:p>
        </w:tc>
        <w:tc>
          <w:tcPr>
            <w:tcW w:w="567" w:type="dxa"/>
            <w:vAlign w:val="center"/>
          </w:tcPr>
          <w:p w14:paraId="238292E7" w14:textId="6013B162" w:rsidR="00A956AD" w:rsidRPr="00025812" w:rsidRDefault="00A956AD" w:rsidP="00DE4C20">
            <w:pPr>
              <w:rPr>
                <w:rtl/>
              </w:rPr>
            </w:pPr>
            <w:r w:rsidRPr="00025812">
              <w:rPr>
                <w:rtl/>
              </w:rPr>
              <w:t>40</w:t>
            </w:r>
          </w:p>
        </w:tc>
        <w:tc>
          <w:tcPr>
            <w:tcW w:w="567" w:type="dxa"/>
            <w:vAlign w:val="center"/>
          </w:tcPr>
          <w:p w14:paraId="634A7504" w14:textId="16AF034F" w:rsidR="00A956AD" w:rsidRPr="00025812" w:rsidRDefault="00A956AD" w:rsidP="00DE4C20">
            <w:pPr>
              <w:rPr>
                <w:rtl/>
              </w:rPr>
            </w:pPr>
            <w:r w:rsidRPr="00025812">
              <w:rPr>
                <w:rtl/>
              </w:rPr>
              <w:t>40</w:t>
            </w:r>
          </w:p>
        </w:tc>
        <w:tc>
          <w:tcPr>
            <w:tcW w:w="567" w:type="dxa"/>
            <w:vAlign w:val="center"/>
          </w:tcPr>
          <w:p w14:paraId="3A781722" w14:textId="74BD6348" w:rsidR="00A956AD" w:rsidRPr="00025812" w:rsidRDefault="00A956AD" w:rsidP="00DE4C20">
            <w:pPr>
              <w:rPr>
                <w:rtl/>
              </w:rPr>
            </w:pPr>
            <w:r w:rsidRPr="00025812">
              <w:rPr>
                <w:rtl/>
              </w:rPr>
              <w:t>*</w:t>
            </w:r>
          </w:p>
        </w:tc>
        <w:tc>
          <w:tcPr>
            <w:tcW w:w="567" w:type="dxa"/>
            <w:vAlign w:val="center"/>
          </w:tcPr>
          <w:p w14:paraId="2C1C56C8" w14:textId="77777777" w:rsidR="00A956AD" w:rsidRPr="00025812" w:rsidRDefault="00A956AD" w:rsidP="00DE4C20">
            <w:pPr>
              <w:rPr>
                <w:rtl/>
              </w:rPr>
            </w:pPr>
          </w:p>
        </w:tc>
        <w:tc>
          <w:tcPr>
            <w:tcW w:w="567" w:type="dxa"/>
            <w:vAlign w:val="center"/>
          </w:tcPr>
          <w:p w14:paraId="563A11EB" w14:textId="77777777" w:rsidR="00A956AD" w:rsidRPr="00025812" w:rsidRDefault="00A956AD" w:rsidP="00DE4C20">
            <w:pPr>
              <w:rPr>
                <w:rtl/>
              </w:rPr>
            </w:pPr>
          </w:p>
        </w:tc>
        <w:tc>
          <w:tcPr>
            <w:tcW w:w="567" w:type="dxa"/>
            <w:vAlign w:val="center"/>
          </w:tcPr>
          <w:p w14:paraId="0CCE475B" w14:textId="77777777" w:rsidR="00A956AD" w:rsidRPr="00025812" w:rsidRDefault="00A956AD" w:rsidP="00DE4C20">
            <w:pPr>
              <w:rPr>
                <w:rtl/>
              </w:rPr>
            </w:pPr>
          </w:p>
        </w:tc>
        <w:tc>
          <w:tcPr>
            <w:tcW w:w="534" w:type="dxa"/>
            <w:vAlign w:val="center"/>
          </w:tcPr>
          <w:p w14:paraId="60941F82" w14:textId="77777777" w:rsidR="00A956AD" w:rsidRPr="00025812" w:rsidRDefault="00A956AD" w:rsidP="00DE4C20">
            <w:pPr>
              <w:rPr>
                <w:rtl/>
              </w:rPr>
            </w:pPr>
          </w:p>
        </w:tc>
      </w:tr>
      <w:tr w:rsidR="00A956AD" w:rsidRPr="00025812" w14:paraId="2B900E42" w14:textId="77777777" w:rsidTr="00025812">
        <w:trPr>
          <w:jc w:val="center"/>
        </w:trPr>
        <w:tc>
          <w:tcPr>
            <w:tcW w:w="567" w:type="dxa"/>
            <w:vAlign w:val="center"/>
          </w:tcPr>
          <w:p w14:paraId="17AEDB65" w14:textId="77777777" w:rsidR="00A956AD" w:rsidRPr="00025812" w:rsidRDefault="00A956AD" w:rsidP="00DE4C20">
            <w:pPr>
              <w:rPr>
                <w:rtl/>
              </w:rPr>
            </w:pPr>
            <w:r w:rsidRPr="00025812">
              <w:t>G</w:t>
            </w:r>
          </w:p>
        </w:tc>
        <w:tc>
          <w:tcPr>
            <w:tcW w:w="2835" w:type="dxa"/>
            <w:vAlign w:val="center"/>
          </w:tcPr>
          <w:p w14:paraId="2A2375CE" w14:textId="02886B89" w:rsidR="00A956AD" w:rsidRPr="00025812" w:rsidRDefault="00A956AD" w:rsidP="00DE4C20">
            <w:pPr>
              <w:jc w:val="left"/>
              <w:rPr>
                <w:rtl/>
              </w:rPr>
            </w:pPr>
            <w:r w:rsidRPr="00025812">
              <w:rPr>
                <w:rtl/>
              </w:rPr>
              <w:t>לוח חשמל "שחור"/רגיל</w:t>
            </w:r>
          </w:p>
        </w:tc>
        <w:tc>
          <w:tcPr>
            <w:tcW w:w="567" w:type="dxa"/>
            <w:vAlign w:val="center"/>
          </w:tcPr>
          <w:p w14:paraId="2D6B1796" w14:textId="5DFE0C30" w:rsidR="00A956AD" w:rsidRPr="00025812" w:rsidRDefault="00A956AD" w:rsidP="00DE4C20">
            <w:pPr>
              <w:rPr>
                <w:rtl/>
              </w:rPr>
            </w:pPr>
            <w:r w:rsidRPr="00025812">
              <w:rPr>
                <w:rtl/>
              </w:rPr>
              <w:t>100</w:t>
            </w:r>
          </w:p>
        </w:tc>
        <w:tc>
          <w:tcPr>
            <w:tcW w:w="567" w:type="dxa"/>
            <w:vAlign w:val="center"/>
          </w:tcPr>
          <w:p w14:paraId="00748E5E" w14:textId="5BCD5A41" w:rsidR="00A956AD" w:rsidRPr="00025812" w:rsidRDefault="00A956AD" w:rsidP="00DE4C20">
            <w:pPr>
              <w:rPr>
                <w:rtl/>
              </w:rPr>
            </w:pPr>
            <w:r w:rsidRPr="00025812">
              <w:rPr>
                <w:rtl/>
              </w:rPr>
              <w:t>0</w:t>
            </w:r>
          </w:p>
        </w:tc>
        <w:tc>
          <w:tcPr>
            <w:tcW w:w="567" w:type="dxa"/>
            <w:vAlign w:val="center"/>
          </w:tcPr>
          <w:p w14:paraId="12865A75" w14:textId="5D060D39" w:rsidR="00A956AD" w:rsidRPr="00025812" w:rsidRDefault="00A956AD" w:rsidP="00DE4C20">
            <w:pPr>
              <w:rPr>
                <w:rtl/>
              </w:rPr>
            </w:pPr>
            <w:r w:rsidRPr="00025812">
              <w:rPr>
                <w:rtl/>
              </w:rPr>
              <w:t>0</w:t>
            </w:r>
          </w:p>
        </w:tc>
        <w:tc>
          <w:tcPr>
            <w:tcW w:w="567" w:type="dxa"/>
            <w:vAlign w:val="center"/>
          </w:tcPr>
          <w:p w14:paraId="4748F7B9" w14:textId="113FFE15" w:rsidR="00A956AD" w:rsidRPr="00025812" w:rsidRDefault="00A956AD" w:rsidP="00DE4C20">
            <w:pPr>
              <w:rPr>
                <w:rtl/>
              </w:rPr>
            </w:pPr>
            <w:r w:rsidRPr="00025812">
              <w:rPr>
                <w:rtl/>
              </w:rPr>
              <w:t>100</w:t>
            </w:r>
          </w:p>
        </w:tc>
        <w:tc>
          <w:tcPr>
            <w:tcW w:w="567" w:type="dxa"/>
            <w:vAlign w:val="center"/>
          </w:tcPr>
          <w:p w14:paraId="5554428B" w14:textId="1D2B44C5" w:rsidR="00A956AD" w:rsidRPr="00025812" w:rsidRDefault="00A956AD" w:rsidP="00DE4C20">
            <w:pPr>
              <w:rPr>
                <w:rtl/>
              </w:rPr>
            </w:pPr>
            <w:r w:rsidRPr="00025812">
              <w:rPr>
                <w:rtl/>
              </w:rPr>
              <w:t>100</w:t>
            </w:r>
          </w:p>
        </w:tc>
        <w:tc>
          <w:tcPr>
            <w:tcW w:w="567" w:type="dxa"/>
            <w:vAlign w:val="center"/>
          </w:tcPr>
          <w:p w14:paraId="1C89B7D9" w14:textId="77777777" w:rsidR="00A956AD" w:rsidRPr="00025812" w:rsidRDefault="00A956AD" w:rsidP="00DE4C20">
            <w:pPr>
              <w:rPr>
                <w:rtl/>
              </w:rPr>
            </w:pPr>
          </w:p>
        </w:tc>
        <w:tc>
          <w:tcPr>
            <w:tcW w:w="567" w:type="dxa"/>
            <w:vAlign w:val="center"/>
          </w:tcPr>
          <w:p w14:paraId="6A5EC224" w14:textId="218C10EC" w:rsidR="00A956AD" w:rsidRPr="00025812" w:rsidRDefault="00A956AD" w:rsidP="00DE4C20">
            <w:pPr>
              <w:rPr>
                <w:rtl/>
              </w:rPr>
            </w:pPr>
            <w:r w:rsidRPr="00025812">
              <w:rPr>
                <w:rtl/>
              </w:rPr>
              <w:t>*</w:t>
            </w:r>
          </w:p>
        </w:tc>
        <w:tc>
          <w:tcPr>
            <w:tcW w:w="567" w:type="dxa"/>
            <w:vAlign w:val="center"/>
          </w:tcPr>
          <w:p w14:paraId="504AD5C4" w14:textId="77777777" w:rsidR="00A956AD" w:rsidRPr="00025812" w:rsidRDefault="00A956AD" w:rsidP="00DE4C20">
            <w:pPr>
              <w:rPr>
                <w:rtl/>
              </w:rPr>
            </w:pPr>
          </w:p>
        </w:tc>
        <w:tc>
          <w:tcPr>
            <w:tcW w:w="567" w:type="dxa"/>
            <w:vAlign w:val="center"/>
          </w:tcPr>
          <w:p w14:paraId="61F78F40" w14:textId="77777777" w:rsidR="00A956AD" w:rsidRPr="00025812" w:rsidRDefault="00A956AD" w:rsidP="00DE4C20">
            <w:pPr>
              <w:rPr>
                <w:rtl/>
              </w:rPr>
            </w:pPr>
          </w:p>
        </w:tc>
        <w:tc>
          <w:tcPr>
            <w:tcW w:w="534" w:type="dxa"/>
            <w:vAlign w:val="center"/>
          </w:tcPr>
          <w:p w14:paraId="713F7C4A" w14:textId="77777777" w:rsidR="00A956AD" w:rsidRPr="00025812" w:rsidRDefault="00A956AD" w:rsidP="00DE4C20">
            <w:pPr>
              <w:rPr>
                <w:rtl/>
              </w:rPr>
            </w:pPr>
          </w:p>
        </w:tc>
      </w:tr>
      <w:tr w:rsidR="00A956AD" w:rsidRPr="00025812" w14:paraId="37185B06" w14:textId="77777777" w:rsidTr="00025812">
        <w:trPr>
          <w:jc w:val="center"/>
        </w:trPr>
        <w:tc>
          <w:tcPr>
            <w:tcW w:w="567" w:type="dxa"/>
            <w:vAlign w:val="center"/>
          </w:tcPr>
          <w:p w14:paraId="507FB8B1" w14:textId="77777777" w:rsidR="00A956AD" w:rsidRPr="00025812" w:rsidRDefault="00A956AD" w:rsidP="00DE4C20">
            <w:pPr>
              <w:rPr>
                <w:rtl/>
              </w:rPr>
            </w:pPr>
            <w:r w:rsidRPr="00025812">
              <w:t>H</w:t>
            </w:r>
          </w:p>
        </w:tc>
        <w:tc>
          <w:tcPr>
            <w:tcW w:w="2835" w:type="dxa"/>
            <w:vAlign w:val="center"/>
          </w:tcPr>
          <w:p w14:paraId="4EDD396A" w14:textId="3906F33C" w:rsidR="00A956AD" w:rsidRPr="00025812" w:rsidRDefault="00A956AD" w:rsidP="00DE4C20">
            <w:pPr>
              <w:jc w:val="left"/>
              <w:rPr>
                <w:rtl/>
              </w:rPr>
            </w:pPr>
            <w:r w:rsidRPr="00025812">
              <w:rPr>
                <w:rtl/>
              </w:rPr>
              <w:t>לוח חשמל "אדום"/מסונן</w:t>
            </w:r>
          </w:p>
        </w:tc>
        <w:tc>
          <w:tcPr>
            <w:tcW w:w="567" w:type="dxa"/>
            <w:vAlign w:val="center"/>
          </w:tcPr>
          <w:p w14:paraId="17F06C8E" w14:textId="119478DA" w:rsidR="00A956AD" w:rsidRPr="00025812" w:rsidRDefault="00A956AD" w:rsidP="00DE4C20">
            <w:pPr>
              <w:rPr>
                <w:rtl/>
              </w:rPr>
            </w:pPr>
            <w:r w:rsidRPr="00025812">
              <w:rPr>
                <w:rtl/>
              </w:rPr>
              <w:t>0</w:t>
            </w:r>
          </w:p>
        </w:tc>
        <w:tc>
          <w:tcPr>
            <w:tcW w:w="567" w:type="dxa"/>
            <w:vAlign w:val="center"/>
          </w:tcPr>
          <w:p w14:paraId="7D813D47" w14:textId="66D75A71" w:rsidR="00A956AD" w:rsidRPr="00025812" w:rsidRDefault="00A956AD" w:rsidP="00DE4C20">
            <w:pPr>
              <w:rPr>
                <w:rtl/>
              </w:rPr>
            </w:pPr>
            <w:r w:rsidRPr="00025812">
              <w:rPr>
                <w:rtl/>
              </w:rPr>
              <w:t>100</w:t>
            </w:r>
          </w:p>
        </w:tc>
        <w:tc>
          <w:tcPr>
            <w:tcW w:w="567" w:type="dxa"/>
            <w:vAlign w:val="center"/>
          </w:tcPr>
          <w:p w14:paraId="6218C7C0" w14:textId="6EAFEE0C" w:rsidR="00A956AD" w:rsidRPr="00025812" w:rsidRDefault="00A956AD" w:rsidP="00DE4C20">
            <w:pPr>
              <w:rPr>
                <w:rtl/>
              </w:rPr>
            </w:pPr>
            <w:r w:rsidRPr="00025812">
              <w:rPr>
                <w:rtl/>
              </w:rPr>
              <w:t>100</w:t>
            </w:r>
          </w:p>
        </w:tc>
        <w:tc>
          <w:tcPr>
            <w:tcW w:w="567" w:type="dxa"/>
            <w:vAlign w:val="center"/>
          </w:tcPr>
          <w:p w14:paraId="6BB3ED6F" w14:textId="770A3A04" w:rsidR="00A956AD" w:rsidRPr="00025812" w:rsidRDefault="00A956AD" w:rsidP="00DE4C20">
            <w:pPr>
              <w:rPr>
                <w:rtl/>
              </w:rPr>
            </w:pPr>
            <w:r w:rsidRPr="00025812">
              <w:rPr>
                <w:rtl/>
              </w:rPr>
              <w:t>0</w:t>
            </w:r>
          </w:p>
        </w:tc>
        <w:tc>
          <w:tcPr>
            <w:tcW w:w="567" w:type="dxa"/>
            <w:vAlign w:val="center"/>
          </w:tcPr>
          <w:p w14:paraId="70A8AF9C" w14:textId="658D65BC" w:rsidR="00A956AD" w:rsidRPr="00025812" w:rsidRDefault="00A956AD" w:rsidP="00DE4C20">
            <w:pPr>
              <w:rPr>
                <w:rtl/>
              </w:rPr>
            </w:pPr>
            <w:r w:rsidRPr="00025812">
              <w:rPr>
                <w:rtl/>
              </w:rPr>
              <w:t>בידוד</w:t>
            </w:r>
          </w:p>
        </w:tc>
        <w:tc>
          <w:tcPr>
            <w:tcW w:w="567" w:type="dxa"/>
            <w:vAlign w:val="center"/>
          </w:tcPr>
          <w:p w14:paraId="1265F048" w14:textId="0874A966" w:rsidR="00A956AD" w:rsidRPr="00025812" w:rsidRDefault="00A956AD" w:rsidP="00DE4C20">
            <w:pPr>
              <w:rPr>
                <w:rtl/>
              </w:rPr>
            </w:pPr>
            <w:r w:rsidRPr="00025812">
              <w:rPr>
                <w:rtl/>
              </w:rPr>
              <w:t>100</w:t>
            </w:r>
          </w:p>
        </w:tc>
        <w:tc>
          <w:tcPr>
            <w:tcW w:w="567" w:type="dxa"/>
            <w:vAlign w:val="center"/>
          </w:tcPr>
          <w:p w14:paraId="6BBFB054" w14:textId="216CA94A" w:rsidR="00A956AD" w:rsidRPr="00025812" w:rsidRDefault="00A956AD" w:rsidP="00DE4C20">
            <w:pPr>
              <w:rPr>
                <w:rtl/>
              </w:rPr>
            </w:pPr>
            <w:r w:rsidRPr="00025812">
              <w:rPr>
                <w:rtl/>
              </w:rPr>
              <w:t>100</w:t>
            </w:r>
          </w:p>
        </w:tc>
        <w:tc>
          <w:tcPr>
            <w:tcW w:w="567" w:type="dxa"/>
            <w:vAlign w:val="center"/>
          </w:tcPr>
          <w:p w14:paraId="33DC6CDE" w14:textId="61DD261E" w:rsidR="00A956AD" w:rsidRPr="00025812" w:rsidRDefault="00A956AD" w:rsidP="00DE4C20">
            <w:pPr>
              <w:rPr>
                <w:rtl/>
              </w:rPr>
            </w:pPr>
            <w:r w:rsidRPr="00025812">
              <w:rPr>
                <w:rtl/>
              </w:rPr>
              <w:t>*</w:t>
            </w:r>
          </w:p>
        </w:tc>
        <w:tc>
          <w:tcPr>
            <w:tcW w:w="567" w:type="dxa"/>
            <w:vAlign w:val="center"/>
          </w:tcPr>
          <w:p w14:paraId="2A495F49" w14:textId="77777777" w:rsidR="00A956AD" w:rsidRPr="00025812" w:rsidRDefault="00A956AD" w:rsidP="00DE4C20">
            <w:pPr>
              <w:rPr>
                <w:rtl/>
              </w:rPr>
            </w:pPr>
          </w:p>
        </w:tc>
        <w:tc>
          <w:tcPr>
            <w:tcW w:w="534" w:type="dxa"/>
            <w:vAlign w:val="center"/>
          </w:tcPr>
          <w:p w14:paraId="5BD936CE" w14:textId="77777777" w:rsidR="00A956AD" w:rsidRPr="00025812" w:rsidRDefault="00A956AD" w:rsidP="00DE4C20">
            <w:pPr>
              <w:rPr>
                <w:rtl/>
              </w:rPr>
            </w:pPr>
          </w:p>
        </w:tc>
      </w:tr>
      <w:tr w:rsidR="00A956AD" w:rsidRPr="00025812" w14:paraId="5BD4F12F" w14:textId="77777777" w:rsidTr="00025812">
        <w:trPr>
          <w:jc w:val="center"/>
        </w:trPr>
        <w:tc>
          <w:tcPr>
            <w:tcW w:w="567" w:type="dxa"/>
          </w:tcPr>
          <w:p w14:paraId="3C68B505" w14:textId="77777777" w:rsidR="00A956AD" w:rsidRPr="00025812" w:rsidRDefault="00A956AD" w:rsidP="00DE4C20">
            <w:pPr>
              <w:rPr>
                <w:rtl/>
              </w:rPr>
            </w:pPr>
            <w:r w:rsidRPr="00025812">
              <w:t>I</w:t>
            </w:r>
          </w:p>
        </w:tc>
        <w:tc>
          <w:tcPr>
            <w:tcW w:w="2835" w:type="dxa"/>
          </w:tcPr>
          <w:p w14:paraId="17F5515E" w14:textId="3E1FFE7F" w:rsidR="00A956AD" w:rsidRPr="00025812" w:rsidRDefault="00A956AD" w:rsidP="00DE4C20">
            <w:pPr>
              <w:jc w:val="left"/>
              <w:rPr>
                <w:rtl/>
              </w:rPr>
            </w:pPr>
            <w:r w:rsidRPr="00025812">
              <w:rPr>
                <w:rtl/>
              </w:rPr>
              <w:t>ציוד קשר ומחשב "אדום"/</w:t>
            </w:r>
            <w:proofErr w:type="spellStart"/>
            <w:r w:rsidRPr="00025812">
              <w:rPr>
                <w:rtl/>
              </w:rPr>
              <w:t>יעודי</w:t>
            </w:r>
            <w:proofErr w:type="spellEnd"/>
          </w:p>
        </w:tc>
        <w:tc>
          <w:tcPr>
            <w:tcW w:w="567" w:type="dxa"/>
            <w:vAlign w:val="center"/>
          </w:tcPr>
          <w:p w14:paraId="393F40BE" w14:textId="46E1616C" w:rsidR="00A956AD" w:rsidRPr="00025812" w:rsidRDefault="00A956AD" w:rsidP="00DE4C20">
            <w:pPr>
              <w:rPr>
                <w:rtl/>
              </w:rPr>
            </w:pPr>
            <w:r w:rsidRPr="00025812">
              <w:rPr>
                <w:rtl/>
              </w:rPr>
              <w:t>בידוד</w:t>
            </w:r>
          </w:p>
        </w:tc>
        <w:tc>
          <w:tcPr>
            <w:tcW w:w="567" w:type="dxa"/>
            <w:vAlign w:val="center"/>
          </w:tcPr>
          <w:p w14:paraId="4AA37856" w14:textId="37ED3AD1" w:rsidR="00A956AD" w:rsidRPr="00025812" w:rsidRDefault="00A956AD" w:rsidP="00DE4C20">
            <w:pPr>
              <w:rPr>
                <w:rtl/>
              </w:rPr>
            </w:pPr>
            <w:r w:rsidRPr="00025812">
              <w:rPr>
                <w:rtl/>
              </w:rPr>
              <w:t>200</w:t>
            </w:r>
          </w:p>
        </w:tc>
        <w:tc>
          <w:tcPr>
            <w:tcW w:w="567" w:type="dxa"/>
            <w:vAlign w:val="center"/>
          </w:tcPr>
          <w:p w14:paraId="7C4C67BC" w14:textId="4A2A5ED4" w:rsidR="00A956AD" w:rsidRPr="00025812" w:rsidRDefault="00A956AD" w:rsidP="00DE4C20">
            <w:pPr>
              <w:rPr>
                <w:rtl/>
              </w:rPr>
            </w:pPr>
            <w:r w:rsidRPr="00025812">
              <w:rPr>
                <w:rtl/>
              </w:rPr>
              <w:t>200</w:t>
            </w:r>
          </w:p>
        </w:tc>
        <w:tc>
          <w:tcPr>
            <w:tcW w:w="567" w:type="dxa"/>
            <w:vAlign w:val="center"/>
          </w:tcPr>
          <w:p w14:paraId="1A34981A" w14:textId="2779C515" w:rsidR="00A956AD" w:rsidRPr="00025812" w:rsidRDefault="00A956AD" w:rsidP="00DE4C20">
            <w:pPr>
              <w:rPr>
                <w:rtl/>
              </w:rPr>
            </w:pPr>
            <w:r w:rsidRPr="00025812">
              <w:rPr>
                <w:rtl/>
              </w:rPr>
              <w:t>0</w:t>
            </w:r>
          </w:p>
        </w:tc>
        <w:tc>
          <w:tcPr>
            <w:tcW w:w="567" w:type="dxa"/>
            <w:vAlign w:val="center"/>
          </w:tcPr>
          <w:p w14:paraId="6EBBDA36" w14:textId="29C2E2D4" w:rsidR="00A956AD" w:rsidRPr="00025812" w:rsidRDefault="00A956AD" w:rsidP="00DE4C20">
            <w:pPr>
              <w:rPr>
                <w:rtl/>
              </w:rPr>
            </w:pPr>
            <w:r w:rsidRPr="00025812">
              <w:rPr>
                <w:rtl/>
              </w:rPr>
              <w:t>בידוד</w:t>
            </w:r>
          </w:p>
        </w:tc>
        <w:tc>
          <w:tcPr>
            <w:tcW w:w="567" w:type="dxa"/>
            <w:vAlign w:val="center"/>
          </w:tcPr>
          <w:p w14:paraId="37AF2F5F" w14:textId="071FD7C3" w:rsidR="00A956AD" w:rsidRPr="00025812" w:rsidRDefault="00A956AD" w:rsidP="00DE4C20">
            <w:pPr>
              <w:rPr>
                <w:rtl/>
              </w:rPr>
            </w:pPr>
            <w:r w:rsidRPr="00025812">
              <w:rPr>
                <w:rtl/>
              </w:rPr>
              <w:t>100</w:t>
            </w:r>
          </w:p>
        </w:tc>
        <w:tc>
          <w:tcPr>
            <w:tcW w:w="567" w:type="dxa"/>
            <w:vAlign w:val="center"/>
          </w:tcPr>
          <w:p w14:paraId="56B91CC3" w14:textId="3F9D45FA" w:rsidR="00A956AD" w:rsidRPr="00025812" w:rsidRDefault="00A956AD" w:rsidP="00DE4C20">
            <w:pPr>
              <w:rPr>
                <w:rtl/>
              </w:rPr>
            </w:pPr>
            <w:r w:rsidRPr="00025812">
              <w:rPr>
                <w:rtl/>
              </w:rPr>
              <w:t>100</w:t>
            </w:r>
          </w:p>
        </w:tc>
        <w:tc>
          <w:tcPr>
            <w:tcW w:w="567" w:type="dxa"/>
            <w:vAlign w:val="center"/>
          </w:tcPr>
          <w:p w14:paraId="16914919" w14:textId="083A4129" w:rsidR="00A956AD" w:rsidRPr="00025812" w:rsidRDefault="00A956AD" w:rsidP="00DE4C20">
            <w:pPr>
              <w:rPr>
                <w:rtl/>
              </w:rPr>
            </w:pPr>
            <w:r w:rsidRPr="00025812">
              <w:rPr>
                <w:rtl/>
              </w:rPr>
              <w:t>0</w:t>
            </w:r>
          </w:p>
        </w:tc>
        <w:tc>
          <w:tcPr>
            <w:tcW w:w="567" w:type="dxa"/>
            <w:vAlign w:val="center"/>
          </w:tcPr>
          <w:p w14:paraId="5EADF8E8" w14:textId="429D8BE7" w:rsidR="00A956AD" w:rsidRPr="00025812" w:rsidRDefault="00A956AD" w:rsidP="00DE4C20">
            <w:pPr>
              <w:rPr>
                <w:rtl/>
              </w:rPr>
            </w:pPr>
            <w:r w:rsidRPr="00025812">
              <w:rPr>
                <w:rtl/>
              </w:rPr>
              <w:t>*</w:t>
            </w:r>
          </w:p>
        </w:tc>
        <w:tc>
          <w:tcPr>
            <w:tcW w:w="534" w:type="dxa"/>
            <w:vAlign w:val="center"/>
          </w:tcPr>
          <w:p w14:paraId="5332B84B" w14:textId="77777777" w:rsidR="00A956AD" w:rsidRPr="00025812" w:rsidRDefault="00A956AD" w:rsidP="00DE4C20">
            <w:pPr>
              <w:rPr>
                <w:rtl/>
              </w:rPr>
            </w:pPr>
          </w:p>
        </w:tc>
      </w:tr>
      <w:tr w:rsidR="00A956AD" w:rsidRPr="00025812" w14:paraId="41389192" w14:textId="77777777" w:rsidTr="00025812">
        <w:trPr>
          <w:jc w:val="center"/>
        </w:trPr>
        <w:tc>
          <w:tcPr>
            <w:tcW w:w="567" w:type="dxa"/>
          </w:tcPr>
          <w:p w14:paraId="13356D0C" w14:textId="77777777" w:rsidR="00A956AD" w:rsidRPr="00025812" w:rsidRDefault="00A956AD" w:rsidP="00DE4C20">
            <w:pPr>
              <w:rPr>
                <w:rtl/>
              </w:rPr>
            </w:pPr>
            <w:r w:rsidRPr="00025812">
              <w:t>J</w:t>
            </w:r>
          </w:p>
        </w:tc>
        <w:tc>
          <w:tcPr>
            <w:tcW w:w="2835" w:type="dxa"/>
          </w:tcPr>
          <w:p w14:paraId="03A51817" w14:textId="278EF4FA" w:rsidR="00A956AD" w:rsidRPr="00025812" w:rsidRDefault="00A956AD" w:rsidP="00DE4C20">
            <w:pPr>
              <w:jc w:val="left"/>
              <w:rPr>
                <w:rtl/>
              </w:rPr>
            </w:pPr>
            <w:r w:rsidRPr="00025812">
              <w:rPr>
                <w:rtl/>
              </w:rPr>
              <w:t>ציוד קשר ומחשב "שחור"/רגיל</w:t>
            </w:r>
          </w:p>
        </w:tc>
        <w:tc>
          <w:tcPr>
            <w:tcW w:w="567" w:type="dxa"/>
            <w:vAlign w:val="center"/>
          </w:tcPr>
          <w:p w14:paraId="6F99DCB4" w14:textId="5CC8E74C" w:rsidR="00A956AD" w:rsidRPr="00025812" w:rsidRDefault="00A956AD" w:rsidP="00DE4C20">
            <w:pPr>
              <w:rPr>
                <w:rtl/>
              </w:rPr>
            </w:pPr>
            <w:r w:rsidRPr="00025812">
              <w:rPr>
                <w:rtl/>
              </w:rPr>
              <w:t>200</w:t>
            </w:r>
          </w:p>
        </w:tc>
        <w:tc>
          <w:tcPr>
            <w:tcW w:w="567" w:type="dxa"/>
            <w:vAlign w:val="center"/>
          </w:tcPr>
          <w:p w14:paraId="7CB4E7FD" w14:textId="12BFEF3C" w:rsidR="00A956AD" w:rsidRPr="00025812" w:rsidRDefault="00A956AD" w:rsidP="00DE4C20">
            <w:pPr>
              <w:rPr>
                <w:rtl/>
              </w:rPr>
            </w:pPr>
            <w:r w:rsidRPr="00025812">
              <w:rPr>
                <w:rtl/>
              </w:rPr>
              <w:t>0</w:t>
            </w:r>
          </w:p>
        </w:tc>
        <w:tc>
          <w:tcPr>
            <w:tcW w:w="567" w:type="dxa"/>
            <w:vAlign w:val="center"/>
          </w:tcPr>
          <w:p w14:paraId="4334C5D4" w14:textId="6997177C" w:rsidR="00A956AD" w:rsidRPr="00025812" w:rsidRDefault="00A956AD" w:rsidP="00DE4C20">
            <w:pPr>
              <w:rPr>
                <w:rtl/>
              </w:rPr>
            </w:pPr>
            <w:r w:rsidRPr="00025812">
              <w:rPr>
                <w:rtl/>
              </w:rPr>
              <w:t>20</w:t>
            </w:r>
          </w:p>
        </w:tc>
        <w:tc>
          <w:tcPr>
            <w:tcW w:w="567" w:type="dxa"/>
            <w:vAlign w:val="center"/>
          </w:tcPr>
          <w:p w14:paraId="5A9625AA" w14:textId="170E183F" w:rsidR="00A956AD" w:rsidRPr="00025812" w:rsidRDefault="00A956AD" w:rsidP="00DE4C20">
            <w:pPr>
              <w:rPr>
                <w:rtl/>
              </w:rPr>
            </w:pPr>
            <w:r w:rsidRPr="00025812">
              <w:rPr>
                <w:rtl/>
              </w:rPr>
              <w:t>60</w:t>
            </w:r>
          </w:p>
        </w:tc>
        <w:tc>
          <w:tcPr>
            <w:tcW w:w="567" w:type="dxa"/>
            <w:vAlign w:val="center"/>
          </w:tcPr>
          <w:p w14:paraId="4D2FC7D1" w14:textId="76F0BCAB" w:rsidR="00A956AD" w:rsidRPr="00025812" w:rsidRDefault="00A956AD" w:rsidP="00DE4C20">
            <w:pPr>
              <w:rPr>
                <w:rtl/>
              </w:rPr>
            </w:pPr>
            <w:r w:rsidRPr="00025812">
              <w:rPr>
                <w:rtl/>
              </w:rPr>
              <w:t>100</w:t>
            </w:r>
          </w:p>
        </w:tc>
        <w:tc>
          <w:tcPr>
            <w:tcW w:w="567" w:type="dxa"/>
            <w:vAlign w:val="center"/>
          </w:tcPr>
          <w:p w14:paraId="3D118DB2" w14:textId="45001A7C" w:rsidR="00A956AD" w:rsidRPr="00025812" w:rsidRDefault="00A956AD" w:rsidP="00DE4C20">
            <w:pPr>
              <w:rPr>
                <w:rtl/>
              </w:rPr>
            </w:pPr>
            <w:r w:rsidRPr="00025812">
              <w:rPr>
                <w:rtl/>
              </w:rPr>
              <w:t>0</w:t>
            </w:r>
          </w:p>
        </w:tc>
        <w:tc>
          <w:tcPr>
            <w:tcW w:w="567" w:type="dxa"/>
            <w:vAlign w:val="center"/>
          </w:tcPr>
          <w:p w14:paraId="6575A74D" w14:textId="7B6D7378" w:rsidR="00A956AD" w:rsidRPr="00025812" w:rsidRDefault="00A956AD" w:rsidP="00DE4C20">
            <w:pPr>
              <w:rPr>
                <w:rtl/>
              </w:rPr>
            </w:pPr>
            <w:r w:rsidRPr="00025812">
              <w:rPr>
                <w:rtl/>
              </w:rPr>
              <w:t>40</w:t>
            </w:r>
          </w:p>
        </w:tc>
        <w:tc>
          <w:tcPr>
            <w:tcW w:w="567" w:type="dxa"/>
            <w:vAlign w:val="center"/>
          </w:tcPr>
          <w:p w14:paraId="6DA0134E" w14:textId="30E6A866" w:rsidR="00A956AD" w:rsidRPr="00025812" w:rsidRDefault="00A956AD" w:rsidP="00DE4C20">
            <w:pPr>
              <w:rPr>
                <w:rtl/>
              </w:rPr>
            </w:pPr>
            <w:r w:rsidRPr="00025812">
              <w:rPr>
                <w:rtl/>
              </w:rPr>
              <w:t>200</w:t>
            </w:r>
          </w:p>
        </w:tc>
        <w:tc>
          <w:tcPr>
            <w:tcW w:w="567" w:type="dxa"/>
            <w:vAlign w:val="center"/>
          </w:tcPr>
          <w:p w14:paraId="31118B7A" w14:textId="4F583CD4" w:rsidR="00A956AD" w:rsidRPr="00025812" w:rsidRDefault="00A956AD" w:rsidP="00DE4C20">
            <w:pPr>
              <w:rPr>
                <w:rtl/>
              </w:rPr>
            </w:pPr>
            <w:r w:rsidRPr="00025812">
              <w:rPr>
                <w:rtl/>
              </w:rPr>
              <w:t>200</w:t>
            </w:r>
          </w:p>
        </w:tc>
        <w:tc>
          <w:tcPr>
            <w:tcW w:w="534" w:type="dxa"/>
            <w:vAlign w:val="center"/>
          </w:tcPr>
          <w:p w14:paraId="09208FC8" w14:textId="14C02CDF" w:rsidR="00A956AD" w:rsidRPr="00025812" w:rsidRDefault="00A956AD" w:rsidP="00DE4C20">
            <w:pPr>
              <w:rPr>
                <w:rtl/>
              </w:rPr>
            </w:pPr>
            <w:r w:rsidRPr="00025812">
              <w:rPr>
                <w:rtl/>
              </w:rPr>
              <w:t>*</w:t>
            </w:r>
          </w:p>
        </w:tc>
      </w:tr>
    </w:tbl>
    <w:p w14:paraId="455ABA5C" w14:textId="7F28F901" w:rsidR="00A956AD" w:rsidRPr="00D52BBD" w:rsidRDefault="00974F9B" w:rsidP="00E350E1">
      <w:pPr>
        <w:pStyle w:val="Heading3"/>
      </w:pPr>
      <w:bookmarkStart w:id="584" w:name="_Toc519160121"/>
      <w:bookmarkStart w:id="585" w:name="_Toc519160300"/>
      <w:r>
        <w:rPr>
          <w:rFonts w:hint="cs"/>
          <w:rtl/>
        </w:rPr>
        <w:t>תעלות פח</w:t>
      </w:r>
      <w:bookmarkEnd w:id="584"/>
      <w:bookmarkEnd w:id="585"/>
    </w:p>
    <w:p w14:paraId="44AC3290" w14:textId="0CDBC0CD" w:rsidR="00A956AD" w:rsidRPr="00D52BBD" w:rsidRDefault="00A956AD" w:rsidP="00972C50">
      <w:pPr>
        <w:pStyle w:val="Heading4"/>
      </w:pPr>
      <w:r w:rsidRPr="00D52BBD">
        <w:rPr>
          <w:rFonts w:hint="cs"/>
          <w:rtl/>
        </w:rPr>
        <w:t>תעלות פח תבוצענה בגדל</w:t>
      </w:r>
      <w:r w:rsidR="00974F9B">
        <w:rPr>
          <w:rFonts w:hint="cs"/>
          <w:rtl/>
        </w:rPr>
        <w:t>ים הבאים או בהתאם לדרישת המזמין</w:t>
      </w:r>
    </w:p>
    <w:p w14:paraId="1D1CA1AB" w14:textId="77777777" w:rsidR="00A956AD" w:rsidRPr="00D52BBD" w:rsidRDefault="00A956AD" w:rsidP="008F6922">
      <w:pPr>
        <w:pStyle w:val="5-"/>
      </w:pPr>
      <w:r w:rsidRPr="00D52BBD">
        <w:rPr>
          <w:rFonts w:hint="cs"/>
          <w:rtl/>
        </w:rPr>
        <w:t xml:space="preserve">במידות 30/50 מ"מ </w:t>
      </w:r>
      <w:r w:rsidRPr="00D52BBD">
        <w:rPr>
          <w:rtl/>
        </w:rPr>
        <w:t>–</w:t>
      </w:r>
      <w:r w:rsidRPr="00D52BBD">
        <w:rPr>
          <w:rFonts w:hint="cs"/>
          <w:rtl/>
        </w:rPr>
        <w:t xml:space="preserve"> עובי פח 0.8 מ"מ.</w:t>
      </w:r>
    </w:p>
    <w:p w14:paraId="6E72F16A" w14:textId="77777777" w:rsidR="00A956AD" w:rsidRPr="00D52BBD" w:rsidRDefault="00A956AD" w:rsidP="008F6922">
      <w:pPr>
        <w:pStyle w:val="5-"/>
      </w:pPr>
      <w:r w:rsidRPr="00D52BBD">
        <w:rPr>
          <w:rFonts w:hint="cs"/>
          <w:rtl/>
        </w:rPr>
        <w:t xml:space="preserve">במידות 40/60 מ"מ </w:t>
      </w:r>
      <w:r w:rsidRPr="00D52BBD">
        <w:rPr>
          <w:rtl/>
        </w:rPr>
        <w:t>–</w:t>
      </w:r>
      <w:r w:rsidRPr="00D52BBD">
        <w:rPr>
          <w:rFonts w:hint="cs"/>
          <w:rtl/>
        </w:rPr>
        <w:t xml:space="preserve"> עובי פח 0.8 מ"מ.</w:t>
      </w:r>
    </w:p>
    <w:p w14:paraId="4AA4569C" w14:textId="77777777" w:rsidR="00A956AD" w:rsidRPr="00D52BBD" w:rsidRDefault="00A956AD" w:rsidP="008F6922">
      <w:pPr>
        <w:pStyle w:val="5-"/>
      </w:pPr>
      <w:r w:rsidRPr="00D52BBD">
        <w:rPr>
          <w:rFonts w:hint="cs"/>
          <w:rtl/>
        </w:rPr>
        <w:t xml:space="preserve">במידות 60/120 מ"מ </w:t>
      </w:r>
      <w:r w:rsidRPr="00D52BBD">
        <w:rPr>
          <w:rtl/>
        </w:rPr>
        <w:t>–</w:t>
      </w:r>
      <w:r w:rsidRPr="00D52BBD">
        <w:rPr>
          <w:rFonts w:hint="cs"/>
          <w:rtl/>
        </w:rPr>
        <w:t xml:space="preserve"> עובי פח 1.2 מ"מ.</w:t>
      </w:r>
    </w:p>
    <w:p w14:paraId="1D9B761E" w14:textId="77777777" w:rsidR="00A956AD" w:rsidRPr="00D52BBD" w:rsidRDefault="00A956AD" w:rsidP="008F6922">
      <w:pPr>
        <w:pStyle w:val="5-"/>
      </w:pPr>
      <w:r w:rsidRPr="00D52BBD">
        <w:rPr>
          <w:rFonts w:hint="cs"/>
          <w:rtl/>
        </w:rPr>
        <w:t xml:space="preserve">במידות  100/100-200/200 מ"מ </w:t>
      </w:r>
      <w:r w:rsidRPr="00D52BBD">
        <w:rPr>
          <w:rtl/>
        </w:rPr>
        <w:t>–</w:t>
      </w:r>
      <w:r w:rsidRPr="00D52BBD">
        <w:rPr>
          <w:rFonts w:hint="cs"/>
          <w:rtl/>
        </w:rPr>
        <w:t xml:space="preserve"> עובי פח 1.2 מ"מ.</w:t>
      </w:r>
    </w:p>
    <w:p w14:paraId="700F0F66" w14:textId="77777777" w:rsidR="00A956AD" w:rsidRPr="00D52BBD" w:rsidRDefault="00A956AD" w:rsidP="008F6922">
      <w:pPr>
        <w:pStyle w:val="5-"/>
      </w:pPr>
      <w:r w:rsidRPr="00D52BBD">
        <w:rPr>
          <w:rFonts w:hint="cs"/>
          <w:rtl/>
        </w:rPr>
        <w:t xml:space="preserve">במידות עד 100/300 מ"מ </w:t>
      </w:r>
      <w:r w:rsidRPr="00D52BBD">
        <w:rPr>
          <w:rtl/>
        </w:rPr>
        <w:t>–</w:t>
      </w:r>
      <w:r w:rsidRPr="00D52BBD">
        <w:rPr>
          <w:rFonts w:hint="cs"/>
          <w:rtl/>
        </w:rPr>
        <w:t xml:space="preserve"> עובי פח 1.2 מ"מ.</w:t>
      </w:r>
    </w:p>
    <w:p w14:paraId="0CCEA63B" w14:textId="77777777" w:rsidR="00A956AD" w:rsidRPr="00D52BBD" w:rsidRDefault="00A956AD" w:rsidP="008F6922">
      <w:pPr>
        <w:pStyle w:val="5-"/>
      </w:pPr>
      <w:r w:rsidRPr="00D52BBD">
        <w:rPr>
          <w:rFonts w:hint="cs"/>
          <w:rtl/>
        </w:rPr>
        <w:t xml:space="preserve">במידות 120/500-200/600 מ"מ </w:t>
      </w:r>
      <w:r w:rsidRPr="00D52BBD">
        <w:rPr>
          <w:rtl/>
        </w:rPr>
        <w:t>–</w:t>
      </w:r>
      <w:r w:rsidRPr="00D52BBD">
        <w:rPr>
          <w:rFonts w:hint="cs"/>
          <w:rtl/>
        </w:rPr>
        <w:t xml:space="preserve"> עובי פח 1.5 מ"מ.</w:t>
      </w:r>
    </w:p>
    <w:p w14:paraId="6ECBE7BE" w14:textId="75BA203E" w:rsidR="00A956AD" w:rsidRPr="00D52BBD" w:rsidRDefault="00974F9B" w:rsidP="00972C50">
      <w:pPr>
        <w:pStyle w:val="Heading4"/>
      </w:pPr>
      <w:r>
        <w:rPr>
          <w:rFonts w:hint="cs"/>
          <w:rtl/>
        </w:rPr>
        <w:t xml:space="preserve">חיבור חלקי תעלות </w:t>
      </w:r>
      <w:proofErr w:type="spellStart"/>
      <w:r>
        <w:rPr>
          <w:rFonts w:hint="cs"/>
          <w:rtl/>
        </w:rPr>
        <w:t>ומיכסים</w:t>
      </w:r>
      <w:proofErr w:type="spellEnd"/>
    </w:p>
    <w:p w14:paraId="1F865AB6" w14:textId="71FAFBF4" w:rsidR="00A956AD" w:rsidRPr="00D52BBD" w:rsidRDefault="00A956AD" w:rsidP="008F6922">
      <w:pPr>
        <w:pStyle w:val="5-"/>
      </w:pPr>
      <w:r w:rsidRPr="00D52BBD">
        <w:rPr>
          <w:rFonts w:hint="cs"/>
          <w:rtl/>
        </w:rPr>
        <w:t xml:space="preserve">התעלות יתחברו זו לזו באופן רציף כדי ליצור את האורך הנדרש בהתאם לתוכנית שאושרה. חלקי התעלות יהיו באורך </w:t>
      </w:r>
      <w:r w:rsidR="00490D5A">
        <w:rPr>
          <w:rFonts w:hint="cs"/>
          <w:rtl/>
        </w:rPr>
        <w:t>מקסימ</w:t>
      </w:r>
      <w:r w:rsidRPr="00D52BBD">
        <w:rPr>
          <w:rFonts w:hint="cs"/>
          <w:rtl/>
        </w:rPr>
        <w:t>לי של 2.5 מ'.</w:t>
      </w:r>
    </w:p>
    <w:p w14:paraId="0052C72C" w14:textId="0084432A" w:rsidR="00A956AD" w:rsidRPr="00D52BBD" w:rsidRDefault="00A956AD" w:rsidP="008F6922">
      <w:pPr>
        <w:pStyle w:val="5-"/>
      </w:pPr>
      <w:r w:rsidRPr="00D52BBD">
        <w:rPr>
          <w:rFonts w:hint="cs"/>
          <w:rtl/>
        </w:rPr>
        <w:t>החיבור בין התעלות יתבצע ע"י רצועות פח מגולוון פנימיות ברוחב 60 מ"מ ובעובי הזהה לעובי פח התעלה. החיבור יתבצע כך שתושלם רציפות פח אחידה של גוף התעלה. תתבצע חפיפה של 3 ס"מ בכל צד.</w:t>
      </w:r>
      <w:r w:rsidR="00974F9B">
        <w:rPr>
          <w:rFonts w:hint="cs"/>
          <w:rtl/>
        </w:rPr>
        <w:t xml:space="preserve"> </w:t>
      </w:r>
      <w:r w:rsidRPr="00D52BBD">
        <w:rPr>
          <w:rFonts w:hint="cs"/>
          <w:rtl/>
        </w:rPr>
        <w:t>חיבור הרצועות לשני חלקי התעלה תתבצע ע"י ניטים ראש שטוח כל 5 ס"מ לכל היותר, לפחות 2 ניטים.</w:t>
      </w:r>
    </w:p>
    <w:p w14:paraId="02AF884E" w14:textId="77777777" w:rsidR="00A956AD" w:rsidRPr="00D52BBD" w:rsidRDefault="00A956AD" w:rsidP="008F6922">
      <w:pPr>
        <w:pStyle w:val="5-"/>
      </w:pPr>
      <w:r w:rsidRPr="00D52BBD">
        <w:rPr>
          <w:rFonts w:hint="cs"/>
          <w:rtl/>
        </w:rPr>
        <w:t xml:space="preserve">המכסים לתעלות יהיו מפח מכופף ובעובי דופן זהה לתעלה עצמה. אורך המכסים לא יעלה </w:t>
      </w:r>
      <w:r w:rsidRPr="00D52BBD">
        <w:rPr>
          <w:rFonts w:hint="cs"/>
          <w:rtl/>
        </w:rPr>
        <w:lastRenderedPageBreak/>
        <w:t>על 2 מ'. חיבור בין שני מכסים יתבצע ע"י רצועת פח חיצונית ברוחב 60 מ"מ ובעובי הפח של התעלה. תהיה חפיפה של 3 ס"מ מכל צד בחיבור של ניטים בצד אחד ובחיבור של ברגים מסוג בורג קודח בכל 5 ס"מ.</w:t>
      </w:r>
    </w:p>
    <w:p w14:paraId="230CB6FC" w14:textId="4CE385D4" w:rsidR="00A956AD" w:rsidRPr="00D52BBD" w:rsidRDefault="00A956AD" w:rsidP="008F6922">
      <w:pPr>
        <w:pStyle w:val="5-"/>
      </w:pPr>
      <w:r w:rsidRPr="00D52BBD">
        <w:rPr>
          <w:rFonts w:hint="cs"/>
          <w:rtl/>
        </w:rPr>
        <w:t>המכסים יהיו מחוברים לתעלה ע"י ברגים מסוג בורק קודח במרחקים של 20 ס"מ לכל היותר, משני צדי המכסה.</w:t>
      </w:r>
      <w:r w:rsidR="00C6485C">
        <w:rPr>
          <w:rFonts w:hint="cs"/>
          <w:rtl/>
        </w:rPr>
        <w:t xml:space="preserve"> יש לוודא כי אורך הבורג לא יגרום לפגיעה בכבלים.</w:t>
      </w:r>
    </w:p>
    <w:p w14:paraId="39D4AE90" w14:textId="3A2A34A7" w:rsidR="00A956AD" w:rsidRPr="00D52BBD" w:rsidRDefault="00A956AD" w:rsidP="008F6922">
      <w:pPr>
        <w:pStyle w:val="5-"/>
      </w:pPr>
      <w:r w:rsidRPr="00D52BBD">
        <w:rPr>
          <w:rFonts w:hint="cs"/>
          <w:rtl/>
        </w:rPr>
        <w:t>יותקנו סרטי מתכת גמישים (נעלי כבל בקצוות) בין המכסה לגוף התעלה. החיבור יתבצע במרחקים קבועים של 100 ס"מ. חיבור סרטי המתכת למכסה ולגוף התעלה יבוצע באמצעות ניטים.</w:t>
      </w:r>
    </w:p>
    <w:p w14:paraId="2F3999C6" w14:textId="0032B946" w:rsidR="00A956AD" w:rsidRPr="00D52BBD" w:rsidRDefault="00A956AD" w:rsidP="008F6922">
      <w:pPr>
        <w:pStyle w:val="5-"/>
      </w:pPr>
      <w:r w:rsidRPr="00D52BBD">
        <w:rPr>
          <w:rFonts w:hint="cs"/>
          <w:rtl/>
        </w:rPr>
        <w:t xml:space="preserve">במעבר תעלה דרך פתח בקיר או תיקרה יש להתקין קטע מכסה קבוע שיבלוט מהפתח באורך של עד 150 מ"מ לכל צד. התעלה והמכסה במעבר יבודדו חשמלית מהמבנה באמצעות מבודד מחומר </w:t>
      </w:r>
      <w:r w:rsidR="003D2F61">
        <w:rPr>
          <w:rFonts w:hint="cs"/>
          <w:rtl/>
        </w:rPr>
        <w:t>פלסטי</w:t>
      </w:r>
      <w:r w:rsidRPr="00D52BBD">
        <w:rPr>
          <w:rFonts w:hint="cs"/>
          <w:rtl/>
        </w:rPr>
        <w:t xml:space="preserve"> בעובי 20 מ"מ לפחות. במעבר דרך רצפות יש לבצע איטום כנדרש במסמכי החוזה.</w:t>
      </w:r>
    </w:p>
    <w:p w14:paraId="4FCD1FCA" w14:textId="77777777" w:rsidR="00A956AD" w:rsidRPr="00D52BBD" w:rsidRDefault="00A956AD" w:rsidP="008F6922">
      <w:pPr>
        <w:pStyle w:val="5-"/>
      </w:pPr>
      <w:r w:rsidRPr="00D52BBD">
        <w:rPr>
          <w:rFonts w:hint="cs"/>
          <w:rtl/>
        </w:rPr>
        <w:t>תישמר רציפות גלוונית בין ארון או תיבת מעבר לבין תעלה החודרת לתוך הארון או התיבה. חיבור בין התעלה לבין דפנות הארון או התיבה יתבצע באמצעות ניטים במרחק שלא יעלה על 50 מ"מ בין שני ניטים ולפחות חיבור אחד בכל צלע.</w:t>
      </w:r>
    </w:p>
    <w:p w14:paraId="0B496094" w14:textId="77777777" w:rsidR="00A956AD" w:rsidRPr="00D52BBD" w:rsidRDefault="00A956AD" w:rsidP="008F6922">
      <w:pPr>
        <w:pStyle w:val="5-"/>
      </w:pPr>
      <w:r w:rsidRPr="00D52BBD">
        <w:rPr>
          <w:rFonts w:hint="cs"/>
          <w:rtl/>
        </w:rPr>
        <w:t>קטע תעלה שאינו מסתיים בארון או בתיבה ייסגר באמצעות מכסה פח בעובי זהה לעובי דופן התעלה. המכסה יחובר באמצעות ברגים קודחים במרחק שלא יעלה על 50 מ"מ בין שני ניטים ולפחות אחד בכל צלע.</w:t>
      </w:r>
    </w:p>
    <w:p w14:paraId="190AB93A" w14:textId="1D39A433" w:rsidR="00A956AD" w:rsidRPr="00D52BBD" w:rsidRDefault="00A956AD" w:rsidP="008F6922">
      <w:pPr>
        <w:pStyle w:val="5-"/>
      </w:pPr>
      <w:r w:rsidRPr="00D52BBD">
        <w:rPr>
          <w:rFonts w:hint="cs"/>
          <w:rtl/>
        </w:rPr>
        <w:t>במקומות מפגש בין תעלות ראשיות היוצאות מחדרי תקשורת או במפגש בין התעלות בתוואים ראשיים, ובמקומות שינוי תוואי, יבוצע משפך מפח עם דפנות בז</w:t>
      </w:r>
      <w:r w:rsidR="00E565C9">
        <w:rPr>
          <w:rFonts w:hint="cs"/>
          <w:rtl/>
        </w:rPr>
        <w:t>ו</w:t>
      </w:r>
      <w:r w:rsidRPr="00D52BBD">
        <w:rPr>
          <w:rFonts w:hint="cs"/>
          <w:rtl/>
        </w:rPr>
        <w:t>וית</w:t>
      </w:r>
      <w:r w:rsidR="00E565C9">
        <w:rPr>
          <w:rFonts w:hint="cs"/>
          <w:rtl/>
        </w:rPr>
        <w:t xml:space="preserve"> של</w:t>
      </w:r>
      <w:r w:rsidRPr="00D52BBD">
        <w:rPr>
          <w:rFonts w:hint="cs"/>
          <w:rtl/>
        </w:rPr>
        <w:t xml:space="preserve"> °45. המשפך יהיה בצורת תעלה עם מכסה. מידת גובה המשפך תהיה זהה למידת גובה התעלה הגדולה מבין התעלות הנפגשות. המשפך יסופק כפרופיל מוכן מתוך קטלוג המוצרים של יצרן התעלות. באחריות הספק לאשר את פרטי החיבור מול המפקח טרם ביצוע העבודה.</w:t>
      </w:r>
    </w:p>
    <w:p w14:paraId="4B70A708" w14:textId="3E61EF70" w:rsidR="00A956AD" w:rsidRPr="00D52BBD" w:rsidRDefault="00A956AD" w:rsidP="00972C50">
      <w:pPr>
        <w:pStyle w:val="Heading4"/>
      </w:pPr>
      <w:r w:rsidRPr="00D52BBD">
        <w:rPr>
          <w:rFonts w:hint="cs"/>
          <w:rtl/>
        </w:rPr>
        <w:t>יציאה מת</w:t>
      </w:r>
      <w:r w:rsidR="00974F9B">
        <w:rPr>
          <w:rFonts w:hint="cs"/>
          <w:rtl/>
        </w:rPr>
        <w:t>עלה או צנרת אל נקודת קצה</w:t>
      </w:r>
    </w:p>
    <w:p w14:paraId="3BC4CA41" w14:textId="77777777" w:rsidR="00A956AD" w:rsidRPr="00D52BBD" w:rsidRDefault="00A956AD" w:rsidP="008F6922">
      <w:pPr>
        <w:pStyle w:val="5-"/>
      </w:pPr>
      <w:r w:rsidRPr="00D52BBD">
        <w:rPr>
          <w:rFonts w:hint="cs"/>
          <w:rtl/>
        </w:rPr>
        <w:t>ירידה או עליה אל נקודת קצה תתבצע באמצעות שימוש בתעלה במידות 40</w:t>
      </w:r>
      <w:r w:rsidRPr="00D52BBD">
        <w:t>X</w:t>
      </w:r>
      <w:r w:rsidRPr="00D52BBD">
        <w:rPr>
          <w:rFonts w:hint="cs"/>
          <w:rtl/>
        </w:rPr>
        <w:t>60 מ"מ. באפשרות הספק לבצע הורדה באמצעות צינור שרשורי מתכתי אך הדבר יבוצע רק לאחר קבלת אישור המפקח באופן פרטני לאתר שבהזמנה ולאחר אישור תוכנית הביצוע שתוצג ע"י הספק לאישור.</w:t>
      </w:r>
    </w:p>
    <w:p w14:paraId="078FEC1E" w14:textId="45F523A7" w:rsidR="00A956AD" w:rsidRPr="00D52BBD" w:rsidRDefault="00A956AD" w:rsidP="008F6922">
      <w:pPr>
        <w:pStyle w:val="5-"/>
      </w:pPr>
      <w:r w:rsidRPr="00D52BBD">
        <w:rPr>
          <w:rFonts w:hint="cs"/>
          <w:rtl/>
        </w:rPr>
        <w:t>בדפנות התעלות האופקיות יותקנו חיבורים מפרופילים מוכנים מקטלוג יצרן התעלות, שיאפשרו קליטת התעלות האנכיות אל נקודת הקצה.</w:t>
      </w:r>
      <w:r w:rsidR="00974F9B">
        <w:rPr>
          <w:rFonts w:hint="cs"/>
          <w:rtl/>
        </w:rPr>
        <w:t xml:space="preserve"> </w:t>
      </w:r>
      <w:r w:rsidRPr="00D52BBD">
        <w:rPr>
          <w:rFonts w:hint="cs"/>
          <w:rtl/>
        </w:rPr>
        <w:t xml:space="preserve">במקרים בהם נדרשת ותאושר תשתית מצנרת </w:t>
      </w:r>
      <w:proofErr w:type="spellStart"/>
      <w:r w:rsidRPr="00D52BBD">
        <w:rPr>
          <w:rFonts w:hint="cs"/>
          <w:rtl/>
        </w:rPr>
        <w:t>שרשורית</w:t>
      </w:r>
      <w:proofErr w:type="spellEnd"/>
      <w:r w:rsidRPr="00D52BBD">
        <w:rPr>
          <w:rFonts w:hint="cs"/>
          <w:rtl/>
        </w:rPr>
        <w:t xml:space="preserve"> מתכתית הצינורות יחוברו לתעלות האופקיות באמצעות מחבר תיקני ויבוצעו תיקוני צבע סמוך למקום החיבור בצבע עשיר אבץ ובגימור צבע התעלה האופקית.</w:t>
      </w:r>
    </w:p>
    <w:p w14:paraId="3761FFD5" w14:textId="77777777" w:rsidR="00A956AD" w:rsidRPr="00D52BBD" w:rsidRDefault="00A956AD" w:rsidP="008F6922">
      <w:pPr>
        <w:pStyle w:val="5-"/>
      </w:pPr>
      <w:r w:rsidRPr="00D52BBD">
        <w:rPr>
          <w:rFonts w:hint="cs"/>
          <w:rtl/>
        </w:rPr>
        <w:t xml:space="preserve">הורדה או עליה מתעלות ראשיות המוסתרות מעל לתקרה או מתחת לרצפה, תעשה באמצעות תעלות בודדות אנכיות. בכל מקום בו אין גישה לביצוע בהתאם לדרישה זו תבוצע צנרת </w:t>
      </w:r>
      <w:proofErr w:type="spellStart"/>
      <w:r w:rsidRPr="00D52BBD">
        <w:rPr>
          <w:rFonts w:hint="cs"/>
          <w:rtl/>
        </w:rPr>
        <w:lastRenderedPageBreak/>
        <w:t>שרשורית</w:t>
      </w:r>
      <w:proofErr w:type="spellEnd"/>
      <w:r w:rsidRPr="00D52BBD">
        <w:rPr>
          <w:rFonts w:hint="cs"/>
          <w:rtl/>
        </w:rPr>
        <w:t xml:space="preserve"> מתכתית בנפח השווה לנדרש. זאת בהתאם להנחיות הנ"ל.</w:t>
      </w:r>
    </w:p>
    <w:p w14:paraId="45A06C6A" w14:textId="57EB0047" w:rsidR="00A956AD" w:rsidRPr="00D52BBD" w:rsidRDefault="00A956AD" w:rsidP="00972C50">
      <w:pPr>
        <w:pStyle w:val="Heading4"/>
      </w:pPr>
      <w:r w:rsidRPr="00D52BBD">
        <w:rPr>
          <w:rFonts w:hint="cs"/>
          <w:rtl/>
        </w:rPr>
        <w:t xml:space="preserve">תעלות </w:t>
      </w:r>
      <w:r w:rsidR="00974F9B">
        <w:rPr>
          <w:rFonts w:hint="cs"/>
          <w:rtl/>
        </w:rPr>
        <w:t>אופקיות בחיבור לקירות או תקרות</w:t>
      </w:r>
    </w:p>
    <w:p w14:paraId="366BF6C6" w14:textId="77777777" w:rsidR="00A956AD" w:rsidRPr="00D52BBD" w:rsidRDefault="00A956AD" w:rsidP="008F6922">
      <w:pPr>
        <w:pStyle w:val="5-"/>
      </w:pPr>
      <w:r w:rsidRPr="00D52BBD">
        <w:rPr>
          <w:rFonts w:hint="cs"/>
          <w:rtl/>
        </w:rPr>
        <w:t>בתעלות אופקיות יותקנו תמיכות פנימיות לתמיכה בכבלים. תמיכות אלה יהיו קבועות מפח מגולוון ומכופף בעובי 3-4 מ"מ. התמיכות יותקנו במרווחים של 25 ס"מ לכל היותר. התמיכות יהיו אלמנטים מוכנים בייצור מהמפעל או מוצר קטלוגי מאושר של יצרן התעלות.</w:t>
      </w:r>
    </w:p>
    <w:p w14:paraId="66E6E2B8" w14:textId="77777777" w:rsidR="00A956AD" w:rsidRPr="00D52BBD" w:rsidRDefault="00A956AD" w:rsidP="008F6922">
      <w:pPr>
        <w:pStyle w:val="5-"/>
      </w:pPr>
      <w:r w:rsidRPr="00D52BBD">
        <w:rPr>
          <w:rFonts w:hint="cs"/>
          <w:rtl/>
        </w:rPr>
        <w:t>במידה וחיבור התומכות דורש קידוחים בתעלה או בתמיכה, יש לצבוע את מקום הקדח בצבע עשיר אבץ.</w:t>
      </w:r>
    </w:p>
    <w:p w14:paraId="4294900D" w14:textId="233E6B0A" w:rsidR="00A956AD" w:rsidRPr="00D52BBD" w:rsidRDefault="00A956AD" w:rsidP="008F6922">
      <w:pPr>
        <w:pStyle w:val="5-"/>
      </w:pPr>
      <w:r w:rsidRPr="00D52BBD">
        <w:rPr>
          <w:rFonts w:hint="cs"/>
          <w:rtl/>
        </w:rPr>
        <w:t xml:space="preserve">בהתקנת תעלות המונחות ע"ג זרועות יותקן אלמנט הצפה בין התעלות לזרוע. חיבור התעלה לזרוע יבוצע באמצעות </w:t>
      </w:r>
      <w:proofErr w:type="spellStart"/>
      <w:r w:rsidRPr="00D52BBD">
        <w:rPr>
          <w:rFonts w:hint="cs"/>
          <w:rtl/>
        </w:rPr>
        <w:t>ברגי</w:t>
      </w:r>
      <w:proofErr w:type="spellEnd"/>
      <w:r w:rsidRPr="00D52BBD">
        <w:rPr>
          <w:rFonts w:hint="cs"/>
          <w:rtl/>
        </w:rPr>
        <w:t xml:space="preserve"> </w:t>
      </w:r>
      <w:r w:rsidR="003D2F61">
        <w:rPr>
          <w:rFonts w:hint="cs"/>
          <w:rtl/>
        </w:rPr>
        <w:t>פלסטי</w:t>
      </w:r>
      <w:r w:rsidRPr="00D52BBD">
        <w:rPr>
          <w:rFonts w:hint="cs"/>
          <w:rtl/>
        </w:rPr>
        <w:t>ק + אום בלבד. התקנת התעלה למבודדים תבטיח את בידודה המוחלט מהמבנה ומזרוע התמיכה.</w:t>
      </w:r>
    </w:p>
    <w:p w14:paraId="58670914" w14:textId="1236CA02" w:rsidR="00A956AD" w:rsidRPr="00D52BBD" w:rsidRDefault="00974F9B" w:rsidP="00972C50">
      <w:pPr>
        <w:pStyle w:val="Heading4"/>
      </w:pPr>
      <w:r>
        <w:rPr>
          <w:rFonts w:hint="cs"/>
          <w:rtl/>
        </w:rPr>
        <w:t>צביעת תעלות</w:t>
      </w:r>
    </w:p>
    <w:p w14:paraId="03D4339D" w14:textId="77777777" w:rsidR="00A956AD" w:rsidRPr="00D52BBD" w:rsidRDefault="00A956AD" w:rsidP="008F6922">
      <w:pPr>
        <w:pStyle w:val="5-"/>
      </w:pPr>
      <w:r w:rsidRPr="00D52BBD">
        <w:rPr>
          <w:rtl/>
        </w:rPr>
        <w:t>תעלות אשר יותקנו מעל תקרה אקוסטית אין צורך לצבוע. כל התעלות שיותקנו בצורה גלויה כגון: ירידות לשקעים וכו' יהיו בצבע לבן</w:t>
      </w:r>
      <w:r w:rsidRPr="00D52BBD">
        <w:rPr>
          <w:rFonts w:hint="cs"/>
          <w:rtl/>
        </w:rPr>
        <w:t xml:space="preserve"> אלא אם </w:t>
      </w:r>
      <w:proofErr w:type="spellStart"/>
      <w:r w:rsidRPr="00D52BBD">
        <w:rPr>
          <w:rFonts w:hint="cs"/>
          <w:rtl/>
        </w:rPr>
        <w:t>צויין</w:t>
      </w:r>
      <w:proofErr w:type="spellEnd"/>
      <w:r w:rsidRPr="00D52BBD">
        <w:rPr>
          <w:rFonts w:hint="cs"/>
          <w:rtl/>
        </w:rPr>
        <w:t xml:space="preserve"> אחרת ע"י המזמין.</w:t>
      </w:r>
    </w:p>
    <w:p w14:paraId="7ECCBE5C" w14:textId="77777777" w:rsidR="00A956AD" w:rsidRPr="00D52BBD" w:rsidRDefault="00A956AD" w:rsidP="008F6922">
      <w:pPr>
        <w:pStyle w:val="5-"/>
      </w:pPr>
      <w:r w:rsidRPr="00D52BBD">
        <w:rPr>
          <w:rtl/>
        </w:rPr>
        <w:t xml:space="preserve">צביעת תעלות בגוון עפ"י דרישת </w:t>
      </w:r>
      <w:r w:rsidRPr="00D52BBD">
        <w:rPr>
          <w:rFonts w:hint="cs"/>
          <w:rtl/>
        </w:rPr>
        <w:t>המזמין</w:t>
      </w:r>
      <w:r w:rsidRPr="00D52BBD">
        <w:rPr>
          <w:rtl/>
        </w:rPr>
        <w:t>, תעשה במפעל צביעה מאושר על ידי המפקח</w:t>
      </w:r>
      <w:r w:rsidRPr="00D52BBD">
        <w:rPr>
          <w:rFonts w:hint="cs"/>
          <w:rtl/>
        </w:rPr>
        <w:t>.</w:t>
      </w:r>
    </w:p>
    <w:p w14:paraId="0FAFD5B2" w14:textId="77777777" w:rsidR="00A956AD" w:rsidRPr="00D52BBD" w:rsidRDefault="00A956AD" w:rsidP="008F6922">
      <w:pPr>
        <w:pStyle w:val="5-"/>
      </w:pPr>
      <w:r w:rsidRPr="00D52BBD">
        <w:rPr>
          <w:rtl/>
        </w:rPr>
        <w:t>הצביעה תעשה באמצעות צביעה בתנור או צביעה בתהליך אלקטרו סטטי</w:t>
      </w:r>
      <w:r w:rsidRPr="00D52BBD">
        <w:rPr>
          <w:rFonts w:asciiTheme="minorHAnsi" w:hAnsiTheme="minorHAnsi" w:hint="cs"/>
          <w:rtl/>
        </w:rPr>
        <w:t>.</w:t>
      </w:r>
    </w:p>
    <w:p w14:paraId="67A5D452" w14:textId="77777777" w:rsidR="00A956AD" w:rsidRPr="00D52BBD" w:rsidRDefault="00A956AD" w:rsidP="008F6922">
      <w:pPr>
        <w:pStyle w:val="5-"/>
      </w:pPr>
      <w:r w:rsidRPr="00D52BBD">
        <w:rPr>
          <w:rtl/>
        </w:rPr>
        <w:t>הצביעה תהיה על שכבת הגלוון הקיימת של התעלה. על הגלוון ימרח</w:t>
      </w:r>
      <w:r w:rsidRPr="00D52BBD">
        <w:rPr>
          <w:rFonts w:hint="cs"/>
          <w:rtl/>
        </w:rPr>
        <w:t xml:space="preserve"> </w:t>
      </w:r>
      <w:proofErr w:type="spellStart"/>
      <w:r w:rsidRPr="00D52BBD">
        <w:rPr>
          <w:rFonts w:hint="cs"/>
          <w:rtl/>
        </w:rPr>
        <w:t>אפיטמרין</w:t>
      </w:r>
      <w:proofErr w:type="spellEnd"/>
      <w:r w:rsidRPr="00D52BBD">
        <w:rPr>
          <w:rFonts w:hint="cs"/>
          <w:rtl/>
        </w:rPr>
        <w:t xml:space="preserve"> </w:t>
      </w:r>
      <w:proofErr w:type="spellStart"/>
      <w:r w:rsidRPr="00D52BBD">
        <w:rPr>
          <w:rFonts w:hint="cs"/>
          <w:rtl/>
        </w:rPr>
        <w:t>אוניסיל</w:t>
      </w:r>
      <w:proofErr w:type="spellEnd"/>
      <w:r w:rsidRPr="00D52BBD">
        <w:rPr>
          <w:rFonts w:hint="cs"/>
          <w:rtl/>
        </w:rPr>
        <w:t xml:space="preserve"> </w:t>
      </w:r>
      <w:r w:rsidRPr="00D52BBD">
        <w:rPr>
          <w:rFonts w:asciiTheme="minorHAnsi" w:hAnsiTheme="minorHAnsi"/>
        </w:rPr>
        <w:t xml:space="preserve">ZN </w:t>
      </w:r>
      <w:r w:rsidRPr="00D52BBD">
        <w:rPr>
          <w:rFonts w:asciiTheme="minorHAnsi" w:hAnsiTheme="minorHAnsi" w:hint="cs"/>
          <w:rtl/>
        </w:rPr>
        <w:t xml:space="preserve"> בעובי 50 מיקרון.</w:t>
      </w:r>
    </w:p>
    <w:p w14:paraId="5FCF32A4" w14:textId="77777777" w:rsidR="00A956AD" w:rsidRPr="00D52BBD" w:rsidRDefault="00A956AD" w:rsidP="008F6922">
      <w:pPr>
        <w:pStyle w:val="5-"/>
      </w:pPr>
      <w:r w:rsidRPr="00D52BBD">
        <w:rPr>
          <w:rtl/>
        </w:rPr>
        <w:t xml:space="preserve">התעלה תצבע בצבע סופר בעובי עד </w:t>
      </w:r>
      <w:r w:rsidRPr="00D52BBD">
        <w:rPr>
          <w:rFonts w:hint="cs"/>
          <w:rtl/>
        </w:rPr>
        <w:t>40</w:t>
      </w:r>
      <w:r w:rsidRPr="00D52BBD">
        <w:rPr>
          <w:rtl/>
        </w:rPr>
        <w:t xml:space="preserve"> מיקרון</w:t>
      </w:r>
      <w:r w:rsidRPr="00D52BBD">
        <w:t xml:space="preserve">. </w:t>
      </w:r>
    </w:p>
    <w:p w14:paraId="2AD6AA27" w14:textId="77777777" w:rsidR="00A956AD" w:rsidRPr="00D52BBD" w:rsidRDefault="00A956AD" w:rsidP="008F6922">
      <w:pPr>
        <w:pStyle w:val="5-"/>
      </w:pPr>
      <w:r w:rsidRPr="00D52BBD">
        <w:rPr>
          <w:rtl/>
        </w:rPr>
        <w:t xml:space="preserve">לאחר הצביעה יושארו שפתי התעלה ושפתי המכסה שהם נקיים מכל צבע. סגירת המכסה לתעלה תצור מגע של </w:t>
      </w:r>
      <w:r w:rsidRPr="00D52BBD">
        <w:sym w:font="Symbol" w:char="F057"/>
      </w:r>
      <w:r w:rsidRPr="00D52BBD">
        <w:rPr>
          <w:rFonts w:hint="cs"/>
          <w:rtl/>
        </w:rPr>
        <w:t>0.5 לכל</w:t>
      </w:r>
      <w:r w:rsidRPr="00D52BBD">
        <w:rPr>
          <w:rtl/>
        </w:rPr>
        <w:t xml:space="preserve"> היותר בין המכסה לתעלה, וזאת ללא צורך בחיבור מוליך בין המכסה לתעלה</w:t>
      </w:r>
      <w:r w:rsidRPr="00D52BBD">
        <w:t>.</w:t>
      </w:r>
    </w:p>
    <w:p w14:paraId="084A5537" w14:textId="798572E2" w:rsidR="00A956AD" w:rsidRPr="00D52BBD" w:rsidRDefault="00974F9B" w:rsidP="00972C50">
      <w:pPr>
        <w:pStyle w:val="Heading4"/>
      </w:pPr>
      <w:r>
        <w:rPr>
          <w:rFonts w:hint="cs"/>
          <w:rtl/>
        </w:rPr>
        <w:t>מתלים לתעלות פח/רשת/סולמות</w:t>
      </w:r>
    </w:p>
    <w:p w14:paraId="26B3D78E" w14:textId="77777777" w:rsidR="00A956AD" w:rsidRPr="00D52BBD" w:rsidRDefault="00A956AD" w:rsidP="008F6922">
      <w:pPr>
        <w:pStyle w:val="5-"/>
      </w:pPr>
      <w:r w:rsidRPr="00D52BBD">
        <w:rPr>
          <w:rFonts w:hint="cs"/>
          <w:rtl/>
        </w:rPr>
        <w:t xml:space="preserve">כל סוגי </w:t>
      </w:r>
      <w:proofErr w:type="spellStart"/>
      <w:r w:rsidRPr="00D52BBD">
        <w:rPr>
          <w:rFonts w:hint="cs"/>
          <w:rtl/>
        </w:rPr>
        <w:t>המיתלים</w:t>
      </w:r>
      <w:proofErr w:type="spellEnd"/>
      <w:r w:rsidRPr="00D52BBD">
        <w:rPr>
          <w:rFonts w:hint="cs"/>
          <w:rtl/>
        </w:rPr>
        <w:t xml:space="preserve"> יהיו חלק מהתעלה (כלול בתשומות) </w:t>
      </w:r>
      <w:r w:rsidRPr="00D52BBD">
        <w:rPr>
          <w:rtl/>
        </w:rPr>
        <w:t>–</w:t>
      </w:r>
      <w:r w:rsidRPr="00D52BBD">
        <w:rPr>
          <w:rFonts w:hint="cs"/>
          <w:rtl/>
        </w:rPr>
        <w:t xml:space="preserve"> כולל </w:t>
      </w:r>
      <w:proofErr w:type="spellStart"/>
      <w:r w:rsidRPr="00D52BBD">
        <w:rPr>
          <w:rFonts w:hint="cs"/>
          <w:rtl/>
        </w:rPr>
        <w:t>מיתלים</w:t>
      </w:r>
      <w:proofErr w:type="spellEnd"/>
      <w:r w:rsidRPr="00D52BBD">
        <w:rPr>
          <w:rFonts w:hint="cs"/>
          <w:rtl/>
        </w:rPr>
        <w:t xml:space="preserve"> צבועים עבור תעלות צבועות.</w:t>
      </w:r>
    </w:p>
    <w:p w14:paraId="5C611B61" w14:textId="466604BE" w:rsidR="00A956AD" w:rsidRPr="00D52BBD" w:rsidRDefault="00A956AD" w:rsidP="008F6922">
      <w:pPr>
        <w:pStyle w:val="5-"/>
      </w:pPr>
      <w:r w:rsidRPr="00D52BBD">
        <w:rPr>
          <w:rFonts w:hint="cs"/>
          <w:rtl/>
        </w:rPr>
        <w:t xml:space="preserve">מבנה </w:t>
      </w:r>
      <w:proofErr w:type="spellStart"/>
      <w:r w:rsidRPr="00D52BBD">
        <w:rPr>
          <w:rFonts w:hint="cs"/>
          <w:rtl/>
        </w:rPr>
        <w:t>המיתלים</w:t>
      </w:r>
      <w:proofErr w:type="spellEnd"/>
      <w:r w:rsidRPr="00D52BBD">
        <w:rPr>
          <w:rFonts w:hint="cs"/>
          <w:rtl/>
        </w:rPr>
        <w:t xml:space="preserve"> יהיו מתומכים וזרועות </w:t>
      </w:r>
      <w:proofErr w:type="spellStart"/>
      <w:r w:rsidR="00664E09">
        <w:rPr>
          <w:rFonts w:hint="cs"/>
          <w:rtl/>
        </w:rPr>
        <w:t>מכלול</w:t>
      </w:r>
      <w:r w:rsidRPr="00D52BBD">
        <w:rPr>
          <w:rFonts w:hint="cs"/>
          <w:rtl/>
        </w:rPr>
        <w:t>ריים</w:t>
      </w:r>
      <w:proofErr w:type="spellEnd"/>
      <w:r w:rsidRPr="00D52BBD">
        <w:rPr>
          <w:rFonts w:hint="cs"/>
          <w:rtl/>
        </w:rPr>
        <w:t xml:space="preserve"> בלבד. כל התומכים והזרועות יהיו מטיפוס כבד בלבד (</w:t>
      </w:r>
      <w:r w:rsidRPr="00D52BBD">
        <w:rPr>
          <w:rFonts w:asciiTheme="minorHAnsi" w:hAnsiTheme="minorHAnsi"/>
        </w:rPr>
        <w:t>HAVY DUTY</w:t>
      </w:r>
      <w:r w:rsidRPr="00D52BBD">
        <w:rPr>
          <w:rFonts w:asciiTheme="minorHAnsi" w:hAnsiTheme="minorHAnsi" w:hint="cs"/>
          <w:rtl/>
        </w:rPr>
        <w:t>).</w:t>
      </w:r>
    </w:p>
    <w:p w14:paraId="14644C4E" w14:textId="77777777" w:rsidR="00A956AD" w:rsidRPr="00D52BBD" w:rsidRDefault="00A956AD" w:rsidP="008F6922">
      <w:pPr>
        <w:pStyle w:val="5-"/>
      </w:pPr>
      <w:r w:rsidRPr="00D52BBD">
        <w:rPr>
          <w:rFonts w:hint="cs"/>
          <w:rtl/>
        </w:rPr>
        <w:t xml:space="preserve">המרחק בין </w:t>
      </w:r>
      <w:proofErr w:type="spellStart"/>
      <w:r w:rsidRPr="00D52BBD">
        <w:rPr>
          <w:rFonts w:hint="cs"/>
          <w:rtl/>
        </w:rPr>
        <w:t>המיתלים</w:t>
      </w:r>
      <w:proofErr w:type="spellEnd"/>
      <w:r w:rsidRPr="00D52BBD">
        <w:rPr>
          <w:rFonts w:hint="cs"/>
          <w:rtl/>
        </w:rPr>
        <w:t xml:space="preserve"> יהיה בהתאם לעומס המתוכנן עפ"י נתוני היצרן.</w:t>
      </w:r>
    </w:p>
    <w:p w14:paraId="66D00DAC" w14:textId="29681CAE" w:rsidR="00A956AD" w:rsidRPr="00D52BBD" w:rsidRDefault="00A956AD" w:rsidP="008F6922">
      <w:pPr>
        <w:pStyle w:val="5-"/>
      </w:pPr>
      <w:proofErr w:type="spellStart"/>
      <w:r w:rsidRPr="00D52BBD">
        <w:rPr>
          <w:rFonts w:hint="cs"/>
          <w:rtl/>
        </w:rPr>
        <w:t>המיתלים</w:t>
      </w:r>
      <w:proofErr w:type="spellEnd"/>
      <w:r w:rsidRPr="00D52BBD">
        <w:rPr>
          <w:rFonts w:hint="cs"/>
          <w:rtl/>
        </w:rPr>
        <w:t xml:space="preserve"> יחוברו לקירות, קורות או תקרות מבניה קשה בעזרת </w:t>
      </w:r>
      <w:proofErr w:type="spellStart"/>
      <w:r w:rsidRPr="00D52BBD">
        <w:rPr>
          <w:rFonts w:hint="cs"/>
          <w:rtl/>
        </w:rPr>
        <w:t>ברגי</w:t>
      </w:r>
      <w:proofErr w:type="spellEnd"/>
      <w:r w:rsidRPr="00D52BBD">
        <w:rPr>
          <w:rFonts w:hint="cs"/>
          <w:rtl/>
        </w:rPr>
        <w:t xml:space="preserve"> עיגון ולקירות מבניה קלה בעזרת מוטות הברגה עם </w:t>
      </w:r>
      <w:proofErr w:type="spellStart"/>
      <w:r w:rsidRPr="00D52BBD">
        <w:rPr>
          <w:rFonts w:hint="cs"/>
          <w:rtl/>
        </w:rPr>
        <w:t>דיסקיות</w:t>
      </w:r>
      <w:proofErr w:type="spellEnd"/>
      <w:r w:rsidRPr="00D52BBD">
        <w:rPr>
          <w:rFonts w:hint="cs"/>
          <w:rtl/>
        </w:rPr>
        <w:t>, אומים ופלטות פח.</w:t>
      </w:r>
    </w:p>
    <w:p w14:paraId="56A9684F" w14:textId="77777777" w:rsidR="00A956AD" w:rsidRPr="00D52BBD" w:rsidRDefault="00A956AD" w:rsidP="008F6922">
      <w:pPr>
        <w:pStyle w:val="5-"/>
      </w:pPr>
      <w:r w:rsidRPr="00D52BBD">
        <w:rPr>
          <w:rFonts w:hint="cs"/>
          <w:rtl/>
        </w:rPr>
        <w:t xml:space="preserve">כל החלקים יצבעו בצבע ע"ג </w:t>
      </w:r>
      <w:proofErr w:type="spellStart"/>
      <w:r w:rsidRPr="00D52BBD">
        <w:rPr>
          <w:rFonts w:hint="cs"/>
          <w:rtl/>
        </w:rPr>
        <w:t>הגילוון</w:t>
      </w:r>
      <w:proofErr w:type="spellEnd"/>
      <w:r w:rsidRPr="00D52BBD">
        <w:rPr>
          <w:rFonts w:hint="cs"/>
          <w:rtl/>
        </w:rPr>
        <w:t xml:space="preserve"> בצורה זהה לצביעת התעלות, לפי דרישה מיוחדת.</w:t>
      </w:r>
    </w:p>
    <w:p w14:paraId="3C137CF6" w14:textId="77777777" w:rsidR="00A956AD" w:rsidRPr="00D52BBD" w:rsidRDefault="00A956AD" w:rsidP="008F6922">
      <w:pPr>
        <w:pStyle w:val="5-"/>
      </w:pPr>
      <w:r w:rsidRPr="00D52BBD">
        <w:rPr>
          <w:rFonts w:hint="cs"/>
          <w:rtl/>
        </w:rPr>
        <w:lastRenderedPageBreak/>
        <w:t>על הספק להכין דוגמא למתלה אחד מכל סוג לאישור המפקח זאת ע"פ דרישה מראש של המפקח.</w:t>
      </w:r>
    </w:p>
    <w:p w14:paraId="52ADB02C" w14:textId="6C83FB96" w:rsidR="00A956AD" w:rsidRPr="00D52BBD" w:rsidRDefault="00A956AD" w:rsidP="00972C50">
      <w:pPr>
        <w:pStyle w:val="Heading4"/>
      </w:pPr>
      <w:proofErr w:type="spellStart"/>
      <w:r w:rsidRPr="00D52BBD">
        <w:rPr>
          <w:rFonts w:hint="cs"/>
          <w:rtl/>
        </w:rPr>
        <w:t>גילוון</w:t>
      </w:r>
      <w:proofErr w:type="spellEnd"/>
      <w:r w:rsidRPr="00D52BBD">
        <w:rPr>
          <w:rFonts w:hint="cs"/>
          <w:rtl/>
        </w:rPr>
        <w:t xml:space="preserve"> </w:t>
      </w:r>
      <w:r w:rsidRPr="00D52BBD">
        <w:rPr>
          <w:rtl/>
        </w:rPr>
        <w:t>–</w:t>
      </w:r>
      <w:r w:rsidR="00974F9B">
        <w:rPr>
          <w:rFonts w:hint="cs"/>
          <w:rtl/>
        </w:rPr>
        <w:t xml:space="preserve"> ציפוי אבץ</w:t>
      </w:r>
    </w:p>
    <w:p w14:paraId="6C4C7AC6" w14:textId="61096238" w:rsidR="00A956AD" w:rsidRPr="00D52BBD" w:rsidRDefault="00A956AD" w:rsidP="008F6922">
      <w:pPr>
        <w:pStyle w:val="5-"/>
      </w:pPr>
      <w:r w:rsidRPr="00D52BBD">
        <w:rPr>
          <w:rFonts w:hint="cs"/>
          <w:rtl/>
        </w:rPr>
        <w:t>סעיף זה מת</w:t>
      </w:r>
      <w:r w:rsidR="00E565C9">
        <w:rPr>
          <w:rFonts w:hint="cs"/>
          <w:rtl/>
        </w:rPr>
        <w:t>י</w:t>
      </w:r>
      <w:r w:rsidRPr="00D52BBD">
        <w:rPr>
          <w:rFonts w:hint="cs"/>
          <w:rtl/>
        </w:rPr>
        <w:t xml:space="preserve">יחס לעבודות לציפוי בטבילה להגנה מפני קורוזיה של </w:t>
      </w:r>
      <w:proofErr w:type="spellStart"/>
      <w:r w:rsidRPr="00D52BBD">
        <w:rPr>
          <w:rFonts w:hint="cs"/>
          <w:rtl/>
        </w:rPr>
        <w:t>מיתלים</w:t>
      </w:r>
      <w:proofErr w:type="spellEnd"/>
      <w:r w:rsidRPr="00D52BBD">
        <w:rPr>
          <w:rFonts w:hint="cs"/>
          <w:rtl/>
        </w:rPr>
        <w:t xml:space="preserve">, פרופילים, חיזוקים, </w:t>
      </w:r>
      <w:proofErr w:type="spellStart"/>
      <w:r w:rsidRPr="00D52BBD">
        <w:rPr>
          <w:rFonts w:hint="cs"/>
          <w:rtl/>
        </w:rPr>
        <w:t>שלות</w:t>
      </w:r>
      <w:proofErr w:type="spellEnd"/>
      <w:r w:rsidRPr="00D52BBD">
        <w:rPr>
          <w:rFonts w:hint="cs"/>
          <w:rtl/>
        </w:rPr>
        <w:t>, פלטות פח ושאר מתכות.</w:t>
      </w:r>
    </w:p>
    <w:p w14:paraId="4D0EE242" w14:textId="77777777" w:rsidR="00A956AD" w:rsidRPr="00D52BBD" w:rsidRDefault="00A956AD" w:rsidP="008F6922">
      <w:pPr>
        <w:pStyle w:val="5-"/>
      </w:pPr>
      <w:r w:rsidRPr="00D52BBD">
        <w:rPr>
          <w:rFonts w:hint="cs"/>
          <w:rtl/>
        </w:rPr>
        <w:t>ציפוי באבץ חם בטבילה:</w:t>
      </w:r>
    </w:p>
    <w:p w14:paraId="4F0AE035" w14:textId="77777777" w:rsidR="00A956AD" w:rsidRPr="00D52BBD" w:rsidRDefault="00A956AD" w:rsidP="008F6922">
      <w:pPr>
        <w:pStyle w:val="5-"/>
      </w:pPr>
      <w:r w:rsidRPr="00D52BBD">
        <w:rPr>
          <w:rFonts w:hint="cs"/>
          <w:rtl/>
        </w:rPr>
        <w:t>הספק יקבל אישורו של המפקח בכתב לפני הציפוי כי הפלדה נקיה מגריז ושומן וכי אין עליה שכבות פלדה מתקלפות, קרום ערגול, אזורים חלודים או שכבות צבע.</w:t>
      </w:r>
    </w:p>
    <w:p w14:paraId="6F48301C" w14:textId="77777777" w:rsidR="00A956AD" w:rsidRPr="00D52BBD" w:rsidRDefault="00A956AD" w:rsidP="008F6922">
      <w:pPr>
        <w:pStyle w:val="5-"/>
      </w:pPr>
      <w:r w:rsidRPr="00D52BBD">
        <w:rPr>
          <w:rFonts w:hint="cs"/>
          <w:rtl/>
        </w:rPr>
        <w:t xml:space="preserve">עיבוד הפח, החורים והכיפופים יעשו לפני תהליך </w:t>
      </w:r>
      <w:proofErr w:type="spellStart"/>
      <w:r w:rsidRPr="00D52BBD">
        <w:rPr>
          <w:rFonts w:hint="cs"/>
          <w:rtl/>
        </w:rPr>
        <w:t>הגילוון</w:t>
      </w:r>
      <w:proofErr w:type="spellEnd"/>
      <w:r w:rsidRPr="00D52BBD">
        <w:rPr>
          <w:rFonts w:hint="cs"/>
          <w:rtl/>
        </w:rPr>
        <w:t>.</w:t>
      </w:r>
    </w:p>
    <w:p w14:paraId="3F6AA0BA" w14:textId="77777777" w:rsidR="00A956AD" w:rsidRPr="00D52BBD" w:rsidRDefault="00A956AD" w:rsidP="008F6922">
      <w:pPr>
        <w:pStyle w:val="5-"/>
      </w:pPr>
      <w:r w:rsidRPr="00D52BBD">
        <w:rPr>
          <w:rFonts w:hint="cs"/>
          <w:rtl/>
        </w:rPr>
        <w:t xml:space="preserve">תהליכי הטיפול בטבילה באבץ יהיו בהתאם </w:t>
      </w:r>
      <w:proofErr w:type="spellStart"/>
      <w:r w:rsidRPr="00D52BBD">
        <w:rPr>
          <w:rFonts w:hint="cs"/>
          <w:rtl/>
        </w:rPr>
        <w:t>לת"י</w:t>
      </w:r>
      <w:proofErr w:type="spellEnd"/>
      <w:r w:rsidRPr="00D52BBD">
        <w:rPr>
          <w:rFonts w:hint="cs"/>
          <w:rtl/>
        </w:rPr>
        <w:t xml:space="preserve"> 918.</w:t>
      </w:r>
    </w:p>
    <w:p w14:paraId="78A4D177" w14:textId="7EBAEA26" w:rsidR="00A956AD" w:rsidRPr="00D52BBD" w:rsidRDefault="00A956AD" w:rsidP="008F6922">
      <w:pPr>
        <w:pStyle w:val="5-"/>
      </w:pPr>
      <w:r w:rsidRPr="00D52BBD">
        <w:rPr>
          <w:rFonts w:hint="cs"/>
          <w:rtl/>
        </w:rPr>
        <w:t>החומר יהיה אבץ מסחרי בעל דרגת נ</w:t>
      </w:r>
      <w:r w:rsidR="000F306D">
        <w:rPr>
          <w:rFonts w:hint="cs"/>
          <w:rtl/>
        </w:rPr>
        <w:t>י</w:t>
      </w:r>
      <w:r w:rsidRPr="00D52BBD">
        <w:rPr>
          <w:rFonts w:hint="cs"/>
          <w:rtl/>
        </w:rPr>
        <w:t xml:space="preserve">קיון של 98% , עובי </w:t>
      </w:r>
      <w:proofErr w:type="spellStart"/>
      <w:r w:rsidRPr="00D52BBD">
        <w:rPr>
          <w:rFonts w:hint="cs"/>
          <w:rtl/>
        </w:rPr>
        <w:t>הגילוון</w:t>
      </w:r>
      <w:proofErr w:type="spellEnd"/>
      <w:r w:rsidRPr="00D52BBD">
        <w:rPr>
          <w:rFonts w:hint="cs"/>
          <w:rtl/>
        </w:rPr>
        <w:t xml:space="preserve"> 80 מיקרון. אין להשתמש בשום אופן למטרה זו באבץ שעבר תהליך זיקוק של פסולת. הספק יציג בפני המפקח ע"פ דרישתו, תעודות המעידות על מקור חומר הגלם ועל דרגת </w:t>
      </w:r>
      <w:proofErr w:type="spellStart"/>
      <w:r w:rsidRPr="00D52BBD">
        <w:rPr>
          <w:rFonts w:hint="cs"/>
          <w:rtl/>
        </w:rPr>
        <w:t>נקיונו</w:t>
      </w:r>
      <w:proofErr w:type="spellEnd"/>
      <w:r w:rsidRPr="00D52BBD">
        <w:rPr>
          <w:rFonts w:hint="cs"/>
          <w:rtl/>
        </w:rPr>
        <w:t>.</w:t>
      </w:r>
    </w:p>
    <w:p w14:paraId="6604B086" w14:textId="77777777" w:rsidR="00A956AD" w:rsidRPr="00D52BBD" w:rsidRDefault="00A956AD" w:rsidP="008F6922">
      <w:pPr>
        <w:pStyle w:val="5-"/>
      </w:pPr>
      <w:r w:rsidRPr="00D52BBD">
        <w:rPr>
          <w:rFonts w:hint="cs"/>
          <w:rtl/>
        </w:rPr>
        <w:t xml:space="preserve">הספק יוודא כי החומר יעבור טבילה באמבט אבץ נוזלי שיימצא בטמפרטורה שלא תעלה על °460 צלזיוס. </w:t>
      </w:r>
      <w:proofErr w:type="spellStart"/>
      <w:r w:rsidRPr="00D52BBD">
        <w:rPr>
          <w:rFonts w:hint="cs"/>
          <w:rtl/>
        </w:rPr>
        <w:t>המגלוון</w:t>
      </w:r>
      <w:proofErr w:type="spellEnd"/>
      <w:r w:rsidRPr="00D52BBD">
        <w:rPr>
          <w:rFonts w:hint="cs"/>
          <w:rtl/>
        </w:rPr>
        <w:t xml:space="preserve"> יציג למפקח את אמצעי הבקרה על דרגת החום של התנור. המתכנן יהיה רשאי לדרוש רישומים של מכשיר רושם על טמפרטורת אמבט האבץ בזמן ביצוע העבודה הנ"ל.</w:t>
      </w:r>
    </w:p>
    <w:p w14:paraId="5CF4ECE7" w14:textId="2ECBEA8F" w:rsidR="00A956AD" w:rsidRPr="00D52BBD" w:rsidRDefault="00974F9B" w:rsidP="00972C50">
      <w:pPr>
        <w:pStyle w:val="Heading4"/>
      </w:pPr>
      <w:r>
        <w:rPr>
          <w:rFonts w:hint="cs"/>
          <w:rtl/>
        </w:rPr>
        <w:t xml:space="preserve">ברגים אומים </w:t>
      </w:r>
      <w:proofErr w:type="spellStart"/>
      <w:r>
        <w:rPr>
          <w:rFonts w:hint="cs"/>
          <w:rtl/>
        </w:rPr>
        <w:t>ודיסקיות</w:t>
      </w:r>
      <w:proofErr w:type="spellEnd"/>
    </w:p>
    <w:p w14:paraId="3B314D29" w14:textId="2BC9EAA7" w:rsidR="00A956AD" w:rsidRPr="00D52BBD" w:rsidRDefault="00A956AD" w:rsidP="008F6922">
      <w:pPr>
        <w:pStyle w:val="5-"/>
      </w:pPr>
      <w:r w:rsidRPr="00D52BBD">
        <w:rPr>
          <w:rFonts w:hint="cs"/>
          <w:rtl/>
        </w:rPr>
        <w:t>בורגי פח קודחים לחיבור המכסים לתעלות או ברגים עם הברגה רגילה לחיבור בין פחי הפלדה או ב</w:t>
      </w:r>
      <w:r w:rsidR="00E1781A">
        <w:rPr>
          <w:rFonts w:hint="cs"/>
          <w:rtl/>
        </w:rPr>
        <w:t>ו</w:t>
      </w:r>
      <w:r w:rsidRPr="00D52BBD">
        <w:rPr>
          <w:rFonts w:hint="cs"/>
          <w:rtl/>
        </w:rPr>
        <w:t>רגי הפטנט לחיבור המכסים לקופסאות מעבר.</w:t>
      </w:r>
    </w:p>
    <w:p w14:paraId="6D69DF4E" w14:textId="77777777" w:rsidR="00A956AD" w:rsidRPr="00D52BBD" w:rsidRDefault="00A956AD" w:rsidP="008F6922">
      <w:pPr>
        <w:pStyle w:val="5-"/>
      </w:pPr>
      <w:r w:rsidRPr="00D52BBD">
        <w:rPr>
          <w:rFonts w:hint="cs"/>
          <w:rtl/>
        </w:rPr>
        <w:t xml:space="preserve">ברגים עם אומים ודסקיות לחיבור בין הפחים לבין </w:t>
      </w:r>
      <w:proofErr w:type="spellStart"/>
      <w:r w:rsidRPr="00D52BBD">
        <w:rPr>
          <w:rFonts w:hint="cs"/>
          <w:rtl/>
        </w:rPr>
        <w:t>פרופילי</w:t>
      </w:r>
      <w:proofErr w:type="spellEnd"/>
      <w:r w:rsidRPr="00D52BBD">
        <w:rPr>
          <w:rFonts w:hint="cs"/>
          <w:rtl/>
        </w:rPr>
        <w:t xml:space="preserve"> הפלדה.</w:t>
      </w:r>
    </w:p>
    <w:p w14:paraId="11A8A322" w14:textId="77777777" w:rsidR="00A956AD" w:rsidRPr="00D52BBD" w:rsidRDefault="00A956AD" w:rsidP="008F6922">
      <w:pPr>
        <w:pStyle w:val="5-"/>
      </w:pPr>
      <w:r w:rsidRPr="00D52BBD">
        <w:rPr>
          <w:rFonts w:hint="cs"/>
          <w:rtl/>
        </w:rPr>
        <w:t>ברגים עם עוגני פח לחיבור פחי הפלדה לקירות.</w:t>
      </w:r>
    </w:p>
    <w:p w14:paraId="0D870321" w14:textId="77777777" w:rsidR="00A956AD" w:rsidRPr="00D52BBD" w:rsidRDefault="00A956AD" w:rsidP="008F6922">
      <w:pPr>
        <w:pStyle w:val="5-"/>
      </w:pPr>
      <w:proofErr w:type="spellStart"/>
      <w:r w:rsidRPr="00D52BBD">
        <w:rPr>
          <w:rFonts w:hint="cs"/>
          <w:rtl/>
        </w:rPr>
        <w:t>אומי</w:t>
      </w:r>
      <w:proofErr w:type="spellEnd"/>
      <w:r w:rsidRPr="00D52BBD">
        <w:rPr>
          <w:rFonts w:hint="cs"/>
          <w:rtl/>
        </w:rPr>
        <w:t xml:space="preserve"> פלדה לחיבור צינורות לתעלות.</w:t>
      </w:r>
    </w:p>
    <w:p w14:paraId="0F8FD02C" w14:textId="77777777" w:rsidR="00A956AD" w:rsidRPr="00D52BBD" w:rsidRDefault="00A956AD" w:rsidP="008F6922">
      <w:pPr>
        <w:pStyle w:val="5-"/>
      </w:pPr>
      <w:r w:rsidRPr="00D52BBD">
        <w:rPr>
          <w:rFonts w:hint="cs"/>
          <w:rtl/>
        </w:rPr>
        <w:t>עוגני</w:t>
      </w:r>
      <w:r w:rsidRPr="00D52BBD">
        <w:t xml:space="preserve"> </w:t>
      </w:r>
      <w:r w:rsidRPr="00D52BBD">
        <w:rPr>
          <w:rFonts w:hint="cs"/>
          <w:rtl/>
        </w:rPr>
        <w:t>פיליפס</w:t>
      </w:r>
      <w:r w:rsidRPr="00D52BBD">
        <w:t xml:space="preserve"> </w:t>
      </w:r>
      <w:r w:rsidRPr="00D52BBD">
        <w:rPr>
          <w:rFonts w:hint="cs"/>
          <w:rtl/>
        </w:rPr>
        <w:t>מסוג</w:t>
      </w:r>
      <w:r w:rsidRPr="00D52BBD">
        <w:t xml:space="preserve"> "RED HEAD" </w:t>
      </w:r>
      <w:r w:rsidRPr="00D52BBD">
        <w:rPr>
          <w:rFonts w:hint="cs"/>
          <w:rtl/>
        </w:rPr>
        <w:t>או</w:t>
      </w:r>
      <w:r w:rsidRPr="00D52BBD">
        <w:t xml:space="preserve"> </w:t>
      </w:r>
      <w:r w:rsidRPr="00D52BBD">
        <w:rPr>
          <w:rFonts w:hint="cs"/>
          <w:rtl/>
        </w:rPr>
        <w:t>תוצרת</w:t>
      </w:r>
      <w:r w:rsidRPr="00D52BBD">
        <w:t xml:space="preserve"> </w:t>
      </w:r>
      <w:r w:rsidRPr="00D52BBD">
        <w:rPr>
          <w:rFonts w:hint="cs"/>
          <w:rtl/>
        </w:rPr>
        <w:t>אחרת</w:t>
      </w:r>
      <w:r w:rsidRPr="00D52BBD">
        <w:t xml:space="preserve"> </w:t>
      </w:r>
      <w:r w:rsidRPr="00D52BBD">
        <w:rPr>
          <w:rFonts w:hint="cs"/>
          <w:rtl/>
        </w:rPr>
        <w:t>שוות</w:t>
      </w:r>
      <w:r w:rsidRPr="00D52BBD">
        <w:t xml:space="preserve"> </w:t>
      </w:r>
      <w:r w:rsidRPr="00D52BBD">
        <w:rPr>
          <w:rFonts w:hint="cs"/>
          <w:rtl/>
        </w:rPr>
        <w:t>ערך</w:t>
      </w:r>
      <w:r w:rsidRPr="00D52BBD">
        <w:t xml:space="preserve"> </w:t>
      </w:r>
      <w:r w:rsidRPr="00D52BBD">
        <w:rPr>
          <w:rFonts w:hint="cs"/>
          <w:rtl/>
        </w:rPr>
        <w:t>לחיבור</w:t>
      </w:r>
      <w:r w:rsidRPr="00D52BBD">
        <w:t xml:space="preserve"> </w:t>
      </w:r>
      <w:proofErr w:type="spellStart"/>
      <w:r w:rsidRPr="00D52BBD">
        <w:rPr>
          <w:rFonts w:hint="cs"/>
          <w:rtl/>
        </w:rPr>
        <w:t>פרופילי</w:t>
      </w:r>
      <w:proofErr w:type="spellEnd"/>
      <w:r w:rsidRPr="00D52BBD">
        <w:rPr>
          <w:rFonts w:hint="cs"/>
          <w:rtl/>
        </w:rPr>
        <w:t xml:space="preserve"> הפלדה</w:t>
      </w:r>
      <w:r w:rsidRPr="00D52BBD">
        <w:t xml:space="preserve"> </w:t>
      </w:r>
      <w:r w:rsidRPr="00D52BBD">
        <w:rPr>
          <w:rFonts w:hint="cs"/>
          <w:rtl/>
        </w:rPr>
        <w:t>לקירות</w:t>
      </w:r>
      <w:r w:rsidRPr="00D52BBD">
        <w:t xml:space="preserve"> </w:t>
      </w:r>
      <w:r w:rsidRPr="00D52BBD">
        <w:rPr>
          <w:rFonts w:hint="cs"/>
          <w:rtl/>
        </w:rPr>
        <w:t>ולתקרות</w:t>
      </w:r>
      <w:r w:rsidRPr="00D52BBD">
        <w:t>.</w:t>
      </w:r>
    </w:p>
    <w:p w14:paraId="1B31F0E4" w14:textId="77777777" w:rsidR="00A956AD" w:rsidRPr="00D52BBD" w:rsidRDefault="00A956AD" w:rsidP="008F6922">
      <w:pPr>
        <w:pStyle w:val="5-"/>
      </w:pPr>
      <w:r w:rsidRPr="00D52BBD">
        <w:rPr>
          <w:rFonts w:hint="cs"/>
          <w:rtl/>
        </w:rPr>
        <w:t>ברגים</w:t>
      </w:r>
      <w:r w:rsidRPr="00D52BBD">
        <w:t xml:space="preserve">, </w:t>
      </w:r>
      <w:r w:rsidRPr="00D52BBD">
        <w:rPr>
          <w:rFonts w:hint="cs"/>
          <w:rtl/>
        </w:rPr>
        <w:t>מוטות</w:t>
      </w:r>
      <w:r w:rsidRPr="00D52BBD">
        <w:t xml:space="preserve"> </w:t>
      </w:r>
      <w:r w:rsidRPr="00D52BBD">
        <w:rPr>
          <w:rFonts w:hint="cs"/>
          <w:rtl/>
        </w:rPr>
        <w:t>הברגה</w:t>
      </w:r>
      <w:r w:rsidRPr="00D52BBD">
        <w:t xml:space="preserve">, </w:t>
      </w:r>
      <w:r w:rsidRPr="00D52BBD">
        <w:rPr>
          <w:rFonts w:hint="cs"/>
          <w:rtl/>
        </w:rPr>
        <w:t>אומים</w:t>
      </w:r>
      <w:r w:rsidRPr="00D52BBD">
        <w:t xml:space="preserve"> </w:t>
      </w:r>
      <w:r w:rsidRPr="00D52BBD">
        <w:rPr>
          <w:rFonts w:hint="cs"/>
          <w:rtl/>
        </w:rPr>
        <w:t>ודסקיות</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קדמיום</w:t>
      </w:r>
      <w:r w:rsidRPr="00D52BBD">
        <w:t xml:space="preserve"> . </w:t>
      </w:r>
      <w:r w:rsidRPr="00D52BBD">
        <w:rPr>
          <w:rFonts w:hint="cs"/>
          <w:rtl/>
        </w:rPr>
        <w:t>בכל</w:t>
      </w:r>
      <w:r w:rsidRPr="00D52BBD">
        <w:t xml:space="preserve"> </w:t>
      </w:r>
      <w:r w:rsidRPr="00D52BBD">
        <w:rPr>
          <w:rFonts w:hint="cs"/>
          <w:rtl/>
        </w:rPr>
        <w:t>מקרה נדרש</w:t>
      </w:r>
      <w:r w:rsidRPr="00D52BBD">
        <w:t xml:space="preserve"> </w:t>
      </w:r>
      <w:r w:rsidRPr="00D52BBD">
        <w:rPr>
          <w:rFonts w:hint="cs"/>
          <w:rtl/>
        </w:rPr>
        <w:t>לשמור</w:t>
      </w:r>
      <w:r w:rsidRPr="00D52BBD">
        <w:t xml:space="preserve"> </w:t>
      </w:r>
      <w:r w:rsidRPr="00D52BBD">
        <w:rPr>
          <w:rFonts w:hint="cs"/>
          <w:rtl/>
        </w:rPr>
        <w:t>על</w:t>
      </w:r>
      <w:r w:rsidRPr="00D52BBD">
        <w:t xml:space="preserve"> </w:t>
      </w:r>
      <w:r w:rsidRPr="00D52BBD">
        <w:rPr>
          <w:rFonts w:hint="cs"/>
          <w:rtl/>
        </w:rPr>
        <w:t>בידוד</w:t>
      </w:r>
      <w:r w:rsidRPr="00D52BBD">
        <w:t xml:space="preserve"> </w:t>
      </w:r>
      <w:r w:rsidRPr="00D52BBD">
        <w:rPr>
          <w:rFonts w:hint="cs"/>
          <w:rtl/>
        </w:rPr>
        <w:t>חשמלי</w:t>
      </w:r>
      <w:r w:rsidRPr="00D52BBD">
        <w:t xml:space="preserve"> </w:t>
      </w:r>
      <w:r w:rsidRPr="00D52BBD">
        <w:rPr>
          <w:rFonts w:hint="cs"/>
          <w:rtl/>
        </w:rPr>
        <w:t>של</w:t>
      </w:r>
      <w:r w:rsidRPr="00D52BBD">
        <w:t xml:space="preserve"> </w:t>
      </w:r>
      <w:r w:rsidRPr="00D52BBD">
        <w:rPr>
          <w:rFonts w:hint="cs"/>
          <w:rtl/>
        </w:rPr>
        <w:t>מובילי</w:t>
      </w:r>
      <w:r w:rsidRPr="00D52BBD">
        <w:t xml:space="preserve"> </w:t>
      </w:r>
      <w:r w:rsidRPr="00D52BBD">
        <w:rPr>
          <w:rFonts w:hint="cs"/>
          <w:rtl/>
        </w:rPr>
        <w:t>כבילה</w:t>
      </w:r>
      <w:r w:rsidRPr="00D52BBD">
        <w:t xml:space="preserve"> </w:t>
      </w:r>
      <w:r w:rsidRPr="00D52BBD">
        <w:rPr>
          <w:rFonts w:hint="cs"/>
          <w:rtl/>
        </w:rPr>
        <w:t>מתכתיים</w:t>
      </w:r>
      <w:r w:rsidRPr="00D52BBD">
        <w:t xml:space="preserve"> </w:t>
      </w:r>
      <w:r w:rsidRPr="00D52BBD">
        <w:rPr>
          <w:rFonts w:hint="cs"/>
          <w:rtl/>
        </w:rPr>
        <w:t>מהמבנה</w:t>
      </w:r>
      <w:r w:rsidRPr="00D52BBD">
        <w:t>.</w:t>
      </w:r>
    </w:p>
    <w:p w14:paraId="65F32A8D" w14:textId="77777777" w:rsidR="00A956AD" w:rsidRPr="00D52BBD" w:rsidRDefault="00A956AD" w:rsidP="008F6922">
      <w:pPr>
        <w:pStyle w:val="5-"/>
      </w:pPr>
      <w:r w:rsidRPr="00D52BBD">
        <w:rPr>
          <w:rFonts w:hint="cs"/>
          <w:rtl/>
        </w:rPr>
        <w:t>הברגים</w:t>
      </w:r>
      <w:r w:rsidRPr="00D52BBD">
        <w:t xml:space="preserve"> </w:t>
      </w:r>
      <w:r w:rsidRPr="00D52BBD">
        <w:rPr>
          <w:rFonts w:hint="cs"/>
          <w:rtl/>
        </w:rPr>
        <w:t>והאומים</w:t>
      </w:r>
      <w:r w:rsidRPr="00D52BBD">
        <w:t xml:space="preserve"> </w:t>
      </w:r>
      <w:r w:rsidRPr="00D52BBD">
        <w:rPr>
          <w:rFonts w:hint="cs"/>
          <w:rtl/>
        </w:rPr>
        <w:t>והדסקיות</w:t>
      </w:r>
      <w:r w:rsidRPr="00D52BBD">
        <w:t xml:space="preserve"> </w:t>
      </w:r>
      <w:r w:rsidRPr="00D52BBD">
        <w:rPr>
          <w:rFonts w:hint="cs"/>
          <w:rtl/>
        </w:rPr>
        <w:t>יהיו</w:t>
      </w:r>
      <w:r w:rsidRPr="00D52BBD">
        <w:t xml:space="preserve"> </w:t>
      </w:r>
      <w:r w:rsidRPr="00D52BBD">
        <w:rPr>
          <w:rFonts w:hint="cs"/>
          <w:rtl/>
        </w:rPr>
        <w:t>כחלק</w:t>
      </w:r>
      <w:r w:rsidRPr="00D52BBD">
        <w:t xml:space="preserve"> </w:t>
      </w:r>
      <w:r w:rsidRPr="00D52BBD">
        <w:rPr>
          <w:rFonts w:hint="cs"/>
          <w:rtl/>
        </w:rPr>
        <w:t>מהפריטים</w:t>
      </w:r>
      <w:r w:rsidRPr="00D52BBD">
        <w:t xml:space="preserve"> </w:t>
      </w:r>
      <w:r w:rsidRPr="00D52BBD">
        <w:rPr>
          <w:rFonts w:hint="cs"/>
          <w:rtl/>
        </w:rPr>
        <w:t>של</w:t>
      </w:r>
      <w:r w:rsidRPr="00D52BBD">
        <w:t xml:space="preserve"> </w:t>
      </w:r>
      <w:r w:rsidRPr="00D52BBD">
        <w:rPr>
          <w:rFonts w:hint="cs"/>
          <w:rtl/>
        </w:rPr>
        <w:t>הסעיפים</w:t>
      </w:r>
      <w:r w:rsidRPr="00D52BBD">
        <w:t xml:space="preserve"> </w:t>
      </w:r>
      <w:r w:rsidRPr="00D52BBD">
        <w:rPr>
          <w:rFonts w:hint="cs"/>
          <w:rtl/>
        </w:rPr>
        <w:t>השונים בכתב</w:t>
      </w:r>
      <w:r w:rsidRPr="00D52BBD">
        <w:t xml:space="preserve"> </w:t>
      </w:r>
      <w:r w:rsidRPr="00D52BBD">
        <w:rPr>
          <w:rFonts w:hint="cs"/>
          <w:rtl/>
        </w:rPr>
        <w:t>הכמויות</w:t>
      </w:r>
      <w:r w:rsidRPr="00D52BBD">
        <w:t xml:space="preserve"> )</w:t>
      </w:r>
      <w:r w:rsidRPr="00D52BBD">
        <w:rPr>
          <w:rFonts w:hint="cs"/>
          <w:rtl/>
        </w:rPr>
        <w:t>כלול</w:t>
      </w:r>
      <w:r w:rsidRPr="00D52BBD">
        <w:t xml:space="preserve"> </w:t>
      </w:r>
      <w:r w:rsidRPr="00D52BBD">
        <w:rPr>
          <w:rFonts w:hint="cs"/>
          <w:rtl/>
        </w:rPr>
        <w:t>בתשומות).</w:t>
      </w:r>
    </w:p>
    <w:p w14:paraId="5E38D105" w14:textId="77777777" w:rsidR="00201446" w:rsidRDefault="00201446">
      <w:pPr>
        <w:bidi w:val="0"/>
        <w:spacing w:before="200" w:after="200" w:line="276" w:lineRule="auto"/>
        <w:jc w:val="left"/>
        <w:rPr>
          <w:b/>
          <w:bCs/>
          <w:caps/>
          <w:sz w:val="24"/>
          <w:rtl/>
        </w:rPr>
      </w:pPr>
      <w:r>
        <w:rPr>
          <w:rtl/>
        </w:rPr>
        <w:br w:type="page"/>
      </w:r>
    </w:p>
    <w:p w14:paraId="3CB44741" w14:textId="7D37BC1E" w:rsidR="00A956AD" w:rsidRPr="00D52BBD" w:rsidRDefault="00974F9B" w:rsidP="00972C50">
      <w:pPr>
        <w:pStyle w:val="Heading4"/>
      </w:pPr>
      <w:r>
        <w:rPr>
          <w:rFonts w:hint="cs"/>
          <w:rtl/>
        </w:rPr>
        <w:lastRenderedPageBreak/>
        <w:t>הארקת תעלות</w:t>
      </w:r>
    </w:p>
    <w:p w14:paraId="6B1E4EE5" w14:textId="029F164A" w:rsidR="00A956AD" w:rsidRPr="00D52BBD" w:rsidRDefault="00A956AD" w:rsidP="00972C50">
      <w:pPr>
        <w:pStyle w:val="4-0"/>
        <w:numPr>
          <w:ilvl w:val="0"/>
          <w:numId w:val="0"/>
        </w:numPr>
        <w:ind w:left="1383"/>
      </w:pPr>
      <w:r w:rsidRPr="00D52BBD">
        <w:rPr>
          <w:rFonts w:hint="cs"/>
          <w:rtl/>
        </w:rPr>
        <w:t xml:space="preserve">ההארקה תתבצע ע"פ ההנחיות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DE64EB">
        <w:rPr>
          <w:rtl/>
        </w:rPr>
        <w:t>‏7.1.17</w:t>
      </w:r>
      <w:r w:rsidR="00EA5A2B">
        <w:rPr>
          <w:rtl/>
        </w:rPr>
        <w:fldChar w:fldCharType="end"/>
      </w:r>
      <w:r w:rsidR="00EA5A2B">
        <w:rPr>
          <w:rFonts w:hint="cs"/>
          <w:rtl/>
        </w:rPr>
        <w:t xml:space="preserve"> לעיל </w:t>
      </w:r>
      <w:r w:rsidR="00F70C4E">
        <w:rPr>
          <w:rFonts w:hint="cs"/>
          <w:rtl/>
        </w:rPr>
        <w:t>נספח 6 לפרק 2 - חוברת מפרטים ודרישות טכנולוגיות</w:t>
      </w:r>
      <w:r w:rsidR="00EA5A2B">
        <w:rPr>
          <w:rFonts w:hint="cs"/>
          <w:rtl/>
        </w:rPr>
        <w:t>,</w:t>
      </w:r>
      <w:r w:rsidRPr="00D52BBD">
        <w:rPr>
          <w:rFonts w:hint="cs"/>
          <w:rtl/>
        </w:rPr>
        <w:t xml:space="preserve"> זאת בנוסף לנדרש בסעיף "הארקות והגנות אחרות" שבפרק 18 במפרט הכללי.</w:t>
      </w:r>
    </w:p>
    <w:p w14:paraId="04C58F92" w14:textId="0B8E3135" w:rsidR="00A956AD" w:rsidRPr="00D52BBD" w:rsidRDefault="00A956AD" w:rsidP="00972C50">
      <w:pPr>
        <w:pStyle w:val="Heading4"/>
      </w:pPr>
      <w:r w:rsidRPr="00D52BBD">
        <w:rPr>
          <w:rFonts w:hint="cs"/>
          <w:rtl/>
        </w:rPr>
        <w:t>צינו</w:t>
      </w:r>
      <w:r w:rsidR="00971606">
        <w:rPr>
          <w:rFonts w:hint="cs"/>
          <w:rtl/>
        </w:rPr>
        <w:t xml:space="preserve">רות פלדה </w:t>
      </w:r>
      <w:proofErr w:type="spellStart"/>
      <w:r w:rsidR="00971606">
        <w:rPr>
          <w:rFonts w:hint="cs"/>
          <w:rtl/>
        </w:rPr>
        <w:t>שרשוריים</w:t>
      </w:r>
      <w:proofErr w:type="spellEnd"/>
      <w:r w:rsidR="00971606">
        <w:rPr>
          <w:rFonts w:hint="cs"/>
          <w:rtl/>
        </w:rPr>
        <w:t xml:space="preserve"> מצופים בבידוד</w:t>
      </w:r>
    </w:p>
    <w:p w14:paraId="2A218891" w14:textId="77777777" w:rsidR="00A956AD" w:rsidRPr="00D52BBD" w:rsidRDefault="00A956AD" w:rsidP="008F6922">
      <w:pPr>
        <w:pStyle w:val="5-"/>
      </w:pPr>
      <w:r w:rsidRPr="00D52BBD">
        <w:rPr>
          <w:rFonts w:hint="cs"/>
          <w:rtl/>
        </w:rPr>
        <w:t>צינורות</w:t>
      </w:r>
      <w:r w:rsidRPr="00D52BBD">
        <w:t xml:space="preserve"> </w:t>
      </w:r>
      <w:r w:rsidRPr="00D52BBD">
        <w:rPr>
          <w:rFonts w:hint="cs"/>
          <w:rtl/>
        </w:rPr>
        <w:t>פלדה</w:t>
      </w:r>
      <w:r w:rsidRPr="00D52BBD">
        <w:t xml:space="preserve"> </w:t>
      </w:r>
      <w:r w:rsidRPr="00D52BBD">
        <w:rPr>
          <w:rFonts w:hint="cs"/>
          <w:rtl/>
        </w:rPr>
        <w:t>מגולוונים</w:t>
      </w:r>
      <w:r w:rsidRPr="00D52BBD">
        <w:t xml:space="preserve"> </w:t>
      </w:r>
      <w:r w:rsidRPr="00D52BBD">
        <w:rPr>
          <w:rFonts w:hint="cs"/>
          <w:rtl/>
        </w:rPr>
        <w:t>יהיו</w:t>
      </w:r>
      <w:r w:rsidRPr="00D52BBD">
        <w:t xml:space="preserve"> </w:t>
      </w:r>
      <w:r w:rsidRPr="00D52BBD">
        <w:rPr>
          <w:rFonts w:hint="cs"/>
          <w:rtl/>
        </w:rPr>
        <w:t>מצופים</w:t>
      </w:r>
      <w:r w:rsidRPr="00D52BBD">
        <w:t xml:space="preserve"> </w:t>
      </w:r>
      <w:r w:rsidRPr="00D52BBD">
        <w:rPr>
          <w:rFonts w:hint="cs"/>
          <w:rtl/>
        </w:rPr>
        <w:t>בבידוד</w:t>
      </w:r>
      <w:r w:rsidRPr="00D52BBD">
        <w:t xml:space="preserve"> </w:t>
      </w:r>
      <w:r w:rsidRPr="00D52BBD">
        <w:rPr>
          <w:rFonts w:hint="cs"/>
          <w:rtl/>
        </w:rPr>
        <w:t>פי</w:t>
      </w:r>
      <w:r w:rsidRPr="00D52BBD">
        <w:t>.</w:t>
      </w:r>
      <w:r w:rsidRPr="00D52BBD">
        <w:rPr>
          <w:rFonts w:hint="cs"/>
          <w:rtl/>
        </w:rPr>
        <w:t>וי</w:t>
      </w:r>
      <w:r w:rsidRPr="00D52BBD">
        <w:t>.</w:t>
      </w:r>
      <w:r w:rsidRPr="00D52BBD">
        <w:rPr>
          <w:rFonts w:hint="cs"/>
          <w:rtl/>
        </w:rPr>
        <w:t>סי</w:t>
      </w:r>
      <w:r w:rsidRPr="00D52BBD">
        <w:t>.</w:t>
      </w:r>
      <w:r w:rsidRPr="00D52BBD">
        <w:rPr>
          <w:rFonts w:asciiTheme="minorHAnsi" w:hAnsiTheme="minorHAnsi"/>
        </w:rPr>
        <w:t xml:space="preserve"> </w:t>
      </w:r>
      <w:r w:rsidRPr="00D52BBD">
        <w:rPr>
          <w:rFonts w:asciiTheme="minorHAnsi" w:hAnsiTheme="minorHAnsi" w:hint="cs"/>
          <w:rtl/>
        </w:rPr>
        <w:t>ועומדים בתקן ישראלי</w:t>
      </w:r>
      <w:r w:rsidRPr="00D52BBD">
        <w:t>.</w:t>
      </w:r>
    </w:p>
    <w:p w14:paraId="6380E2D0" w14:textId="77777777" w:rsidR="00A956AD" w:rsidRPr="00D52BBD" w:rsidRDefault="00A956AD" w:rsidP="008F6922">
      <w:pPr>
        <w:pStyle w:val="5-"/>
      </w:pPr>
      <w:r w:rsidRPr="00D52BBD">
        <w:rPr>
          <w:rFonts w:hint="cs"/>
          <w:rtl/>
        </w:rPr>
        <w:t>הצינורות</w:t>
      </w:r>
      <w:r w:rsidRPr="00D52BBD">
        <w:t xml:space="preserve"> </w:t>
      </w:r>
      <w:r w:rsidRPr="00D52BBD">
        <w:rPr>
          <w:rFonts w:hint="cs"/>
          <w:rtl/>
        </w:rPr>
        <w:t>ישמשו</w:t>
      </w:r>
      <w:r w:rsidRPr="00D52BBD">
        <w:t xml:space="preserve"> </w:t>
      </w:r>
      <w:r w:rsidRPr="00D52BBD">
        <w:rPr>
          <w:rFonts w:hint="cs"/>
          <w:rtl/>
        </w:rPr>
        <w:t>כמובילי</w:t>
      </w:r>
      <w:r w:rsidRPr="00D52BBD">
        <w:t xml:space="preserve"> </w:t>
      </w:r>
      <w:r w:rsidRPr="00D52BBD">
        <w:rPr>
          <w:rFonts w:hint="cs"/>
          <w:rtl/>
        </w:rPr>
        <w:t>כבלים</w:t>
      </w:r>
      <w:r w:rsidRPr="00D52BBD">
        <w:t xml:space="preserve"> </w:t>
      </w:r>
      <w:r w:rsidRPr="00D52BBD">
        <w:rPr>
          <w:rFonts w:hint="cs"/>
          <w:rtl/>
        </w:rPr>
        <w:t>בתוך</w:t>
      </w:r>
      <w:r w:rsidRPr="00D52BBD">
        <w:t xml:space="preserve"> </w:t>
      </w:r>
      <w:r w:rsidRPr="00D52BBD">
        <w:rPr>
          <w:rFonts w:hint="cs"/>
          <w:rtl/>
        </w:rPr>
        <w:t>המבנים</w:t>
      </w:r>
      <w:r w:rsidRPr="00D52BBD">
        <w:t xml:space="preserve"> .</w:t>
      </w:r>
    </w:p>
    <w:p w14:paraId="628A31FB" w14:textId="77777777" w:rsidR="00A956AD" w:rsidRPr="00D52BBD" w:rsidRDefault="00A956AD" w:rsidP="008F6922">
      <w:pPr>
        <w:pStyle w:val="5-"/>
      </w:pPr>
      <w:r w:rsidRPr="00D52BBD">
        <w:rPr>
          <w:rFonts w:hint="cs"/>
          <w:rtl/>
        </w:rPr>
        <w:t>הצינורות יהיו עמידים במים, שמנים וכימיקלים שונים.</w:t>
      </w:r>
    </w:p>
    <w:p w14:paraId="6AAC6404" w14:textId="77777777" w:rsidR="00A956AD" w:rsidRPr="00D52BBD" w:rsidRDefault="00A956AD" w:rsidP="008F6922">
      <w:pPr>
        <w:pStyle w:val="5-"/>
      </w:pPr>
      <w:r w:rsidRPr="00D52BBD">
        <w:rPr>
          <w:rFonts w:hint="cs"/>
          <w:rtl/>
        </w:rPr>
        <w:t>הצינורות</w:t>
      </w:r>
      <w:r w:rsidRPr="00D52BBD">
        <w:t xml:space="preserve"> </w:t>
      </w:r>
      <w:r w:rsidRPr="00D52BBD">
        <w:rPr>
          <w:rFonts w:hint="cs"/>
          <w:rtl/>
        </w:rPr>
        <w:t>יחוברו</w:t>
      </w:r>
      <w:r w:rsidRPr="00D52BBD">
        <w:t xml:space="preserve"> </w:t>
      </w:r>
      <w:r w:rsidRPr="00D52BBD">
        <w:rPr>
          <w:rFonts w:hint="cs"/>
          <w:rtl/>
        </w:rPr>
        <w:t>לתעלות</w:t>
      </w:r>
      <w:r w:rsidRPr="00D52BBD">
        <w:t xml:space="preserve"> </w:t>
      </w:r>
      <w:r w:rsidRPr="00D52BBD">
        <w:rPr>
          <w:rFonts w:hint="cs"/>
          <w:rtl/>
        </w:rPr>
        <w:t>המתכת</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מוברג</w:t>
      </w:r>
      <w:r w:rsidRPr="00D52BBD">
        <w:t xml:space="preserve"> </w:t>
      </w:r>
      <w:r w:rsidRPr="00D52BBD">
        <w:rPr>
          <w:rFonts w:hint="cs"/>
          <w:rtl/>
        </w:rPr>
        <w:t>תיקני</w:t>
      </w:r>
      <w:r w:rsidRPr="00D52BBD">
        <w:t xml:space="preserve"> </w:t>
      </w:r>
      <w:r w:rsidRPr="00D52BBD">
        <w:rPr>
          <w:rFonts w:hint="cs"/>
          <w:rtl/>
        </w:rPr>
        <w:t>לצינור .</w:t>
      </w:r>
    </w:p>
    <w:p w14:paraId="7285D4A0" w14:textId="68F50B2B" w:rsidR="00A956AD" w:rsidRPr="00D52BBD" w:rsidRDefault="00A956AD" w:rsidP="008F6922">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DE64EB">
        <w:rPr>
          <w:rtl/>
        </w:rPr>
        <w:t>‏7.2.2.15</w:t>
      </w:r>
      <w:r w:rsidRPr="00D52BBD">
        <w:rPr>
          <w:rtl/>
        </w:rPr>
        <w:fldChar w:fldCharType="end"/>
      </w:r>
      <w:r w:rsidR="00971606">
        <w:rPr>
          <w:rFonts w:hint="cs"/>
          <w:rtl/>
        </w:rPr>
        <w:t>.</w:t>
      </w:r>
    </w:p>
    <w:p w14:paraId="133B02E7" w14:textId="209D11C7" w:rsidR="00A956AD" w:rsidRPr="00D52BBD" w:rsidRDefault="00971606" w:rsidP="00972C50">
      <w:pPr>
        <w:pStyle w:val="Heading4"/>
      </w:pPr>
      <w:r>
        <w:rPr>
          <w:rFonts w:hint="cs"/>
          <w:rtl/>
        </w:rPr>
        <w:t>תעלות רשת</w:t>
      </w:r>
    </w:p>
    <w:p w14:paraId="59EB064C" w14:textId="77777777" w:rsidR="00A956AD" w:rsidRPr="00D52BBD" w:rsidRDefault="00A956AD" w:rsidP="008F6922">
      <w:pPr>
        <w:pStyle w:val="5-"/>
      </w:pPr>
      <w:r w:rsidRPr="00D52BBD">
        <w:rPr>
          <w:rFonts w:hint="cs"/>
          <w:rtl/>
        </w:rPr>
        <w:t>תעלות</w:t>
      </w:r>
      <w:r w:rsidRPr="00D52BBD">
        <w:t xml:space="preserve"> </w:t>
      </w:r>
      <w:r w:rsidRPr="00D52BBD">
        <w:rPr>
          <w:rFonts w:hint="cs"/>
          <w:rtl/>
        </w:rPr>
        <w:t>הרשת</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proofErr w:type="spellStart"/>
      <w:r w:rsidRPr="00D52BBD">
        <w:rPr>
          <w:rFonts w:hint="cs"/>
          <w:rtl/>
        </w:rPr>
        <w:t>וכו</w:t>
      </w:r>
      <w:proofErr w:type="spellEnd"/>
      <w:r w:rsidRPr="00D52BBD">
        <w:t>'</w:t>
      </w:r>
      <w:r w:rsidRPr="00D52BBD">
        <w:rPr>
          <w:rFonts w:hint="cs"/>
          <w:rtl/>
        </w:rPr>
        <w:t xml:space="preserve">, </w:t>
      </w:r>
      <w:r w:rsidRPr="00D52BBD">
        <w:rPr>
          <w:rFonts w:asciiTheme="minorHAnsi" w:hAnsiTheme="minorHAnsi" w:hint="cs"/>
          <w:rtl/>
        </w:rPr>
        <w:t>ו</w:t>
      </w:r>
      <w:r w:rsidRPr="00D52BBD">
        <w:rPr>
          <w:rFonts w:hint="cs"/>
          <w:rtl/>
        </w:rPr>
        <w:t>בהתאם לתוכניות שאושרו ע"י המפקח.</w:t>
      </w:r>
    </w:p>
    <w:p w14:paraId="285D7C29" w14:textId="7CF9D9F8" w:rsidR="00A956AD" w:rsidRPr="00D52BBD" w:rsidRDefault="00A956AD" w:rsidP="008F6922">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proofErr w:type="spellStart"/>
      <w:r w:rsidR="00664E09">
        <w:rPr>
          <w:rFonts w:hint="cs"/>
          <w:rtl/>
        </w:rPr>
        <w:t>מכלול</w:t>
      </w:r>
      <w:r w:rsidRPr="00D52BBD">
        <w:rPr>
          <w:rFonts w:hint="cs"/>
          <w:rtl/>
        </w:rPr>
        <w:t>ריות</w:t>
      </w:r>
      <w:proofErr w:type="spellEnd"/>
      <w:r w:rsidRPr="00D52BBD">
        <w:rPr>
          <w:rFonts w:hint="cs"/>
          <w:rtl/>
        </w:rPr>
        <w:t xml:space="preserve"> שיחוברו</w:t>
      </w:r>
      <w:r w:rsidRPr="00D52BBD">
        <w:t xml:space="preserve"> </w:t>
      </w:r>
      <w:r w:rsidRPr="00D52BBD">
        <w:rPr>
          <w:rFonts w:hint="cs"/>
          <w:rtl/>
        </w:rPr>
        <w:t>לקירות</w:t>
      </w:r>
      <w:r w:rsidRPr="00D52BBD">
        <w:t>.</w:t>
      </w:r>
    </w:p>
    <w:p w14:paraId="2570EF9D" w14:textId="182BECF1" w:rsidR="00A956AD" w:rsidRPr="00D52BBD" w:rsidRDefault="00A956AD" w:rsidP="008F6922">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proofErr w:type="spellStart"/>
      <w:r w:rsidR="00664E09">
        <w:rPr>
          <w:rFonts w:hint="cs"/>
          <w:rtl/>
        </w:rPr>
        <w:t>מכלול</w:t>
      </w:r>
      <w:r w:rsidRPr="00D52BBD">
        <w:rPr>
          <w:rFonts w:hint="cs"/>
          <w:rtl/>
        </w:rPr>
        <w:t>ריים</w:t>
      </w:r>
      <w:proofErr w:type="spellEnd"/>
      <w:r w:rsidRPr="00D52BBD">
        <w:t xml:space="preserve"> </w:t>
      </w:r>
      <w:r w:rsidRPr="00D52BBD">
        <w:rPr>
          <w:rFonts w:hint="cs"/>
          <w:rtl/>
        </w:rPr>
        <w:t>והתעלה 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78A50EC8" w14:textId="77777777" w:rsidR="00A956AD" w:rsidRPr="00D52BBD" w:rsidRDefault="00A956AD" w:rsidP="008F6922">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תעלות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 </w:t>
      </w:r>
      <w:r w:rsidRPr="00D52BBD">
        <w:rPr>
          <w:rFonts w:hint="cs"/>
          <w:rtl/>
        </w:rPr>
        <w:t>בנקודות 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4 </w:t>
      </w:r>
      <w:r w:rsidRPr="00D52BBD">
        <w:rPr>
          <w:rFonts w:hint="cs"/>
          <w:rtl/>
        </w:rPr>
        <w:t>מחברים</w:t>
      </w:r>
      <w:r w:rsidRPr="00D52BBD">
        <w:t xml:space="preserve"> ) 2 </w:t>
      </w:r>
      <w:r w:rsidRPr="00D52BBD">
        <w:rPr>
          <w:rFonts w:hint="cs"/>
          <w:rtl/>
        </w:rPr>
        <w:t>בתחתית</w:t>
      </w:r>
      <w:r w:rsidRPr="00D52BBD">
        <w:t xml:space="preserve"> </w:t>
      </w:r>
      <w:r w:rsidRPr="00D52BBD">
        <w:rPr>
          <w:rFonts w:hint="cs"/>
          <w:rtl/>
        </w:rPr>
        <w:t>התעלה</w:t>
      </w:r>
      <w:r w:rsidRPr="00D52BBD">
        <w:t xml:space="preserve"> </w:t>
      </w:r>
      <w:r w:rsidRPr="00D52BBD">
        <w:rPr>
          <w:rFonts w:hint="cs"/>
          <w:rtl/>
        </w:rPr>
        <w:t>ואחד</w:t>
      </w:r>
      <w:r w:rsidRPr="00D52BBD">
        <w:t xml:space="preserve"> </w:t>
      </w:r>
      <w:r w:rsidRPr="00D52BBD">
        <w:rPr>
          <w:rFonts w:hint="cs"/>
          <w:rtl/>
        </w:rPr>
        <w:t>בכל</w:t>
      </w:r>
      <w:r w:rsidRPr="00D52BBD">
        <w:t xml:space="preserve"> </w:t>
      </w:r>
      <w:r w:rsidRPr="00D52BBD">
        <w:rPr>
          <w:rFonts w:hint="cs"/>
          <w:rtl/>
        </w:rPr>
        <w:t>דופן</w:t>
      </w:r>
      <w:r w:rsidRPr="00D52BBD">
        <w:t xml:space="preserve"> (.</w:t>
      </w:r>
    </w:p>
    <w:p w14:paraId="6F350A10" w14:textId="58B1A48D" w:rsidR="00A956AD" w:rsidRPr="00D52BBD" w:rsidRDefault="00A956AD" w:rsidP="008F6922">
      <w:pPr>
        <w:pStyle w:val="5-"/>
      </w:pPr>
      <w:r w:rsidRPr="00D52BBD">
        <w:rPr>
          <w:rFonts w:hint="cs"/>
          <w:rtl/>
        </w:rPr>
        <w:t>בהתקנת</w:t>
      </w:r>
      <w:r w:rsidRPr="00D52BBD">
        <w:t xml:space="preserve"> </w:t>
      </w:r>
      <w:r w:rsidRPr="00D52BBD">
        <w:rPr>
          <w:rFonts w:hint="cs"/>
          <w:rtl/>
        </w:rPr>
        <w:t>תעלה</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של</w:t>
      </w:r>
      <w:r w:rsidRPr="00D52BBD">
        <w:t xml:space="preserve"> 5 </w:t>
      </w:r>
      <w:r w:rsidRPr="00D52BBD">
        <w:rPr>
          <w:rFonts w:hint="cs"/>
          <w:rtl/>
        </w:rPr>
        <w:t>ס</w:t>
      </w:r>
      <w:r w:rsidRPr="00D52BBD">
        <w:t>"</w:t>
      </w:r>
      <w:r w:rsidRPr="00D52BBD">
        <w:rPr>
          <w:rFonts w:hint="cs"/>
          <w:rtl/>
        </w:rPr>
        <w:t>מ מרצפת</w:t>
      </w:r>
      <w:r w:rsidRPr="00D52BBD">
        <w:t xml:space="preserve"> </w:t>
      </w:r>
      <w:r w:rsidRPr="00D52BBD">
        <w:rPr>
          <w:rFonts w:hint="cs"/>
          <w:rtl/>
        </w:rPr>
        <w:t>הבטון</w:t>
      </w:r>
      <w:r w:rsidRPr="00D52BBD">
        <w:t>.</w:t>
      </w:r>
      <w:r w:rsidRPr="00D52BBD">
        <w:rPr>
          <w:rFonts w:hint="cs"/>
          <w:rtl/>
        </w:rPr>
        <w:t xml:space="preserve"> ההגבהה תתבצע באמצעות אביזר מתאים "</w:t>
      </w:r>
      <w:r w:rsidRPr="00D52BBD">
        <w:rPr>
          <w:rFonts w:asciiTheme="minorHAnsi" w:hAnsiTheme="minorHAnsi"/>
        </w:rPr>
        <w:t>Z</w:t>
      </w:r>
      <w:r w:rsidRPr="00D52BBD">
        <w:rPr>
          <w:rFonts w:asciiTheme="minorHAnsi" w:hAnsiTheme="minorHAnsi" w:hint="cs"/>
          <w:rtl/>
        </w:rPr>
        <w:t xml:space="preserve">" למקרה של גובה </w:t>
      </w:r>
      <w:r w:rsidR="00DA5F49">
        <w:rPr>
          <w:rFonts w:asciiTheme="minorHAnsi" w:hAnsiTheme="minorHAnsi" w:hint="cs"/>
          <w:rtl/>
        </w:rPr>
        <w:t>מינימלי</w:t>
      </w:r>
      <w:r w:rsidRPr="00D52BBD">
        <w:rPr>
          <w:rFonts w:asciiTheme="minorHAnsi" w:hAnsiTheme="minorHAnsi" w:hint="cs"/>
          <w:rtl/>
        </w:rPr>
        <w:t xml:space="preserve"> או זרועות תמיכה למקרה של גובה אחר ע"פ דרישת המזמין או מגבלות הפריסה בשטח.</w:t>
      </w:r>
    </w:p>
    <w:p w14:paraId="60CFE7F2" w14:textId="58E37334" w:rsidR="00A956AD" w:rsidRPr="00D52BBD" w:rsidRDefault="00A956AD" w:rsidP="008F6922">
      <w:pPr>
        <w:pStyle w:val="5-"/>
      </w:pPr>
      <w:r w:rsidRPr="00D52BBD">
        <w:rPr>
          <w:rFonts w:hint="cs"/>
          <w:rtl/>
        </w:rPr>
        <w:t>הארקת</w:t>
      </w:r>
      <w:r w:rsidRPr="00D52BBD">
        <w:t xml:space="preserve"> </w:t>
      </w:r>
      <w:r w:rsidRPr="00D52BBD">
        <w:rPr>
          <w:rFonts w:hint="cs"/>
          <w:rtl/>
        </w:rPr>
        <w:t>התעלה</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DE64EB">
        <w:rPr>
          <w:rtl/>
        </w:rPr>
        <w:t>‏7.1.17</w:t>
      </w:r>
      <w:r w:rsidR="00EA5A2B">
        <w:rPr>
          <w:rtl/>
        </w:rPr>
        <w:fldChar w:fldCharType="end"/>
      </w:r>
      <w:r w:rsidR="00EA5A2B">
        <w:rPr>
          <w:rFonts w:hint="cs"/>
          <w:rtl/>
        </w:rPr>
        <w:t xml:space="preserve"> לעיל </w:t>
      </w:r>
      <w:r w:rsidR="00F70C4E">
        <w:rPr>
          <w:rFonts w:hint="cs"/>
          <w:rtl/>
        </w:rPr>
        <w:t>נספח 6 לפרק 2 - חוברת מפרטים ודרישות טכנולוגיות</w:t>
      </w:r>
      <w:r w:rsidR="00EA5A2B" w:rsidRPr="00D52BBD">
        <w:rPr>
          <w:rFonts w:hint="cs"/>
          <w:rtl/>
        </w:rPr>
        <w:t xml:space="preserve"> </w:t>
      </w:r>
      <w:r w:rsidRPr="00D52BBD">
        <w:rPr>
          <w:rFonts w:hint="cs"/>
          <w:rtl/>
        </w:rPr>
        <w:t>ולהנחיות בפרק 18 במפרט הכללי.</w:t>
      </w:r>
    </w:p>
    <w:p w14:paraId="23020A8E" w14:textId="09598A1F" w:rsidR="00A956AD" w:rsidRPr="00D52BBD" w:rsidRDefault="00A956AD" w:rsidP="008F6922">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DE64EB">
        <w:rPr>
          <w:rtl/>
        </w:rPr>
        <w:t>‏7.2.2.15</w:t>
      </w:r>
      <w:r w:rsidRPr="00D52BBD">
        <w:rPr>
          <w:rtl/>
        </w:rPr>
        <w:fldChar w:fldCharType="end"/>
      </w:r>
    </w:p>
    <w:p w14:paraId="205BA2AF" w14:textId="19572B99" w:rsidR="00A956AD" w:rsidRPr="00D52BBD" w:rsidRDefault="00971606" w:rsidP="00972C50">
      <w:pPr>
        <w:pStyle w:val="Heading4"/>
      </w:pPr>
      <w:r>
        <w:rPr>
          <w:rFonts w:hint="cs"/>
          <w:rtl/>
        </w:rPr>
        <w:t>סולמות כבלים</w:t>
      </w:r>
    </w:p>
    <w:p w14:paraId="767CD6C8" w14:textId="77777777" w:rsidR="00A956AD" w:rsidRPr="00D52BBD" w:rsidRDefault="00A956AD" w:rsidP="008F6922">
      <w:pPr>
        <w:pStyle w:val="5-"/>
      </w:pPr>
      <w:r w:rsidRPr="00D52BBD">
        <w:rPr>
          <w:rFonts w:hint="cs"/>
          <w:rtl/>
        </w:rPr>
        <w:t>סולמות</w:t>
      </w:r>
      <w:r w:rsidRPr="00D52BBD">
        <w:t xml:space="preserve"> </w:t>
      </w:r>
      <w:r w:rsidRPr="00D52BBD">
        <w:rPr>
          <w:rFonts w:hint="cs"/>
          <w:rtl/>
        </w:rPr>
        <w:t>הכבלים</w:t>
      </w:r>
      <w:r w:rsidRPr="00D52BBD">
        <w:t xml:space="preserve"> </w:t>
      </w:r>
      <w:r w:rsidRPr="00D52BBD">
        <w:rPr>
          <w:rFonts w:hint="cs"/>
          <w:rtl/>
        </w:rPr>
        <w:t>יותקנו</w:t>
      </w:r>
      <w:r w:rsidRPr="00D52BBD">
        <w:t xml:space="preserve"> </w:t>
      </w:r>
      <w:r w:rsidRPr="00D52BBD">
        <w:rPr>
          <w:rFonts w:hint="cs"/>
          <w:rtl/>
        </w:rPr>
        <w:t>בכל</w:t>
      </w:r>
      <w:r w:rsidRPr="00D52BBD">
        <w:t xml:space="preserve"> </w:t>
      </w:r>
      <w:r w:rsidRPr="00D52BBD">
        <w:rPr>
          <w:rFonts w:hint="cs"/>
          <w:rtl/>
        </w:rPr>
        <w:t>מקום</w:t>
      </w:r>
      <w:r w:rsidRPr="00D52BBD">
        <w:t xml:space="preserve"> </w:t>
      </w:r>
      <w:r w:rsidRPr="00D52BBD">
        <w:rPr>
          <w:rFonts w:hint="cs"/>
          <w:rtl/>
        </w:rPr>
        <w:t>שיידרש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המזמין</w:t>
      </w:r>
      <w:r w:rsidRPr="00D52BBD">
        <w:t xml:space="preserve"> </w:t>
      </w:r>
      <w:r w:rsidRPr="00D52BBD">
        <w:rPr>
          <w:rFonts w:hint="cs"/>
          <w:rtl/>
        </w:rPr>
        <w:t>בחלל</w:t>
      </w:r>
      <w:r w:rsidRPr="00D52BBD">
        <w:t xml:space="preserve"> </w:t>
      </w:r>
      <w:r w:rsidRPr="00D52BBD">
        <w:rPr>
          <w:rFonts w:hint="cs"/>
          <w:rtl/>
        </w:rPr>
        <w:t>תקרה אקוסטית</w:t>
      </w:r>
      <w:r w:rsidRPr="00D52BBD">
        <w:t xml:space="preserve">, </w:t>
      </w:r>
      <w:r w:rsidRPr="00D52BBD">
        <w:rPr>
          <w:rFonts w:hint="cs"/>
          <w:rtl/>
        </w:rPr>
        <w:t>על</w:t>
      </w:r>
      <w:r w:rsidRPr="00D52BBD">
        <w:t xml:space="preserve"> </w:t>
      </w:r>
      <w:r w:rsidRPr="00D52BBD">
        <w:rPr>
          <w:rFonts w:hint="cs"/>
          <w:rtl/>
        </w:rPr>
        <w:t>הקיר</w:t>
      </w:r>
      <w:r w:rsidRPr="00D52BBD">
        <w:t xml:space="preserve"> ,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proofErr w:type="spellStart"/>
      <w:r w:rsidRPr="00D52BBD">
        <w:rPr>
          <w:rFonts w:hint="cs"/>
          <w:rtl/>
        </w:rPr>
        <w:t>וכו</w:t>
      </w:r>
      <w:proofErr w:type="spellEnd"/>
      <w:r w:rsidRPr="00D52BBD">
        <w:t>'</w:t>
      </w:r>
      <w:r w:rsidRPr="00D52BBD">
        <w:rPr>
          <w:rFonts w:asciiTheme="minorHAnsi" w:hAnsiTheme="minorHAnsi" w:hint="cs"/>
          <w:rtl/>
        </w:rPr>
        <w:t>, ו</w:t>
      </w:r>
      <w:r w:rsidRPr="00D52BBD">
        <w:rPr>
          <w:rFonts w:hint="cs"/>
          <w:rtl/>
        </w:rPr>
        <w:t>בהתאם לתוכניות שאושרו ע"י המפקח.</w:t>
      </w:r>
    </w:p>
    <w:p w14:paraId="2E48B43D" w14:textId="682D981D" w:rsidR="00A956AD" w:rsidRPr="00D52BBD" w:rsidRDefault="00A956AD" w:rsidP="008F6922">
      <w:pPr>
        <w:pStyle w:val="5-"/>
      </w:pPr>
      <w:r w:rsidRPr="00D52BBD">
        <w:rPr>
          <w:rFonts w:hint="cs"/>
          <w:rtl/>
        </w:rPr>
        <w:t>כל</w:t>
      </w:r>
      <w:r w:rsidRPr="00D52BBD">
        <w:t xml:space="preserve"> </w:t>
      </w:r>
      <w:r w:rsidRPr="00D52BBD">
        <w:rPr>
          <w:rFonts w:hint="cs"/>
          <w:rtl/>
        </w:rPr>
        <w:t>הסולמות</w:t>
      </w:r>
      <w:r w:rsidRPr="00D52BBD">
        <w:t xml:space="preserve"> </w:t>
      </w:r>
      <w:r w:rsidRPr="00D52BBD">
        <w:rPr>
          <w:rFonts w:hint="cs"/>
          <w:rtl/>
        </w:rPr>
        <w:t>יהיו</w:t>
      </w:r>
      <w:r w:rsidRPr="00D52BBD">
        <w:t xml:space="preserve"> </w:t>
      </w:r>
      <w:r w:rsidRPr="00D52BBD">
        <w:rPr>
          <w:rFonts w:hint="cs"/>
          <w:rtl/>
        </w:rPr>
        <w:t>מחלקים</w:t>
      </w:r>
      <w:r w:rsidRPr="00D52BBD">
        <w:t xml:space="preserve"> </w:t>
      </w:r>
      <w:proofErr w:type="spellStart"/>
      <w:r w:rsidR="00664E09">
        <w:rPr>
          <w:rFonts w:hint="cs"/>
          <w:rtl/>
        </w:rPr>
        <w:t>מכלול</w:t>
      </w:r>
      <w:r w:rsidRPr="00D52BBD">
        <w:rPr>
          <w:rFonts w:hint="cs"/>
          <w:rtl/>
        </w:rPr>
        <w:t>ריים</w:t>
      </w:r>
      <w:proofErr w:type="spellEnd"/>
      <w:r w:rsidRPr="00D52BBD">
        <w:t xml:space="preserve"> </w:t>
      </w:r>
      <w:r w:rsidRPr="00D52BBD">
        <w:rPr>
          <w:rFonts w:hint="cs"/>
          <w:rtl/>
        </w:rPr>
        <w:t>עשויים</w:t>
      </w:r>
      <w:r w:rsidRPr="00D52BBD">
        <w:t xml:space="preserve"> </w:t>
      </w:r>
      <w:r w:rsidRPr="00D52BBD">
        <w:rPr>
          <w:rFonts w:hint="cs"/>
          <w:rtl/>
        </w:rPr>
        <w:t>בייצור</w:t>
      </w:r>
      <w:r w:rsidRPr="00D52BBD">
        <w:t xml:space="preserve"> </w:t>
      </w:r>
      <w:r w:rsidRPr="00D52BBD">
        <w:rPr>
          <w:rFonts w:hint="cs"/>
          <w:rtl/>
        </w:rPr>
        <w:t>מפעל</w:t>
      </w:r>
      <w:r w:rsidRPr="00D52BBD">
        <w:t xml:space="preserve"> </w:t>
      </w:r>
      <w:r w:rsidRPr="00D52BBD">
        <w:rPr>
          <w:rFonts w:hint="cs"/>
          <w:rtl/>
        </w:rPr>
        <w:t>תעשייתי המובא</w:t>
      </w:r>
      <w:r w:rsidRPr="00D52BBD">
        <w:t xml:space="preserve"> </w:t>
      </w:r>
      <w:r w:rsidRPr="00D52BBD">
        <w:rPr>
          <w:rFonts w:hint="cs"/>
          <w:rtl/>
        </w:rPr>
        <w:t>לשטח</w:t>
      </w:r>
      <w:r w:rsidRPr="00D52BBD">
        <w:t xml:space="preserve"> </w:t>
      </w:r>
      <w:r w:rsidRPr="00D52BBD">
        <w:rPr>
          <w:rFonts w:hint="cs"/>
          <w:rtl/>
        </w:rPr>
        <w:t>להרכבה</w:t>
      </w:r>
      <w:r w:rsidRPr="00D52BBD">
        <w:rPr>
          <w:rFonts w:asciiTheme="minorHAnsi" w:hAnsiTheme="minorHAnsi" w:hint="cs"/>
          <w:rtl/>
        </w:rPr>
        <w:t xml:space="preserve"> בלבד. זאת </w:t>
      </w:r>
      <w:r w:rsidRPr="00D52BBD">
        <w:t xml:space="preserve"> </w:t>
      </w:r>
      <w:r w:rsidRPr="00D52BBD">
        <w:rPr>
          <w:rFonts w:hint="cs"/>
          <w:rtl/>
        </w:rPr>
        <w:t>לרבות</w:t>
      </w:r>
      <w:r w:rsidRPr="00D52BBD">
        <w:t xml:space="preserve"> : </w:t>
      </w:r>
      <w:r w:rsidRPr="00D52BBD">
        <w:rPr>
          <w:rFonts w:hint="cs"/>
          <w:rtl/>
        </w:rPr>
        <w:t>הסתעפויות</w:t>
      </w:r>
      <w:r w:rsidR="00986816">
        <w:rPr>
          <w:rFonts w:hint="cs"/>
          <w:rtl/>
        </w:rPr>
        <w:t xml:space="preserve">, </w:t>
      </w:r>
      <w:r w:rsidRPr="00D52BBD">
        <w:t>T</w:t>
      </w:r>
      <w:r w:rsidR="00A1304D">
        <w:rPr>
          <w:rFonts w:hint="cs"/>
          <w:rtl/>
        </w:rPr>
        <w:t xml:space="preserve">, </w:t>
      </w:r>
      <w:r w:rsidRPr="00D52BBD">
        <w:rPr>
          <w:rFonts w:hint="cs"/>
          <w:rtl/>
        </w:rPr>
        <w:t>ר</w:t>
      </w:r>
      <w:r w:rsidR="00A1304D">
        <w:rPr>
          <w:rFonts w:hint="cs"/>
          <w:rtl/>
        </w:rPr>
        <w:t xml:space="preserve"> </w:t>
      </w:r>
      <w:proofErr w:type="spellStart"/>
      <w:r w:rsidR="00A1304D">
        <w:rPr>
          <w:rFonts w:hint="cs"/>
          <w:rtl/>
        </w:rPr>
        <w:t>ו</w:t>
      </w:r>
      <w:r w:rsidRPr="00D52BBD">
        <w:rPr>
          <w:rFonts w:hint="cs"/>
          <w:rtl/>
        </w:rPr>
        <w:t>כו</w:t>
      </w:r>
      <w:proofErr w:type="spellEnd"/>
      <w:r w:rsidR="00E1781A">
        <w:rPr>
          <w:rFonts w:hint="cs"/>
          <w:rtl/>
        </w:rPr>
        <w:t>'</w:t>
      </w:r>
      <w:r w:rsidRPr="00D52BBD">
        <w:rPr>
          <w:rFonts w:hint="cs"/>
          <w:rtl/>
        </w:rPr>
        <w:t>.</w:t>
      </w:r>
    </w:p>
    <w:p w14:paraId="36374C1F" w14:textId="38318413" w:rsidR="00A956AD" w:rsidRPr="00D52BBD" w:rsidRDefault="00A956AD" w:rsidP="008F6922">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לאורך</w:t>
      </w:r>
      <w:r w:rsidRPr="00D52BBD">
        <w:t xml:space="preserve"> </w:t>
      </w:r>
      <w:r w:rsidRPr="00D52BBD">
        <w:rPr>
          <w:rFonts w:hint="cs"/>
          <w:rtl/>
        </w:rPr>
        <w:t>הקיר</w:t>
      </w:r>
      <w:r w:rsidRPr="00D52BBD">
        <w:t xml:space="preserve"> , </w:t>
      </w:r>
      <w:r w:rsidRPr="00D52BBD">
        <w:rPr>
          <w:rFonts w:hint="cs"/>
          <w:rtl/>
        </w:rPr>
        <w:t>הסולם</w:t>
      </w:r>
      <w:r w:rsidRPr="00D52BBD">
        <w:t xml:space="preserve"> </w:t>
      </w:r>
      <w:r w:rsidRPr="00D52BBD">
        <w:rPr>
          <w:rFonts w:hint="cs"/>
          <w:rtl/>
        </w:rPr>
        <w:t>יונח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זרועות</w:t>
      </w:r>
      <w:r w:rsidRPr="00D52BBD">
        <w:t xml:space="preserve"> </w:t>
      </w:r>
      <w:proofErr w:type="spellStart"/>
      <w:r w:rsidR="00664E09">
        <w:rPr>
          <w:rFonts w:hint="cs"/>
          <w:rtl/>
        </w:rPr>
        <w:t>מכלול</w:t>
      </w:r>
      <w:r w:rsidRPr="00D52BBD">
        <w:rPr>
          <w:rFonts w:hint="cs"/>
          <w:rtl/>
        </w:rPr>
        <w:t>ריות</w:t>
      </w:r>
      <w:proofErr w:type="spellEnd"/>
      <w:r w:rsidRPr="00D52BBD">
        <w:rPr>
          <w:rFonts w:hint="cs"/>
          <w:rtl/>
        </w:rPr>
        <w:t xml:space="preserve"> שיחוברו</w:t>
      </w:r>
      <w:r w:rsidRPr="00D52BBD">
        <w:t xml:space="preserve"> </w:t>
      </w:r>
      <w:r w:rsidRPr="00D52BBD">
        <w:rPr>
          <w:rFonts w:hint="cs"/>
          <w:rtl/>
        </w:rPr>
        <w:t>לקירות</w:t>
      </w:r>
      <w:r w:rsidRPr="00D52BBD">
        <w:t>.</w:t>
      </w:r>
    </w:p>
    <w:p w14:paraId="02701170" w14:textId="5EA4AA30" w:rsidR="00A956AD" w:rsidRPr="00D52BBD" w:rsidRDefault="00A956AD" w:rsidP="008F6922">
      <w:pPr>
        <w:pStyle w:val="5-"/>
      </w:pPr>
      <w:r w:rsidRPr="00D52BBD">
        <w:rPr>
          <w:rFonts w:hint="cs"/>
          <w:rtl/>
        </w:rPr>
        <w:lastRenderedPageBreak/>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מהתקרה</w:t>
      </w:r>
      <w:r w:rsidRPr="00D52BBD">
        <w:t xml:space="preserve"> , </w:t>
      </w:r>
      <w:r w:rsidRPr="00D52BBD">
        <w:rPr>
          <w:rFonts w:hint="cs"/>
          <w:rtl/>
        </w:rPr>
        <w:t>יותקנו</w:t>
      </w:r>
      <w:r w:rsidRPr="00D52BBD">
        <w:t xml:space="preserve"> </w:t>
      </w:r>
      <w:r w:rsidRPr="00D52BBD">
        <w:rPr>
          <w:rFonts w:hint="cs"/>
          <w:rtl/>
        </w:rPr>
        <w:t>תומכים</w:t>
      </w:r>
      <w:r w:rsidRPr="00D52BBD">
        <w:t xml:space="preserve"> </w:t>
      </w:r>
      <w:r w:rsidRPr="00D52BBD">
        <w:rPr>
          <w:rFonts w:hint="cs"/>
          <w:rtl/>
        </w:rPr>
        <w:t>וזרועות</w:t>
      </w:r>
      <w:r w:rsidRPr="00D52BBD">
        <w:t xml:space="preserve"> </w:t>
      </w:r>
      <w:proofErr w:type="spellStart"/>
      <w:r w:rsidR="00664E09">
        <w:rPr>
          <w:rFonts w:hint="cs"/>
          <w:rtl/>
        </w:rPr>
        <w:t>מכלול</w:t>
      </w:r>
      <w:r w:rsidRPr="00D52BBD">
        <w:rPr>
          <w:rFonts w:hint="cs"/>
          <w:rtl/>
        </w:rPr>
        <w:t>ריים</w:t>
      </w:r>
      <w:proofErr w:type="spellEnd"/>
      <w:r w:rsidRPr="00D52BBD">
        <w:rPr>
          <w:rFonts w:hint="cs"/>
          <w:rtl/>
        </w:rPr>
        <w:t xml:space="preserve"> והתעלה</w:t>
      </w:r>
      <w:r w:rsidRPr="00D52BBD">
        <w:t xml:space="preserve"> </w:t>
      </w:r>
      <w:r w:rsidRPr="00D52BBD">
        <w:rPr>
          <w:rFonts w:hint="cs"/>
          <w:rtl/>
        </w:rPr>
        <w:t>תונח</w:t>
      </w:r>
      <w:r w:rsidRPr="00D52BBD">
        <w:t xml:space="preserve"> </w:t>
      </w:r>
      <w:r w:rsidRPr="00D52BBD">
        <w:rPr>
          <w:rFonts w:hint="cs"/>
          <w:rtl/>
        </w:rPr>
        <w:t>ע</w:t>
      </w:r>
      <w:r w:rsidRPr="00D52BBD">
        <w:t>"</w:t>
      </w:r>
      <w:r w:rsidRPr="00D52BBD">
        <w:rPr>
          <w:rFonts w:hint="cs"/>
          <w:rtl/>
        </w:rPr>
        <w:t>ג</w:t>
      </w:r>
      <w:r w:rsidRPr="00D52BBD">
        <w:t xml:space="preserve"> </w:t>
      </w:r>
      <w:r w:rsidRPr="00D52BBD">
        <w:rPr>
          <w:rFonts w:hint="cs"/>
          <w:rtl/>
        </w:rPr>
        <w:t>הזרוע</w:t>
      </w:r>
      <w:r w:rsidRPr="00D52BBD">
        <w:t>.</w:t>
      </w:r>
    </w:p>
    <w:p w14:paraId="2059B6CD" w14:textId="77777777" w:rsidR="00A956AD" w:rsidRPr="00D52BBD" w:rsidRDefault="00A956AD" w:rsidP="008F6922">
      <w:pPr>
        <w:pStyle w:val="5-"/>
      </w:pPr>
      <w:r w:rsidRPr="00D52BBD">
        <w:rPr>
          <w:rFonts w:hint="cs"/>
          <w:rtl/>
        </w:rPr>
        <w:t>חיבור</w:t>
      </w:r>
      <w:r w:rsidRPr="00D52BBD">
        <w:t xml:space="preserve"> </w:t>
      </w:r>
      <w:r w:rsidRPr="00D52BBD">
        <w:rPr>
          <w:rFonts w:hint="cs"/>
          <w:rtl/>
        </w:rPr>
        <w:t>בין</w:t>
      </w:r>
      <w:r w:rsidRPr="00D52BBD">
        <w:t xml:space="preserve"> </w:t>
      </w:r>
      <w:r w:rsidRPr="00D52BBD">
        <w:rPr>
          <w:rFonts w:hint="cs"/>
          <w:rtl/>
        </w:rPr>
        <w:t>הסולמות</w:t>
      </w:r>
      <w:r w:rsidRPr="00D52BBD">
        <w:t xml:space="preserve"> </w:t>
      </w:r>
      <w:r w:rsidRPr="00D52BBD">
        <w:rPr>
          <w:rFonts w:hint="cs"/>
          <w:rtl/>
        </w:rPr>
        <w:t>יבוצע</w:t>
      </w:r>
      <w:r w:rsidRPr="00D52BBD">
        <w:t xml:space="preserve"> </w:t>
      </w:r>
      <w:r w:rsidRPr="00D52BBD">
        <w:rPr>
          <w:rFonts w:hint="cs"/>
          <w:rtl/>
        </w:rPr>
        <w:t>באמצעות</w:t>
      </w:r>
      <w:r w:rsidRPr="00D52BBD">
        <w:t xml:space="preserve"> </w:t>
      </w:r>
      <w:r w:rsidRPr="00D52BBD">
        <w:rPr>
          <w:rFonts w:hint="cs"/>
          <w:rtl/>
        </w:rPr>
        <w:t>מחבר</w:t>
      </w:r>
      <w:r w:rsidRPr="00D52BBD">
        <w:t xml:space="preserve"> </w:t>
      </w:r>
      <w:r w:rsidRPr="00D52BBD">
        <w:rPr>
          <w:rFonts w:hint="cs"/>
          <w:rtl/>
        </w:rPr>
        <w:t>ייעודי</w:t>
      </w:r>
      <w:r w:rsidRPr="00D52BBD">
        <w:t xml:space="preserve"> </w:t>
      </w:r>
      <w:r w:rsidRPr="00D52BBD">
        <w:rPr>
          <w:rFonts w:hint="cs"/>
          <w:rtl/>
        </w:rPr>
        <w:t>בלבד</w:t>
      </w:r>
      <w:r w:rsidRPr="00D52BBD">
        <w:t xml:space="preserve"> </w:t>
      </w:r>
      <w:r w:rsidRPr="00D52BBD">
        <w:rPr>
          <w:rFonts w:hint="cs"/>
          <w:rtl/>
        </w:rPr>
        <w:t>של</w:t>
      </w:r>
      <w:r w:rsidRPr="00D52BBD">
        <w:t xml:space="preserve"> </w:t>
      </w:r>
      <w:r w:rsidRPr="00D52BBD">
        <w:rPr>
          <w:rFonts w:hint="cs"/>
          <w:rtl/>
        </w:rPr>
        <w:t>היצרן</w:t>
      </w:r>
      <w:r w:rsidRPr="00D52BBD">
        <w:t xml:space="preserve"> ,</w:t>
      </w:r>
      <w:r w:rsidRPr="00D52BBD">
        <w:rPr>
          <w:rFonts w:hint="cs"/>
          <w:rtl/>
        </w:rPr>
        <w:t>בנקודות</w:t>
      </w:r>
      <w:r w:rsidRPr="00D52BBD">
        <w:t xml:space="preserve"> </w:t>
      </w:r>
      <w:r w:rsidRPr="00D52BBD">
        <w:rPr>
          <w:rFonts w:hint="cs"/>
          <w:rtl/>
        </w:rPr>
        <w:t>חיבור</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2 </w:t>
      </w:r>
      <w:r w:rsidRPr="00D52BBD">
        <w:rPr>
          <w:rFonts w:hint="cs"/>
          <w:rtl/>
        </w:rPr>
        <w:t>מחברים</w:t>
      </w:r>
      <w:r w:rsidRPr="00D52BBD">
        <w:t xml:space="preserve"> ) </w:t>
      </w:r>
      <w:r w:rsidRPr="00D52BBD">
        <w:rPr>
          <w:rFonts w:hint="cs"/>
          <w:rtl/>
        </w:rPr>
        <w:t>אחד</w:t>
      </w:r>
      <w:r w:rsidRPr="00D52BBD">
        <w:t xml:space="preserve"> </w:t>
      </w:r>
      <w:r w:rsidRPr="00D52BBD">
        <w:rPr>
          <w:rFonts w:hint="cs"/>
          <w:rtl/>
        </w:rPr>
        <w:t>בכל</w:t>
      </w:r>
      <w:r w:rsidRPr="00D52BBD">
        <w:t xml:space="preserve"> </w:t>
      </w:r>
      <w:r w:rsidRPr="00D52BBD">
        <w:rPr>
          <w:rFonts w:hint="cs"/>
          <w:rtl/>
        </w:rPr>
        <w:t>צד</w:t>
      </w:r>
      <w:r w:rsidRPr="00D52BBD">
        <w:t xml:space="preserve"> (.</w:t>
      </w:r>
    </w:p>
    <w:p w14:paraId="2CC6AA65" w14:textId="77777777" w:rsidR="00A956AD" w:rsidRPr="00D52BBD" w:rsidRDefault="00A956AD" w:rsidP="008F6922">
      <w:pPr>
        <w:pStyle w:val="5-"/>
      </w:pPr>
      <w:r w:rsidRPr="00D52BBD">
        <w:rPr>
          <w:rFonts w:hint="cs"/>
          <w:rtl/>
        </w:rPr>
        <w:t>בהתקנת</w:t>
      </w:r>
      <w:r w:rsidRPr="00D52BBD">
        <w:t xml:space="preserve"> </w:t>
      </w:r>
      <w:r w:rsidRPr="00D52BBD">
        <w:rPr>
          <w:rFonts w:hint="cs"/>
          <w:rtl/>
        </w:rPr>
        <w:t>סולם</w:t>
      </w:r>
      <w:r w:rsidRPr="00D52BBD">
        <w:t xml:space="preserve"> </w:t>
      </w:r>
      <w:r w:rsidRPr="00D52BBD">
        <w:rPr>
          <w:rFonts w:hint="cs"/>
          <w:rtl/>
        </w:rPr>
        <w:t>כבלים</w:t>
      </w:r>
      <w:r w:rsidRPr="00D52BBD">
        <w:t xml:space="preserve"> </w:t>
      </w:r>
      <w:r w:rsidRPr="00D52BBD">
        <w:rPr>
          <w:rFonts w:hint="cs"/>
          <w:rtl/>
        </w:rPr>
        <w:t>בחלל</w:t>
      </w:r>
      <w:r w:rsidRPr="00D52BBD">
        <w:t xml:space="preserve"> </w:t>
      </w:r>
      <w:r w:rsidRPr="00D52BBD">
        <w:rPr>
          <w:rFonts w:hint="cs"/>
          <w:rtl/>
        </w:rPr>
        <w:t>ריצפה</w:t>
      </w:r>
      <w:r w:rsidRPr="00D52BBD">
        <w:t xml:space="preserve"> </w:t>
      </w:r>
      <w:r w:rsidRPr="00D52BBD">
        <w:rPr>
          <w:rFonts w:hint="cs"/>
          <w:rtl/>
        </w:rPr>
        <w:t>צפה</w:t>
      </w:r>
      <w:r w:rsidRPr="00D52BBD">
        <w:t xml:space="preserve"> </w:t>
      </w:r>
      <w:r w:rsidRPr="00D52BBD">
        <w:rPr>
          <w:rFonts w:hint="cs"/>
          <w:rtl/>
        </w:rPr>
        <w:t>נדרשת</w:t>
      </w:r>
      <w:r w:rsidRPr="00D52BBD">
        <w:t xml:space="preserve"> </w:t>
      </w:r>
      <w:r w:rsidRPr="00D52BBD">
        <w:rPr>
          <w:rFonts w:hint="cs"/>
          <w:rtl/>
        </w:rPr>
        <w:t>הגבהה</w:t>
      </w:r>
      <w:r w:rsidRPr="00D52BBD">
        <w:t xml:space="preserve"> </w:t>
      </w:r>
      <w:r w:rsidRPr="00D52BBD">
        <w:rPr>
          <w:rFonts w:hint="cs"/>
          <w:rtl/>
        </w:rPr>
        <w:t>מינימלית</w:t>
      </w:r>
      <w:r w:rsidRPr="00D52BBD">
        <w:t xml:space="preserve"> </w:t>
      </w:r>
      <w:r w:rsidRPr="00D52BBD">
        <w:rPr>
          <w:rFonts w:hint="cs"/>
          <w:rtl/>
        </w:rPr>
        <w:t xml:space="preserve">של </w:t>
      </w:r>
      <w:r w:rsidRPr="00D52BBD">
        <w:t xml:space="preserve"> 10</w:t>
      </w:r>
      <w:r w:rsidRPr="00D52BBD">
        <w:rPr>
          <w:rFonts w:hint="cs"/>
          <w:rtl/>
        </w:rPr>
        <w:t>ס</w:t>
      </w:r>
      <w:r w:rsidRPr="00D52BBD">
        <w:t>"</w:t>
      </w:r>
      <w:r w:rsidRPr="00D52BBD">
        <w:rPr>
          <w:rFonts w:hint="cs"/>
          <w:rtl/>
        </w:rPr>
        <w:t>מ</w:t>
      </w:r>
      <w:r w:rsidRPr="00D52BBD">
        <w:t xml:space="preserve"> </w:t>
      </w:r>
      <w:r w:rsidRPr="00D52BBD">
        <w:rPr>
          <w:rFonts w:hint="cs"/>
          <w:rtl/>
        </w:rPr>
        <w:t>מרצפת</w:t>
      </w:r>
      <w:r w:rsidRPr="00D52BBD">
        <w:t xml:space="preserve"> </w:t>
      </w:r>
      <w:r w:rsidRPr="00D52BBD">
        <w:rPr>
          <w:rFonts w:hint="cs"/>
          <w:rtl/>
        </w:rPr>
        <w:t>הבטון</w:t>
      </w:r>
      <w:r w:rsidRPr="00D52BBD">
        <w:t>.</w:t>
      </w:r>
    </w:p>
    <w:p w14:paraId="5C83BFF4" w14:textId="6BE93400" w:rsidR="00A956AD" w:rsidRPr="00D52BBD" w:rsidRDefault="00A956AD" w:rsidP="008F6922">
      <w:pPr>
        <w:pStyle w:val="5-"/>
      </w:pPr>
      <w:r w:rsidRPr="00D52BBD">
        <w:rPr>
          <w:rFonts w:hint="cs"/>
          <w:rtl/>
        </w:rPr>
        <w:t>הארקת</w:t>
      </w:r>
      <w:r w:rsidRPr="00D52BBD">
        <w:t xml:space="preserve"> </w:t>
      </w:r>
      <w:r w:rsidRPr="00D52BBD">
        <w:rPr>
          <w:rFonts w:hint="cs"/>
          <w:rtl/>
        </w:rPr>
        <w:t>הסולם</w:t>
      </w:r>
      <w:r w:rsidRPr="00D52BBD">
        <w:t xml:space="preserve"> </w:t>
      </w:r>
      <w:r w:rsidRPr="00D52BBD">
        <w:rPr>
          <w:rFonts w:hint="cs"/>
          <w:rtl/>
        </w:rPr>
        <w:t>כמפורט</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DE64EB">
        <w:rPr>
          <w:rtl/>
        </w:rPr>
        <w:t>‏7.1.17</w:t>
      </w:r>
      <w:r w:rsidR="00EA5A2B">
        <w:rPr>
          <w:rtl/>
        </w:rPr>
        <w:fldChar w:fldCharType="end"/>
      </w:r>
      <w:r w:rsidR="00EA5A2B">
        <w:rPr>
          <w:rFonts w:hint="cs"/>
          <w:rtl/>
        </w:rPr>
        <w:t xml:space="preserve"> לעיל </w:t>
      </w:r>
      <w:r w:rsidR="00F70C4E">
        <w:rPr>
          <w:rFonts w:hint="cs"/>
          <w:rtl/>
        </w:rPr>
        <w:t>נספח 6 לפרק 2 - חוברת מפרטים ודרישות טכנולוגיות</w:t>
      </w:r>
      <w:r w:rsidR="00EA5A2B" w:rsidRPr="00D52BBD">
        <w:rPr>
          <w:rFonts w:hint="cs"/>
          <w:rtl/>
        </w:rPr>
        <w:t xml:space="preserve"> </w:t>
      </w:r>
      <w:r w:rsidRPr="00D52BBD">
        <w:rPr>
          <w:rFonts w:hint="cs"/>
          <w:rtl/>
        </w:rPr>
        <w:t>ולהנחיות פרק 18 במפרט הכללי.</w:t>
      </w:r>
    </w:p>
    <w:p w14:paraId="4567D69F" w14:textId="0E9BED05" w:rsidR="00A956AD" w:rsidRPr="00D52BBD" w:rsidRDefault="00A956AD" w:rsidP="008F6922">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DE64EB">
        <w:rPr>
          <w:rtl/>
        </w:rPr>
        <w:t>‏7.2.2.15</w:t>
      </w:r>
      <w:r w:rsidRPr="00D52BBD">
        <w:rPr>
          <w:rtl/>
        </w:rPr>
        <w:fldChar w:fldCharType="end"/>
      </w:r>
    </w:p>
    <w:p w14:paraId="3BA16994" w14:textId="4076BF68" w:rsidR="00A956AD" w:rsidRPr="00D52BBD" w:rsidRDefault="00971606" w:rsidP="00972C50">
      <w:pPr>
        <w:pStyle w:val="Heading4"/>
      </w:pPr>
      <w:r>
        <w:rPr>
          <w:rFonts w:hint="cs"/>
          <w:rtl/>
        </w:rPr>
        <w:t>דגשים להתקנת תעלות פח</w:t>
      </w:r>
    </w:p>
    <w:p w14:paraId="3A5C281C" w14:textId="77777777" w:rsidR="00A956AD" w:rsidRPr="00D52BBD" w:rsidRDefault="00A956AD" w:rsidP="008F6922">
      <w:pPr>
        <w:pStyle w:val="5-"/>
      </w:pPr>
      <w:r w:rsidRPr="00D52BBD">
        <w:rPr>
          <w:rFonts w:hint="cs"/>
          <w:rtl/>
        </w:rPr>
        <w:t>לפני</w:t>
      </w:r>
      <w:r w:rsidRPr="00D52BBD">
        <w:t xml:space="preserve"> </w:t>
      </w:r>
      <w:r w:rsidRPr="00D52BBD">
        <w:rPr>
          <w:rFonts w:hint="cs"/>
          <w:rtl/>
        </w:rPr>
        <w:t>סגירת</w:t>
      </w:r>
      <w:r w:rsidRPr="00D52BBD">
        <w:t xml:space="preserve"> </w:t>
      </w:r>
      <w:r w:rsidRPr="00D52BBD">
        <w:rPr>
          <w:rFonts w:hint="cs"/>
          <w:rtl/>
        </w:rPr>
        <w:t>התעלה</w:t>
      </w:r>
      <w:r w:rsidRPr="00D52BBD">
        <w:t xml:space="preserve"> </w:t>
      </w:r>
      <w:r w:rsidRPr="00D52BBD">
        <w:rPr>
          <w:rFonts w:hint="cs"/>
          <w:rtl/>
        </w:rPr>
        <w:t>יבוצע</w:t>
      </w:r>
      <w:r w:rsidRPr="00D52BBD">
        <w:t xml:space="preserve"> </w:t>
      </w:r>
      <w:r w:rsidRPr="00D52BBD">
        <w:rPr>
          <w:rFonts w:hint="cs"/>
          <w:rtl/>
        </w:rPr>
        <w:t>ניקיון</w:t>
      </w:r>
      <w:r w:rsidRPr="00D52BBD">
        <w:t xml:space="preserve"> </w:t>
      </w:r>
      <w:r w:rsidRPr="00D52BBD">
        <w:rPr>
          <w:rFonts w:hint="cs"/>
          <w:rtl/>
        </w:rPr>
        <w:t>יסודי</w:t>
      </w:r>
      <w:r w:rsidRPr="00D52BBD">
        <w:t xml:space="preserve">, </w:t>
      </w:r>
      <w:r w:rsidRPr="00D52BBD">
        <w:rPr>
          <w:rFonts w:hint="cs"/>
          <w:rtl/>
        </w:rPr>
        <w:t>לרבות</w:t>
      </w:r>
      <w:r w:rsidRPr="00D52BBD">
        <w:t xml:space="preserve"> </w:t>
      </w:r>
      <w:r w:rsidRPr="00D52BBD">
        <w:rPr>
          <w:rFonts w:hint="cs"/>
          <w:rtl/>
        </w:rPr>
        <w:t>גרדים</w:t>
      </w:r>
      <w:r w:rsidRPr="00D52BBD">
        <w:t>.</w:t>
      </w:r>
    </w:p>
    <w:p w14:paraId="7C7B8FBD" w14:textId="77777777" w:rsidR="00A956AD" w:rsidRPr="00D52BBD" w:rsidRDefault="00A956AD" w:rsidP="008F6922">
      <w:pPr>
        <w:pStyle w:val="5-"/>
      </w:pPr>
      <w:r w:rsidRPr="00D52BBD">
        <w:rPr>
          <w:rFonts w:hint="cs"/>
          <w:rtl/>
        </w:rPr>
        <w:t>באחריות</w:t>
      </w:r>
      <w:r w:rsidRPr="00D52BBD">
        <w:t xml:space="preserve"> </w:t>
      </w:r>
      <w:r w:rsidRPr="00D52BBD">
        <w:rPr>
          <w:rFonts w:hint="cs"/>
          <w:rtl/>
        </w:rPr>
        <w:t>הספק</w:t>
      </w:r>
      <w:r w:rsidRPr="00D52BBD">
        <w:t xml:space="preserve"> </w:t>
      </w:r>
      <w:r w:rsidRPr="00D52BBD">
        <w:rPr>
          <w:rFonts w:hint="cs"/>
          <w:rtl/>
        </w:rPr>
        <w:t>תכנון</w:t>
      </w:r>
      <w:r w:rsidRPr="00D52BBD">
        <w:t xml:space="preserve"> </w:t>
      </w:r>
      <w:r w:rsidRPr="00D52BBD">
        <w:rPr>
          <w:rFonts w:hint="cs"/>
          <w:rtl/>
        </w:rPr>
        <w:t>כל</w:t>
      </w:r>
      <w:r w:rsidRPr="00D52BBD">
        <w:t xml:space="preserve"> </w:t>
      </w:r>
      <w:r w:rsidRPr="00D52BBD">
        <w:rPr>
          <w:rFonts w:hint="cs"/>
          <w:rtl/>
        </w:rPr>
        <w:t>מערך</w:t>
      </w:r>
      <w:r w:rsidRPr="00D52BBD">
        <w:t xml:space="preserve"> </w:t>
      </w:r>
      <w:r w:rsidRPr="00D52BBD">
        <w:rPr>
          <w:rFonts w:hint="cs"/>
          <w:rtl/>
        </w:rPr>
        <w:t>התעלות</w:t>
      </w:r>
      <w:r w:rsidRPr="00D52BBD">
        <w:t xml:space="preserve"> </w:t>
      </w:r>
      <w:r w:rsidRPr="00D52BBD">
        <w:rPr>
          <w:rFonts w:hint="cs"/>
          <w:rtl/>
        </w:rPr>
        <w:t>באתר</w:t>
      </w:r>
      <w:r w:rsidRPr="00D52BBD">
        <w:t xml:space="preserve"> </w:t>
      </w:r>
      <w:r w:rsidRPr="00D52BBD">
        <w:rPr>
          <w:rFonts w:hint="cs"/>
          <w:rtl/>
        </w:rPr>
        <w:t>כולל</w:t>
      </w:r>
      <w:r w:rsidRPr="00D52BBD">
        <w:t xml:space="preserve"> </w:t>
      </w:r>
      <w:r w:rsidRPr="00D52BBD">
        <w:rPr>
          <w:rFonts w:hint="cs"/>
          <w:rtl/>
        </w:rPr>
        <w:t>השארת</w:t>
      </w:r>
      <w:r w:rsidRPr="00D52BBD">
        <w:t xml:space="preserve"> </w:t>
      </w:r>
      <w:r w:rsidRPr="00D52BBD">
        <w:rPr>
          <w:rFonts w:hint="cs"/>
          <w:rtl/>
        </w:rPr>
        <w:t>נפח</w:t>
      </w:r>
      <w:r w:rsidRPr="00D52BBD">
        <w:t xml:space="preserve"> </w:t>
      </w:r>
      <w:r w:rsidRPr="00D52BBD">
        <w:rPr>
          <w:rFonts w:hint="cs"/>
          <w:rtl/>
        </w:rPr>
        <w:t>פנוי להתקנות</w:t>
      </w:r>
      <w:r w:rsidRPr="00D52BBD">
        <w:t xml:space="preserve"> </w:t>
      </w:r>
      <w:r w:rsidRPr="00D52BBD">
        <w:rPr>
          <w:rFonts w:hint="cs"/>
          <w:rtl/>
        </w:rPr>
        <w:t>עתידיות</w:t>
      </w:r>
      <w:r w:rsidRPr="00D52BBD">
        <w:t xml:space="preserve"> </w:t>
      </w:r>
      <w:r w:rsidRPr="00D52BBD">
        <w:rPr>
          <w:rFonts w:hint="cs"/>
          <w:rtl/>
        </w:rPr>
        <w:t>בהיקף</w:t>
      </w:r>
      <w:r w:rsidRPr="00D52BBD">
        <w:t xml:space="preserve"> </w:t>
      </w:r>
      <w:r w:rsidRPr="00D52BBD">
        <w:rPr>
          <w:rFonts w:hint="cs"/>
          <w:rtl/>
        </w:rPr>
        <w:t>שלא</w:t>
      </w:r>
      <w:r w:rsidRPr="00D52BBD">
        <w:t xml:space="preserve"> </w:t>
      </w:r>
      <w:r w:rsidRPr="00D52BBD">
        <w:rPr>
          <w:rFonts w:hint="cs"/>
          <w:rtl/>
        </w:rPr>
        <w:t>יפחת</w:t>
      </w:r>
      <w:r w:rsidRPr="00D52BBD">
        <w:t xml:space="preserve"> </w:t>
      </w:r>
      <w:r w:rsidRPr="00D52BBD">
        <w:rPr>
          <w:rFonts w:hint="cs"/>
          <w:rtl/>
        </w:rPr>
        <w:t>מ</w:t>
      </w:r>
      <w:r w:rsidRPr="00D52BBD">
        <w:t xml:space="preserve"> 50% </w:t>
      </w:r>
      <w:r w:rsidRPr="00D52BBD">
        <w:rPr>
          <w:rFonts w:hint="cs"/>
          <w:rtl/>
        </w:rPr>
        <w:t>מכלל</w:t>
      </w:r>
      <w:r w:rsidRPr="00D52BBD">
        <w:t xml:space="preserve"> </w:t>
      </w:r>
      <w:r w:rsidRPr="00D52BBD">
        <w:rPr>
          <w:rFonts w:hint="cs"/>
          <w:rtl/>
        </w:rPr>
        <w:t>התעלה</w:t>
      </w:r>
      <w:r w:rsidRPr="00D52BBD">
        <w:t>.</w:t>
      </w:r>
    </w:p>
    <w:p w14:paraId="2B463023" w14:textId="01E17847" w:rsidR="00A956AD" w:rsidRPr="00D52BBD" w:rsidRDefault="00A956AD" w:rsidP="008F6922">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w:t>
      </w:r>
      <w:r w:rsidRPr="00D52BBD">
        <w:t xml:space="preserve"> </w:t>
      </w:r>
      <w:r w:rsidRPr="00D52BBD">
        <w:rPr>
          <w:rFonts w:hint="cs"/>
          <w:rtl/>
        </w:rPr>
        <w:t>לא</w:t>
      </w:r>
      <w:r w:rsidRPr="00D52BBD">
        <w:t xml:space="preserve"> </w:t>
      </w:r>
      <w:r w:rsidRPr="00D52BBD">
        <w:rPr>
          <w:rFonts w:hint="cs"/>
          <w:rtl/>
        </w:rPr>
        <w:t>יעלה</w:t>
      </w:r>
      <w:r w:rsidRPr="00D52BBD">
        <w:t xml:space="preserve"> </w:t>
      </w:r>
      <w:r w:rsidRPr="00D52BBD">
        <w:rPr>
          <w:rFonts w:hint="cs"/>
          <w:rtl/>
        </w:rPr>
        <w:t>על</w:t>
      </w:r>
      <w:r w:rsidRPr="00D52BBD">
        <w:t xml:space="preserve"> 50 </w:t>
      </w:r>
      <w:r w:rsidRPr="00D52BBD">
        <w:rPr>
          <w:rFonts w:hint="cs"/>
          <w:rtl/>
        </w:rPr>
        <w:t>ס</w:t>
      </w:r>
      <w:r w:rsidRPr="00D52BBD">
        <w:t>"</w:t>
      </w:r>
      <w:r w:rsidRPr="00D52BBD">
        <w:rPr>
          <w:rFonts w:hint="cs"/>
          <w:rtl/>
        </w:rPr>
        <w:t>מ</w:t>
      </w:r>
      <w:r w:rsidRPr="00D52BBD">
        <w:t xml:space="preserve">. </w:t>
      </w: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הברגים</w:t>
      </w:r>
      <w:r w:rsidRPr="00D52BBD">
        <w:t xml:space="preserve"> </w:t>
      </w:r>
      <w:r w:rsidRPr="00D52BBD">
        <w:rPr>
          <w:rFonts w:hint="cs"/>
          <w:rtl/>
        </w:rPr>
        <w:t>יספיק</w:t>
      </w:r>
      <w:r w:rsidRPr="00D52BBD">
        <w:t xml:space="preserve"> </w:t>
      </w:r>
      <w:r w:rsidRPr="00D52BBD">
        <w:rPr>
          <w:rFonts w:hint="cs"/>
          <w:rtl/>
        </w:rPr>
        <w:t>בכדי לתמוך</w:t>
      </w:r>
      <w:r w:rsidRPr="00D52BBD">
        <w:t xml:space="preserve"> </w:t>
      </w:r>
      <w:r w:rsidRPr="00D52BBD">
        <w:rPr>
          <w:rFonts w:hint="cs"/>
          <w:rtl/>
        </w:rPr>
        <w:t>בתעלה</w:t>
      </w:r>
      <w:r w:rsidRPr="00D52BBD">
        <w:t xml:space="preserve"> </w:t>
      </w:r>
      <w:r w:rsidRPr="00D52BBD">
        <w:rPr>
          <w:rFonts w:hint="cs"/>
          <w:rtl/>
        </w:rPr>
        <w:t>ו</w:t>
      </w:r>
      <w:r w:rsidR="00C6485C">
        <w:rPr>
          <w:rFonts w:hint="cs"/>
          <w:rtl/>
        </w:rPr>
        <w:t>כמות הכבלים המרבית (</w:t>
      </w:r>
      <w:r w:rsidR="00C6485C">
        <w:rPr>
          <w:rFonts w:hint="cs"/>
        </w:rPr>
        <w:t>MAXIMUM</w:t>
      </w:r>
      <w:r w:rsidR="00C6485C">
        <w:rPr>
          <w:rFonts w:hint="cs"/>
          <w:rtl/>
        </w:rPr>
        <w:t xml:space="preserve">) במתוכננת לעבור </w:t>
      </w:r>
      <w:r w:rsidRPr="00D52BBD">
        <w:rPr>
          <w:rFonts w:hint="cs"/>
          <w:rtl/>
        </w:rPr>
        <w:t>בהן</w:t>
      </w:r>
      <w:r w:rsidRPr="00D52BBD">
        <w:t>.</w:t>
      </w:r>
    </w:p>
    <w:p w14:paraId="3EB16689" w14:textId="77777777" w:rsidR="00A956AD" w:rsidRPr="00D52BBD" w:rsidRDefault="00A956AD" w:rsidP="008F6922">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p>
    <w:p w14:paraId="36B77BF9" w14:textId="77777777" w:rsidR="00A956AD" w:rsidRPr="00D52BBD" w:rsidRDefault="00A956AD" w:rsidP="008F6922">
      <w:pPr>
        <w:pStyle w:val="5-"/>
      </w:pPr>
      <w:r w:rsidRPr="00D52BBD">
        <w:rPr>
          <w:rFonts w:hint="cs"/>
          <w:rtl/>
        </w:rPr>
        <w:t>בהעברת</w:t>
      </w:r>
      <w:r w:rsidRPr="00D52BBD">
        <w:t xml:space="preserve"> </w:t>
      </w:r>
      <w:r w:rsidRPr="00D52BBD">
        <w:rPr>
          <w:rFonts w:hint="cs"/>
          <w:rtl/>
        </w:rPr>
        <w:t>כבל</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להתקנת</w:t>
      </w:r>
      <w:r w:rsidRPr="00D52BBD">
        <w:t xml:space="preserve"> </w:t>
      </w:r>
      <w:r w:rsidRPr="00D52BBD">
        <w:rPr>
          <w:rFonts w:hint="cs"/>
          <w:rtl/>
        </w:rPr>
        <w:t>שקע</w:t>
      </w:r>
      <w:r w:rsidRPr="00D52BBD">
        <w:t xml:space="preserve"> </w:t>
      </w:r>
      <w:r w:rsidRPr="00D52BBD">
        <w:rPr>
          <w:rFonts w:hint="cs"/>
          <w:rtl/>
        </w:rPr>
        <w:t>קצה</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את</w:t>
      </w:r>
      <w:r w:rsidRPr="00D52BBD">
        <w:t xml:space="preserve"> </w:t>
      </w:r>
      <w:r w:rsidRPr="00D52BBD">
        <w:rPr>
          <w:rFonts w:hint="cs"/>
          <w:rtl/>
        </w:rPr>
        <w:t>הקיר</w:t>
      </w:r>
      <w:r w:rsidRPr="00D52BBD">
        <w:t xml:space="preserve"> )</w:t>
      </w:r>
      <w:r w:rsidRPr="00D52BBD">
        <w:rPr>
          <w:rFonts w:hint="cs"/>
          <w:rtl/>
        </w:rPr>
        <w:t>כולל טיח</w:t>
      </w:r>
      <w:r w:rsidRPr="00D52BBD">
        <w:t xml:space="preserve"> </w:t>
      </w:r>
      <w:r w:rsidRPr="00D52BBD">
        <w:rPr>
          <w:rFonts w:hint="cs"/>
          <w:rtl/>
        </w:rPr>
        <w:t>וצבע</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יישאר</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לדפנות</w:t>
      </w:r>
      <w:r w:rsidRPr="00D52BBD">
        <w:t xml:space="preserve"> </w:t>
      </w:r>
      <w:r w:rsidRPr="00D52BBD">
        <w:rPr>
          <w:rFonts w:hint="cs"/>
          <w:rtl/>
        </w:rPr>
        <w:t>שקע</w:t>
      </w:r>
      <w:r w:rsidRPr="00D52BBD">
        <w:t xml:space="preserve"> </w:t>
      </w:r>
      <w:r w:rsidRPr="00D52BBD">
        <w:rPr>
          <w:rFonts w:hint="cs"/>
          <w:rtl/>
        </w:rPr>
        <w:t>הקצה</w:t>
      </w:r>
      <w:r w:rsidRPr="00D52BBD">
        <w:t>.</w:t>
      </w:r>
    </w:p>
    <w:p w14:paraId="381BD001" w14:textId="77777777" w:rsidR="00A956AD" w:rsidRPr="00D52BBD" w:rsidRDefault="00A956AD" w:rsidP="008F6922">
      <w:pPr>
        <w:pStyle w:val="5-"/>
      </w:pPr>
      <w:r w:rsidRPr="00D52BBD">
        <w:rPr>
          <w:rFonts w:hint="cs"/>
          <w:rtl/>
        </w:rPr>
        <w:t>בכל</w:t>
      </w:r>
      <w:r w:rsidRPr="00D52BBD">
        <w:t xml:space="preserve"> </w:t>
      </w:r>
      <w:r w:rsidRPr="00D52BBD">
        <w:rPr>
          <w:rFonts w:hint="cs"/>
          <w:rtl/>
        </w:rPr>
        <w:t>מקרה</w:t>
      </w:r>
      <w:r w:rsidRPr="00D52BBD">
        <w:t xml:space="preserve"> </w:t>
      </w:r>
      <w:r w:rsidRPr="00D52BBD">
        <w:rPr>
          <w:rFonts w:hint="cs"/>
          <w:rtl/>
        </w:rPr>
        <w:t>של</w:t>
      </w:r>
      <w:r w:rsidRPr="00D52BBD">
        <w:t xml:space="preserve"> </w:t>
      </w:r>
      <w:r w:rsidRPr="00D52BBD">
        <w:rPr>
          <w:rFonts w:hint="cs"/>
          <w:rtl/>
        </w:rPr>
        <w:t>חיתוך</w:t>
      </w:r>
      <w:r w:rsidRPr="00D52BBD">
        <w:t xml:space="preserve"> </w:t>
      </w:r>
      <w:r w:rsidRPr="00D52BBD">
        <w:rPr>
          <w:rFonts w:hint="cs"/>
          <w:rtl/>
        </w:rPr>
        <w:t>תעלה</w:t>
      </w:r>
      <w:r w:rsidRPr="00D52BBD">
        <w:t xml:space="preserve"> </w:t>
      </w:r>
      <w:r w:rsidRPr="00D52BBD">
        <w:rPr>
          <w:rFonts w:hint="cs"/>
          <w:rtl/>
        </w:rPr>
        <w:t>ישויף</w:t>
      </w:r>
      <w:r w:rsidRPr="00D52BBD">
        <w:t xml:space="preserve"> </w:t>
      </w:r>
      <w:r w:rsidRPr="00D52BBD">
        <w:rPr>
          <w:rFonts w:hint="cs"/>
          <w:rtl/>
        </w:rPr>
        <w:t>הקצה</w:t>
      </w:r>
      <w:r w:rsidRPr="00D52BBD">
        <w:t xml:space="preserve"> </w:t>
      </w:r>
      <w:r w:rsidRPr="00D52BBD">
        <w:rPr>
          <w:rFonts w:hint="cs"/>
          <w:rtl/>
        </w:rPr>
        <w:t>החתוך</w:t>
      </w:r>
      <w:r w:rsidRPr="00D52BBD">
        <w:t xml:space="preserve"> </w:t>
      </w:r>
      <w:r w:rsidRPr="00D52BBD">
        <w:rPr>
          <w:rFonts w:hint="cs"/>
          <w:rtl/>
        </w:rPr>
        <w:t>של</w:t>
      </w:r>
      <w:r w:rsidRPr="00D52BBD">
        <w:t xml:space="preserve"> </w:t>
      </w:r>
      <w:r w:rsidRPr="00D52BBD">
        <w:rPr>
          <w:rFonts w:hint="cs"/>
          <w:rtl/>
        </w:rPr>
        <w:t>התעלה</w:t>
      </w:r>
      <w:r w:rsidRPr="00D52BBD">
        <w:t xml:space="preserve"> </w:t>
      </w:r>
      <w:proofErr w:type="spellStart"/>
      <w:r w:rsidRPr="00D52BBD">
        <w:rPr>
          <w:rFonts w:hint="cs"/>
          <w:rtl/>
        </w:rPr>
        <w:t>ויגולוון</w:t>
      </w:r>
      <w:proofErr w:type="spellEnd"/>
      <w:r w:rsidRPr="00D52BBD">
        <w:rPr>
          <w:rFonts w:hint="cs"/>
          <w:rtl/>
        </w:rPr>
        <w:t xml:space="preserve"> מחדש</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צבע</w:t>
      </w:r>
      <w:r w:rsidRPr="00D52BBD">
        <w:t xml:space="preserve"> </w:t>
      </w:r>
      <w:proofErr w:type="spellStart"/>
      <w:r w:rsidRPr="00D52BBD">
        <w:rPr>
          <w:rFonts w:hint="cs"/>
          <w:rtl/>
        </w:rPr>
        <w:t>גילוון</w:t>
      </w:r>
      <w:proofErr w:type="spellEnd"/>
      <w:r w:rsidRPr="00D52BBD">
        <w:t xml:space="preserve"> </w:t>
      </w:r>
      <w:r w:rsidRPr="00D52BBD">
        <w:rPr>
          <w:rFonts w:hint="cs"/>
          <w:rtl/>
        </w:rPr>
        <w:t>מיוחד</w:t>
      </w:r>
      <w:r w:rsidRPr="00D52BBD">
        <w:t xml:space="preserve">, </w:t>
      </w:r>
      <w:r w:rsidRPr="00D52BBD">
        <w:rPr>
          <w:rFonts w:hint="cs"/>
          <w:rtl/>
        </w:rPr>
        <w:t>למניעת</w:t>
      </w:r>
      <w:r w:rsidRPr="00D52BBD">
        <w:t xml:space="preserve"> </w:t>
      </w:r>
      <w:r w:rsidRPr="00D52BBD">
        <w:rPr>
          <w:rFonts w:hint="cs"/>
          <w:rtl/>
        </w:rPr>
        <w:t>פגיעה</w:t>
      </w:r>
      <w:r w:rsidRPr="00D52BBD">
        <w:t xml:space="preserve"> </w:t>
      </w:r>
      <w:r w:rsidRPr="00D52BBD">
        <w:rPr>
          <w:rFonts w:hint="cs"/>
          <w:rtl/>
        </w:rPr>
        <w:t>בכבלים</w:t>
      </w:r>
      <w:r w:rsidRPr="00D52BBD">
        <w:t xml:space="preserve"> </w:t>
      </w:r>
      <w:r w:rsidRPr="00D52BBD">
        <w:rPr>
          <w:rFonts w:hint="cs"/>
          <w:rtl/>
        </w:rPr>
        <w:t>או</w:t>
      </w:r>
      <w:r w:rsidRPr="00D52BBD">
        <w:t xml:space="preserve"> </w:t>
      </w:r>
      <w:r w:rsidRPr="00D52BBD">
        <w:rPr>
          <w:rFonts w:hint="cs"/>
          <w:rtl/>
        </w:rPr>
        <w:t>אדם</w:t>
      </w:r>
      <w:r w:rsidRPr="00D52BBD">
        <w:t>.</w:t>
      </w:r>
    </w:p>
    <w:p w14:paraId="1E079A52"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proofErr w:type="spellStart"/>
      <w:r w:rsidRPr="00D52BBD">
        <w:rPr>
          <w:rFonts w:hint="cs"/>
          <w:rtl/>
        </w:rPr>
        <w:t>צידיו</w:t>
      </w:r>
      <w:proofErr w:type="spellEnd"/>
      <w:r w:rsidRPr="00D52BBD">
        <w:t xml:space="preserve"> </w:t>
      </w:r>
      <w:r w:rsidRPr="00D52BBD">
        <w:rPr>
          <w:rFonts w:hint="cs"/>
          <w:rtl/>
        </w:rPr>
        <w:t>של</w:t>
      </w:r>
      <w:r w:rsidRPr="00D52BBD">
        <w:t xml:space="preserve"> </w:t>
      </w:r>
      <w:r w:rsidRPr="00D52BBD">
        <w:rPr>
          <w:rFonts w:hint="cs"/>
          <w:rtl/>
        </w:rPr>
        <w:t>קיר</w:t>
      </w:r>
      <w:r w:rsidRPr="00D52BBD">
        <w:t>.</w:t>
      </w:r>
    </w:p>
    <w:p w14:paraId="24B7FB1B" w14:textId="36238A4E" w:rsidR="00A956AD" w:rsidRPr="00D52BBD" w:rsidRDefault="00A956AD" w:rsidP="008F6922">
      <w:pPr>
        <w:pStyle w:val="5-"/>
      </w:pPr>
      <w:r w:rsidRPr="00D52BBD">
        <w:t xml:space="preserve"> </w:t>
      </w: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00B84511">
        <w:rPr>
          <w:rFonts w:hint="cs"/>
          <w:rtl/>
        </w:rPr>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00B84511">
        <w:rPr>
          <w:rFonts w:hint="cs"/>
          <w:rtl/>
        </w:rPr>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412900F1" w14:textId="77777777" w:rsidR="00A956AD" w:rsidRPr="00D52BBD" w:rsidRDefault="00A956AD" w:rsidP="008F6922">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Pr="00D52BBD">
        <w:t xml:space="preserve"> )</w:t>
      </w:r>
      <w:r w:rsidRPr="00D52BBD">
        <w:rPr>
          <w:rFonts w:hint="cs"/>
          <w:rtl/>
        </w:rPr>
        <w:t>עכברים</w:t>
      </w:r>
      <w:r w:rsidRPr="00D52BBD">
        <w:t>(.</w:t>
      </w:r>
    </w:p>
    <w:p w14:paraId="5D15F7FD" w14:textId="77777777" w:rsidR="00A956AD" w:rsidRPr="00D52BBD" w:rsidRDefault="00A956AD" w:rsidP="008F6922">
      <w:pPr>
        <w:pStyle w:val="5-"/>
      </w:pPr>
      <w:r w:rsidRPr="00D52BBD">
        <w:rPr>
          <w:rFonts w:hint="cs"/>
          <w:rtl/>
        </w:rPr>
        <w:t>באחריות הספק לוודא  כי כל</w:t>
      </w:r>
      <w:r w:rsidRPr="00D52BBD">
        <w:t xml:space="preserve"> </w:t>
      </w:r>
      <w:r w:rsidRPr="00D52BBD">
        <w:rPr>
          <w:rFonts w:hint="cs"/>
          <w:rtl/>
        </w:rPr>
        <w:t>פתח</w:t>
      </w:r>
      <w:r w:rsidRPr="00D52BBD">
        <w:t xml:space="preserve"> </w:t>
      </w:r>
      <w:r w:rsidRPr="00D52BBD">
        <w:rPr>
          <w:rFonts w:hint="cs"/>
          <w:rtl/>
        </w:rPr>
        <w:t>בתעלת</w:t>
      </w:r>
      <w:r w:rsidRPr="00D52BBD">
        <w:t xml:space="preserve"> </w:t>
      </w:r>
      <w:r w:rsidRPr="00D52BBD">
        <w:rPr>
          <w:rFonts w:hint="cs"/>
          <w:rtl/>
        </w:rPr>
        <w:t>מתכת</w:t>
      </w:r>
      <w:r w:rsidRPr="00D52BBD">
        <w:t xml:space="preserve"> </w:t>
      </w:r>
      <w:r w:rsidRPr="00D52BBD">
        <w:rPr>
          <w:rFonts w:hint="cs"/>
          <w:rtl/>
        </w:rPr>
        <w:t>לשם</w:t>
      </w:r>
      <w:r w:rsidRPr="00D52BBD">
        <w:t xml:space="preserve"> </w:t>
      </w:r>
      <w:r w:rsidRPr="00D52BBD">
        <w:rPr>
          <w:rFonts w:hint="cs"/>
          <w:rtl/>
        </w:rPr>
        <w:t>כניסת</w:t>
      </w:r>
      <w:r w:rsidRPr="00D52BBD">
        <w:t>/</w:t>
      </w:r>
      <w:r w:rsidRPr="00D52BBD">
        <w:rPr>
          <w:rFonts w:hint="cs"/>
          <w:rtl/>
        </w:rPr>
        <w:t>יציאת</w:t>
      </w:r>
      <w:r w:rsidRPr="00D52BBD">
        <w:t xml:space="preserve"> </w:t>
      </w:r>
      <w:r w:rsidRPr="00D52BBD">
        <w:rPr>
          <w:rFonts w:hint="cs"/>
          <w:rtl/>
        </w:rPr>
        <w:t>כבלים</w:t>
      </w:r>
      <w:r w:rsidRPr="00D52BBD">
        <w:t xml:space="preserve"> </w:t>
      </w:r>
      <w:r w:rsidRPr="00D52BBD">
        <w:rPr>
          <w:rFonts w:hint="cs"/>
          <w:rtl/>
        </w:rPr>
        <w:t>יאפשר מעבר הכבלים דרכו ללא סכנת פגיעה בכבל. זאת ע"י שימוש באביזר מתאים של היצרן או הדבקת הגנה על דפנות הפתח.</w:t>
      </w:r>
    </w:p>
    <w:p w14:paraId="2ED787F7" w14:textId="6E21D2BE" w:rsidR="00A956AD" w:rsidRPr="00D52BBD" w:rsidRDefault="00A956AD" w:rsidP="008F6922">
      <w:pPr>
        <w:pStyle w:val="5-"/>
      </w:pPr>
      <w:r w:rsidRPr="00D52BBD">
        <w:rPr>
          <w:rFonts w:hint="cs"/>
          <w:rtl/>
        </w:rPr>
        <w:lastRenderedPageBreak/>
        <w:t>את</w:t>
      </w:r>
      <w:r w:rsidRPr="00D52BBD">
        <w:t xml:space="preserve"> </w:t>
      </w:r>
      <w:r w:rsidRPr="00D52BBD">
        <w:rPr>
          <w:rFonts w:hint="cs"/>
          <w:rtl/>
        </w:rPr>
        <w:t>סוף</w:t>
      </w:r>
      <w:r w:rsidRPr="00D52BBD">
        <w:t xml:space="preserve"> </w:t>
      </w:r>
      <w:r w:rsidRPr="00D52BBD">
        <w:rPr>
          <w:rFonts w:hint="cs"/>
          <w:rtl/>
        </w:rPr>
        <w:t>התעלה</w:t>
      </w:r>
      <w:r w:rsidRPr="00D52BBD">
        <w:t xml:space="preserve"> </w:t>
      </w:r>
      <w:r w:rsidRPr="00D52BBD">
        <w:rPr>
          <w:rFonts w:hint="cs"/>
          <w:rtl/>
        </w:rPr>
        <w:t>יש</w:t>
      </w:r>
      <w:r w:rsidRPr="00D52BBD">
        <w:t xml:space="preserve"> </w:t>
      </w:r>
      <w:r w:rsidRPr="00D52BBD">
        <w:rPr>
          <w:rFonts w:hint="cs"/>
          <w:rtl/>
        </w:rPr>
        <w:t>לסגור</w:t>
      </w:r>
      <w:r w:rsidRPr="00D52BBD">
        <w:t xml:space="preserve"> </w:t>
      </w:r>
      <w:r w:rsidRPr="00D52BBD">
        <w:rPr>
          <w:rFonts w:hint="cs"/>
          <w:rtl/>
        </w:rPr>
        <w:t>ע</w:t>
      </w:r>
      <w:r w:rsidRPr="00D52BBD">
        <w:t>"</w:t>
      </w:r>
      <w:r w:rsidRPr="00D52BBD">
        <w:rPr>
          <w:rFonts w:hint="cs"/>
          <w:rtl/>
        </w:rPr>
        <w:t>י</w:t>
      </w:r>
      <w:r w:rsidRPr="00D52BBD">
        <w:t xml:space="preserve"> </w:t>
      </w:r>
      <w:r w:rsidRPr="00D52BBD">
        <w:rPr>
          <w:rFonts w:hint="cs"/>
          <w:rtl/>
        </w:rPr>
        <w:t>אביזר</w:t>
      </w:r>
      <w:r w:rsidRPr="00D52BBD">
        <w:t xml:space="preserve"> </w:t>
      </w:r>
      <w:r w:rsidRPr="00D52BBD">
        <w:rPr>
          <w:rFonts w:hint="cs"/>
          <w:rtl/>
        </w:rPr>
        <w:t>סופי</w:t>
      </w:r>
      <w:r w:rsidRPr="00D52BBD">
        <w:t xml:space="preserve"> </w:t>
      </w:r>
      <w:proofErr w:type="spellStart"/>
      <w:r w:rsidR="00664E09">
        <w:rPr>
          <w:rFonts w:hint="cs"/>
          <w:rtl/>
        </w:rPr>
        <w:t>מכלול</w:t>
      </w:r>
      <w:r w:rsidRPr="00D52BBD">
        <w:rPr>
          <w:rFonts w:hint="cs"/>
          <w:rtl/>
        </w:rPr>
        <w:t>רי</w:t>
      </w:r>
      <w:proofErr w:type="spellEnd"/>
      <w:r w:rsidRPr="00D52BBD">
        <w:rPr>
          <w:rFonts w:hint="cs"/>
          <w:rtl/>
        </w:rPr>
        <w:t xml:space="preserve"> בהתאם לקטלוג יצרן התעלות</w:t>
      </w:r>
      <w:r w:rsidRPr="00D52BBD">
        <w:t>.</w:t>
      </w:r>
    </w:p>
    <w:p w14:paraId="1D87ED84" w14:textId="5864600E" w:rsidR="00A956AD" w:rsidRPr="00D52BBD" w:rsidRDefault="00A956AD" w:rsidP="008F6922">
      <w:pPr>
        <w:pStyle w:val="5-"/>
      </w:pPr>
      <w:r w:rsidRPr="00D52BBD">
        <w:rPr>
          <w:rFonts w:hint="cs"/>
          <w:rtl/>
        </w:rPr>
        <w:t>יש</w:t>
      </w:r>
      <w:r w:rsidRPr="00D52BBD">
        <w:t xml:space="preserve"> </w:t>
      </w:r>
      <w:r w:rsidRPr="00D52BBD">
        <w:rPr>
          <w:rFonts w:hint="cs"/>
          <w:rtl/>
        </w:rPr>
        <w:t>להאריק</w:t>
      </w:r>
      <w:r w:rsidRPr="00D52BBD">
        <w:t xml:space="preserve"> </w:t>
      </w:r>
      <w:r w:rsidRPr="00D52BBD">
        <w:rPr>
          <w:rFonts w:hint="cs"/>
          <w:rtl/>
        </w:rPr>
        <w:t>את</w:t>
      </w:r>
      <w:r w:rsidRPr="00D52BBD">
        <w:t xml:space="preserve"> </w:t>
      </w:r>
      <w:r w:rsidRPr="00D52BBD">
        <w:rPr>
          <w:rFonts w:hint="cs"/>
          <w:rtl/>
        </w:rPr>
        <w:t>תעלות המתכת</w:t>
      </w:r>
      <w:r w:rsidRPr="00D52BBD">
        <w:t xml:space="preserve"> </w:t>
      </w:r>
      <w:r w:rsidRPr="00D52BBD">
        <w:rPr>
          <w:rFonts w:hint="cs"/>
          <w:rtl/>
        </w:rPr>
        <w:t>ע</w:t>
      </w:r>
      <w:r w:rsidRPr="00D52BBD">
        <w:t>"</w:t>
      </w:r>
      <w:r w:rsidRPr="00D52BBD">
        <w:rPr>
          <w:rFonts w:hint="cs"/>
          <w:rtl/>
        </w:rPr>
        <w:t>פ</w:t>
      </w:r>
      <w:r w:rsidRPr="00D52BBD">
        <w:t xml:space="preserve"> </w:t>
      </w:r>
      <w:r w:rsidR="00EA5A2B" w:rsidRPr="00EC37EC">
        <w:rPr>
          <w:rtl/>
        </w:rPr>
        <w:t>ב</w:t>
      </w:r>
      <w:r w:rsidR="00EA5A2B">
        <w:rPr>
          <w:rFonts w:hint="cs"/>
          <w:rtl/>
        </w:rPr>
        <w:t xml:space="preserve">סעיף </w:t>
      </w:r>
      <w:r w:rsidR="00EA5A2B">
        <w:rPr>
          <w:rtl/>
        </w:rPr>
        <w:fldChar w:fldCharType="begin"/>
      </w:r>
      <w:r w:rsidR="00EA5A2B">
        <w:rPr>
          <w:rtl/>
        </w:rPr>
        <w:instrText xml:space="preserve"> </w:instrText>
      </w:r>
      <w:r w:rsidR="00EA5A2B">
        <w:rPr>
          <w:rFonts w:hint="cs"/>
        </w:rPr>
        <w:instrText>REF</w:instrText>
      </w:r>
      <w:r w:rsidR="00EA5A2B">
        <w:rPr>
          <w:rFonts w:hint="cs"/>
          <w:rtl/>
        </w:rPr>
        <w:instrText xml:space="preserve"> _</w:instrText>
      </w:r>
      <w:r w:rsidR="00EA5A2B">
        <w:rPr>
          <w:rFonts w:hint="cs"/>
        </w:rPr>
        <w:instrText>Ref519157939 \r \h</w:instrText>
      </w:r>
      <w:r w:rsidR="00EA5A2B">
        <w:rPr>
          <w:rtl/>
        </w:rPr>
        <w:instrText xml:space="preserve"> </w:instrText>
      </w:r>
      <w:r w:rsidR="00EA5A2B">
        <w:rPr>
          <w:rtl/>
        </w:rPr>
      </w:r>
      <w:r w:rsidR="00EA5A2B">
        <w:rPr>
          <w:rtl/>
        </w:rPr>
        <w:fldChar w:fldCharType="separate"/>
      </w:r>
      <w:r w:rsidR="00DE64EB">
        <w:rPr>
          <w:rtl/>
        </w:rPr>
        <w:t>‏7.1.17</w:t>
      </w:r>
      <w:r w:rsidR="00EA5A2B">
        <w:rPr>
          <w:rtl/>
        </w:rPr>
        <w:fldChar w:fldCharType="end"/>
      </w:r>
      <w:r w:rsidR="00EA5A2B">
        <w:rPr>
          <w:rFonts w:hint="cs"/>
          <w:rtl/>
        </w:rPr>
        <w:t xml:space="preserve"> לעיל </w:t>
      </w:r>
      <w:r w:rsidR="00F70C4E">
        <w:rPr>
          <w:rFonts w:hint="cs"/>
          <w:rtl/>
        </w:rPr>
        <w:t>נספח 6 לפרק 2 - חוברת מפרטים ודרישות טכנולוגיות</w:t>
      </w:r>
      <w:r w:rsidR="00EA5A2B" w:rsidRPr="00D52BBD">
        <w:rPr>
          <w:rFonts w:asciiTheme="minorHAnsi" w:hAnsiTheme="minorHAnsi" w:hint="cs"/>
          <w:rtl/>
        </w:rPr>
        <w:t xml:space="preserve"> </w:t>
      </w:r>
      <w:r w:rsidRPr="00D52BBD">
        <w:rPr>
          <w:rFonts w:asciiTheme="minorHAnsi" w:hAnsiTheme="minorHAnsi" w:hint="cs"/>
          <w:rtl/>
        </w:rPr>
        <w:t>וההנחיות שבפרק 18 למפרט הכללי.</w:t>
      </w:r>
    </w:p>
    <w:p w14:paraId="02AFB22E" w14:textId="77777777" w:rsidR="00A956AD" w:rsidRPr="00D52BBD" w:rsidRDefault="00A956AD" w:rsidP="008F6922">
      <w:pPr>
        <w:pStyle w:val="5-"/>
      </w:pPr>
      <w:r w:rsidRPr="00D52BBD">
        <w:rPr>
          <w:rFonts w:hint="cs"/>
          <w:rtl/>
        </w:rPr>
        <w:t>אין</w:t>
      </w:r>
      <w:r w:rsidRPr="00D52BBD">
        <w:t xml:space="preserve"> </w:t>
      </w:r>
      <w:r w:rsidRPr="00D52BBD">
        <w:rPr>
          <w:rFonts w:hint="cs"/>
          <w:rtl/>
        </w:rPr>
        <w:t>לאטום</w:t>
      </w:r>
      <w:r w:rsidRPr="00D52BBD">
        <w:t xml:space="preserve"> </w:t>
      </w:r>
      <w:r w:rsidRPr="00D52BBD">
        <w:rPr>
          <w:rFonts w:hint="cs"/>
          <w:rtl/>
        </w:rPr>
        <w:t>פתחים</w:t>
      </w:r>
      <w:r w:rsidRPr="00D52BBD">
        <w:t>/</w:t>
      </w:r>
      <w:r w:rsidRPr="00D52BBD">
        <w:rPr>
          <w:rFonts w:hint="cs"/>
          <w:rtl/>
        </w:rPr>
        <w:t>מרווחים</w:t>
      </w:r>
      <w:r w:rsidRPr="00D52BBD">
        <w:t xml:space="preserve"> </w:t>
      </w:r>
      <w:r w:rsidRPr="00D52BBD">
        <w:rPr>
          <w:rFonts w:hint="cs"/>
          <w:rtl/>
        </w:rPr>
        <w:t>בתעלות</w:t>
      </w:r>
      <w:r w:rsidRPr="00D52BBD">
        <w:t xml:space="preserve"> </w:t>
      </w:r>
      <w:r w:rsidRPr="00D52BBD">
        <w:rPr>
          <w:rFonts w:hint="cs"/>
          <w:rtl/>
        </w:rPr>
        <w:t>מתכת</w:t>
      </w:r>
      <w:r w:rsidRPr="00D52BBD">
        <w:t xml:space="preserve"> </w:t>
      </w:r>
      <w:r w:rsidRPr="00D52BBD">
        <w:rPr>
          <w:rFonts w:hint="cs"/>
          <w:rtl/>
        </w:rPr>
        <w:t>באמצעות</w:t>
      </w:r>
      <w:r w:rsidRPr="00D52BBD">
        <w:t xml:space="preserve"> </w:t>
      </w:r>
      <w:r w:rsidRPr="00D52BBD">
        <w:rPr>
          <w:rFonts w:hint="cs"/>
          <w:rtl/>
        </w:rPr>
        <w:t>סיליקון</w:t>
      </w:r>
      <w:r w:rsidRPr="00D52BBD">
        <w:t xml:space="preserve"> </w:t>
      </w:r>
      <w:r w:rsidRPr="00D52BBD">
        <w:rPr>
          <w:rFonts w:hint="cs"/>
          <w:rtl/>
        </w:rPr>
        <w:t>או</w:t>
      </w:r>
      <w:r w:rsidRPr="00D52BBD">
        <w:t xml:space="preserve"> </w:t>
      </w:r>
      <w:r w:rsidRPr="00D52BBD">
        <w:rPr>
          <w:rFonts w:hint="cs"/>
          <w:rtl/>
        </w:rPr>
        <w:t>כל חומר</w:t>
      </w:r>
      <w:r w:rsidRPr="00D52BBD">
        <w:t xml:space="preserve"> </w:t>
      </w:r>
      <w:r w:rsidRPr="00D52BBD">
        <w:rPr>
          <w:rFonts w:hint="cs"/>
          <w:rtl/>
        </w:rPr>
        <w:t>איטום</w:t>
      </w:r>
      <w:r w:rsidRPr="00D52BBD">
        <w:t xml:space="preserve"> </w:t>
      </w:r>
      <w:r w:rsidRPr="00D52BBD">
        <w:rPr>
          <w:rFonts w:hint="cs"/>
          <w:rtl/>
        </w:rPr>
        <w:t>אחר</w:t>
      </w:r>
      <w:r w:rsidRPr="00D52BBD">
        <w:t xml:space="preserve"> . </w:t>
      </w:r>
      <w:r w:rsidRPr="00D52BBD">
        <w:rPr>
          <w:rFonts w:hint="cs"/>
          <w:rtl/>
        </w:rPr>
        <w:t>כל</w:t>
      </w:r>
      <w:r w:rsidRPr="00D52BBD">
        <w:t xml:space="preserve"> </w:t>
      </w:r>
      <w:r w:rsidRPr="00D52BBD">
        <w:rPr>
          <w:rFonts w:hint="cs"/>
          <w:rtl/>
        </w:rPr>
        <w:t>המרווחים</w:t>
      </w:r>
      <w:r w:rsidRPr="00D52BBD">
        <w:t xml:space="preserve"> </w:t>
      </w:r>
      <w:r w:rsidRPr="00D52BBD">
        <w:rPr>
          <w:rFonts w:hint="cs"/>
          <w:rtl/>
        </w:rPr>
        <w:t>יסגרו</w:t>
      </w:r>
      <w:r w:rsidRPr="00D52BBD">
        <w:t xml:space="preserve"> </w:t>
      </w:r>
      <w:r w:rsidRPr="00D52BBD">
        <w:rPr>
          <w:rFonts w:hint="cs"/>
          <w:rtl/>
        </w:rPr>
        <w:t>באמצעות</w:t>
      </w:r>
      <w:r w:rsidRPr="00D52BBD">
        <w:t xml:space="preserve"> </w:t>
      </w:r>
      <w:r w:rsidRPr="00D52BBD">
        <w:rPr>
          <w:rFonts w:hint="cs"/>
          <w:rtl/>
        </w:rPr>
        <w:t>פח</w:t>
      </w:r>
      <w:r w:rsidRPr="00D52BBD">
        <w:t xml:space="preserve"> </w:t>
      </w:r>
      <w:r w:rsidRPr="00D52BBD">
        <w:rPr>
          <w:rFonts w:hint="cs"/>
          <w:rtl/>
        </w:rPr>
        <w:t>התואם</w:t>
      </w:r>
      <w:r w:rsidRPr="00D52BBD">
        <w:t xml:space="preserve"> </w:t>
      </w:r>
      <w:r w:rsidRPr="00D52BBD">
        <w:rPr>
          <w:rFonts w:hint="cs"/>
          <w:rtl/>
        </w:rPr>
        <w:t>לסוג</w:t>
      </w:r>
      <w:r w:rsidRPr="00D52BBD">
        <w:t xml:space="preserve"> </w:t>
      </w:r>
      <w:r w:rsidRPr="00D52BBD">
        <w:rPr>
          <w:rFonts w:hint="cs"/>
          <w:rtl/>
        </w:rPr>
        <w:t>התעלה ובחלקו</w:t>
      </w:r>
      <w:r w:rsidRPr="00D52BBD">
        <w:t xml:space="preserve"> </w:t>
      </w:r>
      <w:r w:rsidRPr="00D52BBD">
        <w:rPr>
          <w:rFonts w:hint="cs"/>
          <w:rtl/>
        </w:rPr>
        <w:t>הפנימי</w:t>
      </w:r>
      <w:r w:rsidRPr="00D52BBD">
        <w:t>.</w:t>
      </w:r>
    </w:p>
    <w:p w14:paraId="29533E4B" w14:textId="01BFAFEE" w:rsidR="00A956AD" w:rsidRPr="00D52BBD" w:rsidRDefault="00A956AD" w:rsidP="008F6922">
      <w:pPr>
        <w:pStyle w:val="5-"/>
      </w:pPr>
      <w:r w:rsidRPr="00D52BBD">
        <w:rPr>
          <w:rFonts w:hint="cs"/>
          <w:rtl/>
        </w:rPr>
        <w:t>תעלות</w:t>
      </w:r>
      <w:r w:rsidRPr="00D52BBD">
        <w:t xml:space="preserve"> </w:t>
      </w:r>
      <w:r w:rsidRPr="00D52BBD">
        <w:rPr>
          <w:rFonts w:hint="cs"/>
          <w:rtl/>
        </w:rPr>
        <w:t>פח</w:t>
      </w:r>
      <w:r w:rsidRPr="00D52BBD">
        <w:t xml:space="preserve"> </w:t>
      </w:r>
      <w:r w:rsidRPr="00D52BBD">
        <w:rPr>
          <w:rFonts w:hint="cs"/>
          <w:rtl/>
        </w:rPr>
        <w:t>בתוואים</w:t>
      </w:r>
      <w:r w:rsidRPr="00D52BBD">
        <w:t xml:space="preserve"> </w:t>
      </w:r>
      <w:r w:rsidRPr="00D52BBD">
        <w:rPr>
          <w:rFonts w:hint="cs"/>
          <w:rtl/>
        </w:rPr>
        <w:t>מקבילים</w:t>
      </w:r>
      <w:r w:rsidRPr="00D52BBD">
        <w:t xml:space="preserve"> </w:t>
      </w:r>
      <w:r w:rsidRPr="00D52BBD">
        <w:rPr>
          <w:rFonts w:hint="cs"/>
          <w:rtl/>
        </w:rPr>
        <w:t>לתעלות</w:t>
      </w:r>
      <w:r w:rsidRPr="00D52BBD">
        <w:t xml:space="preserve"> </w:t>
      </w:r>
      <w:r w:rsidRPr="00D52BBD">
        <w:rPr>
          <w:rFonts w:hint="cs"/>
          <w:rtl/>
        </w:rPr>
        <w:t>פי</w:t>
      </w:r>
      <w:r w:rsidRPr="00D52BBD">
        <w:t xml:space="preserve">. </w:t>
      </w:r>
      <w:r w:rsidRPr="00D52BBD">
        <w:rPr>
          <w:rFonts w:hint="cs"/>
          <w:rtl/>
        </w:rPr>
        <w:t>וי</w:t>
      </w:r>
      <w:r w:rsidRPr="00D52BBD">
        <w:t xml:space="preserve">. </w:t>
      </w:r>
      <w:r w:rsidRPr="00D52BBD">
        <w:rPr>
          <w:rFonts w:hint="cs"/>
          <w:rtl/>
        </w:rPr>
        <w:t>סי</w:t>
      </w:r>
      <w:r w:rsidRPr="00D52BBD">
        <w:t xml:space="preserve">. </w:t>
      </w:r>
      <w:r w:rsidRPr="00D52BBD">
        <w:rPr>
          <w:rFonts w:hint="cs"/>
          <w:rtl/>
        </w:rPr>
        <w:t>או</w:t>
      </w:r>
      <w:r w:rsidRPr="00D52BBD">
        <w:t xml:space="preserve"> </w:t>
      </w:r>
      <w:r w:rsidRPr="00D52BBD">
        <w:rPr>
          <w:rFonts w:hint="cs"/>
          <w:rtl/>
        </w:rPr>
        <w:t>לכל</w:t>
      </w:r>
      <w:r w:rsidRPr="00D52BBD">
        <w:t xml:space="preserve"> </w:t>
      </w:r>
      <w:r w:rsidRPr="00D52BBD">
        <w:rPr>
          <w:rFonts w:hint="cs"/>
          <w:rtl/>
        </w:rPr>
        <w:t>מערכת</w:t>
      </w:r>
      <w:r w:rsidRPr="00D52BBD">
        <w:t xml:space="preserve"> </w:t>
      </w:r>
      <w:r w:rsidRPr="00D52BBD">
        <w:rPr>
          <w:rFonts w:hint="cs"/>
          <w:rtl/>
        </w:rPr>
        <w:t>אחרת הקיימת,</w:t>
      </w:r>
      <w:r w:rsidRPr="00D52BBD">
        <w:t xml:space="preserve"> </w:t>
      </w:r>
      <w:r w:rsidRPr="00D52BBD">
        <w:rPr>
          <w:rFonts w:hint="cs"/>
          <w:rtl/>
        </w:rPr>
        <w:t>תורכבנה</w:t>
      </w:r>
      <w:r w:rsidRPr="00D52BBD">
        <w:t xml:space="preserve"> </w:t>
      </w:r>
      <w:r w:rsidRPr="00D52BBD">
        <w:rPr>
          <w:rFonts w:hint="cs"/>
          <w:rtl/>
        </w:rPr>
        <w:t>ותותקנה</w:t>
      </w:r>
      <w:r w:rsidRPr="00D52BBD">
        <w:t xml:space="preserve"> </w:t>
      </w:r>
      <w:r w:rsidRPr="00D52BBD">
        <w:rPr>
          <w:rFonts w:hint="cs"/>
          <w:rtl/>
        </w:rPr>
        <w:t>במרחק</w:t>
      </w:r>
      <w:r w:rsidRPr="00D52BBD">
        <w:t xml:space="preserve"> </w:t>
      </w:r>
      <w:r w:rsidR="00B84511">
        <w:rPr>
          <w:rFonts w:hint="cs"/>
          <w:rtl/>
        </w:rPr>
        <w:t xml:space="preserve">על פי </w:t>
      </w:r>
      <w:r w:rsidRPr="00D52BBD">
        <w:rPr>
          <w:rFonts w:hint="cs"/>
          <w:rtl/>
        </w:rPr>
        <w:t>הטבלה</w:t>
      </w:r>
      <w:r w:rsidRPr="00D52BBD">
        <w:t xml:space="preserve"> </w:t>
      </w:r>
      <w:r w:rsidRPr="00D52BBD">
        <w:rPr>
          <w:rFonts w:asciiTheme="minorHAnsi" w:hAnsiTheme="minorHAnsi" w:hint="cs"/>
          <w:rtl/>
        </w:rPr>
        <w:t xml:space="preserve"> "מרחקי ההפרדה" </w:t>
      </w:r>
      <w:r w:rsidR="00D91BB8">
        <w:rPr>
          <w:rFonts w:asciiTheme="minorHAnsi" w:hAnsiTheme="minorHAnsi" w:hint="cs"/>
          <w:rtl/>
        </w:rPr>
        <w:t xml:space="preserve">שבסעיף </w:t>
      </w:r>
      <w:r w:rsidR="00E4308F">
        <w:rPr>
          <w:rFonts w:asciiTheme="minorHAnsi" w:hAnsiTheme="minorHAnsi"/>
          <w:rtl/>
        </w:rPr>
        <w:fldChar w:fldCharType="begin"/>
      </w:r>
      <w:r w:rsidR="00E4308F">
        <w:rPr>
          <w:rFonts w:asciiTheme="minorHAnsi" w:hAnsiTheme="minorHAnsi"/>
          <w:rtl/>
        </w:rPr>
        <w:instrText xml:space="preserve"> </w:instrText>
      </w:r>
      <w:r w:rsidR="00E4308F">
        <w:rPr>
          <w:rFonts w:asciiTheme="minorHAnsi" w:hAnsiTheme="minorHAnsi" w:hint="cs"/>
        </w:rPr>
        <w:instrText>REF</w:instrText>
      </w:r>
      <w:r w:rsidR="00E4308F">
        <w:rPr>
          <w:rFonts w:asciiTheme="minorHAnsi" w:hAnsiTheme="minorHAnsi" w:hint="cs"/>
          <w:rtl/>
        </w:rPr>
        <w:instrText xml:space="preserve"> _</w:instrText>
      </w:r>
      <w:r w:rsidR="00E4308F">
        <w:rPr>
          <w:rFonts w:asciiTheme="minorHAnsi" w:hAnsiTheme="minorHAnsi" w:hint="cs"/>
        </w:rPr>
        <w:instrText>Ref520024471 \r \h</w:instrText>
      </w:r>
      <w:r w:rsidR="00E4308F">
        <w:rPr>
          <w:rFonts w:asciiTheme="minorHAnsi" w:hAnsiTheme="minorHAnsi"/>
          <w:rtl/>
        </w:rPr>
        <w:instrText xml:space="preserve"> </w:instrText>
      </w:r>
      <w:r w:rsidR="00E4308F">
        <w:rPr>
          <w:rFonts w:asciiTheme="minorHAnsi" w:hAnsiTheme="minorHAnsi"/>
          <w:rtl/>
        </w:rPr>
      </w:r>
      <w:r w:rsidR="00E4308F">
        <w:rPr>
          <w:rFonts w:asciiTheme="minorHAnsi" w:hAnsiTheme="minorHAnsi"/>
          <w:rtl/>
        </w:rPr>
        <w:fldChar w:fldCharType="separate"/>
      </w:r>
      <w:r w:rsidR="00DE64EB">
        <w:rPr>
          <w:rFonts w:asciiTheme="minorHAnsi" w:hAnsiTheme="minorHAnsi" w:hint="cs"/>
          <w:rtl/>
        </w:rPr>
        <w:t>‏</w:t>
      </w:r>
      <w:r w:rsidR="00DE64EB">
        <w:rPr>
          <w:rFonts w:asciiTheme="minorHAnsi" w:hAnsiTheme="minorHAnsi"/>
          <w:rtl/>
        </w:rPr>
        <w:t>7.2.1.12</w:t>
      </w:r>
      <w:r w:rsidR="00E4308F">
        <w:rPr>
          <w:rFonts w:asciiTheme="minorHAnsi" w:hAnsiTheme="minorHAnsi"/>
          <w:rtl/>
        </w:rPr>
        <w:fldChar w:fldCharType="end"/>
      </w:r>
      <w:r w:rsidR="00E4308F">
        <w:rPr>
          <w:rFonts w:asciiTheme="minorHAnsi" w:hAnsiTheme="minorHAnsi" w:hint="cs"/>
          <w:rtl/>
        </w:rPr>
        <w:t xml:space="preserve"> </w:t>
      </w:r>
      <w:r w:rsidRPr="00D52BBD">
        <w:rPr>
          <w:rFonts w:asciiTheme="minorHAnsi" w:hAnsiTheme="minorHAnsi" w:hint="cs"/>
          <w:rtl/>
        </w:rPr>
        <w:t>לעיל.</w:t>
      </w:r>
    </w:p>
    <w:p w14:paraId="798983D5" w14:textId="548D776A" w:rsidR="00A956AD" w:rsidRPr="00D52BBD" w:rsidRDefault="00A956AD" w:rsidP="008F6922">
      <w:pPr>
        <w:pStyle w:val="5-"/>
      </w:pPr>
      <w:r w:rsidRPr="00D52BBD">
        <w:rPr>
          <w:rFonts w:hint="cs"/>
          <w:rtl/>
        </w:rPr>
        <w:t>הרציפות</w:t>
      </w:r>
      <w:r w:rsidRPr="00D52BBD">
        <w:t xml:space="preserve"> </w:t>
      </w:r>
      <w:r w:rsidRPr="00D52BBD">
        <w:rPr>
          <w:rFonts w:hint="cs"/>
          <w:rtl/>
        </w:rPr>
        <w:t>החשמלית</w:t>
      </w:r>
      <w:r w:rsidRPr="00D52BBD">
        <w:t xml:space="preserve"> </w:t>
      </w:r>
      <w:r w:rsidRPr="00D52BBD">
        <w:rPr>
          <w:rFonts w:hint="cs"/>
          <w:rtl/>
        </w:rPr>
        <w:t>בין</w:t>
      </w:r>
      <w:r w:rsidRPr="00D52BBD">
        <w:t xml:space="preserve"> </w:t>
      </w:r>
      <w:r w:rsidRPr="00D52BBD">
        <w:rPr>
          <w:rFonts w:hint="cs"/>
          <w:rtl/>
        </w:rPr>
        <w:t>מרכיבי</w:t>
      </w:r>
      <w:r w:rsidRPr="00D52BBD">
        <w:t xml:space="preserve"> </w:t>
      </w:r>
      <w:r w:rsidRPr="00D52BBD">
        <w:rPr>
          <w:rFonts w:hint="cs"/>
          <w:rtl/>
        </w:rPr>
        <w:t>התעלה</w:t>
      </w:r>
      <w:r w:rsidRPr="00D52BBD">
        <w:t xml:space="preserve"> </w:t>
      </w:r>
      <w:r w:rsidRPr="00D52BBD">
        <w:rPr>
          <w:rFonts w:hint="cs"/>
          <w:rtl/>
        </w:rPr>
        <w:t>תהייה</w:t>
      </w:r>
      <w:r w:rsidRPr="00D52BBD">
        <w:t xml:space="preserve"> </w:t>
      </w:r>
      <w:r w:rsidRPr="00D52BBD">
        <w:rPr>
          <w:rFonts w:hint="cs"/>
          <w:rtl/>
        </w:rPr>
        <w:t>בהתנגדות</w:t>
      </w:r>
      <w:r w:rsidRPr="00D52BBD">
        <w:t xml:space="preserve"> </w:t>
      </w:r>
      <w:r w:rsidRPr="00D52BBD">
        <w:rPr>
          <w:rFonts w:hint="cs"/>
          <w:rtl/>
        </w:rPr>
        <w:t>מכסימלית</w:t>
      </w:r>
      <w:r w:rsidRPr="00D52BBD">
        <w:t xml:space="preserve"> </w:t>
      </w:r>
      <w:r w:rsidRPr="00D52BBD">
        <w:rPr>
          <w:rFonts w:hint="cs"/>
          <w:rtl/>
        </w:rPr>
        <w:t>של 2 מיל</w:t>
      </w:r>
      <w:r w:rsidR="00DA5F49">
        <w:rPr>
          <w:rFonts w:hint="cs"/>
          <w:rtl/>
        </w:rPr>
        <w:t>י-</w:t>
      </w:r>
      <w:proofErr w:type="spellStart"/>
      <w:r w:rsidRPr="00D52BBD">
        <w:rPr>
          <w:rFonts w:hint="cs"/>
          <w:rtl/>
        </w:rPr>
        <w:t>אוהם</w:t>
      </w:r>
      <w:proofErr w:type="spellEnd"/>
      <w:r w:rsidRPr="00D52BBD">
        <w:t xml:space="preserve"> </w:t>
      </w:r>
      <w:r w:rsidRPr="00D52BBD">
        <w:rPr>
          <w:rFonts w:hint="cs"/>
          <w:rtl/>
        </w:rPr>
        <w:t>לכל</w:t>
      </w:r>
      <w:r w:rsidRPr="00D52BBD">
        <w:t xml:space="preserve"> </w:t>
      </w:r>
      <w:r w:rsidRPr="00D52BBD">
        <w:rPr>
          <w:rFonts w:hint="cs"/>
          <w:rtl/>
        </w:rPr>
        <w:t>נקודת</w:t>
      </w:r>
      <w:r w:rsidRPr="00D52BBD">
        <w:t xml:space="preserve"> </w:t>
      </w:r>
      <w:r w:rsidRPr="00D52BBD">
        <w:rPr>
          <w:rFonts w:hint="cs"/>
          <w:rtl/>
        </w:rPr>
        <w:t>חיבור</w:t>
      </w:r>
      <w:r w:rsidRPr="00D52BBD">
        <w:t xml:space="preserve"> </w:t>
      </w:r>
      <w:r w:rsidRPr="00D52BBD">
        <w:rPr>
          <w:rFonts w:hint="cs"/>
          <w:rtl/>
        </w:rPr>
        <w:t>כאשר</w:t>
      </w:r>
      <w:r w:rsidRPr="00D52BBD">
        <w:t xml:space="preserve"> </w:t>
      </w:r>
      <w:r w:rsidRPr="00D52BBD">
        <w:rPr>
          <w:rFonts w:hint="cs"/>
          <w:rtl/>
        </w:rPr>
        <w:t>המדידה</w:t>
      </w:r>
      <w:r w:rsidRPr="00D52BBD">
        <w:t xml:space="preserve"> </w:t>
      </w:r>
      <w:r w:rsidRPr="00D52BBD">
        <w:rPr>
          <w:rFonts w:hint="cs"/>
          <w:rtl/>
        </w:rPr>
        <w:t>בנקודות</w:t>
      </w:r>
      <w:r w:rsidRPr="00D52BBD">
        <w:t xml:space="preserve"> </w:t>
      </w:r>
      <w:r w:rsidRPr="00D52BBD">
        <w:rPr>
          <w:rFonts w:hint="cs"/>
          <w:rtl/>
        </w:rPr>
        <w:t>החיבור</w:t>
      </w:r>
      <w:r w:rsidRPr="00D52BBD">
        <w:t xml:space="preserve"> </w:t>
      </w:r>
      <w:r w:rsidRPr="00D52BBD">
        <w:rPr>
          <w:rFonts w:hint="cs"/>
          <w:rtl/>
        </w:rPr>
        <w:t>כמדידת זרם</w:t>
      </w:r>
      <w:r w:rsidRPr="00D52BBD">
        <w:t xml:space="preserve"> </w:t>
      </w:r>
      <w:r w:rsidRPr="00D52BBD">
        <w:rPr>
          <w:rFonts w:hint="cs"/>
          <w:rtl/>
        </w:rPr>
        <w:t>ישר</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שני</w:t>
      </w:r>
      <w:r w:rsidRPr="00D52BBD">
        <w:t xml:space="preserve"> </w:t>
      </w:r>
      <w:r w:rsidRPr="00D52BBD">
        <w:rPr>
          <w:rFonts w:hint="cs"/>
          <w:rtl/>
        </w:rPr>
        <w:t>בחונים</w:t>
      </w:r>
      <w:r w:rsidRPr="00D52BBD">
        <w:t xml:space="preserve"> </w:t>
      </w:r>
      <w:r w:rsidRPr="00D52BBD">
        <w:rPr>
          <w:rFonts w:hint="cs"/>
          <w:rtl/>
        </w:rPr>
        <w:t>שהמרחק</w:t>
      </w:r>
      <w:r w:rsidRPr="00D52BBD">
        <w:t xml:space="preserve"> </w:t>
      </w:r>
      <w:r w:rsidRPr="00D52BBD">
        <w:rPr>
          <w:rFonts w:hint="cs"/>
          <w:rtl/>
        </w:rPr>
        <w:t>ה</w:t>
      </w:r>
      <w:r w:rsidR="00DA5F49">
        <w:rPr>
          <w:rFonts w:hint="cs"/>
          <w:rtl/>
        </w:rPr>
        <w:t>מינימלי</w:t>
      </w:r>
      <w:r w:rsidRPr="00D52BBD">
        <w:t xml:space="preserve"> </w:t>
      </w:r>
      <w:r w:rsidRPr="00D52BBD">
        <w:rPr>
          <w:rFonts w:hint="cs"/>
          <w:rtl/>
        </w:rPr>
        <w:t>בניהם</w:t>
      </w:r>
      <w:r w:rsidRPr="00D52BBD">
        <w:t xml:space="preserve"> </w:t>
      </w:r>
      <w:r w:rsidRPr="00D52BBD">
        <w:rPr>
          <w:rFonts w:hint="cs"/>
          <w:rtl/>
        </w:rPr>
        <w:t>הוא</w:t>
      </w:r>
      <w:r w:rsidRPr="00D52BBD">
        <w:t xml:space="preserve"> 2 </w:t>
      </w:r>
      <w:r w:rsidRPr="00D52BBD">
        <w:rPr>
          <w:rFonts w:hint="cs"/>
          <w:rtl/>
        </w:rPr>
        <w:t>ס</w:t>
      </w:r>
      <w:r w:rsidRPr="00D52BBD">
        <w:t>"</w:t>
      </w:r>
      <w:r w:rsidRPr="00D52BBD">
        <w:rPr>
          <w:rFonts w:hint="cs"/>
          <w:rtl/>
        </w:rPr>
        <w:t>מ</w:t>
      </w:r>
      <w:r w:rsidRPr="00D52BBD">
        <w:t xml:space="preserve">. </w:t>
      </w:r>
      <w:r w:rsidRPr="00D52BBD">
        <w:rPr>
          <w:rFonts w:hint="cs"/>
          <w:rtl/>
        </w:rPr>
        <w:t>עם הספקת</w:t>
      </w:r>
      <w:r w:rsidRPr="00D52BBD">
        <w:t xml:space="preserve"> </w:t>
      </w:r>
      <w:r w:rsidRPr="00D52BBD">
        <w:rPr>
          <w:rFonts w:hint="cs"/>
          <w:rtl/>
        </w:rPr>
        <w:t>תעלות</w:t>
      </w:r>
      <w:r w:rsidRPr="00D52BBD">
        <w:t xml:space="preserve"> </w:t>
      </w:r>
      <w:r w:rsidRPr="00D52BBD">
        <w:rPr>
          <w:rFonts w:hint="cs"/>
          <w:rtl/>
        </w:rPr>
        <w:t>צבועות</w:t>
      </w:r>
      <w:r w:rsidRPr="00D52BBD">
        <w:t xml:space="preserve"> </w:t>
      </w:r>
      <w:r w:rsidRPr="00D52BBD">
        <w:rPr>
          <w:rFonts w:hint="cs"/>
          <w:rtl/>
        </w:rPr>
        <w:t>יש</w:t>
      </w:r>
      <w:r w:rsidRPr="00D52BBD">
        <w:t xml:space="preserve"> </w:t>
      </w:r>
      <w:r w:rsidRPr="00D52BBD">
        <w:rPr>
          <w:rFonts w:hint="cs"/>
          <w:rtl/>
        </w:rPr>
        <w:t>להקפיד</w:t>
      </w:r>
      <w:r w:rsidRPr="00D52BBD">
        <w:t xml:space="preserve"> </w:t>
      </w:r>
      <w:r w:rsidRPr="00D52BBD">
        <w:rPr>
          <w:rFonts w:hint="cs"/>
          <w:rtl/>
        </w:rPr>
        <w:t>שהתעלות</w:t>
      </w:r>
      <w:r w:rsidRPr="00D52BBD">
        <w:t xml:space="preserve"> </w:t>
      </w:r>
      <w:r w:rsidRPr="00D52BBD">
        <w:rPr>
          <w:rFonts w:hint="cs"/>
          <w:rtl/>
        </w:rPr>
        <w:t>והמכסים</w:t>
      </w:r>
      <w:r w:rsidRPr="00D52BBD">
        <w:t xml:space="preserve"> </w:t>
      </w:r>
      <w:r w:rsidRPr="00D52BBD">
        <w:rPr>
          <w:rFonts w:hint="cs"/>
          <w:rtl/>
        </w:rPr>
        <w:t>יסופקו</w:t>
      </w:r>
      <w:r w:rsidRPr="00D52BBD">
        <w:t xml:space="preserve"> </w:t>
      </w:r>
      <w:r w:rsidRPr="00D52BBD">
        <w:rPr>
          <w:rFonts w:hint="cs"/>
          <w:rtl/>
        </w:rPr>
        <w:t>כך</w:t>
      </w:r>
      <w:r w:rsidRPr="00D52BBD">
        <w:t xml:space="preserve"> </w:t>
      </w:r>
      <w:r w:rsidRPr="00D52BBD">
        <w:rPr>
          <w:rFonts w:hint="cs"/>
          <w:rtl/>
        </w:rPr>
        <w:t>שלא יהיה</w:t>
      </w:r>
      <w:r w:rsidRPr="00D52BBD">
        <w:t xml:space="preserve"> </w:t>
      </w:r>
      <w:r w:rsidRPr="00D52BBD">
        <w:rPr>
          <w:rFonts w:hint="cs"/>
          <w:rtl/>
        </w:rPr>
        <w:t>צבע</w:t>
      </w:r>
      <w:r w:rsidRPr="00D52BBD">
        <w:t xml:space="preserve"> </w:t>
      </w:r>
      <w:r w:rsidRPr="00D52BBD">
        <w:rPr>
          <w:rFonts w:hint="cs"/>
          <w:rtl/>
        </w:rPr>
        <w:t>בחלק</w:t>
      </w:r>
      <w:r w:rsidRPr="00D52BBD">
        <w:t xml:space="preserve"> </w:t>
      </w:r>
      <w:r w:rsidRPr="00D52BBD">
        <w:rPr>
          <w:rFonts w:hint="cs"/>
          <w:rtl/>
        </w:rPr>
        <w:t>שבמגע</w:t>
      </w:r>
      <w:r w:rsidRPr="00D52BBD">
        <w:t xml:space="preserve"> </w:t>
      </w:r>
      <w:r w:rsidRPr="00D52BBD">
        <w:rPr>
          <w:rFonts w:hint="cs"/>
          <w:rtl/>
        </w:rPr>
        <w:t>בין</w:t>
      </w:r>
      <w:r w:rsidRPr="00D52BBD">
        <w:t xml:space="preserve"> </w:t>
      </w:r>
      <w:r w:rsidRPr="00D52BBD">
        <w:rPr>
          <w:rFonts w:hint="cs"/>
          <w:rtl/>
        </w:rPr>
        <w:t>התעלות</w:t>
      </w:r>
      <w:r w:rsidRPr="00D52BBD">
        <w:t xml:space="preserve"> </w:t>
      </w:r>
      <w:r w:rsidRPr="00D52BBD">
        <w:rPr>
          <w:rFonts w:hint="cs"/>
          <w:rtl/>
        </w:rPr>
        <w:t>למכסים</w:t>
      </w:r>
      <w:r w:rsidRPr="00D52BBD">
        <w:t xml:space="preserve"> .</w:t>
      </w:r>
    </w:p>
    <w:p w14:paraId="2B938940" w14:textId="3F5762A2" w:rsidR="00A956AD" w:rsidRPr="00D52BBD" w:rsidRDefault="00A956AD" w:rsidP="008F6922">
      <w:pPr>
        <w:pStyle w:val="5-"/>
      </w:pPr>
      <w:r w:rsidRPr="00D52BBD">
        <w:rPr>
          <w:rFonts w:hint="cs"/>
          <w:rtl/>
        </w:rPr>
        <w:t>על</w:t>
      </w:r>
      <w:r w:rsidRPr="00D52BBD">
        <w:t xml:space="preserve"> </w:t>
      </w:r>
      <w:r w:rsidRPr="00D52BBD">
        <w:rPr>
          <w:rFonts w:hint="cs"/>
          <w:rtl/>
        </w:rPr>
        <w:t>הספק</w:t>
      </w:r>
      <w:r w:rsidRPr="00D52BBD">
        <w:t xml:space="preserve"> </w:t>
      </w:r>
      <w:r w:rsidRPr="00D52BBD">
        <w:rPr>
          <w:rFonts w:hint="cs"/>
          <w:rtl/>
        </w:rPr>
        <w:t>להביא</w:t>
      </w:r>
      <w:r w:rsidRPr="00D52BBD">
        <w:t xml:space="preserve"> </w:t>
      </w:r>
      <w:r w:rsidRPr="00D52BBD">
        <w:rPr>
          <w:rFonts w:hint="cs"/>
          <w:rtl/>
        </w:rPr>
        <w:t>דוגמא</w:t>
      </w:r>
      <w:r w:rsidRPr="00D52BBD">
        <w:t xml:space="preserve"> </w:t>
      </w:r>
      <w:r w:rsidRPr="00D52BBD">
        <w:rPr>
          <w:rFonts w:hint="cs"/>
          <w:rtl/>
        </w:rPr>
        <w:t>מכל</w:t>
      </w:r>
      <w:r w:rsidRPr="00D52BBD">
        <w:t xml:space="preserve"> </w:t>
      </w:r>
      <w:r w:rsidRPr="00D52BBD">
        <w:rPr>
          <w:rFonts w:hint="cs"/>
          <w:rtl/>
        </w:rPr>
        <w:t>סוג</w:t>
      </w:r>
      <w:r w:rsidRPr="00D52BBD">
        <w:t xml:space="preserve"> </w:t>
      </w:r>
      <w:r w:rsidRPr="00D52BBD">
        <w:rPr>
          <w:rFonts w:hint="cs"/>
          <w:rtl/>
        </w:rPr>
        <w:t>תעלה</w:t>
      </w:r>
      <w:r w:rsidRPr="00D52BBD">
        <w:t>/</w:t>
      </w:r>
      <w:r w:rsidRPr="00D52BBD">
        <w:rPr>
          <w:rFonts w:hint="cs"/>
          <w:rtl/>
        </w:rPr>
        <w:t>מכסה</w:t>
      </w:r>
      <w:r w:rsidRPr="00D52BBD">
        <w:t xml:space="preserve"> </w:t>
      </w:r>
      <w:r w:rsidRPr="00D52BBD">
        <w:rPr>
          <w:rFonts w:hint="cs"/>
          <w:rtl/>
        </w:rPr>
        <w:t>כדי</w:t>
      </w:r>
      <w:r w:rsidRPr="00D52BBD">
        <w:t xml:space="preserve"> </w:t>
      </w:r>
      <w:r w:rsidRPr="00D52BBD">
        <w:rPr>
          <w:rFonts w:hint="cs"/>
          <w:rtl/>
        </w:rPr>
        <w:t>לבדקה</w:t>
      </w:r>
      <w:r w:rsidRPr="00D52BBD">
        <w:t xml:space="preserve"> </w:t>
      </w:r>
      <w:r w:rsidRPr="00D52BBD">
        <w:rPr>
          <w:rFonts w:hint="cs"/>
          <w:rtl/>
        </w:rPr>
        <w:t>ולאשרה</w:t>
      </w:r>
      <w:r w:rsidRPr="00D52BBD">
        <w:t xml:space="preserve"> </w:t>
      </w:r>
      <w:r w:rsidRPr="00D52BBD">
        <w:rPr>
          <w:rFonts w:hint="cs"/>
          <w:rtl/>
        </w:rPr>
        <w:t>על ידי</w:t>
      </w:r>
      <w:r w:rsidRPr="00D52BBD">
        <w:t xml:space="preserve"> </w:t>
      </w:r>
      <w:r w:rsidRPr="00D52BBD">
        <w:rPr>
          <w:rFonts w:hint="cs"/>
          <w:rtl/>
        </w:rPr>
        <w:t>המפקח לפני</w:t>
      </w:r>
      <w:r w:rsidRPr="00D52BBD">
        <w:t xml:space="preserve"> </w:t>
      </w:r>
      <w:r w:rsidRPr="00D52BBD">
        <w:rPr>
          <w:rFonts w:hint="cs"/>
          <w:rtl/>
        </w:rPr>
        <w:t>התקנתם</w:t>
      </w:r>
      <w:r w:rsidR="00054BB9">
        <w:rPr>
          <w:rFonts w:hint="cs"/>
          <w:rtl/>
        </w:rPr>
        <w:t>.</w:t>
      </w:r>
    </w:p>
    <w:p w14:paraId="5605344A" w14:textId="25A47A8F" w:rsidR="00A956AD" w:rsidRPr="00D52BBD" w:rsidRDefault="00054BB9" w:rsidP="00972C50">
      <w:pPr>
        <w:pStyle w:val="Heading4"/>
      </w:pPr>
      <w:r>
        <w:rPr>
          <w:rFonts w:hint="cs"/>
          <w:rtl/>
        </w:rPr>
        <w:t>תעלות פלסטיות</w:t>
      </w:r>
      <w:r w:rsidR="00A956AD" w:rsidRPr="00D52BBD">
        <w:rPr>
          <w:rFonts w:hint="cs"/>
          <w:rtl/>
        </w:rPr>
        <w:t xml:space="preserve"> </w:t>
      </w:r>
      <w:r w:rsidR="00A956AD" w:rsidRPr="00D52BBD">
        <w:t>PVC</w:t>
      </w:r>
    </w:p>
    <w:p w14:paraId="20B3E522" w14:textId="77777777" w:rsidR="00A956AD" w:rsidRPr="00D52BBD" w:rsidRDefault="00A956AD" w:rsidP="008F6922">
      <w:pPr>
        <w:pStyle w:val="5-"/>
      </w:pPr>
      <w:r w:rsidRPr="00D52BBD">
        <w:rPr>
          <w:rFonts w:hint="cs"/>
          <w:rtl/>
        </w:rPr>
        <w:t>כבלים</w:t>
      </w:r>
      <w:r w:rsidRPr="00D52BBD">
        <w:t xml:space="preserve"> </w:t>
      </w:r>
      <w:r w:rsidRPr="00D52BBD">
        <w:rPr>
          <w:rFonts w:hint="cs"/>
          <w:rtl/>
        </w:rPr>
        <w:t>המותקנים</w:t>
      </w:r>
      <w:r w:rsidRPr="00D52BBD">
        <w:t xml:space="preserve"> </w:t>
      </w:r>
      <w:r w:rsidRPr="00D52BBD">
        <w:rPr>
          <w:rFonts w:hint="cs"/>
          <w:rtl/>
        </w:rPr>
        <w:t>במבנים</w:t>
      </w:r>
      <w:r w:rsidRPr="00D52BBD">
        <w:t xml:space="preserve"> </w:t>
      </w:r>
      <w:r w:rsidRPr="00D52BBD">
        <w:rPr>
          <w:rFonts w:hint="cs"/>
          <w:rtl/>
        </w:rPr>
        <w:t>יעברו</w:t>
      </w:r>
      <w:r w:rsidRPr="00D52BBD">
        <w:t xml:space="preserve"> </w:t>
      </w:r>
      <w:r w:rsidRPr="00D52BBD">
        <w:rPr>
          <w:rFonts w:hint="cs"/>
          <w:rtl/>
        </w:rPr>
        <w:t>בתוך</w:t>
      </w:r>
      <w:r w:rsidRPr="00D52BBD">
        <w:t xml:space="preserve"> </w:t>
      </w:r>
      <w:r w:rsidRPr="00D52BBD">
        <w:rPr>
          <w:rFonts w:hint="cs"/>
          <w:rtl/>
        </w:rPr>
        <w:t>תעלות</w:t>
      </w:r>
      <w:r w:rsidRPr="00D52BBD">
        <w:t xml:space="preserve"> PVC </w:t>
      </w:r>
      <w:r w:rsidRPr="00D52BBD">
        <w:rPr>
          <w:rFonts w:hint="cs"/>
          <w:rtl/>
        </w:rPr>
        <w:t>ייעודיות</w:t>
      </w:r>
      <w:r w:rsidRPr="00D52BBD">
        <w:t xml:space="preserve"> </w:t>
      </w:r>
      <w:r w:rsidRPr="00D52BBD">
        <w:rPr>
          <w:rFonts w:hint="cs"/>
          <w:rtl/>
        </w:rPr>
        <w:t>בצבע</w:t>
      </w:r>
      <w:r w:rsidRPr="00D52BBD">
        <w:t xml:space="preserve"> </w:t>
      </w:r>
      <w:r w:rsidRPr="00D52BBD">
        <w:rPr>
          <w:rFonts w:hint="cs"/>
          <w:rtl/>
        </w:rPr>
        <w:t>לבן</w:t>
      </w:r>
      <w:r w:rsidRPr="00D52BBD">
        <w:t xml:space="preserve"> </w:t>
      </w:r>
      <w:r w:rsidRPr="00D52BBD">
        <w:rPr>
          <w:rFonts w:hint="cs"/>
          <w:rtl/>
        </w:rPr>
        <w:t>או בצבע</w:t>
      </w:r>
      <w:r w:rsidRPr="00D52BBD">
        <w:t xml:space="preserve"> </w:t>
      </w:r>
      <w:r w:rsidRPr="00D52BBD">
        <w:rPr>
          <w:rFonts w:hint="cs"/>
          <w:rtl/>
        </w:rPr>
        <w:t>אחר לפי</w:t>
      </w:r>
      <w:r w:rsidRPr="00D52BBD">
        <w:t xml:space="preserve"> </w:t>
      </w:r>
      <w:r w:rsidRPr="00D52BBD">
        <w:rPr>
          <w:rFonts w:hint="cs"/>
          <w:rtl/>
        </w:rPr>
        <w:t>דרישת</w:t>
      </w:r>
      <w:r w:rsidRPr="00D52BBD">
        <w:t xml:space="preserve"> </w:t>
      </w:r>
      <w:r w:rsidRPr="00D52BBD">
        <w:rPr>
          <w:rFonts w:hint="cs"/>
          <w:rtl/>
        </w:rPr>
        <w:t>המזמין.</w:t>
      </w:r>
    </w:p>
    <w:p w14:paraId="306A128F"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w:t>
      </w:r>
      <w:r w:rsidRPr="00D52BBD">
        <w:rPr>
          <w:rFonts w:hint="cs"/>
          <w:rtl/>
        </w:rPr>
        <w:t>מחומר</w:t>
      </w:r>
      <w:r w:rsidRPr="00D52BBD">
        <w:t xml:space="preserve"> </w:t>
      </w:r>
      <w:r w:rsidRPr="00D52BBD">
        <w:rPr>
          <w:rFonts w:hint="cs"/>
          <w:rtl/>
        </w:rPr>
        <w:t>כבה</w:t>
      </w:r>
      <w:r w:rsidRPr="00D52BBD">
        <w:t xml:space="preserve"> </w:t>
      </w:r>
      <w:r w:rsidRPr="00D52BBD">
        <w:rPr>
          <w:rFonts w:hint="cs"/>
          <w:rtl/>
        </w:rPr>
        <w:t>מאליו</w:t>
      </w:r>
      <w:r w:rsidRPr="00D52BBD">
        <w:t xml:space="preserve">, </w:t>
      </w:r>
      <w:r w:rsidRPr="00D52BBD">
        <w:rPr>
          <w:rFonts w:hint="cs"/>
          <w:rtl/>
        </w:rPr>
        <w:t>ויעמדו</w:t>
      </w:r>
      <w:r w:rsidRPr="00D52BBD">
        <w:t xml:space="preserve"> </w:t>
      </w:r>
      <w:r w:rsidRPr="00D52BBD">
        <w:rPr>
          <w:rFonts w:hint="cs"/>
          <w:rtl/>
        </w:rPr>
        <w:t>בתקן</w:t>
      </w:r>
      <w:r w:rsidRPr="00D52BBD">
        <w:t xml:space="preserve"> </w:t>
      </w:r>
      <w:r w:rsidRPr="00D52BBD">
        <w:rPr>
          <w:rFonts w:hint="cs"/>
          <w:rtl/>
        </w:rPr>
        <w:t>ישראלי</w:t>
      </w:r>
      <w:r w:rsidRPr="00D52BBD">
        <w:t xml:space="preserve"> 1381</w:t>
      </w:r>
      <w:r w:rsidRPr="00D52BBD">
        <w:rPr>
          <w:rFonts w:hint="cs"/>
          <w:rtl/>
        </w:rPr>
        <w:t>ובתקן</w:t>
      </w:r>
      <w:r w:rsidRPr="00D52BBD">
        <w:t xml:space="preserve"> </w:t>
      </w:r>
      <w:r w:rsidRPr="00D52BBD">
        <w:rPr>
          <w:rFonts w:hint="cs"/>
          <w:rtl/>
        </w:rPr>
        <w:t>הבינלאומי</w:t>
      </w:r>
      <w:r w:rsidRPr="00D52BBD">
        <w:t xml:space="preserve"> IEC 1048-1 </w:t>
      </w:r>
      <w:r w:rsidRPr="00D52BBD">
        <w:rPr>
          <w:rFonts w:hint="cs"/>
          <w:rtl/>
        </w:rPr>
        <w:t>.</w:t>
      </w:r>
    </w:p>
    <w:p w14:paraId="7056BD2E" w14:textId="77777777" w:rsidR="00A956AD" w:rsidRPr="00D52BBD" w:rsidRDefault="00A956AD" w:rsidP="008F6922">
      <w:pPr>
        <w:pStyle w:val="5-"/>
      </w:pPr>
      <w:r w:rsidRPr="00D52BBD">
        <w:rPr>
          <w:rFonts w:hint="cs"/>
          <w:rtl/>
        </w:rPr>
        <w:t>לתעלות</w:t>
      </w:r>
      <w:r w:rsidRPr="00D52BBD">
        <w:t xml:space="preserve"> </w:t>
      </w:r>
      <w:r w:rsidRPr="00D52BBD">
        <w:rPr>
          <w:rFonts w:hint="cs"/>
          <w:rtl/>
        </w:rPr>
        <w:t>יהיה</w:t>
      </w:r>
      <w:r w:rsidRPr="00D52BBD">
        <w:t xml:space="preserve"> </w:t>
      </w:r>
      <w:r w:rsidRPr="00D52BBD">
        <w:rPr>
          <w:rFonts w:hint="cs"/>
          <w:rtl/>
        </w:rPr>
        <w:t>היתר</w:t>
      </w:r>
      <w:r w:rsidRPr="00D52BBD">
        <w:t xml:space="preserve"> </w:t>
      </w:r>
      <w:r w:rsidRPr="00D52BBD">
        <w:rPr>
          <w:rFonts w:hint="cs"/>
          <w:rtl/>
        </w:rPr>
        <w:t>סימון</w:t>
      </w:r>
      <w:r w:rsidRPr="00D52BBD">
        <w:t xml:space="preserve"> </w:t>
      </w:r>
      <w:r w:rsidRPr="00D52BBD">
        <w:rPr>
          <w:rFonts w:hint="cs"/>
          <w:rtl/>
        </w:rPr>
        <w:t>בתו</w:t>
      </w:r>
      <w:r w:rsidRPr="00D52BBD">
        <w:t xml:space="preserve"> </w:t>
      </w:r>
      <w:r w:rsidRPr="00D52BBD">
        <w:rPr>
          <w:rFonts w:hint="cs"/>
          <w:rtl/>
        </w:rPr>
        <w:t>תקן</w:t>
      </w:r>
      <w:r w:rsidRPr="00D52BBD">
        <w:t xml:space="preserve"> </w:t>
      </w:r>
      <w:r w:rsidRPr="00D52BBD">
        <w:rPr>
          <w:rFonts w:hint="cs"/>
          <w:rtl/>
        </w:rPr>
        <w:t>של</w:t>
      </w:r>
      <w:r w:rsidRPr="00D52BBD">
        <w:t xml:space="preserve"> </w:t>
      </w:r>
      <w:r w:rsidRPr="00D52BBD">
        <w:rPr>
          <w:rFonts w:hint="cs"/>
          <w:rtl/>
        </w:rPr>
        <w:t>מכון</w:t>
      </w:r>
      <w:r w:rsidRPr="00D52BBD">
        <w:t xml:space="preserve"> </w:t>
      </w:r>
      <w:r w:rsidRPr="00D52BBD">
        <w:rPr>
          <w:rFonts w:hint="cs"/>
          <w:rtl/>
        </w:rPr>
        <w:t>התקנים</w:t>
      </w:r>
      <w:r w:rsidRPr="00D52BBD">
        <w:t xml:space="preserve"> </w:t>
      </w:r>
      <w:r w:rsidRPr="00D52BBD">
        <w:rPr>
          <w:rFonts w:hint="cs"/>
          <w:rtl/>
        </w:rPr>
        <w:t>הישראלי</w:t>
      </w:r>
      <w:r w:rsidRPr="00D52BBD">
        <w:t>.</w:t>
      </w:r>
    </w:p>
    <w:p w14:paraId="4AA4879E"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עשויות</w:t>
      </w:r>
      <w:r w:rsidRPr="00D52BBD">
        <w:t xml:space="preserve"> PVC </w:t>
      </w:r>
      <w:r w:rsidRPr="00D52BBD">
        <w:rPr>
          <w:rFonts w:hint="cs"/>
          <w:rtl/>
        </w:rPr>
        <w:t>קשיח</w:t>
      </w:r>
      <w:r w:rsidRPr="00D52BBD">
        <w:t xml:space="preserve"> </w:t>
      </w:r>
      <w:r w:rsidRPr="00D52BBD">
        <w:rPr>
          <w:rFonts w:hint="cs"/>
          <w:rtl/>
        </w:rPr>
        <w:t>המיוצב</w:t>
      </w:r>
      <w:r w:rsidRPr="00D52BBD">
        <w:t xml:space="preserve"> </w:t>
      </w:r>
      <w:r w:rsidRPr="00D52BBD">
        <w:rPr>
          <w:rFonts w:hint="cs"/>
          <w:rtl/>
        </w:rPr>
        <w:t>על</w:t>
      </w:r>
      <w:r w:rsidRPr="00D52BBD">
        <w:t xml:space="preserve"> </w:t>
      </w:r>
      <w:r w:rsidRPr="00D52BBD">
        <w:rPr>
          <w:rFonts w:hint="cs"/>
          <w:rtl/>
        </w:rPr>
        <w:t>ידי</w:t>
      </w:r>
      <w:r w:rsidRPr="00D52BBD">
        <w:t xml:space="preserve"> </w:t>
      </w:r>
      <w:r w:rsidRPr="00D52BBD">
        <w:rPr>
          <w:rFonts w:hint="cs"/>
          <w:rtl/>
        </w:rPr>
        <w:t>מייצבים</w:t>
      </w:r>
      <w:r w:rsidRPr="00D52BBD">
        <w:t xml:space="preserve"> </w:t>
      </w:r>
      <w:r w:rsidRPr="00D52BBD">
        <w:rPr>
          <w:rFonts w:hint="cs"/>
          <w:rtl/>
        </w:rPr>
        <w:t>נטולי</w:t>
      </w:r>
      <w:r w:rsidRPr="00D52BBD">
        <w:t xml:space="preserve"> </w:t>
      </w:r>
      <w:r w:rsidRPr="00D52BBD">
        <w:rPr>
          <w:rFonts w:hint="cs"/>
          <w:rtl/>
        </w:rPr>
        <w:t>עופרת</w:t>
      </w:r>
      <w:r w:rsidRPr="00D52BBD">
        <w:t xml:space="preserve">( Lead Free </w:t>
      </w:r>
      <w:r w:rsidRPr="00D52BBD">
        <w:rPr>
          <w:rFonts w:hint="cs"/>
          <w:rtl/>
        </w:rPr>
        <w:t>).</w:t>
      </w:r>
    </w:p>
    <w:p w14:paraId="24F3A69F"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בתנאי</w:t>
      </w:r>
      <w:r w:rsidRPr="00D52BBD">
        <w:t xml:space="preserve"> </w:t>
      </w:r>
      <w:r w:rsidRPr="00D52BBD">
        <w:rPr>
          <w:rFonts w:hint="cs"/>
          <w:rtl/>
        </w:rPr>
        <w:t>התקנה</w:t>
      </w:r>
      <w:r w:rsidRPr="00D52BBD">
        <w:t xml:space="preserve"> </w:t>
      </w:r>
      <w:r w:rsidRPr="00D52BBD">
        <w:rPr>
          <w:rFonts w:hint="cs"/>
          <w:rtl/>
        </w:rPr>
        <w:t>בטווח</w:t>
      </w:r>
      <w:r w:rsidRPr="00D52BBD">
        <w:t xml:space="preserve"> </w:t>
      </w:r>
      <w:r w:rsidRPr="00D52BBD">
        <w:rPr>
          <w:rFonts w:hint="cs"/>
          <w:rtl/>
        </w:rPr>
        <w:t>טמפרטורות מ10-65 מעלות</w:t>
      </w:r>
      <w:r w:rsidRPr="00D52BBD">
        <w:t xml:space="preserve"> </w:t>
      </w:r>
      <w:r w:rsidRPr="00D52BBD">
        <w:rPr>
          <w:rFonts w:hint="cs"/>
          <w:rtl/>
        </w:rPr>
        <w:t>צלסיוס</w:t>
      </w:r>
      <w:r w:rsidRPr="00D52BBD">
        <w:t>.</w:t>
      </w:r>
    </w:p>
    <w:p w14:paraId="324BDCA8"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בפני</w:t>
      </w:r>
      <w:r w:rsidRPr="00D52BBD">
        <w:t xml:space="preserve"> </w:t>
      </w:r>
      <w:r w:rsidRPr="00D52BBD">
        <w:rPr>
          <w:rFonts w:hint="cs"/>
          <w:rtl/>
        </w:rPr>
        <w:t>רטיבות</w:t>
      </w:r>
      <w:r w:rsidRPr="00D52BBD">
        <w:t>.</w:t>
      </w:r>
    </w:p>
    <w:p w14:paraId="235CEA08"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תהיינה</w:t>
      </w:r>
      <w:r w:rsidRPr="00D52BBD">
        <w:t xml:space="preserve"> </w:t>
      </w:r>
      <w:r w:rsidRPr="00D52BBD">
        <w:rPr>
          <w:rFonts w:hint="cs"/>
          <w:rtl/>
        </w:rPr>
        <w:t>עמידות</w:t>
      </w:r>
      <w:r w:rsidRPr="00D52BBD">
        <w:t xml:space="preserve"> </w:t>
      </w:r>
      <w:r w:rsidRPr="00D52BBD">
        <w:rPr>
          <w:rFonts w:hint="cs"/>
          <w:rtl/>
        </w:rPr>
        <w:t>לחשיפה</w:t>
      </w:r>
      <w:r w:rsidRPr="00D52BBD">
        <w:t xml:space="preserve"> </w:t>
      </w:r>
      <w:r w:rsidRPr="00D52BBD">
        <w:rPr>
          <w:rFonts w:hint="cs"/>
          <w:rtl/>
        </w:rPr>
        <w:t>לחומצות</w:t>
      </w:r>
      <w:r w:rsidRPr="00D52BBD">
        <w:t xml:space="preserve"> </w:t>
      </w:r>
      <w:r w:rsidRPr="00D52BBD">
        <w:rPr>
          <w:rFonts w:hint="cs"/>
          <w:rtl/>
        </w:rPr>
        <w:t>ומסיסים</w:t>
      </w:r>
      <w:r w:rsidRPr="00D52BBD">
        <w:t xml:space="preserve"> </w:t>
      </w:r>
      <w:r w:rsidRPr="00D52BBD">
        <w:rPr>
          <w:rFonts w:hint="cs"/>
          <w:rtl/>
        </w:rPr>
        <w:t>בריכוז</w:t>
      </w:r>
      <w:r w:rsidRPr="00D52BBD">
        <w:t xml:space="preserve"> </w:t>
      </w:r>
      <w:r w:rsidRPr="00D52BBD">
        <w:rPr>
          <w:rFonts w:hint="cs"/>
          <w:rtl/>
        </w:rPr>
        <w:t>נמוך</w:t>
      </w:r>
      <w:r w:rsidRPr="00D52BBD">
        <w:t xml:space="preserve">, </w:t>
      </w:r>
      <w:r w:rsidRPr="00D52BBD">
        <w:rPr>
          <w:rFonts w:hint="cs"/>
          <w:rtl/>
        </w:rPr>
        <w:t>וכן עמידות</w:t>
      </w:r>
      <w:r w:rsidRPr="00D52BBD">
        <w:t xml:space="preserve"> </w:t>
      </w:r>
      <w:r w:rsidRPr="00D52BBD">
        <w:rPr>
          <w:rFonts w:hint="cs"/>
          <w:rtl/>
        </w:rPr>
        <w:t>לשמנים</w:t>
      </w:r>
      <w:r w:rsidRPr="00D52BBD">
        <w:t xml:space="preserve"> </w:t>
      </w:r>
      <w:r w:rsidRPr="00D52BBD">
        <w:rPr>
          <w:rFonts w:hint="cs"/>
          <w:rtl/>
        </w:rPr>
        <w:t>ודלק</w:t>
      </w:r>
      <w:r w:rsidRPr="00D52BBD">
        <w:t>.</w:t>
      </w:r>
    </w:p>
    <w:p w14:paraId="3E8AF5F2" w14:textId="72C08358" w:rsidR="00A956AD" w:rsidRPr="00D52BBD" w:rsidRDefault="00A956AD" w:rsidP="008F6922">
      <w:pPr>
        <w:pStyle w:val="5-"/>
      </w:pPr>
      <w:r w:rsidRPr="00D52BBD">
        <w:rPr>
          <w:rFonts w:hint="cs"/>
          <w:rtl/>
        </w:rPr>
        <w:t>התעלות</w:t>
      </w:r>
      <w:r w:rsidRPr="00D52BBD">
        <w:t xml:space="preserve"> </w:t>
      </w:r>
      <w:r w:rsidRPr="00D52BBD">
        <w:rPr>
          <w:rFonts w:hint="cs"/>
          <w:rtl/>
        </w:rPr>
        <w:t>יהיו</w:t>
      </w:r>
      <w:r w:rsidRPr="00D52BBD">
        <w:t xml:space="preserve"> </w:t>
      </w:r>
      <w:r w:rsidRPr="00D52BBD">
        <w:rPr>
          <w:rFonts w:hint="cs"/>
          <w:rtl/>
        </w:rPr>
        <w:t>סגורות</w:t>
      </w:r>
      <w:r w:rsidRPr="00D52BBD">
        <w:t xml:space="preserve">, </w:t>
      </w:r>
      <w:r w:rsidRPr="00D52BBD">
        <w:rPr>
          <w:rFonts w:hint="cs"/>
          <w:rtl/>
        </w:rPr>
        <w:t>בעלות</w:t>
      </w:r>
      <w:r w:rsidRPr="00D52BBD">
        <w:t xml:space="preserve"> </w:t>
      </w:r>
      <w:r w:rsidRPr="00D52BBD">
        <w:rPr>
          <w:rFonts w:hint="cs"/>
          <w:rtl/>
        </w:rPr>
        <w:t>מכסה</w:t>
      </w:r>
      <w:r w:rsidRPr="00D52BBD">
        <w:t xml:space="preserve"> </w:t>
      </w:r>
      <w:r w:rsidRPr="00D52BBD">
        <w:rPr>
          <w:rFonts w:hint="cs"/>
          <w:rtl/>
        </w:rPr>
        <w:t>הניתן</w:t>
      </w:r>
      <w:r w:rsidRPr="00D52BBD">
        <w:t xml:space="preserve"> </w:t>
      </w:r>
      <w:r w:rsidRPr="00D52BBD">
        <w:rPr>
          <w:rFonts w:hint="cs"/>
          <w:rtl/>
        </w:rPr>
        <w:t>לפתיחה וסג</w:t>
      </w:r>
      <w:r w:rsidR="004E1F9C">
        <w:rPr>
          <w:rFonts w:hint="cs"/>
          <w:rtl/>
        </w:rPr>
        <w:t>י</w:t>
      </w:r>
      <w:r w:rsidRPr="00D52BBD">
        <w:rPr>
          <w:rFonts w:hint="cs"/>
          <w:rtl/>
        </w:rPr>
        <w:t>רה בקלות ואף להסרה</w:t>
      </w:r>
      <w:r w:rsidRPr="00D52BBD">
        <w:t>.</w:t>
      </w:r>
    </w:p>
    <w:p w14:paraId="740A11DD" w14:textId="229EC507" w:rsidR="00A956AD" w:rsidRPr="00D52BBD" w:rsidRDefault="00A956AD" w:rsidP="008F6922">
      <w:pPr>
        <w:pStyle w:val="5-"/>
      </w:pP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יסופקו</w:t>
      </w:r>
      <w:r w:rsidRPr="00D52BBD">
        <w:t xml:space="preserve"> </w:t>
      </w:r>
      <w:r w:rsidRPr="00D52BBD">
        <w:rPr>
          <w:rFonts w:hint="cs"/>
          <w:rtl/>
        </w:rPr>
        <w:t>עם</w:t>
      </w:r>
      <w:r w:rsidRPr="00D52BBD">
        <w:t xml:space="preserve"> </w:t>
      </w:r>
      <w:r w:rsidRPr="00D52BBD">
        <w:rPr>
          <w:rFonts w:hint="cs"/>
          <w:rtl/>
        </w:rPr>
        <w:t>כל</w:t>
      </w:r>
      <w:r w:rsidRPr="00D52BBD">
        <w:t xml:space="preserve"> </w:t>
      </w:r>
      <w:r w:rsidRPr="00D52BBD">
        <w:rPr>
          <w:rFonts w:hint="cs"/>
          <w:rtl/>
        </w:rPr>
        <w:t>האביזרים</w:t>
      </w:r>
      <w:r w:rsidRPr="00D52BBD">
        <w:t xml:space="preserve"> </w:t>
      </w:r>
      <w:r w:rsidRPr="00D52BBD">
        <w:rPr>
          <w:rFonts w:hint="cs"/>
          <w:rtl/>
        </w:rPr>
        <w:t>הנלווים</w:t>
      </w:r>
      <w:r w:rsidRPr="00D52BBD">
        <w:t xml:space="preserve"> </w:t>
      </w:r>
      <w:r w:rsidRPr="00D52BBD">
        <w:rPr>
          <w:rFonts w:hint="cs"/>
          <w:rtl/>
        </w:rPr>
        <w:t>כגון</w:t>
      </w:r>
      <w:r w:rsidR="004F17A9">
        <w:rPr>
          <w:rFonts w:hint="cs"/>
          <w:rtl/>
        </w:rPr>
        <w:t xml:space="preserve">: </w:t>
      </w:r>
      <w:r w:rsidRPr="00D52BBD">
        <w:rPr>
          <w:rFonts w:hint="cs"/>
          <w:rtl/>
        </w:rPr>
        <w:t>זוויות</w:t>
      </w:r>
      <w:r w:rsidR="004F17A9">
        <w:rPr>
          <w:rFonts w:hint="cs"/>
          <w:rtl/>
        </w:rPr>
        <w:t xml:space="preserve">, </w:t>
      </w:r>
      <w:r w:rsidRPr="00D52BBD">
        <w:rPr>
          <w:rFonts w:hint="cs"/>
          <w:rtl/>
        </w:rPr>
        <w:t>אלמנט</w:t>
      </w:r>
      <w:r w:rsidRPr="00D52BBD">
        <w:t xml:space="preserve"> </w:t>
      </w:r>
      <w:r w:rsidRPr="00D52BBD">
        <w:rPr>
          <w:rFonts w:hint="cs"/>
          <w:rtl/>
        </w:rPr>
        <w:t>סוף</w:t>
      </w:r>
      <w:r w:rsidR="004F17A9">
        <w:rPr>
          <w:rFonts w:hint="cs"/>
          <w:rtl/>
        </w:rPr>
        <w:t xml:space="preserve">, </w:t>
      </w:r>
      <w:r w:rsidRPr="00D52BBD">
        <w:rPr>
          <w:rFonts w:hint="cs"/>
          <w:rtl/>
        </w:rPr>
        <w:t>מחזיקי</w:t>
      </w:r>
      <w:r w:rsidRPr="00D52BBD">
        <w:t xml:space="preserve"> </w:t>
      </w:r>
      <w:r w:rsidRPr="00D52BBD">
        <w:rPr>
          <w:rFonts w:hint="cs"/>
          <w:rtl/>
        </w:rPr>
        <w:t>כבלים</w:t>
      </w:r>
      <w:r w:rsidR="004F17A9">
        <w:rPr>
          <w:rFonts w:hint="cs"/>
          <w:rtl/>
        </w:rPr>
        <w:t xml:space="preserve">, </w:t>
      </w:r>
      <w:r w:rsidRPr="00D52BBD">
        <w:rPr>
          <w:rFonts w:hint="cs"/>
          <w:rtl/>
        </w:rPr>
        <w:t>מתאמים</w:t>
      </w:r>
      <w:r w:rsidRPr="00D52BBD">
        <w:t xml:space="preserve"> </w:t>
      </w:r>
      <w:proofErr w:type="spellStart"/>
      <w:r w:rsidRPr="00D52BBD">
        <w:rPr>
          <w:rFonts w:hint="cs"/>
          <w:rtl/>
        </w:rPr>
        <w:t>וכ</w:t>
      </w:r>
      <w:r w:rsidR="00F52CFF">
        <w:rPr>
          <w:rFonts w:hint="cs"/>
          <w:rtl/>
        </w:rPr>
        <w:t>ו</w:t>
      </w:r>
      <w:proofErr w:type="spellEnd"/>
      <w:r w:rsidR="00591B00">
        <w:rPr>
          <w:rFonts w:hint="cs"/>
          <w:rtl/>
        </w:rPr>
        <w:t xml:space="preserve">', </w:t>
      </w:r>
      <w:proofErr w:type="spellStart"/>
      <w:r w:rsidRPr="00D52BBD">
        <w:rPr>
          <w:rFonts w:hint="cs"/>
          <w:rtl/>
        </w:rPr>
        <w:t>הכל</w:t>
      </w:r>
      <w:proofErr w:type="spellEnd"/>
      <w:r w:rsidRPr="00D52BBD">
        <w:t xml:space="preserve"> </w:t>
      </w:r>
      <w:proofErr w:type="spellStart"/>
      <w:r w:rsidR="00664E09">
        <w:rPr>
          <w:rFonts w:hint="cs"/>
          <w:rtl/>
        </w:rPr>
        <w:t>מכלול</w:t>
      </w:r>
      <w:r w:rsidRPr="00D52BBD">
        <w:rPr>
          <w:rFonts w:hint="cs"/>
          <w:rtl/>
        </w:rPr>
        <w:t>רי</w:t>
      </w:r>
      <w:proofErr w:type="spellEnd"/>
      <w:r w:rsidRPr="00D52BBD">
        <w:rPr>
          <w:rFonts w:asciiTheme="minorHAnsi" w:hAnsiTheme="minorHAnsi"/>
        </w:rPr>
        <w:t xml:space="preserve"> </w:t>
      </w:r>
      <w:r w:rsidRPr="00D52BBD">
        <w:rPr>
          <w:rFonts w:asciiTheme="minorHAnsi" w:hAnsiTheme="minorHAnsi" w:hint="cs"/>
          <w:rtl/>
        </w:rPr>
        <w:t xml:space="preserve"> ומקטלוג יצרן התעלות.</w:t>
      </w:r>
    </w:p>
    <w:p w14:paraId="415C3A08" w14:textId="18DA1A74" w:rsidR="00A956AD" w:rsidRPr="00D52BBD" w:rsidRDefault="00A956AD" w:rsidP="008F6922">
      <w:pPr>
        <w:pStyle w:val="5-"/>
      </w:pPr>
      <w:r w:rsidRPr="00D52BBD">
        <w:rPr>
          <w:rFonts w:hint="cs"/>
          <w:rtl/>
        </w:rPr>
        <w:t xml:space="preserve">זוויות </w:t>
      </w:r>
      <w:r w:rsidRPr="00D52BBD">
        <w:rPr>
          <w:rFonts w:hint="cs"/>
        </w:rPr>
        <w:t>L</w:t>
      </w:r>
      <w:r w:rsidRPr="00D52BBD">
        <w:rPr>
          <w:rFonts w:hint="cs"/>
          <w:rtl/>
        </w:rPr>
        <w:t xml:space="preserve"> והסתעפויות </w:t>
      </w:r>
      <w:r w:rsidRPr="00D52BBD">
        <w:rPr>
          <w:rFonts w:hint="cs"/>
        </w:rPr>
        <w:t>T</w:t>
      </w:r>
      <w:r w:rsidRPr="00D52BBD">
        <w:rPr>
          <w:rFonts w:hint="cs"/>
          <w:rtl/>
        </w:rPr>
        <w:t xml:space="preserve"> יהיו מקוריות </w:t>
      </w:r>
      <w:r w:rsidR="00F52CFF">
        <w:rPr>
          <w:rFonts w:hint="cs"/>
          <w:rtl/>
        </w:rPr>
        <w:t xml:space="preserve">מתוצרת </w:t>
      </w:r>
      <w:r w:rsidRPr="00D52BBD">
        <w:rPr>
          <w:rFonts w:hint="cs"/>
          <w:rtl/>
        </w:rPr>
        <w:t>של יצרן התעלות.</w:t>
      </w:r>
    </w:p>
    <w:p w14:paraId="0A2B0A5E" w14:textId="77777777" w:rsidR="00A956AD" w:rsidRPr="00D52BBD" w:rsidRDefault="00A956AD" w:rsidP="008F6922">
      <w:pPr>
        <w:pStyle w:val="5-"/>
      </w:pPr>
      <w:r w:rsidRPr="00D52BBD">
        <w:rPr>
          <w:rFonts w:hint="cs"/>
          <w:rtl/>
        </w:rPr>
        <w:t>מידות</w:t>
      </w:r>
      <w:r w:rsidRPr="00D52BBD">
        <w:t xml:space="preserve"> </w:t>
      </w:r>
      <w:r w:rsidRPr="00D52BBD">
        <w:rPr>
          <w:rFonts w:hint="cs"/>
          <w:rtl/>
        </w:rPr>
        <w:t>התעלות שיותקנו</w:t>
      </w:r>
      <w:r w:rsidRPr="00D52BBD">
        <w:t xml:space="preserve"> </w:t>
      </w:r>
      <w:r w:rsidRPr="00D52BBD">
        <w:rPr>
          <w:rFonts w:hint="cs"/>
          <w:rtl/>
        </w:rPr>
        <w:t>יאפשרו</w:t>
      </w:r>
      <w:r w:rsidRPr="00D52BBD">
        <w:t xml:space="preserve"> </w:t>
      </w:r>
      <w:r w:rsidRPr="00D52BBD">
        <w:rPr>
          <w:rFonts w:hint="cs"/>
          <w:rtl/>
        </w:rPr>
        <w:t>העברת</w:t>
      </w:r>
      <w:r w:rsidRPr="00D52BBD">
        <w:t xml:space="preserve"> </w:t>
      </w:r>
      <w:r w:rsidRPr="00D52BBD">
        <w:rPr>
          <w:rFonts w:hint="cs"/>
          <w:rtl/>
        </w:rPr>
        <w:t>הכבלים</w:t>
      </w:r>
      <w:r w:rsidRPr="00D52BBD">
        <w:t xml:space="preserve"> </w:t>
      </w:r>
      <w:r w:rsidRPr="00D52BBD">
        <w:rPr>
          <w:rFonts w:hint="cs"/>
          <w:rtl/>
        </w:rPr>
        <w:t>כאשר</w:t>
      </w:r>
      <w:r w:rsidRPr="00D52BBD">
        <w:t xml:space="preserve"> </w:t>
      </w:r>
      <w:r w:rsidRPr="00D52BBD">
        <w:rPr>
          <w:rFonts w:hint="cs"/>
          <w:rtl/>
        </w:rPr>
        <w:t>לפחות</w:t>
      </w:r>
      <w:r w:rsidRPr="00D52BBD">
        <w:t xml:space="preserve"> 50% </w:t>
      </w:r>
      <w:r w:rsidRPr="00D52BBD">
        <w:rPr>
          <w:rFonts w:hint="cs"/>
          <w:rtl/>
        </w:rPr>
        <w:t>מנפחן</w:t>
      </w:r>
      <w:r w:rsidRPr="00D52BBD">
        <w:t xml:space="preserve"> </w:t>
      </w:r>
      <w:r w:rsidRPr="00D52BBD">
        <w:rPr>
          <w:rFonts w:hint="cs"/>
          <w:rtl/>
        </w:rPr>
        <w:t>יושאר פנוי</w:t>
      </w:r>
      <w:r w:rsidRPr="00D52BBD">
        <w:t>.</w:t>
      </w:r>
    </w:p>
    <w:p w14:paraId="30397A3D"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יחוברו</w:t>
      </w:r>
      <w:r w:rsidRPr="00D52BBD">
        <w:t xml:space="preserve"> </w:t>
      </w:r>
      <w:r w:rsidRPr="00D52BBD">
        <w:rPr>
          <w:rFonts w:hint="cs"/>
          <w:rtl/>
        </w:rPr>
        <w:t>לקירות</w:t>
      </w:r>
      <w:r w:rsidRPr="00D52BBD">
        <w:t xml:space="preserve"> </w:t>
      </w:r>
      <w:r w:rsidRPr="00D52BBD">
        <w:rPr>
          <w:rFonts w:hint="cs"/>
          <w:rtl/>
        </w:rPr>
        <w:t>המבנה</w:t>
      </w:r>
      <w:r w:rsidRPr="00D52BBD">
        <w:t xml:space="preserve"> </w:t>
      </w:r>
      <w:r w:rsidRPr="00D52BBD">
        <w:rPr>
          <w:rFonts w:hint="cs"/>
          <w:rtl/>
        </w:rPr>
        <w:t>בעזרת</w:t>
      </w:r>
      <w:r w:rsidRPr="00D52BBD">
        <w:t xml:space="preserve"> </w:t>
      </w:r>
      <w:r w:rsidRPr="00D52BBD">
        <w:rPr>
          <w:rFonts w:hint="cs"/>
          <w:rtl/>
        </w:rPr>
        <w:t>ברגים</w:t>
      </w:r>
      <w:r w:rsidRPr="00D52BBD">
        <w:t xml:space="preserve">, </w:t>
      </w:r>
      <w:r w:rsidRPr="00D52BBD">
        <w:rPr>
          <w:rFonts w:hint="cs"/>
          <w:rtl/>
        </w:rPr>
        <w:t>כאשר</w:t>
      </w:r>
      <w:r w:rsidRPr="00D52BBD">
        <w:t xml:space="preserve"> </w:t>
      </w:r>
      <w:r w:rsidRPr="00D52BBD">
        <w:rPr>
          <w:rFonts w:hint="cs"/>
          <w:rtl/>
        </w:rPr>
        <w:t>המרחק</w:t>
      </w:r>
      <w:r w:rsidRPr="00D52BBD">
        <w:t xml:space="preserve"> </w:t>
      </w:r>
      <w:r w:rsidRPr="00D52BBD">
        <w:rPr>
          <w:rFonts w:hint="cs"/>
          <w:rtl/>
        </w:rPr>
        <w:t>בין</w:t>
      </w:r>
      <w:r w:rsidRPr="00D52BBD">
        <w:t xml:space="preserve"> </w:t>
      </w:r>
      <w:r w:rsidRPr="00D52BBD">
        <w:rPr>
          <w:rFonts w:hint="cs"/>
          <w:rtl/>
        </w:rPr>
        <w:t>בורג לבורג לא יעלה על</w:t>
      </w:r>
      <w:r w:rsidRPr="00D52BBD">
        <w:t xml:space="preserve"> 60 </w:t>
      </w:r>
      <w:r w:rsidRPr="00D52BBD">
        <w:rPr>
          <w:rFonts w:hint="cs"/>
          <w:rtl/>
        </w:rPr>
        <w:lastRenderedPageBreak/>
        <w:t>ס</w:t>
      </w:r>
      <w:r w:rsidRPr="00D52BBD">
        <w:t>"</w:t>
      </w:r>
      <w:r w:rsidRPr="00D52BBD">
        <w:rPr>
          <w:rFonts w:hint="cs"/>
          <w:rtl/>
        </w:rPr>
        <w:t>מ</w:t>
      </w:r>
      <w:r w:rsidRPr="00D52BBD">
        <w:t>.</w:t>
      </w:r>
    </w:p>
    <w:p w14:paraId="28133195" w14:textId="77777777" w:rsidR="00A956AD" w:rsidRPr="00D52BBD" w:rsidRDefault="00A956AD" w:rsidP="008F6922">
      <w:pPr>
        <w:pStyle w:val="5-"/>
      </w:pPr>
      <w:r w:rsidRPr="00D52BBD">
        <w:rPr>
          <w:rFonts w:hint="cs"/>
          <w:rtl/>
        </w:rPr>
        <w:t>בתוך</w:t>
      </w:r>
      <w:r w:rsidRPr="00D52BBD">
        <w:t xml:space="preserve"> </w:t>
      </w:r>
      <w:r w:rsidRPr="00D52BBD">
        <w:rPr>
          <w:rFonts w:hint="cs"/>
          <w:rtl/>
        </w:rPr>
        <w:t>התעלות</w:t>
      </w:r>
      <w:r w:rsidRPr="00D52BBD">
        <w:t xml:space="preserve"> </w:t>
      </w:r>
      <w:r w:rsidRPr="00D52BBD">
        <w:rPr>
          <w:rFonts w:hint="cs"/>
          <w:rtl/>
        </w:rPr>
        <w:t>יותקנו</w:t>
      </w:r>
      <w:r w:rsidRPr="00D52BBD">
        <w:t xml:space="preserve"> </w:t>
      </w:r>
      <w:r w:rsidRPr="00D52BBD">
        <w:rPr>
          <w:rFonts w:hint="cs"/>
          <w:rtl/>
        </w:rPr>
        <w:t>התקני</w:t>
      </w:r>
      <w:r w:rsidRPr="00D52BBD">
        <w:t xml:space="preserve"> </w:t>
      </w:r>
      <w:r w:rsidRPr="00D52BBD">
        <w:rPr>
          <w:rFonts w:hint="cs"/>
          <w:rtl/>
        </w:rPr>
        <w:t>קשירה</w:t>
      </w:r>
      <w:r w:rsidRPr="00D52BBD">
        <w:t xml:space="preserve"> </w:t>
      </w:r>
      <w:r w:rsidRPr="00D52BBD">
        <w:rPr>
          <w:rFonts w:hint="cs"/>
          <w:rtl/>
        </w:rPr>
        <w:t>לכבלים</w:t>
      </w:r>
      <w:r w:rsidRPr="00D52BBD">
        <w:t xml:space="preserve">, </w:t>
      </w:r>
      <w:r w:rsidRPr="00D52BBD">
        <w:rPr>
          <w:rFonts w:hint="cs"/>
          <w:rtl/>
        </w:rPr>
        <w:t>במרחק</w:t>
      </w:r>
      <w:r w:rsidRPr="00D52BBD">
        <w:t xml:space="preserve"> </w:t>
      </w:r>
      <w:r w:rsidRPr="00D52BBD">
        <w:rPr>
          <w:rFonts w:hint="cs"/>
          <w:rtl/>
        </w:rPr>
        <w:t>שלא</w:t>
      </w:r>
      <w:r w:rsidRPr="00D52BBD">
        <w:t xml:space="preserve"> </w:t>
      </w:r>
      <w:r w:rsidRPr="00D52BBD">
        <w:rPr>
          <w:rFonts w:hint="cs"/>
          <w:rtl/>
        </w:rPr>
        <w:t>יעלה</w:t>
      </w:r>
      <w:r w:rsidRPr="00D52BBD">
        <w:t xml:space="preserve"> </w:t>
      </w:r>
      <w:r w:rsidRPr="00D52BBD">
        <w:rPr>
          <w:rFonts w:hint="cs"/>
          <w:rtl/>
        </w:rPr>
        <w:t>על</w:t>
      </w:r>
      <w:r w:rsidRPr="00D52BBD">
        <w:t xml:space="preserve"> </w:t>
      </w:r>
      <w:r w:rsidRPr="00D52BBD">
        <w:rPr>
          <w:rFonts w:hint="cs"/>
          <w:rtl/>
        </w:rPr>
        <w:t>מטר זה</w:t>
      </w:r>
      <w:r w:rsidRPr="00D52BBD">
        <w:t xml:space="preserve"> </w:t>
      </w:r>
      <w:r w:rsidRPr="00D52BBD">
        <w:rPr>
          <w:rFonts w:hint="cs"/>
          <w:rtl/>
        </w:rPr>
        <w:t>מזה</w:t>
      </w:r>
      <w:r w:rsidRPr="00D52BBD">
        <w:t>.</w:t>
      </w:r>
    </w:p>
    <w:p w14:paraId="0361D62F" w14:textId="49E77193" w:rsidR="00A956AD" w:rsidRPr="00D52BBD" w:rsidRDefault="00A956AD" w:rsidP="003B4B8F">
      <w:pPr>
        <w:pStyle w:val="5-"/>
      </w:pPr>
      <w:r w:rsidRPr="00D52BBD">
        <w:rPr>
          <w:rFonts w:hint="cs"/>
          <w:rtl/>
        </w:rPr>
        <w:t>על</w:t>
      </w:r>
      <w:r w:rsidRPr="00D52BBD">
        <w:t xml:space="preserve"> </w:t>
      </w:r>
      <w:r w:rsidRPr="00D52BBD">
        <w:rPr>
          <w:rFonts w:hint="cs"/>
          <w:rtl/>
        </w:rPr>
        <w:t>כל</w:t>
      </w:r>
      <w:r w:rsidRPr="00D52BBD">
        <w:t xml:space="preserve"> </w:t>
      </w:r>
      <w:r w:rsidRPr="00D52BBD">
        <w:rPr>
          <w:rFonts w:hint="cs"/>
          <w:rtl/>
        </w:rPr>
        <w:t>התעלות</w:t>
      </w:r>
      <w:r w:rsidRPr="00D52BBD">
        <w:t xml:space="preserve"> </w:t>
      </w:r>
      <w:r w:rsidRPr="00D52BBD">
        <w:rPr>
          <w:rFonts w:hint="cs"/>
          <w:rtl/>
        </w:rPr>
        <w:t>להיות</w:t>
      </w:r>
      <w:r w:rsidRPr="00D52BBD">
        <w:t xml:space="preserve"> </w:t>
      </w:r>
      <w:r w:rsidRPr="00D52BBD">
        <w:rPr>
          <w:rFonts w:hint="cs"/>
          <w:rtl/>
        </w:rPr>
        <w:t>סגורות</w:t>
      </w:r>
      <w:r w:rsidRPr="00D52BBD">
        <w:t>/</w:t>
      </w:r>
      <w:r w:rsidRPr="00D52BBD">
        <w:rPr>
          <w:rFonts w:hint="cs"/>
          <w:rtl/>
        </w:rPr>
        <w:t>אטומות</w:t>
      </w:r>
      <w:r w:rsidRPr="00D52BBD">
        <w:t xml:space="preserve"> </w:t>
      </w:r>
      <w:r w:rsidRPr="00D52BBD">
        <w:rPr>
          <w:rFonts w:hint="cs"/>
          <w:rtl/>
        </w:rPr>
        <w:t>בכל</w:t>
      </w:r>
      <w:r w:rsidRPr="00D52BBD">
        <w:t xml:space="preserve"> </w:t>
      </w:r>
      <w:r w:rsidRPr="00D52BBD">
        <w:rPr>
          <w:rFonts w:hint="cs"/>
          <w:rtl/>
        </w:rPr>
        <w:t>הקצוות</w:t>
      </w:r>
      <w:r w:rsidRPr="00D52BBD">
        <w:t xml:space="preserve"> </w:t>
      </w:r>
      <w:r w:rsidRPr="00D52BBD">
        <w:rPr>
          <w:rFonts w:hint="cs"/>
          <w:rtl/>
        </w:rPr>
        <w:t>כדי</w:t>
      </w:r>
      <w:r w:rsidRPr="00D52BBD">
        <w:t xml:space="preserve"> </w:t>
      </w:r>
      <w:r w:rsidRPr="00D52BBD">
        <w:rPr>
          <w:rFonts w:hint="cs"/>
          <w:rtl/>
        </w:rPr>
        <w:t>למנוע</w:t>
      </w:r>
      <w:r w:rsidRPr="00D52BBD">
        <w:t xml:space="preserve"> </w:t>
      </w:r>
      <w:r w:rsidRPr="00D52BBD">
        <w:rPr>
          <w:rFonts w:hint="cs"/>
          <w:rtl/>
        </w:rPr>
        <w:t>חדירה</w:t>
      </w:r>
      <w:r w:rsidRPr="00D52BBD">
        <w:t xml:space="preserve"> </w:t>
      </w:r>
      <w:r w:rsidRPr="00D52BBD">
        <w:rPr>
          <w:rFonts w:hint="cs"/>
          <w:rtl/>
        </w:rPr>
        <w:t>של מזיקים</w:t>
      </w:r>
      <w:r w:rsidR="003B4B8F">
        <w:t xml:space="preserve"> </w:t>
      </w:r>
      <w:r w:rsidR="003B4B8F">
        <w:rPr>
          <w:rFonts w:hint="cs"/>
          <w:rtl/>
        </w:rPr>
        <w:t>(עכברים)</w:t>
      </w:r>
      <w:r w:rsidR="00203511">
        <w:rPr>
          <w:rFonts w:hint="cs"/>
          <w:rtl/>
        </w:rPr>
        <w:t>.</w:t>
      </w:r>
    </w:p>
    <w:p w14:paraId="5B626D43" w14:textId="77777777" w:rsidR="00A956AD" w:rsidRPr="00D52BBD" w:rsidRDefault="00A956AD" w:rsidP="008F6922">
      <w:pPr>
        <w:pStyle w:val="5-"/>
      </w:pPr>
      <w:r w:rsidRPr="00D52BBD">
        <w:rPr>
          <w:rFonts w:hint="cs"/>
          <w:rtl/>
        </w:rPr>
        <w:t>במעבר</w:t>
      </w:r>
      <w:r w:rsidRPr="00D52BBD">
        <w:t xml:space="preserve"> </w:t>
      </w:r>
      <w:r w:rsidRPr="00D52BBD">
        <w:rPr>
          <w:rFonts w:hint="cs"/>
          <w:rtl/>
        </w:rPr>
        <w:t>של</w:t>
      </w:r>
      <w:r w:rsidRPr="00D52BBD">
        <w:t xml:space="preserve"> </w:t>
      </w:r>
      <w:r w:rsidRPr="00D52BBD">
        <w:rPr>
          <w:rFonts w:hint="cs"/>
          <w:rtl/>
        </w:rPr>
        <w:t>תעלה</w:t>
      </w:r>
      <w:r w:rsidRPr="00D52BBD">
        <w:t xml:space="preserve"> </w:t>
      </w:r>
      <w:r w:rsidRPr="00D52BBD">
        <w:rPr>
          <w:rFonts w:hint="cs"/>
          <w:rtl/>
        </w:rPr>
        <w:t>דרך</w:t>
      </w:r>
      <w:r w:rsidRPr="00D52BBD">
        <w:t xml:space="preserve"> </w:t>
      </w:r>
      <w:r w:rsidRPr="00D52BBD">
        <w:rPr>
          <w:rFonts w:hint="cs"/>
          <w:rtl/>
        </w:rPr>
        <w:t>קיר</w:t>
      </w:r>
      <w:r w:rsidRPr="00D52BBD">
        <w:t xml:space="preserve"> </w:t>
      </w:r>
      <w:r w:rsidRPr="00D52BBD">
        <w:rPr>
          <w:rFonts w:hint="cs"/>
          <w:rtl/>
        </w:rPr>
        <w:t>יש</w:t>
      </w:r>
      <w:r w:rsidRPr="00D52BBD">
        <w:t xml:space="preserve"> </w:t>
      </w:r>
      <w:r w:rsidRPr="00D52BBD">
        <w:rPr>
          <w:rFonts w:hint="cs"/>
          <w:rtl/>
        </w:rPr>
        <w:t>לשחזר</w:t>
      </w:r>
      <w:r w:rsidRPr="00D52BBD">
        <w:t xml:space="preserve"> )</w:t>
      </w:r>
      <w:r w:rsidRPr="00D52BBD">
        <w:rPr>
          <w:rFonts w:hint="cs"/>
          <w:rtl/>
        </w:rPr>
        <w:t>כולל</w:t>
      </w:r>
      <w:r w:rsidRPr="00D52BBD">
        <w:t xml:space="preserve"> </w:t>
      </w:r>
      <w:r w:rsidRPr="00D52BBD">
        <w:rPr>
          <w:rFonts w:hint="cs"/>
          <w:rtl/>
        </w:rPr>
        <w:t>טיח</w:t>
      </w:r>
      <w:r w:rsidRPr="00D52BBD">
        <w:t xml:space="preserve"> </w:t>
      </w:r>
      <w:r w:rsidRPr="00D52BBD">
        <w:rPr>
          <w:rFonts w:hint="cs"/>
          <w:rtl/>
        </w:rPr>
        <w:t>וצבע</w:t>
      </w:r>
      <w:r w:rsidRPr="00D52BBD">
        <w:t xml:space="preserve">( </w:t>
      </w:r>
      <w:r w:rsidRPr="00D52BBD">
        <w:rPr>
          <w:rFonts w:hint="cs"/>
          <w:rtl/>
        </w:rPr>
        <w:t>את</w:t>
      </w:r>
      <w:r w:rsidRPr="00D52BBD">
        <w:t xml:space="preserve"> </w:t>
      </w:r>
      <w:r w:rsidRPr="00D52BBD">
        <w:rPr>
          <w:rFonts w:hint="cs"/>
          <w:rtl/>
        </w:rPr>
        <w:t>הפתח</w:t>
      </w:r>
      <w:r w:rsidRPr="00D52BBD">
        <w:t xml:space="preserve"> </w:t>
      </w:r>
      <w:r w:rsidRPr="00D52BBD">
        <w:rPr>
          <w:rFonts w:hint="cs"/>
          <w:rtl/>
        </w:rPr>
        <w:t>שבוצע בקיר</w:t>
      </w:r>
      <w:r w:rsidRPr="00D52BBD">
        <w:t xml:space="preserve"> </w:t>
      </w:r>
      <w:r w:rsidRPr="00D52BBD">
        <w:rPr>
          <w:rFonts w:hint="cs"/>
          <w:rtl/>
        </w:rPr>
        <w:t>כך</w:t>
      </w:r>
      <w:r w:rsidRPr="00D52BBD">
        <w:t xml:space="preserve"> </w:t>
      </w:r>
      <w:r w:rsidRPr="00D52BBD">
        <w:rPr>
          <w:rFonts w:hint="cs"/>
          <w:rtl/>
        </w:rPr>
        <w:t>שלא</w:t>
      </w:r>
      <w:r w:rsidRPr="00D52BBD">
        <w:t xml:space="preserve"> </w:t>
      </w:r>
      <w:r w:rsidRPr="00D52BBD">
        <w:rPr>
          <w:rFonts w:hint="cs"/>
          <w:rtl/>
        </w:rPr>
        <w:t>יהיה</w:t>
      </w:r>
      <w:r w:rsidRPr="00D52BBD">
        <w:t xml:space="preserve"> </w:t>
      </w:r>
      <w:r w:rsidRPr="00D52BBD">
        <w:rPr>
          <w:rFonts w:hint="cs"/>
          <w:rtl/>
        </w:rPr>
        <w:t>מרווח</w:t>
      </w:r>
      <w:r w:rsidRPr="00D52BBD">
        <w:t xml:space="preserve"> </w:t>
      </w:r>
      <w:r w:rsidRPr="00D52BBD">
        <w:rPr>
          <w:rFonts w:hint="cs"/>
          <w:rtl/>
        </w:rPr>
        <w:t>בין</w:t>
      </w:r>
      <w:r w:rsidRPr="00D52BBD">
        <w:t xml:space="preserve"> </w:t>
      </w:r>
      <w:r w:rsidRPr="00D52BBD">
        <w:rPr>
          <w:rFonts w:hint="cs"/>
          <w:rtl/>
        </w:rPr>
        <w:t>הקיר</w:t>
      </w:r>
      <w:r w:rsidRPr="00D52BBD">
        <w:t xml:space="preserve"> </w:t>
      </w:r>
      <w:r w:rsidRPr="00D52BBD">
        <w:rPr>
          <w:rFonts w:hint="cs"/>
          <w:rtl/>
        </w:rPr>
        <w:t>לבין</w:t>
      </w:r>
      <w:r w:rsidRPr="00D52BBD">
        <w:t xml:space="preserve"> </w:t>
      </w:r>
      <w:r w:rsidRPr="00D52BBD">
        <w:rPr>
          <w:rFonts w:hint="cs"/>
          <w:rtl/>
        </w:rPr>
        <w:t>הדפנות</w:t>
      </w:r>
      <w:r w:rsidRPr="00D52BBD">
        <w:t xml:space="preserve"> </w:t>
      </w:r>
      <w:r w:rsidRPr="00D52BBD">
        <w:rPr>
          <w:rFonts w:hint="cs"/>
          <w:rtl/>
        </w:rPr>
        <w:t>החיצוניות</w:t>
      </w:r>
      <w:r w:rsidRPr="00D52BBD">
        <w:t xml:space="preserve"> </w:t>
      </w:r>
      <w:r w:rsidRPr="00D52BBD">
        <w:rPr>
          <w:rFonts w:hint="cs"/>
          <w:rtl/>
        </w:rPr>
        <w:t>של</w:t>
      </w:r>
      <w:r w:rsidRPr="00D52BBD">
        <w:t xml:space="preserve"> </w:t>
      </w:r>
      <w:r w:rsidRPr="00D52BBD">
        <w:rPr>
          <w:rFonts w:hint="cs"/>
          <w:rtl/>
        </w:rPr>
        <w:t>התעלה</w:t>
      </w:r>
      <w:r w:rsidRPr="00D52BBD">
        <w:t>,</w:t>
      </w:r>
      <w:r w:rsidRPr="00D52BBD">
        <w:rPr>
          <w:rFonts w:hint="cs"/>
          <w:rtl/>
        </w:rPr>
        <w:t xml:space="preserve"> כלומר</w:t>
      </w:r>
      <w:r w:rsidRPr="00D52BBD">
        <w:t xml:space="preserve">, </w:t>
      </w:r>
      <w:r w:rsidRPr="00D52BBD">
        <w:rPr>
          <w:rFonts w:hint="cs"/>
          <w:rtl/>
        </w:rPr>
        <w:t>התעלה</w:t>
      </w:r>
      <w:r w:rsidRPr="00D52BBD">
        <w:t xml:space="preserve"> </w:t>
      </w:r>
      <w:r w:rsidRPr="00D52BBD">
        <w:rPr>
          <w:rFonts w:hint="cs"/>
          <w:rtl/>
        </w:rPr>
        <w:t>תעבור</w:t>
      </w:r>
      <w:r w:rsidRPr="00D52BBD">
        <w:t xml:space="preserve"> </w:t>
      </w:r>
      <w:r w:rsidRPr="00D52BBD">
        <w:rPr>
          <w:rFonts w:hint="cs"/>
          <w:rtl/>
        </w:rPr>
        <w:t>בתוך</w:t>
      </w:r>
      <w:r w:rsidRPr="00D52BBD">
        <w:t xml:space="preserve"> </w:t>
      </w:r>
      <w:r w:rsidRPr="00D52BBD">
        <w:rPr>
          <w:rFonts w:hint="cs"/>
          <w:rtl/>
        </w:rPr>
        <w:t>המעבר</w:t>
      </w:r>
      <w:r w:rsidRPr="00D52BBD">
        <w:t xml:space="preserve">, </w:t>
      </w:r>
      <w:r w:rsidRPr="00D52BBD">
        <w:rPr>
          <w:rFonts w:hint="cs"/>
          <w:rtl/>
        </w:rPr>
        <w:t>והפתח</w:t>
      </w:r>
      <w:r w:rsidRPr="00D52BBD">
        <w:t xml:space="preserve"> </w:t>
      </w:r>
      <w:r w:rsidRPr="00D52BBD">
        <w:rPr>
          <w:rFonts w:hint="cs"/>
          <w:rtl/>
        </w:rPr>
        <w:t>יהיה</w:t>
      </w:r>
      <w:r w:rsidRPr="00D52BBD">
        <w:t xml:space="preserve"> </w:t>
      </w:r>
      <w:r w:rsidRPr="00D52BBD">
        <w:rPr>
          <w:rFonts w:hint="cs"/>
          <w:rtl/>
        </w:rPr>
        <w:t>במידות</w:t>
      </w:r>
      <w:r w:rsidRPr="00D52BBD">
        <w:t xml:space="preserve"> </w:t>
      </w:r>
      <w:r w:rsidRPr="00D52BBD">
        <w:rPr>
          <w:rFonts w:hint="cs"/>
          <w:rtl/>
        </w:rPr>
        <w:t>התעלה</w:t>
      </w:r>
      <w:r w:rsidRPr="00D52BBD">
        <w:t xml:space="preserve"> </w:t>
      </w:r>
      <w:r w:rsidRPr="00D52BBD">
        <w:rPr>
          <w:rFonts w:hint="cs"/>
          <w:rtl/>
        </w:rPr>
        <w:t>בדיוק</w:t>
      </w:r>
      <w:r w:rsidRPr="00D52BBD">
        <w:t xml:space="preserve">. </w:t>
      </w:r>
      <w:r w:rsidRPr="00D52BBD">
        <w:rPr>
          <w:rFonts w:hint="cs"/>
          <w:rtl/>
        </w:rPr>
        <w:t>יש לחתוך</w:t>
      </w:r>
      <w:r w:rsidRPr="00D52BBD">
        <w:t xml:space="preserve"> </w:t>
      </w:r>
      <w:r w:rsidRPr="00D52BBD">
        <w:rPr>
          <w:rFonts w:hint="cs"/>
          <w:rtl/>
        </w:rPr>
        <w:t>את</w:t>
      </w:r>
      <w:r w:rsidRPr="00D52BBD">
        <w:t xml:space="preserve"> </w:t>
      </w:r>
      <w:r w:rsidRPr="00D52BBD">
        <w:rPr>
          <w:rFonts w:hint="cs"/>
          <w:rtl/>
        </w:rPr>
        <w:t>המכסה</w:t>
      </w:r>
      <w:r w:rsidRPr="00D52BBD">
        <w:t xml:space="preserve"> </w:t>
      </w:r>
      <w:r w:rsidRPr="00D52BBD">
        <w:rPr>
          <w:rFonts w:hint="cs"/>
          <w:rtl/>
        </w:rPr>
        <w:t>כך</w:t>
      </w:r>
      <w:r w:rsidRPr="00D52BBD">
        <w:t xml:space="preserve"> </w:t>
      </w:r>
      <w:r w:rsidRPr="00D52BBD">
        <w:rPr>
          <w:rFonts w:hint="cs"/>
          <w:rtl/>
        </w:rPr>
        <w:t>שתתאפשר</w:t>
      </w:r>
      <w:r w:rsidRPr="00D52BBD">
        <w:t xml:space="preserve"> </w:t>
      </w:r>
      <w:r w:rsidRPr="00D52BBD">
        <w:rPr>
          <w:rFonts w:hint="cs"/>
          <w:rtl/>
        </w:rPr>
        <w:t>פתיחתו</w:t>
      </w:r>
      <w:r w:rsidRPr="00D52BBD">
        <w:t xml:space="preserve"> </w:t>
      </w:r>
      <w:r w:rsidRPr="00D52BBD">
        <w:rPr>
          <w:rFonts w:hint="cs"/>
          <w:rtl/>
        </w:rPr>
        <w:t>בקטעים</w:t>
      </w:r>
      <w:r w:rsidRPr="00D52BBD">
        <w:t xml:space="preserve"> </w:t>
      </w:r>
      <w:r w:rsidRPr="00D52BBD">
        <w:rPr>
          <w:rFonts w:hint="cs"/>
          <w:rtl/>
        </w:rPr>
        <w:t>גלויים</w:t>
      </w:r>
      <w:r w:rsidRPr="00D52BBD">
        <w:t>.</w:t>
      </w:r>
    </w:p>
    <w:p w14:paraId="6A069946"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על</w:t>
      </w:r>
      <w:r w:rsidRPr="00D52BBD">
        <w:t xml:space="preserve"> </w:t>
      </w:r>
      <w:r w:rsidRPr="00D52BBD">
        <w:rPr>
          <w:rFonts w:hint="cs"/>
          <w:rtl/>
        </w:rPr>
        <w:t>הקירות</w:t>
      </w:r>
      <w:r w:rsidRPr="00D52BBD">
        <w:t xml:space="preserve"> </w:t>
      </w:r>
      <w:r w:rsidRPr="00D52BBD">
        <w:rPr>
          <w:rFonts w:hint="cs"/>
          <w:rtl/>
        </w:rPr>
        <w:t>הצדדיים</w:t>
      </w:r>
      <w:r w:rsidRPr="00D52BBD">
        <w:t xml:space="preserve"> </w:t>
      </w:r>
      <w:r w:rsidRPr="00D52BBD">
        <w:rPr>
          <w:rFonts w:hint="cs"/>
          <w:rtl/>
        </w:rPr>
        <w:t>של</w:t>
      </w:r>
      <w:r w:rsidRPr="00D52BBD">
        <w:t xml:space="preserve"> </w:t>
      </w:r>
      <w:r w:rsidRPr="00D52BBD">
        <w:rPr>
          <w:rFonts w:hint="cs"/>
          <w:rtl/>
        </w:rPr>
        <w:t>החדרים</w:t>
      </w:r>
      <w:r w:rsidRPr="00D52BBD">
        <w:t xml:space="preserve"> </w:t>
      </w:r>
      <w:r w:rsidRPr="00D52BBD">
        <w:rPr>
          <w:rFonts w:hint="cs"/>
          <w:rtl/>
        </w:rPr>
        <w:t>ישרתו</w:t>
      </w:r>
      <w:r w:rsidRPr="00D52BBD">
        <w:t xml:space="preserve"> </w:t>
      </w:r>
      <w:r w:rsidRPr="00D52BBD">
        <w:rPr>
          <w:rFonts w:hint="cs"/>
          <w:rtl/>
        </w:rPr>
        <w:t>את</w:t>
      </w:r>
      <w:r w:rsidRPr="00D52BBD">
        <w:t xml:space="preserve"> </w:t>
      </w:r>
      <w:r w:rsidRPr="00D52BBD">
        <w:rPr>
          <w:rFonts w:hint="cs"/>
          <w:rtl/>
        </w:rPr>
        <w:t>שני</w:t>
      </w:r>
      <w:r w:rsidRPr="00D52BBD">
        <w:t xml:space="preserve"> </w:t>
      </w:r>
      <w:r w:rsidRPr="00D52BBD">
        <w:rPr>
          <w:rFonts w:hint="cs"/>
          <w:rtl/>
        </w:rPr>
        <w:t>צידי</w:t>
      </w:r>
      <w:r w:rsidRPr="00D52BBD">
        <w:t xml:space="preserve"> </w:t>
      </w:r>
      <w:r w:rsidRPr="00D52BBD">
        <w:rPr>
          <w:rFonts w:hint="cs"/>
          <w:rtl/>
        </w:rPr>
        <w:t>הקיר</w:t>
      </w:r>
      <w:r w:rsidRPr="00D52BBD">
        <w:t xml:space="preserve"> </w:t>
      </w:r>
      <w:r w:rsidRPr="00D52BBD">
        <w:rPr>
          <w:rFonts w:hint="cs"/>
          <w:rtl/>
        </w:rPr>
        <w:t>ע</w:t>
      </w:r>
      <w:r w:rsidRPr="00D52BBD">
        <w:t>"</w:t>
      </w:r>
      <w:r w:rsidRPr="00D52BBD">
        <w:rPr>
          <w:rFonts w:hint="cs"/>
          <w:rtl/>
        </w:rPr>
        <w:t>י קדיחת</w:t>
      </w:r>
      <w:r w:rsidRPr="00D52BBD">
        <w:t xml:space="preserve"> </w:t>
      </w:r>
      <w:r w:rsidRPr="00D52BBD">
        <w:rPr>
          <w:rFonts w:hint="cs"/>
          <w:rtl/>
        </w:rPr>
        <w:t>מעברים</w:t>
      </w:r>
      <w:r w:rsidRPr="00D52BBD">
        <w:t xml:space="preserve"> </w:t>
      </w:r>
      <w:r w:rsidRPr="00D52BBD">
        <w:rPr>
          <w:rFonts w:hint="cs"/>
          <w:rtl/>
        </w:rPr>
        <w:t>בקיר</w:t>
      </w:r>
      <w:r w:rsidRPr="00D52BBD">
        <w:t xml:space="preserve">. </w:t>
      </w:r>
      <w:r w:rsidRPr="00D52BBD">
        <w:rPr>
          <w:rFonts w:hint="cs"/>
          <w:rtl/>
        </w:rPr>
        <w:t>לא</w:t>
      </w:r>
      <w:r w:rsidRPr="00D52BBD">
        <w:t xml:space="preserve"> </w:t>
      </w:r>
      <w:r w:rsidRPr="00D52BBD">
        <w:rPr>
          <w:rFonts w:hint="cs"/>
          <w:rtl/>
        </w:rPr>
        <w:t>תעבורנה</w:t>
      </w:r>
      <w:r w:rsidRPr="00D52BBD">
        <w:t xml:space="preserve"> </w:t>
      </w:r>
      <w:r w:rsidRPr="00D52BBD">
        <w:rPr>
          <w:rFonts w:hint="cs"/>
          <w:rtl/>
        </w:rPr>
        <w:t>תעלות</w:t>
      </w:r>
      <w:r w:rsidRPr="00D52BBD">
        <w:t xml:space="preserve"> </w:t>
      </w:r>
      <w:r w:rsidRPr="00D52BBD">
        <w:rPr>
          <w:rFonts w:hint="cs"/>
          <w:rtl/>
        </w:rPr>
        <w:t>מקבילות</w:t>
      </w:r>
      <w:r w:rsidRPr="00D52BBD">
        <w:t xml:space="preserve"> </w:t>
      </w:r>
      <w:r w:rsidRPr="00D52BBD">
        <w:rPr>
          <w:rFonts w:hint="cs"/>
          <w:rtl/>
        </w:rPr>
        <w:t>על</w:t>
      </w:r>
      <w:r w:rsidRPr="00D52BBD">
        <w:t xml:space="preserve"> </w:t>
      </w:r>
      <w:r w:rsidRPr="00D52BBD">
        <w:rPr>
          <w:rFonts w:hint="cs"/>
          <w:rtl/>
        </w:rPr>
        <w:t>שני</w:t>
      </w:r>
      <w:r w:rsidRPr="00D52BBD">
        <w:t xml:space="preserve"> </w:t>
      </w:r>
      <w:proofErr w:type="spellStart"/>
      <w:r w:rsidRPr="00D52BBD">
        <w:rPr>
          <w:rFonts w:hint="cs"/>
          <w:rtl/>
        </w:rPr>
        <w:t>צידיו</w:t>
      </w:r>
      <w:proofErr w:type="spellEnd"/>
      <w:r w:rsidRPr="00D52BBD">
        <w:t xml:space="preserve"> </w:t>
      </w:r>
      <w:r w:rsidRPr="00D52BBD">
        <w:rPr>
          <w:rFonts w:hint="cs"/>
          <w:rtl/>
        </w:rPr>
        <w:t>של</w:t>
      </w:r>
      <w:r w:rsidRPr="00D52BBD">
        <w:t xml:space="preserve"> </w:t>
      </w:r>
      <w:r w:rsidRPr="00D52BBD">
        <w:rPr>
          <w:rFonts w:hint="cs"/>
          <w:rtl/>
        </w:rPr>
        <w:t>קיר</w:t>
      </w:r>
      <w:r w:rsidRPr="00D52BBD">
        <w:t>.</w:t>
      </w:r>
    </w:p>
    <w:p w14:paraId="1A330EE3" w14:textId="77777777" w:rsidR="00A956AD" w:rsidRPr="00D52BBD" w:rsidRDefault="00A956AD" w:rsidP="008F6922">
      <w:pPr>
        <w:pStyle w:val="5-"/>
      </w:pPr>
      <w:r w:rsidRPr="00D52BBD">
        <w:rPr>
          <w:rFonts w:hint="cs"/>
          <w:rtl/>
        </w:rPr>
        <w:t>סיום</w:t>
      </w:r>
      <w:r w:rsidRPr="00D52BBD">
        <w:t xml:space="preserve"> </w:t>
      </w:r>
      <w:r w:rsidRPr="00D52BBD">
        <w:rPr>
          <w:rFonts w:hint="cs"/>
          <w:rtl/>
        </w:rPr>
        <w:t>תעלה</w:t>
      </w:r>
      <w:r w:rsidRPr="00D52BBD">
        <w:t xml:space="preserve"> </w:t>
      </w:r>
      <w:r w:rsidRPr="00D52BBD">
        <w:rPr>
          <w:rFonts w:hint="cs"/>
          <w:rtl/>
        </w:rPr>
        <w:t>לא</w:t>
      </w:r>
      <w:r w:rsidRPr="00D52BBD">
        <w:t xml:space="preserve"> </w:t>
      </w:r>
      <w:r w:rsidRPr="00D52BBD">
        <w:rPr>
          <w:rFonts w:hint="cs"/>
          <w:rtl/>
        </w:rPr>
        <w:t>יתבצע</w:t>
      </w:r>
      <w:r w:rsidRPr="00D52BBD">
        <w:t xml:space="preserve"> </w:t>
      </w:r>
      <w:r w:rsidRPr="00D52BBD">
        <w:rPr>
          <w:rFonts w:hint="cs"/>
          <w:rtl/>
        </w:rPr>
        <w:t>במרכז</w:t>
      </w:r>
      <w:r w:rsidRPr="00D52BBD">
        <w:t xml:space="preserve"> </w:t>
      </w:r>
      <w:r w:rsidRPr="00D52BBD">
        <w:rPr>
          <w:rFonts w:hint="cs"/>
          <w:rtl/>
        </w:rPr>
        <w:t>קיר</w:t>
      </w:r>
      <w:r w:rsidRPr="00D52BBD">
        <w:t xml:space="preserve">. </w:t>
      </w:r>
      <w:r w:rsidRPr="00D52BBD">
        <w:rPr>
          <w:rFonts w:hint="cs"/>
          <w:rtl/>
        </w:rPr>
        <w:t>כל</w:t>
      </w:r>
      <w:r w:rsidRPr="00D52BBD">
        <w:t xml:space="preserve"> </w:t>
      </w:r>
      <w:r w:rsidRPr="00D52BBD">
        <w:rPr>
          <w:rFonts w:hint="cs"/>
          <w:rtl/>
        </w:rPr>
        <w:t>תעלה</w:t>
      </w:r>
      <w:r w:rsidRPr="00D52BBD">
        <w:t xml:space="preserve"> </w:t>
      </w:r>
      <w:r w:rsidRPr="00D52BBD">
        <w:rPr>
          <w:rFonts w:hint="cs"/>
          <w:rtl/>
        </w:rPr>
        <w:t>על</w:t>
      </w:r>
      <w:r w:rsidRPr="00D52BBD">
        <w:t xml:space="preserve"> </w:t>
      </w:r>
      <w:r w:rsidRPr="00D52BBD">
        <w:rPr>
          <w:rFonts w:hint="cs"/>
          <w:rtl/>
        </w:rPr>
        <w:t>קיר</w:t>
      </w:r>
      <w:r w:rsidRPr="00D52BBD">
        <w:t xml:space="preserve"> </w:t>
      </w:r>
      <w:r w:rsidRPr="00D52BBD">
        <w:rPr>
          <w:rFonts w:hint="cs"/>
          <w:rtl/>
        </w:rPr>
        <w:t>תסתיים</w:t>
      </w:r>
      <w:r w:rsidRPr="00D52BBD">
        <w:t xml:space="preserve"> </w:t>
      </w:r>
      <w:r w:rsidRPr="00D52BBD">
        <w:rPr>
          <w:rFonts w:hint="cs"/>
          <w:rtl/>
        </w:rPr>
        <w:t>במגע</w:t>
      </w:r>
      <w:r w:rsidRPr="00D52BBD">
        <w:t xml:space="preserve"> </w:t>
      </w:r>
      <w:r w:rsidRPr="00D52BBD">
        <w:rPr>
          <w:rFonts w:hint="cs"/>
          <w:rtl/>
        </w:rPr>
        <w:t>בקיר הניצב</w:t>
      </w:r>
      <w:r w:rsidRPr="00D52BBD">
        <w:t xml:space="preserve"> </w:t>
      </w:r>
      <w:r w:rsidRPr="00D52BBD">
        <w:rPr>
          <w:rFonts w:hint="cs"/>
          <w:rtl/>
        </w:rPr>
        <w:t>אליו</w:t>
      </w:r>
      <w:r w:rsidRPr="00D52BBD">
        <w:t xml:space="preserve">, </w:t>
      </w:r>
      <w:r w:rsidRPr="00D52BBD">
        <w:rPr>
          <w:rFonts w:hint="cs"/>
          <w:rtl/>
        </w:rPr>
        <w:t>גם</w:t>
      </w:r>
      <w:r w:rsidRPr="00D52BBD">
        <w:t xml:space="preserve"> </w:t>
      </w:r>
      <w:r w:rsidRPr="00D52BBD">
        <w:rPr>
          <w:rFonts w:hint="cs"/>
          <w:rtl/>
        </w:rPr>
        <w:t>אם</w:t>
      </w:r>
      <w:r w:rsidRPr="00D52BBD">
        <w:t xml:space="preserve"> </w:t>
      </w:r>
      <w:r w:rsidRPr="00D52BBD">
        <w:rPr>
          <w:rFonts w:hint="cs"/>
          <w:rtl/>
        </w:rPr>
        <w:t>תוספת</w:t>
      </w:r>
      <w:r w:rsidRPr="00D52BBD">
        <w:t xml:space="preserve"> </w:t>
      </w:r>
      <w:r w:rsidRPr="00D52BBD">
        <w:rPr>
          <w:rFonts w:hint="cs"/>
          <w:rtl/>
        </w:rPr>
        <w:t>האורך</w:t>
      </w:r>
      <w:r w:rsidRPr="00D52BBD">
        <w:t xml:space="preserve"> </w:t>
      </w:r>
      <w:r w:rsidRPr="00D52BBD">
        <w:rPr>
          <w:rFonts w:hint="cs"/>
          <w:rtl/>
        </w:rPr>
        <w:t>של</w:t>
      </w:r>
      <w:r w:rsidRPr="00D52BBD">
        <w:t xml:space="preserve"> </w:t>
      </w:r>
      <w:r w:rsidRPr="00D52BBD">
        <w:rPr>
          <w:rFonts w:hint="cs"/>
          <w:rtl/>
        </w:rPr>
        <w:t>התעלה</w:t>
      </w:r>
      <w:r w:rsidRPr="00D52BBD">
        <w:t xml:space="preserve"> </w:t>
      </w:r>
      <w:r w:rsidRPr="00D52BBD">
        <w:rPr>
          <w:rFonts w:hint="cs"/>
          <w:rtl/>
        </w:rPr>
        <w:t>אינה</w:t>
      </w:r>
      <w:r w:rsidRPr="00D52BBD">
        <w:t xml:space="preserve"> </w:t>
      </w:r>
      <w:r w:rsidRPr="00D52BBD">
        <w:rPr>
          <w:rFonts w:hint="cs"/>
          <w:rtl/>
        </w:rPr>
        <w:t>נדרשת</w:t>
      </w:r>
      <w:r w:rsidRPr="00D52BBD">
        <w:t xml:space="preserve"> </w:t>
      </w:r>
      <w:r w:rsidRPr="00D52BBD">
        <w:rPr>
          <w:rFonts w:hint="cs"/>
          <w:rtl/>
        </w:rPr>
        <w:t>להעברת</w:t>
      </w:r>
      <w:r w:rsidRPr="00D52BBD">
        <w:t xml:space="preserve"> </w:t>
      </w:r>
      <w:r w:rsidRPr="00D52BBD">
        <w:rPr>
          <w:rFonts w:hint="cs"/>
          <w:rtl/>
        </w:rPr>
        <w:t>כבלים</w:t>
      </w:r>
      <w:r w:rsidRPr="00D52BBD">
        <w:t>.</w:t>
      </w:r>
    </w:p>
    <w:p w14:paraId="33CEE8FE" w14:textId="1B83B88D" w:rsidR="00A956AD" w:rsidRPr="00D52BBD" w:rsidRDefault="00A956AD" w:rsidP="008F6922">
      <w:pPr>
        <w:pStyle w:val="5-"/>
      </w:pPr>
      <w:r w:rsidRPr="00D52BBD">
        <w:rPr>
          <w:rFonts w:hint="cs"/>
          <w:rtl/>
        </w:rPr>
        <w:t>שילוט</w:t>
      </w:r>
      <w:r w:rsidRPr="00D52BBD">
        <w:t xml:space="preserve"> </w:t>
      </w:r>
      <w:r w:rsidRPr="00D52BBD">
        <w:rPr>
          <w:rFonts w:hint="cs"/>
          <w:rtl/>
        </w:rPr>
        <w:t>וסימון</w:t>
      </w:r>
      <w:r w:rsidRPr="00D52BBD">
        <w:t xml:space="preserve"> </w:t>
      </w:r>
      <w:r w:rsidRPr="00D52BBD">
        <w:rPr>
          <w:rFonts w:hint="cs"/>
          <w:rtl/>
        </w:rPr>
        <w:t>התעלה</w:t>
      </w:r>
      <w:r w:rsidRPr="00D52BBD">
        <w:t xml:space="preserve"> </w:t>
      </w:r>
      <w:r w:rsidRPr="00D52BBD">
        <w:rPr>
          <w:rFonts w:hint="cs"/>
          <w:rtl/>
        </w:rPr>
        <w:t>כמפורט</w:t>
      </w:r>
      <w:r w:rsidRPr="00D52BBD">
        <w:t xml:space="preserve"> </w:t>
      </w:r>
      <w:r w:rsidRPr="00D52BBD">
        <w:rPr>
          <w:rFonts w:hint="cs"/>
          <w:rtl/>
        </w:rPr>
        <w:t xml:space="preserve"> בסעיף </w:t>
      </w:r>
      <w:r w:rsidRPr="00D52BBD">
        <w:rPr>
          <w:rtl/>
        </w:rPr>
        <w:fldChar w:fldCharType="begin"/>
      </w:r>
      <w:r w:rsidRPr="00D52BBD">
        <w:rPr>
          <w:rtl/>
        </w:rPr>
        <w:instrText xml:space="preserve"> </w:instrText>
      </w:r>
      <w:r w:rsidRPr="00D52BBD">
        <w:rPr>
          <w:rFonts w:hint="cs"/>
        </w:rPr>
        <w:instrText>REF</w:instrText>
      </w:r>
      <w:r w:rsidRPr="00D52BBD">
        <w:rPr>
          <w:rFonts w:hint="cs"/>
          <w:rtl/>
        </w:rPr>
        <w:instrText xml:space="preserve"> _</w:instrText>
      </w:r>
      <w:r w:rsidRPr="00D52BBD">
        <w:rPr>
          <w:rFonts w:hint="cs"/>
        </w:rPr>
        <w:instrText>Ref512787205 \r \h</w:instrText>
      </w:r>
      <w:r w:rsidRPr="00D52BBD">
        <w:rPr>
          <w:rtl/>
        </w:rPr>
        <w:instrText xml:space="preserve"> </w:instrText>
      </w:r>
      <w:r>
        <w:rPr>
          <w:rtl/>
        </w:rPr>
        <w:instrText xml:space="preserve"> \* </w:instrText>
      </w:r>
      <w:r>
        <w:instrText>MERGEFORMAT</w:instrText>
      </w:r>
      <w:r>
        <w:rPr>
          <w:rtl/>
        </w:rPr>
        <w:instrText xml:space="preserve"> </w:instrText>
      </w:r>
      <w:r w:rsidRPr="00D52BBD">
        <w:rPr>
          <w:rtl/>
        </w:rPr>
      </w:r>
      <w:r w:rsidRPr="00D52BBD">
        <w:rPr>
          <w:rtl/>
        </w:rPr>
        <w:fldChar w:fldCharType="separate"/>
      </w:r>
      <w:r w:rsidR="00DE64EB">
        <w:rPr>
          <w:rtl/>
        </w:rPr>
        <w:t>‏7.2.2.15</w:t>
      </w:r>
      <w:r w:rsidRPr="00D52BBD">
        <w:rPr>
          <w:rtl/>
        </w:rPr>
        <w:fldChar w:fldCharType="end"/>
      </w:r>
      <w:r w:rsidRPr="00D52BBD">
        <w:rPr>
          <w:rFonts w:hint="cs"/>
          <w:rtl/>
        </w:rPr>
        <w:t>.</w:t>
      </w:r>
    </w:p>
    <w:p w14:paraId="23CD198A" w14:textId="3F1B65CC" w:rsidR="00A956AD" w:rsidRPr="00D52BBD" w:rsidRDefault="00A956AD" w:rsidP="00972C50">
      <w:pPr>
        <w:pStyle w:val="Heading4"/>
      </w:pPr>
      <w:bookmarkStart w:id="586" w:name="_Ref512787205"/>
      <w:r w:rsidRPr="00D52BBD">
        <w:rPr>
          <w:rFonts w:hint="cs"/>
          <w:rtl/>
        </w:rPr>
        <w:t>שילוט וסימון תעלות וסולמות</w:t>
      </w:r>
      <w:bookmarkEnd w:id="586"/>
    </w:p>
    <w:p w14:paraId="0E597EA1" w14:textId="551A9927" w:rsidR="00A956AD" w:rsidRDefault="00A956AD" w:rsidP="008F6922">
      <w:pPr>
        <w:pStyle w:val="5-"/>
      </w:pPr>
      <w:r w:rsidRPr="00D52BBD">
        <w:rPr>
          <w:rFonts w:hint="cs"/>
          <w:rtl/>
        </w:rPr>
        <w:t>כל תעלות התקשורת והצינורות יסומנו בסימון תיקני בהתאם להנחיות בפרקים 8 ו-18 למפרט הכללי. זאת לרבות ההנחיות שבהמשך.</w:t>
      </w:r>
    </w:p>
    <w:p w14:paraId="1A5BA282" w14:textId="7A335AA8" w:rsidR="00A956AD" w:rsidRDefault="00A956AD" w:rsidP="008F6922">
      <w:pPr>
        <w:pStyle w:val="5-"/>
      </w:pPr>
      <w:r w:rsidRPr="00D52BBD">
        <w:rPr>
          <w:rFonts w:hint="cs"/>
          <w:rtl/>
        </w:rPr>
        <w:t>התעלות</w:t>
      </w:r>
      <w:r w:rsidRPr="00D52BBD">
        <w:t xml:space="preserve"> </w:t>
      </w:r>
      <w:r w:rsidRPr="00D52BBD">
        <w:rPr>
          <w:rFonts w:hint="cs"/>
          <w:rtl/>
        </w:rPr>
        <w:t>האדומות</w:t>
      </w:r>
      <w:r w:rsidRPr="00D52BBD">
        <w:t xml:space="preserve"> </w:t>
      </w:r>
      <w:r w:rsidRPr="00D52BBD">
        <w:rPr>
          <w:rFonts w:hint="cs"/>
          <w:rtl/>
        </w:rPr>
        <w:t>יסומנו</w:t>
      </w:r>
      <w:r w:rsidRPr="00D52BBD">
        <w:t xml:space="preserve"> </w:t>
      </w:r>
      <w:r w:rsidRPr="00D52BBD">
        <w:rPr>
          <w:rFonts w:hint="cs"/>
          <w:rtl/>
        </w:rPr>
        <w:t>בנוסף</w:t>
      </w:r>
      <w:r w:rsidRPr="00D52BBD">
        <w:t xml:space="preserve"> </w:t>
      </w:r>
      <w:r w:rsidRPr="00D52BBD">
        <w:rPr>
          <w:rFonts w:hint="cs"/>
          <w:rtl/>
        </w:rPr>
        <w:t>בעזרת</w:t>
      </w:r>
      <w:r w:rsidRPr="00D52BBD">
        <w:t xml:space="preserve"> </w:t>
      </w:r>
      <w:r w:rsidRPr="00D52BBD">
        <w:rPr>
          <w:rFonts w:hint="cs"/>
          <w:rtl/>
        </w:rPr>
        <w:t>שלט</w:t>
      </w:r>
      <w:r w:rsidRPr="00D52BBD">
        <w:t xml:space="preserve"> </w:t>
      </w:r>
      <w:proofErr w:type="spellStart"/>
      <w:r w:rsidR="00E27B74">
        <w:rPr>
          <w:rFonts w:hint="cs"/>
          <w:rtl/>
        </w:rPr>
        <w:t>סנדביץ</w:t>
      </w:r>
      <w:proofErr w:type="spellEnd"/>
      <w:r w:rsidR="00E27B74" w:rsidRPr="00D52BBD">
        <w:t xml:space="preserve"> </w:t>
      </w:r>
      <w:r w:rsidRPr="00D52BBD">
        <w:rPr>
          <w:rFonts w:hint="cs"/>
          <w:rtl/>
        </w:rPr>
        <w:t>בצבע</w:t>
      </w:r>
      <w:r w:rsidRPr="00D52BBD">
        <w:t xml:space="preserve"> </w:t>
      </w:r>
      <w:r w:rsidRPr="00D52BBD">
        <w:rPr>
          <w:rFonts w:hint="cs"/>
          <w:rtl/>
        </w:rPr>
        <w:t>אדום</w:t>
      </w:r>
      <w:r w:rsidR="00591B00">
        <w:rPr>
          <w:rFonts w:hint="cs"/>
          <w:rtl/>
        </w:rPr>
        <w:t xml:space="preserve"> (</w:t>
      </w:r>
      <w:r w:rsidRPr="00D52BBD">
        <w:rPr>
          <w:rFonts w:hint="cs"/>
          <w:rtl/>
        </w:rPr>
        <w:t>הטקסט</w:t>
      </w:r>
      <w:r w:rsidRPr="00D52BBD">
        <w:t xml:space="preserve"> </w:t>
      </w:r>
      <w:r w:rsidRPr="00D52BBD">
        <w:rPr>
          <w:rFonts w:hint="cs"/>
          <w:rtl/>
        </w:rPr>
        <w:t>בצבע לבן</w:t>
      </w:r>
      <w:r w:rsidR="00591B00">
        <w:rPr>
          <w:rFonts w:hint="cs"/>
          <w:rtl/>
        </w:rPr>
        <w:t xml:space="preserve">), </w:t>
      </w:r>
      <w:r w:rsidRPr="00D52BBD">
        <w:rPr>
          <w:rFonts w:hint="cs"/>
          <w:rtl/>
        </w:rPr>
        <w:t>בגודל</w:t>
      </w:r>
      <w:r w:rsidRPr="00D52BBD">
        <w:t xml:space="preserve"> 5X2.5 </w:t>
      </w:r>
      <w:r w:rsidR="00591B00">
        <w:rPr>
          <w:rFonts w:hint="cs"/>
          <w:rtl/>
        </w:rPr>
        <w:t xml:space="preserve"> </w:t>
      </w:r>
      <w:r w:rsidRPr="00D52BBD">
        <w:rPr>
          <w:rFonts w:hint="cs"/>
          <w:rtl/>
        </w:rPr>
        <w:t>ס</w:t>
      </w:r>
      <w:r w:rsidRPr="00D52BBD">
        <w:t>"</w:t>
      </w:r>
      <w:r w:rsidRPr="00D52BBD">
        <w:rPr>
          <w:rFonts w:hint="cs"/>
          <w:rtl/>
        </w:rPr>
        <w:t>מ</w:t>
      </w:r>
      <w:r w:rsidR="00FC159D">
        <w:rPr>
          <w:rFonts w:hint="cs"/>
          <w:rtl/>
        </w:rPr>
        <w:t xml:space="preserve">. </w:t>
      </w:r>
      <w:r w:rsidRPr="00D52BBD">
        <w:rPr>
          <w:rFonts w:hint="cs"/>
          <w:rtl/>
        </w:rPr>
        <w:t>שלט</w:t>
      </w:r>
      <w:r w:rsidR="00FC159D">
        <w:rPr>
          <w:rFonts w:hint="cs"/>
          <w:rtl/>
        </w:rPr>
        <w:t xml:space="preserve"> יוצב </w:t>
      </w:r>
      <w:r w:rsidRPr="00D52BBD">
        <w:rPr>
          <w:rFonts w:hint="cs"/>
          <w:rtl/>
        </w:rPr>
        <w:t>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t>.</w:t>
      </w:r>
      <w:r w:rsidRPr="00D52BBD">
        <w:rPr>
          <w:rFonts w:hint="cs"/>
          <w:rtl/>
        </w:rPr>
        <w:t xml:space="preserve"> 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p>
    <w:p w14:paraId="32617031" w14:textId="77777777" w:rsidR="00E27B74" w:rsidRPr="00FD64A4" w:rsidRDefault="00E27B74" w:rsidP="008F6922">
      <w:pPr>
        <w:pStyle w:val="5-"/>
      </w:pPr>
      <w:r w:rsidRPr="00FD64A4">
        <w:rPr>
          <w:rFonts w:hint="cs"/>
          <w:rtl/>
        </w:rPr>
        <w:t>נוסח השלט: תעלת</w:t>
      </w:r>
      <w:r w:rsidRPr="00FD64A4">
        <w:t xml:space="preserve"> </w:t>
      </w:r>
      <w:r w:rsidRPr="00FD64A4">
        <w:rPr>
          <w:rFonts w:hint="cs"/>
          <w:rtl/>
        </w:rPr>
        <w:t>תקשורת</w:t>
      </w:r>
      <w:r w:rsidRPr="00FD64A4">
        <w:t xml:space="preserve"> </w:t>
      </w:r>
      <w:r w:rsidRPr="00FD64A4">
        <w:rPr>
          <w:rFonts w:hint="cs"/>
          <w:rtl/>
        </w:rPr>
        <w:t>אדומה</w:t>
      </w:r>
      <w:r w:rsidRPr="00FD64A4">
        <w:t xml:space="preserve"> </w:t>
      </w:r>
      <w:r w:rsidRPr="00FD64A4">
        <w:rPr>
          <w:rFonts w:hint="cs"/>
          <w:rtl/>
        </w:rPr>
        <w:t>אין</w:t>
      </w:r>
      <w:r w:rsidRPr="00FD64A4">
        <w:t xml:space="preserve"> </w:t>
      </w:r>
      <w:r w:rsidRPr="00FD64A4">
        <w:rPr>
          <w:rFonts w:hint="cs"/>
          <w:rtl/>
        </w:rPr>
        <w:t>לפתוח</w:t>
      </w:r>
      <w:r w:rsidRPr="00FD64A4">
        <w:t xml:space="preserve"> </w:t>
      </w:r>
      <w:r w:rsidRPr="00FD64A4">
        <w:rPr>
          <w:rFonts w:hint="cs"/>
          <w:rtl/>
        </w:rPr>
        <w:t>ללא אישור.</w:t>
      </w:r>
    </w:p>
    <w:p w14:paraId="48761BA9" w14:textId="63B5BECB" w:rsidR="00A956AD" w:rsidRPr="00D52BBD" w:rsidRDefault="00A956AD" w:rsidP="008F6922">
      <w:pPr>
        <w:pStyle w:val="5-"/>
      </w:pPr>
      <w:r w:rsidRPr="00D52BBD">
        <w:rPr>
          <w:rFonts w:hint="cs"/>
          <w:rtl/>
        </w:rPr>
        <w:t>התעלות המוגדרות י</w:t>
      </w:r>
      <w:r w:rsidR="002C76B9">
        <w:rPr>
          <w:rFonts w:hint="cs"/>
          <w:rtl/>
        </w:rPr>
        <w:t>י</w:t>
      </w:r>
      <w:r w:rsidRPr="00D52BBD">
        <w:rPr>
          <w:rFonts w:hint="cs"/>
          <w:rtl/>
        </w:rPr>
        <w:t xml:space="preserve">עודיות או "אדומות" יסומנו בעזרת שלט </w:t>
      </w:r>
      <w:proofErr w:type="spellStart"/>
      <w:r w:rsidRPr="00D52BBD">
        <w:rPr>
          <w:rFonts w:hint="cs"/>
          <w:rtl/>
        </w:rPr>
        <w:t>סנדביץ</w:t>
      </w:r>
      <w:proofErr w:type="spellEnd"/>
      <w:r w:rsidRPr="00D52BBD">
        <w:rPr>
          <w:rFonts w:hint="cs"/>
          <w:rtl/>
        </w:rPr>
        <w:t xml:space="preserve"> בצבע אדום ועליו חריטת טקסט בצבע לבן. גודל השלט 25</w:t>
      </w:r>
      <w:r w:rsidRPr="00D52BBD">
        <w:rPr>
          <w:rFonts w:asciiTheme="minorHAnsi" w:hAnsiTheme="minorHAnsi"/>
        </w:rPr>
        <w:t>X</w:t>
      </w:r>
      <w:r w:rsidRPr="00D52BBD">
        <w:rPr>
          <w:rFonts w:asciiTheme="minorHAnsi" w:hAnsiTheme="minorHAnsi" w:hint="cs"/>
          <w:rtl/>
        </w:rPr>
        <w:t xml:space="preserve">50 מ"מ. הכיתוב יהיה </w:t>
      </w:r>
      <w:r w:rsidRPr="00D52BBD">
        <w:t>"</w:t>
      </w:r>
      <w:r w:rsidRPr="000F306D">
        <w:rPr>
          <w:rFonts w:hint="cs"/>
          <w:b/>
          <w:bCs/>
          <w:rtl/>
        </w:rPr>
        <w:t>תעלת</w:t>
      </w:r>
      <w:r w:rsidRPr="000F306D">
        <w:rPr>
          <w:b/>
          <w:bCs/>
        </w:rPr>
        <w:t xml:space="preserve"> </w:t>
      </w:r>
      <w:r w:rsidRPr="000F306D">
        <w:rPr>
          <w:rFonts w:hint="cs"/>
          <w:b/>
          <w:bCs/>
          <w:rtl/>
        </w:rPr>
        <w:t>תקשורת</w:t>
      </w:r>
      <w:r w:rsidRPr="000F306D">
        <w:rPr>
          <w:b/>
          <w:bCs/>
        </w:rPr>
        <w:t xml:space="preserve"> </w:t>
      </w:r>
      <w:r w:rsidRPr="000F306D">
        <w:rPr>
          <w:rFonts w:asciiTheme="minorHAnsi" w:hAnsiTheme="minorHAnsi" w:hint="cs"/>
          <w:b/>
          <w:bCs/>
          <w:rtl/>
        </w:rPr>
        <w:t xml:space="preserve"> </w:t>
      </w:r>
      <w:r w:rsidRPr="000F306D">
        <w:rPr>
          <w:rFonts w:asciiTheme="minorHAnsi" w:hAnsiTheme="minorHAnsi"/>
          <w:b/>
          <w:bCs/>
        </w:rPr>
        <w:t>X</w:t>
      </w:r>
      <w:r w:rsidRPr="00D52BBD">
        <w:rPr>
          <w:rFonts w:asciiTheme="minorHAnsi" w:hAnsiTheme="minorHAnsi" w:hint="cs"/>
          <w:rtl/>
        </w:rPr>
        <w:t xml:space="preserve">"  כאשר </w:t>
      </w:r>
      <w:r w:rsidRPr="00D52BBD">
        <w:rPr>
          <w:rFonts w:asciiTheme="minorHAnsi" w:hAnsiTheme="minorHAnsi"/>
        </w:rPr>
        <w:t xml:space="preserve">X </w:t>
      </w:r>
      <w:r w:rsidR="000F306D">
        <w:rPr>
          <w:rFonts w:asciiTheme="minorHAnsi" w:hAnsiTheme="minorHAnsi" w:hint="cs"/>
          <w:rtl/>
        </w:rPr>
        <w:t xml:space="preserve"> </w:t>
      </w:r>
      <w:r w:rsidRPr="00D52BBD">
        <w:rPr>
          <w:rFonts w:asciiTheme="minorHAnsi" w:hAnsiTheme="minorHAnsi" w:hint="cs"/>
          <w:rtl/>
        </w:rPr>
        <w:t>יציין את יעוד התעלה ע"פ דרישת המזמין ("אדומה", מסווגת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התעלה</w:t>
      </w:r>
      <w:r w:rsidRPr="00D52BBD">
        <w:rPr>
          <w:rFonts w:asciiTheme="minorHAnsi" w:hAnsiTheme="minorHAnsi" w:hint="cs"/>
          <w:rtl/>
        </w:rPr>
        <w:t xml:space="preserve"> שלט אחד לכל הפחות</w:t>
      </w:r>
      <w:r w:rsidRPr="00D52BBD">
        <w:rPr>
          <w:rFonts w:hint="cs"/>
          <w:rtl/>
        </w:rPr>
        <w:t xml:space="preserve">.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p>
    <w:p w14:paraId="760FF257" w14:textId="77777777" w:rsidR="00A956AD" w:rsidRPr="00D52BBD" w:rsidRDefault="00A956AD" w:rsidP="008F6922">
      <w:pPr>
        <w:pStyle w:val="5-"/>
      </w:pPr>
      <w:r w:rsidRPr="00D52BBD">
        <w:rPr>
          <w:rFonts w:hint="cs"/>
          <w:rtl/>
        </w:rPr>
        <w:t>התעלות</w:t>
      </w:r>
      <w:r w:rsidRPr="00D52BBD">
        <w:t xml:space="preserve"> </w:t>
      </w:r>
      <w:r w:rsidRPr="00D52BBD">
        <w:rPr>
          <w:rFonts w:hint="cs"/>
          <w:rtl/>
        </w:rPr>
        <w:t>המוגדרות רגילות או "שחורות" יסומנו</w:t>
      </w:r>
      <w:r w:rsidRPr="00D52BBD">
        <w:t xml:space="preserve"> </w:t>
      </w:r>
      <w:r w:rsidRPr="00D52BBD">
        <w:rPr>
          <w:rFonts w:hint="cs"/>
          <w:rtl/>
        </w:rPr>
        <w:t>בעזרת</w:t>
      </w:r>
      <w:r w:rsidRPr="00D52BBD">
        <w:t xml:space="preserve"> </w:t>
      </w:r>
      <w:r w:rsidRPr="00D52BBD">
        <w:rPr>
          <w:rFonts w:hint="cs"/>
          <w:rtl/>
        </w:rPr>
        <w:t>שלט</w:t>
      </w:r>
      <w:r w:rsidRPr="00D52BBD">
        <w:t xml:space="preserve"> </w:t>
      </w:r>
      <w:proofErr w:type="spellStart"/>
      <w:r w:rsidRPr="00D52BBD">
        <w:rPr>
          <w:rFonts w:hint="cs"/>
          <w:rtl/>
        </w:rPr>
        <w:t>סנדביץ</w:t>
      </w:r>
      <w:proofErr w:type="spellEnd"/>
      <w:r w:rsidRPr="00D52BBD">
        <w:t xml:space="preserve"> </w:t>
      </w:r>
      <w:r w:rsidRPr="00D52BBD">
        <w:rPr>
          <w:rFonts w:hint="cs"/>
          <w:rtl/>
        </w:rPr>
        <w:t>בצבע</w:t>
      </w:r>
      <w:r w:rsidRPr="00D52BBD">
        <w:t xml:space="preserve"> </w:t>
      </w:r>
      <w:r w:rsidRPr="00D52BBD">
        <w:rPr>
          <w:rFonts w:hint="cs"/>
          <w:rtl/>
        </w:rPr>
        <w:t>שחור</w:t>
      </w:r>
      <w:r w:rsidRPr="00D52BBD">
        <w:t xml:space="preserve"> </w:t>
      </w:r>
      <w:r w:rsidRPr="00D52BBD">
        <w:rPr>
          <w:rFonts w:hint="cs"/>
          <w:rtl/>
        </w:rPr>
        <w:t>ועליו חריטת טקסט בצבע לבן. גודל השלט 25</w:t>
      </w:r>
      <w:r w:rsidRPr="00D52BBD">
        <w:t>X</w:t>
      </w:r>
      <w:r w:rsidRPr="00D52BBD">
        <w:rPr>
          <w:rFonts w:hint="cs"/>
          <w:rtl/>
        </w:rPr>
        <w:t xml:space="preserve">50 מ"מ. הכיתוב יהיה </w:t>
      </w:r>
      <w:r w:rsidRPr="00D52BBD">
        <w:t>"</w:t>
      </w:r>
      <w:r w:rsidRPr="00D52BBD">
        <w:rPr>
          <w:rFonts w:hint="cs"/>
          <w:rtl/>
        </w:rPr>
        <w:t>תעלת</w:t>
      </w:r>
      <w:r w:rsidRPr="00D52BBD">
        <w:t xml:space="preserve"> </w:t>
      </w:r>
      <w:r w:rsidRPr="00D52BBD">
        <w:rPr>
          <w:rFonts w:hint="cs"/>
          <w:rtl/>
        </w:rPr>
        <w:t>תקשורת</w:t>
      </w:r>
      <w:r w:rsidRPr="00D52BBD">
        <w:t xml:space="preserve"> </w:t>
      </w:r>
      <w:r w:rsidRPr="00D52BBD">
        <w:rPr>
          <w:rFonts w:hint="cs"/>
          <w:rtl/>
        </w:rPr>
        <w:t xml:space="preserve"> </w:t>
      </w:r>
      <w:r w:rsidRPr="00D52BBD">
        <w:t>X</w:t>
      </w:r>
      <w:r w:rsidRPr="00D52BBD">
        <w:rPr>
          <w:rFonts w:hint="cs"/>
          <w:rtl/>
        </w:rPr>
        <w:t xml:space="preserve">"  כאשר </w:t>
      </w:r>
      <w:r w:rsidRPr="00D52BBD">
        <w:t xml:space="preserve">X </w:t>
      </w:r>
      <w:r w:rsidRPr="00D52BBD">
        <w:rPr>
          <w:rFonts w:hint="cs"/>
          <w:rtl/>
        </w:rPr>
        <w:t>יציין את יעוד התעלה ע"פ דרישת המזמין (רדיו, אינטרנט, שחורה וכדומה). שלט יותקן כל</w:t>
      </w:r>
      <w:r w:rsidRPr="00D52BBD">
        <w:t xml:space="preserve"> 2 </w:t>
      </w:r>
      <w:r w:rsidRPr="00D52BBD">
        <w:rPr>
          <w:rFonts w:hint="cs"/>
          <w:rtl/>
        </w:rPr>
        <w:t>מטר</w:t>
      </w:r>
      <w:r w:rsidRPr="00D52BBD">
        <w:t xml:space="preserve"> </w:t>
      </w:r>
      <w:r w:rsidRPr="00D52BBD">
        <w:rPr>
          <w:rFonts w:hint="cs"/>
          <w:rtl/>
        </w:rPr>
        <w:t>לאורך</w:t>
      </w:r>
      <w:r w:rsidRPr="00D52BBD">
        <w:t xml:space="preserve"> </w:t>
      </w:r>
      <w:r w:rsidRPr="00D52BBD">
        <w:rPr>
          <w:rFonts w:hint="cs"/>
          <w:rtl/>
        </w:rPr>
        <w:t xml:space="preserve">התעלה שלט אחד לכל הפחות. </w:t>
      </w:r>
      <w:r w:rsidRPr="00D52BBD">
        <w:t xml:space="preserve"> </w:t>
      </w:r>
      <w:r w:rsidRPr="00D52BBD">
        <w:rPr>
          <w:rFonts w:hint="cs"/>
          <w:rtl/>
        </w:rPr>
        <w:t>חיבור</w:t>
      </w:r>
      <w:r w:rsidRPr="00D52BBD">
        <w:t xml:space="preserve"> </w:t>
      </w:r>
      <w:r w:rsidRPr="00D52BBD">
        <w:rPr>
          <w:rFonts w:hint="cs"/>
          <w:rtl/>
        </w:rPr>
        <w:t>השלטים</w:t>
      </w:r>
      <w:r w:rsidRPr="00D52BBD">
        <w:t xml:space="preserve"> </w:t>
      </w:r>
      <w:r w:rsidRPr="00D52BBD">
        <w:rPr>
          <w:rFonts w:hint="cs"/>
          <w:rtl/>
        </w:rPr>
        <w:t>למכסה</w:t>
      </w:r>
      <w:r w:rsidRPr="00D52BBD">
        <w:t xml:space="preserve"> </w:t>
      </w:r>
      <w:r w:rsidRPr="00D52BBD">
        <w:rPr>
          <w:rFonts w:hint="cs"/>
          <w:rtl/>
        </w:rPr>
        <w:t>התעלות</w:t>
      </w:r>
      <w:r w:rsidRPr="00D52BBD">
        <w:t xml:space="preserve"> </w:t>
      </w:r>
      <w:r w:rsidRPr="00D52BBD">
        <w:rPr>
          <w:rFonts w:hint="cs"/>
          <w:rtl/>
        </w:rPr>
        <w:t>יבוצע</w:t>
      </w:r>
      <w:r w:rsidRPr="00D52BBD">
        <w:t xml:space="preserve"> </w:t>
      </w:r>
      <w:r w:rsidRPr="00D52BBD">
        <w:rPr>
          <w:rFonts w:hint="cs"/>
          <w:rtl/>
        </w:rPr>
        <w:t>באמצעות מסמרות (ניטים)</w:t>
      </w:r>
      <w:r w:rsidRPr="00D52BBD">
        <w:t>,</w:t>
      </w:r>
      <w:r w:rsidRPr="00D52BBD">
        <w:rPr>
          <w:rFonts w:hint="cs"/>
          <w:rtl/>
        </w:rPr>
        <w:t xml:space="preserve"> בתעלות</w:t>
      </w:r>
      <w:r w:rsidRPr="00D52BBD">
        <w:t xml:space="preserve"> </w:t>
      </w:r>
      <w:r w:rsidRPr="00D52BBD">
        <w:rPr>
          <w:rFonts w:hint="cs"/>
          <w:rtl/>
        </w:rPr>
        <w:t>רשת</w:t>
      </w:r>
      <w:r w:rsidRPr="00D52BBD">
        <w:t xml:space="preserve"> </w:t>
      </w:r>
      <w:r w:rsidRPr="00D52BBD">
        <w:rPr>
          <w:rFonts w:hint="cs"/>
          <w:rtl/>
        </w:rPr>
        <w:t>וסולמות</w:t>
      </w:r>
      <w:r w:rsidRPr="00D52BBD">
        <w:t xml:space="preserve"> </w:t>
      </w:r>
      <w:r w:rsidRPr="00D52BBD">
        <w:rPr>
          <w:rFonts w:hint="cs"/>
          <w:rtl/>
        </w:rPr>
        <w:t>השלטים</w:t>
      </w:r>
      <w:r w:rsidRPr="00D52BBD">
        <w:t xml:space="preserve"> </w:t>
      </w:r>
      <w:r w:rsidRPr="00D52BBD">
        <w:rPr>
          <w:rFonts w:hint="cs"/>
          <w:rtl/>
        </w:rPr>
        <w:t>יחוברו</w:t>
      </w:r>
      <w:r w:rsidRPr="00D52BBD">
        <w:t xml:space="preserve"> </w:t>
      </w:r>
      <w:r w:rsidRPr="00D52BBD">
        <w:rPr>
          <w:rFonts w:hint="cs"/>
          <w:rtl/>
        </w:rPr>
        <w:t>באמצעות</w:t>
      </w:r>
      <w:r w:rsidRPr="00D52BBD">
        <w:t xml:space="preserve"> </w:t>
      </w:r>
      <w:r w:rsidRPr="00D52BBD">
        <w:rPr>
          <w:rFonts w:hint="cs"/>
          <w:rtl/>
        </w:rPr>
        <w:t>חבקים, אין לחבר שילוט באמצעות בורג קודח</w:t>
      </w:r>
      <w:r w:rsidRPr="00D52BBD">
        <w:t>.</w:t>
      </w:r>
    </w:p>
    <w:p w14:paraId="5CD0EC8A" w14:textId="77777777" w:rsidR="00A956AD" w:rsidRPr="00D52BBD" w:rsidRDefault="00A956AD" w:rsidP="008F6922">
      <w:pPr>
        <w:pStyle w:val="5-"/>
      </w:pPr>
      <w:r w:rsidRPr="00D52BBD">
        <w:rPr>
          <w:rFonts w:hint="cs"/>
          <w:rtl/>
        </w:rPr>
        <w:lastRenderedPageBreak/>
        <w:t>הסימון</w:t>
      </w:r>
      <w:r w:rsidRPr="00D52BBD">
        <w:t xml:space="preserve"> </w:t>
      </w:r>
      <w:r w:rsidRPr="00D52BBD">
        <w:rPr>
          <w:rFonts w:hint="cs"/>
          <w:rtl/>
        </w:rPr>
        <w:t>יבוצע</w:t>
      </w:r>
      <w:r w:rsidRPr="00D52BBD">
        <w:t xml:space="preserve"> </w:t>
      </w:r>
      <w:r w:rsidRPr="00D52BBD">
        <w:rPr>
          <w:rFonts w:hint="cs"/>
          <w:rtl/>
        </w:rPr>
        <w:t>לאורך</w:t>
      </w:r>
      <w:r w:rsidRPr="00D52BBD">
        <w:t xml:space="preserve"> </w:t>
      </w:r>
      <w:r w:rsidRPr="00D52BBD">
        <w:rPr>
          <w:rFonts w:hint="cs"/>
          <w:rtl/>
        </w:rPr>
        <w:t>קטעים</w:t>
      </w:r>
      <w:r w:rsidRPr="00D52BBD">
        <w:t xml:space="preserve"> </w:t>
      </w:r>
      <w:r w:rsidRPr="00D52BBD">
        <w:rPr>
          <w:rFonts w:hint="cs"/>
          <w:rtl/>
        </w:rPr>
        <w:t>גלויים</w:t>
      </w:r>
      <w:r w:rsidRPr="00D52BBD">
        <w:t xml:space="preserve"> </w:t>
      </w:r>
      <w:r w:rsidRPr="00D52BBD">
        <w:rPr>
          <w:rFonts w:hint="cs"/>
          <w:rtl/>
        </w:rPr>
        <w:t xml:space="preserve"> ונגישים של</w:t>
      </w:r>
      <w:r w:rsidRPr="00D52BBD">
        <w:t xml:space="preserve"> </w:t>
      </w:r>
      <w:r w:rsidRPr="00D52BBD">
        <w:rPr>
          <w:rFonts w:hint="cs"/>
          <w:rtl/>
        </w:rPr>
        <w:t xml:space="preserve">המובילים כולל </w:t>
      </w:r>
      <w:r w:rsidRPr="00D52BBD">
        <w:t xml:space="preserve"> </w:t>
      </w:r>
      <w:r w:rsidRPr="00D52BBD">
        <w:rPr>
          <w:rFonts w:hint="cs"/>
          <w:rtl/>
        </w:rPr>
        <w:t>מעל תקרות</w:t>
      </w:r>
      <w:r w:rsidRPr="00D52BBD">
        <w:t xml:space="preserve"> </w:t>
      </w:r>
      <w:r w:rsidRPr="00D52BBD">
        <w:rPr>
          <w:rFonts w:hint="cs"/>
          <w:rtl/>
        </w:rPr>
        <w:t>אקוסטיות</w:t>
      </w:r>
      <w:r w:rsidRPr="00D52BBD">
        <w:t xml:space="preserve"> </w:t>
      </w:r>
      <w:r w:rsidRPr="00D52BBD">
        <w:rPr>
          <w:rFonts w:hint="cs"/>
          <w:rtl/>
        </w:rPr>
        <w:t>ומתחת</w:t>
      </w:r>
      <w:r w:rsidRPr="00D52BBD">
        <w:t xml:space="preserve"> </w:t>
      </w:r>
      <w:r w:rsidRPr="00D52BBD">
        <w:rPr>
          <w:rFonts w:hint="cs"/>
          <w:rtl/>
        </w:rPr>
        <w:t>לרצפות</w:t>
      </w:r>
      <w:r w:rsidRPr="00D52BBD">
        <w:t xml:space="preserve"> </w:t>
      </w:r>
      <w:r w:rsidRPr="00D52BBD">
        <w:rPr>
          <w:rFonts w:hint="cs"/>
          <w:rtl/>
        </w:rPr>
        <w:t>צפות</w:t>
      </w:r>
      <w:r w:rsidRPr="00D52BBD">
        <w:t xml:space="preserve"> </w:t>
      </w:r>
      <w:r w:rsidRPr="00D52BBD">
        <w:rPr>
          <w:rFonts w:hint="cs"/>
          <w:rtl/>
        </w:rPr>
        <w:t xml:space="preserve"> וכן בקצוות</w:t>
      </w:r>
      <w:r w:rsidRPr="00D52BBD">
        <w:t xml:space="preserve"> </w:t>
      </w:r>
      <w:r w:rsidRPr="00D52BBD">
        <w:rPr>
          <w:rFonts w:hint="cs"/>
          <w:rtl/>
        </w:rPr>
        <w:t>המובילים</w:t>
      </w:r>
      <w:r w:rsidRPr="00D52BBD">
        <w:t>.</w:t>
      </w:r>
    </w:p>
    <w:p w14:paraId="560F4A91" w14:textId="77777777" w:rsidR="00A956AD" w:rsidRPr="00D52BBD" w:rsidRDefault="00A956AD" w:rsidP="008F6922">
      <w:pPr>
        <w:pStyle w:val="5-"/>
      </w:pPr>
      <w:r w:rsidRPr="00D52BBD">
        <w:rPr>
          <w:rFonts w:hint="cs"/>
          <w:rtl/>
        </w:rPr>
        <w:t>כעקרון יותקן השלט על מכסה התעלות אלא אם התעלה מותקנת בצורה אופקית ע"ג זרוע תמיכה ואז ימוקם השלט על הדופן הצרה. מיקום השלט על התעלה יאפשר קריאה נוחה שלו מתוך החדר ללא צורך בעליה בגובה אלא אם מדובר על התקנה מעל לתקרות פריקות.</w:t>
      </w:r>
    </w:p>
    <w:p w14:paraId="23AC6DC0" w14:textId="226839AC" w:rsidR="00A956AD" w:rsidRPr="00D52BBD" w:rsidRDefault="00AC0005" w:rsidP="00972C50">
      <w:pPr>
        <w:pStyle w:val="Heading4"/>
      </w:pPr>
      <w:r>
        <w:rPr>
          <w:rFonts w:hint="cs"/>
          <w:rtl/>
        </w:rPr>
        <w:t>עבודות ריצוף וחיפוי</w:t>
      </w:r>
    </w:p>
    <w:p w14:paraId="28FB26C2" w14:textId="77777777" w:rsidR="00A956AD" w:rsidRPr="00D52BBD" w:rsidRDefault="00A956AD" w:rsidP="008F6922">
      <w:pPr>
        <w:pStyle w:val="5-"/>
      </w:pPr>
      <w:r w:rsidRPr="00D52BBD">
        <w:rPr>
          <w:rFonts w:hint="cs"/>
          <w:rtl/>
        </w:rPr>
        <w:t>תיקוני</w:t>
      </w:r>
      <w:r w:rsidRPr="00D52BBD">
        <w:t xml:space="preserve"> </w:t>
      </w:r>
      <w:r w:rsidRPr="00D52BBD">
        <w:rPr>
          <w:rFonts w:hint="cs"/>
          <w:rtl/>
        </w:rPr>
        <w:t>הריצוף</w:t>
      </w:r>
      <w:r w:rsidRPr="00D52BBD">
        <w:t xml:space="preserve"> </w:t>
      </w:r>
      <w:r w:rsidRPr="00D52BBD">
        <w:rPr>
          <w:rFonts w:hint="cs"/>
          <w:rtl/>
        </w:rPr>
        <w:t>יבוצעו</w:t>
      </w:r>
      <w:r w:rsidRPr="00D52BBD">
        <w:t xml:space="preserve"> </w:t>
      </w:r>
      <w:r w:rsidRPr="00D52BBD">
        <w:rPr>
          <w:rFonts w:hint="cs"/>
          <w:rtl/>
        </w:rPr>
        <w:t>לאחר</w:t>
      </w:r>
      <w:r w:rsidRPr="00D52BBD">
        <w:t xml:space="preserve"> </w:t>
      </w:r>
      <w:r w:rsidRPr="00D52BBD">
        <w:rPr>
          <w:rFonts w:hint="cs"/>
          <w:rtl/>
        </w:rPr>
        <w:t>פריצת</w:t>
      </w:r>
      <w:r w:rsidRPr="00D52BBD">
        <w:t xml:space="preserve"> </w:t>
      </w:r>
      <w:r w:rsidRPr="00D52BBD">
        <w:rPr>
          <w:rFonts w:hint="cs"/>
          <w:rtl/>
        </w:rPr>
        <w:t>הפתחים</w:t>
      </w:r>
      <w:r w:rsidRPr="00D52BBD">
        <w:t xml:space="preserve"> </w:t>
      </w:r>
      <w:r w:rsidRPr="00D52BBD">
        <w:rPr>
          <w:rFonts w:hint="cs"/>
          <w:rtl/>
        </w:rPr>
        <w:t>והעברת</w:t>
      </w:r>
      <w:r w:rsidRPr="00D52BBD">
        <w:t xml:space="preserve"> </w:t>
      </w:r>
      <w:r w:rsidRPr="00D52BBD">
        <w:rPr>
          <w:rFonts w:hint="cs"/>
          <w:rtl/>
        </w:rPr>
        <w:t>תעלות</w:t>
      </w:r>
      <w:r w:rsidRPr="00D52BBD">
        <w:t xml:space="preserve"> /</w:t>
      </w:r>
      <w:r w:rsidRPr="00D52BBD">
        <w:rPr>
          <w:rFonts w:hint="cs"/>
          <w:rtl/>
        </w:rPr>
        <w:t>צינורות</w:t>
      </w:r>
      <w:r w:rsidRPr="00D52BBD">
        <w:t xml:space="preserve"> </w:t>
      </w:r>
      <w:r w:rsidRPr="00D52BBD">
        <w:rPr>
          <w:rFonts w:hint="cs"/>
          <w:rtl/>
        </w:rPr>
        <w:t>דרכם</w:t>
      </w:r>
      <w:r w:rsidRPr="00D52BBD">
        <w:t>.</w:t>
      </w:r>
    </w:p>
    <w:p w14:paraId="460AA94F" w14:textId="77777777" w:rsidR="00A956AD" w:rsidRPr="00D52BBD" w:rsidRDefault="00A956AD" w:rsidP="008F6922">
      <w:pPr>
        <w:pStyle w:val="5-"/>
      </w:pPr>
      <w:r w:rsidRPr="00D52BBD">
        <w:rPr>
          <w:rFonts w:hint="cs"/>
          <w:rtl/>
        </w:rPr>
        <w:t>מרצפות</w:t>
      </w:r>
      <w:r w:rsidRPr="00D52BBD">
        <w:t xml:space="preserve"> </w:t>
      </w:r>
      <w:r w:rsidRPr="00D52BBD">
        <w:rPr>
          <w:rFonts w:hint="cs"/>
          <w:rtl/>
        </w:rPr>
        <w:t>השלמה</w:t>
      </w:r>
      <w:r w:rsidRPr="00D52BBD">
        <w:t xml:space="preserve"> </w:t>
      </w:r>
      <w:r w:rsidRPr="00D52BBD">
        <w:rPr>
          <w:rFonts w:hint="cs"/>
          <w:rtl/>
        </w:rPr>
        <w:t>ינוסרו</w:t>
      </w:r>
      <w:r w:rsidRPr="00D52BBD">
        <w:t xml:space="preserve"> </w:t>
      </w:r>
      <w:r w:rsidRPr="00D52BBD">
        <w:rPr>
          <w:rFonts w:hint="cs"/>
          <w:rtl/>
        </w:rPr>
        <w:t>במשור</w:t>
      </w:r>
      <w:r w:rsidRPr="00D52BBD">
        <w:t xml:space="preserve"> </w:t>
      </w:r>
      <w:r w:rsidRPr="00D52BBD">
        <w:rPr>
          <w:rFonts w:hint="cs"/>
          <w:rtl/>
        </w:rPr>
        <w:t>מכני</w:t>
      </w:r>
      <w:r w:rsidRPr="00D52BBD">
        <w:t xml:space="preserve"> </w:t>
      </w:r>
      <w:r w:rsidRPr="00D52BBD">
        <w:rPr>
          <w:rFonts w:hint="cs"/>
          <w:rtl/>
        </w:rPr>
        <w:t>בלבד</w:t>
      </w:r>
      <w:r w:rsidRPr="00D52BBD">
        <w:t>.</w:t>
      </w:r>
    </w:p>
    <w:p w14:paraId="220E0475" w14:textId="77777777" w:rsidR="00A956AD" w:rsidRPr="00D52BBD" w:rsidRDefault="00A956AD" w:rsidP="008F6922">
      <w:pPr>
        <w:pStyle w:val="5-"/>
      </w:pPr>
      <w:r w:rsidRPr="00D52BBD">
        <w:rPr>
          <w:rFonts w:hint="cs"/>
          <w:rtl/>
        </w:rPr>
        <w:t>לא</w:t>
      </w:r>
      <w:r w:rsidRPr="00D52BBD">
        <w:t xml:space="preserve"> </w:t>
      </w:r>
      <w:r w:rsidRPr="00D52BBD">
        <w:rPr>
          <w:rFonts w:hint="cs"/>
          <w:rtl/>
        </w:rPr>
        <w:t>תותר</w:t>
      </w:r>
      <w:r w:rsidRPr="00D52BBD">
        <w:t xml:space="preserve"> </w:t>
      </w:r>
      <w:r w:rsidRPr="00D52BBD">
        <w:rPr>
          <w:rFonts w:hint="cs"/>
          <w:rtl/>
        </w:rPr>
        <w:t>שבירת</w:t>
      </w:r>
      <w:r w:rsidRPr="00D52BBD">
        <w:t xml:space="preserve"> </w:t>
      </w:r>
      <w:r w:rsidRPr="00D52BBD">
        <w:rPr>
          <w:rFonts w:hint="cs"/>
          <w:rtl/>
        </w:rPr>
        <w:t>מרצפות</w:t>
      </w:r>
      <w:r w:rsidRPr="00D52BBD">
        <w:t>.</w:t>
      </w:r>
    </w:p>
    <w:p w14:paraId="0ECDBE4B" w14:textId="77777777" w:rsidR="00A956AD" w:rsidRPr="00D52BBD" w:rsidRDefault="00A956AD" w:rsidP="008F6922">
      <w:pPr>
        <w:pStyle w:val="5-"/>
      </w:pPr>
      <w:r w:rsidRPr="00D52BBD">
        <w:rPr>
          <w:rFonts w:hint="cs"/>
          <w:rtl/>
        </w:rPr>
        <w:t>במידת</w:t>
      </w:r>
      <w:r w:rsidRPr="00D52BBD">
        <w:t xml:space="preserve"> </w:t>
      </w:r>
      <w:r w:rsidRPr="00D52BBD">
        <w:rPr>
          <w:rFonts w:hint="cs"/>
          <w:rtl/>
        </w:rPr>
        <w:t>הצורך</w:t>
      </w:r>
      <w:r w:rsidRPr="00D52BBD">
        <w:t xml:space="preserve"> </w:t>
      </w:r>
      <w:r w:rsidRPr="00D52BBD">
        <w:rPr>
          <w:rFonts w:hint="cs"/>
          <w:rtl/>
        </w:rPr>
        <w:t>יש</w:t>
      </w:r>
      <w:r w:rsidRPr="00D52BBD">
        <w:t xml:space="preserve"> </w:t>
      </w:r>
      <w:r w:rsidRPr="00D52BBD">
        <w:rPr>
          <w:rFonts w:hint="cs"/>
          <w:rtl/>
        </w:rPr>
        <w:t>להשתמש</w:t>
      </w:r>
      <w:r w:rsidRPr="00D52BBD">
        <w:t xml:space="preserve"> </w:t>
      </w:r>
      <w:r w:rsidRPr="00D52BBD">
        <w:rPr>
          <w:rFonts w:hint="cs"/>
          <w:rtl/>
        </w:rPr>
        <w:t>במרצפות</w:t>
      </w:r>
      <w:r w:rsidRPr="00D52BBD">
        <w:t xml:space="preserve"> </w:t>
      </w:r>
      <w:r w:rsidRPr="00D52BBD">
        <w:rPr>
          <w:rFonts w:hint="cs"/>
          <w:rtl/>
        </w:rPr>
        <w:t>חדשות</w:t>
      </w:r>
      <w:r w:rsidRPr="00D52BBD">
        <w:t xml:space="preserve"> </w:t>
      </w:r>
      <w:r w:rsidRPr="00D52BBD">
        <w:rPr>
          <w:rFonts w:hint="cs"/>
          <w:rtl/>
        </w:rPr>
        <w:t>שתתאמנה</w:t>
      </w:r>
      <w:r w:rsidRPr="00D52BBD">
        <w:t xml:space="preserve"> </w:t>
      </w:r>
      <w:r w:rsidRPr="00D52BBD">
        <w:rPr>
          <w:rFonts w:hint="cs"/>
          <w:rtl/>
        </w:rPr>
        <w:t>לריצוף הקיים</w:t>
      </w:r>
      <w:r w:rsidRPr="00D52BBD">
        <w:t>.</w:t>
      </w:r>
    </w:p>
    <w:p w14:paraId="060A0928" w14:textId="77777777" w:rsidR="00A956AD" w:rsidRPr="00D52BBD" w:rsidRDefault="00A956AD" w:rsidP="008F6922">
      <w:pPr>
        <w:pStyle w:val="5-"/>
      </w:pPr>
      <w:r w:rsidRPr="00D52BBD">
        <w:rPr>
          <w:rFonts w:hint="cs"/>
          <w:rtl/>
        </w:rPr>
        <w:t>תיקוני</w:t>
      </w:r>
      <w:r w:rsidRPr="00D52BBD">
        <w:t xml:space="preserve"> </w:t>
      </w:r>
      <w:r w:rsidRPr="00D52BBD">
        <w:rPr>
          <w:rFonts w:hint="cs"/>
          <w:rtl/>
        </w:rPr>
        <w:t>ריצוף</w:t>
      </w:r>
      <w:r w:rsidRPr="00D52BBD">
        <w:t xml:space="preserve"> </w:t>
      </w:r>
      <w:r w:rsidRPr="00D52BBD">
        <w:rPr>
          <w:rFonts w:hint="cs"/>
          <w:rtl/>
        </w:rPr>
        <w:t>מתייחס</w:t>
      </w:r>
      <w:r w:rsidRPr="00D52BBD">
        <w:t xml:space="preserve"> </w:t>
      </w:r>
      <w:r w:rsidRPr="00D52BBD">
        <w:rPr>
          <w:rFonts w:hint="cs"/>
          <w:rtl/>
        </w:rPr>
        <w:t>להשלמת</w:t>
      </w:r>
      <w:r w:rsidRPr="00D52BBD">
        <w:t xml:space="preserve"> </w:t>
      </w:r>
      <w:r w:rsidRPr="00D52BBD">
        <w:rPr>
          <w:rFonts w:hint="cs"/>
          <w:rtl/>
        </w:rPr>
        <w:t>הריצוף</w:t>
      </w:r>
      <w:r w:rsidRPr="00D52BBD">
        <w:t xml:space="preserve"> </w:t>
      </w:r>
      <w:r w:rsidRPr="00D52BBD">
        <w:rPr>
          <w:rFonts w:hint="cs"/>
          <w:rtl/>
        </w:rPr>
        <w:t>באזורים</w:t>
      </w:r>
      <w:r w:rsidRPr="00D52BBD">
        <w:t xml:space="preserve"> </w:t>
      </w:r>
      <w:r w:rsidRPr="00D52BBD">
        <w:rPr>
          <w:rFonts w:hint="cs"/>
          <w:rtl/>
        </w:rPr>
        <w:t>קטנים</w:t>
      </w:r>
      <w:r w:rsidRPr="00D52BBD">
        <w:t xml:space="preserve"> </w:t>
      </w:r>
      <w:r w:rsidRPr="00D52BBD">
        <w:rPr>
          <w:rFonts w:hint="cs"/>
          <w:rtl/>
        </w:rPr>
        <w:t>בהם</w:t>
      </w:r>
      <w:r w:rsidRPr="00D52BBD">
        <w:t xml:space="preserve"> </w:t>
      </w:r>
      <w:r w:rsidRPr="00D52BBD">
        <w:rPr>
          <w:rFonts w:hint="cs"/>
          <w:rtl/>
        </w:rPr>
        <w:t>נפרצו פתחים</w:t>
      </w:r>
      <w:r w:rsidRPr="00D52BBD">
        <w:t xml:space="preserve"> </w:t>
      </w:r>
      <w:r w:rsidRPr="00D52BBD">
        <w:rPr>
          <w:rFonts w:hint="cs"/>
          <w:rtl/>
        </w:rPr>
        <w:t>ברצפות</w:t>
      </w:r>
      <w:r w:rsidRPr="00D52BBD">
        <w:t xml:space="preserve">. </w:t>
      </w:r>
      <w:r w:rsidRPr="00D52BBD">
        <w:rPr>
          <w:rFonts w:hint="cs"/>
          <w:rtl/>
        </w:rPr>
        <w:t>העבודה</w:t>
      </w:r>
      <w:r w:rsidRPr="00D52BBD">
        <w:t xml:space="preserve"> </w:t>
      </w:r>
      <w:r w:rsidRPr="00D52BBD">
        <w:rPr>
          <w:rFonts w:hint="cs"/>
          <w:rtl/>
        </w:rPr>
        <w:t>הנה</w:t>
      </w:r>
      <w:r w:rsidRPr="00D52BBD">
        <w:t xml:space="preserve"> </w:t>
      </w:r>
      <w:r w:rsidRPr="00D52BBD">
        <w:rPr>
          <w:rFonts w:hint="cs"/>
          <w:rtl/>
        </w:rPr>
        <w:t>לרבות</w:t>
      </w:r>
      <w:r w:rsidRPr="00D52BBD">
        <w:t xml:space="preserve"> </w:t>
      </w:r>
      <w:r w:rsidRPr="00D52BBD">
        <w:rPr>
          <w:rFonts w:hint="cs"/>
          <w:rtl/>
        </w:rPr>
        <w:t>אספקת</w:t>
      </w:r>
      <w:r w:rsidRPr="00D52BBD">
        <w:t xml:space="preserve"> </w:t>
      </w:r>
      <w:r w:rsidRPr="00D52BBD">
        <w:rPr>
          <w:rFonts w:hint="cs"/>
          <w:rtl/>
        </w:rPr>
        <w:t>אריחים</w:t>
      </w:r>
      <w:r w:rsidRPr="00D52BBD">
        <w:t xml:space="preserve"> </w:t>
      </w:r>
      <w:r w:rsidRPr="00D52BBD">
        <w:rPr>
          <w:rFonts w:hint="cs"/>
          <w:rtl/>
        </w:rPr>
        <w:t>כדוגמת הקיים</w:t>
      </w:r>
      <w:r w:rsidRPr="00D52BBD">
        <w:t xml:space="preserve">. </w:t>
      </w:r>
      <w:r w:rsidRPr="00D52BBD">
        <w:rPr>
          <w:rFonts w:hint="cs"/>
          <w:rtl/>
        </w:rPr>
        <w:t>כולל</w:t>
      </w:r>
      <w:r w:rsidRPr="00D52BBD">
        <w:t xml:space="preserve"> </w:t>
      </w:r>
      <w:r w:rsidRPr="00D52BBD">
        <w:rPr>
          <w:rFonts w:hint="cs"/>
          <w:rtl/>
        </w:rPr>
        <w:t>חול</w:t>
      </w:r>
      <w:r w:rsidRPr="00D52BBD">
        <w:t xml:space="preserve"> </w:t>
      </w:r>
      <w:r w:rsidRPr="00D52BBD">
        <w:rPr>
          <w:rFonts w:hint="cs"/>
          <w:rtl/>
        </w:rPr>
        <w:t>וניסור</w:t>
      </w:r>
      <w:r w:rsidRPr="00D52BBD">
        <w:t xml:space="preserve"> </w:t>
      </w:r>
      <w:r w:rsidRPr="00D52BBD">
        <w:rPr>
          <w:rFonts w:hint="cs"/>
          <w:rtl/>
        </w:rPr>
        <w:t>המרצפות</w:t>
      </w:r>
      <w:r w:rsidRPr="00D52BBD">
        <w:t xml:space="preserve"> </w:t>
      </w:r>
      <w:r w:rsidRPr="00D52BBD">
        <w:rPr>
          <w:rFonts w:hint="cs"/>
          <w:rtl/>
        </w:rPr>
        <w:t>לפי</w:t>
      </w:r>
      <w:r w:rsidRPr="00D52BBD">
        <w:t xml:space="preserve"> </w:t>
      </w:r>
      <w:r w:rsidRPr="00D52BBD">
        <w:rPr>
          <w:rFonts w:hint="cs"/>
          <w:rtl/>
        </w:rPr>
        <w:t>הצורך</w:t>
      </w:r>
      <w:r w:rsidRPr="00D52BBD">
        <w:t xml:space="preserve">. </w:t>
      </w:r>
      <w:r w:rsidRPr="00D52BBD">
        <w:rPr>
          <w:rFonts w:hint="cs"/>
          <w:rtl/>
        </w:rPr>
        <w:t>במידה</w:t>
      </w:r>
      <w:r w:rsidRPr="00D52BBD">
        <w:t xml:space="preserve"> </w:t>
      </w:r>
      <w:r w:rsidRPr="00D52BBD">
        <w:rPr>
          <w:rFonts w:hint="cs"/>
          <w:rtl/>
        </w:rPr>
        <w:t>ולא</w:t>
      </w:r>
      <w:r w:rsidRPr="00D52BBD">
        <w:t xml:space="preserve"> </w:t>
      </w:r>
      <w:r w:rsidRPr="00D52BBD">
        <w:rPr>
          <w:rFonts w:hint="cs"/>
          <w:rtl/>
        </w:rPr>
        <w:t>ימצאו פריטים</w:t>
      </w:r>
      <w:r w:rsidRPr="00D52BBD">
        <w:t xml:space="preserve"> </w:t>
      </w:r>
      <w:r w:rsidRPr="00D52BBD">
        <w:rPr>
          <w:rFonts w:hint="cs"/>
          <w:rtl/>
        </w:rPr>
        <w:t>כדוגמת</w:t>
      </w:r>
      <w:r w:rsidRPr="00D52BBD">
        <w:t xml:space="preserve"> </w:t>
      </w:r>
      <w:r w:rsidRPr="00D52BBD">
        <w:rPr>
          <w:rFonts w:hint="cs"/>
          <w:rtl/>
        </w:rPr>
        <w:t>הקיים</w:t>
      </w:r>
      <w:r w:rsidRPr="00D52BBD">
        <w:t xml:space="preserve"> </w:t>
      </w:r>
      <w:r w:rsidRPr="00D52BBD">
        <w:rPr>
          <w:rFonts w:hint="cs"/>
          <w:rtl/>
        </w:rPr>
        <w:t>יש</w:t>
      </w:r>
      <w:r w:rsidRPr="00D52BBD">
        <w:t xml:space="preserve"> </w:t>
      </w:r>
      <w:r w:rsidRPr="00D52BBD">
        <w:rPr>
          <w:rFonts w:hint="cs"/>
          <w:rtl/>
        </w:rPr>
        <w:t>להגיש</w:t>
      </w:r>
      <w:r w:rsidRPr="00D52BBD">
        <w:t xml:space="preserve"> </w:t>
      </w:r>
      <w:r w:rsidRPr="00D52BBD">
        <w:rPr>
          <w:rFonts w:hint="cs"/>
          <w:rtl/>
        </w:rPr>
        <w:t>חלופה</w:t>
      </w:r>
      <w:r w:rsidRPr="00D52BBD">
        <w:t xml:space="preserve"> </w:t>
      </w:r>
      <w:r w:rsidRPr="00D52BBD">
        <w:rPr>
          <w:rFonts w:hint="cs"/>
          <w:rtl/>
        </w:rPr>
        <w:t>לאישור</w:t>
      </w:r>
      <w:r w:rsidRPr="00D52BBD">
        <w:t xml:space="preserve"> </w:t>
      </w:r>
      <w:r w:rsidRPr="00D52BBD">
        <w:rPr>
          <w:rFonts w:hint="cs"/>
          <w:rtl/>
        </w:rPr>
        <w:t>המזמין</w:t>
      </w:r>
      <w:r w:rsidRPr="00D52BBD">
        <w:t>.</w:t>
      </w:r>
    </w:p>
    <w:p w14:paraId="4A0E0910" w14:textId="7B68BE1F" w:rsidR="00A956AD" w:rsidRPr="00D52BBD" w:rsidRDefault="00D53EC4" w:rsidP="00972C50">
      <w:pPr>
        <w:pStyle w:val="Heading4"/>
      </w:pPr>
      <w:r>
        <w:rPr>
          <w:rFonts w:hint="cs"/>
          <w:rtl/>
        </w:rPr>
        <w:t>עבודות תיקוני צבע</w:t>
      </w:r>
    </w:p>
    <w:p w14:paraId="177E9A3C" w14:textId="77777777" w:rsidR="00A956AD" w:rsidRPr="00D52BBD" w:rsidRDefault="00A956AD" w:rsidP="008F6922">
      <w:pPr>
        <w:pStyle w:val="5-"/>
      </w:pPr>
      <w:r w:rsidRPr="00D52BBD">
        <w:rPr>
          <w:rFonts w:hint="cs"/>
          <w:rtl/>
        </w:rPr>
        <w:t>תיקוני</w:t>
      </w:r>
      <w:r w:rsidRPr="00D52BBD">
        <w:t xml:space="preserve"> </w:t>
      </w:r>
      <w:r w:rsidRPr="00D52BBD">
        <w:rPr>
          <w:rFonts w:hint="cs"/>
          <w:rtl/>
        </w:rPr>
        <w:t>צבע</w:t>
      </w:r>
      <w:r w:rsidRPr="00D52BBD">
        <w:t xml:space="preserve"> </w:t>
      </w:r>
      <w:r w:rsidRPr="00D52BBD">
        <w:rPr>
          <w:rFonts w:hint="cs"/>
          <w:rtl/>
        </w:rPr>
        <w:t>יבוצעו</w:t>
      </w:r>
      <w:r w:rsidRPr="00D52BBD">
        <w:t xml:space="preserve"> </w:t>
      </w:r>
      <w:r w:rsidRPr="00D52BBD">
        <w:rPr>
          <w:rFonts w:hint="cs"/>
          <w:rtl/>
        </w:rPr>
        <w:t>במקומות</w:t>
      </w:r>
      <w:r w:rsidRPr="00D52BBD">
        <w:t xml:space="preserve"> </w:t>
      </w:r>
      <w:r w:rsidRPr="00D52BBD">
        <w:rPr>
          <w:rFonts w:hint="cs"/>
          <w:rtl/>
        </w:rPr>
        <w:t>בהם</w:t>
      </w:r>
      <w:r w:rsidRPr="00D52BBD">
        <w:t xml:space="preserve"> </w:t>
      </w:r>
      <w:r w:rsidRPr="00D52BBD">
        <w:rPr>
          <w:rFonts w:hint="cs"/>
          <w:rtl/>
        </w:rPr>
        <w:t>בוצעו</w:t>
      </w:r>
      <w:r w:rsidRPr="00D52BBD">
        <w:t xml:space="preserve"> </w:t>
      </w:r>
      <w:r w:rsidRPr="00D52BBD">
        <w:rPr>
          <w:rFonts w:hint="cs"/>
          <w:rtl/>
        </w:rPr>
        <w:t>פריצות</w:t>
      </w:r>
      <w:r w:rsidRPr="00D52BBD">
        <w:t xml:space="preserve"> </w:t>
      </w:r>
      <w:r w:rsidRPr="00D52BBD">
        <w:rPr>
          <w:rFonts w:hint="cs"/>
          <w:rtl/>
        </w:rPr>
        <w:t>פתחים</w:t>
      </w:r>
      <w:r w:rsidRPr="00D52BBD">
        <w:t xml:space="preserve"> </w:t>
      </w:r>
      <w:r w:rsidRPr="00D52BBD">
        <w:rPr>
          <w:rFonts w:hint="cs"/>
          <w:rtl/>
        </w:rPr>
        <w:t>ותיקוני טיח</w:t>
      </w:r>
      <w:r w:rsidRPr="00D52BBD">
        <w:t>.</w:t>
      </w:r>
    </w:p>
    <w:p w14:paraId="6EEFA717" w14:textId="77777777" w:rsidR="00A956AD" w:rsidRPr="00D52BBD" w:rsidRDefault="00A956AD" w:rsidP="008F6922">
      <w:pPr>
        <w:pStyle w:val="5-"/>
      </w:pPr>
      <w:r w:rsidRPr="00D52BBD">
        <w:rPr>
          <w:rFonts w:hint="cs"/>
          <w:rtl/>
        </w:rPr>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לאחר</w:t>
      </w:r>
      <w:r w:rsidRPr="00D52BBD">
        <w:t xml:space="preserve"> </w:t>
      </w:r>
      <w:r w:rsidRPr="00D52BBD">
        <w:rPr>
          <w:rFonts w:hint="cs"/>
          <w:rtl/>
        </w:rPr>
        <w:t>קילוף</w:t>
      </w:r>
      <w:r w:rsidRPr="00D52BBD">
        <w:t xml:space="preserve"> </w:t>
      </w:r>
      <w:r w:rsidRPr="00D52BBD">
        <w:rPr>
          <w:rFonts w:hint="cs"/>
          <w:rtl/>
        </w:rPr>
        <w:t>צבע</w:t>
      </w:r>
      <w:r w:rsidRPr="00D52BBD">
        <w:t xml:space="preserve"> </w:t>
      </w:r>
      <w:r w:rsidRPr="00D52BBD">
        <w:rPr>
          <w:rFonts w:hint="cs"/>
          <w:rtl/>
        </w:rPr>
        <w:t>מתקלף</w:t>
      </w:r>
      <w:r w:rsidRPr="00D52BBD">
        <w:t xml:space="preserve">, </w:t>
      </w:r>
      <w:r w:rsidRPr="00D52BBD">
        <w:rPr>
          <w:rFonts w:hint="cs"/>
          <w:rtl/>
        </w:rPr>
        <w:t>טיח</w:t>
      </w:r>
      <w:r w:rsidRPr="00D52BBD">
        <w:t xml:space="preserve"> </w:t>
      </w:r>
      <w:r w:rsidRPr="00D52BBD">
        <w:rPr>
          <w:rFonts w:hint="cs"/>
          <w:rtl/>
        </w:rPr>
        <w:t>רופף וסתימת</w:t>
      </w:r>
      <w:r w:rsidRPr="00D52BBD">
        <w:t xml:space="preserve"> </w:t>
      </w:r>
      <w:r w:rsidRPr="00D52BBD">
        <w:rPr>
          <w:rFonts w:hint="cs"/>
          <w:rtl/>
        </w:rPr>
        <w:t>חורים</w:t>
      </w:r>
      <w:r w:rsidRPr="00D52BBD">
        <w:t xml:space="preserve"> </w:t>
      </w:r>
      <w:r w:rsidRPr="00D52BBD">
        <w:rPr>
          <w:rFonts w:hint="cs"/>
          <w:rtl/>
        </w:rPr>
        <w:t>וסדקים</w:t>
      </w:r>
      <w:r w:rsidRPr="00D52BBD">
        <w:t xml:space="preserve"> </w:t>
      </w:r>
      <w:r w:rsidRPr="00D52BBD">
        <w:rPr>
          <w:rFonts w:hint="cs"/>
          <w:rtl/>
        </w:rPr>
        <w:t>בחומר</w:t>
      </w:r>
      <w:r w:rsidRPr="00D52BBD">
        <w:t xml:space="preserve"> </w:t>
      </w:r>
      <w:r w:rsidRPr="00D52BBD">
        <w:rPr>
          <w:rFonts w:hint="cs"/>
          <w:rtl/>
        </w:rPr>
        <w:t>מתאים</w:t>
      </w:r>
      <w:r w:rsidRPr="00D52BBD">
        <w:t>.</w:t>
      </w:r>
    </w:p>
    <w:p w14:paraId="7AEA1F81" w14:textId="77777777" w:rsidR="00A956AD" w:rsidRPr="00D52BBD" w:rsidRDefault="00A956AD" w:rsidP="008F6922">
      <w:pPr>
        <w:pStyle w:val="5-"/>
      </w:pPr>
      <w:r w:rsidRPr="00D52BBD">
        <w:rPr>
          <w:rFonts w:hint="cs"/>
          <w:rtl/>
        </w:rPr>
        <w:t>עבודות</w:t>
      </w:r>
      <w:r w:rsidRPr="00D52BBD">
        <w:t xml:space="preserve"> </w:t>
      </w:r>
      <w:r w:rsidRPr="00D52BBD">
        <w:rPr>
          <w:rFonts w:hint="cs"/>
          <w:rtl/>
        </w:rPr>
        <w:t>הצביעה</w:t>
      </w:r>
      <w:r w:rsidRPr="00D52BBD">
        <w:t xml:space="preserve"> </w:t>
      </w:r>
      <w:r w:rsidRPr="00D52BBD">
        <w:rPr>
          <w:rFonts w:hint="cs"/>
          <w:rtl/>
        </w:rPr>
        <w:t>תבוצענה</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r w:rsidRPr="00D52BBD">
        <w:rPr>
          <w:rFonts w:hint="cs"/>
          <w:rtl/>
        </w:rPr>
        <w:t>לפחות</w:t>
      </w:r>
      <w:r w:rsidRPr="00D52BBD">
        <w:t xml:space="preserve"> </w:t>
      </w:r>
      <w:r w:rsidRPr="00D52BBD">
        <w:rPr>
          <w:rFonts w:hint="cs"/>
          <w:rtl/>
        </w:rPr>
        <w:t>ו</w:t>
      </w:r>
      <w:r w:rsidRPr="00D52BBD">
        <w:t>/</w:t>
      </w:r>
      <w:r w:rsidRPr="00D52BBD">
        <w:rPr>
          <w:rFonts w:hint="cs"/>
          <w:rtl/>
        </w:rPr>
        <w:t>או</w:t>
      </w:r>
      <w:r w:rsidRPr="00D52BBD">
        <w:t xml:space="preserve"> </w:t>
      </w:r>
      <w:r w:rsidRPr="00D52BBD">
        <w:rPr>
          <w:rFonts w:hint="cs"/>
          <w:rtl/>
        </w:rPr>
        <w:t>עד</w:t>
      </w:r>
      <w:r w:rsidRPr="00D52BBD">
        <w:t xml:space="preserve"> </w:t>
      </w:r>
      <w:r w:rsidRPr="00D52BBD">
        <w:rPr>
          <w:rFonts w:hint="cs"/>
          <w:rtl/>
        </w:rPr>
        <w:t>קבלת גוון</w:t>
      </w:r>
      <w:r w:rsidRPr="00D52BBD">
        <w:t xml:space="preserve"> </w:t>
      </w:r>
      <w:r w:rsidRPr="00D52BBD">
        <w:rPr>
          <w:rFonts w:hint="cs"/>
          <w:rtl/>
        </w:rPr>
        <w:t>אחיד</w:t>
      </w:r>
      <w:r w:rsidRPr="00D52BBD">
        <w:t>.</w:t>
      </w:r>
    </w:p>
    <w:p w14:paraId="02C78556" w14:textId="77777777" w:rsidR="00A956AD" w:rsidRPr="00D52BBD" w:rsidRDefault="00A956AD" w:rsidP="008F6922">
      <w:pPr>
        <w:pStyle w:val="5-"/>
      </w:pPr>
      <w:r w:rsidRPr="00D52BBD">
        <w:rPr>
          <w:rFonts w:hint="cs"/>
          <w:rtl/>
        </w:rPr>
        <w:t>קירות</w:t>
      </w:r>
      <w:r w:rsidRPr="00D52BBD">
        <w:t xml:space="preserve"> </w:t>
      </w:r>
      <w:r w:rsidRPr="00D52BBD">
        <w:rPr>
          <w:rFonts w:hint="cs"/>
          <w:rtl/>
        </w:rPr>
        <w:t>ומחיצות</w:t>
      </w:r>
      <w:r w:rsidRPr="00D52BBD">
        <w:t xml:space="preserve"> </w:t>
      </w:r>
      <w:r w:rsidRPr="00D52BBD">
        <w:rPr>
          <w:rFonts w:hint="cs"/>
          <w:rtl/>
        </w:rPr>
        <w:t>יצבעו</w:t>
      </w:r>
      <w:r w:rsidRPr="00D52BBD">
        <w:t xml:space="preserve"> </w:t>
      </w:r>
      <w:r w:rsidRPr="00D52BBD">
        <w:rPr>
          <w:rFonts w:hint="cs"/>
          <w:rtl/>
        </w:rPr>
        <w:t>בצבע</w:t>
      </w:r>
      <w:r w:rsidRPr="00D52BBD">
        <w:t xml:space="preserve"> </w:t>
      </w:r>
      <w:proofErr w:type="spellStart"/>
      <w:r w:rsidRPr="00D52BBD">
        <w:rPr>
          <w:rFonts w:hint="cs"/>
          <w:rtl/>
        </w:rPr>
        <w:t>אמולזין</w:t>
      </w:r>
      <w:proofErr w:type="spellEnd"/>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3B52F641" w14:textId="77777777" w:rsidR="00A956AD" w:rsidRPr="00D52BBD" w:rsidRDefault="00A956AD" w:rsidP="008F6922">
      <w:pPr>
        <w:pStyle w:val="5-"/>
      </w:pPr>
      <w:r w:rsidRPr="00D52BBD">
        <w:rPr>
          <w:rFonts w:hint="cs"/>
          <w:rtl/>
        </w:rPr>
        <w:t>התקרה</w:t>
      </w:r>
      <w:r w:rsidRPr="00D52BBD">
        <w:t xml:space="preserve"> </w:t>
      </w:r>
      <w:r w:rsidRPr="00D52BBD">
        <w:rPr>
          <w:rFonts w:hint="cs"/>
          <w:rtl/>
        </w:rPr>
        <w:t>תצבע</w:t>
      </w:r>
      <w:r w:rsidRPr="00D52BBD">
        <w:t xml:space="preserve"> </w:t>
      </w:r>
      <w:r w:rsidRPr="00D52BBD">
        <w:rPr>
          <w:rFonts w:hint="cs"/>
          <w:rtl/>
        </w:rPr>
        <w:t>בסיד</w:t>
      </w:r>
      <w:r w:rsidRPr="00D52BBD">
        <w:t xml:space="preserve"> </w:t>
      </w:r>
      <w:r w:rsidRPr="00D52BBD">
        <w:rPr>
          <w:rFonts w:hint="cs"/>
          <w:rtl/>
        </w:rPr>
        <w:t>סינטטי</w:t>
      </w:r>
      <w:r w:rsidRPr="00D52BBD">
        <w:t xml:space="preserve"> </w:t>
      </w:r>
      <w:r w:rsidRPr="00D52BBD">
        <w:rPr>
          <w:rFonts w:hint="cs"/>
          <w:rtl/>
        </w:rPr>
        <w:t>בגוון</w:t>
      </w:r>
      <w:r w:rsidRPr="00D52BBD">
        <w:t xml:space="preserve"> </w:t>
      </w:r>
      <w:r w:rsidRPr="00D52BBD">
        <w:rPr>
          <w:rFonts w:hint="cs"/>
          <w:rtl/>
        </w:rPr>
        <w:t>לבן</w:t>
      </w:r>
      <w:r w:rsidRPr="00D52BBD">
        <w:t>.</w:t>
      </w:r>
    </w:p>
    <w:p w14:paraId="78BDF66D" w14:textId="77777777" w:rsidR="00A956AD" w:rsidRPr="00D52BBD" w:rsidRDefault="00A956AD" w:rsidP="008F6922">
      <w:pPr>
        <w:pStyle w:val="5-"/>
      </w:pPr>
      <w:r w:rsidRPr="00D52BBD">
        <w:rPr>
          <w:rFonts w:hint="cs"/>
          <w:rtl/>
        </w:rPr>
        <w:t>קירות</w:t>
      </w:r>
      <w:r w:rsidRPr="00D52BBD">
        <w:t xml:space="preserve"> </w:t>
      </w:r>
      <w:r w:rsidRPr="00D52BBD">
        <w:rPr>
          <w:rFonts w:hint="cs"/>
          <w:rtl/>
        </w:rPr>
        <w:t>חוץ</w:t>
      </w:r>
      <w:r w:rsidRPr="00D52BBD">
        <w:t xml:space="preserve"> </w:t>
      </w:r>
      <w:r w:rsidRPr="00D52BBD">
        <w:rPr>
          <w:rFonts w:hint="cs"/>
          <w:rtl/>
        </w:rPr>
        <w:t>יצבעו</w:t>
      </w:r>
      <w:r w:rsidRPr="00D52BBD">
        <w:t xml:space="preserve"> </w:t>
      </w:r>
      <w:r w:rsidRPr="00D52BBD">
        <w:rPr>
          <w:rFonts w:hint="cs"/>
          <w:rtl/>
        </w:rPr>
        <w:t>בשתי</w:t>
      </w:r>
      <w:r w:rsidRPr="00D52BBD">
        <w:t xml:space="preserve"> </w:t>
      </w:r>
      <w:r w:rsidRPr="00D52BBD">
        <w:rPr>
          <w:rFonts w:hint="cs"/>
          <w:rtl/>
        </w:rPr>
        <w:t>שכבות</w:t>
      </w:r>
      <w:r w:rsidRPr="00D52BBD">
        <w:t xml:space="preserve"> </w:t>
      </w:r>
      <w:r w:rsidRPr="00D52BBD">
        <w:rPr>
          <w:rFonts w:hint="cs"/>
          <w:rtl/>
        </w:rPr>
        <w:t>צבע</w:t>
      </w:r>
      <w:r w:rsidRPr="00D52BBD">
        <w:t xml:space="preserve"> </w:t>
      </w:r>
      <w:proofErr w:type="spellStart"/>
      <w:r w:rsidRPr="00D52BBD">
        <w:rPr>
          <w:rFonts w:hint="cs"/>
          <w:rtl/>
        </w:rPr>
        <w:t>סופרקריל</w:t>
      </w:r>
      <w:proofErr w:type="spellEnd"/>
      <w:r w:rsidRPr="00D52BBD">
        <w:t xml:space="preserve"> </w:t>
      </w:r>
      <w:r w:rsidRPr="00D52BBD">
        <w:rPr>
          <w:rFonts w:hint="cs"/>
          <w:rtl/>
        </w:rPr>
        <w:t>בגוון</w:t>
      </w:r>
      <w:r w:rsidRPr="00D52BBD">
        <w:t xml:space="preserve"> </w:t>
      </w:r>
      <w:r w:rsidRPr="00D52BBD">
        <w:rPr>
          <w:rFonts w:hint="cs"/>
          <w:rtl/>
        </w:rPr>
        <w:t>כדוגמת</w:t>
      </w:r>
      <w:r w:rsidRPr="00D52BBD">
        <w:t xml:space="preserve"> </w:t>
      </w:r>
      <w:r w:rsidRPr="00D52BBD">
        <w:rPr>
          <w:rFonts w:hint="cs"/>
          <w:rtl/>
        </w:rPr>
        <w:t>הקיים</w:t>
      </w:r>
      <w:r w:rsidRPr="00D52BBD">
        <w:t>.</w:t>
      </w:r>
    </w:p>
    <w:p w14:paraId="2AA3AA23" w14:textId="5860050A" w:rsidR="00A956AD" w:rsidRPr="00D52BBD" w:rsidRDefault="00A956AD" w:rsidP="00972C50">
      <w:pPr>
        <w:pStyle w:val="Heading4"/>
      </w:pPr>
      <w:r w:rsidRPr="00D52BBD">
        <w:rPr>
          <w:rFonts w:hint="cs"/>
          <w:rtl/>
        </w:rPr>
        <w:t>פרו</w:t>
      </w:r>
      <w:r w:rsidR="00D53EC4">
        <w:rPr>
          <w:rFonts w:hint="cs"/>
          <w:rtl/>
        </w:rPr>
        <w:t>ק והרכבה של רצפות ותקרות פריקות</w:t>
      </w:r>
    </w:p>
    <w:p w14:paraId="63C2C1FA" w14:textId="44882566" w:rsidR="00A956AD" w:rsidRPr="00D52BBD" w:rsidRDefault="00D53EC4" w:rsidP="008F6922">
      <w:pPr>
        <w:pStyle w:val="Heading5"/>
      </w:pPr>
      <w:r>
        <w:rPr>
          <w:rFonts w:hint="cs"/>
          <w:rtl/>
        </w:rPr>
        <w:t>פרוק והרכבה של רצפה פריקה (צפה)</w:t>
      </w:r>
    </w:p>
    <w:p w14:paraId="419875AD" w14:textId="77777777" w:rsidR="00A956AD" w:rsidRPr="00D52BBD" w:rsidRDefault="00A956AD" w:rsidP="008F6922">
      <w:pPr>
        <w:pStyle w:val="6-"/>
      </w:pPr>
      <w:r w:rsidRPr="00D52BBD">
        <w:rPr>
          <w:rFonts w:hint="cs"/>
          <w:rtl/>
        </w:rPr>
        <w:t>לצורך</w:t>
      </w:r>
      <w:r w:rsidRPr="00D52BBD">
        <w:t xml:space="preserve"> </w:t>
      </w:r>
      <w:r w:rsidRPr="00D52BBD">
        <w:rPr>
          <w:rFonts w:hint="cs"/>
          <w:rtl/>
        </w:rPr>
        <w:t>הרכבת</w:t>
      </w:r>
      <w:r w:rsidRPr="00D52BBD">
        <w:t xml:space="preserve"> </w:t>
      </w:r>
      <w:r w:rsidRPr="00D52BBD">
        <w:rPr>
          <w:rFonts w:hint="cs"/>
          <w:rtl/>
        </w:rPr>
        <w:t>תעלות</w:t>
      </w:r>
      <w:r w:rsidRPr="00D52BBD">
        <w:t xml:space="preserve"> </w:t>
      </w:r>
      <w:r w:rsidRPr="00D52BBD">
        <w:rPr>
          <w:rFonts w:hint="cs"/>
          <w:rtl/>
        </w:rPr>
        <w:t>וצנרת</w:t>
      </w:r>
      <w:r w:rsidRPr="00D52BBD">
        <w:t xml:space="preserve"> </w:t>
      </w:r>
      <w:r w:rsidRPr="00D52BBD">
        <w:rPr>
          <w:rFonts w:hint="cs"/>
          <w:rtl/>
        </w:rPr>
        <w:t>מתחת</w:t>
      </w:r>
      <w:r w:rsidRPr="00D52BBD">
        <w:t xml:space="preserve"> </w:t>
      </w:r>
      <w:r w:rsidRPr="00D52BBD">
        <w:rPr>
          <w:rFonts w:hint="cs"/>
          <w:rtl/>
        </w:rPr>
        <w:t>לרצפה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לפרק</w:t>
      </w:r>
      <w:r w:rsidRPr="00D52BBD">
        <w:t xml:space="preserve"> </w:t>
      </w:r>
      <w:r w:rsidRPr="00D52BBD">
        <w:rPr>
          <w:rFonts w:hint="cs"/>
          <w:rtl/>
        </w:rPr>
        <w:t>את הרצפה</w:t>
      </w:r>
      <w:r w:rsidRPr="00D52BBD">
        <w:t xml:space="preserve"> </w:t>
      </w:r>
      <w:r w:rsidRPr="00D52BBD">
        <w:rPr>
          <w:rFonts w:hint="cs"/>
          <w:rtl/>
        </w:rPr>
        <w:t>הצפה</w:t>
      </w:r>
      <w:r w:rsidRPr="00D52BBD">
        <w:t xml:space="preserve"> </w:t>
      </w:r>
      <w:r w:rsidRPr="00D52BBD">
        <w:rPr>
          <w:rFonts w:hint="cs"/>
          <w:rtl/>
        </w:rPr>
        <w:t>הקיימת</w:t>
      </w:r>
      <w:r w:rsidRPr="00D52BBD">
        <w:t xml:space="preserve"> </w:t>
      </w:r>
      <w:r w:rsidRPr="00D52BBD">
        <w:rPr>
          <w:rFonts w:hint="cs"/>
          <w:rtl/>
        </w:rPr>
        <w:t>ולהרכיב</w:t>
      </w:r>
      <w:r w:rsidRPr="00D52BBD">
        <w:t xml:space="preserve"> </w:t>
      </w:r>
      <w:r w:rsidRPr="00D52BBD">
        <w:rPr>
          <w:rFonts w:hint="cs"/>
          <w:rtl/>
        </w:rPr>
        <w:t>אותה</w:t>
      </w:r>
      <w:r w:rsidRPr="00D52BBD">
        <w:t xml:space="preserve"> </w:t>
      </w:r>
      <w:r w:rsidRPr="00D52BBD">
        <w:rPr>
          <w:rFonts w:hint="cs"/>
          <w:rtl/>
        </w:rPr>
        <w:t>מחדש</w:t>
      </w:r>
      <w:r w:rsidRPr="00D52BBD">
        <w:t xml:space="preserve">. </w:t>
      </w:r>
      <w:r w:rsidRPr="00D52BBD">
        <w:rPr>
          <w:rFonts w:hint="cs"/>
          <w:rtl/>
        </w:rPr>
        <w:t>לצורך</w:t>
      </w:r>
      <w:r w:rsidRPr="00D52BBD">
        <w:t xml:space="preserve"> </w:t>
      </w:r>
      <w:r w:rsidRPr="00D52BBD">
        <w:rPr>
          <w:rFonts w:hint="cs"/>
          <w:rtl/>
        </w:rPr>
        <w:t>כניסת</w:t>
      </w:r>
      <w:r w:rsidRPr="00D52BBD">
        <w:t xml:space="preserve"> </w:t>
      </w:r>
      <w:r w:rsidRPr="00D52BBD">
        <w:rPr>
          <w:rFonts w:hint="cs"/>
          <w:rtl/>
        </w:rPr>
        <w:t>תעלות לתוך</w:t>
      </w:r>
      <w:r w:rsidRPr="00D52BBD">
        <w:t xml:space="preserve"> </w:t>
      </w:r>
      <w:r w:rsidRPr="00D52BBD">
        <w:rPr>
          <w:rFonts w:hint="cs"/>
          <w:rtl/>
        </w:rPr>
        <w:t>הרצפה</w:t>
      </w:r>
      <w:r w:rsidRPr="00D52BBD">
        <w:t xml:space="preserve"> </w:t>
      </w:r>
      <w:r w:rsidRPr="00D52BBD">
        <w:rPr>
          <w:rFonts w:hint="cs"/>
          <w:rtl/>
        </w:rPr>
        <w:t>הצפה</w:t>
      </w:r>
      <w:r w:rsidRPr="00D52BBD">
        <w:t xml:space="preserve"> </w:t>
      </w:r>
      <w:r w:rsidRPr="00D52BBD">
        <w:rPr>
          <w:rFonts w:hint="cs"/>
          <w:rtl/>
        </w:rPr>
        <w:t>יש</w:t>
      </w:r>
      <w:r w:rsidRPr="00D52BBD">
        <w:t xml:space="preserve"> </w:t>
      </w:r>
      <w:r w:rsidRPr="00D52BBD">
        <w:rPr>
          <w:rFonts w:hint="cs"/>
          <w:rtl/>
        </w:rPr>
        <w:t>לחתוך</w:t>
      </w:r>
      <w:r w:rsidRPr="00D52BBD">
        <w:t xml:space="preserve"> </w:t>
      </w:r>
      <w:r w:rsidRPr="00D52BBD">
        <w:rPr>
          <w:rFonts w:hint="cs"/>
          <w:rtl/>
        </w:rPr>
        <w:t>אריחים</w:t>
      </w:r>
      <w:r w:rsidRPr="00D52BBD">
        <w:t xml:space="preserve"> </w:t>
      </w:r>
      <w:r w:rsidRPr="00D52BBD">
        <w:rPr>
          <w:rFonts w:hint="cs"/>
          <w:rtl/>
        </w:rPr>
        <w:t>קיימים</w:t>
      </w:r>
      <w:r w:rsidRPr="00D52BBD">
        <w:t xml:space="preserve"> </w:t>
      </w:r>
      <w:r w:rsidRPr="00D52BBD">
        <w:rPr>
          <w:rFonts w:hint="cs"/>
          <w:rtl/>
        </w:rPr>
        <w:t>במקומות</w:t>
      </w:r>
      <w:r w:rsidRPr="00D52BBD">
        <w:t xml:space="preserve"> </w:t>
      </w:r>
      <w:r w:rsidRPr="00D52BBD">
        <w:rPr>
          <w:rFonts w:hint="cs"/>
          <w:rtl/>
        </w:rPr>
        <w:t>בהם צינורות</w:t>
      </w:r>
      <w:r w:rsidRPr="00D52BBD">
        <w:t xml:space="preserve"> </w:t>
      </w:r>
      <w:r w:rsidRPr="00D52BBD">
        <w:rPr>
          <w:rFonts w:hint="cs"/>
          <w:rtl/>
        </w:rPr>
        <w:t>ותעלות</w:t>
      </w:r>
      <w:r w:rsidRPr="00D52BBD">
        <w:t xml:space="preserve"> </w:t>
      </w:r>
      <w:r w:rsidRPr="00D52BBD">
        <w:rPr>
          <w:rFonts w:hint="cs"/>
          <w:rtl/>
        </w:rPr>
        <w:t>חודרים</w:t>
      </w:r>
      <w:r w:rsidRPr="00D52BBD">
        <w:t xml:space="preserve"> </w:t>
      </w:r>
      <w:r w:rsidRPr="00D52BBD">
        <w:rPr>
          <w:rFonts w:hint="cs"/>
          <w:rtl/>
        </w:rPr>
        <w:t>לתוכה</w:t>
      </w:r>
      <w:r w:rsidRPr="00D52BBD">
        <w:t xml:space="preserve"> </w:t>
      </w:r>
      <w:r w:rsidRPr="00D52BBD">
        <w:rPr>
          <w:rFonts w:hint="cs"/>
          <w:rtl/>
        </w:rPr>
        <w:t>ולהוסיף</w:t>
      </w:r>
      <w:r w:rsidRPr="00D52BBD">
        <w:t xml:space="preserve"> </w:t>
      </w:r>
      <w:r w:rsidRPr="00D52BBD">
        <w:rPr>
          <w:rFonts w:hint="cs"/>
          <w:rtl/>
        </w:rPr>
        <w:t>רגליות</w:t>
      </w:r>
      <w:r w:rsidRPr="00D52BBD">
        <w:t xml:space="preserve"> </w:t>
      </w:r>
      <w:r w:rsidRPr="00D52BBD">
        <w:rPr>
          <w:rFonts w:hint="cs"/>
          <w:rtl/>
        </w:rPr>
        <w:t>מפלדה</w:t>
      </w:r>
      <w:r w:rsidRPr="00D52BBD">
        <w:t xml:space="preserve"> </w:t>
      </w:r>
      <w:r w:rsidRPr="00D52BBD">
        <w:rPr>
          <w:rFonts w:hint="cs"/>
          <w:rtl/>
        </w:rPr>
        <w:t>מגולוונת במידת</w:t>
      </w:r>
      <w:r w:rsidRPr="00D52BBD">
        <w:t xml:space="preserve"> </w:t>
      </w:r>
      <w:r w:rsidRPr="00D52BBD">
        <w:rPr>
          <w:rFonts w:hint="cs"/>
          <w:rtl/>
        </w:rPr>
        <w:t>הצורך</w:t>
      </w:r>
      <w:r w:rsidRPr="00D52BBD">
        <w:t xml:space="preserve"> </w:t>
      </w:r>
      <w:r w:rsidRPr="00D52BBD">
        <w:rPr>
          <w:rFonts w:hint="cs"/>
          <w:rtl/>
        </w:rPr>
        <w:t>בהתאם</w:t>
      </w:r>
      <w:r w:rsidRPr="00D52BBD">
        <w:t xml:space="preserve"> </w:t>
      </w:r>
      <w:r w:rsidRPr="00D52BBD">
        <w:rPr>
          <w:rFonts w:hint="cs"/>
          <w:rtl/>
        </w:rPr>
        <w:t>לקיימים</w:t>
      </w:r>
      <w:r w:rsidRPr="00D52BBD">
        <w:t>.</w:t>
      </w:r>
    </w:p>
    <w:p w14:paraId="10E7503B" w14:textId="6CA69A84" w:rsidR="00A956AD" w:rsidRPr="00D52BBD" w:rsidRDefault="00A956AD" w:rsidP="008F6922">
      <w:pPr>
        <w:pStyle w:val="6-"/>
      </w:pPr>
      <w:r w:rsidRPr="00D52BBD">
        <w:rPr>
          <w:rFonts w:hint="cs"/>
          <w:rtl/>
        </w:rPr>
        <w:t xml:space="preserve">במקרה של צורך בחיתוך או קידוח ברצפה פריקה יגיש הספק תכנית מסודרת ובה ציון מיקום האריחים בהם תתבצע העבודה וכן פרוט של גודל הפתח שיבוצע וזאת לאחר </w:t>
      </w:r>
      <w:r w:rsidRPr="00D52BBD">
        <w:rPr>
          <w:rFonts w:hint="cs"/>
          <w:rtl/>
        </w:rPr>
        <w:lastRenderedPageBreak/>
        <w:t>בחינה ואישור של משמעויות קונסטרוקטיביות ופגיעה ביכולת הנשיאה של הרצפה.</w:t>
      </w:r>
    </w:p>
    <w:p w14:paraId="14FDADDF" w14:textId="4E82ACF8" w:rsidR="00A956AD" w:rsidRPr="00D52BBD" w:rsidRDefault="00A956AD" w:rsidP="008F6922">
      <w:pPr>
        <w:pStyle w:val="6-"/>
      </w:pPr>
      <w:r w:rsidRPr="00D52BBD">
        <w:rPr>
          <w:rFonts w:hint="cs"/>
          <w:rtl/>
        </w:rPr>
        <w:t xml:space="preserve">במקרה של צורך בחיזוק רצפה צפה כתוצאה מניסור אריחים תבוצע השלמה של רגלים תומכות ו/או תוספת קושרות ע"פ הצורך והנחיות </w:t>
      </w:r>
      <w:r w:rsidR="00A43CCF">
        <w:rPr>
          <w:rFonts w:hint="cs"/>
          <w:rtl/>
        </w:rPr>
        <w:t>המהנדס האזרחי (</w:t>
      </w:r>
      <w:proofErr w:type="spellStart"/>
      <w:r w:rsidRPr="00D52BBD">
        <w:rPr>
          <w:rFonts w:hint="cs"/>
          <w:rtl/>
        </w:rPr>
        <w:t>הקונסטרוקטור</w:t>
      </w:r>
      <w:proofErr w:type="spellEnd"/>
      <w:r w:rsidR="00A43CCF">
        <w:rPr>
          <w:rFonts w:hint="cs"/>
          <w:rtl/>
        </w:rPr>
        <w:t>)</w:t>
      </w:r>
      <w:r w:rsidRPr="00D52BBD">
        <w:rPr>
          <w:rFonts w:hint="cs"/>
          <w:rtl/>
        </w:rPr>
        <w:t xml:space="preserve"> המלווה. הרגלים והקושרות שיסופקו יותקנו בהתאם להנחיות יצרן/ספק הרצפה כולל הדבקות והתקנת ברגים כנדרש.</w:t>
      </w:r>
    </w:p>
    <w:p w14:paraId="6303ED98" w14:textId="77777777" w:rsidR="00A956AD" w:rsidRPr="00D52BBD" w:rsidRDefault="00A956AD" w:rsidP="008F6922">
      <w:pPr>
        <w:pStyle w:val="6-"/>
      </w:pPr>
      <w:r w:rsidRPr="00D52BBD">
        <w:rPr>
          <w:rFonts w:hint="cs"/>
          <w:rtl/>
        </w:rPr>
        <w:t xml:space="preserve">במקרים של פתיחת מעברי כבלים ברצפה פריקה של חדרי תקשורת וחדרי מחשב נדרש הספק לתת פתרון למניעת בריחת מיזוג מהפתח שיבוצע וזאת ע"י שימוש באביזרים מתאימים דוגמת פנל מברשות </w:t>
      </w:r>
      <w:r w:rsidRPr="00D52BBD">
        <w:rPr>
          <w:rFonts w:asciiTheme="minorHAnsi" w:hAnsiTheme="minorHAnsi"/>
        </w:rPr>
        <w:t>KOLDlok</w:t>
      </w:r>
      <w:r w:rsidRPr="00D52BBD">
        <w:rPr>
          <w:rFonts w:asciiTheme="minorHAnsi" w:hAnsiTheme="minorHAnsi" w:hint="cs"/>
          <w:rtl/>
        </w:rPr>
        <w:t xml:space="preserve"> או ש"ע.</w:t>
      </w:r>
      <w:r w:rsidRPr="00D52BBD">
        <w:rPr>
          <w:rFonts w:hint="cs"/>
          <w:rtl/>
        </w:rPr>
        <w:t xml:space="preserve"> </w:t>
      </w:r>
    </w:p>
    <w:p w14:paraId="28BED928" w14:textId="0632790B" w:rsidR="00A956AD" w:rsidRPr="00D52BBD" w:rsidRDefault="00A956AD" w:rsidP="008F6922">
      <w:pPr>
        <w:pStyle w:val="6-"/>
      </w:pPr>
      <w:r w:rsidRPr="00D52BBD">
        <w:rPr>
          <w:rFonts w:hint="cs"/>
          <w:rtl/>
        </w:rPr>
        <w:t xml:space="preserve">בכל מצב בו נדרש חיתוך אריח, ומתבצעת פגיעה במסגרת המקורית של האריח, נדרש לבצע גימור לפאות החיתוך זאת במידה ולא </w:t>
      </w:r>
      <w:r w:rsidR="002C76B9">
        <w:rPr>
          <w:rFonts w:hint="cs"/>
          <w:rtl/>
        </w:rPr>
        <w:t>י</w:t>
      </w:r>
      <w:r w:rsidRPr="00D52BBD">
        <w:rPr>
          <w:rFonts w:hint="cs"/>
          <w:rtl/>
        </w:rPr>
        <w:t>הי</w:t>
      </w:r>
      <w:r w:rsidR="002C76B9">
        <w:rPr>
          <w:rFonts w:hint="cs"/>
          <w:rtl/>
        </w:rPr>
        <w:t>ה</w:t>
      </w:r>
      <w:r w:rsidRPr="00D52BBD">
        <w:rPr>
          <w:rFonts w:hint="cs"/>
          <w:rtl/>
        </w:rPr>
        <w:t xml:space="preserve"> צורך בהתקנת אביזר מברשת דוגמת הנ"ל או שההתקנה לא התאפשרה. במקרה שכזה תותקן זו</w:t>
      </w:r>
      <w:r w:rsidR="002C76B9">
        <w:rPr>
          <w:rFonts w:hint="cs"/>
          <w:rtl/>
        </w:rPr>
        <w:t>ו</w:t>
      </w:r>
      <w:r w:rsidRPr="00D52BBD">
        <w:rPr>
          <w:rFonts w:hint="cs"/>
          <w:rtl/>
        </w:rPr>
        <w:t xml:space="preserve">ית </w:t>
      </w:r>
      <w:proofErr w:type="spellStart"/>
      <w:r w:rsidRPr="00D52BBD">
        <w:rPr>
          <w:rFonts w:hint="cs"/>
          <w:rtl/>
        </w:rPr>
        <w:t>אלומניו</w:t>
      </w:r>
      <w:r w:rsidR="002C76B9">
        <w:rPr>
          <w:rFonts w:hint="cs"/>
          <w:rtl/>
        </w:rPr>
        <w:t>ם</w:t>
      </w:r>
      <w:proofErr w:type="spellEnd"/>
      <w:r w:rsidRPr="00D52BBD">
        <w:rPr>
          <w:rFonts w:hint="cs"/>
          <w:rtl/>
        </w:rPr>
        <w:t xml:space="preserve"> פרופיל "</w:t>
      </w:r>
      <w:r w:rsidRPr="00D52BBD">
        <w:rPr>
          <w:rFonts w:asciiTheme="minorHAnsi" w:hAnsiTheme="minorHAnsi"/>
        </w:rPr>
        <w:t>L</w:t>
      </w:r>
      <w:r w:rsidRPr="00D52BBD">
        <w:rPr>
          <w:rFonts w:asciiTheme="minorHAnsi" w:hAnsiTheme="minorHAnsi" w:hint="cs"/>
          <w:rtl/>
        </w:rPr>
        <w:t>" בחתך 40</w:t>
      </w:r>
      <w:r w:rsidRPr="00D52BBD">
        <w:rPr>
          <w:rFonts w:asciiTheme="minorHAnsi" w:hAnsiTheme="minorHAnsi"/>
        </w:rPr>
        <w:t>X</w:t>
      </w:r>
      <w:r w:rsidRPr="00D52BBD">
        <w:rPr>
          <w:rFonts w:asciiTheme="minorHAnsi" w:hAnsiTheme="minorHAnsi" w:hint="cs"/>
          <w:rtl/>
        </w:rPr>
        <w:t>40 מ"מ אשר יודבק לפאות החתוכות בדבק אפוקסי ויעוגן עם 2 ברגים קודחים בכל פאה. חיבור בין זו</w:t>
      </w:r>
      <w:r w:rsidR="002C76B9">
        <w:rPr>
          <w:rFonts w:asciiTheme="minorHAnsi" w:hAnsiTheme="minorHAnsi" w:hint="cs"/>
          <w:rtl/>
        </w:rPr>
        <w:t>ו</w:t>
      </w:r>
      <w:r w:rsidRPr="00D52BBD">
        <w:rPr>
          <w:rFonts w:asciiTheme="minorHAnsi" w:hAnsiTheme="minorHAnsi" w:hint="cs"/>
          <w:rtl/>
        </w:rPr>
        <w:t>יות יהיה בחיתוך של 45° בהתאמה מושלמת ובשיוף גרדים בנקודת החיתוך.</w:t>
      </w:r>
    </w:p>
    <w:p w14:paraId="3C9D8D74" w14:textId="5C2EE9D0" w:rsidR="00A956AD" w:rsidRPr="00D52BBD" w:rsidRDefault="00A956AD" w:rsidP="008F6922">
      <w:pPr>
        <w:pStyle w:val="Heading5"/>
      </w:pPr>
      <w:r w:rsidRPr="00D52BBD">
        <w:rPr>
          <w:rFonts w:hint="cs"/>
          <w:rtl/>
        </w:rPr>
        <w:t>פרוק וה</w:t>
      </w:r>
      <w:r w:rsidR="00D53EC4">
        <w:rPr>
          <w:rFonts w:hint="cs"/>
          <w:rtl/>
        </w:rPr>
        <w:t>רכבה של תקרות פריקות (אקוסטיות)</w:t>
      </w:r>
    </w:p>
    <w:p w14:paraId="03485E48" w14:textId="77777777" w:rsidR="00A956AD" w:rsidRPr="00C756D3" w:rsidRDefault="00A956AD" w:rsidP="008F6922">
      <w:pPr>
        <w:pStyle w:val="6-"/>
      </w:pPr>
      <w:r w:rsidRPr="00C756D3">
        <w:rPr>
          <w:rFonts w:hint="cs"/>
          <w:rtl/>
        </w:rPr>
        <w:t>במבנים</w:t>
      </w:r>
      <w:r w:rsidRPr="00C756D3">
        <w:t xml:space="preserve"> </w:t>
      </w:r>
      <w:r w:rsidRPr="00C756D3">
        <w:rPr>
          <w:rFonts w:hint="cs"/>
          <w:rtl/>
        </w:rPr>
        <w:t>בהם</w:t>
      </w:r>
      <w:r w:rsidRPr="00C756D3">
        <w:t xml:space="preserve"> </w:t>
      </w:r>
      <w:r w:rsidRPr="00C756D3">
        <w:rPr>
          <w:rFonts w:hint="cs"/>
          <w:rtl/>
        </w:rPr>
        <w:t>יש</w:t>
      </w:r>
      <w:r w:rsidRPr="00C756D3">
        <w:t xml:space="preserve"> </w:t>
      </w:r>
      <w:r w:rsidRPr="00C756D3">
        <w:rPr>
          <w:rFonts w:hint="cs"/>
          <w:rtl/>
        </w:rPr>
        <w:t>לפרק</w:t>
      </w:r>
      <w:r w:rsidRPr="00C756D3">
        <w:t xml:space="preserve"> </w:t>
      </w:r>
      <w:r w:rsidRPr="00C756D3">
        <w:rPr>
          <w:rFonts w:hint="cs"/>
          <w:rtl/>
        </w:rPr>
        <w:t>חלק</w:t>
      </w:r>
      <w:r w:rsidRPr="00C756D3">
        <w:t xml:space="preserve"> </w:t>
      </w:r>
      <w:r w:rsidRPr="00C756D3">
        <w:rPr>
          <w:rFonts w:hint="cs"/>
          <w:rtl/>
        </w:rPr>
        <w:t>מתקרה</w:t>
      </w:r>
      <w:r w:rsidRPr="00C756D3">
        <w:t xml:space="preserve"> </w:t>
      </w:r>
      <w:r w:rsidRPr="00C756D3">
        <w:rPr>
          <w:rFonts w:hint="cs"/>
          <w:rtl/>
        </w:rPr>
        <w:t>אקוסטית</w:t>
      </w:r>
      <w:r w:rsidRPr="00C756D3">
        <w:t xml:space="preserve">, </w:t>
      </w:r>
      <w:r w:rsidRPr="00C756D3">
        <w:rPr>
          <w:rFonts w:hint="cs"/>
          <w:rtl/>
        </w:rPr>
        <w:t>על</w:t>
      </w:r>
      <w:r w:rsidRPr="00C756D3">
        <w:t xml:space="preserve"> </w:t>
      </w:r>
      <w:r w:rsidRPr="00C756D3">
        <w:rPr>
          <w:rFonts w:hint="cs"/>
          <w:rtl/>
        </w:rPr>
        <w:t>מנת</w:t>
      </w:r>
      <w:r w:rsidRPr="00C756D3">
        <w:t xml:space="preserve"> </w:t>
      </w:r>
      <w:r w:rsidRPr="00C756D3">
        <w:rPr>
          <w:rFonts w:hint="cs"/>
          <w:rtl/>
        </w:rPr>
        <w:t>לחבר</w:t>
      </w:r>
      <w:r w:rsidRPr="00C756D3">
        <w:t xml:space="preserve"> </w:t>
      </w:r>
      <w:r w:rsidRPr="00C756D3">
        <w:rPr>
          <w:rFonts w:hint="cs"/>
          <w:rtl/>
        </w:rPr>
        <w:t>מתלים ו</w:t>
      </w:r>
      <w:r w:rsidRPr="00C756D3">
        <w:t>/</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ו</w:t>
      </w:r>
      <w:r w:rsidRPr="00C756D3">
        <w:t>/</w:t>
      </w:r>
      <w:r w:rsidRPr="00C756D3">
        <w:rPr>
          <w:rFonts w:hint="cs"/>
          <w:rtl/>
        </w:rPr>
        <w:t>או</w:t>
      </w:r>
      <w:r w:rsidRPr="00C756D3">
        <w:t xml:space="preserve"> </w:t>
      </w:r>
      <w:r w:rsidRPr="00C756D3">
        <w:rPr>
          <w:rFonts w:hint="cs"/>
          <w:rtl/>
        </w:rPr>
        <w:t>צינורות</w:t>
      </w:r>
      <w:r w:rsidRPr="00C756D3">
        <w:t xml:space="preserve"> </w:t>
      </w:r>
      <w:r w:rsidRPr="00C756D3">
        <w:rPr>
          <w:rFonts w:hint="cs"/>
          <w:rtl/>
        </w:rPr>
        <w:t>מעל</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לקירות</w:t>
      </w:r>
      <w:r w:rsidRPr="00C756D3">
        <w:t xml:space="preserve"> </w:t>
      </w:r>
      <w:r w:rsidRPr="00C756D3">
        <w:rPr>
          <w:rFonts w:hint="cs"/>
          <w:rtl/>
        </w:rPr>
        <w:t>מעל</w:t>
      </w:r>
      <w:r w:rsidRPr="00C756D3">
        <w:t xml:space="preserve"> </w:t>
      </w:r>
      <w:r w:rsidRPr="00C756D3">
        <w:rPr>
          <w:rFonts w:hint="cs"/>
          <w:rtl/>
        </w:rPr>
        <w:t>לתקרה אקוסטית</w:t>
      </w:r>
      <w:r w:rsidRPr="00C756D3">
        <w:t xml:space="preserve">, </w:t>
      </w:r>
      <w:r w:rsidRPr="00C756D3">
        <w:rPr>
          <w:rFonts w:hint="cs"/>
          <w:rtl/>
        </w:rPr>
        <w:t>או</w:t>
      </w:r>
      <w:r w:rsidRPr="00C756D3">
        <w:t xml:space="preserve"> </w:t>
      </w:r>
      <w:r w:rsidRPr="00C756D3">
        <w:rPr>
          <w:rFonts w:hint="cs"/>
          <w:rtl/>
        </w:rPr>
        <w:t>להשחיל</w:t>
      </w:r>
      <w:r w:rsidRPr="00C756D3">
        <w:t xml:space="preserve"> </w:t>
      </w:r>
      <w:r w:rsidRPr="00C756D3">
        <w:rPr>
          <w:rFonts w:hint="cs"/>
          <w:rtl/>
        </w:rPr>
        <w:t>כבלים</w:t>
      </w:r>
      <w:r w:rsidRPr="00C756D3">
        <w:t xml:space="preserve"> </w:t>
      </w:r>
      <w:r w:rsidRPr="00C756D3">
        <w:rPr>
          <w:rFonts w:hint="cs"/>
          <w:rtl/>
        </w:rPr>
        <w:t>בתשתיות</w:t>
      </w:r>
      <w:r w:rsidRPr="00C756D3">
        <w:t xml:space="preserve"> </w:t>
      </w:r>
      <w:r w:rsidRPr="00C756D3">
        <w:rPr>
          <w:rFonts w:hint="cs"/>
          <w:rtl/>
        </w:rPr>
        <w:t>קיימות</w:t>
      </w:r>
      <w:r w:rsidRPr="00C756D3">
        <w:t xml:space="preserve"> </w:t>
      </w:r>
      <w:r w:rsidRPr="00C756D3">
        <w:rPr>
          <w:rFonts w:hint="cs"/>
          <w:rtl/>
        </w:rPr>
        <w:t>מעל</w:t>
      </w:r>
      <w:r w:rsidRPr="00C756D3">
        <w:t xml:space="preserve"> </w:t>
      </w:r>
      <w:r w:rsidRPr="00C756D3">
        <w:rPr>
          <w:rFonts w:hint="cs"/>
          <w:rtl/>
        </w:rPr>
        <w:t>תקרה אקוסטית</w:t>
      </w:r>
      <w:r w:rsidRPr="00C756D3">
        <w:t xml:space="preserve">. </w:t>
      </w:r>
      <w:r w:rsidRPr="00C756D3">
        <w:rPr>
          <w:rFonts w:hint="cs"/>
          <w:rtl/>
        </w:rPr>
        <w:t>הפירוק</w:t>
      </w:r>
      <w:r w:rsidRPr="00C756D3">
        <w:t xml:space="preserve"> </w:t>
      </w:r>
      <w:r w:rsidRPr="00C756D3">
        <w:rPr>
          <w:rFonts w:hint="cs"/>
          <w:rtl/>
        </w:rPr>
        <w:t>וההרכבה</w:t>
      </w:r>
      <w:r w:rsidRPr="00C756D3">
        <w:t xml:space="preserve"> </w:t>
      </w:r>
      <w:r w:rsidRPr="00C756D3">
        <w:rPr>
          <w:rFonts w:hint="cs"/>
          <w:rtl/>
        </w:rPr>
        <w:t>יעשו</w:t>
      </w:r>
      <w:r w:rsidRPr="00C756D3">
        <w:t xml:space="preserve"> </w:t>
      </w:r>
      <w:r w:rsidRPr="00C756D3">
        <w:rPr>
          <w:rFonts w:hint="cs"/>
          <w:rtl/>
        </w:rPr>
        <w:t>ע</w:t>
      </w:r>
      <w:r w:rsidRPr="00C756D3">
        <w:t>"</w:t>
      </w:r>
      <w:r w:rsidRPr="00C756D3">
        <w:rPr>
          <w:rFonts w:hint="cs"/>
          <w:rtl/>
        </w:rPr>
        <w:t>י</w:t>
      </w:r>
      <w:r w:rsidRPr="00C756D3">
        <w:t xml:space="preserve"> </w:t>
      </w:r>
      <w:r w:rsidRPr="00C756D3">
        <w:rPr>
          <w:rFonts w:hint="cs"/>
          <w:rtl/>
        </w:rPr>
        <w:t>אנשים</w:t>
      </w:r>
      <w:r w:rsidRPr="00C756D3">
        <w:t xml:space="preserve"> </w:t>
      </w:r>
      <w:r w:rsidRPr="00C756D3">
        <w:rPr>
          <w:rFonts w:hint="cs"/>
          <w:rtl/>
        </w:rPr>
        <w:t>מקצועיים</w:t>
      </w:r>
      <w:r w:rsidRPr="00C756D3">
        <w:t xml:space="preserve"> </w:t>
      </w:r>
      <w:r w:rsidRPr="00C756D3">
        <w:rPr>
          <w:rFonts w:hint="cs"/>
          <w:rtl/>
        </w:rPr>
        <w:t>המומחים לנושא</w:t>
      </w:r>
      <w:r w:rsidRPr="00C756D3">
        <w:t xml:space="preserve"> </w:t>
      </w:r>
      <w:r w:rsidRPr="00C756D3">
        <w:rPr>
          <w:rFonts w:hint="cs"/>
          <w:rtl/>
        </w:rPr>
        <w:t>לפי</w:t>
      </w:r>
      <w:r w:rsidRPr="00C756D3">
        <w:t xml:space="preserve"> </w:t>
      </w:r>
      <w:r w:rsidRPr="00C756D3">
        <w:rPr>
          <w:rFonts w:hint="cs"/>
          <w:rtl/>
        </w:rPr>
        <w:t>אישור</w:t>
      </w:r>
      <w:r w:rsidRPr="00C756D3">
        <w:t xml:space="preserve"> </w:t>
      </w:r>
      <w:r w:rsidRPr="00C756D3">
        <w:rPr>
          <w:rFonts w:hint="cs"/>
          <w:rtl/>
        </w:rPr>
        <w:t>המפקח</w:t>
      </w:r>
      <w:r w:rsidRPr="00C756D3">
        <w:t>.</w:t>
      </w:r>
    </w:p>
    <w:p w14:paraId="0A559A0B" w14:textId="77777777" w:rsidR="00A956AD" w:rsidRPr="00C756D3" w:rsidRDefault="00A956AD" w:rsidP="008F6922">
      <w:pPr>
        <w:pStyle w:val="6-"/>
      </w:pPr>
      <w:r w:rsidRPr="00C756D3">
        <w:rPr>
          <w:rFonts w:hint="cs"/>
          <w:rtl/>
        </w:rPr>
        <w:t>לפני פרוק הלוחות מהתקרה יבצע הספק סקירה מסודרת ורשימת כל הפגמים שבאזורים בהם מתוכננת העבודה. הרשימה תועבר למזמין לפני תחילת העבודה.</w:t>
      </w:r>
    </w:p>
    <w:p w14:paraId="11036015" w14:textId="18030C1D" w:rsidR="00A956AD" w:rsidRPr="00C756D3" w:rsidRDefault="00A956AD" w:rsidP="008F6922">
      <w:pPr>
        <w:pStyle w:val="6-"/>
      </w:pPr>
      <w:r w:rsidRPr="00C756D3">
        <w:rPr>
          <w:rFonts w:hint="cs"/>
          <w:rtl/>
        </w:rPr>
        <w:t>לחיזוק</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באזור</w:t>
      </w:r>
      <w:r w:rsidRPr="00C756D3">
        <w:t xml:space="preserve"> </w:t>
      </w:r>
      <w:r w:rsidRPr="00C756D3">
        <w:rPr>
          <w:rFonts w:hint="cs"/>
          <w:rtl/>
        </w:rPr>
        <w:t>חדירת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תעלת</w:t>
      </w:r>
      <w:r w:rsidRPr="00C756D3">
        <w:t xml:space="preserve"> </w:t>
      </w:r>
      <w:r w:rsidRPr="00C756D3">
        <w:rPr>
          <w:rFonts w:hint="cs"/>
          <w:rtl/>
        </w:rPr>
        <w:t>פח בתקרה</w:t>
      </w:r>
      <w:r w:rsidRPr="00C756D3">
        <w:t xml:space="preserve"> </w:t>
      </w:r>
      <w:r w:rsidRPr="00C756D3">
        <w:rPr>
          <w:rFonts w:hint="cs"/>
          <w:rtl/>
        </w:rPr>
        <w:t>האקוסטית</w:t>
      </w:r>
      <w:r w:rsidR="00B00CF4">
        <w:rPr>
          <w:rFonts w:hint="cs"/>
          <w:rtl/>
        </w:rPr>
        <w:t xml:space="preserve">, </w:t>
      </w:r>
      <w:r w:rsidRPr="00C756D3">
        <w:rPr>
          <w:rFonts w:hint="cs"/>
          <w:rtl/>
        </w:rPr>
        <w:t>יש</w:t>
      </w:r>
      <w:r w:rsidRPr="00C756D3">
        <w:t xml:space="preserve"> </w:t>
      </w:r>
      <w:r w:rsidRPr="00C756D3">
        <w:rPr>
          <w:rFonts w:hint="cs"/>
          <w:rtl/>
        </w:rPr>
        <w:t>להרכיב</w:t>
      </w:r>
      <w:r w:rsidRPr="00C756D3">
        <w:t xml:space="preserve"> </w:t>
      </w:r>
      <w:r w:rsidRPr="00C756D3">
        <w:rPr>
          <w:rFonts w:hint="cs"/>
          <w:rtl/>
        </w:rPr>
        <w:t>מסגרות</w:t>
      </w:r>
      <w:r w:rsidRPr="00C756D3">
        <w:t xml:space="preserve"> </w:t>
      </w:r>
      <w:proofErr w:type="spellStart"/>
      <w:r w:rsidRPr="00C756D3">
        <w:rPr>
          <w:rFonts w:hint="cs"/>
          <w:rtl/>
        </w:rPr>
        <w:t>מפרופילי</w:t>
      </w:r>
      <w:proofErr w:type="spellEnd"/>
      <w:r w:rsidRPr="00C756D3">
        <w:t xml:space="preserve"> </w:t>
      </w:r>
      <w:r w:rsidRPr="00C756D3">
        <w:rPr>
          <w:rFonts w:hint="cs"/>
          <w:rtl/>
        </w:rPr>
        <w:t>אלומיניום מחוברות</w:t>
      </w:r>
      <w:r w:rsidRPr="00C756D3">
        <w:t xml:space="preserve"> </w:t>
      </w:r>
      <w:r w:rsidRPr="00C756D3">
        <w:rPr>
          <w:rFonts w:hint="cs"/>
          <w:rtl/>
        </w:rPr>
        <w:t>לתקרה</w:t>
      </w:r>
      <w:r w:rsidRPr="00C756D3">
        <w:t xml:space="preserve"> </w:t>
      </w:r>
      <w:r w:rsidRPr="00C756D3">
        <w:rPr>
          <w:rFonts w:hint="cs"/>
          <w:rtl/>
        </w:rPr>
        <w:t>או</w:t>
      </w:r>
      <w:r w:rsidRPr="00C756D3">
        <w:t xml:space="preserve"> </w:t>
      </w:r>
      <w:r w:rsidRPr="00C756D3">
        <w:rPr>
          <w:rFonts w:hint="cs"/>
          <w:rtl/>
        </w:rPr>
        <w:t>לקיר</w:t>
      </w:r>
      <w:r w:rsidR="00B00CF4">
        <w:rPr>
          <w:rFonts w:hint="cs"/>
          <w:rtl/>
        </w:rPr>
        <w:t xml:space="preserve">. </w:t>
      </w:r>
      <w:r w:rsidRPr="00C756D3">
        <w:rPr>
          <w:rFonts w:hint="cs"/>
          <w:rtl/>
        </w:rPr>
        <w:t>לאחר</w:t>
      </w:r>
      <w:r w:rsidRPr="00C756D3">
        <w:t xml:space="preserve"> </w:t>
      </w:r>
      <w:r w:rsidRPr="00C756D3">
        <w:rPr>
          <w:rFonts w:hint="cs"/>
          <w:rtl/>
        </w:rPr>
        <w:t>הרכבת</w:t>
      </w:r>
      <w:r w:rsidRPr="00C756D3">
        <w:t xml:space="preserve"> </w:t>
      </w:r>
      <w:r w:rsidRPr="00C756D3">
        <w:rPr>
          <w:rFonts w:hint="cs"/>
          <w:rtl/>
        </w:rPr>
        <w:t>מתלים</w:t>
      </w:r>
      <w:r w:rsidRPr="00C756D3">
        <w:t xml:space="preserve"> </w:t>
      </w:r>
      <w:r w:rsidRPr="00C756D3">
        <w:rPr>
          <w:rFonts w:hint="cs"/>
          <w:rtl/>
        </w:rPr>
        <w:t>או</w:t>
      </w:r>
      <w:r w:rsidRPr="00C756D3">
        <w:t xml:space="preserve"> </w:t>
      </w:r>
      <w:r w:rsidRPr="00C756D3">
        <w:rPr>
          <w:rFonts w:hint="cs"/>
          <w:rtl/>
        </w:rPr>
        <w:t>תעלות</w:t>
      </w:r>
      <w:r w:rsidRPr="00C756D3">
        <w:t xml:space="preserve"> </w:t>
      </w:r>
      <w:r w:rsidRPr="00C756D3">
        <w:rPr>
          <w:rFonts w:hint="cs"/>
          <w:rtl/>
        </w:rPr>
        <w:t>פח</w:t>
      </w:r>
      <w:r w:rsidRPr="00C756D3">
        <w:t>,</w:t>
      </w:r>
      <w:r w:rsidRPr="00C756D3">
        <w:rPr>
          <w:rFonts w:hint="cs"/>
          <w:rtl/>
        </w:rPr>
        <w:t xml:space="preserve"> תוחזר</w:t>
      </w:r>
      <w:r w:rsidRPr="00C756D3">
        <w:t xml:space="preserve"> </w:t>
      </w:r>
      <w:r w:rsidRPr="00C756D3">
        <w:rPr>
          <w:rFonts w:hint="cs"/>
          <w:rtl/>
        </w:rPr>
        <w:t>התקרה</w:t>
      </w:r>
      <w:r w:rsidRPr="00C756D3">
        <w:t xml:space="preserve"> </w:t>
      </w:r>
      <w:r w:rsidRPr="00C756D3">
        <w:rPr>
          <w:rFonts w:hint="cs"/>
          <w:rtl/>
        </w:rPr>
        <w:t>האקוסטית</w:t>
      </w:r>
      <w:r w:rsidRPr="00C756D3">
        <w:t xml:space="preserve"> </w:t>
      </w:r>
      <w:r w:rsidRPr="00C756D3">
        <w:rPr>
          <w:rFonts w:hint="cs"/>
          <w:rtl/>
        </w:rPr>
        <w:t>למקומה</w:t>
      </w:r>
      <w:r w:rsidRPr="00C756D3">
        <w:t xml:space="preserve"> </w:t>
      </w:r>
      <w:r w:rsidRPr="00C756D3">
        <w:rPr>
          <w:rFonts w:hint="cs"/>
          <w:rtl/>
        </w:rPr>
        <w:t>במצב</w:t>
      </w:r>
      <w:r w:rsidRPr="00C756D3">
        <w:t xml:space="preserve"> </w:t>
      </w:r>
      <w:r w:rsidRPr="00C756D3">
        <w:rPr>
          <w:rFonts w:hint="cs"/>
          <w:rtl/>
        </w:rPr>
        <w:t>תקין</w:t>
      </w:r>
      <w:r w:rsidRPr="00C756D3">
        <w:t>.</w:t>
      </w:r>
    </w:p>
    <w:p w14:paraId="4989C60F" w14:textId="77777777" w:rsidR="00A956AD" w:rsidRPr="00C756D3" w:rsidRDefault="00A956AD" w:rsidP="008F6922">
      <w:pPr>
        <w:pStyle w:val="6-"/>
      </w:pPr>
      <w:r w:rsidRPr="00C756D3">
        <w:rPr>
          <w:rFonts w:hint="cs"/>
          <w:rtl/>
        </w:rPr>
        <w:t xml:space="preserve">במקרה של צורך בחיתוך </w:t>
      </w:r>
      <w:proofErr w:type="spellStart"/>
      <w:r w:rsidRPr="00C756D3">
        <w:rPr>
          <w:rFonts w:hint="cs"/>
          <w:rtl/>
        </w:rPr>
        <w:t>אלמנטי</w:t>
      </w:r>
      <w:proofErr w:type="spellEnd"/>
      <w:r w:rsidRPr="00C756D3">
        <w:rPr>
          <w:rFonts w:hint="cs"/>
          <w:rtl/>
        </w:rPr>
        <w:t xml:space="preserve"> תקרה עבור מעבר מתלים או חדירת תעלה יבוצע החיתוך בהתאמה מלאה לאביזר החודר וללא השארת מרווחים מיותרים.</w:t>
      </w:r>
    </w:p>
    <w:p w14:paraId="45800022" w14:textId="102F35D9" w:rsidR="00A956AD" w:rsidRPr="00C756D3" w:rsidRDefault="00A956AD" w:rsidP="008F6922">
      <w:pPr>
        <w:pStyle w:val="6-"/>
      </w:pPr>
      <w:r w:rsidRPr="00C756D3">
        <w:rPr>
          <w:rFonts w:hint="cs"/>
          <w:rtl/>
        </w:rPr>
        <w:t>במידה</w:t>
      </w:r>
      <w:r w:rsidRPr="00C756D3">
        <w:t xml:space="preserve"> </w:t>
      </w:r>
      <w:r w:rsidRPr="00C756D3">
        <w:rPr>
          <w:rFonts w:hint="cs"/>
          <w:rtl/>
        </w:rPr>
        <w:t>ואלמנט</w:t>
      </w:r>
      <w:r w:rsidRPr="00C756D3">
        <w:t xml:space="preserve"> </w:t>
      </w:r>
      <w:r w:rsidRPr="00C756D3">
        <w:rPr>
          <w:rFonts w:hint="cs"/>
          <w:rtl/>
        </w:rPr>
        <w:t>תקרה</w:t>
      </w:r>
      <w:r w:rsidRPr="00C756D3">
        <w:t xml:space="preserve"> </w:t>
      </w:r>
      <w:r w:rsidRPr="00C756D3">
        <w:rPr>
          <w:rFonts w:hint="cs"/>
          <w:rtl/>
        </w:rPr>
        <w:t>או</w:t>
      </w:r>
      <w:r w:rsidRPr="00C756D3">
        <w:t xml:space="preserve"> </w:t>
      </w:r>
      <w:r w:rsidRPr="00C756D3">
        <w:rPr>
          <w:rFonts w:hint="cs"/>
          <w:rtl/>
        </w:rPr>
        <w:t>פסי</w:t>
      </w:r>
      <w:r w:rsidRPr="00C756D3">
        <w:t xml:space="preserve"> </w:t>
      </w:r>
      <w:r w:rsidRPr="00C756D3">
        <w:rPr>
          <w:rFonts w:hint="cs"/>
          <w:rtl/>
        </w:rPr>
        <w:t>האלומיניום</w:t>
      </w:r>
      <w:r w:rsidRPr="00C756D3">
        <w:t xml:space="preserve"> </w:t>
      </w:r>
      <w:r w:rsidRPr="00C756D3">
        <w:rPr>
          <w:rFonts w:hint="cs"/>
          <w:rtl/>
        </w:rPr>
        <w:t>של</w:t>
      </w:r>
      <w:r w:rsidRPr="00C756D3">
        <w:t xml:space="preserve"> </w:t>
      </w:r>
      <w:r w:rsidRPr="00C756D3">
        <w:rPr>
          <w:rFonts w:hint="cs"/>
          <w:rtl/>
        </w:rPr>
        <w:t>התקרה</w:t>
      </w:r>
      <w:r w:rsidRPr="00C756D3">
        <w:t xml:space="preserve"> </w:t>
      </w:r>
      <w:r w:rsidRPr="00C756D3">
        <w:rPr>
          <w:rFonts w:hint="cs"/>
          <w:rtl/>
        </w:rPr>
        <w:t>ייפגע</w:t>
      </w:r>
      <w:r w:rsidRPr="00C756D3">
        <w:t xml:space="preserve"> </w:t>
      </w:r>
      <w:r w:rsidRPr="00C756D3">
        <w:rPr>
          <w:rFonts w:hint="cs"/>
          <w:rtl/>
        </w:rPr>
        <w:t>בזמן הרכבת</w:t>
      </w:r>
      <w:r w:rsidRPr="00C756D3">
        <w:t xml:space="preserve"> </w:t>
      </w:r>
      <w:r w:rsidRPr="00C756D3">
        <w:rPr>
          <w:rFonts w:hint="cs"/>
          <w:rtl/>
        </w:rPr>
        <w:t>המתלים</w:t>
      </w:r>
      <w:r w:rsidRPr="00C756D3">
        <w:t>/</w:t>
      </w:r>
      <w:r w:rsidRPr="00C756D3">
        <w:rPr>
          <w:rFonts w:hint="cs"/>
          <w:rtl/>
        </w:rPr>
        <w:t>התעלות</w:t>
      </w:r>
      <w:r w:rsidRPr="00C756D3">
        <w:t xml:space="preserve"> </w:t>
      </w:r>
      <w:r w:rsidRPr="00C756D3">
        <w:rPr>
          <w:rFonts w:hint="cs"/>
          <w:rtl/>
        </w:rPr>
        <w:t>או</w:t>
      </w:r>
      <w:r w:rsidRPr="00C756D3">
        <w:t xml:space="preserve"> </w:t>
      </w:r>
      <w:r w:rsidRPr="00C756D3">
        <w:rPr>
          <w:rFonts w:hint="cs"/>
          <w:rtl/>
        </w:rPr>
        <w:t>בעת</w:t>
      </w:r>
      <w:r w:rsidRPr="00C756D3">
        <w:t xml:space="preserve"> </w:t>
      </w:r>
      <w:r w:rsidRPr="00C756D3">
        <w:rPr>
          <w:rFonts w:hint="cs"/>
          <w:rtl/>
        </w:rPr>
        <w:t>השחלת</w:t>
      </w:r>
      <w:r w:rsidRPr="00C756D3">
        <w:t xml:space="preserve"> </w:t>
      </w:r>
      <w:r w:rsidRPr="00C756D3">
        <w:rPr>
          <w:rFonts w:hint="cs"/>
          <w:rtl/>
        </w:rPr>
        <w:t>הכבלים</w:t>
      </w:r>
      <w:r w:rsidR="00B00CF4">
        <w:rPr>
          <w:rFonts w:hint="cs"/>
          <w:rtl/>
        </w:rPr>
        <w:t xml:space="preserve">, </w:t>
      </w:r>
      <w:r w:rsidRPr="00C756D3">
        <w:rPr>
          <w:rFonts w:hint="cs"/>
          <w:rtl/>
        </w:rPr>
        <w:t>על</w:t>
      </w:r>
      <w:r w:rsidRPr="00C756D3">
        <w:t xml:space="preserve"> </w:t>
      </w:r>
      <w:r w:rsidRPr="00C756D3">
        <w:rPr>
          <w:rFonts w:hint="cs"/>
          <w:rtl/>
        </w:rPr>
        <w:t>הספק להחליפם</w:t>
      </w:r>
      <w:r w:rsidRPr="00C756D3">
        <w:t xml:space="preserve"> </w:t>
      </w:r>
      <w:r w:rsidRPr="00C756D3">
        <w:rPr>
          <w:rFonts w:hint="cs"/>
          <w:rtl/>
        </w:rPr>
        <w:t>בחדשים</w:t>
      </w:r>
      <w:r w:rsidRPr="00C756D3">
        <w:t xml:space="preserve"> </w:t>
      </w:r>
      <w:r w:rsidRPr="00C756D3">
        <w:rPr>
          <w:rFonts w:hint="cs"/>
          <w:rtl/>
        </w:rPr>
        <w:t>על</w:t>
      </w:r>
      <w:r w:rsidRPr="00C756D3">
        <w:t xml:space="preserve"> </w:t>
      </w:r>
      <w:r w:rsidRPr="00C756D3">
        <w:rPr>
          <w:rFonts w:hint="cs"/>
          <w:rtl/>
        </w:rPr>
        <w:t>חשבונו</w:t>
      </w:r>
      <w:r w:rsidRPr="00C756D3">
        <w:t xml:space="preserve"> </w:t>
      </w:r>
      <w:r w:rsidRPr="00C756D3">
        <w:rPr>
          <w:rFonts w:hint="cs"/>
          <w:rtl/>
        </w:rPr>
        <w:t>כדוגמת</w:t>
      </w:r>
      <w:r w:rsidRPr="00C756D3">
        <w:t xml:space="preserve"> </w:t>
      </w:r>
      <w:r w:rsidRPr="00C756D3">
        <w:rPr>
          <w:rFonts w:hint="cs"/>
          <w:rtl/>
        </w:rPr>
        <w:t>הקיים</w:t>
      </w:r>
      <w:r w:rsidRPr="00C756D3">
        <w:t>.</w:t>
      </w:r>
    </w:p>
    <w:p w14:paraId="5A91EFDE" w14:textId="77777777" w:rsidR="00A956AD" w:rsidRPr="00C756D3" w:rsidRDefault="00A956AD" w:rsidP="008F6922">
      <w:pPr>
        <w:pStyle w:val="6-"/>
      </w:pPr>
      <w:r w:rsidRPr="00C756D3">
        <w:rPr>
          <w:rFonts w:hint="cs"/>
          <w:rtl/>
        </w:rPr>
        <w:t>כל</w:t>
      </w:r>
      <w:r w:rsidRPr="00C756D3">
        <w:t xml:space="preserve"> </w:t>
      </w:r>
      <w:r w:rsidRPr="00C756D3">
        <w:rPr>
          <w:rFonts w:hint="cs"/>
          <w:rtl/>
        </w:rPr>
        <w:t>העבודות</w:t>
      </w:r>
      <w:r w:rsidRPr="00C756D3">
        <w:t xml:space="preserve"> </w:t>
      </w:r>
      <w:r w:rsidRPr="00C756D3">
        <w:rPr>
          <w:rFonts w:hint="cs"/>
          <w:rtl/>
        </w:rPr>
        <w:t>יכללו</w:t>
      </w:r>
      <w:r w:rsidRPr="00C756D3">
        <w:t xml:space="preserve"> </w:t>
      </w:r>
      <w:r w:rsidRPr="00C756D3">
        <w:rPr>
          <w:rFonts w:hint="cs"/>
          <w:rtl/>
        </w:rPr>
        <w:t>בתשומות</w:t>
      </w:r>
      <w:r w:rsidRPr="00C756D3">
        <w:t xml:space="preserve"> </w:t>
      </w:r>
      <w:r w:rsidRPr="00C756D3">
        <w:rPr>
          <w:rFonts w:hint="cs"/>
          <w:rtl/>
        </w:rPr>
        <w:t>העבודה</w:t>
      </w:r>
      <w:r w:rsidRPr="00C756D3">
        <w:t xml:space="preserve"> </w:t>
      </w:r>
      <w:r w:rsidRPr="00C756D3">
        <w:rPr>
          <w:rFonts w:hint="cs"/>
          <w:rtl/>
        </w:rPr>
        <w:t>של</w:t>
      </w:r>
      <w:r w:rsidRPr="00C756D3">
        <w:t xml:space="preserve"> </w:t>
      </w:r>
      <w:r w:rsidRPr="00C756D3">
        <w:rPr>
          <w:rFonts w:hint="cs"/>
          <w:rtl/>
        </w:rPr>
        <w:t>התשתית</w:t>
      </w:r>
      <w:r w:rsidRPr="00C756D3">
        <w:t xml:space="preserve"> </w:t>
      </w:r>
      <w:r w:rsidRPr="00C756D3">
        <w:rPr>
          <w:rFonts w:hint="cs"/>
          <w:rtl/>
        </w:rPr>
        <w:t>החדשה</w:t>
      </w:r>
      <w:r w:rsidRPr="00C756D3">
        <w:t>.</w:t>
      </w:r>
    </w:p>
    <w:p w14:paraId="478F9F16" w14:textId="77777777" w:rsidR="00201446" w:rsidRDefault="00201446">
      <w:pPr>
        <w:bidi w:val="0"/>
        <w:spacing w:before="200" w:after="200" w:line="276" w:lineRule="auto"/>
        <w:jc w:val="left"/>
        <w:rPr>
          <w:b/>
          <w:bCs/>
          <w:caps/>
          <w:sz w:val="36"/>
          <w:szCs w:val="36"/>
          <w:rtl/>
        </w:rPr>
      </w:pPr>
      <w:bookmarkStart w:id="587" w:name="_Toc519160122"/>
      <w:bookmarkStart w:id="588" w:name="_Toc519160301"/>
      <w:bookmarkStart w:id="589" w:name="_Toc522647797"/>
      <w:bookmarkStart w:id="590" w:name="_Toc44942910"/>
      <w:r>
        <w:rPr>
          <w:rtl/>
        </w:rPr>
        <w:br w:type="page"/>
      </w:r>
    </w:p>
    <w:p w14:paraId="24628846" w14:textId="46CD284B" w:rsidR="00A956AD" w:rsidRPr="00D52BBD" w:rsidRDefault="00A956AD" w:rsidP="00E350E1">
      <w:pPr>
        <w:pStyle w:val="Heading2"/>
        <w:rPr>
          <w:rtl/>
        </w:rPr>
      </w:pPr>
      <w:r w:rsidRPr="00D52BBD">
        <w:rPr>
          <w:rFonts w:hint="cs"/>
          <w:rtl/>
        </w:rPr>
        <w:lastRenderedPageBreak/>
        <w:t>מפרט ל</w:t>
      </w:r>
      <w:r w:rsidRPr="00D52BBD">
        <w:rPr>
          <w:rtl/>
        </w:rPr>
        <w:t>מערכות מיגון ואטימת מעברי כבלים</w:t>
      </w:r>
      <w:bookmarkEnd w:id="573"/>
      <w:bookmarkEnd w:id="574"/>
      <w:bookmarkEnd w:id="575"/>
      <w:bookmarkEnd w:id="576"/>
      <w:bookmarkEnd w:id="577"/>
      <w:bookmarkEnd w:id="578"/>
      <w:bookmarkEnd w:id="579"/>
      <w:bookmarkEnd w:id="580"/>
      <w:bookmarkEnd w:id="587"/>
      <w:bookmarkEnd w:id="588"/>
      <w:bookmarkEnd w:id="589"/>
      <w:bookmarkEnd w:id="590"/>
    </w:p>
    <w:p w14:paraId="7312AB56" w14:textId="77777777" w:rsidR="00A956AD" w:rsidRPr="00D52BBD" w:rsidRDefault="00A956AD" w:rsidP="00E350E1">
      <w:pPr>
        <w:pStyle w:val="Heading3"/>
        <w:rPr>
          <w:rtl/>
        </w:rPr>
      </w:pPr>
      <w:bookmarkStart w:id="591" w:name="_Toc519160123"/>
      <w:bookmarkStart w:id="592" w:name="_Toc519160302"/>
      <w:r w:rsidRPr="00D52BBD">
        <w:rPr>
          <w:rFonts w:hint="cs"/>
          <w:rtl/>
        </w:rPr>
        <w:t>כללי</w:t>
      </w:r>
      <w:bookmarkEnd w:id="591"/>
      <w:bookmarkEnd w:id="592"/>
    </w:p>
    <w:p w14:paraId="2E43EE24" w14:textId="77777777" w:rsidR="00A956AD" w:rsidRPr="00D52BBD" w:rsidRDefault="00A956AD" w:rsidP="00972C50">
      <w:pPr>
        <w:pStyle w:val="4-0"/>
      </w:pPr>
      <w:r w:rsidRPr="00D52BBD">
        <w:rPr>
          <w:rFonts w:hint="cs"/>
          <w:rtl/>
        </w:rPr>
        <w:t>ביצוע מחסומי אש ואטימת מעברי כבלים תתבצע בהתאם להנחיות בפרק 8 למפרט הכללי סעיף 08.03.01</w:t>
      </w:r>
    </w:p>
    <w:p w14:paraId="7F13A421" w14:textId="77777777" w:rsidR="00A956AD" w:rsidRPr="00D52BBD" w:rsidRDefault="00A956AD" w:rsidP="00972C50">
      <w:pPr>
        <w:pStyle w:val="4-0"/>
        <w:rPr>
          <w:rtl/>
        </w:rPr>
      </w:pPr>
      <w:r w:rsidRPr="00D52BBD">
        <w:rPr>
          <w:rtl/>
        </w:rPr>
        <w:t>פתיחת פתח להעברת כבלים ואטימתו בסיום העבודה:</w:t>
      </w:r>
    </w:p>
    <w:p w14:paraId="2F8C8A03" w14:textId="77777777" w:rsidR="00A956AD" w:rsidRPr="00D52BBD" w:rsidRDefault="00A956AD" w:rsidP="008F6922">
      <w:pPr>
        <w:pStyle w:val="5-"/>
        <w:rPr>
          <w:rtl/>
        </w:rPr>
      </w:pPr>
      <w:r w:rsidRPr="00D52BBD">
        <w:rPr>
          <w:rtl/>
        </w:rPr>
        <w:t>כמות הכבלים שיעברו בפתח תקבע בהתאם לתכנון</w:t>
      </w:r>
      <w:r w:rsidRPr="00D52BBD">
        <w:rPr>
          <w:rFonts w:hint="cs"/>
          <w:rtl/>
        </w:rPr>
        <w:t>.</w:t>
      </w:r>
      <w:r w:rsidRPr="00D52BBD">
        <w:rPr>
          <w:rtl/>
        </w:rPr>
        <w:t xml:space="preserve"> על הספק למלא אחר ההנחיות</w:t>
      </w:r>
      <w:r w:rsidRPr="00D52BBD">
        <w:rPr>
          <w:rFonts w:hint="cs"/>
          <w:rtl/>
        </w:rPr>
        <w:t xml:space="preserve"> ב</w:t>
      </w:r>
      <w:r w:rsidRPr="00D52BBD">
        <w:rPr>
          <w:rtl/>
        </w:rPr>
        <w:t>מדויק</w:t>
      </w:r>
      <w:r w:rsidRPr="00D52BBD">
        <w:rPr>
          <w:rFonts w:hint="cs"/>
          <w:rtl/>
        </w:rPr>
        <w:t>,</w:t>
      </w:r>
      <w:r w:rsidRPr="00D52BBD">
        <w:rPr>
          <w:rtl/>
        </w:rPr>
        <w:t xml:space="preserve"> וזאת עקב מידות הפתח המתאמות למספר מוגבל של כבלים.</w:t>
      </w:r>
    </w:p>
    <w:p w14:paraId="3D977107" w14:textId="77777777" w:rsidR="00A956AD" w:rsidRPr="00D52BBD" w:rsidRDefault="00A956AD" w:rsidP="008F6922">
      <w:pPr>
        <w:pStyle w:val="5-"/>
        <w:rPr>
          <w:rtl/>
        </w:rPr>
      </w:pPr>
      <w:r w:rsidRPr="00D52BBD">
        <w:rPr>
          <w:rtl/>
        </w:rPr>
        <w:t>במידה והספק יניח יותר מן הדרוש ועקב זאת לא תתאפשר סגירה הרמטית של</w:t>
      </w:r>
      <w:r w:rsidRPr="00D52BBD">
        <w:rPr>
          <w:rFonts w:hint="cs"/>
          <w:rtl/>
        </w:rPr>
        <w:t xml:space="preserve"> </w:t>
      </w:r>
      <w:r w:rsidRPr="00D52BBD">
        <w:rPr>
          <w:rtl/>
        </w:rPr>
        <w:t>הפתח, יהיה על הספק  לפרק את הכבלים המיותרים ולהעבירם בהתאם לתכנון</w:t>
      </w:r>
      <w:r w:rsidRPr="00D52BBD">
        <w:rPr>
          <w:rFonts w:hint="cs"/>
          <w:rtl/>
        </w:rPr>
        <w:t xml:space="preserve"> ל</w:t>
      </w:r>
      <w:r w:rsidRPr="00D52BBD">
        <w:rPr>
          <w:rtl/>
        </w:rPr>
        <w:t xml:space="preserve">פתח אחר, כל זאת על חשבונו הוא. </w:t>
      </w:r>
    </w:p>
    <w:p w14:paraId="75D7EE82" w14:textId="77777777" w:rsidR="00A956AD" w:rsidRPr="00D52BBD" w:rsidRDefault="00A956AD" w:rsidP="008F6922">
      <w:pPr>
        <w:pStyle w:val="5-"/>
        <w:rPr>
          <w:rtl/>
        </w:rPr>
      </w:pPr>
      <w:r w:rsidRPr="00D52BBD">
        <w:rPr>
          <w:rtl/>
        </w:rPr>
        <w:t>הכבלים יונחו בתוך הפתח בזווית ישרה</w:t>
      </w:r>
      <w:r w:rsidRPr="00D52BBD">
        <w:rPr>
          <w:rFonts w:hint="cs"/>
          <w:rtl/>
        </w:rPr>
        <w:t xml:space="preserve"> </w:t>
      </w:r>
      <w:r w:rsidRPr="00D52BBD">
        <w:rPr>
          <w:rtl/>
        </w:rPr>
        <w:t>למסגרת כאשר הכבל מונח ישר כ- 50 ס"מ לפני ואחרי המסגרת. במידה והכבלים</w:t>
      </w:r>
      <w:r w:rsidRPr="00D52BBD">
        <w:rPr>
          <w:rFonts w:hint="cs"/>
          <w:rtl/>
        </w:rPr>
        <w:t xml:space="preserve"> </w:t>
      </w:r>
      <w:r w:rsidRPr="00D52BBD">
        <w:rPr>
          <w:rtl/>
        </w:rPr>
        <w:t xml:space="preserve">לא יונחו כנדרש לא ניתן יהיה לבצע את האטימה כראוי. </w:t>
      </w:r>
    </w:p>
    <w:p w14:paraId="77E5F0AD" w14:textId="77777777" w:rsidR="00A956AD" w:rsidRPr="00D52BBD" w:rsidRDefault="00A956AD" w:rsidP="008F6922">
      <w:pPr>
        <w:pStyle w:val="5-"/>
        <w:rPr>
          <w:rtl/>
        </w:rPr>
      </w:pPr>
      <w:r w:rsidRPr="00D52BBD">
        <w:rPr>
          <w:rtl/>
        </w:rPr>
        <w:t>לאחר אטימת הכבלים על הספק להרכיב את גומיות האטימה המתאימות. לכל כבל זוג חצאי קובייה עם הקדח המתאים לקוטר החיצוני של הכבל. שימוש בקוביות עם קדח לא מתאים (לא זהה לקוטר הכבל) יגרום לבעיות באטימה הסופית ו/או לפגיעה בכבל</w:t>
      </w:r>
      <w:r w:rsidRPr="00D52BBD">
        <w:rPr>
          <w:rFonts w:hint="cs"/>
          <w:rtl/>
        </w:rPr>
        <w:t>)</w:t>
      </w:r>
    </w:p>
    <w:p w14:paraId="4B4F1C00" w14:textId="77777777" w:rsidR="00A956AD" w:rsidRPr="00D52BBD" w:rsidRDefault="00A956AD" w:rsidP="008F6922">
      <w:pPr>
        <w:pStyle w:val="5-"/>
        <w:rPr>
          <w:rtl/>
        </w:rPr>
      </w:pPr>
      <w:r w:rsidRPr="00D52BBD">
        <w:rPr>
          <w:rtl/>
        </w:rPr>
        <w:t>הרכבת הגומיות תתבצע בעזרת משחת סיכה מיוחדת אשר מסופקת עם הקוביות. העבודה כוללת הרכבת הקוביות, הפלטות החוצצות והפלטה הלוחצת, לחיצה ואטימה על</w:t>
      </w:r>
      <w:r w:rsidRPr="00D52BBD">
        <w:rPr>
          <w:rFonts w:hint="cs"/>
          <w:rtl/>
        </w:rPr>
        <w:t xml:space="preserve"> </w:t>
      </w:r>
      <w:r w:rsidRPr="00D52BBD">
        <w:rPr>
          <w:rtl/>
        </w:rPr>
        <w:t>ידי בורג הלחיצה ואטימה</w:t>
      </w:r>
      <w:r w:rsidRPr="00D52BBD">
        <w:t xml:space="preserve"> </w:t>
      </w:r>
      <w:r w:rsidRPr="00D52BBD">
        <w:rPr>
          <w:rtl/>
        </w:rPr>
        <w:t>סופית עם הפלטה סופית.</w:t>
      </w:r>
    </w:p>
    <w:p w14:paraId="34F20F48" w14:textId="77777777" w:rsidR="00A956AD" w:rsidRPr="00C756D3" w:rsidRDefault="00A956AD" w:rsidP="00972C50">
      <w:pPr>
        <w:pStyle w:val="4-0"/>
        <w:numPr>
          <w:ilvl w:val="0"/>
          <w:numId w:val="0"/>
        </w:numPr>
        <w:ind w:left="1383"/>
        <w:rPr>
          <w:rtl/>
        </w:rPr>
      </w:pPr>
      <w:r w:rsidRPr="00C756D3">
        <w:rPr>
          <w:rtl/>
        </w:rPr>
        <w:t xml:space="preserve">הערה:  בכל פגיעה בכבל יש להחליף את </w:t>
      </w:r>
      <w:r w:rsidRPr="00C756D3">
        <w:rPr>
          <w:rFonts w:hint="cs"/>
          <w:rtl/>
        </w:rPr>
        <w:t>ה</w:t>
      </w:r>
      <w:r w:rsidRPr="00C756D3">
        <w:rPr>
          <w:rtl/>
        </w:rPr>
        <w:t>כבל לכל אורכו וזאת על חשבון הספק.</w:t>
      </w:r>
    </w:p>
    <w:p w14:paraId="45410A7B" w14:textId="77777777" w:rsidR="00A956AD" w:rsidRPr="00D52BBD" w:rsidRDefault="00A956AD" w:rsidP="00E350E1">
      <w:pPr>
        <w:pStyle w:val="Heading3"/>
      </w:pPr>
      <w:bookmarkStart w:id="593" w:name="_Toc519160124"/>
      <w:bookmarkStart w:id="594" w:name="_Toc519160303"/>
      <w:r w:rsidRPr="00D52BBD">
        <w:rPr>
          <w:rtl/>
        </w:rPr>
        <w:t>איטום מעברי אש</w:t>
      </w:r>
      <w:bookmarkEnd w:id="593"/>
      <w:bookmarkEnd w:id="594"/>
    </w:p>
    <w:p w14:paraId="04F3E371" w14:textId="2F87830D" w:rsidR="004722DF" w:rsidRDefault="004722DF" w:rsidP="00972C50">
      <w:pPr>
        <w:pStyle w:val="Heading4"/>
      </w:pPr>
      <w:r>
        <w:rPr>
          <w:rFonts w:hint="cs"/>
          <w:rtl/>
        </w:rPr>
        <w:t>כללי</w:t>
      </w:r>
    </w:p>
    <w:p w14:paraId="6B3BFBE7" w14:textId="566BE9C4" w:rsidR="00A956AD" w:rsidRPr="00D52BBD" w:rsidRDefault="00A956AD" w:rsidP="008F6922">
      <w:pPr>
        <w:pStyle w:val="5-"/>
        <w:rPr>
          <w:rtl/>
        </w:rPr>
      </w:pPr>
      <w:r w:rsidRPr="00D52BBD">
        <w:rPr>
          <w:rtl/>
        </w:rPr>
        <w:t>מחסום האש בא לתת מענה נגד התפשטות אש ועשן דרך מעברי כבלים וצנרת באזורי אש הן אנכיים והן  אופקיים במבנה. המעברים יכולים להיות עם הזנות או ללא הזנות.</w:t>
      </w:r>
    </w:p>
    <w:p w14:paraId="773BCA58" w14:textId="2F1C0786" w:rsidR="00A956AD" w:rsidRPr="00D52BBD" w:rsidRDefault="00A956AD" w:rsidP="008F6922">
      <w:pPr>
        <w:pStyle w:val="5-"/>
        <w:rPr>
          <w:rtl/>
        </w:rPr>
      </w:pPr>
      <w:r w:rsidRPr="00D52BBD">
        <w:rPr>
          <w:rtl/>
        </w:rPr>
        <w:t>המחסום מאפשר פעולות אחזקה בגריעה והוספת כבלים/צנרת תוך פגיעה מזערית במחסום ואפשרויות לתיקון מהיר.</w:t>
      </w:r>
    </w:p>
    <w:p w14:paraId="4BCE94DE" w14:textId="137C4901" w:rsidR="00A956AD" w:rsidRPr="00D52BBD" w:rsidRDefault="00A956AD" w:rsidP="008F6922">
      <w:pPr>
        <w:pStyle w:val="5-"/>
        <w:rPr>
          <w:rtl/>
        </w:rPr>
      </w:pPr>
      <w:r w:rsidRPr="00D52BBD">
        <w:rPr>
          <w:rtl/>
        </w:rPr>
        <w:t xml:space="preserve">המחסום מורכב מלוח מינרלי </w:t>
      </w:r>
      <w:r w:rsidRPr="00D52BBD">
        <w:t>CONLIT-P-150</w:t>
      </w:r>
      <w:r w:rsidRPr="00D52BBD">
        <w:rPr>
          <w:rtl/>
        </w:rPr>
        <w:t xml:space="preserve"> ומסטיק מעכב בעירה </w:t>
      </w:r>
      <w:r w:rsidRPr="00D52BBD">
        <w:t>INTUMEX – CSP</w:t>
      </w:r>
      <w:r w:rsidRPr="00D52BBD">
        <w:rPr>
          <w:rtl/>
        </w:rPr>
        <w:t xml:space="preserve">. </w:t>
      </w:r>
      <w:r w:rsidRPr="00D52BBD">
        <w:rPr>
          <w:rFonts w:hint="cs"/>
          <w:rtl/>
        </w:rPr>
        <w:t xml:space="preserve">שימוש בחומרים אחרים מחייב עמידתם </w:t>
      </w:r>
      <w:r w:rsidRPr="00D52BBD">
        <w:rPr>
          <w:rtl/>
        </w:rPr>
        <w:t xml:space="preserve">בדרישות </w:t>
      </w:r>
      <w:r w:rsidRPr="00D52BBD">
        <w:rPr>
          <w:rFonts w:hint="cs"/>
          <w:rtl/>
        </w:rPr>
        <w:t>ת"י 931 חלק 2 ו</w:t>
      </w:r>
      <w:r w:rsidRPr="00D52BBD">
        <w:rPr>
          <w:rtl/>
        </w:rPr>
        <w:t xml:space="preserve">של לפחות אחד </w:t>
      </w:r>
      <w:r w:rsidRPr="00D52BBD">
        <w:rPr>
          <w:rFonts w:hint="cs"/>
          <w:rtl/>
        </w:rPr>
        <w:t>מ</w:t>
      </w:r>
      <w:r w:rsidRPr="00D52BBD">
        <w:rPr>
          <w:rtl/>
        </w:rPr>
        <w:t>התקנים האירופאים</w:t>
      </w:r>
      <w:r w:rsidRPr="00D52BBD">
        <w:rPr>
          <w:rFonts w:hint="cs"/>
          <w:rtl/>
        </w:rPr>
        <w:t xml:space="preserve"> הבאים</w:t>
      </w:r>
      <w:r w:rsidRPr="00D52BBD">
        <w:rPr>
          <w:rtl/>
        </w:rPr>
        <w:t xml:space="preserve">: התקן הבריטי- </w:t>
      </w:r>
      <w:r w:rsidRPr="00D52BBD">
        <w:t>BS-476</w:t>
      </w:r>
      <w:r w:rsidRPr="00D52BBD">
        <w:rPr>
          <w:rtl/>
        </w:rPr>
        <w:t>, הגרמני-</w:t>
      </w:r>
      <w:r w:rsidRPr="00D52BBD">
        <w:t>DIN-4102</w:t>
      </w:r>
      <w:r w:rsidRPr="00D52BBD">
        <w:rPr>
          <w:rtl/>
        </w:rPr>
        <w:t xml:space="preserve"> או האירופאי המאוחד </w:t>
      </w:r>
      <w:r w:rsidRPr="00D52BBD">
        <w:t>NEN-EN-1366-3</w:t>
      </w:r>
      <w:r w:rsidRPr="00D52BBD">
        <w:rPr>
          <w:rFonts w:hint="cs"/>
          <w:rtl/>
        </w:rPr>
        <w:t xml:space="preserve"> ובאישור המפקח</w:t>
      </w:r>
      <w:r w:rsidR="00E056C5">
        <w:rPr>
          <w:rFonts w:hint="cs"/>
          <w:rtl/>
        </w:rPr>
        <w:t>.</w:t>
      </w:r>
    </w:p>
    <w:p w14:paraId="4F31EF13" w14:textId="65382770" w:rsidR="00A956AD" w:rsidRPr="00D52BBD" w:rsidRDefault="004722DF" w:rsidP="00972C50">
      <w:pPr>
        <w:pStyle w:val="Heading4"/>
        <w:rPr>
          <w:rtl/>
        </w:rPr>
      </w:pPr>
      <w:r>
        <w:rPr>
          <w:rFonts w:hint="cs"/>
          <w:rtl/>
        </w:rPr>
        <w:t xml:space="preserve">תכונות </w:t>
      </w:r>
      <w:r w:rsidR="00A956AD" w:rsidRPr="00D52BBD">
        <w:rPr>
          <w:rtl/>
        </w:rPr>
        <w:t>הלוחות המינרליים</w:t>
      </w:r>
    </w:p>
    <w:p w14:paraId="49AD915B" w14:textId="77777777" w:rsidR="00A956AD" w:rsidRPr="00D52BBD" w:rsidRDefault="00A956AD" w:rsidP="008F6922">
      <w:pPr>
        <w:pStyle w:val="5-"/>
        <w:rPr>
          <w:rtl/>
        </w:rPr>
      </w:pPr>
      <w:r w:rsidRPr="00D52BBD">
        <w:rPr>
          <w:rtl/>
        </w:rPr>
        <w:lastRenderedPageBreak/>
        <w:t>עובי מינימום 50 מ"מ.</w:t>
      </w:r>
    </w:p>
    <w:p w14:paraId="22AE27A7" w14:textId="77777777" w:rsidR="00A956AD" w:rsidRPr="00D52BBD" w:rsidRDefault="00A956AD" w:rsidP="008F6922">
      <w:pPr>
        <w:pStyle w:val="5-"/>
        <w:rPr>
          <w:rtl/>
        </w:rPr>
      </w:pPr>
      <w:r w:rsidRPr="00D52BBD">
        <w:rPr>
          <w:rtl/>
        </w:rPr>
        <w:t xml:space="preserve">משקל מרחבי לא פחות מ-155 </w:t>
      </w:r>
      <w:proofErr w:type="spellStart"/>
      <w:r w:rsidRPr="00D52BBD">
        <w:rPr>
          <w:rtl/>
        </w:rPr>
        <w:t>קג</w:t>
      </w:r>
      <w:proofErr w:type="spellEnd"/>
      <w:r w:rsidRPr="00D52BBD">
        <w:rPr>
          <w:rtl/>
        </w:rPr>
        <w:t>' /מ"ק.</w:t>
      </w:r>
    </w:p>
    <w:p w14:paraId="0E33F21C" w14:textId="61597DA3" w:rsidR="00A956AD" w:rsidRPr="00D52BBD" w:rsidRDefault="00A956AD" w:rsidP="008F6922">
      <w:pPr>
        <w:pStyle w:val="5-"/>
        <w:rPr>
          <w:rtl/>
        </w:rPr>
      </w:pPr>
      <w:r w:rsidRPr="00D52BBD">
        <w:rPr>
          <w:rtl/>
        </w:rPr>
        <w:t xml:space="preserve">אינם מכילים או פולטים חומרים רעילים </w:t>
      </w:r>
      <w:proofErr w:type="spellStart"/>
      <w:r w:rsidR="00490D5A" w:rsidRPr="00D52BBD">
        <w:rPr>
          <w:rtl/>
        </w:rPr>
        <w:t>וא</w:t>
      </w:r>
      <w:r w:rsidR="00490D5A">
        <w:rPr>
          <w:rFonts w:hint="cs"/>
          <w:rtl/>
        </w:rPr>
        <w:t>ז</w:t>
      </w:r>
      <w:r w:rsidR="00490D5A" w:rsidRPr="00D52BBD">
        <w:rPr>
          <w:rtl/>
        </w:rPr>
        <w:t>בסטיים</w:t>
      </w:r>
      <w:proofErr w:type="spellEnd"/>
      <w:r w:rsidR="00490D5A" w:rsidRPr="00D52BBD">
        <w:rPr>
          <w:rtl/>
        </w:rPr>
        <w:t xml:space="preserve"> </w:t>
      </w:r>
      <w:r w:rsidRPr="00D52BBD">
        <w:rPr>
          <w:rtl/>
        </w:rPr>
        <w:t>בכל מצב.</w:t>
      </w:r>
    </w:p>
    <w:p w14:paraId="79DBD7BD" w14:textId="77777777" w:rsidR="00A956AD" w:rsidRPr="00D52BBD" w:rsidRDefault="00A956AD" w:rsidP="008F6922">
      <w:pPr>
        <w:pStyle w:val="5-"/>
        <w:rPr>
          <w:rtl/>
        </w:rPr>
      </w:pPr>
      <w:r w:rsidRPr="00D52BBD">
        <w:rPr>
          <w:rtl/>
        </w:rPr>
        <w:t>הלוחות מצופים מראש בשני הצדדים במסטיק מעכב אש.</w:t>
      </w:r>
    </w:p>
    <w:p w14:paraId="01F05703" w14:textId="317AEB44" w:rsidR="00A956AD" w:rsidRPr="00D52BBD" w:rsidRDefault="004722DF" w:rsidP="00972C50">
      <w:pPr>
        <w:pStyle w:val="Heading4"/>
        <w:rPr>
          <w:rtl/>
        </w:rPr>
      </w:pPr>
      <w:r>
        <w:rPr>
          <w:rFonts w:hint="cs"/>
          <w:rtl/>
        </w:rPr>
        <w:t>תכונות ה</w:t>
      </w:r>
      <w:r w:rsidR="00A956AD" w:rsidRPr="00D52BBD">
        <w:rPr>
          <w:rtl/>
        </w:rPr>
        <w:t>מסטיק</w:t>
      </w:r>
    </w:p>
    <w:p w14:paraId="7C46D08C" w14:textId="3C90EF4D" w:rsidR="00A956AD" w:rsidRPr="00D52BBD" w:rsidRDefault="00E056C5" w:rsidP="008F6922">
      <w:pPr>
        <w:pStyle w:val="5-"/>
        <w:rPr>
          <w:rtl/>
        </w:rPr>
      </w:pPr>
      <w:r>
        <w:rPr>
          <w:rtl/>
        </w:rPr>
        <w:t xml:space="preserve">מסוג </w:t>
      </w:r>
      <w:proofErr w:type="spellStart"/>
      <w:r>
        <w:rPr>
          <w:rtl/>
        </w:rPr>
        <w:t>אינטומסנטי</w:t>
      </w:r>
      <w:proofErr w:type="spellEnd"/>
      <w:r>
        <w:rPr>
          <w:rFonts w:hint="cs"/>
          <w:rtl/>
        </w:rPr>
        <w:t xml:space="preserve"> (</w:t>
      </w:r>
      <w:r w:rsidR="00A956AD" w:rsidRPr="00D52BBD">
        <w:rPr>
          <w:rtl/>
        </w:rPr>
        <w:t>תופח בעת חום</w:t>
      </w:r>
      <w:r>
        <w:rPr>
          <w:rFonts w:hint="cs"/>
          <w:rtl/>
        </w:rPr>
        <w:t>)</w:t>
      </w:r>
      <w:r w:rsidR="00A956AD" w:rsidRPr="00D52BBD">
        <w:rPr>
          <w:rtl/>
        </w:rPr>
        <w:t xml:space="preserve"> וממלא את החללים בשכבת מגן </w:t>
      </w:r>
      <w:proofErr w:type="spellStart"/>
      <w:r w:rsidR="00A956AD" w:rsidRPr="00D52BBD">
        <w:rPr>
          <w:rtl/>
        </w:rPr>
        <w:t>חסינת</w:t>
      </w:r>
      <w:proofErr w:type="spellEnd"/>
      <w:r w:rsidR="00A956AD" w:rsidRPr="00D52BBD">
        <w:rPr>
          <w:rtl/>
        </w:rPr>
        <w:t xml:space="preserve"> אש.</w:t>
      </w:r>
    </w:p>
    <w:p w14:paraId="43BB8F7C" w14:textId="57DFB6B9" w:rsidR="00A956AD" w:rsidRPr="00D52BBD" w:rsidRDefault="00A956AD" w:rsidP="008F6922">
      <w:pPr>
        <w:pStyle w:val="5-"/>
        <w:rPr>
          <w:rtl/>
        </w:rPr>
      </w:pPr>
      <w:r w:rsidRPr="00D52BBD">
        <w:rPr>
          <w:rtl/>
        </w:rPr>
        <w:t xml:space="preserve">עמידות אש לפי התקן הגרמני בסיווג  </w:t>
      </w:r>
      <w:r w:rsidRPr="00D52BBD">
        <w:t>B-1</w:t>
      </w:r>
      <w:r w:rsidRPr="00D52BBD">
        <w:rPr>
          <w:rtl/>
        </w:rPr>
        <w:t xml:space="preserve"> לפחות</w:t>
      </w:r>
      <w:r w:rsidR="00E056C5">
        <w:rPr>
          <w:rFonts w:hint="cs"/>
          <w:rtl/>
        </w:rPr>
        <w:t>.</w:t>
      </w:r>
    </w:p>
    <w:p w14:paraId="0D7C65EF" w14:textId="6DDA3D8B" w:rsidR="00A956AD" w:rsidRPr="00D52BBD" w:rsidRDefault="00A956AD" w:rsidP="008F6922">
      <w:pPr>
        <w:pStyle w:val="5-"/>
        <w:rPr>
          <w:rtl/>
        </w:rPr>
      </w:pPr>
      <w:r w:rsidRPr="00D52BBD">
        <w:rPr>
          <w:rtl/>
        </w:rPr>
        <w:t xml:space="preserve">צמיגות 30 [=-] 5 </w:t>
      </w:r>
      <w:r w:rsidRPr="00D52BBD">
        <w:t>pa</w:t>
      </w:r>
      <w:r w:rsidR="00E056C5">
        <w:rPr>
          <w:rFonts w:hint="cs"/>
          <w:rtl/>
        </w:rPr>
        <w:t>.</w:t>
      </w:r>
    </w:p>
    <w:p w14:paraId="785F4C26" w14:textId="4135CDE0" w:rsidR="00A956AD" w:rsidRPr="00D52BBD" w:rsidRDefault="00A956AD" w:rsidP="008F6922">
      <w:pPr>
        <w:pStyle w:val="5-"/>
        <w:rPr>
          <w:rtl/>
        </w:rPr>
      </w:pPr>
      <w:r w:rsidRPr="00D52BBD">
        <w:rPr>
          <w:rtl/>
        </w:rPr>
        <w:t xml:space="preserve">אינו מכיל או פולט חומרים רעילים </w:t>
      </w:r>
      <w:proofErr w:type="spellStart"/>
      <w:r w:rsidR="00490D5A" w:rsidRPr="00D52BBD">
        <w:rPr>
          <w:rtl/>
        </w:rPr>
        <w:t>וא</w:t>
      </w:r>
      <w:r w:rsidR="00490D5A">
        <w:rPr>
          <w:rFonts w:hint="cs"/>
          <w:rtl/>
        </w:rPr>
        <w:t>ז</w:t>
      </w:r>
      <w:r w:rsidR="00490D5A" w:rsidRPr="00D52BBD">
        <w:rPr>
          <w:rtl/>
        </w:rPr>
        <w:t>בסטים</w:t>
      </w:r>
      <w:proofErr w:type="spellEnd"/>
      <w:r w:rsidR="00490D5A" w:rsidRPr="00D52BBD">
        <w:rPr>
          <w:rtl/>
        </w:rPr>
        <w:t xml:space="preserve"> </w:t>
      </w:r>
      <w:r w:rsidRPr="00D52BBD">
        <w:rPr>
          <w:rtl/>
        </w:rPr>
        <w:t>בכל מצב.</w:t>
      </w:r>
    </w:p>
    <w:p w14:paraId="7AF95532" w14:textId="77777777" w:rsidR="00A956AD" w:rsidRPr="00D52BBD" w:rsidRDefault="00A956AD" w:rsidP="008F6922">
      <w:pPr>
        <w:pStyle w:val="5-"/>
        <w:rPr>
          <w:rtl/>
        </w:rPr>
      </w:pPr>
      <w:r w:rsidRPr="00D52BBD">
        <w:rPr>
          <w:rtl/>
        </w:rPr>
        <w:t>המסטיק מסווג כמרכיב במחסום אש לפי דרישות תקנים מוכרים.</w:t>
      </w:r>
    </w:p>
    <w:p w14:paraId="4A46680F" w14:textId="33F19183" w:rsidR="00A956AD" w:rsidRPr="00D52BBD" w:rsidRDefault="004722DF" w:rsidP="00972C50">
      <w:pPr>
        <w:pStyle w:val="Heading4"/>
        <w:rPr>
          <w:rtl/>
        </w:rPr>
      </w:pPr>
      <w:r>
        <w:rPr>
          <w:rtl/>
        </w:rPr>
        <w:t>פרוט היישום</w:t>
      </w:r>
    </w:p>
    <w:p w14:paraId="0A12DBE6" w14:textId="77777777" w:rsidR="00A956AD" w:rsidRPr="00D52BBD" w:rsidRDefault="00A956AD" w:rsidP="008F6922">
      <w:pPr>
        <w:pStyle w:val="5-"/>
        <w:rPr>
          <w:rtl/>
        </w:rPr>
      </w:pPr>
      <w:r w:rsidRPr="00D52BBD">
        <w:rPr>
          <w:rtl/>
        </w:rPr>
        <w:t>גודל הלוח מותאם למידת הפתח לאטימה כך שהכנסתו תתבצע תוך הפעלת לחץ.</w:t>
      </w:r>
    </w:p>
    <w:p w14:paraId="108AAEDF" w14:textId="77777777" w:rsidR="00A956AD" w:rsidRPr="00D52BBD" w:rsidRDefault="00A956AD" w:rsidP="008F6922">
      <w:pPr>
        <w:pStyle w:val="5-"/>
        <w:rPr>
          <w:rtl/>
        </w:rPr>
      </w:pPr>
      <w:r w:rsidRPr="00D52BBD">
        <w:rPr>
          <w:rtl/>
        </w:rPr>
        <w:t>שולי הלוח מצופים  במסטיק המהווה גם אמצעי הדבקה בין הלוח לדפנות הפתח.</w:t>
      </w:r>
    </w:p>
    <w:p w14:paraId="336349D9" w14:textId="77777777" w:rsidR="00A956AD" w:rsidRPr="00D52BBD" w:rsidRDefault="00A956AD" w:rsidP="008F6922">
      <w:pPr>
        <w:pStyle w:val="5-"/>
        <w:rPr>
          <w:rtl/>
        </w:rPr>
      </w:pPr>
      <w:r w:rsidRPr="00D52BBD">
        <w:rPr>
          <w:rtl/>
        </w:rPr>
        <w:t>המרווחים בין הדפנות ללוח וכן בין הכבלים ו/או הצנרת דחוסים בחומר מינרלי זהה לחומר ממנו מיוצר הלוח. שכבת הגנה של המסטיק מיושמת גם במרווחים.</w:t>
      </w:r>
    </w:p>
    <w:p w14:paraId="0314E373" w14:textId="77777777" w:rsidR="00A956AD" w:rsidRPr="00D52BBD" w:rsidRDefault="00A956AD" w:rsidP="008F6922">
      <w:pPr>
        <w:pStyle w:val="5-"/>
        <w:rPr>
          <w:rtl/>
        </w:rPr>
      </w:pPr>
      <w:r w:rsidRPr="00D52BBD">
        <w:rPr>
          <w:rtl/>
        </w:rPr>
        <w:t xml:space="preserve">כבלים </w:t>
      </w:r>
      <w:r w:rsidRPr="00D52BBD">
        <w:rPr>
          <w:rFonts w:hint="cs"/>
          <w:rtl/>
        </w:rPr>
        <w:t>יצופו לאורך של 50 ס"מ מכל צד של</w:t>
      </w:r>
      <w:r w:rsidRPr="00D52BBD">
        <w:rPr>
          <w:rtl/>
        </w:rPr>
        <w:t xml:space="preserve"> מחסום האש.</w:t>
      </w:r>
    </w:p>
    <w:p w14:paraId="53666F8B" w14:textId="77777777" w:rsidR="00A956AD" w:rsidRPr="00D52BBD" w:rsidRDefault="00A956AD" w:rsidP="008F6922">
      <w:pPr>
        <w:pStyle w:val="5-"/>
        <w:rPr>
          <w:rtl/>
        </w:rPr>
      </w:pPr>
      <w:r w:rsidRPr="00D52BBD">
        <w:rPr>
          <w:rtl/>
        </w:rPr>
        <w:t>מעברים של צנרת פלסטיק לסוגיו-חייבים להיות מוגנים ע"י צווארונים המיועדים לכך.</w:t>
      </w:r>
    </w:p>
    <w:p w14:paraId="1BD20D41" w14:textId="77777777" w:rsidR="00A956AD" w:rsidRPr="001A1394" w:rsidRDefault="00A956AD" w:rsidP="00A956AD">
      <w:pPr>
        <w:bidi w:val="0"/>
        <w:spacing w:after="0" w:line="240" w:lineRule="auto"/>
        <w:jc w:val="left"/>
      </w:pPr>
    </w:p>
    <w:p w14:paraId="4006B914" w14:textId="77777777" w:rsidR="00633105" w:rsidRDefault="00633105">
      <w:pPr>
        <w:bidi w:val="0"/>
        <w:spacing w:before="200" w:after="200" w:line="276" w:lineRule="auto"/>
        <w:jc w:val="left"/>
      </w:pPr>
      <w:r>
        <w:br w:type="page"/>
      </w:r>
    </w:p>
    <w:p w14:paraId="4D7813F2" w14:textId="77777777" w:rsidR="00633105" w:rsidRDefault="00633105" w:rsidP="00633105">
      <w:pPr>
        <w:pStyle w:val="Heading1"/>
        <w:rPr>
          <w:rtl/>
        </w:rPr>
      </w:pPr>
      <w:bookmarkStart w:id="595" w:name="_Toc23597927"/>
      <w:bookmarkStart w:id="596" w:name="_Toc44942911"/>
      <w:r>
        <w:rPr>
          <w:rFonts w:hint="cs"/>
          <w:rtl/>
        </w:rPr>
        <w:lastRenderedPageBreak/>
        <w:t>אביזרים ושירותים נוספים</w:t>
      </w:r>
      <w:bookmarkEnd w:id="595"/>
      <w:bookmarkEnd w:id="596"/>
    </w:p>
    <w:p w14:paraId="12A1FC84" w14:textId="77777777" w:rsidR="00633105" w:rsidRPr="00B33BFC" w:rsidRDefault="00633105" w:rsidP="00633105">
      <w:pPr>
        <w:pStyle w:val="Heading2"/>
        <w:ind w:left="576" w:hanging="576"/>
        <w:rPr>
          <w:rtl/>
        </w:rPr>
      </w:pPr>
      <w:bookmarkStart w:id="597" w:name="_Toc23597928"/>
      <w:bookmarkStart w:id="598" w:name="_Toc44942912"/>
      <w:r w:rsidRPr="00B33BFC">
        <w:rPr>
          <w:rFonts w:hint="cs"/>
          <w:rtl/>
        </w:rPr>
        <w:t>בדיקות לצורך אחזקה</w:t>
      </w:r>
      <w:bookmarkEnd w:id="597"/>
      <w:bookmarkEnd w:id="598"/>
    </w:p>
    <w:p w14:paraId="6B610B79" w14:textId="77777777" w:rsidR="00633105" w:rsidRDefault="00633105" w:rsidP="00633105">
      <w:pPr>
        <w:pStyle w:val="Heading3"/>
        <w:ind w:left="720" w:hanging="720"/>
        <w:rPr>
          <w:rtl/>
        </w:rPr>
      </w:pPr>
      <w:r w:rsidRPr="00D52BBD">
        <w:rPr>
          <w:rFonts w:hint="cs"/>
          <w:rtl/>
        </w:rPr>
        <w:t>כללי:</w:t>
      </w:r>
    </w:p>
    <w:p w14:paraId="050211A7" w14:textId="77777777" w:rsidR="00633105" w:rsidRDefault="00633105" w:rsidP="00972C50">
      <w:pPr>
        <w:pStyle w:val="4-0"/>
      </w:pPr>
      <w:r>
        <w:rPr>
          <w:rFonts w:hint="cs"/>
          <w:rtl/>
        </w:rPr>
        <w:t>הסעיף מתייחס לביצוע בדיקות תקינות לנקודות תקשורת קיימות בלבד, מסוג נחושת או אופטיקה, שבוצעו במסגרת חוזה זה או ע"י גורמי חוץ, ונמצאים בשימוש ע"י המזמין. הבדיקה אינה כוללת תיקון במקרה של איתור ליקויים בנקודה שנבדקה. תיקון יבוצע במסגרת מימוש סעיף מתאים בכתב הכמויות.</w:t>
      </w:r>
    </w:p>
    <w:p w14:paraId="3B6BEE56" w14:textId="77777777" w:rsidR="00633105" w:rsidRDefault="00633105" w:rsidP="00972C50">
      <w:pPr>
        <w:pStyle w:val="4-0"/>
      </w:pPr>
      <w:r>
        <w:rPr>
          <w:rFonts w:hint="cs"/>
          <w:rtl/>
        </w:rPr>
        <w:t>בהזמנה של בדיקה בלבד של נקודת תקשורת או אופטיקה תתומחר הבדיקה בהתאם לסעיף הרלוונטי בכתב הכמויות. בכל מקרה אחר (דוגמת התקנת נקודה חדשה, החלפת נקודה קיימת, העתקת נקודה וכדומה) לא יהיה תשלום נפרד על הבדיקה ועלותה כלולה בסעיף המוזמן.</w:t>
      </w:r>
    </w:p>
    <w:p w14:paraId="36A33BB3" w14:textId="77777777" w:rsidR="00633105" w:rsidRDefault="00633105" w:rsidP="00633105">
      <w:pPr>
        <w:pStyle w:val="Heading3"/>
        <w:ind w:left="720" w:hanging="720"/>
        <w:rPr>
          <w:rtl/>
        </w:rPr>
      </w:pPr>
      <w:r>
        <w:rPr>
          <w:rFonts w:hint="cs"/>
          <w:rtl/>
        </w:rPr>
        <w:t>בדיקת תקינות לנקודת תקשורת:</w:t>
      </w:r>
    </w:p>
    <w:p w14:paraId="2F360F6E" w14:textId="77777777" w:rsidR="00633105" w:rsidRDefault="00633105" w:rsidP="00972C50">
      <w:pPr>
        <w:pStyle w:val="4-0"/>
      </w:pPr>
      <w:r>
        <w:rPr>
          <w:rFonts w:hint="cs"/>
          <w:rtl/>
        </w:rPr>
        <w:t>בדיקת תקינות לנקודת תקשורת תתבצע בהתאם לתקן התואם לסוג הכבילה ומחברי הקצה המותקנים.</w:t>
      </w:r>
    </w:p>
    <w:p w14:paraId="47FABACA" w14:textId="77777777" w:rsidR="00633105" w:rsidRDefault="00633105" w:rsidP="00972C50">
      <w:pPr>
        <w:pStyle w:val="4-0"/>
      </w:pPr>
      <w:r>
        <w:rPr>
          <w:rFonts w:hint="cs"/>
          <w:rtl/>
        </w:rPr>
        <w:t>הבדיקה תתבצע ע"י ציוד בדיקה שיאושר ע"י המזמין.</w:t>
      </w:r>
    </w:p>
    <w:p w14:paraId="78DCAA53" w14:textId="77777777" w:rsidR="00633105" w:rsidRDefault="00633105" w:rsidP="00972C50">
      <w:pPr>
        <w:pStyle w:val="4-0"/>
      </w:pPr>
      <w:r>
        <w:rPr>
          <w:rFonts w:hint="cs"/>
          <w:rtl/>
        </w:rPr>
        <w:t>לכל בדיקה יוגש פלט ממוחשב הכולל את תוצאות הבדיקה להוכחת התקינות.</w:t>
      </w:r>
    </w:p>
    <w:p w14:paraId="447F3547" w14:textId="77777777" w:rsidR="00633105" w:rsidRPr="00B648C5" w:rsidRDefault="00633105" w:rsidP="00972C50">
      <w:pPr>
        <w:pStyle w:val="4-0"/>
      </w:pPr>
      <w:r>
        <w:rPr>
          <w:rFonts w:hint="cs"/>
          <w:rtl/>
        </w:rPr>
        <w:t xml:space="preserve">עלות הבדיקה כוללת את הסעיף הרלוונטי בכתב הכמויות בתוספת תשלום בגין זמן העבודה של העובד המבצע (בהתאם להתמחות הנדרשת). זאת למקרה של קריאת שרות לביצוע </w:t>
      </w:r>
      <w:r w:rsidRPr="00EB5D23">
        <w:rPr>
          <w:rFonts w:hint="cs"/>
          <w:b/>
          <w:bCs/>
          <w:rtl/>
        </w:rPr>
        <w:t>בדיקות בלבד</w:t>
      </w:r>
      <w:r>
        <w:rPr>
          <w:rFonts w:hint="cs"/>
          <w:rtl/>
        </w:rPr>
        <w:t xml:space="preserve">. למקרה של קריאה לביצוע בדיקה תקינות נקודה </w:t>
      </w:r>
      <w:r w:rsidRPr="00EB5D23">
        <w:rPr>
          <w:rFonts w:hint="cs"/>
          <w:b/>
          <w:bCs/>
          <w:rtl/>
        </w:rPr>
        <w:t>כחלק מהזמנות נוספות באתר</w:t>
      </w:r>
      <w:r>
        <w:rPr>
          <w:rFonts w:hint="cs"/>
          <w:rtl/>
        </w:rPr>
        <w:t xml:space="preserve"> לא יגבה תשלום בגין זמן העבודה.</w:t>
      </w:r>
    </w:p>
    <w:p w14:paraId="5F2BB9D6" w14:textId="77777777" w:rsidR="00633105" w:rsidRDefault="00633105" w:rsidP="00633105">
      <w:pPr>
        <w:pStyle w:val="Heading3"/>
        <w:ind w:left="720" w:hanging="720"/>
        <w:rPr>
          <w:rtl/>
        </w:rPr>
      </w:pPr>
      <w:r>
        <w:rPr>
          <w:rFonts w:hint="cs"/>
          <w:rtl/>
        </w:rPr>
        <w:t>בדיקת תקינות לנקודה אופטית:</w:t>
      </w:r>
    </w:p>
    <w:p w14:paraId="2B8526CD" w14:textId="77777777" w:rsidR="00633105" w:rsidRDefault="00633105" w:rsidP="00972C50">
      <w:pPr>
        <w:pStyle w:val="4-0"/>
      </w:pPr>
      <w:r>
        <w:rPr>
          <w:rFonts w:hint="cs"/>
          <w:rtl/>
        </w:rPr>
        <w:t>בדיקת תקינות לנקודה האופטית תתבצע בהתאם לתקן התואם לסוג הכבילה ומחברי הקצה המותקנים.</w:t>
      </w:r>
    </w:p>
    <w:p w14:paraId="2E2E5B11" w14:textId="77777777" w:rsidR="00633105" w:rsidRDefault="00633105" w:rsidP="00972C50">
      <w:pPr>
        <w:pStyle w:val="4-0"/>
      </w:pPr>
      <w:r>
        <w:rPr>
          <w:rFonts w:hint="cs"/>
          <w:rtl/>
        </w:rPr>
        <w:t xml:space="preserve">הבדיקה תתבצע באמצעות מכשיר </w:t>
      </w:r>
      <w:r>
        <w:rPr>
          <w:rFonts w:hint="cs"/>
        </w:rPr>
        <w:t>OTDR</w:t>
      </w:r>
      <w:r>
        <w:rPr>
          <w:rFonts w:hint="cs"/>
          <w:rtl/>
        </w:rPr>
        <w:t xml:space="preserve">  ומד הספק (</w:t>
      </w:r>
      <w:r>
        <w:rPr>
          <w:rFonts w:hint="cs"/>
        </w:rPr>
        <w:t>POWERMETER</w:t>
      </w:r>
      <w:r>
        <w:rPr>
          <w:rFonts w:hint="cs"/>
          <w:rtl/>
        </w:rPr>
        <w:t xml:space="preserve">) כולל הוצאת פלט רישום ממוחשב ודיאגרמת אופיין לכל סיב בשני קצוות הסיב. </w:t>
      </w:r>
    </w:p>
    <w:p w14:paraId="436877CA" w14:textId="77777777" w:rsidR="00633105" w:rsidRPr="00B648C5" w:rsidRDefault="00633105" w:rsidP="00972C50">
      <w:pPr>
        <w:pStyle w:val="4-0"/>
      </w:pPr>
      <w:r>
        <w:rPr>
          <w:rFonts w:hint="cs"/>
          <w:rtl/>
        </w:rPr>
        <w:t xml:space="preserve">עלות הבדיקה כוללת את הסעיף הרלוונטי בכתב הכמויות בתוספת תשלום בגין זמן העבודה של העובד המבצע (בהתאם להתמחות הנדרשת). זאת למקרה של קריאת שרות לביצוע </w:t>
      </w:r>
      <w:r w:rsidRPr="00EB5D23">
        <w:rPr>
          <w:rFonts w:hint="cs"/>
          <w:b/>
          <w:bCs/>
          <w:rtl/>
        </w:rPr>
        <w:t>בדיקות בלבד</w:t>
      </w:r>
      <w:r>
        <w:rPr>
          <w:rFonts w:hint="cs"/>
          <w:rtl/>
        </w:rPr>
        <w:t xml:space="preserve">. למקרה של קריאה לביצוע בדיקה תקינות נקודה </w:t>
      </w:r>
      <w:r w:rsidRPr="00EB5D23">
        <w:rPr>
          <w:rFonts w:hint="cs"/>
          <w:b/>
          <w:bCs/>
          <w:rtl/>
        </w:rPr>
        <w:t>כחלק מהזמנות נוספות באתר</w:t>
      </w:r>
      <w:r>
        <w:rPr>
          <w:rFonts w:hint="cs"/>
          <w:rtl/>
        </w:rPr>
        <w:t xml:space="preserve"> לא יגבה תשלום בגין זמן העבודה.</w:t>
      </w:r>
    </w:p>
    <w:p w14:paraId="19C84758" w14:textId="77777777" w:rsidR="00633105" w:rsidRPr="00B33BFC" w:rsidRDefault="00633105" w:rsidP="00633105">
      <w:pPr>
        <w:pStyle w:val="Heading2"/>
        <w:ind w:left="576" w:hanging="576"/>
      </w:pPr>
      <w:bookmarkStart w:id="599" w:name="_Toc23597929"/>
      <w:bookmarkStart w:id="600" w:name="_Toc44942913"/>
      <w:r w:rsidRPr="00B33BFC">
        <w:rPr>
          <w:rFonts w:hint="cs"/>
          <w:rtl/>
        </w:rPr>
        <w:lastRenderedPageBreak/>
        <w:t>פירוק וסידור תשתית במסגרת אחזקה</w:t>
      </w:r>
      <w:bookmarkEnd w:id="599"/>
      <w:bookmarkEnd w:id="600"/>
    </w:p>
    <w:p w14:paraId="3365AEF8" w14:textId="77777777" w:rsidR="00633105" w:rsidRPr="00D52BBD" w:rsidRDefault="00633105" w:rsidP="00633105">
      <w:pPr>
        <w:pStyle w:val="Heading3"/>
        <w:ind w:left="720" w:hanging="720"/>
      </w:pPr>
      <w:r w:rsidRPr="00D52BBD">
        <w:rPr>
          <w:rFonts w:hint="cs"/>
          <w:rtl/>
        </w:rPr>
        <w:t>כללי:</w:t>
      </w:r>
    </w:p>
    <w:p w14:paraId="5EF63C2E" w14:textId="77777777" w:rsidR="00633105" w:rsidRDefault="00633105" w:rsidP="00972C50">
      <w:pPr>
        <w:pStyle w:val="4-0"/>
      </w:pPr>
      <w:r>
        <w:rPr>
          <w:rFonts w:hint="cs"/>
          <w:rtl/>
        </w:rPr>
        <w:t>הפרק מתייחס לעבודות שיבוצעו תחת סעיף "אביזרים ושירותים נוספים".</w:t>
      </w:r>
    </w:p>
    <w:p w14:paraId="276F939E" w14:textId="77777777" w:rsidR="00633105" w:rsidRDefault="00633105" w:rsidP="00633105">
      <w:pPr>
        <w:pStyle w:val="Heading3"/>
        <w:ind w:left="720" w:hanging="720"/>
        <w:rPr>
          <w:rtl/>
        </w:rPr>
      </w:pPr>
      <w:r>
        <w:rPr>
          <w:rFonts w:hint="cs"/>
          <w:rtl/>
        </w:rPr>
        <w:t>פרוק וסילוק נקודות תקשורת:</w:t>
      </w:r>
    </w:p>
    <w:p w14:paraId="7E7EE53E" w14:textId="77777777" w:rsidR="00633105" w:rsidRPr="007576FB" w:rsidRDefault="00633105" w:rsidP="00972C50">
      <w:pPr>
        <w:pStyle w:val="4-0"/>
      </w:pPr>
      <w:r w:rsidRPr="007576FB">
        <w:rPr>
          <w:rFonts w:hint="cs"/>
          <w:rtl/>
        </w:rPr>
        <w:t xml:space="preserve">פרוק </w:t>
      </w:r>
      <w:r>
        <w:rPr>
          <w:rFonts w:hint="cs"/>
          <w:rtl/>
        </w:rPr>
        <w:t>נקודות</w:t>
      </w:r>
      <w:r w:rsidRPr="007576FB">
        <w:rPr>
          <w:rFonts w:hint="cs"/>
          <w:rtl/>
        </w:rPr>
        <w:t xml:space="preserve"> קצה:</w:t>
      </w:r>
    </w:p>
    <w:p w14:paraId="652D7B59" w14:textId="77777777" w:rsidR="00633105" w:rsidRDefault="00633105" w:rsidP="00972C50">
      <w:pPr>
        <w:pStyle w:val="4-0"/>
      </w:pPr>
      <w:r>
        <w:rPr>
          <w:rFonts w:hint="cs"/>
          <w:rtl/>
        </w:rPr>
        <w:t>הסעיף מתייחס לפרוק נקודת תקשורת בודדת בתוך מתחם פעיל (חדר, קומה, מבנה)</w:t>
      </w:r>
    </w:p>
    <w:p w14:paraId="1CE2010B" w14:textId="77777777" w:rsidR="00633105" w:rsidRDefault="00633105" w:rsidP="00972C50">
      <w:pPr>
        <w:pStyle w:val="4-0"/>
      </w:pPr>
      <w:r>
        <w:rPr>
          <w:rFonts w:hint="cs"/>
          <w:rtl/>
        </w:rPr>
        <w:t>פרוק נקודת אופטיקה ו/או נחושת ו/או נקודת טלפוניה (להלן: נקודות תקשורת) יכלול:</w:t>
      </w:r>
    </w:p>
    <w:p w14:paraId="254EB234" w14:textId="77777777" w:rsidR="00633105" w:rsidRPr="00DB693A" w:rsidRDefault="00633105" w:rsidP="008F6922">
      <w:pPr>
        <w:pStyle w:val="5-"/>
        <w:rPr>
          <w:rtl/>
        </w:rPr>
      </w:pPr>
      <w:r w:rsidRPr="00573162">
        <w:rPr>
          <w:rFonts w:hint="cs"/>
          <w:rtl/>
        </w:rPr>
        <w:t>ביצוע כל העבודות הנלוות כגון: פתיחה</w:t>
      </w:r>
      <w:r>
        <w:rPr>
          <w:rFonts w:hint="cs"/>
          <w:rtl/>
        </w:rPr>
        <w:t xml:space="preserve"> </w:t>
      </w:r>
      <w:r w:rsidRPr="00573162">
        <w:rPr>
          <w:rFonts w:hint="cs"/>
          <w:rtl/>
        </w:rPr>
        <w:t xml:space="preserve">ו/או סגירה של: </w:t>
      </w:r>
      <w:proofErr w:type="spellStart"/>
      <w:r w:rsidRPr="00573162">
        <w:rPr>
          <w:rFonts w:hint="cs"/>
          <w:rtl/>
        </w:rPr>
        <w:t>מובלי</w:t>
      </w:r>
      <w:proofErr w:type="spellEnd"/>
      <w:r w:rsidRPr="00573162">
        <w:rPr>
          <w:rFonts w:hint="cs"/>
          <w:rtl/>
        </w:rPr>
        <w:t xml:space="preserve"> תקשורת, תקרות אקוסטיות ורצפה צפה.</w:t>
      </w:r>
    </w:p>
    <w:p w14:paraId="57173900" w14:textId="77777777" w:rsidR="00633105" w:rsidRPr="00DB693A" w:rsidRDefault="00633105" w:rsidP="008F6922">
      <w:pPr>
        <w:pStyle w:val="5-"/>
        <w:rPr>
          <w:rtl/>
        </w:rPr>
      </w:pPr>
      <w:r w:rsidRPr="00573162">
        <w:rPr>
          <w:rFonts w:hint="cs"/>
          <w:rtl/>
        </w:rPr>
        <w:t>פרוק מובילים הן בתוואי ראשי והן בתוואים משניים במידת הצורך.</w:t>
      </w:r>
    </w:p>
    <w:p w14:paraId="30F2931C" w14:textId="77777777" w:rsidR="00633105" w:rsidRPr="00DB693A" w:rsidRDefault="00633105" w:rsidP="008F6922">
      <w:pPr>
        <w:pStyle w:val="5-"/>
        <w:rPr>
          <w:rtl/>
        </w:rPr>
      </w:pPr>
      <w:r w:rsidRPr="00F5405B">
        <w:rPr>
          <w:rFonts w:hint="cs"/>
          <w:rtl/>
        </w:rPr>
        <w:t>שליפת הכבל לכל אורך התוואי.</w:t>
      </w:r>
    </w:p>
    <w:p w14:paraId="65027867" w14:textId="77777777" w:rsidR="00633105" w:rsidRPr="00DB693A" w:rsidRDefault="00633105" w:rsidP="008F6922">
      <w:pPr>
        <w:pStyle w:val="5-"/>
        <w:rPr>
          <w:rtl/>
        </w:rPr>
      </w:pPr>
      <w:r w:rsidRPr="00F5405B">
        <w:rPr>
          <w:rFonts w:hint="cs"/>
          <w:rtl/>
        </w:rPr>
        <w:t>בגין שליפת כבלים אופטיים משוריינים תשולם תוספת מחיר בנפרד.</w:t>
      </w:r>
    </w:p>
    <w:p w14:paraId="2AD20274" w14:textId="77777777" w:rsidR="00633105" w:rsidRPr="00DB693A" w:rsidRDefault="00633105" w:rsidP="008F6922">
      <w:pPr>
        <w:pStyle w:val="5-"/>
        <w:rPr>
          <w:rtl/>
        </w:rPr>
      </w:pPr>
      <w:r w:rsidRPr="00573162">
        <w:rPr>
          <w:rFonts w:hint="cs"/>
          <w:rtl/>
        </w:rPr>
        <w:t>עדכון שילוט בנקודות הקצה (הכנת השילוט תתומחר בהתאם לסעיפי שילוט מתאימים בכתב הכמויות).</w:t>
      </w:r>
    </w:p>
    <w:p w14:paraId="55B4D95B" w14:textId="77777777" w:rsidR="00633105" w:rsidRPr="00DB693A" w:rsidRDefault="00633105" w:rsidP="008F6922">
      <w:pPr>
        <w:pStyle w:val="5-"/>
        <w:rPr>
          <w:rtl/>
        </w:rPr>
      </w:pPr>
      <w:r w:rsidRPr="007576FB">
        <w:rPr>
          <w:rFonts w:hint="cs"/>
          <w:rtl/>
        </w:rPr>
        <w:t>כולל מיסוד הכבילה הנותרת בתוואי בו בוצע הפרוק.</w:t>
      </w:r>
    </w:p>
    <w:p w14:paraId="16036143" w14:textId="77777777" w:rsidR="00633105" w:rsidRPr="00DB693A" w:rsidRDefault="00633105" w:rsidP="008F6922">
      <w:pPr>
        <w:pStyle w:val="5-"/>
        <w:rPr>
          <w:rtl/>
        </w:rPr>
      </w:pPr>
      <w:r>
        <w:rPr>
          <w:rFonts w:hint="cs"/>
          <w:rtl/>
        </w:rPr>
        <w:t xml:space="preserve">כולל </w:t>
      </w:r>
      <w:r w:rsidRPr="00573162">
        <w:rPr>
          <w:rFonts w:hint="cs"/>
          <w:rtl/>
        </w:rPr>
        <w:t>תיקוני טיח, צבע, איטום, סגירת מעברים בהתאם לצורך.</w:t>
      </w:r>
    </w:p>
    <w:p w14:paraId="1AB6FBB8" w14:textId="77777777" w:rsidR="00633105" w:rsidRPr="00DB693A" w:rsidRDefault="00633105" w:rsidP="008F6922">
      <w:pPr>
        <w:pStyle w:val="5-"/>
        <w:rPr>
          <w:rtl/>
        </w:rPr>
      </w:pPr>
      <w:r w:rsidRPr="00573162">
        <w:rPr>
          <w:rFonts w:hint="cs"/>
          <w:rtl/>
        </w:rPr>
        <w:t>נדרש דיגום של שקעי קצה נותרים בשני הקצוות, לרבות כל האביזרים הדרושים דוגמת כיסוי דמי (</w:t>
      </w:r>
      <w:r w:rsidRPr="00573162">
        <w:t>BLANK</w:t>
      </w:r>
      <w:r w:rsidRPr="00573162">
        <w:rPr>
          <w:rFonts w:hint="cs"/>
          <w:rtl/>
        </w:rPr>
        <w:t>).</w:t>
      </w:r>
    </w:p>
    <w:p w14:paraId="78E3740B" w14:textId="77777777" w:rsidR="00633105" w:rsidRPr="00DB693A" w:rsidRDefault="00633105" w:rsidP="008F6922">
      <w:pPr>
        <w:pStyle w:val="5-"/>
        <w:rPr>
          <w:rtl/>
        </w:rPr>
      </w:pPr>
      <w:r w:rsidRPr="00974166">
        <w:rPr>
          <w:rFonts w:hint="cs"/>
          <w:rtl/>
        </w:rPr>
        <w:t>פרוק וסילוק של עד 4 נקודות תקשורת המותקנות במקבץ רב שקע ופרוסות אל אותו ריכוז התקשורת (מסד/ ארונית) יתומחרו כנקודה אחת. במקרה של מקבץ רב שקע הפרוס אל ריכוזי תקשורת שונים תתומחר העבודה בהתאם לכמות הריכוזים השונים.</w:t>
      </w:r>
    </w:p>
    <w:p w14:paraId="48E7BEA9" w14:textId="77777777" w:rsidR="00633105" w:rsidRPr="00DB693A" w:rsidRDefault="00633105" w:rsidP="008F6922">
      <w:pPr>
        <w:pStyle w:val="5-"/>
        <w:rPr>
          <w:rtl/>
        </w:rPr>
      </w:pPr>
      <w:r w:rsidRPr="00573162">
        <w:rPr>
          <w:rFonts w:hint="cs"/>
          <w:rtl/>
        </w:rPr>
        <w:t>פינוי פסולת העבודה והפרוק (כבלים, מחברים, ח</w:t>
      </w:r>
      <w:r>
        <w:rPr>
          <w:rFonts w:hint="cs"/>
          <w:rtl/>
        </w:rPr>
        <w:t>ו</w:t>
      </w:r>
      <w:r w:rsidRPr="00573162">
        <w:rPr>
          <w:rFonts w:hint="cs"/>
          <w:rtl/>
        </w:rPr>
        <w:t>מרי איטום וכדומה) לאתר פינוי פסולת מאושר.</w:t>
      </w:r>
    </w:p>
    <w:p w14:paraId="7D8A2C30" w14:textId="77777777" w:rsidR="00633105" w:rsidRDefault="00633105" w:rsidP="00972C50">
      <w:pPr>
        <w:pStyle w:val="4-0"/>
      </w:pPr>
      <w:bookmarkStart w:id="601" w:name="_Ref18607077"/>
      <w:r w:rsidRPr="007576FB">
        <w:rPr>
          <w:rFonts w:hint="cs"/>
          <w:rtl/>
        </w:rPr>
        <w:t>פרוק כבילה בתוואי פנים:</w:t>
      </w:r>
      <w:bookmarkEnd w:id="601"/>
    </w:p>
    <w:p w14:paraId="38CE22A0" w14:textId="77777777" w:rsidR="00633105" w:rsidRPr="00DB693A" w:rsidRDefault="00633105" w:rsidP="008F6922">
      <w:pPr>
        <w:pStyle w:val="5-"/>
        <w:rPr>
          <w:rtl/>
        </w:rPr>
      </w:pPr>
      <w:r>
        <w:rPr>
          <w:rFonts w:hint="cs"/>
          <w:rtl/>
        </w:rPr>
        <w:t xml:space="preserve">הסעיף </w:t>
      </w:r>
      <w:proofErr w:type="spellStart"/>
      <w:r>
        <w:rPr>
          <w:rFonts w:hint="cs"/>
          <w:rtl/>
        </w:rPr>
        <w:t>מתיחס</w:t>
      </w:r>
      <w:proofErr w:type="spellEnd"/>
      <w:r>
        <w:rPr>
          <w:rFonts w:hint="cs"/>
          <w:rtl/>
        </w:rPr>
        <w:t xml:space="preserve"> לשטחי מבנים בהם נדרש פרוק </w:t>
      </w:r>
      <w:r w:rsidRPr="00DC143D">
        <w:rPr>
          <w:rFonts w:hint="cs"/>
          <w:rtl/>
        </w:rPr>
        <w:t>כלל</w:t>
      </w:r>
      <w:r>
        <w:rPr>
          <w:rFonts w:hint="cs"/>
          <w:rtl/>
        </w:rPr>
        <w:t xml:space="preserve"> תשתיות התקשורת, לדוגמא: פרוק ברמת חדר, מס' חדרים, קומה, מבנה שלם.</w:t>
      </w:r>
    </w:p>
    <w:p w14:paraId="57133143" w14:textId="77777777" w:rsidR="00633105" w:rsidRPr="00DB693A" w:rsidRDefault="00633105" w:rsidP="008F6922">
      <w:pPr>
        <w:pStyle w:val="5-"/>
        <w:rPr>
          <w:rtl/>
        </w:rPr>
      </w:pPr>
      <w:r w:rsidRPr="006E5C3F">
        <w:rPr>
          <w:rFonts w:hint="cs"/>
          <w:rtl/>
        </w:rPr>
        <w:t>הסעיף מתי</w:t>
      </w:r>
      <w:r>
        <w:rPr>
          <w:rFonts w:hint="cs"/>
          <w:rtl/>
        </w:rPr>
        <w:t>י</w:t>
      </w:r>
      <w:r w:rsidRPr="006E5C3F">
        <w:rPr>
          <w:rFonts w:hint="cs"/>
          <w:rtl/>
        </w:rPr>
        <w:t>חס לתשתית נחושת, אופטיקה, קואקסיאלית או אחרת בתצורת פנים (</w:t>
      </w:r>
      <w:r w:rsidRPr="006E5C3F">
        <w:t>Indoor</w:t>
      </w:r>
      <w:r w:rsidRPr="006E5C3F">
        <w:rPr>
          <w:rFonts w:hint="cs"/>
          <w:rtl/>
        </w:rPr>
        <w:t>), חיצונית (</w:t>
      </w:r>
      <w:r w:rsidRPr="006E5C3F">
        <w:t>Outdoor</w:t>
      </w:r>
      <w:r w:rsidRPr="006E5C3F">
        <w:rPr>
          <w:rFonts w:hint="cs"/>
          <w:rtl/>
        </w:rPr>
        <w:t>) או שילובם</w:t>
      </w:r>
      <w:r>
        <w:rPr>
          <w:rFonts w:hint="cs"/>
          <w:rtl/>
        </w:rPr>
        <w:t xml:space="preserve"> במקבצים של צמות או כבל משולב ולא </w:t>
      </w:r>
      <w:r>
        <w:rPr>
          <w:rFonts w:hint="cs"/>
          <w:rtl/>
        </w:rPr>
        <w:lastRenderedPageBreak/>
        <w:t>נקודה בודדת</w:t>
      </w:r>
      <w:r w:rsidRPr="006E5C3F">
        <w:rPr>
          <w:rFonts w:hint="cs"/>
          <w:rtl/>
        </w:rPr>
        <w:t>.</w:t>
      </w:r>
    </w:p>
    <w:p w14:paraId="1655A8B7" w14:textId="77777777" w:rsidR="00633105" w:rsidRPr="00DB693A" w:rsidRDefault="00633105" w:rsidP="008F6922">
      <w:pPr>
        <w:pStyle w:val="5-"/>
        <w:rPr>
          <w:rtl/>
        </w:rPr>
      </w:pPr>
      <w:r w:rsidRPr="006E5C3F">
        <w:rPr>
          <w:rFonts w:hint="cs"/>
          <w:rtl/>
        </w:rPr>
        <w:t>כולל פרוק שקעי קצה, כבילה לאורך התוואי, מובילי הכבילה לסוגיהם, תשתיות הארקה מסוגים שונים וכל האביזרים הנלווים.</w:t>
      </w:r>
    </w:p>
    <w:p w14:paraId="6F3631FE" w14:textId="77777777" w:rsidR="00633105" w:rsidRPr="00DB693A" w:rsidRDefault="00633105" w:rsidP="008F6922">
      <w:pPr>
        <w:pStyle w:val="5-"/>
        <w:rPr>
          <w:rtl/>
        </w:rPr>
      </w:pPr>
      <w:r w:rsidRPr="006E5C3F">
        <w:rPr>
          <w:rFonts w:hint="cs"/>
          <w:rtl/>
        </w:rPr>
        <w:t>כולל ניתוק הכבילה מארונות התקשורת.</w:t>
      </w:r>
    </w:p>
    <w:p w14:paraId="0D28E259" w14:textId="77777777" w:rsidR="00633105" w:rsidRPr="00DB693A" w:rsidRDefault="00633105" w:rsidP="008F6922">
      <w:pPr>
        <w:pStyle w:val="5-"/>
        <w:rPr>
          <w:rtl/>
        </w:rPr>
      </w:pPr>
      <w:r w:rsidRPr="006E5C3F">
        <w:rPr>
          <w:rFonts w:hint="cs"/>
          <w:rtl/>
        </w:rPr>
        <w:t>כולל פתיחה וסגירה של רצפה צפה ו/או תקרות אקוסטיות ע"פ הצורך.</w:t>
      </w:r>
    </w:p>
    <w:p w14:paraId="74803A95" w14:textId="77777777" w:rsidR="00633105" w:rsidRPr="00DB693A" w:rsidRDefault="00633105" w:rsidP="008F6922">
      <w:pPr>
        <w:pStyle w:val="5-"/>
        <w:rPr>
          <w:rtl/>
        </w:rPr>
      </w:pPr>
      <w:r w:rsidRPr="006E5C3F">
        <w:rPr>
          <w:rFonts w:hint="cs"/>
          <w:rtl/>
        </w:rPr>
        <w:t>כולל פתיחת תוואי חוץ, משיכת כבילה מפורקת והחזרת התשתית הנותרת למצבה טרם הפרוק, לרבות איטום.</w:t>
      </w:r>
    </w:p>
    <w:p w14:paraId="7654668E" w14:textId="77777777" w:rsidR="00633105" w:rsidRPr="00DB693A" w:rsidRDefault="00633105" w:rsidP="008F6922">
      <w:pPr>
        <w:pStyle w:val="5-"/>
        <w:rPr>
          <w:rtl/>
        </w:rPr>
      </w:pPr>
      <w:r w:rsidRPr="006E5C3F">
        <w:rPr>
          <w:rFonts w:hint="cs"/>
          <w:rtl/>
        </w:rPr>
        <w:t>כולל סגירת מעברים, איטום ותיקוני טיח וצבע ע"פ הצורך.</w:t>
      </w:r>
    </w:p>
    <w:p w14:paraId="1EEF3C51" w14:textId="77777777" w:rsidR="00633105" w:rsidRPr="00DB693A" w:rsidRDefault="00633105" w:rsidP="008F6922">
      <w:pPr>
        <w:pStyle w:val="5-"/>
        <w:rPr>
          <w:rtl/>
        </w:rPr>
      </w:pPr>
      <w:r w:rsidRPr="006E5C3F">
        <w:rPr>
          <w:rFonts w:hint="cs"/>
          <w:rtl/>
        </w:rPr>
        <w:t>כולל החזרת התשתית הנותרת למצבה טרם הפרוק במקטעי הפנים והחוץ.</w:t>
      </w:r>
    </w:p>
    <w:p w14:paraId="5AE9A419" w14:textId="77777777" w:rsidR="00633105" w:rsidRPr="00DB693A" w:rsidRDefault="00633105" w:rsidP="008F6922">
      <w:pPr>
        <w:pStyle w:val="5-"/>
        <w:rPr>
          <w:rtl/>
        </w:rPr>
      </w:pPr>
      <w:r w:rsidRPr="006E5C3F">
        <w:rPr>
          <w:rFonts w:hint="cs"/>
          <w:rtl/>
        </w:rPr>
        <w:t>כולל פינוי מהאתר ע"פ הצורך, של כל התכולה שפורקה.</w:t>
      </w:r>
    </w:p>
    <w:p w14:paraId="50494785" w14:textId="77777777" w:rsidR="00633105" w:rsidRPr="00DB693A" w:rsidRDefault="00633105" w:rsidP="008F6922">
      <w:pPr>
        <w:pStyle w:val="5-"/>
        <w:rPr>
          <w:rtl/>
        </w:rPr>
      </w:pPr>
      <w:r w:rsidRPr="006E5C3F">
        <w:rPr>
          <w:rFonts w:hint="cs"/>
          <w:rtl/>
        </w:rPr>
        <w:t>כולל פרוק מסדי תקשורת או ארונות טלפוניה במידה ויידרש.</w:t>
      </w:r>
    </w:p>
    <w:p w14:paraId="26499D7F" w14:textId="77777777" w:rsidR="00633105" w:rsidRPr="00DB693A" w:rsidRDefault="00633105" w:rsidP="008F6922">
      <w:pPr>
        <w:pStyle w:val="5-"/>
        <w:rPr>
          <w:rtl/>
        </w:rPr>
      </w:pPr>
      <w:r w:rsidRPr="006E5C3F">
        <w:rPr>
          <w:rFonts w:hint="cs"/>
          <w:rtl/>
        </w:rPr>
        <w:t>הסעיף מתומחר ביחידות מטר לאורך התוואי (ללא תלות בכמות הכבלים) מקצה לקצה (כולל מקטעי פנים וחוץ).</w:t>
      </w:r>
    </w:p>
    <w:p w14:paraId="712BE55A" w14:textId="77777777" w:rsidR="00633105" w:rsidRPr="00DC143D" w:rsidRDefault="00633105" w:rsidP="00972C50">
      <w:pPr>
        <w:pStyle w:val="4-0"/>
      </w:pPr>
      <w:r w:rsidRPr="00DC143D">
        <w:rPr>
          <w:rFonts w:hint="cs"/>
          <w:rtl/>
        </w:rPr>
        <w:t>פרוק כבילה בתוואי חוץ:</w:t>
      </w:r>
    </w:p>
    <w:p w14:paraId="3C0AB431" w14:textId="77777777" w:rsidR="00633105" w:rsidRPr="00DB693A" w:rsidRDefault="00633105" w:rsidP="008F6922">
      <w:pPr>
        <w:pStyle w:val="5-"/>
        <w:rPr>
          <w:rtl/>
        </w:rPr>
      </w:pPr>
      <w:r>
        <w:rPr>
          <w:rFonts w:hint="cs"/>
          <w:rtl/>
        </w:rPr>
        <w:t>הסעיף מתייחס לפרוק כבל תקשורת, לרבות כבל אופטי, צמת נחושת, כבל קואקסיאלי וכל כבל אחר הפרוס בין מבנים שונים בתוואי עילי או תת קרקעי.</w:t>
      </w:r>
    </w:p>
    <w:p w14:paraId="01AF9771" w14:textId="77777777" w:rsidR="00633105" w:rsidRPr="00DB693A" w:rsidRDefault="00633105" w:rsidP="008F6922">
      <w:pPr>
        <w:pStyle w:val="5-"/>
        <w:rPr>
          <w:rtl/>
        </w:rPr>
      </w:pPr>
      <w:r>
        <w:rPr>
          <w:rFonts w:hint="cs"/>
          <w:rtl/>
        </w:rPr>
        <w:t>כולל זיהוי ופרוק הכבל לכל אורך התוואי בין קצות הכבל, בין אם קצותיו מסתיימים במסד/ארונית תקשורת ובין אם לאו. כולל ניתוקו מארונות התקשורת.</w:t>
      </w:r>
    </w:p>
    <w:p w14:paraId="48518325" w14:textId="77777777" w:rsidR="00633105" w:rsidRPr="00DB693A" w:rsidRDefault="00633105" w:rsidP="008F6922">
      <w:pPr>
        <w:pStyle w:val="5-"/>
        <w:rPr>
          <w:rtl/>
        </w:rPr>
      </w:pPr>
      <w:r w:rsidRPr="0038179E">
        <w:rPr>
          <w:rFonts w:hint="cs"/>
          <w:rtl/>
        </w:rPr>
        <w:t>כולל מיסוד התשתית הנותרת בתוואי בו בוצע הפרוק (פנים וחוץ), לרבות השלמת כל האביזרים הנדרשים לשם כך.</w:t>
      </w:r>
    </w:p>
    <w:p w14:paraId="7A210C04" w14:textId="77777777" w:rsidR="00633105" w:rsidRPr="00DB693A" w:rsidRDefault="00633105" w:rsidP="008F6922">
      <w:pPr>
        <w:pStyle w:val="5-"/>
        <w:rPr>
          <w:rtl/>
        </w:rPr>
      </w:pPr>
      <w:r w:rsidRPr="0038179E">
        <w:rPr>
          <w:rFonts w:hint="cs"/>
          <w:rtl/>
        </w:rPr>
        <w:t xml:space="preserve">כולל פרוק כל האביזרים המקושרים לכבל, לרבות: </w:t>
      </w:r>
      <w:r>
        <w:rPr>
          <w:rFonts w:hint="cs"/>
          <w:rtl/>
        </w:rPr>
        <w:t>מילואות</w:t>
      </w:r>
      <w:r w:rsidRPr="0038179E">
        <w:rPr>
          <w:rFonts w:hint="cs"/>
          <w:rtl/>
        </w:rPr>
        <w:t xml:space="preserve"> אופטי</w:t>
      </w:r>
      <w:r>
        <w:rPr>
          <w:rFonts w:hint="cs"/>
          <w:rtl/>
        </w:rPr>
        <w:t>ות</w:t>
      </w:r>
      <w:r w:rsidRPr="0038179E">
        <w:rPr>
          <w:rFonts w:hint="cs"/>
          <w:rtl/>
        </w:rPr>
        <w:t xml:space="preserve">, </w:t>
      </w:r>
      <w:r>
        <w:rPr>
          <w:rFonts w:hint="cs"/>
          <w:rtl/>
        </w:rPr>
        <w:t xml:space="preserve">מילואות </w:t>
      </w:r>
      <w:r w:rsidRPr="0038179E">
        <w:rPr>
          <w:rFonts w:hint="cs"/>
          <w:rtl/>
        </w:rPr>
        <w:t>ייצוג משתמשים ומובילי הכבילה מכל סוג שהוא.</w:t>
      </w:r>
    </w:p>
    <w:p w14:paraId="60D6E3AC" w14:textId="77777777" w:rsidR="00633105" w:rsidRPr="00DB693A" w:rsidRDefault="00633105" w:rsidP="008F6922">
      <w:pPr>
        <w:pStyle w:val="5-"/>
        <w:rPr>
          <w:rtl/>
        </w:rPr>
      </w:pPr>
      <w:r w:rsidRPr="0038179E">
        <w:rPr>
          <w:rFonts w:hint="cs"/>
          <w:rtl/>
        </w:rPr>
        <w:t xml:space="preserve">כולל פרוק מרכיבי תוואי חוץ, ע"פ דרישת המזמין, בתוואי הכבל המפורק, כולל: עמודים, </w:t>
      </w:r>
      <w:proofErr w:type="spellStart"/>
      <w:r w:rsidRPr="0038179E">
        <w:rPr>
          <w:rFonts w:hint="cs"/>
          <w:rtl/>
        </w:rPr>
        <w:t>קונזולות</w:t>
      </w:r>
      <w:proofErr w:type="spellEnd"/>
      <w:r w:rsidRPr="0038179E">
        <w:rPr>
          <w:rFonts w:hint="cs"/>
          <w:rtl/>
        </w:rPr>
        <w:t xml:space="preserve">, </w:t>
      </w:r>
      <w:proofErr w:type="spellStart"/>
      <w:r w:rsidRPr="0038179E">
        <w:rPr>
          <w:rFonts w:hint="cs"/>
          <w:rtl/>
        </w:rPr>
        <w:t>ברגי</w:t>
      </w:r>
      <w:proofErr w:type="spellEnd"/>
      <w:r w:rsidRPr="0038179E">
        <w:rPr>
          <w:rFonts w:hint="cs"/>
          <w:rtl/>
        </w:rPr>
        <w:t xml:space="preserve"> עין, עוגנים </w:t>
      </w:r>
      <w:proofErr w:type="spellStart"/>
      <w:r w:rsidRPr="0038179E">
        <w:rPr>
          <w:rFonts w:hint="cs"/>
          <w:rtl/>
        </w:rPr>
        <w:t>וכו</w:t>
      </w:r>
      <w:proofErr w:type="spellEnd"/>
      <w:r w:rsidRPr="0038179E">
        <w:rPr>
          <w:rFonts w:hint="cs"/>
          <w:rtl/>
        </w:rPr>
        <w:t>'.</w:t>
      </w:r>
    </w:p>
    <w:p w14:paraId="2EE91ED1" w14:textId="77777777" w:rsidR="00633105" w:rsidRPr="00DB693A" w:rsidRDefault="00633105" w:rsidP="008F6922">
      <w:pPr>
        <w:pStyle w:val="5-"/>
        <w:rPr>
          <w:rtl/>
        </w:rPr>
      </w:pPr>
      <w:r w:rsidRPr="001B06AF">
        <w:rPr>
          <w:rFonts w:hint="cs"/>
          <w:rtl/>
        </w:rPr>
        <w:t xml:space="preserve">כולל פתיחה וסגירה של מובילי כבילה לאורך התוואי, הן בתוואי חוץ והן בתוואי פנים לפי הצורך. כולל פתיחה וסגירה של תקרות אקוסטיות ורצפה </w:t>
      </w:r>
      <w:r>
        <w:rPr>
          <w:rFonts w:hint="cs"/>
          <w:rtl/>
        </w:rPr>
        <w:t>פריקה</w:t>
      </w:r>
      <w:r w:rsidRPr="001B06AF">
        <w:rPr>
          <w:rFonts w:hint="cs"/>
          <w:rtl/>
        </w:rPr>
        <w:t xml:space="preserve"> לאורך תוואי הפרוק.</w:t>
      </w:r>
    </w:p>
    <w:p w14:paraId="40500FE4" w14:textId="77777777" w:rsidR="00633105" w:rsidRPr="00DB693A" w:rsidRDefault="00633105" w:rsidP="008F6922">
      <w:pPr>
        <w:pStyle w:val="5-"/>
        <w:rPr>
          <w:rtl/>
        </w:rPr>
      </w:pPr>
      <w:r w:rsidRPr="0038179E">
        <w:rPr>
          <w:rFonts w:hint="cs"/>
          <w:rtl/>
        </w:rPr>
        <w:t xml:space="preserve">כולל פתיחת </w:t>
      </w:r>
      <w:r>
        <w:rPr>
          <w:rFonts w:hint="cs"/>
          <w:rtl/>
        </w:rPr>
        <w:t xml:space="preserve">וסגירת </w:t>
      </w:r>
      <w:r w:rsidRPr="0038179E">
        <w:rPr>
          <w:rFonts w:hint="cs"/>
          <w:rtl/>
        </w:rPr>
        <w:t>תוואי חוץ,</w:t>
      </w:r>
      <w:r>
        <w:rPr>
          <w:rFonts w:hint="cs"/>
          <w:rtl/>
        </w:rPr>
        <w:t xml:space="preserve"> </w:t>
      </w:r>
      <w:r w:rsidRPr="0038179E">
        <w:rPr>
          <w:rFonts w:hint="cs"/>
          <w:rtl/>
        </w:rPr>
        <w:t>זיהוי ומשיכת הכבל המפורק והחזרת המצב לקדמותו לאחר ביצוע הפרוק, לרבות השלמת איטום והשלמת תיקוני צבע וטיח כנדרש.</w:t>
      </w:r>
    </w:p>
    <w:p w14:paraId="5A7E811B" w14:textId="77777777" w:rsidR="00633105" w:rsidRPr="00DB693A" w:rsidRDefault="00633105" w:rsidP="008F6922">
      <w:pPr>
        <w:pStyle w:val="5-"/>
        <w:rPr>
          <w:rtl/>
        </w:rPr>
      </w:pPr>
      <w:r w:rsidRPr="0038179E">
        <w:rPr>
          <w:rFonts w:hint="cs"/>
          <w:rtl/>
        </w:rPr>
        <w:t>כולל פרוק הכבל מתוך צמת כבלים עילית, כולל תליה ומיסוד התשתית הנותרת.</w:t>
      </w:r>
    </w:p>
    <w:p w14:paraId="422BDC80" w14:textId="77777777" w:rsidR="00633105" w:rsidRPr="00DB693A" w:rsidRDefault="00633105" w:rsidP="008F6922">
      <w:pPr>
        <w:pStyle w:val="5-"/>
        <w:rPr>
          <w:rtl/>
        </w:rPr>
      </w:pPr>
      <w:r w:rsidRPr="002657F0">
        <w:rPr>
          <w:rFonts w:hint="cs"/>
          <w:rtl/>
        </w:rPr>
        <w:t xml:space="preserve">כולל שליפת הכבל מתוואי תקשורת תת קרקעי העובר בין שוחות תקשורת, כולל פתיחת </w:t>
      </w:r>
      <w:r w:rsidRPr="002657F0">
        <w:rPr>
          <w:rFonts w:hint="cs"/>
          <w:rtl/>
        </w:rPr>
        <w:lastRenderedPageBreak/>
        <w:t>מכסים והחזרת המצב לקדמותו.</w:t>
      </w:r>
      <w:r>
        <w:rPr>
          <w:rFonts w:hint="cs"/>
          <w:rtl/>
        </w:rPr>
        <w:t xml:space="preserve"> לשליפת כבלים מתשתית קנים תת קרקעית תשולם תוספת בהתאם לסעיף בכתב הכמויות ללא תלות בכמות הכבלים הנשלפים ותחושב לפי יחידות מטר אורך לתוואי הכבל הנשלף במקטע הטמון.</w:t>
      </w:r>
    </w:p>
    <w:p w14:paraId="27B6DF5C" w14:textId="77777777" w:rsidR="00633105" w:rsidRPr="00DB693A" w:rsidRDefault="00633105" w:rsidP="008F6922">
      <w:pPr>
        <w:pStyle w:val="5-"/>
        <w:rPr>
          <w:rtl/>
        </w:rPr>
      </w:pPr>
      <w:r w:rsidRPr="002661E9">
        <w:rPr>
          <w:rFonts w:hint="cs"/>
          <w:rtl/>
        </w:rPr>
        <w:t xml:space="preserve">המזמין רשאי לדרוש חיתוך/פרוק </w:t>
      </w:r>
      <w:proofErr w:type="spellStart"/>
      <w:r w:rsidRPr="002661E9">
        <w:rPr>
          <w:rFonts w:hint="cs"/>
          <w:rtl/>
        </w:rPr>
        <w:t>הכבליה</w:t>
      </w:r>
      <w:proofErr w:type="spellEnd"/>
      <w:r w:rsidRPr="002661E9">
        <w:rPr>
          <w:rFonts w:hint="cs"/>
          <w:rtl/>
        </w:rPr>
        <w:t xml:space="preserve"> לאורך חלק מהתוואי בלבד, כולל </w:t>
      </w:r>
      <w:proofErr w:type="spellStart"/>
      <w:r w:rsidRPr="002661E9">
        <w:rPr>
          <w:rFonts w:hint="cs"/>
          <w:rtl/>
        </w:rPr>
        <w:t>גילגול</w:t>
      </w:r>
      <w:proofErr w:type="spellEnd"/>
      <w:r w:rsidRPr="002661E9">
        <w:rPr>
          <w:rFonts w:hint="cs"/>
          <w:rtl/>
        </w:rPr>
        <w:t xml:space="preserve"> הכבילה ושילוטה במקומות שיוגדרו. תמחור אורך התוואי יהיה עד לנקודת החיתוך בלבד ולא לאורך כל הכבל הפרוס.</w:t>
      </w:r>
    </w:p>
    <w:p w14:paraId="2DA3A37D" w14:textId="77777777" w:rsidR="00633105" w:rsidRPr="00DB693A" w:rsidRDefault="00633105" w:rsidP="008F6922">
      <w:pPr>
        <w:pStyle w:val="5-"/>
        <w:rPr>
          <w:rtl/>
        </w:rPr>
      </w:pPr>
      <w:r w:rsidRPr="0038179E">
        <w:rPr>
          <w:rFonts w:hint="cs"/>
          <w:rtl/>
        </w:rPr>
        <w:t>כולל פינוי מהאתר של התכולה שפורקה.</w:t>
      </w:r>
    </w:p>
    <w:p w14:paraId="79C3CECB" w14:textId="77777777" w:rsidR="00633105" w:rsidRPr="00DB693A" w:rsidRDefault="00633105" w:rsidP="008F6922">
      <w:pPr>
        <w:pStyle w:val="5-"/>
        <w:rPr>
          <w:rtl/>
        </w:rPr>
      </w:pPr>
      <w:r w:rsidRPr="0038179E">
        <w:rPr>
          <w:rFonts w:hint="cs"/>
          <w:rtl/>
        </w:rPr>
        <w:t>הסעיף מתומחר ביחידות מטר לאורך תוואי הכבל, מקצה לקצה, ללא תלות במספר הכבלים המפורקים בתוואי (כולל מקטעי פנים/חוץ עם/ללא זיהוי הכבל).</w:t>
      </w:r>
    </w:p>
    <w:p w14:paraId="67E14086" w14:textId="12BBBF37" w:rsidR="00633105" w:rsidRPr="00DB693A" w:rsidRDefault="00633105" w:rsidP="008F6922">
      <w:pPr>
        <w:pStyle w:val="5-"/>
        <w:rPr>
          <w:rtl/>
        </w:rPr>
      </w:pPr>
      <w:r w:rsidRPr="001B06AF">
        <w:rPr>
          <w:rFonts w:hint="cs"/>
          <w:rtl/>
        </w:rPr>
        <w:t xml:space="preserve">במקרה של פרוק הכולל תוואי פנים ותוואי חוץ יתומחר תוואי הפנים בהתאם לסעיף </w:t>
      </w:r>
      <w:r w:rsidRPr="00DB693A">
        <w:rPr>
          <w:rtl/>
        </w:rPr>
        <w:fldChar w:fldCharType="begin"/>
      </w:r>
      <w:r w:rsidRPr="001B06AF">
        <w:rPr>
          <w:rtl/>
        </w:rPr>
        <w:instrText xml:space="preserve"> </w:instrText>
      </w:r>
      <w:r w:rsidRPr="001B06AF">
        <w:rPr>
          <w:rFonts w:hint="cs"/>
        </w:rPr>
        <w:instrText>REF</w:instrText>
      </w:r>
      <w:r w:rsidRPr="001B06AF">
        <w:rPr>
          <w:rFonts w:hint="cs"/>
          <w:rtl/>
        </w:rPr>
        <w:instrText xml:space="preserve"> _</w:instrText>
      </w:r>
      <w:r w:rsidRPr="001B06AF">
        <w:rPr>
          <w:rFonts w:hint="cs"/>
        </w:rPr>
        <w:instrText>Ref18607077 \r \h</w:instrText>
      </w:r>
      <w:r w:rsidRPr="001B06AF">
        <w:rPr>
          <w:rtl/>
        </w:rPr>
        <w:instrText xml:space="preserve"> </w:instrText>
      </w:r>
      <w:r>
        <w:rPr>
          <w:rtl/>
        </w:rPr>
        <w:instrText xml:space="preserve"> \* </w:instrText>
      </w:r>
      <w:r>
        <w:instrText>MERGEFORMAT</w:instrText>
      </w:r>
      <w:r>
        <w:rPr>
          <w:rtl/>
        </w:rPr>
        <w:instrText xml:space="preserve"> </w:instrText>
      </w:r>
      <w:r w:rsidRPr="00DB693A">
        <w:rPr>
          <w:rtl/>
        </w:rPr>
      </w:r>
      <w:r w:rsidRPr="00DB693A">
        <w:rPr>
          <w:rtl/>
        </w:rPr>
        <w:fldChar w:fldCharType="separate"/>
      </w:r>
      <w:r w:rsidR="00DE64EB">
        <w:rPr>
          <w:rtl/>
        </w:rPr>
        <w:t>‏8.2.2.4</w:t>
      </w:r>
      <w:r w:rsidRPr="00DB693A">
        <w:rPr>
          <w:rtl/>
        </w:rPr>
        <w:fldChar w:fldCharType="end"/>
      </w:r>
      <w:r w:rsidRPr="001B06AF">
        <w:rPr>
          <w:rFonts w:hint="cs"/>
          <w:rtl/>
        </w:rPr>
        <w:t xml:space="preserve"> והפרוק במקטע החיצוני יתומחר בהתאם לסעיף זה.</w:t>
      </w:r>
    </w:p>
    <w:p w14:paraId="47753B68" w14:textId="7976B56F" w:rsidR="00633105" w:rsidRPr="00B33BFC" w:rsidRDefault="00633105" w:rsidP="00633105">
      <w:pPr>
        <w:pStyle w:val="Heading3"/>
        <w:ind w:left="720" w:hanging="720"/>
      </w:pPr>
      <w:r w:rsidRPr="00B33BFC">
        <w:rPr>
          <w:rFonts w:hint="cs"/>
          <w:rtl/>
        </w:rPr>
        <w:t xml:space="preserve">פירוק תשתית לצורך העתקתה או </w:t>
      </w:r>
      <w:r w:rsidR="00191D21">
        <w:rPr>
          <w:rFonts w:hint="cs"/>
          <w:rtl/>
        </w:rPr>
        <w:t xml:space="preserve">לצורך </w:t>
      </w:r>
      <w:r w:rsidRPr="00B33BFC">
        <w:rPr>
          <w:rFonts w:hint="cs"/>
          <w:rtl/>
        </w:rPr>
        <w:t>שימוש עתידי</w:t>
      </w:r>
    </w:p>
    <w:p w14:paraId="7774DFBE" w14:textId="77777777" w:rsidR="00633105" w:rsidRPr="00407B7B" w:rsidRDefault="00633105" w:rsidP="00972C50">
      <w:pPr>
        <w:pStyle w:val="Heading4"/>
        <w:rPr>
          <w:rtl/>
        </w:rPr>
      </w:pPr>
      <w:r w:rsidRPr="00407B7B">
        <w:rPr>
          <w:rFonts w:hint="cs"/>
          <w:rtl/>
        </w:rPr>
        <w:t>כללי:</w:t>
      </w:r>
    </w:p>
    <w:p w14:paraId="59B8697E" w14:textId="77777777" w:rsidR="00633105" w:rsidRPr="00DB693A" w:rsidRDefault="00633105" w:rsidP="008F6922">
      <w:pPr>
        <w:pStyle w:val="5-"/>
        <w:rPr>
          <w:rtl/>
        </w:rPr>
      </w:pPr>
      <w:r>
        <w:rPr>
          <w:rFonts w:hint="cs"/>
          <w:rtl/>
        </w:rPr>
        <w:t xml:space="preserve">הפרק אינו מתייחס לסידור של מארזים </w:t>
      </w:r>
      <w:proofErr w:type="spellStart"/>
      <w:r>
        <w:rPr>
          <w:rFonts w:hint="cs"/>
          <w:rtl/>
        </w:rPr>
        <w:t>ומילואות</w:t>
      </w:r>
      <w:proofErr w:type="spellEnd"/>
      <w:r>
        <w:rPr>
          <w:rFonts w:hint="cs"/>
          <w:rtl/>
        </w:rPr>
        <w:t xml:space="preserve"> מסוגים שונים בתוך מסד תקשורת קיים. הנ"ל יבוצע במסגרת סעיף "</w:t>
      </w:r>
      <w:r w:rsidRPr="00407B7B">
        <w:rPr>
          <w:rFonts w:hint="cs"/>
          <w:rtl/>
        </w:rPr>
        <w:t>סידור</w:t>
      </w:r>
      <w:r>
        <w:rPr>
          <w:rFonts w:hint="cs"/>
          <w:rtl/>
        </w:rPr>
        <w:t>י</w:t>
      </w:r>
      <w:r w:rsidRPr="00407B7B">
        <w:rPr>
          <w:rFonts w:hint="cs"/>
          <w:rtl/>
        </w:rPr>
        <w:t xml:space="preserve"> מסד</w:t>
      </w:r>
      <w:r>
        <w:rPr>
          <w:rFonts w:hint="cs"/>
          <w:rtl/>
        </w:rPr>
        <w:t>".</w:t>
      </w:r>
    </w:p>
    <w:p w14:paraId="12B3EF27" w14:textId="77777777" w:rsidR="00633105" w:rsidRPr="00DB693A" w:rsidRDefault="00633105" w:rsidP="008F6922">
      <w:pPr>
        <w:pStyle w:val="5-"/>
        <w:rPr>
          <w:rtl/>
        </w:rPr>
      </w:pPr>
      <w:r w:rsidRPr="00407B7B">
        <w:rPr>
          <w:rFonts w:hint="cs"/>
          <w:rtl/>
        </w:rPr>
        <w:t>לא יעשה שימוש בסעיף זה עבור עבודות המבוצעות במסגרת החלפת/העתקת מסדים ו/או ארוניות תקשורת או טלפוניה.</w:t>
      </w:r>
    </w:p>
    <w:p w14:paraId="1BEA5F9F" w14:textId="77777777" w:rsidR="00633105" w:rsidRPr="00DB693A" w:rsidRDefault="00633105" w:rsidP="008F6922">
      <w:pPr>
        <w:pStyle w:val="5-"/>
      </w:pPr>
      <w:r w:rsidRPr="00407B7B">
        <w:rPr>
          <w:rFonts w:hint="cs"/>
          <w:rtl/>
        </w:rPr>
        <w:t xml:space="preserve">לא יעשה שימוש בסעיף זה  עבור הזזת </w:t>
      </w:r>
      <w:r>
        <w:rPr>
          <w:rFonts w:hint="cs"/>
          <w:rtl/>
        </w:rPr>
        <w:t xml:space="preserve">מארזים </w:t>
      </w:r>
      <w:proofErr w:type="spellStart"/>
      <w:r>
        <w:rPr>
          <w:rFonts w:hint="cs"/>
          <w:rtl/>
        </w:rPr>
        <w:t>ומילואות</w:t>
      </w:r>
      <w:proofErr w:type="spellEnd"/>
      <w:r w:rsidRPr="00407B7B">
        <w:rPr>
          <w:rFonts w:hint="cs"/>
          <w:rtl/>
        </w:rPr>
        <w:t xml:space="preserve"> מסוגים שונים ו/או ציודים במסד קיים המבוצעות במסגרת סעיף "סידורי מסד".</w:t>
      </w:r>
    </w:p>
    <w:p w14:paraId="09630FF0" w14:textId="77777777" w:rsidR="00633105" w:rsidRPr="007B6C1B" w:rsidRDefault="00633105" w:rsidP="00972C50">
      <w:pPr>
        <w:pStyle w:val="Heading4"/>
        <w:rPr>
          <w:rtl/>
        </w:rPr>
      </w:pPr>
      <w:bookmarkStart w:id="602" w:name="_Ref17723380"/>
      <w:r w:rsidRPr="007B6C1B">
        <w:rPr>
          <w:rFonts w:hint="cs"/>
          <w:rtl/>
        </w:rPr>
        <w:t xml:space="preserve">פרוק והעתקה של </w:t>
      </w:r>
      <w:r>
        <w:rPr>
          <w:rFonts w:hint="cs"/>
          <w:rtl/>
        </w:rPr>
        <w:t>נקודת</w:t>
      </w:r>
      <w:r w:rsidRPr="007B6C1B">
        <w:rPr>
          <w:rFonts w:hint="cs"/>
          <w:rtl/>
        </w:rPr>
        <w:t xml:space="preserve"> תקשורת</w:t>
      </w:r>
      <w:r>
        <w:rPr>
          <w:rFonts w:hint="cs"/>
          <w:rtl/>
        </w:rPr>
        <w:t>, אופטיקה או טלפוניה</w:t>
      </w:r>
      <w:r w:rsidRPr="007B6C1B">
        <w:rPr>
          <w:rFonts w:hint="cs"/>
          <w:rtl/>
        </w:rPr>
        <w:t>:</w:t>
      </w:r>
      <w:bookmarkEnd w:id="602"/>
    </w:p>
    <w:p w14:paraId="38670E01" w14:textId="77777777" w:rsidR="00633105" w:rsidRPr="00DB693A" w:rsidRDefault="00633105" w:rsidP="008F6922">
      <w:pPr>
        <w:pStyle w:val="5-"/>
      </w:pPr>
      <w:r>
        <w:rPr>
          <w:rFonts w:hint="cs"/>
          <w:rtl/>
        </w:rPr>
        <w:t>הסעיף מתייחס לנקודת תקשורת בודדת שבסיומה קופסת קצה, או פרוק של עד 12 נקודות במילואה קיימת (פאנל), והעתקתן עד למרחק של 10 מ' והרכבתן מחדש בפאנל או קופסת קצה, או פרוק צמת תקשורת אופטית לצורך שימוש מחדש.</w:t>
      </w:r>
    </w:p>
    <w:p w14:paraId="64910F75" w14:textId="77777777" w:rsidR="00633105" w:rsidRPr="00DB693A" w:rsidRDefault="00633105" w:rsidP="008F6922">
      <w:pPr>
        <w:pStyle w:val="5-"/>
      </w:pPr>
      <w:r w:rsidRPr="007B6C1B">
        <w:rPr>
          <w:rFonts w:hint="cs"/>
          <w:rtl/>
        </w:rPr>
        <w:t>העתקת</w:t>
      </w:r>
      <w:r>
        <w:rPr>
          <w:rFonts w:hint="cs"/>
          <w:rtl/>
        </w:rPr>
        <w:t xml:space="preserve"> נקודת</w:t>
      </w:r>
      <w:r w:rsidRPr="007B6C1B">
        <w:rPr>
          <w:rFonts w:hint="cs"/>
          <w:rtl/>
        </w:rPr>
        <w:t xml:space="preserve"> אופטיקה ו/או נחושת </w:t>
      </w:r>
      <w:r>
        <w:rPr>
          <w:rFonts w:hint="cs"/>
          <w:rtl/>
        </w:rPr>
        <w:t xml:space="preserve">ו/או טלפוניה או מקבץ של 12 נקודות במילואה או צמת תקשורת אופטית </w:t>
      </w:r>
      <w:r w:rsidRPr="007B6C1B">
        <w:rPr>
          <w:rFonts w:hint="cs"/>
          <w:rtl/>
        </w:rPr>
        <w:t xml:space="preserve">(להלן: </w:t>
      </w:r>
      <w:r>
        <w:rPr>
          <w:rFonts w:hint="cs"/>
          <w:rtl/>
        </w:rPr>
        <w:t>נקודת</w:t>
      </w:r>
      <w:r w:rsidRPr="007B6C1B">
        <w:rPr>
          <w:rFonts w:hint="cs"/>
          <w:rtl/>
        </w:rPr>
        <w:t xml:space="preserve"> תקשורת) יכלול:</w:t>
      </w:r>
    </w:p>
    <w:p w14:paraId="2C0AE634" w14:textId="77777777" w:rsidR="00633105" w:rsidRPr="00203511" w:rsidRDefault="00633105" w:rsidP="00203511">
      <w:pPr>
        <w:pStyle w:val="6-"/>
      </w:pPr>
      <w:r w:rsidRPr="00203511">
        <w:rPr>
          <w:rFonts w:hint="cs"/>
          <w:rtl/>
        </w:rPr>
        <w:t>זיהוי ובדיקת הנקודות המתוכננות להעתקה, זאת טרם ביצוע העבודה.</w:t>
      </w:r>
    </w:p>
    <w:p w14:paraId="392E258B" w14:textId="77777777" w:rsidR="00633105" w:rsidRPr="00203511" w:rsidRDefault="00633105" w:rsidP="00203511">
      <w:pPr>
        <w:pStyle w:val="6-"/>
      </w:pPr>
      <w:r w:rsidRPr="00203511">
        <w:rPr>
          <w:rFonts w:hint="cs"/>
          <w:rtl/>
        </w:rPr>
        <w:t xml:space="preserve">ביצוע כל העבודות הנלוות כגון: </w:t>
      </w:r>
      <w:proofErr w:type="spellStart"/>
      <w:r w:rsidRPr="00203511">
        <w:rPr>
          <w:rFonts w:hint="cs"/>
          <w:rtl/>
        </w:rPr>
        <w:t>פתיחהו</w:t>
      </w:r>
      <w:proofErr w:type="spellEnd"/>
      <w:r w:rsidRPr="00203511">
        <w:rPr>
          <w:rFonts w:hint="cs"/>
          <w:rtl/>
        </w:rPr>
        <w:t xml:space="preserve">/או סגירה של: </w:t>
      </w:r>
      <w:proofErr w:type="spellStart"/>
      <w:r w:rsidRPr="00203511">
        <w:rPr>
          <w:rFonts w:hint="cs"/>
          <w:rtl/>
        </w:rPr>
        <w:t>מובלי</w:t>
      </w:r>
      <w:proofErr w:type="spellEnd"/>
      <w:r w:rsidRPr="00203511">
        <w:rPr>
          <w:rFonts w:hint="cs"/>
          <w:rtl/>
        </w:rPr>
        <w:t xml:space="preserve"> תקשורת</w:t>
      </w:r>
      <w:r w:rsidRPr="00203511">
        <w:rPr>
          <w:rtl/>
        </w:rPr>
        <w:t>–</w:t>
      </w:r>
      <w:r w:rsidRPr="00203511">
        <w:rPr>
          <w:rFonts w:hint="cs"/>
          <w:rtl/>
        </w:rPr>
        <w:t xml:space="preserve"> כלול במחיר.</w:t>
      </w:r>
    </w:p>
    <w:p w14:paraId="3A63185E" w14:textId="77777777" w:rsidR="00633105" w:rsidRPr="00203511" w:rsidRDefault="00633105" w:rsidP="00203511">
      <w:pPr>
        <w:pStyle w:val="6-"/>
        <w:rPr>
          <w:rtl/>
        </w:rPr>
      </w:pPr>
      <w:r w:rsidRPr="00203511">
        <w:rPr>
          <w:rFonts w:hint="cs"/>
          <w:rtl/>
        </w:rPr>
        <w:t>פתיחה ו/או סגירה של תקרות אקוסטיות ורצפה צפה יבוצע בהתאם לצורך. יתומחר בנפרד במסגרת סעיף פתיחה וסגירה של תקרות ומרצפות.</w:t>
      </w:r>
    </w:p>
    <w:p w14:paraId="06AAA3F2" w14:textId="77777777" w:rsidR="00633105" w:rsidRPr="00203511" w:rsidRDefault="00633105" w:rsidP="00203511">
      <w:pPr>
        <w:pStyle w:val="6-"/>
        <w:rPr>
          <w:rtl/>
        </w:rPr>
      </w:pPr>
      <w:r w:rsidRPr="00203511">
        <w:rPr>
          <w:rFonts w:hint="cs"/>
          <w:rtl/>
        </w:rPr>
        <w:t>פרוק מובילים הן בתוואי ראשי והן בתוואים משניים במידת הצורך.</w:t>
      </w:r>
    </w:p>
    <w:p w14:paraId="5B602D90" w14:textId="77777777" w:rsidR="00633105" w:rsidRPr="00203511" w:rsidRDefault="00633105" w:rsidP="00203511">
      <w:pPr>
        <w:pStyle w:val="6-"/>
        <w:rPr>
          <w:rtl/>
        </w:rPr>
      </w:pPr>
      <w:r w:rsidRPr="00203511">
        <w:rPr>
          <w:rFonts w:hint="cs"/>
          <w:rtl/>
        </w:rPr>
        <w:lastRenderedPageBreak/>
        <w:t>התקנת מובילי כבילה חדשים (תתומחר בהתאם לסעיף רלוונטי בכתב הכמויות).</w:t>
      </w:r>
    </w:p>
    <w:p w14:paraId="13C0E56D" w14:textId="77777777" w:rsidR="00633105" w:rsidRPr="00203511" w:rsidRDefault="00633105" w:rsidP="00203511">
      <w:pPr>
        <w:pStyle w:val="6-"/>
        <w:rPr>
          <w:rtl/>
        </w:rPr>
      </w:pPr>
      <w:r w:rsidRPr="00203511">
        <w:rPr>
          <w:rFonts w:hint="cs"/>
          <w:rtl/>
        </w:rPr>
        <w:t xml:space="preserve">עדכון </w:t>
      </w:r>
      <w:proofErr w:type="spellStart"/>
      <w:r w:rsidRPr="00203511">
        <w:rPr>
          <w:rFonts w:hint="cs"/>
          <w:rtl/>
        </w:rPr>
        <w:t>שילוטים</w:t>
      </w:r>
      <w:proofErr w:type="spellEnd"/>
      <w:r w:rsidRPr="00203511">
        <w:rPr>
          <w:rFonts w:hint="cs"/>
          <w:rtl/>
        </w:rPr>
        <w:t xml:space="preserve"> בנקודות הקצה (הכנת </w:t>
      </w:r>
      <w:proofErr w:type="spellStart"/>
      <w:r w:rsidRPr="00203511">
        <w:rPr>
          <w:rFonts w:hint="cs"/>
          <w:rtl/>
        </w:rPr>
        <w:t>השילוטים</w:t>
      </w:r>
      <w:proofErr w:type="spellEnd"/>
      <w:r w:rsidRPr="00203511">
        <w:rPr>
          <w:rFonts w:hint="cs"/>
          <w:rtl/>
        </w:rPr>
        <w:t xml:space="preserve"> תתומחר בהתאם לסעיפי שילוט מתאימים בכתב הכמויות).</w:t>
      </w:r>
    </w:p>
    <w:p w14:paraId="6A2E4097" w14:textId="77777777" w:rsidR="00633105" w:rsidRPr="00203511" w:rsidRDefault="00633105" w:rsidP="00203511">
      <w:pPr>
        <w:pStyle w:val="6-"/>
        <w:rPr>
          <w:rtl/>
        </w:rPr>
      </w:pPr>
      <w:r w:rsidRPr="00203511">
        <w:rPr>
          <w:rFonts w:hint="cs"/>
          <w:rtl/>
        </w:rPr>
        <w:t>פתיחת מעברי קירות, תיקוני טיח, צבע, איטום, סגירת מעברים בהתאם לצורך תתומחר בהתאם לסעיף רלוונטי בכתב הכמויות.</w:t>
      </w:r>
    </w:p>
    <w:p w14:paraId="0B70D154" w14:textId="77777777" w:rsidR="00633105" w:rsidRPr="00203511" w:rsidRDefault="00633105" w:rsidP="00203511">
      <w:pPr>
        <w:pStyle w:val="6-"/>
        <w:rPr>
          <w:rtl/>
        </w:rPr>
      </w:pPr>
      <w:r w:rsidRPr="00203511">
        <w:rPr>
          <w:rFonts w:hint="cs"/>
          <w:rtl/>
        </w:rPr>
        <w:t>דיגום והשלמה של שקעי קצה נותרים בשני הקצוות, לרבות כל האביזרים הדרושים דוגמת כיסוי דמי (</w:t>
      </w:r>
      <w:r w:rsidRPr="00203511">
        <w:t>BLANK</w:t>
      </w:r>
      <w:r w:rsidRPr="00203511">
        <w:rPr>
          <w:rFonts w:hint="cs"/>
          <w:rtl/>
        </w:rPr>
        <w:t>).</w:t>
      </w:r>
    </w:p>
    <w:p w14:paraId="021B2949" w14:textId="77777777" w:rsidR="00633105" w:rsidRPr="00203511" w:rsidRDefault="00633105" w:rsidP="00203511">
      <w:pPr>
        <w:pStyle w:val="6-"/>
        <w:rPr>
          <w:rtl/>
        </w:rPr>
      </w:pPr>
      <w:r w:rsidRPr="00203511">
        <w:rPr>
          <w:rFonts w:hint="cs"/>
          <w:rtl/>
        </w:rPr>
        <w:t xml:space="preserve">פינוי פסולת העבודה והפרוק (ארוניות, </w:t>
      </w:r>
      <w:proofErr w:type="spellStart"/>
      <w:r w:rsidRPr="00203511">
        <w:rPr>
          <w:rFonts w:hint="cs"/>
          <w:rtl/>
        </w:rPr>
        <w:t>מילואות</w:t>
      </w:r>
      <w:proofErr w:type="spellEnd"/>
      <w:r w:rsidRPr="00203511">
        <w:rPr>
          <w:rFonts w:hint="cs"/>
          <w:rtl/>
        </w:rPr>
        <w:t>, כבלים, מחברים, חומרי איטום וכדומה) לאתר פינוי פסולת מאושר.</w:t>
      </w:r>
    </w:p>
    <w:p w14:paraId="670B779C" w14:textId="77777777" w:rsidR="00633105" w:rsidRPr="00203511" w:rsidRDefault="00633105" w:rsidP="00203511">
      <w:pPr>
        <w:pStyle w:val="6-"/>
        <w:rPr>
          <w:rtl/>
        </w:rPr>
      </w:pPr>
      <w:r w:rsidRPr="00203511">
        <w:rPr>
          <w:rFonts w:hint="cs"/>
          <w:rtl/>
        </w:rPr>
        <w:t>ביצוע בדיקת הנקודה המועתקת במיקומה הסופי, כולל הפקת דו"ח מודפס כנדרש.</w:t>
      </w:r>
    </w:p>
    <w:p w14:paraId="3DF88E51" w14:textId="77777777" w:rsidR="00633105" w:rsidRPr="00DB693A" w:rsidRDefault="00633105" w:rsidP="008F6922">
      <w:pPr>
        <w:pStyle w:val="5-"/>
        <w:rPr>
          <w:rtl/>
        </w:rPr>
      </w:pPr>
      <w:bookmarkStart w:id="603" w:name="_Ref17724401"/>
      <w:r w:rsidRPr="007B6C1B">
        <w:rPr>
          <w:rFonts w:hint="cs"/>
          <w:rtl/>
        </w:rPr>
        <w:t>העתקת נקודת התקשורת תהיה למרחק שלא עולה על 10 מ' מהמיקום הנוכחי של הנקודה.</w:t>
      </w:r>
      <w:bookmarkEnd w:id="603"/>
    </w:p>
    <w:p w14:paraId="03788076" w14:textId="77777777" w:rsidR="00633105" w:rsidRPr="00DB693A" w:rsidRDefault="00633105" w:rsidP="008F6922">
      <w:pPr>
        <w:pStyle w:val="5-"/>
      </w:pPr>
      <w:r w:rsidRPr="00184488">
        <w:rPr>
          <w:rFonts w:hint="cs"/>
          <w:rtl/>
        </w:rPr>
        <w:t xml:space="preserve">במקרה של צורך בהוצאה ו/או העברה של כבילה מסוג "משוריין" בתוואים תת קרקעיים  תשולם תוספת מחיר בהתאם לסעיף המתאים בכתב הכמויות לפי מ"א. במקרה שכזה תתאפשר עבודה בתוואי באורך של </w:t>
      </w:r>
      <w:r w:rsidRPr="00C24CB2">
        <w:rPr>
          <w:rFonts w:hint="cs"/>
          <w:rtl/>
        </w:rPr>
        <w:t xml:space="preserve">עד </w:t>
      </w:r>
      <w:r>
        <w:rPr>
          <w:rFonts w:hint="cs"/>
          <w:rtl/>
        </w:rPr>
        <w:t>25</w:t>
      </w:r>
      <w:r w:rsidRPr="00C24CB2">
        <w:rPr>
          <w:rFonts w:hint="cs"/>
          <w:rtl/>
        </w:rPr>
        <w:t>0 מ' למקטע</w:t>
      </w:r>
      <w:r w:rsidRPr="00184488">
        <w:rPr>
          <w:rFonts w:hint="cs"/>
          <w:rtl/>
        </w:rPr>
        <w:t xml:space="preserve"> הטמון בלבד.</w:t>
      </w:r>
    </w:p>
    <w:p w14:paraId="40E4E9D6" w14:textId="77777777" w:rsidR="00633105" w:rsidRPr="00DB693A" w:rsidRDefault="00633105" w:rsidP="008F6922">
      <w:pPr>
        <w:pStyle w:val="5-"/>
      </w:pPr>
      <w:r w:rsidRPr="007B6C1B">
        <w:rPr>
          <w:rFonts w:hint="cs"/>
          <w:rtl/>
        </w:rPr>
        <w:t>במקרה של שיפוץ/ עבודת בינוי המתבצעים בשטח העבודה ע"י גורמי חוץ, תיתכן ביצוע עבודת העתקת הנקודה/נקודות שלא ברצף. במצב זה יידרש:</w:t>
      </w:r>
    </w:p>
    <w:p w14:paraId="28EB8EB6" w14:textId="77777777" w:rsidR="00633105" w:rsidRPr="007B6C1B" w:rsidRDefault="00633105" w:rsidP="00203511">
      <w:pPr>
        <w:pStyle w:val="6-"/>
        <w:rPr>
          <w:rtl/>
        </w:rPr>
      </w:pPr>
      <w:r w:rsidRPr="007B6C1B">
        <w:rPr>
          <w:rFonts w:hint="cs"/>
          <w:rtl/>
        </w:rPr>
        <w:t>נדרש לגלגל את כל הכבילה למיקום שיתואם מול המזמין כאזור בטוח (כגון מתחת לרצפה צפה או מעל לתקרה אקוסטית) טרם ביצוע עבודת הבינוי.</w:t>
      </w:r>
    </w:p>
    <w:p w14:paraId="6FCE9908" w14:textId="77777777" w:rsidR="00633105" w:rsidRPr="007B6C1B" w:rsidRDefault="00633105" w:rsidP="00203511">
      <w:pPr>
        <w:pStyle w:val="6-"/>
        <w:rPr>
          <w:rtl/>
        </w:rPr>
      </w:pPr>
      <w:r w:rsidRPr="007B6C1B">
        <w:rPr>
          <w:rFonts w:hint="cs"/>
          <w:rtl/>
        </w:rPr>
        <w:t xml:space="preserve">בתום עבודת הבינוי תידרש השלמת העתקת התשתית בהתאם לדרישה </w:t>
      </w:r>
      <w:r w:rsidRPr="007B6C1B">
        <w:rPr>
          <w:rtl/>
        </w:rPr>
        <w:t>–</w:t>
      </w:r>
      <w:r w:rsidRPr="007B6C1B">
        <w:rPr>
          <w:rFonts w:hint="cs"/>
          <w:rtl/>
        </w:rPr>
        <w:t xml:space="preserve"> התמחור הכולל לעבודה יהיה כתשלום אחד לעבודה רציפה.</w:t>
      </w:r>
    </w:p>
    <w:p w14:paraId="63D1BB98" w14:textId="77777777" w:rsidR="00633105" w:rsidRPr="00DB693A" w:rsidRDefault="00633105" w:rsidP="008F6922">
      <w:pPr>
        <w:pStyle w:val="5-"/>
      </w:pPr>
      <w:r w:rsidRPr="007B6C1B">
        <w:rPr>
          <w:rFonts w:hint="cs"/>
          <w:rtl/>
        </w:rPr>
        <w:t xml:space="preserve">במקרה של צורך בהעתקת נקודות תקשורת כפולות או נקודות בקופסאות תקשורת רב שקע (דוגמת </w:t>
      </w:r>
      <w:proofErr w:type="spellStart"/>
      <w:r w:rsidRPr="007B6C1B">
        <w:rPr>
          <w:rFonts w:hint="cs"/>
          <w:rtl/>
        </w:rPr>
        <w:t>ע.ד.א</w:t>
      </w:r>
      <w:proofErr w:type="spellEnd"/>
      <w:r>
        <w:rPr>
          <w:rFonts w:hint="cs"/>
          <w:rtl/>
        </w:rPr>
        <w:t xml:space="preserve"> </w:t>
      </w:r>
      <w:proofErr w:type="spellStart"/>
      <w:r w:rsidRPr="007B6C1B">
        <w:rPr>
          <w:rFonts w:hint="cs"/>
          <w:rtl/>
        </w:rPr>
        <w:t>פלאסט</w:t>
      </w:r>
      <w:proofErr w:type="spellEnd"/>
      <w:r w:rsidRPr="007B6C1B">
        <w:rPr>
          <w:rFonts w:hint="cs"/>
          <w:rtl/>
        </w:rPr>
        <w:t xml:space="preserve">) תיחשבנה הנקודות כנפרדות </w:t>
      </w:r>
      <w:r>
        <w:rPr>
          <w:rFonts w:hint="cs"/>
          <w:rtl/>
        </w:rPr>
        <w:t>לצורך</w:t>
      </w:r>
      <w:r w:rsidRPr="007B6C1B">
        <w:rPr>
          <w:rFonts w:hint="cs"/>
          <w:rtl/>
        </w:rPr>
        <w:t xml:space="preserve"> התמחור.</w:t>
      </w:r>
    </w:p>
    <w:p w14:paraId="0016A172" w14:textId="77777777" w:rsidR="00633105" w:rsidRPr="00DB693A" w:rsidRDefault="00633105" w:rsidP="008F6922">
      <w:pPr>
        <w:pStyle w:val="5-"/>
      </w:pPr>
      <w:r w:rsidRPr="007B6C1B">
        <w:rPr>
          <w:rFonts w:hint="cs"/>
          <w:rtl/>
        </w:rPr>
        <w:t>במקרה של צורך בפיצול מקבץ התקשורת כך שחלק מהנקודות נשאר במקומן וחלק אחר יועתק:</w:t>
      </w:r>
    </w:p>
    <w:p w14:paraId="7F3C431D" w14:textId="77777777" w:rsidR="00633105" w:rsidRPr="007B6C1B" w:rsidRDefault="00633105" w:rsidP="00203511">
      <w:pPr>
        <w:pStyle w:val="6-"/>
        <w:rPr>
          <w:rtl/>
        </w:rPr>
      </w:pPr>
      <w:r w:rsidRPr="007B6C1B">
        <w:rPr>
          <w:rFonts w:hint="cs"/>
          <w:rtl/>
        </w:rPr>
        <w:t xml:space="preserve">במקרה של העתקת </w:t>
      </w:r>
      <w:r>
        <w:rPr>
          <w:rFonts w:hint="cs"/>
          <w:rtl/>
        </w:rPr>
        <w:t>הנקודה</w:t>
      </w:r>
      <w:r w:rsidRPr="007B6C1B">
        <w:rPr>
          <w:rFonts w:hint="cs"/>
          <w:rtl/>
        </w:rPr>
        <w:t xml:space="preserve"> למיקום </w:t>
      </w:r>
      <w:r>
        <w:rPr>
          <w:rFonts w:hint="cs"/>
          <w:rtl/>
        </w:rPr>
        <w:t>חדש הדורש שקע, תיכלל ה</w:t>
      </w:r>
      <w:r w:rsidRPr="007B6C1B">
        <w:rPr>
          <w:rFonts w:hint="cs"/>
          <w:rtl/>
        </w:rPr>
        <w:t>קופסא במחיר הסעיף.</w:t>
      </w:r>
    </w:p>
    <w:p w14:paraId="45E7B249" w14:textId="77777777" w:rsidR="00633105" w:rsidRDefault="00633105" w:rsidP="00203511">
      <w:pPr>
        <w:pStyle w:val="6-"/>
        <w:rPr>
          <w:rtl/>
        </w:rPr>
      </w:pPr>
      <w:r w:rsidRPr="007B6C1B">
        <w:rPr>
          <w:rFonts w:hint="cs"/>
          <w:rtl/>
        </w:rPr>
        <w:t xml:space="preserve">במקרה של צורך בהעתקת הנקודה למיקום חדש הדורש תוספת </w:t>
      </w:r>
      <w:r>
        <w:rPr>
          <w:rFonts w:hint="cs"/>
          <w:rtl/>
        </w:rPr>
        <w:t>קופסת רב שקע</w:t>
      </w:r>
      <w:r w:rsidRPr="007B6C1B">
        <w:rPr>
          <w:rFonts w:hint="cs"/>
          <w:rtl/>
        </w:rPr>
        <w:t xml:space="preserve"> תשולם הקופסה בנפרד.</w:t>
      </w:r>
    </w:p>
    <w:p w14:paraId="64AF80A5" w14:textId="77777777" w:rsidR="00633105" w:rsidRPr="00D32895" w:rsidRDefault="00633105" w:rsidP="00203511">
      <w:pPr>
        <w:pStyle w:val="6-"/>
        <w:rPr>
          <w:rtl/>
        </w:rPr>
      </w:pPr>
      <w:r w:rsidRPr="00D32895">
        <w:rPr>
          <w:rFonts w:hint="cs"/>
          <w:rtl/>
        </w:rPr>
        <w:t xml:space="preserve">נדרש דיגום שקע המקור, לרבות כל האביזרים הדרושים דוגמת </w:t>
      </w:r>
      <w:r w:rsidRPr="00D32895">
        <w:rPr>
          <w:rFonts w:hint="cs"/>
        </w:rPr>
        <w:t>BLANK</w:t>
      </w:r>
      <w:r w:rsidRPr="00D32895">
        <w:rPr>
          <w:rFonts w:hint="cs"/>
          <w:rtl/>
        </w:rPr>
        <w:t xml:space="preserve"> במקום השקע שפורק </w:t>
      </w:r>
      <w:r w:rsidRPr="00D32895">
        <w:rPr>
          <w:rtl/>
        </w:rPr>
        <w:t>–</w:t>
      </w:r>
      <w:r w:rsidRPr="00D32895">
        <w:rPr>
          <w:rFonts w:hint="cs"/>
          <w:rtl/>
        </w:rPr>
        <w:t xml:space="preserve"> כלול בסעיף.</w:t>
      </w:r>
    </w:p>
    <w:p w14:paraId="3BE729E3" w14:textId="77777777" w:rsidR="00633105" w:rsidRDefault="00633105" w:rsidP="008F6922">
      <w:pPr>
        <w:pStyle w:val="Heading5"/>
        <w:rPr>
          <w:rtl/>
        </w:rPr>
      </w:pPr>
      <w:r w:rsidRPr="00DB693A">
        <w:rPr>
          <w:rFonts w:hint="cs"/>
          <w:rtl/>
        </w:rPr>
        <w:t xml:space="preserve">עבור נקודה אופטית </w:t>
      </w:r>
      <w:r w:rsidRPr="00DB693A">
        <w:rPr>
          <w:rtl/>
        </w:rPr>
        <w:t>–</w:t>
      </w:r>
      <w:r w:rsidRPr="00DB693A">
        <w:rPr>
          <w:rFonts w:hint="cs"/>
          <w:rtl/>
        </w:rPr>
        <w:t xml:space="preserve"> במידה ותידרש התקנת מחבר אופטי חדש, לא יהיה כלול במחיר הסעיף וישולם בנפרד</w:t>
      </w:r>
      <w:r w:rsidRPr="007B6C1B">
        <w:rPr>
          <w:rFonts w:hint="cs"/>
          <w:rtl/>
        </w:rPr>
        <w:t>.</w:t>
      </w:r>
    </w:p>
    <w:p w14:paraId="2E3EAB2E" w14:textId="77777777" w:rsidR="00633105" w:rsidRPr="00991FF3" w:rsidRDefault="00633105" w:rsidP="00972C50">
      <w:pPr>
        <w:pStyle w:val="Heading4"/>
        <w:rPr>
          <w:rtl/>
        </w:rPr>
      </w:pPr>
      <w:r w:rsidRPr="00991FF3">
        <w:rPr>
          <w:rFonts w:hint="cs"/>
          <w:rtl/>
        </w:rPr>
        <w:lastRenderedPageBreak/>
        <w:t>פרוק של כבילת נחושת ו/או אופטיקה לשימוש חוזר:</w:t>
      </w:r>
    </w:p>
    <w:p w14:paraId="3539C2A7" w14:textId="77777777" w:rsidR="00633105" w:rsidRPr="00DB693A" w:rsidRDefault="00633105" w:rsidP="008F6922">
      <w:pPr>
        <w:pStyle w:val="5-"/>
        <w:rPr>
          <w:rtl/>
        </w:rPr>
      </w:pPr>
      <w:r w:rsidRPr="00991FF3">
        <w:rPr>
          <w:rFonts w:hint="cs"/>
          <w:rtl/>
        </w:rPr>
        <w:t>המזמין רשאי לדרוש פרוק של כבילת נחושת ו/או אופטיקה לשימוש חוזר ללא התקנתה מחדש.</w:t>
      </w:r>
    </w:p>
    <w:p w14:paraId="03ED4A54" w14:textId="77777777" w:rsidR="00633105" w:rsidRPr="00DB693A" w:rsidRDefault="00633105" w:rsidP="008F6922">
      <w:pPr>
        <w:pStyle w:val="5-"/>
        <w:rPr>
          <w:rtl/>
        </w:rPr>
      </w:pPr>
      <w:r w:rsidRPr="00991FF3">
        <w:rPr>
          <w:rFonts w:hint="cs"/>
          <w:rtl/>
        </w:rPr>
        <w:t>סוגי הכבילה הנכללים בסעיף זה הם:</w:t>
      </w:r>
    </w:p>
    <w:p w14:paraId="41491AD5" w14:textId="77777777" w:rsidR="00633105" w:rsidRPr="00A24FA3" w:rsidRDefault="00633105" w:rsidP="007B7845">
      <w:pPr>
        <w:pStyle w:val="6-"/>
        <w:rPr>
          <w:rtl/>
        </w:rPr>
      </w:pPr>
      <w:r w:rsidRPr="00A24FA3">
        <w:rPr>
          <w:rFonts w:hint="cs"/>
          <w:rtl/>
        </w:rPr>
        <w:t xml:space="preserve">צמת נחושת בין </w:t>
      </w:r>
      <w:proofErr w:type="spellStart"/>
      <w:r>
        <w:rPr>
          <w:rFonts w:hint="cs"/>
          <w:rtl/>
        </w:rPr>
        <w:t>מילואות</w:t>
      </w:r>
      <w:proofErr w:type="spellEnd"/>
      <w:r w:rsidRPr="00A24FA3">
        <w:rPr>
          <w:rFonts w:hint="cs"/>
          <w:rtl/>
        </w:rPr>
        <w:t xml:space="preserve"> או </w:t>
      </w:r>
      <w:proofErr w:type="spellStart"/>
      <w:r w:rsidRPr="00A24FA3">
        <w:rPr>
          <w:rFonts w:hint="cs"/>
          <w:rtl/>
        </w:rPr>
        <w:t>מ</w:t>
      </w:r>
      <w:r>
        <w:rPr>
          <w:rFonts w:hint="cs"/>
          <w:rtl/>
        </w:rPr>
        <w:t>ממילואה</w:t>
      </w:r>
      <w:proofErr w:type="spellEnd"/>
      <w:r w:rsidRPr="00A24FA3">
        <w:rPr>
          <w:rFonts w:hint="cs"/>
          <w:rtl/>
        </w:rPr>
        <w:t xml:space="preserve"> ועד קופסאות קצה, במקבץ של עד 12 כבלים</w:t>
      </w:r>
      <w:r w:rsidRPr="00A24FA3">
        <w:rPr>
          <w:rtl/>
        </w:rPr>
        <w:t>–</w:t>
      </w:r>
      <w:r w:rsidRPr="00A24FA3">
        <w:rPr>
          <w:rFonts w:hint="cs"/>
          <w:rtl/>
        </w:rPr>
        <w:t xml:space="preserve"> יחושב </w:t>
      </w:r>
      <w:proofErr w:type="spellStart"/>
      <w:r w:rsidRPr="00A24FA3">
        <w:rPr>
          <w:rFonts w:hint="cs"/>
          <w:rtl/>
        </w:rPr>
        <w:t>כקומפלט</w:t>
      </w:r>
      <w:proofErr w:type="spellEnd"/>
      <w:r w:rsidRPr="00A24FA3">
        <w:rPr>
          <w:rFonts w:hint="cs"/>
          <w:rtl/>
        </w:rPr>
        <w:t xml:space="preserve"> בהתאם לסעיף בכתב הכמויות.</w:t>
      </w:r>
    </w:p>
    <w:p w14:paraId="2C973E90" w14:textId="77777777" w:rsidR="00633105" w:rsidRPr="00A24FA3" w:rsidRDefault="00633105" w:rsidP="007B7845">
      <w:pPr>
        <w:pStyle w:val="6-"/>
        <w:rPr>
          <w:rtl/>
        </w:rPr>
      </w:pPr>
      <w:r w:rsidRPr="00A24FA3">
        <w:rPr>
          <w:rFonts w:hint="cs"/>
          <w:rtl/>
        </w:rPr>
        <w:t xml:space="preserve">צמת ערוץ תקשורת אופטית כולל מחברי קצה </w:t>
      </w:r>
      <w:r w:rsidRPr="00A24FA3">
        <w:rPr>
          <w:rtl/>
        </w:rPr>
        <w:t>–</w:t>
      </w:r>
      <w:r w:rsidRPr="00A24FA3">
        <w:rPr>
          <w:rFonts w:hint="cs"/>
          <w:rtl/>
        </w:rPr>
        <w:t xml:space="preserve"> יחושב </w:t>
      </w:r>
      <w:proofErr w:type="spellStart"/>
      <w:r w:rsidRPr="00A24FA3">
        <w:rPr>
          <w:rFonts w:hint="cs"/>
          <w:rtl/>
        </w:rPr>
        <w:t>כקומפלט</w:t>
      </w:r>
      <w:proofErr w:type="spellEnd"/>
      <w:r w:rsidRPr="00A24FA3">
        <w:rPr>
          <w:rFonts w:hint="cs"/>
          <w:rtl/>
        </w:rPr>
        <w:t xml:space="preserve"> בהתאם לסעיף בכתב הכמויות.</w:t>
      </w:r>
    </w:p>
    <w:p w14:paraId="4147E458" w14:textId="77777777" w:rsidR="00633105" w:rsidRPr="00A24FA3" w:rsidRDefault="00633105" w:rsidP="007B7845">
      <w:pPr>
        <w:pStyle w:val="6-"/>
        <w:rPr>
          <w:rtl/>
        </w:rPr>
      </w:pPr>
      <w:r w:rsidRPr="00A24FA3">
        <w:rPr>
          <w:rFonts w:hint="cs"/>
          <w:rtl/>
        </w:rPr>
        <w:t xml:space="preserve">כבל תקשורת אופטי משוריין כולל מילואות התקשורת בקצוות </w:t>
      </w:r>
      <w:r w:rsidRPr="00A24FA3">
        <w:rPr>
          <w:rtl/>
        </w:rPr>
        <w:t>–</w:t>
      </w:r>
      <w:r w:rsidRPr="00A24FA3">
        <w:rPr>
          <w:rFonts w:hint="cs"/>
          <w:rtl/>
        </w:rPr>
        <w:t xml:space="preserve"> יחושב במדידה של </w:t>
      </w:r>
      <w:r>
        <w:rPr>
          <w:rFonts w:hint="cs"/>
          <w:rtl/>
        </w:rPr>
        <w:t>מ"א</w:t>
      </w:r>
      <w:r w:rsidRPr="00A24FA3">
        <w:rPr>
          <w:rFonts w:hint="cs"/>
          <w:rtl/>
        </w:rPr>
        <w:t xml:space="preserve"> בהתאם לסעיף בכתב הכמויות.</w:t>
      </w:r>
    </w:p>
    <w:p w14:paraId="7E0FC920" w14:textId="5F0028C7" w:rsidR="00633105" w:rsidRPr="00DB693A" w:rsidRDefault="00633105" w:rsidP="008F6922">
      <w:pPr>
        <w:pStyle w:val="5-"/>
        <w:rPr>
          <w:rtl/>
        </w:rPr>
      </w:pPr>
      <w:r w:rsidRPr="00B3013B">
        <w:rPr>
          <w:rFonts w:hint="cs"/>
          <w:rtl/>
        </w:rPr>
        <w:t>פרוק הכבילה יתבצע בהתאם לנדרש בסעיף</w:t>
      </w:r>
      <w:r>
        <w:rPr>
          <w:rFonts w:hint="cs"/>
          <w:rtl/>
        </w:rPr>
        <w:t xml:space="preserve"> </w:t>
      </w:r>
      <w:r w:rsidRPr="00DB693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Ref17723380 \r \h</w:instrText>
      </w:r>
      <w:r>
        <w:rPr>
          <w:rtl/>
        </w:rPr>
        <w:instrText xml:space="preserve">  \* </w:instrText>
      </w:r>
      <w:r>
        <w:instrText>MERGEFORMAT</w:instrText>
      </w:r>
      <w:r>
        <w:rPr>
          <w:rtl/>
        </w:rPr>
        <w:instrText xml:space="preserve"> </w:instrText>
      </w:r>
      <w:r w:rsidRPr="00DB693A">
        <w:rPr>
          <w:rtl/>
        </w:rPr>
      </w:r>
      <w:r w:rsidRPr="00DB693A">
        <w:rPr>
          <w:rtl/>
        </w:rPr>
        <w:fldChar w:fldCharType="separate"/>
      </w:r>
      <w:r w:rsidR="00DE64EB">
        <w:rPr>
          <w:rtl/>
        </w:rPr>
        <w:t>‏8.2.3.2</w:t>
      </w:r>
      <w:r w:rsidRPr="00DB693A">
        <w:rPr>
          <w:rtl/>
        </w:rPr>
        <w:fldChar w:fldCharType="end"/>
      </w:r>
    </w:p>
    <w:p w14:paraId="3EA3C391" w14:textId="77777777" w:rsidR="00633105" w:rsidRPr="00DB693A" w:rsidRDefault="00633105" w:rsidP="008F6922">
      <w:pPr>
        <w:pStyle w:val="5-"/>
        <w:rPr>
          <w:rtl/>
        </w:rPr>
      </w:pPr>
      <w:r w:rsidRPr="00F3417D">
        <w:rPr>
          <w:rFonts w:hint="cs"/>
          <w:rtl/>
        </w:rPr>
        <w:t>הפרוק כולל:</w:t>
      </w:r>
    </w:p>
    <w:p w14:paraId="2B925DBB" w14:textId="77777777" w:rsidR="00633105" w:rsidRPr="00F3417D" w:rsidRDefault="00633105" w:rsidP="007B7845">
      <w:pPr>
        <w:pStyle w:val="6-"/>
        <w:rPr>
          <w:rtl/>
        </w:rPr>
      </w:pPr>
      <w:r w:rsidRPr="00F3417D">
        <w:rPr>
          <w:rFonts w:hint="cs"/>
          <w:rtl/>
        </w:rPr>
        <w:t xml:space="preserve">ניתוק זהיר של הכבילה </w:t>
      </w:r>
      <w:proofErr w:type="spellStart"/>
      <w:r w:rsidRPr="00F3417D">
        <w:rPr>
          <w:rFonts w:hint="cs"/>
          <w:rtl/>
        </w:rPr>
        <w:t>ממילואות</w:t>
      </w:r>
      <w:proofErr w:type="spellEnd"/>
      <w:r w:rsidRPr="00F3417D">
        <w:rPr>
          <w:rFonts w:hint="cs"/>
          <w:rtl/>
        </w:rPr>
        <w:t xml:space="preserve"> הקצה בצד אחד או משני הקצוות בהתאם לדרישת המזמין.</w:t>
      </w:r>
    </w:p>
    <w:p w14:paraId="2922906C" w14:textId="77777777" w:rsidR="00633105" w:rsidRPr="00F3417D" w:rsidRDefault="00633105" w:rsidP="007B7845">
      <w:pPr>
        <w:pStyle w:val="6-"/>
        <w:rPr>
          <w:rtl/>
        </w:rPr>
      </w:pPr>
      <w:proofErr w:type="spellStart"/>
      <w:r w:rsidRPr="00F3417D">
        <w:rPr>
          <w:rFonts w:hint="cs"/>
          <w:rtl/>
        </w:rPr>
        <w:t>גילגול</w:t>
      </w:r>
      <w:proofErr w:type="spellEnd"/>
      <w:r w:rsidRPr="00F3417D">
        <w:rPr>
          <w:rFonts w:hint="cs"/>
          <w:rtl/>
        </w:rPr>
        <w:t xml:space="preserve"> ואריזה של הכבל שפורק.</w:t>
      </w:r>
    </w:p>
    <w:p w14:paraId="2E0B4FA2" w14:textId="77777777" w:rsidR="00633105" w:rsidRPr="00F3417D" w:rsidRDefault="00633105" w:rsidP="007B7845">
      <w:pPr>
        <w:pStyle w:val="6-"/>
        <w:rPr>
          <w:rtl/>
        </w:rPr>
      </w:pPr>
      <w:r w:rsidRPr="00F3417D">
        <w:rPr>
          <w:rFonts w:hint="cs"/>
          <w:rtl/>
        </w:rPr>
        <w:t>ביצוע בדיקת תקינות של הכבל בהתאם להנחיות הנ</w:t>
      </w:r>
      <w:r>
        <w:rPr>
          <w:rFonts w:hint="cs"/>
          <w:rtl/>
        </w:rPr>
        <w:t>"</w:t>
      </w:r>
      <w:r w:rsidRPr="00F3417D">
        <w:rPr>
          <w:rFonts w:hint="cs"/>
          <w:rtl/>
        </w:rPr>
        <w:t>ל כולל הוצאת תדפיס ממוחשב לתקינות הכבל.</w:t>
      </w:r>
    </w:p>
    <w:p w14:paraId="02FACFE0" w14:textId="77777777" w:rsidR="00633105" w:rsidRDefault="00633105" w:rsidP="007B7845">
      <w:pPr>
        <w:pStyle w:val="6-"/>
        <w:rPr>
          <w:rtl/>
        </w:rPr>
      </w:pPr>
      <w:r w:rsidRPr="00F3417D">
        <w:rPr>
          <w:rFonts w:hint="cs"/>
          <w:rtl/>
        </w:rPr>
        <w:t xml:space="preserve">פרוק זהיר של </w:t>
      </w:r>
      <w:proofErr w:type="spellStart"/>
      <w:r w:rsidRPr="00F3417D">
        <w:rPr>
          <w:rFonts w:hint="cs"/>
          <w:rtl/>
        </w:rPr>
        <w:t>המילואות</w:t>
      </w:r>
      <w:proofErr w:type="spellEnd"/>
      <w:r w:rsidRPr="00F3417D">
        <w:rPr>
          <w:rFonts w:hint="cs"/>
          <w:rtl/>
        </w:rPr>
        <w:t xml:space="preserve"> מצד אחד או משני קצוות הפריסה , אריזתן והעברתן לידי המזמין במצב תקין לשימוש חוזר.</w:t>
      </w:r>
    </w:p>
    <w:p w14:paraId="6B056591" w14:textId="77777777" w:rsidR="00633105" w:rsidRPr="00B65202" w:rsidRDefault="00633105" w:rsidP="007B7845">
      <w:pPr>
        <w:pStyle w:val="6-"/>
        <w:rPr>
          <w:rtl/>
        </w:rPr>
      </w:pPr>
      <w:r w:rsidRPr="00B65202">
        <w:rPr>
          <w:rFonts w:hint="cs"/>
          <w:rtl/>
        </w:rPr>
        <w:t>פרוק כל התיעול לאורך התוואי בכפוף לאישור פרטני של המזמין.</w:t>
      </w:r>
    </w:p>
    <w:p w14:paraId="4916576D" w14:textId="60569942" w:rsidR="00633105" w:rsidRPr="00DB693A" w:rsidRDefault="00633105" w:rsidP="008F6922">
      <w:pPr>
        <w:pStyle w:val="5-"/>
        <w:rPr>
          <w:rtl/>
        </w:rPr>
      </w:pPr>
      <w:r w:rsidRPr="00B65202">
        <w:rPr>
          <w:rFonts w:hint="cs"/>
          <w:rtl/>
        </w:rPr>
        <w:t xml:space="preserve">בשונה </w:t>
      </w:r>
      <w:r>
        <w:rPr>
          <w:rFonts w:hint="cs"/>
          <w:rtl/>
        </w:rPr>
        <w:t xml:space="preserve">מסעיף </w:t>
      </w:r>
      <w:r w:rsidRPr="00DB693A">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Ref17724401 \r \h</w:instrText>
      </w:r>
      <w:r>
        <w:rPr>
          <w:rtl/>
        </w:rPr>
        <w:instrText xml:space="preserve">  \* </w:instrText>
      </w:r>
      <w:r>
        <w:instrText>MERGEFORMAT</w:instrText>
      </w:r>
      <w:r>
        <w:rPr>
          <w:rtl/>
        </w:rPr>
        <w:instrText xml:space="preserve"> </w:instrText>
      </w:r>
      <w:r w:rsidRPr="00DB693A">
        <w:rPr>
          <w:rtl/>
        </w:rPr>
      </w:r>
      <w:r w:rsidRPr="00DB693A">
        <w:rPr>
          <w:rtl/>
        </w:rPr>
        <w:fldChar w:fldCharType="separate"/>
      </w:r>
      <w:r w:rsidR="00DE64EB">
        <w:rPr>
          <w:rtl/>
        </w:rPr>
        <w:t>‏8.2.3.2.3</w:t>
      </w:r>
      <w:r w:rsidRPr="00DB693A">
        <w:rPr>
          <w:rtl/>
        </w:rPr>
        <w:fldChar w:fldCharType="end"/>
      </w:r>
      <w:r>
        <w:rPr>
          <w:rFonts w:hint="cs"/>
          <w:rtl/>
        </w:rPr>
        <w:t xml:space="preserve"> לא חלה </w:t>
      </w:r>
      <w:r w:rsidRPr="00B65202">
        <w:rPr>
          <w:rFonts w:hint="cs"/>
          <w:rtl/>
        </w:rPr>
        <w:t xml:space="preserve">מגבלת מרחק לאורך הכבילה שתפורק. תמחור הסעיף יהיה בהתאם לאורך הכבילה שתפורק </w:t>
      </w:r>
      <w:r w:rsidRPr="00B65202">
        <w:rPr>
          <w:rtl/>
        </w:rPr>
        <w:t>–</w:t>
      </w:r>
      <w:r w:rsidRPr="00B65202">
        <w:rPr>
          <w:rFonts w:hint="cs"/>
          <w:rtl/>
        </w:rPr>
        <w:t xml:space="preserve"> ביחידות מ"א.</w:t>
      </w:r>
    </w:p>
    <w:p w14:paraId="1251C98E" w14:textId="77777777" w:rsidR="00633105" w:rsidRPr="00B33BFC" w:rsidRDefault="00633105" w:rsidP="00633105">
      <w:pPr>
        <w:pStyle w:val="Heading3"/>
        <w:ind w:left="720" w:hanging="720"/>
        <w:rPr>
          <w:rtl/>
        </w:rPr>
      </w:pPr>
      <w:r w:rsidRPr="00B33BFC">
        <w:rPr>
          <w:rFonts w:hint="cs"/>
          <w:rtl/>
        </w:rPr>
        <w:t>סידורי מסד ועבודות נלוות:</w:t>
      </w:r>
    </w:p>
    <w:p w14:paraId="66ADFDF6" w14:textId="77777777" w:rsidR="00633105" w:rsidRDefault="00633105" w:rsidP="00972C50">
      <w:pPr>
        <w:pStyle w:val="Heading4"/>
        <w:rPr>
          <w:rtl/>
        </w:rPr>
      </w:pPr>
      <w:r>
        <w:rPr>
          <w:rFonts w:hint="cs"/>
          <w:rtl/>
        </w:rPr>
        <w:t>כללי:</w:t>
      </w:r>
    </w:p>
    <w:p w14:paraId="3BF4BB1B" w14:textId="77777777" w:rsidR="00633105" w:rsidRPr="00DB693A" w:rsidRDefault="00633105" w:rsidP="008F6922">
      <w:pPr>
        <w:pStyle w:val="5-"/>
      </w:pPr>
      <w:r w:rsidRPr="00B52867">
        <w:rPr>
          <w:rFonts w:hint="cs"/>
          <w:rtl/>
        </w:rPr>
        <w:t>הסעיף מת</w:t>
      </w:r>
      <w:r>
        <w:rPr>
          <w:rFonts w:hint="cs"/>
          <w:rtl/>
        </w:rPr>
        <w:t>י</w:t>
      </w:r>
      <w:r w:rsidRPr="00B52867">
        <w:rPr>
          <w:rFonts w:hint="cs"/>
          <w:rtl/>
        </w:rPr>
        <w:t>יחס לעבודות במסגרת</w:t>
      </w:r>
      <w:r>
        <w:rPr>
          <w:rFonts w:hint="cs"/>
          <w:rtl/>
        </w:rPr>
        <w:t>: סידור ו/או</w:t>
      </w:r>
      <w:r w:rsidRPr="00B52867">
        <w:rPr>
          <w:rFonts w:hint="cs"/>
          <w:rtl/>
        </w:rPr>
        <w:t xml:space="preserve"> </w:t>
      </w:r>
      <w:r>
        <w:rPr>
          <w:rFonts w:hint="cs"/>
          <w:rtl/>
        </w:rPr>
        <w:t xml:space="preserve">פרוק ו/או </w:t>
      </w:r>
      <w:r w:rsidRPr="00B52867">
        <w:rPr>
          <w:rFonts w:hint="cs"/>
          <w:rtl/>
        </w:rPr>
        <w:t xml:space="preserve">החלפת </w:t>
      </w:r>
      <w:r>
        <w:rPr>
          <w:rFonts w:hint="cs"/>
          <w:rtl/>
        </w:rPr>
        <w:t>ו/או העתקת מסד או ארונית תקשורת/טלפוניה.</w:t>
      </w:r>
    </w:p>
    <w:p w14:paraId="36BAD480" w14:textId="77777777" w:rsidR="00633105" w:rsidRDefault="00633105" w:rsidP="00972C50">
      <w:pPr>
        <w:pStyle w:val="Heading4"/>
        <w:rPr>
          <w:rtl/>
        </w:rPr>
      </w:pPr>
      <w:r>
        <w:rPr>
          <w:rFonts w:hint="cs"/>
          <w:rtl/>
        </w:rPr>
        <w:t>הגדרות:</w:t>
      </w:r>
    </w:p>
    <w:p w14:paraId="3876F63C" w14:textId="77777777" w:rsidR="00633105" w:rsidRPr="00267DE1" w:rsidRDefault="00633105" w:rsidP="00D41730">
      <w:pPr>
        <w:pStyle w:val="5-"/>
        <w:rPr>
          <w:rtl/>
        </w:rPr>
      </w:pPr>
      <w:r w:rsidRPr="002850E2">
        <w:rPr>
          <w:rFonts w:hint="cs"/>
          <w:u w:val="single"/>
          <w:rtl/>
        </w:rPr>
        <w:t>מסד מוצא</w:t>
      </w:r>
      <w:r w:rsidRPr="00267DE1">
        <w:rPr>
          <w:rFonts w:hint="cs"/>
          <w:rtl/>
        </w:rPr>
        <w:t>: מסד תקשורת/טלפוניה קיים עליו מבוצעות פעולות ההחלפה או ההעתקה</w:t>
      </w:r>
    </w:p>
    <w:p w14:paraId="46D13D6E" w14:textId="77777777" w:rsidR="00633105" w:rsidRPr="00267DE1" w:rsidRDefault="00633105" w:rsidP="00D41730">
      <w:pPr>
        <w:pStyle w:val="5-"/>
        <w:rPr>
          <w:rtl/>
        </w:rPr>
      </w:pPr>
      <w:r w:rsidRPr="002850E2">
        <w:rPr>
          <w:rFonts w:hint="cs"/>
          <w:u w:val="single"/>
          <w:rtl/>
        </w:rPr>
        <w:t>מסד יעד</w:t>
      </w:r>
      <w:r w:rsidRPr="00B52867">
        <w:rPr>
          <w:rFonts w:hint="cs"/>
          <w:rtl/>
        </w:rPr>
        <w:t>: מסד תקשורת/טלפוניה קיים או חדש אליו מועברת תכולת מסד</w:t>
      </w:r>
      <w:r w:rsidRPr="00267DE1">
        <w:rPr>
          <w:rFonts w:hint="cs"/>
          <w:rtl/>
        </w:rPr>
        <w:t xml:space="preserve"> המוצא או חלקה.</w:t>
      </w:r>
    </w:p>
    <w:p w14:paraId="642E726F" w14:textId="77777777" w:rsidR="00633105" w:rsidRPr="00267DE1" w:rsidRDefault="00633105" w:rsidP="00D41730">
      <w:pPr>
        <w:pStyle w:val="5-"/>
        <w:rPr>
          <w:rtl/>
        </w:rPr>
      </w:pPr>
      <w:r w:rsidRPr="002850E2">
        <w:rPr>
          <w:rFonts w:hint="cs"/>
          <w:u w:val="single"/>
          <w:rtl/>
        </w:rPr>
        <w:lastRenderedPageBreak/>
        <w:t>החלפה</w:t>
      </w:r>
      <w:r w:rsidRPr="00267DE1">
        <w:rPr>
          <w:rFonts w:hint="cs"/>
          <w:rtl/>
        </w:rPr>
        <w:t>: פרוק מסד המוצא, התקנת מסד היעד במקומו של מסד המוצא, לרבות החזרת כל תכולת מסד המוצא (או חלק ממנה בהתאם לדרישות) אל מסד היעד והפעלה מחודשת של כלל המשתמשים.</w:t>
      </w:r>
    </w:p>
    <w:p w14:paraId="64E9057B" w14:textId="77777777" w:rsidR="00633105" w:rsidRDefault="00633105" w:rsidP="00D41730">
      <w:pPr>
        <w:pStyle w:val="5-"/>
        <w:rPr>
          <w:rtl/>
        </w:rPr>
      </w:pPr>
      <w:r w:rsidRPr="002850E2">
        <w:rPr>
          <w:rFonts w:hint="cs"/>
          <w:u w:val="single"/>
          <w:rtl/>
        </w:rPr>
        <w:t>העתקה</w:t>
      </w:r>
      <w:r w:rsidRPr="00267DE1">
        <w:rPr>
          <w:rFonts w:hint="cs"/>
          <w:rtl/>
        </w:rPr>
        <w:t>: ביצוע החלפה בהתאם לסעיף הקודם</w:t>
      </w:r>
      <w:r>
        <w:rPr>
          <w:rFonts w:hint="cs"/>
          <w:rtl/>
        </w:rPr>
        <w:t>,</w:t>
      </w:r>
      <w:r w:rsidRPr="00267DE1">
        <w:rPr>
          <w:rFonts w:hint="cs"/>
          <w:rtl/>
        </w:rPr>
        <w:t xml:space="preserve"> עם שינוי מיקום מסד היעד.</w:t>
      </w:r>
    </w:p>
    <w:p w14:paraId="5A8434DF" w14:textId="77777777" w:rsidR="00633105" w:rsidRDefault="00633105" w:rsidP="00972C50">
      <w:pPr>
        <w:pStyle w:val="Heading4"/>
        <w:rPr>
          <w:rtl/>
        </w:rPr>
      </w:pPr>
      <w:r>
        <w:rPr>
          <w:rFonts w:hint="cs"/>
          <w:rtl/>
        </w:rPr>
        <w:t>החלפת ו/או העתקת מסד/ארונית תקשורת או טלפוניה:</w:t>
      </w:r>
    </w:p>
    <w:p w14:paraId="1CED2C26" w14:textId="77777777" w:rsidR="00633105" w:rsidRPr="00DB693A" w:rsidRDefault="00633105" w:rsidP="008F6922">
      <w:pPr>
        <w:pStyle w:val="5-"/>
        <w:rPr>
          <w:rtl/>
        </w:rPr>
      </w:pPr>
      <w:r>
        <w:rPr>
          <w:rFonts w:hint="cs"/>
          <w:rtl/>
        </w:rPr>
        <w:t>כולל ביצוע בדיקות לכל התשתיות (מארזים, מילואות מכל הסוגים וכו') טרם ביצוע ההחלפה.</w:t>
      </w:r>
    </w:p>
    <w:p w14:paraId="51C37F2D" w14:textId="77777777" w:rsidR="00633105" w:rsidRPr="00DB693A" w:rsidRDefault="00633105" w:rsidP="008F6922">
      <w:pPr>
        <w:pStyle w:val="5-"/>
        <w:rPr>
          <w:rtl/>
        </w:rPr>
      </w:pPr>
      <w:r w:rsidRPr="00496DC7">
        <w:rPr>
          <w:rFonts w:hint="cs"/>
          <w:rtl/>
        </w:rPr>
        <w:t xml:space="preserve">כולל ביצוע בדיקות לכל התשתיות (כבילה </w:t>
      </w:r>
      <w:r>
        <w:rPr>
          <w:rFonts w:hint="cs"/>
          <w:rtl/>
        </w:rPr>
        <w:t xml:space="preserve">מארזים </w:t>
      </w:r>
      <w:proofErr w:type="spellStart"/>
      <w:r>
        <w:rPr>
          <w:rFonts w:hint="cs"/>
          <w:rtl/>
        </w:rPr>
        <w:t>ומילואות</w:t>
      </w:r>
      <w:proofErr w:type="spellEnd"/>
      <w:r w:rsidRPr="00496DC7">
        <w:rPr>
          <w:rFonts w:hint="cs"/>
          <w:rtl/>
        </w:rPr>
        <w:t>) לאחר העתקתם כולל הפקת דו"ח מודפס כנדרש, כולל מסירת כל התיעוד של הבדיקות לפני ואחרי פעולת השינוי.</w:t>
      </w:r>
    </w:p>
    <w:p w14:paraId="53F2C53A" w14:textId="77777777" w:rsidR="00633105" w:rsidRPr="00DB693A" w:rsidRDefault="00633105" w:rsidP="008F6922">
      <w:pPr>
        <w:pStyle w:val="5-"/>
        <w:rPr>
          <w:rtl/>
        </w:rPr>
      </w:pPr>
      <w:r w:rsidRPr="00496DC7">
        <w:rPr>
          <w:rFonts w:hint="cs"/>
          <w:rtl/>
        </w:rPr>
        <w:t>כולל מיפוי מלא של כל המגשרים המותקנים במסד על סוגיהם, לרבות מיפוי מבואות המוצא והיעד שלהם.</w:t>
      </w:r>
    </w:p>
    <w:p w14:paraId="238520C8" w14:textId="77777777" w:rsidR="00633105" w:rsidRPr="00DB693A" w:rsidRDefault="00633105" w:rsidP="008F6922">
      <w:pPr>
        <w:pStyle w:val="5-"/>
        <w:rPr>
          <w:rtl/>
        </w:rPr>
      </w:pPr>
      <w:r w:rsidRPr="00496DC7">
        <w:rPr>
          <w:rFonts w:hint="cs"/>
          <w:rtl/>
        </w:rPr>
        <w:t>כולל ניתוק כל הכבילה ממסד המוצא והעתקתה אל מסד היעד.</w:t>
      </w:r>
    </w:p>
    <w:p w14:paraId="454762E9" w14:textId="77777777" w:rsidR="00633105" w:rsidRPr="00DB693A" w:rsidRDefault="00633105" w:rsidP="008F6922">
      <w:pPr>
        <w:pStyle w:val="5-"/>
        <w:rPr>
          <w:rtl/>
        </w:rPr>
      </w:pPr>
      <w:r w:rsidRPr="00496DC7">
        <w:rPr>
          <w:rFonts w:hint="cs"/>
          <w:rtl/>
        </w:rPr>
        <w:t xml:space="preserve">כולל העברת כל התכולה ממסד המוצא אל מסד היעד בהתאם להנחיית המזמין, והתקנה מחודשת של התכולה לרבות: השלמת פנלים עיוורים, מדפים ובמידת הצורך תיקון הסיבים/ מחברים </w:t>
      </w:r>
      <w:r w:rsidRPr="00496DC7">
        <w:rPr>
          <w:rtl/>
        </w:rPr>
        <w:t>–</w:t>
      </w:r>
      <w:r w:rsidRPr="00496DC7">
        <w:rPr>
          <w:rFonts w:hint="cs"/>
          <w:rtl/>
        </w:rPr>
        <w:t xml:space="preserve"> </w:t>
      </w:r>
      <w:proofErr w:type="spellStart"/>
      <w:r w:rsidRPr="00496DC7">
        <w:rPr>
          <w:rFonts w:hint="cs"/>
          <w:rtl/>
        </w:rPr>
        <w:t>הכל</w:t>
      </w:r>
      <w:proofErr w:type="spellEnd"/>
      <w:r w:rsidRPr="00496DC7">
        <w:rPr>
          <w:rFonts w:hint="cs"/>
          <w:rtl/>
        </w:rPr>
        <w:t xml:space="preserve"> כלול בסעיף.</w:t>
      </w:r>
    </w:p>
    <w:p w14:paraId="5EAA5EB5" w14:textId="77777777" w:rsidR="00633105" w:rsidRPr="00DB693A" w:rsidRDefault="00633105" w:rsidP="008F6922">
      <w:pPr>
        <w:pStyle w:val="5-"/>
        <w:rPr>
          <w:rtl/>
        </w:rPr>
      </w:pPr>
      <w:r w:rsidRPr="00496DC7">
        <w:rPr>
          <w:rFonts w:hint="cs"/>
          <w:rtl/>
        </w:rPr>
        <w:t xml:space="preserve">כולל ביצוע סידור מסד היעד, לרבות: סידור הכבילה, המגשרים, אספקה והתקנה של כל האביזרים הנדרשים לביצוע זה (אזיקונים, </w:t>
      </w:r>
      <w:proofErr w:type="spellStart"/>
      <w:r w:rsidRPr="00496DC7">
        <w:rPr>
          <w:rFonts w:hint="cs"/>
          <w:rtl/>
        </w:rPr>
        <w:t>סקוצ'ים</w:t>
      </w:r>
      <w:proofErr w:type="spellEnd"/>
      <w:r w:rsidRPr="00496DC7">
        <w:rPr>
          <w:rFonts w:hint="cs"/>
          <w:rtl/>
        </w:rPr>
        <w:t xml:space="preserve"> וכדומה).</w:t>
      </w:r>
    </w:p>
    <w:p w14:paraId="49002C55" w14:textId="77777777" w:rsidR="00633105" w:rsidRPr="00DB693A" w:rsidRDefault="00633105" w:rsidP="008F6922">
      <w:pPr>
        <w:pStyle w:val="5-"/>
        <w:rPr>
          <w:rtl/>
        </w:rPr>
      </w:pPr>
      <w:r w:rsidRPr="00496DC7">
        <w:rPr>
          <w:rFonts w:hint="cs"/>
          <w:rtl/>
        </w:rPr>
        <w:t>כולל שחזור כל הגישורים במסד היעד.</w:t>
      </w:r>
    </w:p>
    <w:p w14:paraId="26B185E8" w14:textId="77777777" w:rsidR="00633105" w:rsidRPr="00DB693A" w:rsidRDefault="00633105" w:rsidP="008F6922">
      <w:pPr>
        <w:pStyle w:val="5-"/>
        <w:rPr>
          <w:rtl/>
        </w:rPr>
      </w:pPr>
      <w:r w:rsidRPr="00496DC7">
        <w:rPr>
          <w:rFonts w:hint="cs"/>
          <w:rtl/>
        </w:rPr>
        <w:t>במידה ובמסד המוצא קיים ציוד אקטיבי שיועתק יכלול הסעיף את התקנת הציוד במסד היעד כולל החזרת כלל המשתמשים למצב עבודה.</w:t>
      </w:r>
    </w:p>
    <w:p w14:paraId="036AE4A2" w14:textId="77777777" w:rsidR="00633105" w:rsidRPr="00DB693A" w:rsidRDefault="00633105" w:rsidP="008F6922">
      <w:pPr>
        <w:pStyle w:val="5-"/>
        <w:rPr>
          <w:rtl/>
        </w:rPr>
      </w:pPr>
      <w:r>
        <w:rPr>
          <w:rFonts w:hint="cs"/>
          <w:rtl/>
        </w:rPr>
        <w:t>כולל את פרוק מסד המוצא, כולל פרוק כל המרכיבים במסד המוצא, לרבות פרוק מסד/ארונית תקשורת/טלפוניה/</w:t>
      </w:r>
      <w:r>
        <w:rPr>
          <w:rFonts w:hint="cs"/>
        </w:rPr>
        <w:t>MDF</w:t>
      </w:r>
      <w:r>
        <w:rPr>
          <w:rFonts w:hint="cs"/>
          <w:rtl/>
        </w:rPr>
        <w:t xml:space="preserve"> עצמו.</w:t>
      </w:r>
    </w:p>
    <w:p w14:paraId="36D1DC0A" w14:textId="77777777" w:rsidR="00633105" w:rsidRPr="00DB693A" w:rsidRDefault="00633105" w:rsidP="008F6922">
      <w:pPr>
        <w:pStyle w:val="5-"/>
        <w:rPr>
          <w:rtl/>
        </w:rPr>
      </w:pPr>
      <w:r w:rsidRPr="0045545B">
        <w:rPr>
          <w:rFonts w:hint="cs"/>
          <w:rtl/>
        </w:rPr>
        <w:t xml:space="preserve">במקרה של החלפה במסד תקשורת/טלפוניה חדש </w:t>
      </w:r>
      <w:r w:rsidRPr="0045545B">
        <w:rPr>
          <w:rtl/>
        </w:rPr>
        <w:t>–</w:t>
      </w:r>
      <w:r w:rsidRPr="0045545B">
        <w:rPr>
          <w:rFonts w:hint="cs"/>
          <w:rtl/>
        </w:rPr>
        <w:t xml:space="preserve"> לא כלול אספקה/התקנת המסד החדש וכן אספקה/התקנה של מובילי כבילה חדשים מחוץ למסד. מובילי כבילה בתוך המסד כלולים בסעיף.</w:t>
      </w:r>
    </w:p>
    <w:p w14:paraId="2BF34686" w14:textId="77777777" w:rsidR="00633105" w:rsidRPr="00DB693A" w:rsidRDefault="00633105" w:rsidP="008F6922">
      <w:pPr>
        <w:pStyle w:val="5-"/>
        <w:rPr>
          <w:rtl/>
        </w:rPr>
      </w:pPr>
      <w:r w:rsidRPr="0045545B">
        <w:rPr>
          <w:rFonts w:hint="cs"/>
          <w:rtl/>
        </w:rPr>
        <w:t xml:space="preserve">הסעיף </w:t>
      </w:r>
      <w:proofErr w:type="spellStart"/>
      <w:r w:rsidRPr="0045545B">
        <w:rPr>
          <w:rFonts w:hint="cs"/>
          <w:rtl/>
        </w:rPr>
        <w:t>מתיחס</w:t>
      </w:r>
      <w:proofErr w:type="spellEnd"/>
      <w:r w:rsidRPr="0045545B">
        <w:rPr>
          <w:rFonts w:hint="cs"/>
          <w:rtl/>
        </w:rPr>
        <w:t xml:space="preserve"> גם להעתקת לוח </w:t>
      </w:r>
      <w:r w:rsidRPr="0045545B">
        <w:rPr>
          <w:rFonts w:hint="cs"/>
        </w:rPr>
        <w:t>MDF</w:t>
      </w:r>
      <w:r w:rsidRPr="0045545B">
        <w:rPr>
          <w:rFonts w:hint="cs"/>
          <w:rtl/>
        </w:rPr>
        <w:t xml:space="preserve"> על כל המשתמע מכך (לא כולל אספקת לוח </w:t>
      </w:r>
      <w:r w:rsidRPr="0045545B">
        <w:rPr>
          <w:rFonts w:hint="cs"/>
        </w:rPr>
        <w:t>MDF</w:t>
      </w:r>
      <w:r w:rsidRPr="0045545B">
        <w:rPr>
          <w:rFonts w:hint="cs"/>
          <w:rtl/>
        </w:rPr>
        <w:t xml:space="preserve"> חדש במידת הצורך). כולל הפעלה מחודשת של השלוחות בצד </w:t>
      </w:r>
      <w:proofErr w:type="spellStart"/>
      <w:r w:rsidRPr="0045545B">
        <w:rPr>
          <w:rFonts w:hint="cs"/>
          <w:rtl/>
        </w:rPr>
        <w:t>המרכזיה</w:t>
      </w:r>
      <w:proofErr w:type="spellEnd"/>
      <w:r w:rsidRPr="0045545B">
        <w:rPr>
          <w:rFonts w:hint="cs"/>
          <w:rtl/>
        </w:rPr>
        <w:t xml:space="preserve"> בתום פעולת השינוי, במידת הצורך יוגדר ע"י המזמין.</w:t>
      </w:r>
    </w:p>
    <w:p w14:paraId="2EE542D2" w14:textId="77777777" w:rsidR="00633105" w:rsidRPr="00DB693A" w:rsidRDefault="00633105" w:rsidP="008F6922">
      <w:pPr>
        <w:pStyle w:val="5-"/>
        <w:rPr>
          <w:rtl/>
        </w:rPr>
      </w:pPr>
      <w:r w:rsidRPr="0045545B">
        <w:rPr>
          <w:rFonts w:hint="cs"/>
          <w:rtl/>
        </w:rPr>
        <w:t>במקרה של ארון טלפוניה/</w:t>
      </w:r>
      <w:r w:rsidRPr="0045545B">
        <w:rPr>
          <w:rFonts w:hint="cs"/>
        </w:rPr>
        <w:t>MDF</w:t>
      </w:r>
      <w:r w:rsidRPr="0045545B">
        <w:rPr>
          <w:rFonts w:hint="cs"/>
          <w:rtl/>
        </w:rPr>
        <w:t xml:space="preserve"> נדרשת בדיקת תקינות של השלוחות שהושפעו מביצוע פעולת השינוי.</w:t>
      </w:r>
    </w:p>
    <w:p w14:paraId="2C413859" w14:textId="77777777" w:rsidR="00633105" w:rsidRPr="00DB693A" w:rsidRDefault="00633105" w:rsidP="008F6922">
      <w:pPr>
        <w:pStyle w:val="5-"/>
        <w:rPr>
          <w:rtl/>
        </w:rPr>
      </w:pPr>
      <w:r w:rsidRPr="0045545B">
        <w:rPr>
          <w:rFonts w:hint="cs"/>
          <w:rtl/>
        </w:rPr>
        <w:t xml:space="preserve">כולל ביצוע כל העבודות </w:t>
      </w:r>
      <w:proofErr w:type="spellStart"/>
      <w:r w:rsidRPr="0045545B">
        <w:rPr>
          <w:rFonts w:hint="cs"/>
          <w:rtl/>
        </w:rPr>
        <w:t>הנילוות</w:t>
      </w:r>
      <w:proofErr w:type="spellEnd"/>
      <w:r w:rsidRPr="0045545B">
        <w:rPr>
          <w:rFonts w:hint="cs"/>
          <w:rtl/>
        </w:rPr>
        <w:t xml:space="preserve"> כגון: פתיחת/סגירת תעלות, פתיחה וסגירת תקרה </w:t>
      </w:r>
      <w:r w:rsidRPr="0045545B">
        <w:rPr>
          <w:rFonts w:hint="cs"/>
          <w:rtl/>
        </w:rPr>
        <w:lastRenderedPageBreak/>
        <w:t xml:space="preserve">אקוסטית ורצפה צפה </w:t>
      </w:r>
      <w:proofErr w:type="spellStart"/>
      <w:r w:rsidRPr="0045545B">
        <w:rPr>
          <w:rFonts w:hint="cs"/>
          <w:rtl/>
        </w:rPr>
        <w:t>וכו</w:t>
      </w:r>
      <w:proofErr w:type="spellEnd"/>
      <w:r w:rsidRPr="0045545B">
        <w:rPr>
          <w:rFonts w:hint="cs"/>
          <w:rtl/>
        </w:rPr>
        <w:t>'.</w:t>
      </w:r>
    </w:p>
    <w:p w14:paraId="5D1B81CD" w14:textId="77777777" w:rsidR="00633105" w:rsidRPr="00DB693A" w:rsidRDefault="00633105" w:rsidP="008F6922">
      <w:pPr>
        <w:pStyle w:val="5-"/>
        <w:rPr>
          <w:rtl/>
        </w:rPr>
      </w:pPr>
      <w:r w:rsidRPr="0045545B">
        <w:rPr>
          <w:rFonts w:hint="cs"/>
          <w:rtl/>
        </w:rPr>
        <w:t xml:space="preserve">כולל ביצוע הארקה </w:t>
      </w:r>
      <w:proofErr w:type="spellStart"/>
      <w:r w:rsidRPr="0045545B">
        <w:rPr>
          <w:rFonts w:hint="cs"/>
          <w:rtl/>
        </w:rPr>
        <w:t>תיקנית</w:t>
      </w:r>
      <w:proofErr w:type="spellEnd"/>
      <w:r w:rsidRPr="0045545B">
        <w:rPr>
          <w:rFonts w:hint="cs"/>
          <w:rtl/>
        </w:rPr>
        <w:t xml:space="preserve"> כנדרש בפרק "הארקות".</w:t>
      </w:r>
    </w:p>
    <w:p w14:paraId="034F7CA7" w14:textId="77777777" w:rsidR="00633105" w:rsidRPr="00DB693A" w:rsidRDefault="00633105" w:rsidP="008F6922">
      <w:pPr>
        <w:pStyle w:val="5-"/>
        <w:rPr>
          <w:rtl/>
        </w:rPr>
      </w:pPr>
      <w:r w:rsidRPr="0045545B">
        <w:rPr>
          <w:rFonts w:hint="cs"/>
          <w:rtl/>
        </w:rPr>
        <w:t>כולל סימון ושילוט כנדרש בפרק "סימון ושילוט".</w:t>
      </w:r>
    </w:p>
    <w:p w14:paraId="1B6DCAB8" w14:textId="77777777" w:rsidR="00633105" w:rsidRPr="00DB693A" w:rsidRDefault="00633105" w:rsidP="008F6922">
      <w:pPr>
        <w:pStyle w:val="5-"/>
        <w:rPr>
          <w:rtl/>
        </w:rPr>
      </w:pPr>
      <w:r w:rsidRPr="006B59EF">
        <w:rPr>
          <w:rFonts w:hint="cs"/>
          <w:rtl/>
        </w:rPr>
        <w:t>כולל סימון מגשרים שיותקנו בשני הקצוות ע"פ הנחיית המזמין.</w:t>
      </w:r>
    </w:p>
    <w:p w14:paraId="5E06A33A" w14:textId="77777777" w:rsidR="00633105" w:rsidRPr="00DB693A" w:rsidRDefault="00633105" w:rsidP="008F6922">
      <w:pPr>
        <w:pStyle w:val="5-"/>
        <w:rPr>
          <w:rtl/>
        </w:rPr>
      </w:pPr>
      <w:r w:rsidRPr="0045545B">
        <w:rPr>
          <w:rFonts w:hint="cs"/>
          <w:rtl/>
        </w:rPr>
        <w:t>פרוק מובילים בכל התוואי במידת הצורך.</w:t>
      </w:r>
    </w:p>
    <w:p w14:paraId="3FB0C342" w14:textId="77777777" w:rsidR="00633105" w:rsidRPr="00DB693A" w:rsidRDefault="00633105" w:rsidP="008F6922">
      <w:pPr>
        <w:pStyle w:val="5-"/>
        <w:rPr>
          <w:rtl/>
        </w:rPr>
      </w:pPr>
      <w:r w:rsidRPr="0045545B">
        <w:rPr>
          <w:rFonts w:hint="cs"/>
          <w:rtl/>
        </w:rPr>
        <w:t>פינוי מהאתר במידת הצורך של כל התכולה שפורקה ופסולת.</w:t>
      </w:r>
    </w:p>
    <w:p w14:paraId="7B3F96FC" w14:textId="77777777" w:rsidR="00633105" w:rsidRPr="0045545B" w:rsidRDefault="00633105" w:rsidP="008F6922">
      <w:pPr>
        <w:pStyle w:val="5-"/>
        <w:rPr>
          <w:b/>
          <w:bCs/>
          <w:rtl/>
        </w:rPr>
      </w:pPr>
      <w:r w:rsidRPr="0045545B">
        <w:rPr>
          <w:rFonts w:hint="cs"/>
          <w:rtl/>
        </w:rPr>
        <w:t>כולל תיקוני טיח, צבע, איטום, סגירת מעברים בהתאם לצורך.</w:t>
      </w:r>
    </w:p>
    <w:p w14:paraId="519043D9" w14:textId="37867261" w:rsidR="00633105" w:rsidRPr="00B33BFC" w:rsidRDefault="00633105" w:rsidP="00633105">
      <w:pPr>
        <w:pStyle w:val="Heading3"/>
        <w:ind w:left="720" w:hanging="720"/>
        <w:rPr>
          <w:rtl/>
        </w:rPr>
      </w:pPr>
      <w:r w:rsidRPr="00B33BFC">
        <w:rPr>
          <w:rFonts w:hint="cs"/>
          <w:rtl/>
        </w:rPr>
        <w:t xml:space="preserve">החלפת </w:t>
      </w:r>
      <w:r w:rsidR="00191D21">
        <w:rPr>
          <w:rFonts w:hint="cs"/>
          <w:rtl/>
        </w:rPr>
        <w:t>מילואת</w:t>
      </w:r>
      <w:r w:rsidRPr="00B33BFC">
        <w:rPr>
          <w:rFonts w:hint="cs"/>
          <w:rtl/>
        </w:rPr>
        <w:t xml:space="preserve"> משתמשים אופטי</w:t>
      </w:r>
      <w:r w:rsidR="00191D21">
        <w:rPr>
          <w:rFonts w:hint="cs"/>
          <w:rtl/>
        </w:rPr>
        <w:t>ת</w:t>
      </w:r>
      <w:r w:rsidRPr="00B33BFC">
        <w:rPr>
          <w:rFonts w:hint="cs"/>
          <w:rtl/>
        </w:rPr>
        <w:t>, נחושת או טלפוניה:</w:t>
      </w:r>
    </w:p>
    <w:p w14:paraId="2687B0E1" w14:textId="77777777" w:rsidR="00633105" w:rsidRPr="00A24FA3" w:rsidRDefault="00633105" w:rsidP="00D41730">
      <w:pPr>
        <w:pStyle w:val="4-0"/>
        <w:rPr>
          <w:rtl/>
        </w:rPr>
      </w:pPr>
      <w:r w:rsidRPr="00A24FA3">
        <w:rPr>
          <w:rFonts w:hint="cs"/>
          <w:rtl/>
        </w:rPr>
        <w:t>המזמין רשאי לדרוש החלפה של פאנל קיים מכל סוג שהוא (הקיים במסגרת מכרז זה), בפאנל חדש.</w:t>
      </w:r>
    </w:p>
    <w:p w14:paraId="3E99616F" w14:textId="77777777" w:rsidR="00633105" w:rsidRPr="00A24FA3" w:rsidRDefault="00633105" w:rsidP="00D41730">
      <w:pPr>
        <w:pStyle w:val="4-0"/>
        <w:rPr>
          <w:rtl/>
        </w:rPr>
      </w:pPr>
      <w:r w:rsidRPr="00A24FA3">
        <w:rPr>
          <w:rFonts w:hint="cs"/>
          <w:rtl/>
        </w:rPr>
        <w:t>מת</w:t>
      </w:r>
      <w:r>
        <w:rPr>
          <w:rFonts w:hint="cs"/>
          <w:rtl/>
        </w:rPr>
        <w:t>י</w:t>
      </w:r>
      <w:r w:rsidRPr="00A24FA3">
        <w:rPr>
          <w:rFonts w:hint="cs"/>
          <w:rtl/>
        </w:rPr>
        <w:t>יחס להחלפת פאנל קיים בפאנל חדש, ובאותו מסד התקשורת.</w:t>
      </w:r>
    </w:p>
    <w:p w14:paraId="1D3BB3EC" w14:textId="77777777" w:rsidR="00633105" w:rsidRPr="00A24FA3" w:rsidRDefault="00633105" w:rsidP="00D41730">
      <w:pPr>
        <w:pStyle w:val="4-0"/>
        <w:rPr>
          <w:rtl/>
        </w:rPr>
      </w:pPr>
      <w:r w:rsidRPr="00A24FA3">
        <w:rPr>
          <w:rFonts w:hint="cs"/>
          <w:rtl/>
        </w:rPr>
        <w:t xml:space="preserve">הסעיף כולל ביצוע הארקה </w:t>
      </w:r>
      <w:proofErr w:type="spellStart"/>
      <w:r w:rsidRPr="00A24FA3">
        <w:rPr>
          <w:rFonts w:hint="cs"/>
          <w:rtl/>
        </w:rPr>
        <w:t>תיקנית</w:t>
      </w:r>
      <w:proofErr w:type="spellEnd"/>
      <w:r w:rsidRPr="00A24FA3">
        <w:rPr>
          <w:rFonts w:hint="cs"/>
          <w:rtl/>
        </w:rPr>
        <w:t xml:space="preserve"> וחיבורה כנדרש בפרק "הארקות".</w:t>
      </w:r>
    </w:p>
    <w:p w14:paraId="16721AFC" w14:textId="77777777" w:rsidR="00633105" w:rsidRPr="00A24FA3" w:rsidRDefault="00633105" w:rsidP="00D41730">
      <w:pPr>
        <w:pStyle w:val="4-0"/>
        <w:rPr>
          <w:rtl/>
        </w:rPr>
      </w:pPr>
      <w:r w:rsidRPr="00A24FA3">
        <w:rPr>
          <w:rFonts w:hint="cs"/>
          <w:rtl/>
        </w:rPr>
        <w:t xml:space="preserve">כולל סימון ושילוט כנדרש בפרק "סימון ושילוט" </w:t>
      </w:r>
      <w:r>
        <w:rPr>
          <w:rFonts w:hint="cs"/>
          <w:rtl/>
        </w:rPr>
        <w:t>למארז / מילואה</w:t>
      </w:r>
      <w:r w:rsidRPr="00A24FA3">
        <w:rPr>
          <w:rFonts w:hint="cs"/>
          <w:rtl/>
        </w:rPr>
        <w:t>.</w:t>
      </w:r>
    </w:p>
    <w:p w14:paraId="3281FC81" w14:textId="77777777" w:rsidR="00633105" w:rsidRPr="00A24FA3" w:rsidRDefault="00633105" w:rsidP="00D41730">
      <w:pPr>
        <w:pStyle w:val="4-0"/>
        <w:rPr>
          <w:rtl/>
        </w:rPr>
      </w:pPr>
      <w:r w:rsidRPr="00A24FA3">
        <w:rPr>
          <w:rFonts w:hint="cs"/>
          <w:rtl/>
        </w:rPr>
        <w:t>כולל ביצוע בדיקת הפאנל המוחלף טרם ביצוע ההחלפה.</w:t>
      </w:r>
    </w:p>
    <w:p w14:paraId="3FC0BB3A" w14:textId="77777777" w:rsidR="00633105" w:rsidRPr="00A24FA3" w:rsidRDefault="00633105" w:rsidP="00D41730">
      <w:pPr>
        <w:pStyle w:val="4-0"/>
        <w:rPr>
          <w:rtl/>
        </w:rPr>
      </w:pPr>
      <w:r w:rsidRPr="00A24FA3">
        <w:rPr>
          <w:rFonts w:hint="cs"/>
          <w:rtl/>
        </w:rPr>
        <w:t>כולל ביצוע בדיקה לפאנל לאחר החלפתו כולל הפקת תדפיס ממוחשב.</w:t>
      </w:r>
    </w:p>
    <w:p w14:paraId="5FDB7C28" w14:textId="77777777" w:rsidR="00633105" w:rsidRPr="00A24FA3" w:rsidRDefault="00633105" w:rsidP="00D41730">
      <w:pPr>
        <w:pStyle w:val="4-0"/>
        <w:rPr>
          <w:rtl/>
        </w:rPr>
      </w:pPr>
      <w:r w:rsidRPr="00A24FA3">
        <w:rPr>
          <w:rFonts w:hint="cs"/>
          <w:rtl/>
        </w:rPr>
        <w:t>העבודה כוללת פינוי של כל תכולה שפורקה ושלא נדרשת החזרתה לידי המזמין או שנעשה בה שימוש חוזר.</w:t>
      </w:r>
    </w:p>
    <w:p w14:paraId="0236ED71" w14:textId="77777777" w:rsidR="00633105" w:rsidRPr="00A24FA3" w:rsidRDefault="00633105" w:rsidP="00D41730">
      <w:pPr>
        <w:pStyle w:val="4-0"/>
        <w:rPr>
          <w:rtl/>
        </w:rPr>
      </w:pPr>
      <w:r w:rsidRPr="00A24FA3">
        <w:rPr>
          <w:rFonts w:hint="cs"/>
          <w:rtl/>
        </w:rPr>
        <w:t>כולל סידור כל הכבילה המקושרת לפאנל המוחלף</w:t>
      </w:r>
      <w:r>
        <w:rPr>
          <w:rFonts w:hint="cs"/>
          <w:rtl/>
        </w:rPr>
        <w:t>,</w:t>
      </w:r>
      <w:r w:rsidRPr="00A24FA3">
        <w:rPr>
          <w:rFonts w:hint="cs"/>
          <w:rtl/>
        </w:rPr>
        <w:t xml:space="preserve"> או מושפעת מההחלפה באותו המסד.</w:t>
      </w:r>
    </w:p>
    <w:p w14:paraId="103FB28A" w14:textId="6F1F7E8C" w:rsidR="00633105" w:rsidRDefault="00633105" w:rsidP="00D41730">
      <w:pPr>
        <w:pStyle w:val="4-0"/>
        <w:rPr>
          <w:rtl/>
        </w:rPr>
      </w:pPr>
      <w:r w:rsidRPr="00E84558">
        <w:rPr>
          <w:rFonts w:hint="cs"/>
          <w:rtl/>
        </w:rPr>
        <w:t>אספקת והתקנת הפאנל החדש כלולה בסעיף.</w:t>
      </w:r>
      <w:r>
        <w:rPr>
          <w:rFonts w:hint="cs"/>
          <w:rtl/>
        </w:rPr>
        <w:t xml:space="preserve"> </w:t>
      </w:r>
      <w:r w:rsidRPr="00E84558">
        <w:rPr>
          <w:rFonts w:hint="cs"/>
          <w:rtl/>
        </w:rPr>
        <w:t>במקרה של החלפת פאנל אופטי קיים בחדש, ובמידה ולא מתאפשר שימוש במחברים הקיימים ותידרש התקנת מחברים חדשים (לרבות ריתוכים) אספקת המחברים אינה כלולה בסעיף, עלות התקנת המחברים החדשים כלולה במסגרת הסעיף.</w:t>
      </w:r>
    </w:p>
    <w:p w14:paraId="01586C5C" w14:textId="77777777" w:rsidR="00191D21" w:rsidRDefault="00191D21" w:rsidP="00191D21">
      <w:pPr>
        <w:pStyle w:val="Heading2"/>
        <w:ind w:left="576" w:hanging="576"/>
        <w:rPr>
          <w:rtl/>
        </w:rPr>
      </w:pPr>
      <w:bookmarkStart w:id="604" w:name="_Toc40685267"/>
      <w:bookmarkStart w:id="605" w:name="_Toc44942914"/>
      <w:r>
        <w:rPr>
          <w:rFonts w:hint="cs"/>
          <w:rtl/>
        </w:rPr>
        <w:t>שילוט וסימון</w:t>
      </w:r>
      <w:bookmarkEnd w:id="604"/>
      <w:bookmarkEnd w:id="605"/>
    </w:p>
    <w:p w14:paraId="3841B66D" w14:textId="7972F041" w:rsidR="00191D21" w:rsidRPr="00A85A04" w:rsidRDefault="00191D21" w:rsidP="00191D21">
      <w:pPr>
        <w:pStyle w:val="Heading3"/>
        <w:ind w:left="720" w:hanging="720"/>
        <w:rPr>
          <w:b w:val="0"/>
          <w:bCs w:val="0"/>
          <w:sz w:val="24"/>
          <w:szCs w:val="24"/>
        </w:rPr>
      </w:pPr>
      <w:r>
        <w:rPr>
          <w:rFonts w:hint="cs"/>
          <w:b w:val="0"/>
          <w:bCs w:val="0"/>
          <w:sz w:val="24"/>
          <w:szCs w:val="24"/>
          <w:rtl/>
        </w:rPr>
        <w:t>שילוט הציוד והאביזרים בפרויקט יבוצע בהתאם לסט התוכניות המאושר</w:t>
      </w:r>
      <w:r w:rsidRPr="00A85A04">
        <w:rPr>
          <w:rFonts w:hint="cs"/>
          <w:b w:val="0"/>
          <w:bCs w:val="0"/>
          <w:sz w:val="24"/>
          <w:szCs w:val="24"/>
          <w:rtl/>
        </w:rPr>
        <w:t>:</w:t>
      </w:r>
    </w:p>
    <w:p w14:paraId="4C00457F" w14:textId="27A407CB" w:rsidR="00191D21" w:rsidRDefault="00191D21" w:rsidP="00972C50">
      <w:pPr>
        <w:pStyle w:val="4-0"/>
      </w:pPr>
      <w:r>
        <w:rPr>
          <w:rFonts w:hint="cs"/>
          <w:rtl/>
        </w:rPr>
        <w:t>שילוט למסדים (</w:t>
      </w:r>
      <w:r>
        <w:t>Rack</w:t>
      </w:r>
      <w:r>
        <w:rPr>
          <w:rFonts w:hint="cs"/>
          <w:rtl/>
        </w:rPr>
        <w:t>), מסגרות (</w:t>
      </w:r>
      <w:r>
        <w:rPr>
          <w:rFonts w:hint="cs"/>
        </w:rPr>
        <w:t>F</w:t>
      </w:r>
      <w:r>
        <w:t>rame</w:t>
      </w:r>
      <w:r>
        <w:rPr>
          <w:rFonts w:hint="cs"/>
          <w:rtl/>
        </w:rPr>
        <w:t>) פסי שקעים (</w:t>
      </w:r>
      <w:r>
        <w:rPr>
          <w:rFonts w:hint="cs"/>
        </w:rPr>
        <w:t>PDU</w:t>
      </w:r>
      <w:r>
        <w:rPr>
          <w:rFonts w:hint="cs"/>
          <w:rtl/>
        </w:rPr>
        <w:t>) ויח' מיתוג מהיר (</w:t>
      </w:r>
      <w:r>
        <w:rPr>
          <w:rFonts w:hint="cs"/>
        </w:rPr>
        <w:t>STS</w:t>
      </w:r>
      <w:r>
        <w:rPr>
          <w:rFonts w:hint="cs"/>
          <w:rtl/>
        </w:rPr>
        <w:t xml:space="preserve">) יהיה מסוג </w:t>
      </w:r>
      <w:proofErr w:type="spellStart"/>
      <w:r>
        <w:rPr>
          <w:rFonts w:hint="cs"/>
          <w:rtl/>
        </w:rPr>
        <w:t>סנדביץ</w:t>
      </w:r>
      <w:proofErr w:type="spellEnd"/>
      <w:r>
        <w:rPr>
          <w:rFonts w:hint="cs"/>
          <w:rtl/>
        </w:rPr>
        <w:t xml:space="preserve">' על פי </w:t>
      </w:r>
      <w:proofErr w:type="spellStart"/>
      <w:r>
        <w:rPr>
          <w:rFonts w:hint="cs"/>
          <w:rtl/>
        </w:rPr>
        <w:t>תוכניות</w:t>
      </w:r>
      <w:proofErr w:type="spellEnd"/>
      <w:r>
        <w:rPr>
          <w:rFonts w:hint="cs"/>
          <w:rtl/>
        </w:rPr>
        <w:t xml:space="preserve"> מאושר.</w:t>
      </w:r>
    </w:p>
    <w:p w14:paraId="4176EC88" w14:textId="774F2BB3" w:rsidR="00191D21" w:rsidRDefault="00191D21" w:rsidP="00972C50">
      <w:pPr>
        <w:pStyle w:val="4-0"/>
      </w:pPr>
      <w:r>
        <w:rPr>
          <w:rFonts w:hint="cs"/>
          <w:rtl/>
        </w:rPr>
        <w:t xml:space="preserve">שילוט </w:t>
      </w:r>
      <w:proofErr w:type="spellStart"/>
      <w:r>
        <w:rPr>
          <w:rFonts w:hint="cs"/>
          <w:rtl/>
        </w:rPr>
        <w:t>למילואות</w:t>
      </w:r>
      <w:proofErr w:type="spellEnd"/>
      <w:r>
        <w:rPr>
          <w:rFonts w:hint="cs"/>
          <w:rtl/>
        </w:rPr>
        <w:t xml:space="preserve"> נחושת יהיה מסוג </w:t>
      </w:r>
      <w:proofErr w:type="spellStart"/>
      <w:r>
        <w:rPr>
          <w:rFonts w:hint="cs"/>
          <w:rtl/>
        </w:rPr>
        <w:t>סנדביץ</w:t>
      </w:r>
      <w:proofErr w:type="spellEnd"/>
      <w:r>
        <w:rPr>
          <w:rFonts w:hint="cs"/>
          <w:rtl/>
        </w:rPr>
        <w:t xml:space="preserve">' על פי </w:t>
      </w:r>
      <w:proofErr w:type="spellStart"/>
      <w:r>
        <w:rPr>
          <w:rFonts w:hint="cs"/>
          <w:rtl/>
        </w:rPr>
        <w:t>תוכניות</w:t>
      </w:r>
      <w:proofErr w:type="spellEnd"/>
      <w:r>
        <w:rPr>
          <w:rFonts w:hint="cs"/>
          <w:rtl/>
        </w:rPr>
        <w:t xml:space="preserve"> מאושרות.</w:t>
      </w:r>
    </w:p>
    <w:p w14:paraId="0A5CFD9E" w14:textId="77777777" w:rsidR="00191D21" w:rsidRDefault="00191D21" w:rsidP="00972C50">
      <w:pPr>
        <w:pStyle w:val="4-0"/>
      </w:pPr>
      <w:r>
        <w:rPr>
          <w:rFonts w:hint="cs"/>
          <w:rtl/>
        </w:rPr>
        <w:lastRenderedPageBreak/>
        <w:t xml:space="preserve">שילוט חיצוני </w:t>
      </w:r>
      <w:proofErr w:type="spellStart"/>
      <w:r>
        <w:rPr>
          <w:rFonts w:hint="cs"/>
          <w:rtl/>
        </w:rPr>
        <w:t>למילואות</w:t>
      </w:r>
      <w:proofErr w:type="spellEnd"/>
      <w:r>
        <w:rPr>
          <w:rFonts w:hint="cs"/>
          <w:rtl/>
        </w:rPr>
        <w:t xml:space="preserve"> אופטיות יהיה מסוג </w:t>
      </w:r>
      <w:proofErr w:type="spellStart"/>
      <w:r>
        <w:rPr>
          <w:rFonts w:hint="cs"/>
          <w:rtl/>
        </w:rPr>
        <w:t>סנדביץ</w:t>
      </w:r>
      <w:proofErr w:type="spellEnd"/>
      <w:r>
        <w:rPr>
          <w:rFonts w:hint="cs"/>
          <w:rtl/>
        </w:rPr>
        <w:t xml:space="preserve">, שילוט פנימי </w:t>
      </w:r>
      <w:proofErr w:type="spellStart"/>
      <w:r>
        <w:rPr>
          <w:rFonts w:hint="cs"/>
          <w:rtl/>
        </w:rPr>
        <w:t>למילואות</w:t>
      </w:r>
      <w:proofErr w:type="spellEnd"/>
      <w:r>
        <w:rPr>
          <w:rFonts w:hint="cs"/>
          <w:rtl/>
        </w:rPr>
        <w:t xml:space="preserve"> מסוג זהה לזה המסופק על ידי יצרן </w:t>
      </w:r>
      <w:proofErr w:type="spellStart"/>
      <w:r>
        <w:rPr>
          <w:rFonts w:hint="cs"/>
          <w:rtl/>
        </w:rPr>
        <w:t>המילואות</w:t>
      </w:r>
      <w:proofErr w:type="spellEnd"/>
      <w:r>
        <w:rPr>
          <w:rFonts w:hint="cs"/>
          <w:rtl/>
        </w:rPr>
        <w:t xml:space="preserve"> על פי </w:t>
      </w:r>
      <w:proofErr w:type="spellStart"/>
      <w:r>
        <w:rPr>
          <w:rFonts w:hint="cs"/>
          <w:rtl/>
        </w:rPr>
        <w:t>תוכניות</w:t>
      </w:r>
      <w:proofErr w:type="spellEnd"/>
      <w:r>
        <w:rPr>
          <w:rFonts w:hint="cs"/>
          <w:rtl/>
        </w:rPr>
        <w:t xml:space="preserve"> מצורפות, ובהתאם לתכנון המפורט (</w:t>
      </w:r>
      <w:r>
        <w:rPr>
          <w:rFonts w:hint="cs"/>
        </w:rPr>
        <w:t>LLD</w:t>
      </w:r>
      <w:r>
        <w:rPr>
          <w:rFonts w:hint="cs"/>
          <w:rtl/>
        </w:rPr>
        <w:t>).</w:t>
      </w:r>
    </w:p>
    <w:p w14:paraId="2C7A5291" w14:textId="77777777" w:rsidR="00191D21" w:rsidRDefault="00191D21" w:rsidP="00972C50">
      <w:pPr>
        <w:pStyle w:val="4-0"/>
      </w:pPr>
      <w:r>
        <w:rPr>
          <w:rFonts w:hint="cs"/>
          <w:rtl/>
        </w:rPr>
        <w:t>שילוט צמות וכבלי ערוץ על ידי מדבקה מתלפפת על פי תוכניות מצורפות,</w:t>
      </w:r>
      <w:r w:rsidRPr="005B4247">
        <w:rPr>
          <w:rFonts w:hint="cs"/>
          <w:rtl/>
        </w:rPr>
        <w:t xml:space="preserve"> </w:t>
      </w:r>
      <w:r>
        <w:rPr>
          <w:rFonts w:hint="cs"/>
          <w:rtl/>
        </w:rPr>
        <w:t>ובהתאם לתכנון המפורט (</w:t>
      </w:r>
      <w:r>
        <w:rPr>
          <w:rFonts w:hint="cs"/>
        </w:rPr>
        <w:t>LLD</w:t>
      </w:r>
      <w:r>
        <w:rPr>
          <w:rFonts w:hint="cs"/>
          <w:rtl/>
        </w:rPr>
        <w:t>).</w:t>
      </w:r>
    </w:p>
    <w:p w14:paraId="6BBE590B" w14:textId="77777777" w:rsidR="00191D21" w:rsidRDefault="00191D21" w:rsidP="00972C50">
      <w:pPr>
        <w:pStyle w:val="4-0"/>
      </w:pPr>
      <w:r>
        <w:rPr>
          <w:rFonts w:hint="cs"/>
          <w:rtl/>
        </w:rPr>
        <w:t xml:space="preserve">שילוט נקודות קצה על ידי שלטון </w:t>
      </w:r>
      <w:proofErr w:type="spellStart"/>
      <w:r>
        <w:rPr>
          <w:rFonts w:hint="cs"/>
          <w:rtl/>
        </w:rPr>
        <w:t>סנדביץ</w:t>
      </w:r>
      <w:proofErr w:type="spellEnd"/>
      <w:r>
        <w:rPr>
          <w:rFonts w:hint="cs"/>
          <w:rtl/>
        </w:rPr>
        <w:t xml:space="preserve">' על פי </w:t>
      </w:r>
      <w:proofErr w:type="spellStart"/>
      <w:r>
        <w:rPr>
          <w:rFonts w:hint="cs"/>
          <w:rtl/>
        </w:rPr>
        <w:t>תוכניות</w:t>
      </w:r>
      <w:proofErr w:type="spellEnd"/>
      <w:r>
        <w:rPr>
          <w:rFonts w:hint="cs"/>
          <w:rtl/>
        </w:rPr>
        <w:t xml:space="preserve"> מצורפות, ובהתאם לתכנון המפורט (</w:t>
      </w:r>
      <w:r>
        <w:rPr>
          <w:rFonts w:hint="cs"/>
        </w:rPr>
        <w:t>LLD</w:t>
      </w:r>
      <w:r>
        <w:rPr>
          <w:rFonts w:hint="cs"/>
          <w:rtl/>
        </w:rPr>
        <w:t>).</w:t>
      </w:r>
    </w:p>
    <w:p w14:paraId="006AE912" w14:textId="77777777" w:rsidR="00191D21" w:rsidRPr="00A85A04" w:rsidRDefault="00191D21" w:rsidP="00191D21">
      <w:pPr>
        <w:pStyle w:val="Heading3"/>
        <w:ind w:left="720" w:hanging="720"/>
        <w:rPr>
          <w:b w:val="0"/>
          <w:bCs w:val="0"/>
          <w:sz w:val="24"/>
          <w:szCs w:val="24"/>
        </w:rPr>
      </w:pPr>
      <w:r>
        <w:rPr>
          <w:rFonts w:hint="cs"/>
          <w:b w:val="0"/>
          <w:bCs w:val="0"/>
          <w:sz w:val="24"/>
          <w:szCs w:val="24"/>
          <w:rtl/>
        </w:rPr>
        <w:t>הקבלן המבצע י</w:t>
      </w:r>
      <w:r w:rsidRPr="00A85A04">
        <w:rPr>
          <w:rFonts w:hint="cs"/>
          <w:b w:val="0"/>
          <w:bCs w:val="0"/>
          <w:sz w:val="24"/>
          <w:szCs w:val="24"/>
          <w:rtl/>
        </w:rPr>
        <w:t xml:space="preserve">ציג </w:t>
      </w:r>
      <w:r>
        <w:rPr>
          <w:rFonts w:hint="cs"/>
          <w:b w:val="0"/>
          <w:bCs w:val="0"/>
          <w:sz w:val="24"/>
          <w:szCs w:val="24"/>
          <w:rtl/>
        </w:rPr>
        <w:t>לאישור המתכנן</w:t>
      </w:r>
      <w:r w:rsidRPr="00A85A04">
        <w:rPr>
          <w:rFonts w:hint="cs"/>
          <w:b w:val="0"/>
          <w:bCs w:val="0"/>
          <w:sz w:val="24"/>
          <w:szCs w:val="24"/>
          <w:rtl/>
        </w:rPr>
        <w:t xml:space="preserve"> דוגמאות </w:t>
      </w:r>
      <w:r>
        <w:rPr>
          <w:rFonts w:hint="cs"/>
          <w:b w:val="0"/>
          <w:bCs w:val="0"/>
          <w:sz w:val="24"/>
          <w:szCs w:val="24"/>
          <w:rtl/>
        </w:rPr>
        <w:t xml:space="preserve">של כל </w:t>
      </w:r>
      <w:r w:rsidRPr="00A85A04">
        <w:rPr>
          <w:rFonts w:hint="cs"/>
          <w:b w:val="0"/>
          <w:bCs w:val="0"/>
          <w:sz w:val="24"/>
          <w:szCs w:val="24"/>
          <w:rtl/>
        </w:rPr>
        <w:t>שיט</w:t>
      </w:r>
      <w:r>
        <w:rPr>
          <w:rFonts w:hint="cs"/>
          <w:b w:val="0"/>
          <w:bCs w:val="0"/>
          <w:sz w:val="24"/>
          <w:szCs w:val="24"/>
          <w:rtl/>
        </w:rPr>
        <w:t>ו</w:t>
      </w:r>
      <w:r w:rsidRPr="00A85A04">
        <w:rPr>
          <w:rFonts w:hint="cs"/>
          <w:b w:val="0"/>
          <w:bCs w:val="0"/>
          <w:sz w:val="24"/>
          <w:szCs w:val="24"/>
          <w:rtl/>
        </w:rPr>
        <w:t xml:space="preserve">ת הסימון והשילוט </w:t>
      </w:r>
      <w:r>
        <w:rPr>
          <w:rFonts w:hint="cs"/>
          <w:b w:val="0"/>
          <w:bCs w:val="0"/>
          <w:sz w:val="24"/>
          <w:szCs w:val="24"/>
          <w:rtl/>
        </w:rPr>
        <w:t xml:space="preserve">עבור </w:t>
      </w:r>
      <w:r w:rsidRPr="00A85A04">
        <w:rPr>
          <w:rFonts w:hint="cs"/>
          <w:b w:val="0"/>
          <w:bCs w:val="0"/>
          <w:sz w:val="24"/>
          <w:szCs w:val="24"/>
          <w:rtl/>
        </w:rPr>
        <w:t xml:space="preserve">כל הפריטים </w:t>
      </w:r>
      <w:r>
        <w:rPr>
          <w:rFonts w:hint="cs"/>
          <w:b w:val="0"/>
          <w:bCs w:val="0"/>
          <w:sz w:val="24"/>
          <w:szCs w:val="24"/>
          <w:rtl/>
        </w:rPr>
        <w:t>אשר נדרש לסמן ולשלט</w:t>
      </w:r>
      <w:r w:rsidRPr="00A85A04">
        <w:rPr>
          <w:rFonts w:hint="cs"/>
          <w:b w:val="0"/>
          <w:bCs w:val="0"/>
          <w:sz w:val="24"/>
          <w:szCs w:val="24"/>
          <w:rtl/>
        </w:rPr>
        <w:t xml:space="preserve"> בפרויקט, על פי הסדר הבא:</w:t>
      </w:r>
    </w:p>
    <w:p w14:paraId="207C0493" w14:textId="77777777" w:rsidR="00191D21" w:rsidRPr="0024588D" w:rsidRDefault="00191D21" w:rsidP="00972C50">
      <w:pPr>
        <w:pStyle w:val="4-0"/>
      </w:pPr>
      <w:r w:rsidRPr="0024588D">
        <w:rPr>
          <w:rFonts w:hint="cs"/>
          <w:rtl/>
        </w:rPr>
        <w:t>ת</w:t>
      </w:r>
      <w:r>
        <w:rPr>
          <w:rFonts w:hint="cs"/>
          <w:rtl/>
        </w:rPr>
        <w:t>י</w:t>
      </w:r>
      <w:r w:rsidRPr="0024588D">
        <w:rPr>
          <w:rFonts w:hint="cs"/>
          <w:rtl/>
        </w:rPr>
        <w:t>אור פורמט הסימון ע</w:t>
      </w:r>
      <w:r>
        <w:rPr>
          <w:rFonts w:hint="cs"/>
          <w:rtl/>
        </w:rPr>
        <w:t>ל פי</w:t>
      </w:r>
      <w:r w:rsidRPr="0024588D">
        <w:rPr>
          <w:rFonts w:hint="cs"/>
          <w:rtl/>
        </w:rPr>
        <w:t xml:space="preserve"> ה</w:t>
      </w:r>
      <w:r>
        <w:rPr>
          <w:rFonts w:hint="cs"/>
          <w:rtl/>
        </w:rPr>
        <w:t>ביצוע בפועל</w:t>
      </w:r>
      <w:r w:rsidRPr="0024588D">
        <w:rPr>
          <w:rFonts w:hint="cs"/>
          <w:rtl/>
        </w:rPr>
        <w:t xml:space="preserve"> ב</w:t>
      </w:r>
      <w:r>
        <w:rPr>
          <w:rFonts w:hint="cs"/>
          <w:rtl/>
        </w:rPr>
        <w:t>אתר</w:t>
      </w:r>
      <w:r w:rsidRPr="0024588D">
        <w:rPr>
          <w:rFonts w:hint="cs"/>
          <w:rtl/>
        </w:rPr>
        <w:t>.</w:t>
      </w:r>
    </w:p>
    <w:p w14:paraId="50C8353F" w14:textId="77777777" w:rsidR="00191D21" w:rsidRDefault="00191D21" w:rsidP="00972C50">
      <w:pPr>
        <w:pStyle w:val="4-0"/>
      </w:pPr>
      <w:r w:rsidRPr="0024588D">
        <w:rPr>
          <w:rFonts w:hint="cs"/>
          <w:rtl/>
        </w:rPr>
        <w:t xml:space="preserve">תיאור פריט השילוט (לוחית פח, </w:t>
      </w:r>
      <w:proofErr w:type="spellStart"/>
      <w:r w:rsidRPr="0024588D">
        <w:rPr>
          <w:rFonts w:hint="cs"/>
          <w:rtl/>
        </w:rPr>
        <w:t>סנד</w:t>
      </w:r>
      <w:r>
        <w:rPr>
          <w:rFonts w:hint="cs"/>
          <w:rtl/>
        </w:rPr>
        <w:t>ב</w:t>
      </w:r>
      <w:r w:rsidRPr="0024588D">
        <w:rPr>
          <w:rFonts w:hint="cs"/>
          <w:rtl/>
        </w:rPr>
        <w:t>יץ</w:t>
      </w:r>
      <w:proofErr w:type="spellEnd"/>
      <w:r>
        <w:rPr>
          <w:rFonts w:hint="cs"/>
          <w:rtl/>
        </w:rPr>
        <w:t>'</w:t>
      </w:r>
      <w:r w:rsidRPr="0024588D">
        <w:rPr>
          <w:rFonts w:hint="cs"/>
          <w:rtl/>
        </w:rPr>
        <w:t>,  מדבקת סימון ל</w:t>
      </w:r>
      <w:r>
        <w:rPr>
          <w:rFonts w:hint="cs"/>
          <w:rtl/>
        </w:rPr>
        <w:t xml:space="preserve">צמות ערוץ </w:t>
      </w:r>
      <w:r w:rsidRPr="0024588D">
        <w:rPr>
          <w:rFonts w:hint="cs"/>
          <w:rtl/>
        </w:rPr>
        <w:t>כבלי נחושת/אופטיים וכו')</w:t>
      </w:r>
      <w:r>
        <w:rPr>
          <w:rFonts w:hint="cs"/>
          <w:rtl/>
        </w:rPr>
        <w:t>.</w:t>
      </w:r>
    </w:p>
    <w:p w14:paraId="2BAF9FEC" w14:textId="77777777" w:rsidR="00191D21" w:rsidRPr="0024588D" w:rsidRDefault="00191D21" w:rsidP="00972C50">
      <w:pPr>
        <w:pStyle w:val="4-0"/>
      </w:pPr>
      <w:r>
        <w:rPr>
          <w:rFonts w:hint="cs"/>
          <w:rtl/>
        </w:rPr>
        <w:t xml:space="preserve">חיבור השילוט לציוד על ידי פס הדבקה דו-צדדי עמיד בחום של </w:t>
      </w:r>
      <w:r>
        <w:rPr>
          <w:rFonts w:hint="cs"/>
        </w:rPr>
        <w:t>C</w:t>
      </w:r>
      <w:r>
        <w:rPr>
          <w:rFonts w:hint="cs"/>
          <w:rtl/>
        </w:rPr>
        <w:t>60</w:t>
      </w:r>
      <w:r>
        <w:rPr>
          <w:rFonts w:ascii="Arial" w:hAnsi="Arial" w:cs="Arial"/>
          <w:rtl/>
        </w:rPr>
        <w:t>º</w:t>
      </w:r>
      <w:r>
        <w:rPr>
          <w:rFonts w:hint="cs"/>
          <w:rtl/>
        </w:rPr>
        <w:t xml:space="preserve"> לכל הפחות ו/או דבק מהיר ייבוש. </w:t>
      </w:r>
    </w:p>
    <w:p w14:paraId="0B96DD6E" w14:textId="6B87CAC9" w:rsidR="00191D21" w:rsidRDefault="00191D21" w:rsidP="00972C50">
      <w:pPr>
        <w:pStyle w:val="4-0"/>
      </w:pPr>
      <w:r>
        <w:rPr>
          <w:rFonts w:hint="cs"/>
          <w:rtl/>
        </w:rPr>
        <w:t xml:space="preserve">שילוט נקודות קצה על ידי שלטון </w:t>
      </w:r>
      <w:proofErr w:type="spellStart"/>
      <w:r>
        <w:rPr>
          <w:rFonts w:hint="cs"/>
          <w:rtl/>
        </w:rPr>
        <w:t>סנדביץ</w:t>
      </w:r>
      <w:proofErr w:type="spellEnd"/>
      <w:r>
        <w:rPr>
          <w:rFonts w:hint="cs"/>
          <w:rtl/>
        </w:rPr>
        <w:t xml:space="preserve">' על פי </w:t>
      </w:r>
      <w:proofErr w:type="spellStart"/>
      <w:r>
        <w:rPr>
          <w:rFonts w:hint="cs"/>
          <w:rtl/>
        </w:rPr>
        <w:t>תוכניות</w:t>
      </w:r>
      <w:proofErr w:type="spellEnd"/>
      <w:r>
        <w:rPr>
          <w:rFonts w:hint="cs"/>
          <w:rtl/>
        </w:rPr>
        <w:t xml:space="preserve"> מאושרות</w:t>
      </w:r>
    </w:p>
    <w:p w14:paraId="35B97D62" w14:textId="77777777" w:rsidR="00191D21" w:rsidRDefault="00191D21" w:rsidP="00191D21">
      <w:pPr>
        <w:pStyle w:val="Heading3"/>
        <w:ind w:left="720" w:hanging="720"/>
        <w:rPr>
          <w:b w:val="0"/>
          <w:bCs w:val="0"/>
          <w:sz w:val="24"/>
          <w:szCs w:val="24"/>
          <w:rtl/>
        </w:rPr>
      </w:pPr>
      <w:r>
        <w:rPr>
          <w:rFonts w:hint="cs"/>
          <w:b w:val="0"/>
          <w:bCs w:val="0"/>
          <w:sz w:val="24"/>
          <w:szCs w:val="24"/>
          <w:rtl/>
        </w:rPr>
        <w:t>מחיר אספקה והתקנה של אביזר, מילואה, מסד, מסגרת, ארונית תקשורת, פס שקעים, ממתג מהיר, צמת ערוץ וכו' כולל את מחיר השילוט שלו.</w:t>
      </w:r>
    </w:p>
    <w:p w14:paraId="2EC231B0" w14:textId="280BE9D3" w:rsidR="006D1384" w:rsidRDefault="006D1384" w:rsidP="00972C50">
      <w:pPr>
        <w:pStyle w:val="4-0"/>
        <w:numPr>
          <w:ilvl w:val="0"/>
          <w:numId w:val="0"/>
        </w:numPr>
        <w:ind w:left="1382"/>
      </w:pPr>
      <w:r>
        <w:rPr>
          <w:rtl/>
        </w:rPr>
        <w:br w:type="page"/>
      </w:r>
    </w:p>
    <w:p w14:paraId="643FB673" w14:textId="4A5B6C3B" w:rsidR="002D7038" w:rsidRPr="00B33BFC" w:rsidRDefault="00AF3C4C" w:rsidP="002D7038">
      <w:pPr>
        <w:pStyle w:val="Heading1"/>
        <w:rPr>
          <w:rtl/>
        </w:rPr>
      </w:pPr>
      <w:bookmarkStart w:id="606" w:name="_Toc23597942"/>
      <w:bookmarkStart w:id="607" w:name="_Toc44942915"/>
      <w:r>
        <w:rPr>
          <w:rFonts w:hint="cs"/>
          <w:rtl/>
        </w:rPr>
        <w:lastRenderedPageBreak/>
        <w:t>תיעוד ו</w:t>
      </w:r>
      <w:r w:rsidR="002D7038">
        <w:rPr>
          <w:rFonts w:hint="cs"/>
          <w:rtl/>
        </w:rPr>
        <w:t>תיק מתקן (</w:t>
      </w:r>
      <w:r w:rsidR="002D7038">
        <w:t>As Made</w:t>
      </w:r>
      <w:r w:rsidR="002D7038">
        <w:rPr>
          <w:rFonts w:hint="cs"/>
          <w:rtl/>
        </w:rPr>
        <w:t>)</w:t>
      </w:r>
      <w:bookmarkEnd w:id="606"/>
      <w:bookmarkEnd w:id="607"/>
    </w:p>
    <w:p w14:paraId="7B474AB1" w14:textId="77777777" w:rsidR="002D7038" w:rsidRPr="00691078" w:rsidRDefault="002D7038" w:rsidP="002D7038">
      <w:pPr>
        <w:pStyle w:val="Heading2"/>
        <w:ind w:left="680" w:hanging="680"/>
        <w:rPr>
          <w:sz w:val="32"/>
          <w:szCs w:val="32"/>
          <w:rtl/>
        </w:rPr>
      </w:pPr>
      <w:bookmarkStart w:id="608" w:name="_Toc23597943"/>
      <w:bookmarkStart w:id="609" w:name="_Toc44942916"/>
      <w:r w:rsidRPr="00691078">
        <w:rPr>
          <w:rFonts w:hint="cs"/>
          <w:sz w:val="32"/>
          <w:szCs w:val="32"/>
          <w:rtl/>
        </w:rPr>
        <w:t>כללי:</w:t>
      </w:r>
      <w:bookmarkEnd w:id="608"/>
      <w:bookmarkEnd w:id="609"/>
    </w:p>
    <w:p w14:paraId="79095E3C" w14:textId="77777777" w:rsidR="002D7038" w:rsidRDefault="002D7038" w:rsidP="002D7038">
      <w:pPr>
        <w:pStyle w:val="Heading3"/>
        <w:ind w:left="1247"/>
        <w:rPr>
          <w:b w:val="0"/>
          <w:bCs w:val="0"/>
          <w:sz w:val="24"/>
          <w:szCs w:val="24"/>
          <w:rtl/>
        </w:rPr>
      </w:pPr>
      <w:r>
        <w:rPr>
          <w:rFonts w:hint="cs"/>
          <w:b w:val="0"/>
          <w:bCs w:val="0"/>
          <w:sz w:val="24"/>
          <w:szCs w:val="24"/>
          <w:rtl/>
        </w:rPr>
        <w:t>הכנה והגשת תיק מתקן תתבצע רק לאחר הגשת הזמנה מסודרת של המזמין בהתאם לסעיף כתב הכמויות המתאים.</w:t>
      </w:r>
    </w:p>
    <w:p w14:paraId="77712066" w14:textId="77777777" w:rsidR="002D7038" w:rsidRDefault="002D7038" w:rsidP="002D7038">
      <w:pPr>
        <w:pStyle w:val="Heading3"/>
        <w:ind w:left="1247"/>
        <w:rPr>
          <w:b w:val="0"/>
          <w:bCs w:val="0"/>
          <w:sz w:val="24"/>
          <w:szCs w:val="24"/>
          <w:rtl/>
        </w:rPr>
      </w:pPr>
      <w:r w:rsidRPr="00EB3C37">
        <w:rPr>
          <w:rFonts w:hint="cs"/>
          <w:b w:val="0"/>
          <w:bCs w:val="0"/>
          <w:sz w:val="24"/>
          <w:szCs w:val="24"/>
          <w:rtl/>
        </w:rPr>
        <w:t>אי הזמנת תיק מתקן אינה מבטלת את הדרישה להגשת: מסמכים, תוכניות , נתונים ותוצאות בדיקות כפי שנדרש במפרט לכל סוג של עבודה.</w:t>
      </w:r>
    </w:p>
    <w:p w14:paraId="49F4EBF4" w14:textId="77777777" w:rsidR="002D7038" w:rsidRPr="000A49A4" w:rsidRDefault="002D7038" w:rsidP="002D7038">
      <w:pPr>
        <w:pStyle w:val="Heading3"/>
        <w:ind w:left="1247"/>
        <w:rPr>
          <w:b w:val="0"/>
          <w:bCs w:val="0"/>
          <w:sz w:val="24"/>
          <w:szCs w:val="24"/>
          <w:rtl/>
        </w:rPr>
      </w:pPr>
      <w:r w:rsidRPr="000A49A4">
        <w:rPr>
          <w:rFonts w:hint="cs"/>
          <w:b w:val="0"/>
          <w:bCs w:val="0"/>
          <w:sz w:val="24"/>
          <w:szCs w:val="24"/>
          <w:rtl/>
        </w:rPr>
        <w:t>התיק יכלול את תכולת העבודה שהוזמנה כפי שהותקנה בפועל, כולל כל השינויים שהוכנסו במהלך העבודה ועד להפעלת התשתית במלואה. בהגשת התיעוד יש להת</w:t>
      </w:r>
      <w:r>
        <w:rPr>
          <w:rFonts w:hint="cs"/>
          <w:b w:val="0"/>
          <w:bCs w:val="0"/>
          <w:sz w:val="24"/>
          <w:szCs w:val="24"/>
          <w:rtl/>
        </w:rPr>
        <w:t>י</w:t>
      </w:r>
      <w:r w:rsidRPr="000A49A4">
        <w:rPr>
          <w:rFonts w:hint="cs"/>
          <w:b w:val="0"/>
          <w:bCs w:val="0"/>
          <w:sz w:val="24"/>
          <w:szCs w:val="24"/>
          <w:rtl/>
        </w:rPr>
        <w:t>יחס רק לסעיפים הרלוונטיים להתקנה בפועל.</w:t>
      </w:r>
    </w:p>
    <w:p w14:paraId="540CD611" w14:textId="77777777" w:rsidR="002D7038" w:rsidRPr="000A49A4" w:rsidRDefault="002D7038" w:rsidP="002D7038">
      <w:pPr>
        <w:pStyle w:val="Heading3"/>
        <w:ind w:left="1247"/>
        <w:rPr>
          <w:b w:val="0"/>
          <w:bCs w:val="0"/>
          <w:sz w:val="24"/>
          <w:szCs w:val="24"/>
          <w:rtl/>
        </w:rPr>
      </w:pPr>
      <w:r w:rsidRPr="000A49A4">
        <w:rPr>
          <w:rFonts w:hint="cs"/>
          <w:b w:val="0"/>
          <w:bCs w:val="0"/>
          <w:sz w:val="24"/>
          <w:szCs w:val="24"/>
          <w:rtl/>
        </w:rPr>
        <w:t>התיק יכלול את כל התוכניות, התרשימים, הסברים בכתב והפרטים הטכניים המעודכנים כפי שיידרשו ע"י המזמין. התיק יתבסס על התכנונים המפורטים כפי שהוכנו ע"י הקבלן בתחילת העבודה ואושרו ע"י המזמין.</w:t>
      </w:r>
    </w:p>
    <w:p w14:paraId="0B7D2FA2" w14:textId="77777777" w:rsidR="002D7038" w:rsidRDefault="002D7038" w:rsidP="002D7038">
      <w:pPr>
        <w:pStyle w:val="Heading3"/>
        <w:ind w:left="1247"/>
        <w:rPr>
          <w:b w:val="0"/>
          <w:bCs w:val="0"/>
          <w:sz w:val="24"/>
          <w:szCs w:val="24"/>
          <w:rtl/>
        </w:rPr>
      </w:pPr>
      <w:r w:rsidRPr="000A49A4">
        <w:rPr>
          <w:rFonts w:hint="cs"/>
          <w:b w:val="0"/>
          <w:bCs w:val="0"/>
          <w:sz w:val="24"/>
          <w:szCs w:val="24"/>
          <w:rtl/>
        </w:rPr>
        <w:t xml:space="preserve">יודגש כי כל מערך התיעוד יוגש בעותק קשיח ובעותק מגנטי ע"ג </w:t>
      </w:r>
      <w:r w:rsidRPr="000A49A4">
        <w:rPr>
          <w:b w:val="0"/>
          <w:bCs w:val="0"/>
          <w:sz w:val="24"/>
          <w:szCs w:val="24"/>
        </w:rPr>
        <w:t>CD</w:t>
      </w:r>
      <w:r w:rsidRPr="000A49A4">
        <w:rPr>
          <w:rFonts w:hint="cs"/>
          <w:b w:val="0"/>
          <w:bCs w:val="0"/>
          <w:sz w:val="24"/>
          <w:szCs w:val="24"/>
          <w:rtl/>
        </w:rPr>
        <w:t>. לא תאושר הגשת שרטוטים/מסמכים אשר נשענים על מדיית נייר בלבד. כל מערך התיעוד על מדי</w:t>
      </w:r>
      <w:r>
        <w:rPr>
          <w:rFonts w:hint="cs"/>
          <w:b w:val="0"/>
          <w:bCs w:val="0"/>
          <w:sz w:val="24"/>
          <w:szCs w:val="24"/>
          <w:rtl/>
        </w:rPr>
        <w:t>ה קשיחה</w:t>
      </w:r>
      <w:r w:rsidRPr="000A49A4">
        <w:rPr>
          <w:rFonts w:hint="cs"/>
          <w:b w:val="0"/>
          <w:bCs w:val="0"/>
          <w:sz w:val="24"/>
          <w:szCs w:val="24"/>
          <w:rtl/>
        </w:rPr>
        <w:t xml:space="preserve"> </w:t>
      </w:r>
      <w:r>
        <w:rPr>
          <w:rFonts w:hint="cs"/>
          <w:b w:val="0"/>
          <w:bCs w:val="0"/>
          <w:sz w:val="24"/>
          <w:szCs w:val="24"/>
          <w:rtl/>
        </w:rPr>
        <w:t>(</w:t>
      </w:r>
      <w:r w:rsidRPr="000A49A4">
        <w:rPr>
          <w:rFonts w:hint="cs"/>
          <w:b w:val="0"/>
          <w:bCs w:val="0"/>
          <w:sz w:val="24"/>
          <w:szCs w:val="24"/>
          <w:rtl/>
        </w:rPr>
        <w:t>נייר</w:t>
      </w:r>
      <w:r>
        <w:rPr>
          <w:rFonts w:hint="cs"/>
          <w:b w:val="0"/>
          <w:bCs w:val="0"/>
          <w:sz w:val="24"/>
          <w:szCs w:val="24"/>
          <w:rtl/>
        </w:rPr>
        <w:t>)</w:t>
      </w:r>
      <w:r w:rsidRPr="000A49A4">
        <w:rPr>
          <w:rFonts w:hint="cs"/>
          <w:b w:val="0"/>
          <w:bCs w:val="0"/>
          <w:sz w:val="24"/>
          <w:szCs w:val="24"/>
          <w:rtl/>
        </w:rPr>
        <w:t xml:space="preserve"> יוגש בצורה מודפסת וללא כיתוב בכתב יד בכל חלק שהוא.</w:t>
      </w:r>
    </w:p>
    <w:p w14:paraId="5C990B14" w14:textId="77777777" w:rsidR="002D7038" w:rsidRDefault="002D7038" w:rsidP="002D7038">
      <w:pPr>
        <w:pStyle w:val="Heading3"/>
        <w:ind w:left="1247"/>
        <w:rPr>
          <w:b w:val="0"/>
          <w:bCs w:val="0"/>
          <w:sz w:val="24"/>
          <w:szCs w:val="24"/>
          <w:rtl/>
        </w:rPr>
      </w:pPr>
      <w:r w:rsidRPr="009534B8">
        <w:rPr>
          <w:rFonts w:hint="cs"/>
          <w:b w:val="0"/>
          <w:bCs w:val="0"/>
          <w:sz w:val="24"/>
          <w:szCs w:val="24"/>
          <w:rtl/>
        </w:rPr>
        <w:t>במקרה של שרטוטים שהוגשו לספק בעותק קשיח ע"י המזמין, יבצע הספק על חשבונו סריקה של השרטוטים ויעלה על גבי השרטוט, בשכבה נפרדת, את השינויים שבוצעו במתקן.</w:t>
      </w:r>
    </w:p>
    <w:p w14:paraId="764AE510" w14:textId="77777777" w:rsidR="002D7038" w:rsidRPr="00770680" w:rsidRDefault="002D7038" w:rsidP="002D7038">
      <w:pPr>
        <w:pStyle w:val="Heading3"/>
        <w:ind w:left="1247"/>
        <w:rPr>
          <w:b w:val="0"/>
          <w:bCs w:val="0"/>
          <w:sz w:val="24"/>
          <w:szCs w:val="24"/>
          <w:rtl/>
        </w:rPr>
      </w:pPr>
      <w:r w:rsidRPr="00770680">
        <w:rPr>
          <w:rFonts w:hint="cs"/>
          <w:b w:val="0"/>
          <w:bCs w:val="0"/>
          <w:sz w:val="24"/>
          <w:szCs w:val="24"/>
          <w:rtl/>
        </w:rPr>
        <w:t>כל השרטוטים יוגשו בקנ</w:t>
      </w:r>
      <w:r>
        <w:rPr>
          <w:rFonts w:hint="cs"/>
          <w:b w:val="0"/>
          <w:bCs w:val="0"/>
          <w:sz w:val="24"/>
          <w:szCs w:val="24"/>
          <w:rtl/>
        </w:rPr>
        <w:t>ה מידה מתאים</w:t>
      </w:r>
      <w:r w:rsidRPr="00770680">
        <w:rPr>
          <w:rFonts w:hint="cs"/>
          <w:b w:val="0"/>
          <w:bCs w:val="0"/>
          <w:sz w:val="24"/>
          <w:szCs w:val="24"/>
          <w:rtl/>
        </w:rPr>
        <w:t xml:space="preserve"> ובפורמט </w:t>
      </w:r>
      <w:r>
        <w:rPr>
          <w:rFonts w:hint="cs"/>
          <w:b w:val="0"/>
          <w:bCs w:val="0"/>
          <w:sz w:val="24"/>
          <w:szCs w:val="24"/>
        </w:rPr>
        <w:t>DXF</w:t>
      </w:r>
      <w:r>
        <w:rPr>
          <w:b w:val="0"/>
          <w:bCs w:val="0"/>
          <w:sz w:val="24"/>
          <w:szCs w:val="24"/>
        </w:rPr>
        <w:t xml:space="preserve"> / DWG</w:t>
      </w:r>
      <w:r>
        <w:rPr>
          <w:rFonts w:hint="cs"/>
          <w:b w:val="0"/>
          <w:bCs w:val="0"/>
          <w:sz w:val="24"/>
          <w:szCs w:val="24"/>
          <w:rtl/>
        </w:rPr>
        <w:t xml:space="preserve"> (</w:t>
      </w:r>
      <w:r>
        <w:rPr>
          <w:b w:val="0"/>
          <w:bCs w:val="0"/>
          <w:sz w:val="24"/>
          <w:szCs w:val="24"/>
        </w:rPr>
        <w:t xml:space="preserve">Autodesk </w:t>
      </w:r>
      <w:r>
        <w:rPr>
          <w:rFonts w:hint="cs"/>
          <w:b w:val="0"/>
          <w:bCs w:val="0"/>
          <w:sz w:val="24"/>
          <w:szCs w:val="24"/>
        </w:rPr>
        <w:t>A</w:t>
      </w:r>
      <w:r>
        <w:rPr>
          <w:b w:val="0"/>
          <w:bCs w:val="0"/>
          <w:sz w:val="24"/>
          <w:szCs w:val="24"/>
        </w:rPr>
        <w:t>utocad</w:t>
      </w:r>
      <w:r>
        <w:rPr>
          <w:rFonts w:hint="cs"/>
          <w:b w:val="0"/>
          <w:bCs w:val="0"/>
          <w:sz w:val="24"/>
          <w:szCs w:val="24"/>
          <w:rtl/>
        </w:rPr>
        <w:t>).</w:t>
      </w:r>
    </w:p>
    <w:p w14:paraId="32429F1C" w14:textId="77777777" w:rsidR="002D7038" w:rsidRPr="00770680" w:rsidRDefault="002D7038" w:rsidP="002D7038">
      <w:pPr>
        <w:pStyle w:val="Heading3"/>
        <w:ind w:left="1247"/>
        <w:rPr>
          <w:b w:val="0"/>
          <w:bCs w:val="0"/>
          <w:sz w:val="24"/>
          <w:szCs w:val="24"/>
          <w:rtl/>
        </w:rPr>
      </w:pPr>
      <w:r w:rsidRPr="00770680">
        <w:rPr>
          <w:rFonts w:hint="cs"/>
          <w:b w:val="0"/>
          <w:bCs w:val="0"/>
          <w:sz w:val="24"/>
          <w:szCs w:val="24"/>
          <w:rtl/>
        </w:rPr>
        <w:t>מלל יוקלד בעברית בפורמט מעבד תמלילים</w:t>
      </w:r>
      <w:r>
        <w:rPr>
          <w:rFonts w:hint="cs"/>
          <w:b w:val="0"/>
          <w:bCs w:val="0"/>
          <w:sz w:val="24"/>
          <w:szCs w:val="24"/>
          <w:rtl/>
        </w:rPr>
        <w:t xml:space="preserve"> </w:t>
      </w:r>
      <w:r>
        <w:rPr>
          <w:rFonts w:hint="cs"/>
          <w:b w:val="0"/>
          <w:bCs w:val="0"/>
          <w:sz w:val="24"/>
          <w:szCs w:val="24"/>
        </w:rPr>
        <w:t>D</w:t>
      </w:r>
      <w:r>
        <w:rPr>
          <w:b w:val="0"/>
          <w:bCs w:val="0"/>
          <w:sz w:val="24"/>
          <w:szCs w:val="24"/>
        </w:rPr>
        <w:t>oc / docx</w:t>
      </w:r>
      <w:r w:rsidRPr="00770680">
        <w:rPr>
          <w:rFonts w:hint="cs"/>
          <w:b w:val="0"/>
          <w:bCs w:val="0"/>
          <w:sz w:val="24"/>
          <w:szCs w:val="24"/>
          <w:rtl/>
        </w:rPr>
        <w:t xml:space="preserve"> </w:t>
      </w:r>
      <w:r>
        <w:rPr>
          <w:b w:val="0"/>
          <w:bCs w:val="0"/>
          <w:sz w:val="24"/>
          <w:szCs w:val="24"/>
        </w:rPr>
        <w:t>(</w:t>
      </w:r>
      <w:r w:rsidRPr="00770680">
        <w:rPr>
          <w:b w:val="0"/>
          <w:bCs w:val="0"/>
          <w:sz w:val="24"/>
          <w:szCs w:val="24"/>
        </w:rPr>
        <w:t>Microsoft Office Word</w:t>
      </w:r>
      <w:r>
        <w:rPr>
          <w:b w:val="0"/>
          <w:bCs w:val="0"/>
          <w:sz w:val="24"/>
          <w:szCs w:val="24"/>
        </w:rPr>
        <w:t>)</w:t>
      </w:r>
      <w:r>
        <w:rPr>
          <w:rFonts w:hint="cs"/>
          <w:b w:val="0"/>
          <w:bCs w:val="0"/>
          <w:sz w:val="24"/>
          <w:szCs w:val="24"/>
          <w:rtl/>
        </w:rPr>
        <w:t>.</w:t>
      </w:r>
    </w:p>
    <w:p w14:paraId="40DEB83C" w14:textId="77777777" w:rsidR="002D7038" w:rsidRPr="00691078" w:rsidRDefault="002D7038" w:rsidP="002D7038">
      <w:pPr>
        <w:pStyle w:val="Heading2"/>
        <w:ind w:left="680" w:hanging="680"/>
        <w:rPr>
          <w:sz w:val="32"/>
          <w:szCs w:val="32"/>
          <w:rtl/>
        </w:rPr>
      </w:pPr>
      <w:bookmarkStart w:id="610" w:name="_Toc23597944"/>
      <w:bookmarkStart w:id="611" w:name="_Toc44942917"/>
      <w:r w:rsidRPr="00691078">
        <w:rPr>
          <w:rFonts w:hint="cs"/>
          <w:sz w:val="32"/>
          <w:szCs w:val="32"/>
          <w:rtl/>
        </w:rPr>
        <w:t>פרוט:</w:t>
      </w:r>
      <w:bookmarkEnd w:id="610"/>
      <w:bookmarkEnd w:id="611"/>
    </w:p>
    <w:p w14:paraId="3B4E9F14" w14:textId="77777777" w:rsidR="002D7038" w:rsidRPr="00EB3C37" w:rsidRDefault="002D7038" w:rsidP="002D7038">
      <w:pPr>
        <w:pStyle w:val="Heading3"/>
        <w:ind w:left="1247"/>
        <w:rPr>
          <w:b w:val="0"/>
          <w:bCs w:val="0"/>
          <w:sz w:val="24"/>
          <w:szCs w:val="24"/>
          <w:rtl/>
        </w:rPr>
      </w:pPr>
      <w:r w:rsidRPr="00EB3C37">
        <w:rPr>
          <w:rFonts w:hint="cs"/>
          <w:b w:val="0"/>
          <w:bCs w:val="0"/>
          <w:sz w:val="24"/>
          <w:szCs w:val="24"/>
          <w:rtl/>
        </w:rPr>
        <w:t>סוג</w:t>
      </w:r>
      <w:r>
        <w:rPr>
          <w:rFonts w:hint="cs"/>
          <w:b w:val="0"/>
          <w:bCs w:val="0"/>
          <w:sz w:val="24"/>
          <w:szCs w:val="24"/>
          <w:rtl/>
        </w:rPr>
        <w:t>י</w:t>
      </w:r>
      <w:r w:rsidRPr="00EB3C37">
        <w:rPr>
          <w:rFonts w:hint="cs"/>
          <w:b w:val="0"/>
          <w:bCs w:val="0"/>
          <w:sz w:val="24"/>
          <w:szCs w:val="24"/>
          <w:rtl/>
        </w:rPr>
        <w:t xml:space="preserve"> המתק</w:t>
      </w:r>
      <w:r>
        <w:rPr>
          <w:rFonts w:hint="cs"/>
          <w:b w:val="0"/>
          <w:bCs w:val="0"/>
          <w:sz w:val="24"/>
          <w:szCs w:val="24"/>
          <w:rtl/>
        </w:rPr>
        <w:t>נים</w:t>
      </w:r>
      <w:r w:rsidRPr="00EB3C37">
        <w:rPr>
          <w:rFonts w:hint="cs"/>
          <w:b w:val="0"/>
          <w:bCs w:val="0"/>
          <w:sz w:val="24"/>
          <w:szCs w:val="24"/>
          <w:rtl/>
        </w:rPr>
        <w:t xml:space="preserve"> </w:t>
      </w:r>
      <w:r>
        <w:rPr>
          <w:rFonts w:hint="cs"/>
          <w:b w:val="0"/>
          <w:bCs w:val="0"/>
          <w:sz w:val="24"/>
          <w:szCs w:val="24"/>
          <w:rtl/>
        </w:rPr>
        <w:t>נ</w:t>
      </w:r>
      <w:r w:rsidRPr="00EB3C37">
        <w:rPr>
          <w:rFonts w:hint="cs"/>
          <w:b w:val="0"/>
          <w:bCs w:val="0"/>
          <w:sz w:val="24"/>
          <w:szCs w:val="24"/>
          <w:rtl/>
        </w:rPr>
        <w:t>חלק</w:t>
      </w:r>
      <w:r>
        <w:rPr>
          <w:rFonts w:hint="cs"/>
          <w:b w:val="0"/>
          <w:bCs w:val="0"/>
          <w:sz w:val="24"/>
          <w:szCs w:val="24"/>
          <w:rtl/>
        </w:rPr>
        <w:t>ים</w:t>
      </w:r>
      <w:r w:rsidRPr="00EB3C37">
        <w:rPr>
          <w:rFonts w:hint="cs"/>
          <w:b w:val="0"/>
          <w:bCs w:val="0"/>
          <w:sz w:val="24"/>
          <w:szCs w:val="24"/>
          <w:rtl/>
        </w:rPr>
        <w:t xml:space="preserve"> למתקן </w:t>
      </w:r>
      <w:r w:rsidRPr="009534B8">
        <w:rPr>
          <w:rFonts w:hint="cs"/>
          <w:sz w:val="24"/>
          <w:szCs w:val="24"/>
          <w:rtl/>
        </w:rPr>
        <w:t>חדש</w:t>
      </w:r>
      <w:r w:rsidRPr="00EB3C37">
        <w:rPr>
          <w:rFonts w:hint="cs"/>
          <w:b w:val="0"/>
          <w:bCs w:val="0"/>
          <w:sz w:val="24"/>
          <w:szCs w:val="24"/>
          <w:rtl/>
        </w:rPr>
        <w:t xml:space="preserve"> או מתקן </w:t>
      </w:r>
      <w:r w:rsidRPr="009534B8">
        <w:rPr>
          <w:rFonts w:hint="cs"/>
          <w:sz w:val="24"/>
          <w:szCs w:val="24"/>
          <w:rtl/>
        </w:rPr>
        <w:t>קיים</w:t>
      </w:r>
      <w:r w:rsidRPr="00EB3C37">
        <w:rPr>
          <w:rFonts w:hint="cs"/>
          <w:b w:val="0"/>
          <w:bCs w:val="0"/>
          <w:sz w:val="24"/>
          <w:szCs w:val="24"/>
          <w:rtl/>
        </w:rPr>
        <w:t>.</w:t>
      </w:r>
      <w:r>
        <w:rPr>
          <w:rFonts w:hint="cs"/>
          <w:b w:val="0"/>
          <w:bCs w:val="0"/>
          <w:sz w:val="24"/>
          <w:szCs w:val="24"/>
          <w:rtl/>
        </w:rPr>
        <w:t xml:space="preserve"> שיוך העבודה לסוג המתקן הניבחר תיקבע ע"י המזמין.</w:t>
      </w:r>
    </w:p>
    <w:p w14:paraId="09425B3A" w14:textId="277DCE3F" w:rsidR="002D7038" w:rsidRDefault="002D7038" w:rsidP="008A3A4B">
      <w:pPr>
        <w:pStyle w:val="Heading3"/>
        <w:ind w:left="1247"/>
        <w:rPr>
          <w:rtl/>
        </w:rPr>
      </w:pPr>
      <w:r w:rsidRPr="00EB3C37">
        <w:rPr>
          <w:rFonts w:hint="cs"/>
          <w:b w:val="0"/>
          <w:bCs w:val="0"/>
          <w:sz w:val="24"/>
          <w:szCs w:val="24"/>
          <w:rtl/>
        </w:rPr>
        <w:t>גודל המתקן נקבע בהתאם לחלוקה לשלושה גדלים: קטן, בינוני וגדול.</w:t>
      </w:r>
      <w:r>
        <w:rPr>
          <w:rFonts w:hint="cs"/>
          <w:b w:val="0"/>
          <w:bCs w:val="0"/>
          <w:sz w:val="24"/>
          <w:szCs w:val="24"/>
          <w:rtl/>
        </w:rPr>
        <w:t xml:space="preserve"> גודל המתקן נקבע בהתאם </w:t>
      </w:r>
      <w:r w:rsidRPr="0012381B">
        <w:rPr>
          <w:rFonts w:hint="cs"/>
          <w:sz w:val="24"/>
          <w:szCs w:val="24"/>
          <w:rtl/>
        </w:rPr>
        <w:t>להיקף הכספי של ההזמנה</w:t>
      </w:r>
      <w:r>
        <w:rPr>
          <w:rFonts w:hint="cs"/>
          <w:b w:val="0"/>
          <w:bCs w:val="0"/>
          <w:sz w:val="24"/>
          <w:szCs w:val="24"/>
          <w:rtl/>
        </w:rPr>
        <w:t xml:space="preserve"> שהוגשה לביצוע ולא עפ"י גודלו הפיזי של המתקן. המזמין יהיה רשאי לסכם מס' הזמנות שהוגשו לאותו המתקן ובהתאם לסכומן לקבוע את גודל המתקן לשם הזמנת התיעוד. הגדרת גודל המתקן היא בהתאם ל</w:t>
      </w:r>
      <w:r w:rsidR="008A3A4B">
        <w:rPr>
          <w:rFonts w:hint="cs"/>
          <w:b w:val="0"/>
          <w:bCs w:val="0"/>
          <w:sz w:val="24"/>
          <w:szCs w:val="24"/>
          <w:rtl/>
        </w:rPr>
        <w:t>סיווג</w:t>
      </w:r>
      <w:r>
        <w:rPr>
          <w:rFonts w:hint="cs"/>
          <w:b w:val="0"/>
          <w:bCs w:val="0"/>
          <w:sz w:val="24"/>
          <w:szCs w:val="24"/>
          <w:rtl/>
        </w:rPr>
        <w:t xml:space="preserve"> </w:t>
      </w:r>
      <w:r w:rsidR="00D41730">
        <w:rPr>
          <w:rFonts w:hint="cs"/>
          <w:b w:val="0"/>
          <w:bCs w:val="0"/>
          <w:sz w:val="24"/>
          <w:szCs w:val="24"/>
          <w:rtl/>
        </w:rPr>
        <w:t>המפורט במסמכי המכרז.</w:t>
      </w:r>
    </w:p>
    <w:p w14:paraId="51B28095" w14:textId="77777777" w:rsidR="002D7038" w:rsidRPr="00171F92" w:rsidRDefault="002D7038" w:rsidP="002D7038">
      <w:pPr>
        <w:pStyle w:val="Heading3"/>
        <w:ind w:left="1247"/>
        <w:rPr>
          <w:b w:val="0"/>
          <w:bCs w:val="0"/>
          <w:sz w:val="24"/>
          <w:szCs w:val="24"/>
          <w:rtl/>
        </w:rPr>
      </w:pPr>
      <w:r w:rsidRPr="00171F92">
        <w:rPr>
          <w:rFonts w:hint="cs"/>
          <w:b w:val="0"/>
          <w:bCs w:val="0"/>
          <w:sz w:val="24"/>
          <w:szCs w:val="24"/>
          <w:rtl/>
        </w:rPr>
        <w:t xml:space="preserve">תכולת תיק המתקן הינה אחידה לכל גודל מתקן שבו תבוצע העבודה ותוגש בהתאם לפרוט שיוצג בהמשך. יחד עם זאת יתכנו עבודות בהן סעיפים בתיק המתקן אינם </w:t>
      </w:r>
      <w:r>
        <w:rPr>
          <w:rFonts w:hint="cs"/>
          <w:b w:val="0"/>
          <w:bCs w:val="0"/>
          <w:sz w:val="24"/>
          <w:szCs w:val="24"/>
          <w:rtl/>
        </w:rPr>
        <w:t>נדרשים</w:t>
      </w:r>
      <w:r w:rsidRPr="00171F92">
        <w:rPr>
          <w:rFonts w:hint="cs"/>
          <w:b w:val="0"/>
          <w:bCs w:val="0"/>
          <w:sz w:val="24"/>
          <w:szCs w:val="24"/>
          <w:rtl/>
        </w:rPr>
        <w:t xml:space="preserve"> לאופי וסוג העבודה </w:t>
      </w:r>
      <w:r w:rsidRPr="00171F92">
        <w:rPr>
          <w:rFonts w:hint="cs"/>
          <w:b w:val="0"/>
          <w:bCs w:val="0"/>
          <w:sz w:val="24"/>
          <w:szCs w:val="24"/>
          <w:rtl/>
        </w:rPr>
        <w:lastRenderedPageBreak/>
        <w:t>שבוצעה. במצבים אלה נדרש לקבל את אישור המזמין מראש לתכולת התיק שיוגש.</w:t>
      </w:r>
    </w:p>
    <w:p w14:paraId="47FBBD07" w14:textId="77777777" w:rsidR="002D7038" w:rsidRDefault="002D7038" w:rsidP="002D7038">
      <w:pPr>
        <w:pStyle w:val="Heading3"/>
        <w:ind w:left="1247"/>
        <w:rPr>
          <w:b w:val="0"/>
          <w:bCs w:val="0"/>
          <w:sz w:val="24"/>
          <w:szCs w:val="24"/>
        </w:rPr>
      </w:pPr>
      <w:r>
        <w:rPr>
          <w:rFonts w:hint="cs"/>
          <w:b w:val="0"/>
          <w:bCs w:val="0"/>
          <w:sz w:val="24"/>
          <w:szCs w:val="24"/>
          <w:rtl/>
        </w:rPr>
        <w:t>תיק המתקן יוגש בשלושה עותקים קשיחים ועותק רך (מגנטי/אופטי)</w:t>
      </w:r>
    </w:p>
    <w:p w14:paraId="1F8F9AC6" w14:textId="77777777" w:rsidR="002D7038" w:rsidRDefault="002D7038" w:rsidP="002D7038">
      <w:pPr>
        <w:pStyle w:val="Heading3"/>
        <w:ind w:left="1247"/>
        <w:rPr>
          <w:b w:val="0"/>
          <w:bCs w:val="0"/>
          <w:sz w:val="24"/>
          <w:szCs w:val="24"/>
          <w:rtl/>
        </w:rPr>
      </w:pPr>
      <w:r w:rsidRPr="00171F92">
        <w:rPr>
          <w:rFonts w:hint="cs"/>
          <w:b w:val="0"/>
          <w:bCs w:val="0"/>
          <w:sz w:val="24"/>
          <w:szCs w:val="24"/>
          <w:rtl/>
        </w:rPr>
        <w:t>להלן מבנה ותכולת תיק המתקן:</w:t>
      </w:r>
    </w:p>
    <w:p w14:paraId="6331609D" w14:textId="77777777" w:rsidR="002D7038" w:rsidRPr="00171F92" w:rsidRDefault="002D7038" w:rsidP="00972C50">
      <w:pPr>
        <w:pStyle w:val="Heading4"/>
        <w:rPr>
          <w:rtl/>
        </w:rPr>
      </w:pPr>
      <w:r w:rsidRPr="00171F92">
        <w:rPr>
          <w:rFonts w:hint="cs"/>
          <w:rtl/>
        </w:rPr>
        <w:t>כריכת תיעוד:</w:t>
      </w:r>
    </w:p>
    <w:p w14:paraId="78545A32" w14:textId="77777777" w:rsidR="002D7038" w:rsidRPr="00171F92" w:rsidRDefault="002D7038" w:rsidP="008A3A4B">
      <w:pPr>
        <w:pStyle w:val="5-"/>
        <w:rPr>
          <w:rtl/>
        </w:rPr>
      </w:pPr>
      <w:r w:rsidRPr="00171F92">
        <w:rPr>
          <w:rFonts w:hint="cs"/>
          <w:rtl/>
        </w:rPr>
        <w:t>הכריכה תהיה מקלסר קשיח.</w:t>
      </w:r>
    </w:p>
    <w:p w14:paraId="57153755" w14:textId="77777777" w:rsidR="002D7038" w:rsidRDefault="002D7038" w:rsidP="008A3A4B">
      <w:pPr>
        <w:pStyle w:val="5-"/>
        <w:rPr>
          <w:rtl/>
        </w:rPr>
      </w:pPr>
      <w:r w:rsidRPr="00171F92">
        <w:rPr>
          <w:rFonts w:hint="cs"/>
          <w:rtl/>
        </w:rPr>
        <w:t>על הכריכה יש להדפיס את הפרטים הבאים:</w:t>
      </w:r>
    </w:p>
    <w:p w14:paraId="63F8ABCB" w14:textId="77777777" w:rsidR="002D7038" w:rsidRDefault="002D7038" w:rsidP="008A3A4B">
      <w:pPr>
        <w:pStyle w:val="6-"/>
        <w:rPr>
          <w:rtl/>
        </w:rPr>
      </w:pPr>
      <w:r>
        <w:rPr>
          <w:rFonts w:hint="cs"/>
          <w:rtl/>
        </w:rPr>
        <w:t>שם הפרויקט (מתקן/מבנה)</w:t>
      </w:r>
    </w:p>
    <w:p w14:paraId="55E36482" w14:textId="77777777" w:rsidR="002D7038" w:rsidRDefault="002D7038" w:rsidP="008A3A4B">
      <w:pPr>
        <w:pStyle w:val="6-"/>
        <w:rPr>
          <w:rtl/>
        </w:rPr>
      </w:pPr>
      <w:r>
        <w:rPr>
          <w:rFonts w:hint="cs"/>
          <w:rtl/>
        </w:rPr>
        <w:t>שם החברה המבצעת ותאריך סיום העבודה</w:t>
      </w:r>
    </w:p>
    <w:p w14:paraId="0F93C04C" w14:textId="77777777" w:rsidR="002D7038" w:rsidRDefault="002D7038" w:rsidP="008A3A4B">
      <w:pPr>
        <w:pStyle w:val="6-"/>
        <w:rPr>
          <w:rtl/>
        </w:rPr>
      </w:pPr>
      <w:r>
        <w:rPr>
          <w:rFonts w:hint="cs"/>
          <w:rtl/>
        </w:rPr>
        <w:t>מס' הזמנת העבודה.</w:t>
      </w:r>
    </w:p>
    <w:p w14:paraId="3244DAC2" w14:textId="77777777" w:rsidR="002D7038" w:rsidRPr="00171F92" w:rsidRDefault="002D7038" w:rsidP="00972C50">
      <w:pPr>
        <w:pStyle w:val="Heading4"/>
        <w:rPr>
          <w:rtl/>
        </w:rPr>
      </w:pPr>
      <w:r w:rsidRPr="00171F92">
        <w:rPr>
          <w:rFonts w:hint="cs"/>
          <w:rtl/>
        </w:rPr>
        <w:t>גודל הדפים בתיק המתקן יהיה</w:t>
      </w:r>
      <w:r>
        <w:rPr>
          <w:rFonts w:hint="cs"/>
          <w:rtl/>
        </w:rPr>
        <w:t xml:space="preserve"> </w:t>
      </w:r>
      <w:r w:rsidRPr="00171F92">
        <w:rPr>
          <w:rFonts w:hint="cs"/>
          <w:rtl/>
        </w:rPr>
        <w:t>כדלקמן:</w:t>
      </w:r>
    </w:p>
    <w:p w14:paraId="16891254" w14:textId="77777777" w:rsidR="002D7038" w:rsidRDefault="002D7038" w:rsidP="008A3A4B">
      <w:pPr>
        <w:pStyle w:val="6-"/>
      </w:pPr>
      <w:r>
        <w:t>A4</w:t>
      </w:r>
      <w:r>
        <w:rPr>
          <w:rFonts w:hint="cs"/>
          <w:rtl/>
        </w:rPr>
        <w:t xml:space="preserve"> </w:t>
      </w:r>
      <w:r>
        <w:rPr>
          <w:rtl/>
        </w:rPr>
        <w:t>–</w:t>
      </w:r>
      <w:r>
        <w:rPr>
          <w:rFonts w:hint="cs"/>
          <w:rtl/>
        </w:rPr>
        <w:t xml:space="preserve"> מסמכים ומלל</w:t>
      </w:r>
    </w:p>
    <w:p w14:paraId="2390EFCB" w14:textId="77777777" w:rsidR="002D7038" w:rsidRDefault="002D7038" w:rsidP="008A3A4B">
      <w:pPr>
        <w:pStyle w:val="6-"/>
      </w:pPr>
      <w:r>
        <w:rPr>
          <w:rFonts w:hint="cs"/>
          <w:rtl/>
        </w:rPr>
        <w:t>3</w:t>
      </w:r>
      <w:r>
        <w:t xml:space="preserve">A </w:t>
      </w:r>
      <w:r>
        <w:rPr>
          <w:rtl/>
        </w:rPr>
        <w:t>–</w:t>
      </w:r>
      <w:r>
        <w:rPr>
          <w:rFonts w:hint="cs"/>
          <w:rtl/>
        </w:rPr>
        <w:t xml:space="preserve"> מקופל לגודל 4</w:t>
      </w:r>
      <w:r>
        <w:t>A</w:t>
      </w:r>
      <w:r>
        <w:rPr>
          <w:rtl/>
        </w:rPr>
        <w:t>–</w:t>
      </w:r>
      <w:r>
        <w:rPr>
          <w:rFonts w:hint="cs"/>
          <w:rtl/>
        </w:rPr>
        <w:t xml:space="preserve"> תוכניות, תרשימים, טבלאות וכדומה.</w:t>
      </w:r>
    </w:p>
    <w:p w14:paraId="0A4BF8F8" w14:textId="77777777" w:rsidR="002D7038" w:rsidRDefault="002D7038" w:rsidP="008A3A4B">
      <w:pPr>
        <w:pStyle w:val="6-"/>
      </w:pPr>
      <w:r>
        <w:rPr>
          <w:rFonts w:hint="cs"/>
          <w:rtl/>
        </w:rPr>
        <w:t>2</w:t>
      </w:r>
      <w:r>
        <w:t>A</w:t>
      </w:r>
      <w:r>
        <w:rPr>
          <w:rFonts w:hint="cs"/>
          <w:rtl/>
        </w:rPr>
        <w:t>-0</w:t>
      </w:r>
      <w:r>
        <w:t>A</w:t>
      </w:r>
      <w:r>
        <w:rPr>
          <w:rtl/>
        </w:rPr>
        <w:t>–</w:t>
      </w:r>
      <w:r>
        <w:rPr>
          <w:rFonts w:hint="cs"/>
          <w:rtl/>
        </w:rPr>
        <w:t xml:space="preserve"> מקופל בחוצץ שקוף בגודל 4</w:t>
      </w:r>
      <w:r>
        <w:t>A</w:t>
      </w:r>
      <w:r>
        <w:rPr>
          <w:rtl/>
        </w:rPr>
        <w:t>–</w:t>
      </w:r>
      <w:r>
        <w:rPr>
          <w:rFonts w:hint="cs"/>
          <w:rtl/>
        </w:rPr>
        <w:t xml:space="preserve"> תוכניות שטח, מפות וכדומה.</w:t>
      </w:r>
    </w:p>
    <w:p w14:paraId="1F9AFABE" w14:textId="77777777" w:rsidR="002D7038" w:rsidRDefault="002D7038" w:rsidP="008A3A4B">
      <w:pPr>
        <w:pStyle w:val="6-"/>
        <w:rPr>
          <w:rtl/>
        </w:rPr>
      </w:pPr>
      <w:r>
        <w:rPr>
          <w:rFonts w:hint="cs"/>
          <w:rtl/>
        </w:rPr>
        <w:t xml:space="preserve">מדיה מגנטית/אופטית </w:t>
      </w:r>
      <w:r>
        <w:rPr>
          <w:rtl/>
        </w:rPr>
        <w:t>–</w:t>
      </w:r>
      <w:r>
        <w:rPr>
          <w:rFonts w:hint="cs"/>
          <w:rtl/>
        </w:rPr>
        <w:t xml:space="preserve"> </w:t>
      </w:r>
      <w:r>
        <w:t xml:space="preserve"> DVD/CD </w:t>
      </w:r>
      <w:r>
        <w:rPr>
          <w:rtl/>
        </w:rPr>
        <w:t>–</w:t>
      </w:r>
      <w:r>
        <w:rPr>
          <w:rFonts w:hint="cs"/>
          <w:rtl/>
        </w:rPr>
        <w:t xml:space="preserve"> בתוך חוצץ שקוף 4</w:t>
      </w:r>
      <w:r>
        <w:t>A</w:t>
      </w:r>
      <w:r>
        <w:rPr>
          <w:rFonts w:hint="cs"/>
          <w:rtl/>
        </w:rPr>
        <w:t xml:space="preserve"> סגורה.</w:t>
      </w:r>
    </w:p>
    <w:p w14:paraId="17920ACA" w14:textId="77777777" w:rsidR="002D7038" w:rsidRDefault="002D7038" w:rsidP="00972C50">
      <w:pPr>
        <w:pStyle w:val="Heading4"/>
      </w:pPr>
      <w:r>
        <w:rPr>
          <w:rFonts w:hint="cs"/>
          <w:rtl/>
        </w:rPr>
        <w:t>עמוד ראשון בתיק המתקן יכלול את הפרטים הבאים:</w:t>
      </w:r>
    </w:p>
    <w:p w14:paraId="58B4B0F6" w14:textId="77777777" w:rsidR="002D7038" w:rsidRPr="00203333" w:rsidRDefault="002D7038" w:rsidP="008A3A4B">
      <w:pPr>
        <w:pStyle w:val="6-"/>
      </w:pPr>
      <w:r w:rsidRPr="00203333">
        <w:rPr>
          <w:rFonts w:hint="cs"/>
          <w:rtl/>
        </w:rPr>
        <w:t>שם המתקן</w:t>
      </w:r>
    </w:p>
    <w:p w14:paraId="26F5B572" w14:textId="77777777" w:rsidR="002D7038" w:rsidRPr="00203333" w:rsidRDefault="002D7038" w:rsidP="008A3A4B">
      <w:pPr>
        <w:pStyle w:val="6-"/>
      </w:pPr>
      <w:r w:rsidRPr="00203333">
        <w:rPr>
          <w:rFonts w:hint="cs"/>
          <w:rtl/>
        </w:rPr>
        <w:t>מס' הזמנת עבודה.</w:t>
      </w:r>
    </w:p>
    <w:p w14:paraId="3B3E955B" w14:textId="77777777" w:rsidR="002D7038" w:rsidRPr="00203333" w:rsidRDefault="002D7038" w:rsidP="008A3A4B">
      <w:pPr>
        <w:pStyle w:val="6-"/>
      </w:pPr>
      <w:r w:rsidRPr="00203333">
        <w:rPr>
          <w:rFonts w:hint="cs"/>
          <w:rtl/>
        </w:rPr>
        <w:t>תאריך תחילת/סיום אחריות.</w:t>
      </w:r>
    </w:p>
    <w:p w14:paraId="6AF48DB6" w14:textId="77777777" w:rsidR="002D7038" w:rsidRPr="00203333" w:rsidRDefault="002D7038" w:rsidP="008A3A4B">
      <w:pPr>
        <w:pStyle w:val="6-"/>
      </w:pPr>
      <w:r w:rsidRPr="00203333">
        <w:rPr>
          <w:rFonts w:hint="cs"/>
          <w:rtl/>
        </w:rPr>
        <w:t>יועץ/מפקח אשר פיקח על העבודה.</w:t>
      </w:r>
    </w:p>
    <w:p w14:paraId="42ED6E29" w14:textId="77777777" w:rsidR="002D7038" w:rsidRPr="00203333" w:rsidRDefault="002D7038" w:rsidP="008A3A4B">
      <w:pPr>
        <w:pStyle w:val="6-"/>
      </w:pPr>
      <w:r w:rsidRPr="00203333">
        <w:rPr>
          <w:rFonts w:hint="cs"/>
          <w:rtl/>
        </w:rPr>
        <w:t>מספר גרסת התיעוד.</w:t>
      </w:r>
    </w:p>
    <w:p w14:paraId="29A7FC3A" w14:textId="77777777" w:rsidR="002D7038" w:rsidRPr="00203333" w:rsidRDefault="002D7038" w:rsidP="008A3A4B">
      <w:pPr>
        <w:pStyle w:val="6-"/>
      </w:pPr>
      <w:r w:rsidRPr="00203333">
        <w:rPr>
          <w:rFonts w:hint="cs"/>
          <w:rtl/>
        </w:rPr>
        <w:t>פרטי איש קשר בחברה לקבלת שירות תיקונים במסגרת האחריות.</w:t>
      </w:r>
    </w:p>
    <w:p w14:paraId="2C84150A" w14:textId="77777777" w:rsidR="002D7038" w:rsidRDefault="002D7038" w:rsidP="00972C50">
      <w:pPr>
        <w:pStyle w:val="Heading4"/>
      </w:pPr>
      <w:r>
        <w:rPr>
          <w:rFonts w:hint="cs"/>
          <w:rtl/>
        </w:rPr>
        <w:t>העמוד השני - תוכן עניינים.</w:t>
      </w:r>
    </w:p>
    <w:p w14:paraId="6227DD8C" w14:textId="77777777" w:rsidR="002D7038" w:rsidRDefault="002D7038" w:rsidP="00972C50">
      <w:pPr>
        <w:pStyle w:val="Heading4"/>
        <w:rPr>
          <w:rtl/>
        </w:rPr>
      </w:pPr>
      <w:r>
        <w:rPr>
          <w:rFonts w:hint="cs"/>
          <w:rtl/>
        </w:rPr>
        <w:t>פרק 1 - כללי</w:t>
      </w:r>
      <w:r w:rsidRPr="00171F92">
        <w:rPr>
          <w:rFonts w:hint="cs"/>
          <w:rtl/>
        </w:rPr>
        <w:t>:</w:t>
      </w:r>
    </w:p>
    <w:p w14:paraId="2E6B378D" w14:textId="77777777" w:rsidR="002D7038" w:rsidRPr="00016F3A" w:rsidRDefault="002D7038" w:rsidP="008A3A4B">
      <w:pPr>
        <w:pStyle w:val="5-"/>
        <w:rPr>
          <w:rtl/>
        </w:rPr>
      </w:pPr>
      <w:r w:rsidRPr="00016F3A">
        <w:rPr>
          <w:rFonts w:hint="cs"/>
          <w:rtl/>
        </w:rPr>
        <w:t>ת</w:t>
      </w:r>
      <w:r>
        <w:rPr>
          <w:rFonts w:hint="cs"/>
          <w:rtl/>
        </w:rPr>
        <w:t>י</w:t>
      </w:r>
      <w:r w:rsidRPr="00016F3A">
        <w:rPr>
          <w:rFonts w:hint="cs"/>
          <w:rtl/>
        </w:rPr>
        <w:t xml:space="preserve">אור כללי של העבודה </w:t>
      </w:r>
      <w:r w:rsidRPr="00016F3A">
        <w:rPr>
          <w:rtl/>
        </w:rPr>
        <w:t>–</w:t>
      </w:r>
      <w:r w:rsidRPr="00016F3A">
        <w:rPr>
          <w:rFonts w:hint="cs"/>
          <w:rtl/>
        </w:rPr>
        <w:t xml:space="preserve"> בסעיף זה תתואר העבודה שבוצעה בקצרה. יוזכרו לפחות הנתונים הבאים: סוג התשתית, מס' נקודות הקצה, סוגי הכבלי</w:t>
      </w:r>
      <w:r>
        <w:rPr>
          <w:rFonts w:hint="cs"/>
          <w:rtl/>
        </w:rPr>
        <w:t>ם</w:t>
      </w:r>
      <w:r w:rsidRPr="00016F3A">
        <w:rPr>
          <w:rFonts w:hint="cs"/>
          <w:rtl/>
        </w:rPr>
        <w:t>, קישורים החוצה, עבודות בינוי נלוות, וכדומה.</w:t>
      </w:r>
    </w:p>
    <w:p w14:paraId="623EE114" w14:textId="77777777" w:rsidR="002D7038" w:rsidRDefault="002D7038" w:rsidP="008A3A4B">
      <w:pPr>
        <w:pStyle w:val="5-"/>
      </w:pPr>
      <w:r w:rsidRPr="00016F3A">
        <w:rPr>
          <w:rFonts w:hint="cs"/>
          <w:rtl/>
        </w:rPr>
        <w:t>תרשים פריסת תשתיות החוץ בין המבנים, כולל אורכי כבל ותשתיות תת קרקעיות</w:t>
      </w:r>
      <w:r>
        <w:rPr>
          <w:rFonts w:hint="cs"/>
          <w:rtl/>
        </w:rPr>
        <w:t>.</w:t>
      </w:r>
    </w:p>
    <w:p w14:paraId="214DB9B3" w14:textId="77777777" w:rsidR="002D7038" w:rsidRDefault="002D7038" w:rsidP="008A3A4B">
      <w:pPr>
        <w:pStyle w:val="5-"/>
      </w:pPr>
      <w:r>
        <w:rPr>
          <w:rFonts w:hint="cs"/>
          <w:rtl/>
        </w:rPr>
        <w:lastRenderedPageBreak/>
        <w:t>סוג וכמות הכבלים המקשרים בין ריכוזי התקשורת (מס' הכבלים האופטיים והטלפוניה, כמות הסיבים או הזוגות בכל כבל, מס' כבלי הנחושת לתקשורת מחשבים), תרשים מותאם עקרונית לתוואי ההשחלה/תליית הכבלים, סימון מס' הכבל.</w:t>
      </w:r>
    </w:p>
    <w:p w14:paraId="3DD9BE0D" w14:textId="77777777" w:rsidR="002D7038" w:rsidRDefault="002D7038" w:rsidP="008A3A4B">
      <w:pPr>
        <w:pStyle w:val="5-"/>
      </w:pPr>
      <w:r>
        <w:rPr>
          <w:rFonts w:hint="cs"/>
          <w:rtl/>
        </w:rPr>
        <w:t xml:space="preserve">תרשימים מדויקים של פריסת התעלות והשקעים לכל מבנה/קומה/חדר, תוואי התעלות, ציון גובהן מהרצפה וסוגן </w:t>
      </w:r>
      <w:r>
        <w:t>PVC</w:t>
      </w:r>
      <w:r>
        <w:rPr>
          <w:rFonts w:hint="cs"/>
          <w:rtl/>
        </w:rPr>
        <w:t>/פח ומידתן (6</w:t>
      </w:r>
      <w:r>
        <w:t>X</w:t>
      </w:r>
      <w:r>
        <w:rPr>
          <w:rFonts w:hint="cs"/>
          <w:rtl/>
        </w:rPr>
        <w:t>12,4</w:t>
      </w:r>
      <w:r>
        <w:t>X</w:t>
      </w:r>
      <w:r>
        <w:rPr>
          <w:rFonts w:hint="cs"/>
          <w:rtl/>
        </w:rPr>
        <w:t>6)</w:t>
      </w:r>
    </w:p>
    <w:p w14:paraId="655CD123" w14:textId="77777777" w:rsidR="002D7038" w:rsidRDefault="002D7038" w:rsidP="008A3A4B">
      <w:pPr>
        <w:pStyle w:val="5-"/>
      </w:pPr>
      <w:r>
        <w:rPr>
          <w:rFonts w:hint="cs"/>
          <w:rtl/>
        </w:rPr>
        <w:t>מיקום שקעים וסימונם (הספק יתאר עבור כל שקע את הכתוב במדבקת הסימון באותו הפורמט).</w:t>
      </w:r>
    </w:p>
    <w:p w14:paraId="34D01271" w14:textId="77777777" w:rsidR="002D7038" w:rsidRDefault="002D7038" w:rsidP="008A3A4B">
      <w:pPr>
        <w:pStyle w:val="5-"/>
      </w:pPr>
      <w:r>
        <w:rPr>
          <w:rFonts w:hint="cs"/>
          <w:rtl/>
        </w:rPr>
        <w:t>מיקום מסדים וארוניות התקשורת וגודלם.</w:t>
      </w:r>
    </w:p>
    <w:p w14:paraId="2D605404" w14:textId="77777777" w:rsidR="002D7038" w:rsidRPr="008F1632" w:rsidRDefault="002D7038" w:rsidP="00972C50">
      <w:pPr>
        <w:pStyle w:val="Heading4"/>
      </w:pPr>
      <w:r w:rsidRPr="008F1632">
        <w:rPr>
          <w:rFonts w:hint="cs"/>
          <w:rtl/>
        </w:rPr>
        <w:t xml:space="preserve">פרק 2 </w:t>
      </w:r>
      <w:r w:rsidRPr="008F1632">
        <w:rPr>
          <w:rtl/>
        </w:rPr>
        <w:t>–</w:t>
      </w:r>
      <w:r w:rsidRPr="008F1632">
        <w:rPr>
          <w:rFonts w:hint="cs"/>
          <w:rtl/>
        </w:rPr>
        <w:t xml:space="preserve"> ריכוזי התקשורת מחשבים וטלפוניה:</w:t>
      </w:r>
    </w:p>
    <w:p w14:paraId="6383E48F" w14:textId="77777777" w:rsidR="002D7038" w:rsidRDefault="002D7038" w:rsidP="008A3A4B">
      <w:pPr>
        <w:pStyle w:val="5-"/>
      </w:pPr>
      <w:r>
        <w:rPr>
          <w:rFonts w:hint="cs"/>
          <w:rtl/>
        </w:rPr>
        <w:t>תרשים לוגי של האתר המתאר את המוקדים השונים והקישור ביניהם ע"פ הפרוט הבא:</w:t>
      </w:r>
    </w:p>
    <w:p w14:paraId="55E42A40" w14:textId="77777777" w:rsidR="002D7038" w:rsidRDefault="002D7038" w:rsidP="008A3A4B">
      <w:pPr>
        <w:pStyle w:val="5-"/>
      </w:pPr>
      <w:r>
        <w:rPr>
          <w:rFonts w:hint="cs"/>
          <w:rtl/>
        </w:rPr>
        <w:t>בכל ריכוז תקשורת ישורטט סוג המסד/ארון טלפוניה, כמות הבלוקים לחיבור ותפוסתן, שרטוט המסד יהיה בקנה מידה בהתאם לתוכנית העמדה בחדר/נישה במבנה.</w:t>
      </w:r>
    </w:p>
    <w:p w14:paraId="2D35AD19" w14:textId="77777777" w:rsidR="002D7038" w:rsidRDefault="002D7038" w:rsidP="008A3A4B">
      <w:pPr>
        <w:pStyle w:val="5-"/>
      </w:pPr>
      <w:r>
        <w:rPr>
          <w:rFonts w:hint="cs"/>
          <w:rtl/>
        </w:rPr>
        <w:t>מרכיבי ציוד קצה אקטיביים כגון: מחשבים, שרתים , מתגים וכדומה ישורטטו בכל מרכז תקשורת.</w:t>
      </w:r>
    </w:p>
    <w:p w14:paraId="7F3E555F" w14:textId="77777777" w:rsidR="002D7038" w:rsidRDefault="002D7038" w:rsidP="008A3A4B">
      <w:pPr>
        <w:pStyle w:val="5-"/>
      </w:pPr>
      <w:r>
        <w:rPr>
          <w:rFonts w:hint="cs"/>
          <w:rtl/>
        </w:rPr>
        <w:t>במידה ויציאות הציוד האקטיבי הם בגב הציוד, וציוד זה מיוצג על ידי מילואות, יש לשרטט את שיוך פאנל הייצוג לציוד האקטיבי הרלוונטי.</w:t>
      </w:r>
    </w:p>
    <w:p w14:paraId="155E0DAF" w14:textId="77777777" w:rsidR="002D7038" w:rsidRDefault="002D7038" w:rsidP="008A3A4B">
      <w:pPr>
        <w:pStyle w:val="5-"/>
      </w:pPr>
      <w:r>
        <w:rPr>
          <w:rFonts w:hint="cs"/>
          <w:rtl/>
        </w:rPr>
        <w:t>טבלת סיכום כמויות הכוללת: כבילה, מילואות, מסדי תקשורת, מחברי קצה וכדומה בהם נעשה שימוש במסגרת ההזמנה.</w:t>
      </w:r>
    </w:p>
    <w:p w14:paraId="543FA2E7" w14:textId="77777777" w:rsidR="002D7038" w:rsidRDefault="002D7038" w:rsidP="00972C50">
      <w:pPr>
        <w:pStyle w:val="Heading4"/>
      </w:pPr>
      <w:r>
        <w:rPr>
          <w:rFonts w:hint="cs"/>
          <w:rtl/>
        </w:rPr>
        <w:t xml:space="preserve">פרק 3 </w:t>
      </w:r>
      <w:r>
        <w:rPr>
          <w:rtl/>
        </w:rPr>
        <w:t>–</w:t>
      </w:r>
      <w:r>
        <w:rPr>
          <w:rFonts w:hint="cs"/>
          <w:rtl/>
        </w:rPr>
        <w:t xml:space="preserve"> סימון ושילוט:</w:t>
      </w:r>
    </w:p>
    <w:p w14:paraId="285957D4" w14:textId="77777777" w:rsidR="002D7038" w:rsidRDefault="002D7038" w:rsidP="009764B2">
      <w:pPr>
        <w:pStyle w:val="5-"/>
      </w:pPr>
      <w:r>
        <w:rPr>
          <w:rFonts w:hint="cs"/>
          <w:rtl/>
        </w:rPr>
        <w:t>בפרק זה יש לפרט ולהציג על ידי דוגמאות את שיטת הסימון והשילוט של כל הפריטים שסומנו ושולטו בפרויקט, על פי הסדר הבא:</w:t>
      </w:r>
    </w:p>
    <w:p w14:paraId="068B26AD" w14:textId="77777777" w:rsidR="002D7038" w:rsidRPr="0024588D" w:rsidRDefault="002D7038" w:rsidP="009764B2">
      <w:pPr>
        <w:pStyle w:val="6-"/>
      </w:pPr>
      <w:r w:rsidRPr="0024588D">
        <w:rPr>
          <w:rFonts w:hint="cs"/>
          <w:rtl/>
        </w:rPr>
        <w:t>ת</w:t>
      </w:r>
      <w:r>
        <w:rPr>
          <w:rFonts w:hint="cs"/>
          <w:rtl/>
        </w:rPr>
        <w:t>י</w:t>
      </w:r>
      <w:r w:rsidRPr="0024588D">
        <w:rPr>
          <w:rFonts w:hint="cs"/>
          <w:rtl/>
        </w:rPr>
        <w:t>אור פורמט הסימון ע</w:t>
      </w:r>
      <w:r>
        <w:rPr>
          <w:rFonts w:hint="cs"/>
          <w:rtl/>
        </w:rPr>
        <w:t>ל פי</w:t>
      </w:r>
      <w:r w:rsidRPr="0024588D">
        <w:rPr>
          <w:rFonts w:hint="cs"/>
          <w:rtl/>
        </w:rPr>
        <w:t xml:space="preserve"> ה</w:t>
      </w:r>
      <w:r>
        <w:rPr>
          <w:rFonts w:hint="cs"/>
          <w:rtl/>
        </w:rPr>
        <w:t>ביצוע בפועל</w:t>
      </w:r>
      <w:r w:rsidRPr="0024588D">
        <w:rPr>
          <w:rFonts w:hint="cs"/>
          <w:rtl/>
        </w:rPr>
        <w:t xml:space="preserve"> ב</w:t>
      </w:r>
      <w:r>
        <w:rPr>
          <w:rFonts w:hint="cs"/>
          <w:rtl/>
        </w:rPr>
        <w:t>אתר</w:t>
      </w:r>
      <w:r w:rsidRPr="0024588D">
        <w:rPr>
          <w:rFonts w:hint="cs"/>
          <w:rtl/>
        </w:rPr>
        <w:t>.</w:t>
      </w:r>
    </w:p>
    <w:p w14:paraId="23577957" w14:textId="77777777" w:rsidR="002D7038" w:rsidRPr="0024588D" w:rsidRDefault="002D7038" w:rsidP="009764B2">
      <w:pPr>
        <w:pStyle w:val="6-"/>
      </w:pPr>
      <w:r w:rsidRPr="0024588D">
        <w:rPr>
          <w:rFonts w:hint="cs"/>
          <w:rtl/>
        </w:rPr>
        <w:t xml:space="preserve">תיאור פריט השילוט (לוחית פח, </w:t>
      </w:r>
      <w:proofErr w:type="spellStart"/>
      <w:r w:rsidRPr="0024588D">
        <w:rPr>
          <w:rFonts w:hint="cs"/>
          <w:rtl/>
        </w:rPr>
        <w:t>סנד</w:t>
      </w:r>
      <w:r>
        <w:rPr>
          <w:rFonts w:hint="cs"/>
          <w:rtl/>
        </w:rPr>
        <w:t>ב</w:t>
      </w:r>
      <w:r w:rsidRPr="0024588D">
        <w:rPr>
          <w:rFonts w:hint="cs"/>
          <w:rtl/>
        </w:rPr>
        <w:t>יץ</w:t>
      </w:r>
      <w:proofErr w:type="spellEnd"/>
      <w:r>
        <w:rPr>
          <w:rFonts w:hint="cs"/>
          <w:rtl/>
        </w:rPr>
        <w:t>'</w:t>
      </w:r>
      <w:r w:rsidRPr="0024588D">
        <w:rPr>
          <w:rFonts w:hint="cs"/>
          <w:rtl/>
        </w:rPr>
        <w:t>, שלט על כבל החוצה כביש, מדבקת סימון לכבלי נחושת/אופטיים וכו')</w:t>
      </w:r>
    </w:p>
    <w:p w14:paraId="6DD6C4D0" w14:textId="77777777" w:rsidR="002D7038" w:rsidRDefault="002D7038" w:rsidP="00972C50">
      <w:pPr>
        <w:pStyle w:val="Heading4"/>
      </w:pPr>
      <w:r>
        <w:rPr>
          <w:rFonts w:hint="cs"/>
          <w:rtl/>
        </w:rPr>
        <w:t xml:space="preserve">פרק 4 </w:t>
      </w:r>
      <w:r>
        <w:rPr>
          <w:rtl/>
        </w:rPr>
        <w:t>–</w:t>
      </w:r>
      <w:r>
        <w:rPr>
          <w:rFonts w:hint="cs"/>
          <w:rtl/>
        </w:rPr>
        <w:t xml:space="preserve"> בדיקות קבלה:</w:t>
      </w:r>
    </w:p>
    <w:p w14:paraId="634940F8" w14:textId="77777777" w:rsidR="002D7038" w:rsidRDefault="002D7038" w:rsidP="009764B2">
      <w:pPr>
        <w:pStyle w:val="5-"/>
      </w:pPr>
      <w:r>
        <w:rPr>
          <w:rFonts w:hint="cs"/>
          <w:rtl/>
        </w:rPr>
        <w:t>דו"ח בדיקה של ניחות סיבים אופטיים, סוג הכבל ואורכו על פי הנדרש.</w:t>
      </w:r>
    </w:p>
    <w:p w14:paraId="0C4E4908" w14:textId="77777777" w:rsidR="002D7038" w:rsidRDefault="002D7038" w:rsidP="009764B2">
      <w:pPr>
        <w:pStyle w:val="5-"/>
      </w:pPr>
      <w:r>
        <w:rPr>
          <w:rFonts w:hint="cs"/>
          <w:rtl/>
        </w:rPr>
        <w:t xml:space="preserve">דו"ח בדיקת </w:t>
      </w:r>
      <w:r>
        <w:t>OTDR</w:t>
      </w:r>
      <w:r>
        <w:rPr>
          <w:rFonts w:hint="cs"/>
          <w:rtl/>
        </w:rPr>
        <w:t xml:space="preserve"> עבור כל אחד מהסיבים שנפרסו.</w:t>
      </w:r>
    </w:p>
    <w:p w14:paraId="325470B4" w14:textId="77777777" w:rsidR="002D7038" w:rsidRDefault="002D7038" w:rsidP="009764B2">
      <w:pPr>
        <w:pStyle w:val="5-"/>
      </w:pPr>
      <w:r>
        <w:rPr>
          <w:rFonts w:hint="cs"/>
          <w:rtl/>
        </w:rPr>
        <w:t>דו"ח בדיקת מד ניחות (</w:t>
      </w:r>
      <w:r>
        <w:rPr>
          <w:rFonts w:hint="cs"/>
        </w:rPr>
        <w:t>POWER METER</w:t>
      </w:r>
      <w:r>
        <w:rPr>
          <w:rFonts w:hint="cs"/>
          <w:rtl/>
        </w:rPr>
        <w:t>) למערך הסיבים</w:t>
      </w:r>
    </w:p>
    <w:p w14:paraId="6C747717" w14:textId="77777777" w:rsidR="002D7038" w:rsidRDefault="002D7038" w:rsidP="009764B2">
      <w:pPr>
        <w:pStyle w:val="5-"/>
      </w:pPr>
      <w:r>
        <w:rPr>
          <w:rFonts w:hint="cs"/>
          <w:rtl/>
        </w:rPr>
        <w:t>דוחות בדיקה של כבלי הנחושת על ידי מכשיר בדיקה שאושר (דוחות אלה יצורפו להעתק אחד בלבד של התיעוד).</w:t>
      </w:r>
    </w:p>
    <w:p w14:paraId="4B09950E" w14:textId="77777777" w:rsidR="002D7038" w:rsidRDefault="002D7038" w:rsidP="009764B2">
      <w:pPr>
        <w:pStyle w:val="5-"/>
      </w:pPr>
      <w:r>
        <w:rPr>
          <w:rFonts w:hint="cs"/>
          <w:rtl/>
        </w:rPr>
        <w:lastRenderedPageBreak/>
        <w:t>עותקי הבדיקות הנזכרים מעלה יהיו קריאים וברורים.</w:t>
      </w:r>
    </w:p>
    <w:p w14:paraId="49A822E9" w14:textId="77777777" w:rsidR="002D7038" w:rsidRDefault="002D7038" w:rsidP="009764B2">
      <w:pPr>
        <w:pStyle w:val="5-"/>
      </w:pPr>
      <w:r>
        <w:rPr>
          <w:rFonts w:hint="cs"/>
          <w:rtl/>
        </w:rPr>
        <w:t>נדרש לתת הסבר לפרמטרים השונים הכתובים בדוחות אלה.</w:t>
      </w:r>
    </w:p>
    <w:p w14:paraId="525022E7" w14:textId="77777777" w:rsidR="002D7038" w:rsidRDefault="002D7038" w:rsidP="009764B2">
      <w:pPr>
        <w:pStyle w:val="5-"/>
      </w:pPr>
      <w:r>
        <w:rPr>
          <w:rFonts w:hint="cs"/>
          <w:rtl/>
        </w:rPr>
        <w:t>דוח תקינות למערך הארקות שבוצע.</w:t>
      </w:r>
    </w:p>
    <w:p w14:paraId="6757E516" w14:textId="77777777" w:rsidR="002D7038" w:rsidRDefault="002D7038" w:rsidP="00972C50">
      <w:pPr>
        <w:pStyle w:val="Heading4"/>
      </w:pPr>
      <w:r>
        <w:rPr>
          <w:rFonts w:hint="cs"/>
          <w:rtl/>
        </w:rPr>
        <w:t xml:space="preserve">פרק 5 </w:t>
      </w:r>
      <w:r>
        <w:rPr>
          <w:rtl/>
        </w:rPr>
        <w:t>–</w:t>
      </w:r>
      <w:r>
        <w:rPr>
          <w:rFonts w:hint="cs"/>
          <w:rtl/>
        </w:rPr>
        <w:t xml:space="preserve"> מפרטים טכניים:</w:t>
      </w:r>
    </w:p>
    <w:p w14:paraId="31FC6FC9" w14:textId="37EAB6AE" w:rsidR="002D7038" w:rsidRDefault="002D7038" w:rsidP="009764B2">
      <w:pPr>
        <w:pStyle w:val="5-"/>
      </w:pPr>
      <w:r>
        <w:rPr>
          <w:rFonts w:hint="cs"/>
          <w:rtl/>
        </w:rPr>
        <w:t>יש לצרף מפרטים טכניים של היצרן, ברורים וקריאים, ע"פ הפרוט הבא:</w:t>
      </w:r>
    </w:p>
    <w:p w14:paraId="3C592FFC" w14:textId="77777777" w:rsidR="002D7038" w:rsidRPr="0008635E" w:rsidRDefault="002D7038" w:rsidP="009764B2">
      <w:pPr>
        <w:pStyle w:val="6-"/>
      </w:pPr>
      <w:r w:rsidRPr="0008635E">
        <w:rPr>
          <w:rFonts w:hint="cs"/>
          <w:rtl/>
        </w:rPr>
        <w:t>כבלי נחושת.</w:t>
      </w:r>
    </w:p>
    <w:p w14:paraId="4492B8B4" w14:textId="77777777" w:rsidR="002D7038" w:rsidRPr="0008635E" w:rsidRDefault="002D7038" w:rsidP="009764B2">
      <w:pPr>
        <w:pStyle w:val="6-"/>
      </w:pPr>
      <w:r w:rsidRPr="0008635E">
        <w:rPr>
          <w:rFonts w:hint="cs"/>
          <w:rtl/>
        </w:rPr>
        <w:t xml:space="preserve">לוחות ניתוב </w:t>
      </w:r>
      <w:r>
        <w:rPr>
          <w:rFonts w:hint="cs"/>
          <w:rtl/>
        </w:rPr>
        <w:t xml:space="preserve">מארזים </w:t>
      </w:r>
      <w:proofErr w:type="spellStart"/>
      <w:r>
        <w:rPr>
          <w:rFonts w:hint="cs"/>
          <w:rtl/>
        </w:rPr>
        <w:t>ומילואות</w:t>
      </w:r>
      <w:proofErr w:type="spellEnd"/>
      <w:r w:rsidRPr="0008635E">
        <w:rPr>
          <w:rFonts w:hint="cs"/>
          <w:rtl/>
        </w:rPr>
        <w:t>.</w:t>
      </w:r>
    </w:p>
    <w:p w14:paraId="4BC4A948" w14:textId="77777777" w:rsidR="002D7038" w:rsidRPr="0008635E" w:rsidRDefault="002D7038" w:rsidP="009764B2">
      <w:pPr>
        <w:pStyle w:val="6-"/>
      </w:pPr>
      <w:r w:rsidRPr="0008635E">
        <w:rPr>
          <w:rFonts w:hint="cs"/>
          <w:rtl/>
        </w:rPr>
        <w:t>שקעי קצה.</w:t>
      </w:r>
    </w:p>
    <w:p w14:paraId="529F0B78" w14:textId="77777777" w:rsidR="002D7038" w:rsidRPr="0008635E" w:rsidRDefault="002D7038" w:rsidP="009764B2">
      <w:pPr>
        <w:pStyle w:val="6-"/>
      </w:pPr>
      <w:r w:rsidRPr="0008635E">
        <w:rPr>
          <w:rFonts w:hint="cs"/>
          <w:rtl/>
        </w:rPr>
        <w:t>מחברים.</w:t>
      </w:r>
    </w:p>
    <w:p w14:paraId="3A87CC0B" w14:textId="77777777" w:rsidR="002D7038" w:rsidRPr="0008635E" w:rsidRDefault="002D7038" w:rsidP="009764B2">
      <w:pPr>
        <w:pStyle w:val="6-"/>
      </w:pPr>
      <w:r w:rsidRPr="0008635E">
        <w:rPr>
          <w:rFonts w:hint="cs"/>
          <w:rtl/>
        </w:rPr>
        <w:t>כבלים אופטיים</w:t>
      </w:r>
    </w:p>
    <w:p w14:paraId="06AB867C" w14:textId="77777777" w:rsidR="002D7038" w:rsidRPr="0008635E" w:rsidRDefault="002D7038" w:rsidP="009764B2">
      <w:pPr>
        <w:pStyle w:val="6-"/>
      </w:pPr>
      <w:r w:rsidRPr="0008635E">
        <w:rPr>
          <w:rFonts w:hint="cs"/>
          <w:rtl/>
        </w:rPr>
        <w:t>פריטי תשתית אופטית</w:t>
      </w:r>
      <w:r>
        <w:rPr>
          <w:rFonts w:hint="cs"/>
          <w:rtl/>
        </w:rPr>
        <w:t xml:space="preserve"> </w:t>
      </w:r>
      <w:r w:rsidRPr="0008635E">
        <w:rPr>
          <w:rFonts w:hint="cs"/>
          <w:rtl/>
        </w:rPr>
        <w:t>(מחברים,</w:t>
      </w:r>
      <w:r>
        <w:rPr>
          <w:rFonts w:hint="cs"/>
          <w:rtl/>
        </w:rPr>
        <w:t xml:space="preserve"> </w:t>
      </w:r>
      <w:r w:rsidRPr="0008635E">
        <w:rPr>
          <w:rFonts w:hint="cs"/>
          <w:rtl/>
        </w:rPr>
        <w:t xml:space="preserve">מתאמים, </w:t>
      </w:r>
      <w:r>
        <w:rPr>
          <w:rFonts w:hint="cs"/>
          <w:rtl/>
        </w:rPr>
        <w:t>מילואות</w:t>
      </w:r>
      <w:r w:rsidRPr="0008635E">
        <w:rPr>
          <w:rFonts w:hint="cs"/>
          <w:rtl/>
        </w:rPr>
        <w:t xml:space="preserve"> וכו').</w:t>
      </w:r>
    </w:p>
    <w:p w14:paraId="7D52F745" w14:textId="77777777" w:rsidR="002D7038" w:rsidRPr="0008635E" w:rsidRDefault="002D7038" w:rsidP="009764B2">
      <w:pPr>
        <w:pStyle w:val="6-"/>
      </w:pPr>
      <w:r w:rsidRPr="0008635E">
        <w:rPr>
          <w:rFonts w:hint="cs"/>
          <w:rtl/>
        </w:rPr>
        <w:t>כבלי טלפוניה.</w:t>
      </w:r>
    </w:p>
    <w:p w14:paraId="72E5030E" w14:textId="77777777" w:rsidR="002D7038" w:rsidRPr="0008635E" w:rsidRDefault="002D7038" w:rsidP="009764B2">
      <w:pPr>
        <w:pStyle w:val="6-"/>
      </w:pPr>
      <w:r w:rsidRPr="0008635E">
        <w:rPr>
          <w:rFonts w:hint="cs"/>
          <w:rtl/>
        </w:rPr>
        <w:t>כבלי חוץ.</w:t>
      </w:r>
    </w:p>
    <w:p w14:paraId="56B32CFE" w14:textId="77777777" w:rsidR="002D7038" w:rsidRPr="0008635E" w:rsidRDefault="002D7038" w:rsidP="009764B2">
      <w:pPr>
        <w:pStyle w:val="6-"/>
      </w:pPr>
      <w:r w:rsidRPr="0008635E">
        <w:rPr>
          <w:rFonts w:hint="cs"/>
          <w:rtl/>
        </w:rPr>
        <w:t>מסדים וארונות תקשורת</w:t>
      </w:r>
    </w:p>
    <w:p w14:paraId="32D1DE52" w14:textId="77777777" w:rsidR="002D7038" w:rsidRDefault="002D7038" w:rsidP="009764B2">
      <w:pPr>
        <w:pStyle w:val="6-"/>
      </w:pPr>
      <w:r w:rsidRPr="0008635E">
        <w:rPr>
          <w:rFonts w:hint="cs"/>
          <w:rtl/>
        </w:rPr>
        <w:t xml:space="preserve">ציוד מיזוג </w:t>
      </w:r>
      <w:r>
        <w:rPr>
          <w:rFonts w:hint="cs"/>
          <w:rtl/>
        </w:rPr>
        <w:t>אוויר</w:t>
      </w:r>
    </w:p>
    <w:p w14:paraId="384AC5A8" w14:textId="77777777" w:rsidR="002D7038" w:rsidRPr="0008635E" w:rsidRDefault="002D7038" w:rsidP="009764B2">
      <w:pPr>
        <w:pStyle w:val="6-"/>
      </w:pPr>
      <w:r>
        <w:rPr>
          <w:rFonts w:hint="cs"/>
          <w:rtl/>
        </w:rPr>
        <w:t xml:space="preserve">ציוד </w:t>
      </w:r>
      <w:r w:rsidRPr="0008635E">
        <w:rPr>
          <w:rFonts w:hint="cs"/>
          <w:rtl/>
        </w:rPr>
        <w:t>חשמל.</w:t>
      </w:r>
    </w:p>
    <w:p w14:paraId="278D9E04" w14:textId="77777777" w:rsidR="002D7038" w:rsidRDefault="002D7038" w:rsidP="00972C50">
      <w:pPr>
        <w:pStyle w:val="Heading4"/>
      </w:pPr>
      <w:r>
        <w:rPr>
          <w:rFonts w:hint="cs"/>
          <w:rtl/>
        </w:rPr>
        <w:t xml:space="preserve">פרק 6 </w:t>
      </w:r>
      <w:r>
        <w:rPr>
          <w:rtl/>
        </w:rPr>
        <w:t>–</w:t>
      </w:r>
      <w:r>
        <w:rPr>
          <w:rFonts w:hint="cs"/>
          <w:rtl/>
        </w:rPr>
        <w:t xml:space="preserve"> תרשימי חיווט:</w:t>
      </w:r>
    </w:p>
    <w:p w14:paraId="7EF3CD13" w14:textId="77777777" w:rsidR="002D7038" w:rsidRDefault="002D7038" w:rsidP="009764B2">
      <w:pPr>
        <w:pStyle w:val="5-"/>
      </w:pPr>
      <w:r>
        <w:rPr>
          <w:rFonts w:hint="cs"/>
          <w:rtl/>
        </w:rPr>
        <w:t>יסופקו תרשימי החיווט של מערכות התקשורת (במקרה של העתקת מערכות בין מסדים) משקע הקצה, דרך מילואת התקשורת עד לציוד האקטיבי.</w:t>
      </w:r>
    </w:p>
    <w:p w14:paraId="6A0F58FF" w14:textId="77777777" w:rsidR="002D7038" w:rsidRDefault="002D7038" w:rsidP="009764B2">
      <w:pPr>
        <w:pStyle w:val="5-"/>
      </w:pPr>
      <w:r>
        <w:rPr>
          <w:rFonts w:hint="cs"/>
          <w:rtl/>
        </w:rPr>
        <w:t xml:space="preserve">יסופקו תרשימי חיווט כבלי טלפוניה מארונות , לרבות ציון </w:t>
      </w:r>
      <w:proofErr w:type="spellStart"/>
      <w:r>
        <w:rPr>
          <w:rFonts w:hint="cs"/>
          <w:rtl/>
        </w:rPr>
        <w:t>המס"ר</w:t>
      </w:r>
      <w:proofErr w:type="spellEnd"/>
      <w:r>
        <w:rPr>
          <w:rFonts w:hint="cs"/>
          <w:rtl/>
        </w:rPr>
        <w:t>, ארונות ביניים, מחברי כבלים, ארונות תקשורת במבנים, שקעים.</w:t>
      </w:r>
    </w:p>
    <w:p w14:paraId="69D61BA8" w14:textId="77777777" w:rsidR="002D7038" w:rsidRDefault="002D7038" w:rsidP="009764B2">
      <w:pPr>
        <w:pStyle w:val="5-"/>
      </w:pPr>
      <w:r>
        <w:rPr>
          <w:rFonts w:hint="cs"/>
          <w:rtl/>
        </w:rPr>
        <w:t xml:space="preserve">פרק 7 </w:t>
      </w:r>
      <w:r>
        <w:rPr>
          <w:rtl/>
        </w:rPr>
        <w:t>–</w:t>
      </w:r>
      <w:r>
        <w:rPr>
          <w:rFonts w:hint="cs"/>
          <w:rtl/>
        </w:rPr>
        <w:t xml:space="preserve"> מפות:</w:t>
      </w:r>
    </w:p>
    <w:p w14:paraId="55EFE0E2" w14:textId="77777777" w:rsidR="002D7038" w:rsidRDefault="002D7038" w:rsidP="009764B2">
      <w:pPr>
        <w:pStyle w:val="5-"/>
      </w:pPr>
      <w:r>
        <w:rPr>
          <w:rFonts w:hint="cs"/>
          <w:rtl/>
        </w:rPr>
        <w:t>יש לצרף מפת תשתיות בינוי הכוללת תוואי משורטט, תוך ציון מיקומם של עמודי עץ, עמודי תמיכה (</w:t>
      </w:r>
      <w:proofErr w:type="spellStart"/>
      <w:r>
        <w:rPr>
          <w:rFonts w:hint="cs"/>
          <w:rtl/>
        </w:rPr>
        <w:t>קונזולה</w:t>
      </w:r>
      <w:proofErr w:type="spellEnd"/>
      <w:r>
        <w:rPr>
          <w:rFonts w:hint="cs"/>
          <w:rtl/>
        </w:rPr>
        <w:t xml:space="preserve">), </w:t>
      </w:r>
      <w:proofErr w:type="spellStart"/>
      <w:r>
        <w:rPr>
          <w:rFonts w:hint="cs"/>
          <w:rtl/>
        </w:rPr>
        <w:t>תוכניות</w:t>
      </w:r>
      <w:proofErr w:type="spellEnd"/>
      <w:r>
        <w:rPr>
          <w:rFonts w:hint="cs"/>
          <w:rtl/>
        </w:rPr>
        <w:t xml:space="preserve"> מפורטות לאחר ביצוע של החפירות התת קרקעיות, הגובים </w:t>
      </w:r>
      <w:proofErr w:type="spellStart"/>
      <w:r>
        <w:rPr>
          <w:rFonts w:hint="cs"/>
          <w:rtl/>
        </w:rPr>
        <w:t>וכו</w:t>
      </w:r>
      <w:proofErr w:type="spellEnd"/>
      <w:r>
        <w:rPr>
          <w:rFonts w:hint="cs"/>
          <w:rtl/>
        </w:rPr>
        <w:t>'.</w:t>
      </w:r>
    </w:p>
    <w:p w14:paraId="6E932AAC" w14:textId="77777777" w:rsidR="002D7038" w:rsidRDefault="002D7038" w:rsidP="009764B2">
      <w:pPr>
        <w:pStyle w:val="5-"/>
      </w:pPr>
      <w:r>
        <w:rPr>
          <w:rFonts w:hint="cs"/>
          <w:rtl/>
        </w:rPr>
        <w:t>במידה ונדרש הספק לדאוג לאישורי חפירה וכדומה, אלה יצורפו לתיק.</w:t>
      </w:r>
    </w:p>
    <w:p w14:paraId="1ED8E9E5" w14:textId="77777777" w:rsidR="002D7038" w:rsidRDefault="002D7038" w:rsidP="00972C50">
      <w:pPr>
        <w:pStyle w:val="Heading4"/>
      </w:pPr>
      <w:r>
        <w:rPr>
          <w:rFonts w:hint="cs"/>
          <w:rtl/>
        </w:rPr>
        <w:t xml:space="preserve">פרק 8 </w:t>
      </w:r>
      <w:r>
        <w:rPr>
          <w:rtl/>
        </w:rPr>
        <w:t>–</w:t>
      </w:r>
      <w:r>
        <w:rPr>
          <w:rFonts w:hint="cs"/>
          <w:rtl/>
        </w:rPr>
        <w:t xml:space="preserve"> נספחים:</w:t>
      </w:r>
    </w:p>
    <w:p w14:paraId="0291AEC4" w14:textId="77777777" w:rsidR="002D7038" w:rsidRDefault="002D7038" w:rsidP="009764B2">
      <w:pPr>
        <w:pStyle w:val="5-"/>
      </w:pPr>
      <w:r>
        <w:rPr>
          <w:rFonts w:hint="cs"/>
          <w:rtl/>
        </w:rPr>
        <w:t>העתק כתב הכמויות המלא והסופי לאחר ביצוע מלא של ההזמנות.</w:t>
      </w:r>
    </w:p>
    <w:p w14:paraId="29EA4E00" w14:textId="77777777" w:rsidR="002D7038" w:rsidRDefault="002D7038" w:rsidP="009764B2">
      <w:pPr>
        <w:pStyle w:val="5-"/>
      </w:pPr>
      <w:r>
        <w:rPr>
          <w:rFonts w:hint="cs"/>
          <w:rtl/>
        </w:rPr>
        <w:lastRenderedPageBreak/>
        <w:t>ספרי הפעלה ואחזקה בעברית לציוד אקטיבי שסופק.</w:t>
      </w:r>
    </w:p>
    <w:p w14:paraId="1CBF23B5" w14:textId="77777777" w:rsidR="002D7038" w:rsidRDefault="002D7038" w:rsidP="009764B2">
      <w:pPr>
        <w:pStyle w:val="5-"/>
        <w:rPr>
          <w:rtl/>
        </w:rPr>
      </w:pPr>
      <w:r>
        <w:rPr>
          <w:rFonts w:hint="cs"/>
          <w:rtl/>
        </w:rPr>
        <w:t>הוראות אחזקה והתקנה עבור כל הציוד שסופק (ספרות טכנית מקורית של היצרן).</w:t>
      </w:r>
    </w:p>
    <w:p w14:paraId="6BC988BB" w14:textId="77777777" w:rsidR="002D7038" w:rsidRPr="0008635E" w:rsidRDefault="002D7038" w:rsidP="002D7038">
      <w:pPr>
        <w:rPr>
          <w:rtl/>
        </w:rPr>
      </w:pPr>
    </w:p>
    <w:p w14:paraId="2D8F4DB2" w14:textId="77777777" w:rsidR="002D7038" w:rsidRPr="00203333" w:rsidRDefault="002D7038" w:rsidP="002D7038">
      <w:pPr>
        <w:rPr>
          <w:rtl/>
        </w:rPr>
      </w:pPr>
    </w:p>
    <w:p w14:paraId="6DA45E88" w14:textId="77777777" w:rsidR="002D7038" w:rsidRPr="00171F92" w:rsidRDefault="002D7038" w:rsidP="002D7038">
      <w:pPr>
        <w:rPr>
          <w:rtl/>
        </w:rPr>
      </w:pPr>
    </w:p>
    <w:p w14:paraId="55CB8270" w14:textId="77777777" w:rsidR="002D7038" w:rsidRPr="00171F92" w:rsidRDefault="002D7038" w:rsidP="002D7038">
      <w:pPr>
        <w:rPr>
          <w:rtl/>
        </w:rPr>
      </w:pPr>
    </w:p>
    <w:p w14:paraId="7B57E66A" w14:textId="77777777" w:rsidR="002D7038" w:rsidRPr="009534B8" w:rsidRDefault="002D7038" w:rsidP="002D7038">
      <w:pPr>
        <w:rPr>
          <w:rtl/>
        </w:rPr>
      </w:pPr>
    </w:p>
    <w:p w14:paraId="762F67A4" w14:textId="77777777" w:rsidR="002D7038" w:rsidRPr="0012381B" w:rsidRDefault="002D7038" w:rsidP="002D7038">
      <w:pPr>
        <w:rPr>
          <w:rtl/>
        </w:rPr>
      </w:pPr>
    </w:p>
    <w:p w14:paraId="7BD74C69" w14:textId="77777777" w:rsidR="00A956AD" w:rsidRPr="00A956AD" w:rsidRDefault="00A956AD" w:rsidP="00A956AD">
      <w:pPr>
        <w:rPr>
          <w:rtl/>
        </w:rPr>
      </w:pPr>
    </w:p>
    <w:sectPr w:rsidR="00A956AD" w:rsidRPr="00A956AD" w:rsidSect="00F70C4E">
      <w:headerReference w:type="even" r:id="rId13"/>
      <w:headerReference w:type="default" r:id="rId14"/>
      <w:pgSz w:w="11906" w:h="16838"/>
      <w:pgMar w:top="1440" w:right="1080" w:bottom="1440" w:left="1080" w:header="340"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FD4B01" w14:textId="77777777" w:rsidR="00203511" w:rsidRDefault="00203511" w:rsidP="00F7430E">
      <w:pPr>
        <w:spacing w:after="0" w:line="240" w:lineRule="auto"/>
      </w:pPr>
      <w:r>
        <w:separator/>
      </w:r>
    </w:p>
  </w:endnote>
  <w:endnote w:type="continuationSeparator" w:id="0">
    <w:p w14:paraId="7015A1B4" w14:textId="77777777" w:rsidR="00203511" w:rsidRDefault="00203511" w:rsidP="00F74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6EF5E7" w14:textId="77777777" w:rsidR="00203511" w:rsidRDefault="00203511" w:rsidP="00F7430E">
      <w:pPr>
        <w:spacing w:after="0" w:line="240" w:lineRule="auto"/>
      </w:pPr>
      <w:r>
        <w:separator/>
      </w:r>
    </w:p>
  </w:footnote>
  <w:footnote w:type="continuationSeparator" w:id="0">
    <w:p w14:paraId="437F0E41" w14:textId="77777777" w:rsidR="00203511" w:rsidRDefault="00203511" w:rsidP="00F743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AD537" w14:textId="77777777" w:rsidR="00203511" w:rsidRDefault="00203511" w:rsidP="00F06D82">
    <w:pPr>
      <w:tabs>
        <w:tab w:val="center" w:pos="4184"/>
        <w:tab w:val="right" w:pos="8787"/>
      </w:tabs>
      <w:spacing w:after="0" w:line="240" w:lineRule="auto"/>
      <w:jc w:val="center"/>
      <w:rPr>
        <w:b/>
        <w:bCs/>
        <w:sz w:val="20"/>
        <w:szCs w:val="20"/>
        <w:rtl/>
      </w:rPr>
    </w:pPr>
    <w:r>
      <w:rPr>
        <w:rFonts w:hint="cs"/>
        <w:b/>
        <w:bCs/>
        <w:sz w:val="20"/>
        <w:szCs w:val="20"/>
        <w:rtl/>
      </w:rPr>
      <w:t>מדינת ישראל – משרד האוצר</w:t>
    </w:r>
  </w:p>
  <w:p w14:paraId="7552676F" w14:textId="77777777" w:rsidR="00203511" w:rsidRDefault="00203511" w:rsidP="00F06D82">
    <w:pPr>
      <w:tabs>
        <w:tab w:val="center" w:pos="4184"/>
        <w:tab w:val="right" w:pos="8787"/>
      </w:tabs>
      <w:spacing w:after="0" w:line="240"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7556FFF6" w14:textId="77777777" w:rsidR="00203511" w:rsidRDefault="00203511" w:rsidP="00F06D82">
    <w:pPr>
      <w:tabs>
        <w:tab w:val="center" w:pos="4184"/>
        <w:tab w:val="right" w:pos="8787"/>
      </w:tabs>
      <w:spacing w:after="0" w:line="240" w:lineRule="auto"/>
      <w:jc w:val="center"/>
      <w:rPr>
        <w:b/>
        <w:bCs/>
        <w:sz w:val="20"/>
        <w:szCs w:val="20"/>
      </w:rPr>
    </w:pPr>
    <w:r>
      <w:rPr>
        <w:rFonts w:hint="cs"/>
        <w:b/>
        <w:bCs/>
        <w:sz w:val="20"/>
        <w:szCs w:val="20"/>
        <w:rtl/>
      </w:rPr>
      <w:t xml:space="preserve">מכרז מרכזי מספר </w:t>
    </w:r>
    <w:r>
      <w:rPr>
        <w:b/>
        <w:bCs/>
        <w:sz w:val="20"/>
        <w:szCs w:val="20"/>
      </w:rPr>
      <w:t>6-2018</w:t>
    </w:r>
  </w:p>
  <w:p w14:paraId="25A67D46" w14:textId="77777777" w:rsidR="00203511" w:rsidRPr="00131854" w:rsidRDefault="00203511" w:rsidP="00F06D82">
    <w:pPr>
      <w:tabs>
        <w:tab w:val="center" w:pos="4184"/>
        <w:tab w:val="right" w:pos="8787"/>
      </w:tabs>
      <w:spacing w:after="0" w:line="240" w:lineRule="auto"/>
      <w:jc w:val="center"/>
      <w:rPr>
        <w:b/>
        <w:bCs/>
        <w:color w:val="FF0000"/>
        <w:sz w:val="20"/>
        <w:szCs w:val="20"/>
        <w:u w:val="single"/>
        <w:rtl/>
      </w:rPr>
    </w:pPr>
    <w:r w:rsidRPr="00131854">
      <w:rPr>
        <w:rFonts w:hint="cs"/>
        <w:b/>
        <w:bCs/>
        <w:color w:val="FF0000"/>
        <w:sz w:val="20"/>
        <w:szCs w:val="20"/>
        <w:u w:val="single"/>
        <w:rtl/>
      </w:rPr>
      <w:t xml:space="preserve">נספח 16 </w:t>
    </w:r>
    <w:r w:rsidRPr="00131854">
      <w:rPr>
        <w:b/>
        <w:bCs/>
        <w:color w:val="FF0000"/>
        <w:sz w:val="20"/>
        <w:szCs w:val="20"/>
        <w:u w:val="single"/>
        <w:rtl/>
      </w:rPr>
      <w:t>–</w:t>
    </w:r>
    <w:r w:rsidRPr="00131854">
      <w:rPr>
        <w:rFonts w:hint="cs"/>
        <w:b/>
        <w:bCs/>
        <w:color w:val="FF0000"/>
        <w:sz w:val="20"/>
        <w:szCs w:val="20"/>
        <w:u w:val="single"/>
        <w:rtl/>
      </w:rPr>
      <w:t xml:space="preserve"> חוברת מפרטים טכניים</w:t>
    </w:r>
  </w:p>
  <w:p w14:paraId="7F20B879" w14:textId="53FBC002" w:rsidR="00203511" w:rsidRDefault="00203511" w:rsidP="00F06D82">
    <w:pPr>
      <w:pBdr>
        <w:bottom w:val="single" w:sz="4" w:space="1" w:color="auto"/>
      </w:pBdr>
      <w:tabs>
        <w:tab w:val="center" w:pos="4184"/>
        <w:tab w:val="right" w:pos="8787"/>
      </w:tabs>
      <w:spacing w:after="0" w:line="240"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22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E64EB">
      <w:rPr>
        <w:b/>
        <w:bCs/>
        <w:noProof/>
        <w:sz w:val="20"/>
        <w:szCs w:val="20"/>
        <w:rtl/>
      </w:rPr>
      <w:t>139</w:t>
    </w:r>
    <w:r w:rsidRPr="005C682F">
      <w:rPr>
        <w:b/>
        <w:bCs/>
        <w:sz w:val="20"/>
        <w:szCs w:val="20"/>
        <w:rtl/>
      </w:rPr>
      <w:fldChar w:fldCharType="end"/>
    </w:r>
  </w:p>
  <w:p w14:paraId="2551F631" w14:textId="04F0818A" w:rsidR="00203511" w:rsidRPr="003E26FC" w:rsidRDefault="00203511" w:rsidP="00F06D82">
    <w:pPr>
      <w:pBdr>
        <w:bottom w:val="single" w:sz="4" w:space="1" w:color="auto"/>
      </w:pBdr>
      <w:tabs>
        <w:tab w:val="center" w:pos="4184"/>
        <w:tab w:val="right" w:pos="8787"/>
      </w:tabs>
      <w:spacing w:after="240" w:line="240" w:lineRule="auto"/>
      <w:jc w:val="center"/>
      <w:rPr>
        <w:rFonts w:ascii="David" w:hAnsi="David"/>
        <w:b/>
        <w:bCs/>
        <w:color w:val="FF0000"/>
        <w:sz w:val="20"/>
        <w:szCs w:val="20"/>
      </w:rPr>
    </w:pPr>
    <w:r w:rsidRPr="003E26FC">
      <w:rPr>
        <w:rFonts w:ascii="David" w:hAnsi="David"/>
        <w:b/>
        <w:bCs/>
        <w:color w:val="FF0000"/>
        <w:sz w:val="20"/>
        <w:szCs w:val="20"/>
        <w:rtl/>
      </w:rPr>
      <w:t>(</w:t>
    </w:r>
    <w:proofErr w:type="spellStart"/>
    <w:r w:rsidRPr="003E26FC">
      <w:rPr>
        <w:rFonts w:ascii="David" w:hAnsi="David"/>
        <w:b/>
        <w:bCs/>
        <w:color w:val="FF0000"/>
        <w:sz w:val="20"/>
        <w:szCs w:val="20"/>
        <w:rtl/>
      </w:rPr>
      <w:fldChar w:fldCharType="begin"/>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REF</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Pr>
      <w:instrText>VERSION_NO \h</w:instrText>
    </w:r>
    <w:r w:rsidRPr="003E26FC">
      <w:rPr>
        <w:rFonts w:ascii="David" w:hAnsi="David"/>
        <w:b/>
        <w:bCs/>
        <w:color w:val="FF0000"/>
        <w:sz w:val="20"/>
        <w:szCs w:val="20"/>
        <w:rtl/>
      </w:rPr>
      <w:instrText xml:space="preserve">  \* </w:instrText>
    </w:r>
    <w:r w:rsidRPr="003E26FC">
      <w:rPr>
        <w:rFonts w:ascii="David" w:hAnsi="David"/>
        <w:b/>
        <w:bCs/>
        <w:color w:val="FF0000"/>
        <w:sz w:val="20"/>
        <w:szCs w:val="20"/>
      </w:rPr>
      <w:instrText>MERGEFORMAT</w:instrText>
    </w:r>
    <w:r w:rsidRPr="003E26FC">
      <w:rPr>
        <w:rFonts w:ascii="David" w:hAnsi="David"/>
        <w:b/>
        <w:bCs/>
        <w:color w:val="FF0000"/>
        <w:sz w:val="20"/>
        <w:szCs w:val="20"/>
        <w:rtl/>
      </w:rPr>
      <w:instrText xml:space="preserve"> </w:instrText>
    </w:r>
    <w:r w:rsidRPr="003E26FC">
      <w:rPr>
        <w:rFonts w:ascii="David" w:hAnsi="David"/>
        <w:b/>
        <w:bCs/>
        <w:color w:val="FF0000"/>
        <w:sz w:val="20"/>
        <w:szCs w:val="20"/>
        <w:rtl/>
      </w:rPr>
    </w:r>
    <w:r w:rsidRPr="003E26FC">
      <w:rPr>
        <w:rFonts w:ascii="David" w:hAnsi="David"/>
        <w:b/>
        <w:bCs/>
        <w:color w:val="FF0000"/>
        <w:sz w:val="20"/>
        <w:szCs w:val="20"/>
        <w:rtl/>
      </w:rPr>
      <w:fldChar w:fldCharType="separate"/>
    </w:r>
    <w:r w:rsidR="00DE64EB" w:rsidRPr="00DE64EB">
      <w:rPr>
        <w:rFonts w:ascii="David" w:hAnsi="David" w:hint="cs"/>
        <w:b/>
        <w:bCs/>
        <w:color w:val="FF0000"/>
        <w:sz w:val="20"/>
        <w:szCs w:val="20"/>
        <w:rtl/>
      </w:rPr>
      <w:t>גירסה</w:t>
    </w:r>
    <w:proofErr w:type="spellEnd"/>
    <w:r w:rsidR="00DE64EB" w:rsidRPr="00DE64EB">
      <w:rPr>
        <w:rFonts w:ascii="David" w:hAnsi="David" w:hint="cs"/>
        <w:b/>
        <w:bCs/>
        <w:color w:val="FF0000"/>
        <w:sz w:val="20"/>
        <w:szCs w:val="20"/>
        <w:rtl/>
      </w:rPr>
      <w:t xml:space="preserve"> </w:t>
    </w:r>
    <w:r w:rsidR="00DE64EB" w:rsidRPr="00DE64EB">
      <w:rPr>
        <w:rFonts w:ascii="David" w:hAnsi="David"/>
        <w:b/>
        <w:bCs/>
        <w:color w:val="FF0000"/>
        <w:sz w:val="20"/>
        <w:szCs w:val="20"/>
      </w:rPr>
      <w:t>1</w:t>
    </w:r>
    <w:r w:rsidR="00DE64EB" w:rsidRPr="00DE64EB">
      <w:rPr>
        <w:rFonts w:ascii="David" w:hAnsi="David" w:hint="cs"/>
        <w:b/>
        <w:bCs/>
        <w:color w:val="FF0000"/>
        <w:sz w:val="20"/>
        <w:szCs w:val="20"/>
        <w:rtl/>
      </w:rPr>
      <w:t xml:space="preserve"> </w:t>
    </w:r>
    <w:r w:rsidR="00DE64EB" w:rsidRPr="00DE64EB">
      <w:rPr>
        <w:rFonts w:ascii="David" w:hAnsi="David"/>
        <w:b/>
        <w:bCs/>
        <w:color w:val="FF0000"/>
        <w:sz w:val="20"/>
        <w:szCs w:val="20"/>
        <w:rtl/>
      </w:rPr>
      <w:t>–</w:t>
    </w:r>
    <w:r w:rsidR="00DE64EB" w:rsidRPr="00DE64EB">
      <w:rPr>
        <w:rFonts w:ascii="David" w:hAnsi="David" w:hint="cs"/>
        <w:b/>
        <w:bCs/>
        <w:color w:val="FF0000"/>
        <w:sz w:val="20"/>
        <w:szCs w:val="20"/>
        <w:rtl/>
      </w:rPr>
      <w:t xml:space="preserve"> </w:t>
    </w:r>
    <w:r w:rsidRPr="003E26FC">
      <w:rPr>
        <w:rFonts w:ascii="David" w:hAnsi="David"/>
        <w:b/>
        <w:bCs/>
        <w:color w:val="FF0000"/>
        <w:sz w:val="20"/>
        <w:szCs w:val="20"/>
        <w:rtl/>
      </w:rPr>
      <w:fldChar w:fldCharType="end"/>
    </w:r>
    <w:r w:rsidRPr="003E26FC">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86318" w14:textId="77777777" w:rsidR="00203511" w:rsidRPr="009F2DCC" w:rsidRDefault="00203511" w:rsidP="00F70C4E">
    <w:pP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מדינת ישראל – משרד האוצר</w:t>
    </w:r>
  </w:p>
  <w:p w14:paraId="469E7AB7" w14:textId="77777777" w:rsidR="00203511" w:rsidRPr="009F2DCC" w:rsidRDefault="00203511" w:rsidP="00F70C4E">
    <w:pP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 xml:space="preserve"> מינהל הרכש הממשלתי</w:t>
    </w:r>
  </w:p>
  <w:p w14:paraId="48D6A701" w14:textId="77777777" w:rsidR="00203511" w:rsidRPr="009F2DCC" w:rsidRDefault="00203511" w:rsidP="00F70C4E">
    <w:pPr>
      <w:tabs>
        <w:tab w:val="center" w:pos="4184"/>
        <w:tab w:val="right" w:pos="8787"/>
      </w:tabs>
      <w:spacing w:after="0" w:line="240" w:lineRule="auto"/>
      <w:jc w:val="center"/>
      <w:rPr>
        <w:rFonts w:ascii="David" w:hAnsi="David"/>
        <w:b/>
        <w:bCs/>
        <w:sz w:val="20"/>
        <w:szCs w:val="20"/>
        <w:rtl/>
      </w:rPr>
    </w:pPr>
    <w:r w:rsidRPr="009F2DCC">
      <w:rPr>
        <w:rFonts w:ascii="David" w:hAnsi="David"/>
        <w:b/>
        <w:bCs/>
        <w:sz w:val="20"/>
        <w:szCs w:val="20"/>
        <w:rtl/>
      </w:rPr>
      <w:t xml:space="preserve">מכרז מרכזי מספר </w:t>
    </w:r>
    <w:r w:rsidRPr="009F2DCC">
      <w:rPr>
        <w:rFonts w:ascii="David" w:hAnsi="David"/>
        <w:b/>
        <w:bCs/>
        <w:sz w:val="20"/>
        <w:szCs w:val="20"/>
      </w:rPr>
      <w:t>3-2020</w:t>
    </w:r>
  </w:p>
  <w:p w14:paraId="6DD1BA1C" w14:textId="59B9A0DC" w:rsidR="00203511" w:rsidRPr="009F2DCC" w:rsidRDefault="00203511" w:rsidP="00F70C4E">
    <w:pPr>
      <w:tabs>
        <w:tab w:val="center" w:pos="4184"/>
        <w:tab w:val="right" w:pos="8787"/>
      </w:tabs>
      <w:spacing w:after="0" w:line="240" w:lineRule="auto"/>
      <w:jc w:val="center"/>
      <w:rPr>
        <w:rFonts w:ascii="David" w:hAnsi="David"/>
        <w:b/>
        <w:bCs/>
        <w:sz w:val="20"/>
        <w:szCs w:val="20"/>
        <w:rtl/>
      </w:rPr>
    </w:pPr>
    <w:r w:rsidRPr="00131854">
      <w:rPr>
        <w:rFonts w:hint="cs"/>
        <w:b/>
        <w:bCs/>
        <w:color w:val="FF0000"/>
        <w:sz w:val="20"/>
        <w:szCs w:val="20"/>
        <w:u w:val="single"/>
        <w:rtl/>
      </w:rPr>
      <w:t xml:space="preserve">נספח </w:t>
    </w:r>
    <w:r>
      <w:rPr>
        <w:rFonts w:hint="cs"/>
        <w:b/>
        <w:bCs/>
        <w:color w:val="FF0000"/>
        <w:sz w:val="20"/>
        <w:szCs w:val="20"/>
        <w:u w:val="single"/>
        <w:rtl/>
      </w:rPr>
      <w:t>6 לפרק 2</w:t>
    </w:r>
    <w:r w:rsidRPr="00131854">
      <w:rPr>
        <w:rFonts w:hint="cs"/>
        <w:b/>
        <w:bCs/>
        <w:color w:val="FF0000"/>
        <w:sz w:val="20"/>
        <w:szCs w:val="20"/>
        <w:u w:val="single"/>
        <w:rtl/>
      </w:rPr>
      <w:t xml:space="preserve"> </w:t>
    </w:r>
    <w:r w:rsidRPr="00131854">
      <w:rPr>
        <w:b/>
        <w:bCs/>
        <w:color w:val="FF0000"/>
        <w:sz w:val="20"/>
        <w:szCs w:val="20"/>
        <w:u w:val="single"/>
        <w:rtl/>
      </w:rPr>
      <w:t>–</w:t>
    </w:r>
    <w:r w:rsidRPr="00131854">
      <w:rPr>
        <w:rFonts w:hint="cs"/>
        <w:b/>
        <w:bCs/>
        <w:color w:val="FF0000"/>
        <w:sz w:val="20"/>
        <w:szCs w:val="20"/>
        <w:u w:val="single"/>
        <w:rtl/>
      </w:rPr>
      <w:t xml:space="preserve"> חוברת מפרטים </w:t>
    </w:r>
    <w:r>
      <w:rPr>
        <w:rFonts w:hint="cs"/>
        <w:b/>
        <w:bCs/>
        <w:color w:val="FF0000"/>
        <w:sz w:val="20"/>
        <w:szCs w:val="20"/>
        <w:u w:val="single"/>
        <w:rtl/>
      </w:rPr>
      <w:t>ודרישות טכנולוגיות</w:t>
    </w:r>
  </w:p>
  <w:p w14:paraId="21DDC1D4" w14:textId="175F8021" w:rsidR="00203511" w:rsidRPr="009F2DCC" w:rsidRDefault="00203511" w:rsidP="00F70C4E">
    <w:pPr>
      <w:pBdr>
        <w:bottom w:val="single" w:sz="4" w:space="1" w:color="auto"/>
      </w:pBdr>
      <w:tabs>
        <w:tab w:val="center" w:pos="4184"/>
        <w:tab w:val="right" w:pos="8787"/>
      </w:tabs>
      <w:spacing w:after="0" w:line="240" w:lineRule="auto"/>
      <w:jc w:val="center"/>
      <w:rPr>
        <w:rFonts w:ascii="David" w:hAnsi="David"/>
        <w:sz w:val="20"/>
        <w:szCs w:val="20"/>
        <w:rtl/>
      </w:rPr>
    </w:pPr>
    <w:r w:rsidRPr="009F2DCC">
      <w:rPr>
        <w:rFonts w:ascii="David" w:hAnsi="David"/>
        <w:sz w:val="20"/>
        <w:szCs w:val="20"/>
        <w:rtl/>
      </w:rPr>
      <w:t xml:space="preserve">עמוד </w:t>
    </w:r>
    <w:r w:rsidRPr="009F2DCC">
      <w:rPr>
        <w:rFonts w:ascii="David" w:hAnsi="David"/>
        <w:sz w:val="20"/>
        <w:szCs w:val="20"/>
        <w:rtl/>
      </w:rPr>
      <w:fldChar w:fldCharType="begin"/>
    </w:r>
    <w:r w:rsidRPr="009F2DCC">
      <w:rPr>
        <w:rFonts w:ascii="David" w:hAnsi="David"/>
        <w:sz w:val="20"/>
        <w:szCs w:val="20"/>
        <w:rtl/>
      </w:rPr>
      <w:instrText xml:space="preserve"> </w:instrText>
    </w:r>
    <w:r w:rsidRPr="009F2DCC">
      <w:rPr>
        <w:rFonts w:ascii="David" w:hAnsi="David"/>
        <w:sz w:val="20"/>
        <w:szCs w:val="20"/>
      </w:rPr>
      <w:instrText>PAGE</w:instrText>
    </w:r>
    <w:r w:rsidRPr="009F2DCC">
      <w:rPr>
        <w:rFonts w:ascii="David" w:hAnsi="David"/>
        <w:sz w:val="20"/>
        <w:szCs w:val="20"/>
        <w:rtl/>
      </w:rPr>
      <w:instrText xml:space="preserve"> </w:instrText>
    </w:r>
    <w:r w:rsidRPr="009F2DCC">
      <w:rPr>
        <w:rFonts w:ascii="David" w:hAnsi="David"/>
        <w:sz w:val="20"/>
        <w:szCs w:val="20"/>
        <w:rtl/>
      </w:rPr>
      <w:fldChar w:fldCharType="separate"/>
    </w:r>
    <w:r w:rsidR="00DE64EB">
      <w:rPr>
        <w:rFonts w:ascii="David" w:hAnsi="David"/>
        <w:noProof/>
        <w:sz w:val="20"/>
        <w:szCs w:val="20"/>
        <w:rtl/>
      </w:rPr>
      <w:t>9</w:t>
    </w:r>
    <w:r w:rsidRPr="009F2DCC">
      <w:rPr>
        <w:rFonts w:ascii="David" w:hAnsi="David"/>
        <w:sz w:val="20"/>
        <w:szCs w:val="20"/>
        <w:rtl/>
      </w:rPr>
      <w:fldChar w:fldCharType="end"/>
    </w:r>
    <w:r w:rsidRPr="009F2DCC">
      <w:rPr>
        <w:rFonts w:ascii="David" w:hAnsi="David"/>
        <w:sz w:val="20"/>
        <w:szCs w:val="20"/>
        <w:rtl/>
      </w:rPr>
      <w:t xml:space="preserve"> מתוך </w:t>
    </w:r>
    <w:r w:rsidRPr="009F2DCC">
      <w:rPr>
        <w:rFonts w:ascii="David" w:hAnsi="David"/>
        <w:sz w:val="20"/>
        <w:szCs w:val="20"/>
        <w:rtl/>
      </w:rPr>
      <w:fldChar w:fldCharType="begin"/>
    </w:r>
    <w:r w:rsidRPr="009F2DCC">
      <w:rPr>
        <w:rFonts w:ascii="David" w:hAnsi="David"/>
        <w:sz w:val="20"/>
        <w:szCs w:val="20"/>
      </w:rPr>
      <w:instrText xml:space="preserve"> NUMPAGES </w:instrText>
    </w:r>
    <w:r w:rsidRPr="009F2DCC">
      <w:rPr>
        <w:rFonts w:ascii="David" w:hAnsi="David"/>
        <w:sz w:val="20"/>
        <w:szCs w:val="20"/>
        <w:rtl/>
      </w:rPr>
      <w:fldChar w:fldCharType="separate"/>
    </w:r>
    <w:r w:rsidR="00DE64EB">
      <w:rPr>
        <w:rFonts w:ascii="David" w:hAnsi="David"/>
        <w:noProof/>
        <w:sz w:val="20"/>
        <w:szCs w:val="20"/>
        <w:rtl/>
      </w:rPr>
      <w:t>70</w:t>
    </w:r>
    <w:r w:rsidRPr="009F2DCC">
      <w:rPr>
        <w:rFonts w:ascii="David" w:hAnsi="David"/>
        <w:sz w:val="20"/>
        <w:szCs w:val="20"/>
        <w:rtl/>
      </w:rPr>
      <w:fldChar w:fldCharType="end"/>
    </w:r>
  </w:p>
  <w:p w14:paraId="06C5B6F8" w14:textId="53241BA3" w:rsidR="00203511" w:rsidRPr="003E26FC" w:rsidRDefault="00203511" w:rsidP="00C57AF0">
    <w:pPr>
      <w:pBdr>
        <w:bottom w:val="single" w:sz="4" w:space="1" w:color="auto"/>
      </w:pBdr>
      <w:tabs>
        <w:tab w:val="center" w:pos="4184"/>
        <w:tab w:val="right" w:pos="8787"/>
      </w:tabs>
      <w:spacing w:line="240" w:lineRule="auto"/>
      <w:jc w:val="center"/>
      <w:rPr>
        <w:rFonts w:ascii="David" w:hAnsi="David"/>
        <w:b/>
        <w:bCs/>
        <w:color w:val="FF0000"/>
        <w:sz w:val="20"/>
        <w:szCs w:val="20"/>
      </w:rPr>
    </w:pPr>
    <w:r w:rsidRPr="009F2DCC">
      <w:rPr>
        <w:rFonts w:ascii="David" w:hAnsi="David"/>
        <w:b/>
        <w:bCs/>
        <w:color w:val="FF0000"/>
        <w:sz w:val="20"/>
        <w:szCs w:val="20"/>
        <w:rtl/>
      </w:rPr>
      <w:t>(</w:t>
    </w:r>
    <w:proofErr w:type="spellStart"/>
    <w:r w:rsidRPr="009F2DCC">
      <w:rPr>
        <w:rFonts w:ascii="David" w:hAnsi="David"/>
        <w:b/>
        <w:bCs/>
        <w:color w:val="FF0000"/>
        <w:sz w:val="20"/>
        <w:szCs w:val="20"/>
        <w:rtl/>
      </w:rPr>
      <w:t>גירסה</w:t>
    </w:r>
    <w:proofErr w:type="spellEnd"/>
    <w:r w:rsidRPr="009F2DCC">
      <w:rPr>
        <w:rFonts w:ascii="David" w:hAnsi="David"/>
        <w:b/>
        <w:bCs/>
        <w:color w:val="FF0000"/>
        <w:sz w:val="20"/>
        <w:szCs w:val="20"/>
        <w:rtl/>
      </w:rPr>
      <w:t xml:space="preserve"> 1– </w:t>
    </w:r>
    <w:r>
      <w:rPr>
        <w:rFonts w:ascii="David" w:hAnsi="David"/>
        <w:b/>
        <w:bCs/>
        <w:color w:val="FF0000"/>
        <w:sz w:val="20"/>
        <w:szCs w:val="20"/>
      </w:rPr>
      <w:t>6.8.2020</w:t>
    </w:r>
    <w:r w:rsidRPr="009F2DCC">
      <w:rPr>
        <w:rFonts w:ascii="David" w:hAnsi="David"/>
        <w:b/>
        <w:bCs/>
        <w:color w:val="FF0000"/>
        <w:sz w:val="20"/>
        <w:szCs w:val="20"/>
        <w:rtl/>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4B044D84"/>
    <w:lvl w:ilvl="0">
      <w:start w:val="1"/>
      <w:numFmt w:val="bullet"/>
      <w:pStyle w:val="ListBullet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D44AA332"/>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E412096E"/>
    <w:lvl w:ilvl="0">
      <w:start w:val="1"/>
      <w:numFmt w:val="decimal"/>
      <w:pStyle w:val="ListNumber"/>
      <w:lvlText w:val="%1."/>
      <w:lvlJc w:val="left"/>
      <w:pPr>
        <w:tabs>
          <w:tab w:val="num" w:pos="1984"/>
        </w:tabs>
        <w:ind w:left="1984" w:hanging="425"/>
      </w:pPr>
      <w:rPr>
        <w:rFonts w:hint="default"/>
      </w:rPr>
    </w:lvl>
  </w:abstractNum>
  <w:abstractNum w:abstractNumId="3" w15:restartNumberingAfterBreak="0">
    <w:nsid w:val="0C4146F5"/>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15:restartNumberingAfterBreak="0">
    <w:nsid w:val="0DC7334B"/>
    <w:multiLevelType w:val="hybridMultilevel"/>
    <w:tmpl w:val="FD460684"/>
    <w:lvl w:ilvl="0" w:tplc="2BF6D554">
      <w:start w:val="1"/>
      <w:numFmt w:val="hebrew1"/>
      <w:pStyle w:val="AlphaList-Bracket"/>
      <w:lvlText w:val="%1)"/>
      <w:lvlJc w:val="left"/>
      <w:pPr>
        <w:tabs>
          <w:tab w:val="num" w:pos="2410"/>
        </w:tabs>
        <w:ind w:left="2410" w:hanging="425"/>
      </w:pPr>
      <w:rPr>
        <w:rFonts w:hint="default"/>
      </w:rPr>
    </w:lvl>
    <w:lvl w:ilvl="1" w:tplc="86E69260" w:tentative="1">
      <w:start w:val="1"/>
      <w:numFmt w:val="lowerLetter"/>
      <w:lvlText w:val="%2."/>
      <w:lvlJc w:val="left"/>
      <w:pPr>
        <w:tabs>
          <w:tab w:val="num" w:pos="1440"/>
        </w:tabs>
        <w:ind w:left="1440" w:hanging="360"/>
      </w:pPr>
    </w:lvl>
    <w:lvl w:ilvl="2" w:tplc="E2D48C6C" w:tentative="1">
      <w:start w:val="1"/>
      <w:numFmt w:val="lowerRoman"/>
      <w:lvlText w:val="%3."/>
      <w:lvlJc w:val="right"/>
      <w:pPr>
        <w:tabs>
          <w:tab w:val="num" w:pos="2160"/>
        </w:tabs>
        <w:ind w:left="2160" w:hanging="180"/>
      </w:pPr>
    </w:lvl>
    <w:lvl w:ilvl="3" w:tplc="A0CAD830" w:tentative="1">
      <w:start w:val="1"/>
      <w:numFmt w:val="decimal"/>
      <w:lvlText w:val="%4."/>
      <w:lvlJc w:val="left"/>
      <w:pPr>
        <w:tabs>
          <w:tab w:val="num" w:pos="2880"/>
        </w:tabs>
        <w:ind w:left="2880" w:hanging="360"/>
      </w:pPr>
    </w:lvl>
    <w:lvl w:ilvl="4" w:tplc="5568017A" w:tentative="1">
      <w:start w:val="1"/>
      <w:numFmt w:val="lowerLetter"/>
      <w:lvlText w:val="%5."/>
      <w:lvlJc w:val="left"/>
      <w:pPr>
        <w:tabs>
          <w:tab w:val="num" w:pos="3600"/>
        </w:tabs>
        <w:ind w:left="3600" w:hanging="360"/>
      </w:pPr>
    </w:lvl>
    <w:lvl w:ilvl="5" w:tplc="1E120AF6" w:tentative="1">
      <w:start w:val="1"/>
      <w:numFmt w:val="lowerRoman"/>
      <w:lvlText w:val="%6."/>
      <w:lvlJc w:val="right"/>
      <w:pPr>
        <w:tabs>
          <w:tab w:val="num" w:pos="4320"/>
        </w:tabs>
        <w:ind w:left="4320" w:hanging="180"/>
      </w:pPr>
    </w:lvl>
    <w:lvl w:ilvl="6" w:tplc="C21C528C" w:tentative="1">
      <w:start w:val="1"/>
      <w:numFmt w:val="decimal"/>
      <w:lvlText w:val="%7."/>
      <w:lvlJc w:val="left"/>
      <w:pPr>
        <w:tabs>
          <w:tab w:val="num" w:pos="5040"/>
        </w:tabs>
        <w:ind w:left="5040" w:hanging="360"/>
      </w:pPr>
    </w:lvl>
    <w:lvl w:ilvl="7" w:tplc="3D429BB6" w:tentative="1">
      <w:start w:val="1"/>
      <w:numFmt w:val="lowerLetter"/>
      <w:lvlText w:val="%8."/>
      <w:lvlJc w:val="left"/>
      <w:pPr>
        <w:tabs>
          <w:tab w:val="num" w:pos="5760"/>
        </w:tabs>
        <w:ind w:left="5760" w:hanging="360"/>
      </w:pPr>
    </w:lvl>
    <w:lvl w:ilvl="8" w:tplc="13ECB902" w:tentative="1">
      <w:start w:val="1"/>
      <w:numFmt w:val="lowerRoman"/>
      <w:lvlText w:val="%9."/>
      <w:lvlJc w:val="right"/>
      <w:pPr>
        <w:tabs>
          <w:tab w:val="num" w:pos="6480"/>
        </w:tabs>
        <w:ind w:left="6480" w:hanging="180"/>
      </w:pPr>
    </w:lvl>
  </w:abstractNum>
  <w:abstractNum w:abstractNumId="5" w15:restartNumberingAfterBreak="0">
    <w:nsid w:val="0DCC1064"/>
    <w:multiLevelType w:val="multilevel"/>
    <w:tmpl w:val="AC386B70"/>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E364D9"/>
    <w:multiLevelType w:val="hybridMultilevel"/>
    <w:tmpl w:val="D96EDA28"/>
    <w:lvl w:ilvl="0" w:tplc="0980DF76">
      <w:start w:val="1"/>
      <w:numFmt w:val="hebrew1"/>
      <w:lvlRestart w:val="0"/>
      <w:pStyle w:val="5Narkisim"/>
      <w:lvlText w:val="%1."/>
      <w:lvlJc w:val="left"/>
      <w:pPr>
        <w:tabs>
          <w:tab w:val="num" w:pos="2410"/>
        </w:tabs>
        <w:ind w:left="2410" w:hanging="425"/>
      </w:pPr>
      <w:rPr>
        <w:rFonts w:ascii="Times New Roman" w:hAnsi="Times New Roman" w:cs="Narkisim" w:hint="default"/>
        <w:b w:val="0"/>
        <w:bCs w:val="0"/>
        <w:i w:val="0"/>
        <w:iCs w:val="0"/>
        <w:sz w:val="20"/>
        <w:szCs w:val="24"/>
      </w:rPr>
    </w:lvl>
    <w:lvl w:ilvl="1" w:tplc="4C92CD12">
      <w:start w:val="1"/>
      <w:numFmt w:val="bullet"/>
      <w:lvlText w:val="o"/>
      <w:lvlJc w:val="left"/>
      <w:pPr>
        <w:tabs>
          <w:tab w:val="num" w:pos="1521"/>
        </w:tabs>
        <w:ind w:left="1521" w:hanging="360"/>
      </w:pPr>
      <w:rPr>
        <w:rFonts w:ascii="Courier New" w:hAnsi="Courier New" w:cs="Courier New" w:hint="default"/>
      </w:rPr>
    </w:lvl>
    <w:lvl w:ilvl="2" w:tplc="AF62B4F6">
      <w:start w:val="1"/>
      <w:numFmt w:val="bullet"/>
      <w:lvlText w:val=""/>
      <w:lvlJc w:val="left"/>
      <w:pPr>
        <w:tabs>
          <w:tab w:val="num" w:pos="2241"/>
        </w:tabs>
        <w:ind w:left="2241" w:hanging="360"/>
      </w:pPr>
      <w:rPr>
        <w:rFonts w:ascii="Wingdings" w:hAnsi="Wingdings" w:hint="default"/>
      </w:rPr>
    </w:lvl>
    <w:lvl w:ilvl="3" w:tplc="C466288E">
      <w:start w:val="1"/>
      <w:numFmt w:val="bullet"/>
      <w:lvlText w:val=""/>
      <w:lvlJc w:val="left"/>
      <w:pPr>
        <w:tabs>
          <w:tab w:val="num" w:pos="2961"/>
        </w:tabs>
        <w:ind w:left="2961" w:hanging="360"/>
      </w:pPr>
      <w:rPr>
        <w:rFonts w:ascii="Symbol" w:hAnsi="Symbol" w:hint="default"/>
      </w:rPr>
    </w:lvl>
    <w:lvl w:ilvl="4" w:tplc="502E49EA">
      <w:start w:val="1"/>
      <w:numFmt w:val="bullet"/>
      <w:lvlText w:val="o"/>
      <w:lvlJc w:val="left"/>
      <w:pPr>
        <w:tabs>
          <w:tab w:val="num" w:pos="3681"/>
        </w:tabs>
        <w:ind w:left="3681" w:hanging="360"/>
      </w:pPr>
      <w:rPr>
        <w:rFonts w:ascii="Courier New" w:hAnsi="Courier New" w:cs="Courier New" w:hint="default"/>
      </w:rPr>
    </w:lvl>
    <w:lvl w:ilvl="5" w:tplc="26165BB6">
      <w:start w:val="1"/>
      <w:numFmt w:val="bullet"/>
      <w:lvlText w:val=""/>
      <w:lvlJc w:val="left"/>
      <w:pPr>
        <w:tabs>
          <w:tab w:val="num" w:pos="4401"/>
        </w:tabs>
        <w:ind w:left="4401" w:hanging="360"/>
      </w:pPr>
      <w:rPr>
        <w:rFonts w:ascii="Wingdings" w:hAnsi="Wingdings" w:hint="default"/>
      </w:rPr>
    </w:lvl>
    <w:lvl w:ilvl="6" w:tplc="ACDA9AC2" w:tentative="1">
      <w:start w:val="1"/>
      <w:numFmt w:val="bullet"/>
      <w:lvlText w:val=""/>
      <w:lvlJc w:val="left"/>
      <w:pPr>
        <w:tabs>
          <w:tab w:val="num" w:pos="5121"/>
        </w:tabs>
        <w:ind w:left="5121" w:hanging="360"/>
      </w:pPr>
      <w:rPr>
        <w:rFonts w:ascii="Symbol" w:hAnsi="Symbol" w:hint="default"/>
      </w:rPr>
    </w:lvl>
    <w:lvl w:ilvl="7" w:tplc="831AF1EC" w:tentative="1">
      <w:start w:val="1"/>
      <w:numFmt w:val="bullet"/>
      <w:lvlText w:val="o"/>
      <w:lvlJc w:val="left"/>
      <w:pPr>
        <w:tabs>
          <w:tab w:val="num" w:pos="5841"/>
        </w:tabs>
        <w:ind w:left="5841" w:hanging="360"/>
      </w:pPr>
      <w:rPr>
        <w:rFonts w:ascii="Courier New" w:hAnsi="Courier New" w:cs="Courier New" w:hint="default"/>
      </w:rPr>
    </w:lvl>
    <w:lvl w:ilvl="8" w:tplc="9F3A1CE8" w:tentative="1">
      <w:start w:val="1"/>
      <w:numFmt w:val="bullet"/>
      <w:lvlText w:val=""/>
      <w:lvlJc w:val="left"/>
      <w:pPr>
        <w:tabs>
          <w:tab w:val="num" w:pos="6561"/>
        </w:tabs>
        <w:ind w:left="6561" w:hanging="360"/>
      </w:pPr>
      <w:rPr>
        <w:rFonts w:ascii="Wingdings" w:hAnsi="Wingdings" w:hint="default"/>
      </w:rPr>
    </w:lvl>
  </w:abstractNum>
  <w:abstractNum w:abstractNumId="7" w15:restartNumberingAfterBreak="0">
    <w:nsid w:val="0FC360E0"/>
    <w:multiLevelType w:val="multilevel"/>
    <w:tmpl w:val="A8F2B7D0"/>
    <w:lvl w:ilvl="0">
      <w:start w:val="1"/>
      <w:numFmt w:val="decimal"/>
      <w:lvlRestart w:val="0"/>
      <w:pStyle w:val="01-0"/>
      <w:lvlText w:val="%1."/>
      <w:lvlJc w:val="left"/>
      <w:pPr>
        <w:tabs>
          <w:tab w:val="num" w:pos="397"/>
        </w:tabs>
        <w:ind w:left="397" w:hanging="397"/>
      </w:pPr>
      <w:rPr>
        <w:rFonts w:hint="default"/>
        <w:b/>
        <w:bCs/>
        <w:i w:val="0"/>
        <w:iCs w:val="0"/>
      </w:rPr>
    </w:lvl>
    <w:lvl w:ilvl="1">
      <w:start w:val="1"/>
      <w:numFmt w:val="decimal"/>
      <w:pStyle w:val="02-"/>
      <w:lvlText w:val="%1.%2"/>
      <w:lvlJc w:val="left"/>
      <w:pPr>
        <w:tabs>
          <w:tab w:val="num" w:pos="1020"/>
        </w:tabs>
        <w:ind w:left="1020" w:hanging="623"/>
      </w:pPr>
      <w:rPr>
        <w:rFonts w:ascii="David" w:hAnsi="David" w:cs="David" w:hint="default"/>
      </w:rPr>
    </w:lvl>
    <w:lvl w:ilvl="2">
      <w:start w:val="1"/>
      <w:numFmt w:val="decimal"/>
      <w:pStyle w:val="03-"/>
      <w:lvlText w:val="%1.%2.%3"/>
      <w:lvlJc w:val="left"/>
      <w:pPr>
        <w:tabs>
          <w:tab w:val="num" w:pos="1757"/>
        </w:tabs>
        <w:ind w:left="1757" w:hanging="737"/>
      </w:pPr>
      <w:rPr>
        <w:rFonts w:ascii="David" w:hAnsi="David" w:cs="David"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tabs>
          <w:tab w:val="num" w:pos="2721"/>
        </w:tabs>
        <w:ind w:left="2721" w:hanging="96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04-"/>
      <w:lvlText w:val="%1.%2.%3.%4.%5."/>
      <w:lvlJc w:val="left"/>
      <w:pPr>
        <w:tabs>
          <w:tab w:val="num" w:pos="3175"/>
        </w:tabs>
        <w:ind w:left="3175" w:hanging="454"/>
      </w:pPr>
      <w:rPr>
        <w:rFonts w:ascii="David" w:hAnsi="David"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pStyle w:val="05-"/>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9"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10" w15:restartNumberingAfterBreak="0">
    <w:nsid w:val="2B31373C"/>
    <w:multiLevelType w:val="hybridMultilevel"/>
    <w:tmpl w:val="8C7ACA6A"/>
    <w:lvl w:ilvl="0" w:tplc="0720C72E">
      <w:start w:val="1"/>
      <w:numFmt w:val="bullet"/>
      <w:pStyle w:val="BulletList3"/>
      <w:lvlText w:val=""/>
      <w:lvlJc w:val="left"/>
      <w:pPr>
        <w:tabs>
          <w:tab w:val="num" w:pos="2807"/>
        </w:tabs>
        <w:ind w:left="2807" w:hanging="397"/>
      </w:pPr>
      <w:rPr>
        <w:rFonts w:ascii="Symbol" w:hAnsi="Symbol" w:hint="default"/>
      </w:rPr>
    </w:lvl>
    <w:lvl w:ilvl="1" w:tplc="E04E901C">
      <w:start w:val="1"/>
      <w:numFmt w:val="bullet"/>
      <w:lvlText w:val="o"/>
      <w:lvlJc w:val="left"/>
      <w:pPr>
        <w:tabs>
          <w:tab w:val="num" w:pos="2659"/>
        </w:tabs>
        <w:ind w:left="2659" w:right="1440" w:hanging="360"/>
      </w:pPr>
      <w:rPr>
        <w:rFonts w:ascii="Courier New" w:hAnsi="Courier New" w:hint="default"/>
      </w:rPr>
    </w:lvl>
    <w:lvl w:ilvl="2" w:tplc="EDF8C764">
      <w:start w:val="1"/>
      <w:numFmt w:val="bullet"/>
      <w:lvlText w:val=""/>
      <w:lvlJc w:val="left"/>
      <w:pPr>
        <w:tabs>
          <w:tab w:val="num" w:pos="3379"/>
        </w:tabs>
        <w:ind w:left="3379" w:right="2160" w:hanging="360"/>
      </w:pPr>
      <w:rPr>
        <w:rFonts w:ascii="Wingdings" w:hAnsi="Wingdings" w:hint="default"/>
      </w:rPr>
    </w:lvl>
    <w:lvl w:ilvl="3" w:tplc="E410F1B4" w:tentative="1">
      <w:start w:val="1"/>
      <w:numFmt w:val="bullet"/>
      <w:lvlText w:val=""/>
      <w:lvlJc w:val="left"/>
      <w:pPr>
        <w:tabs>
          <w:tab w:val="num" w:pos="4099"/>
        </w:tabs>
        <w:ind w:left="4099" w:right="2880" w:hanging="360"/>
      </w:pPr>
      <w:rPr>
        <w:rFonts w:ascii="Symbol" w:hAnsi="Symbol" w:hint="default"/>
      </w:rPr>
    </w:lvl>
    <w:lvl w:ilvl="4" w:tplc="1FA8F67C" w:tentative="1">
      <w:start w:val="1"/>
      <w:numFmt w:val="bullet"/>
      <w:lvlText w:val="o"/>
      <w:lvlJc w:val="left"/>
      <w:pPr>
        <w:tabs>
          <w:tab w:val="num" w:pos="4819"/>
        </w:tabs>
        <w:ind w:left="4819" w:right="3600" w:hanging="360"/>
      </w:pPr>
      <w:rPr>
        <w:rFonts w:ascii="Courier New" w:hAnsi="Courier New" w:hint="default"/>
      </w:rPr>
    </w:lvl>
    <w:lvl w:ilvl="5" w:tplc="88D0F79C" w:tentative="1">
      <w:start w:val="1"/>
      <w:numFmt w:val="bullet"/>
      <w:lvlText w:val=""/>
      <w:lvlJc w:val="left"/>
      <w:pPr>
        <w:tabs>
          <w:tab w:val="num" w:pos="5539"/>
        </w:tabs>
        <w:ind w:left="5539" w:right="4320" w:hanging="360"/>
      </w:pPr>
      <w:rPr>
        <w:rFonts w:ascii="Wingdings" w:hAnsi="Wingdings" w:hint="default"/>
      </w:rPr>
    </w:lvl>
    <w:lvl w:ilvl="6" w:tplc="BC92B9F8" w:tentative="1">
      <w:start w:val="1"/>
      <w:numFmt w:val="bullet"/>
      <w:lvlText w:val=""/>
      <w:lvlJc w:val="left"/>
      <w:pPr>
        <w:tabs>
          <w:tab w:val="num" w:pos="6259"/>
        </w:tabs>
        <w:ind w:left="6259" w:right="5040" w:hanging="360"/>
      </w:pPr>
      <w:rPr>
        <w:rFonts w:ascii="Symbol" w:hAnsi="Symbol" w:hint="default"/>
      </w:rPr>
    </w:lvl>
    <w:lvl w:ilvl="7" w:tplc="02D6232C" w:tentative="1">
      <w:start w:val="1"/>
      <w:numFmt w:val="bullet"/>
      <w:lvlText w:val="o"/>
      <w:lvlJc w:val="left"/>
      <w:pPr>
        <w:tabs>
          <w:tab w:val="num" w:pos="6979"/>
        </w:tabs>
        <w:ind w:left="6979" w:right="5760" w:hanging="360"/>
      </w:pPr>
      <w:rPr>
        <w:rFonts w:ascii="Courier New" w:hAnsi="Courier New" w:hint="default"/>
      </w:rPr>
    </w:lvl>
    <w:lvl w:ilvl="8" w:tplc="C7CEE768" w:tentative="1">
      <w:start w:val="1"/>
      <w:numFmt w:val="bullet"/>
      <w:lvlText w:val=""/>
      <w:lvlJc w:val="left"/>
      <w:pPr>
        <w:tabs>
          <w:tab w:val="num" w:pos="7699"/>
        </w:tabs>
        <w:ind w:left="7699" w:right="6480" w:hanging="360"/>
      </w:pPr>
      <w:rPr>
        <w:rFonts w:ascii="Wingdings" w:hAnsi="Wingdings" w:hint="default"/>
      </w:rPr>
    </w:lvl>
  </w:abstractNum>
  <w:abstractNum w:abstractNumId="11" w15:restartNumberingAfterBreak="0">
    <w:nsid w:val="2DE56E8C"/>
    <w:multiLevelType w:val="singleLevel"/>
    <w:tmpl w:val="47ECB4BA"/>
    <w:lvl w:ilvl="0">
      <w:start w:val="1"/>
      <w:numFmt w:val="decimal"/>
      <w:lvlRestart w:val="0"/>
      <w:pStyle w:val="6Narkisim"/>
      <w:lvlText w:val="%1."/>
      <w:lvlJc w:val="left"/>
      <w:pPr>
        <w:tabs>
          <w:tab w:val="num" w:pos="862"/>
        </w:tabs>
        <w:ind w:left="2835" w:hanging="425"/>
      </w:pPr>
      <w:rPr>
        <w:rFonts w:ascii="Times New Roman" w:hAnsi="Times New Roman" w:cs="Narkisim" w:hint="default"/>
        <w:b w:val="0"/>
        <w:bCs w:val="0"/>
        <w:i w:val="0"/>
        <w:iCs w:val="0"/>
        <w:sz w:val="20"/>
        <w:szCs w:val="24"/>
      </w:rPr>
    </w:lvl>
  </w:abstractNum>
  <w:abstractNum w:abstractNumId="12" w15:restartNumberingAfterBreak="0">
    <w:nsid w:val="3BB72C63"/>
    <w:multiLevelType w:val="hybridMultilevel"/>
    <w:tmpl w:val="15420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C792E49"/>
    <w:multiLevelType w:val="multilevel"/>
    <w:tmpl w:val="137CBAB8"/>
    <w:lvl w:ilvl="0">
      <w:start w:val="1"/>
      <w:numFmt w:val="decimal"/>
      <w:pStyle w:val="a"/>
      <w:lvlText w:val="%1."/>
      <w:lvlJc w:val="left"/>
      <w:pPr>
        <w:tabs>
          <w:tab w:val="num" w:pos="360"/>
        </w:tabs>
        <w:ind w:left="360" w:right="360" w:hanging="360"/>
      </w:pPr>
      <w:rPr>
        <w:rFonts w:hint="default"/>
      </w:rPr>
    </w:lvl>
    <w:lvl w:ilvl="1">
      <w:start w:val="1"/>
      <w:numFmt w:val="decimal"/>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4" w15:restartNumberingAfterBreak="0">
    <w:nsid w:val="4136752B"/>
    <w:multiLevelType w:val="hybridMultilevel"/>
    <w:tmpl w:val="1FAEAF9E"/>
    <w:lvl w:ilvl="0" w:tplc="FFFFFFFF">
      <w:start w:val="1"/>
      <w:numFmt w:val="hebrew1"/>
      <w:lvlRestart w:val="0"/>
      <w:pStyle w:val="AlphaList"/>
      <w:lvlText w:val="%1."/>
      <w:lvlJc w:val="left"/>
      <w:pPr>
        <w:tabs>
          <w:tab w:val="num" w:pos="1063"/>
        </w:tabs>
        <w:ind w:left="1063" w:hanging="360"/>
      </w:pPr>
      <w:rPr>
        <w:rFonts w:hint="default"/>
        <w:color w:val="auto"/>
      </w:rPr>
    </w:lvl>
    <w:lvl w:ilvl="1" w:tplc="FFFFFFFF">
      <w:start w:val="1"/>
      <w:numFmt w:val="bullet"/>
      <w:lvlText w:val="o"/>
      <w:lvlJc w:val="left"/>
      <w:pPr>
        <w:tabs>
          <w:tab w:val="num" w:pos="1423"/>
        </w:tabs>
        <w:ind w:left="1423" w:hanging="360"/>
      </w:pPr>
      <w:rPr>
        <w:rFonts w:ascii="Courier New" w:hAnsi="Courier New" w:cs="Courier New" w:hint="default"/>
      </w:rPr>
    </w:lvl>
    <w:lvl w:ilvl="2" w:tplc="FFFFFFFF">
      <w:start w:val="1"/>
      <w:numFmt w:val="bullet"/>
      <w:lvlText w:val=""/>
      <w:lvlJc w:val="left"/>
      <w:pPr>
        <w:tabs>
          <w:tab w:val="num" w:pos="2143"/>
        </w:tabs>
        <w:ind w:left="2143" w:hanging="360"/>
      </w:pPr>
      <w:rPr>
        <w:rFonts w:ascii="Wingdings" w:hAnsi="Wingdings" w:hint="default"/>
      </w:rPr>
    </w:lvl>
    <w:lvl w:ilvl="3" w:tplc="FFFFFFFF">
      <w:start w:val="1"/>
      <w:numFmt w:val="bullet"/>
      <w:pStyle w:val="4-"/>
      <w:lvlText w:val=""/>
      <w:lvlJc w:val="left"/>
      <w:pPr>
        <w:tabs>
          <w:tab w:val="num" w:pos="2863"/>
        </w:tabs>
        <w:ind w:left="2863" w:hanging="360"/>
      </w:pPr>
      <w:rPr>
        <w:rFonts w:ascii="Symbol" w:hAnsi="Symbol" w:hint="default"/>
      </w:rPr>
    </w:lvl>
    <w:lvl w:ilvl="4" w:tplc="FFFFFFFF" w:tentative="1">
      <w:start w:val="1"/>
      <w:numFmt w:val="bullet"/>
      <w:lvlText w:val="o"/>
      <w:lvlJc w:val="left"/>
      <w:pPr>
        <w:tabs>
          <w:tab w:val="num" w:pos="3583"/>
        </w:tabs>
        <w:ind w:left="3583" w:hanging="360"/>
      </w:pPr>
      <w:rPr>
        <w:rFonts w:ascii="Courier New" w:hAnsi="Courier New" w:cs="Courier New" w:hint="default"/>
      </w:rPr>
    </w:lvl>
    <w:lvl w:ilvl="5" w:tplc="FFFFFFFF" w:tentative="1">
      <w:start w:val="1"/>
      <w:numFmt w:val="bullet"/>
      <w:lvlText w:val=""/>
      <w:lvlJc w:val="left"/>
      <w:pPr>
        <w:tabs>
          <w:tab w:val="num" w:pos="4303"/>
        </w:tabs>
        <w:ind w:left="4303" w:hanging="360"/>
      </w:pPr>
      <w:rPr>
        <w:rFonts w:ascii="Wingdings" w:hAnsi="Wingdings" w:hint="default"/>
      </w:rPr>
    </w:lvl>
    <w:lvl w:ilvl="6" w:tplc="FFFFFFFF" w:tentative="1">
      <w:start w:val="1"/>
      <w:numFmt w:val="bullet"/>
      <w:lvlText w:val=""/>
      <w:lvlJc w:val="left"/>
      <w:pPr>
        <w:tabs>
          <w:tab w:val="num" w:pos="5023"/>
        </w:tabs>
        <w:ind w:left="5023" w:hanging="360"/>
      </w:pPr>
      <w:rPr>
        <w:rFonts w:ascii="Symbol" w:hAnsi="Symbol" w:hint="default"/>
      </w:rPr>
    </w:lvl>
    <w:lvl w:ilvl="7" w:tplc="FFFFFFFF" w:tentative="1">
      <w:start w:val="1"/>
      <w:numFmt w:val="bullet"/>
      <w:lvlText w:val="o"/>
      <w:lvlJc w:val="left"/>
      <w:pPr>
        <w:tabs>
          <w:tab w:val="num" w:pos="5743"/>
        </w:tabs>
        <w:ind w:left="5743" w:hanging="360"/>
      </w:pPr>
      <w:rPr>
        <w:rFonts w:ascii="Courier New" w:hAnsi="Courier New" w:cs="Courier New" w:hint="default"/>
      </w:rPr>
    </w:lvl>
    <w:lvl w:ilvl="8" w:tplc="FFFFFFFF" w:tentative="1">
      <w:start w:val="1"/>
      <w:numFmt w:val="bullet"/>
      <w:lvlText w:val=""/>
      <w:lvlJc w:val="left"/>
      <w:pPr>
        <w:tabs>
          <w:tab w:val="num" w:pos="6463"/>
        </w:tabs>
        <w:ind w:left="6463" w:hanging="360"/>
      </w:pPr>
      <w:rPr>
        <w:rFonts w:ascii="Wingdings" w:hAnsi="Wingdings" w:hint="default"/>
      </w:rPr>
    </w:lvl>
  </w:abstractNum>
  <w:abstractNum w:abstractNumId="15" w15:restartNumberingAfterBreak="0">
    <w:nsid w:val="499528B1"/>
    <w:multiLevelType w:val="hybridMultilevel"/>
    <w:tmpl w:val="B7DAA862"/>
    <w:lvl w:ilvl="0" w:tplc="8E26DA36">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6"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DC418ED"/>
    <w:multiLevelType w:val="hybridMultilevel"/>
    <w:tmpl w:val="9FA60BCE"/>
    <w:lvl w:ilvl="0" w:tplc="08F2A6AC">
      <w:start w:val="1"/>
      <w:numFmt w:val="decimal"/>
      <w:pStyle w:val="ListNumber-Bracket"/>
      <w:lvlText w:val="%1)"/>
      <w:lvlJc w:val="left"/>
      <w:pPr>
        <w:tabs>
          <w:tab w:val="num" w:pos="2835"/>
        </w:tabs>
        <w:ind w:left="2835" w:hanging="425"/>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8" w15:restartNumberingAfterBreak="0">
    <w:nsid w:val="4FAB0C5A"/>
    <w:multiLevelType w:val="multilevel"/>
    <w:tmpl w:val="FFCCCA20"/>
    <w:lvl w:ilvl="0">
      <w:start w:val="4"/>
      <w:numFmt w:val="decimal"/>
      <w:lvlText w:val="%1."/>
      <w:lvlJc w:val="left"/>
      <w:pPr>
        <w:tabs>
          <w:tab w:val="num" w:pos="615"/>
        </w:tabs>
        <w:ind w:left="615" w:hanging="615"/>
      </w:pPr>
      <w:rPr>
        <w:rFonts w:hint="default"/>
      </w:rPr>
    </w:lvl>
    <w:lvl w:ilvl="1">
      <w:start w:val="6"/>
      <w:numFmt w:val="decimal"/>
      <w:pStyle w:val="2Heading2h2h21"/>
      <w:lvlText w:val="%1.%2."/>
      <w:lvlJc w:val="left"/>
      <w:pPr>
        <w:tabs>
          <w:tab w:val="num" w:pos="1095"/>
        </w:tabs>
        <w:ind w:left="1095" w:hanging="615"/>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3960"/>
        </w:tabs>
        <w:ind w:left="3960" w:hanging="108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280"/>
        </w:tabs>
        <w:ind w:left="5280" w:hanging="1440"/>
      </w:pPr>
      <w:rPr>
        <w:rFonts w:hint="default"/>
      </w:rPr>
    </w:lvl>
  </w:abstractNum>
  <w:abstractNum w:abstractNumId="19" w15:restartNumberingAfterBreak="0">
    <w:nsid w:val="532F6D35"/>
    <w:multiLevelType w:val="hybridMultilevel"/>
    <w:tmpl w:val="BBF673DC"/>
    <w:lvl w:ilvl="0" w:tplc="32AC402E">
      <w:start w:val="1"/>
      <w:numFmt w:val="bullet"/>
      <w:pStyle w:val="a0"/>
      <w:lvlText w:val=""/>
      <w:lvlJc w:val="left"/>
      <w:pPr>
        <w:tabs>
          <w:tab w:val="num" w:pos="360"/>
        </w:tabs>
        <w:ind w:left="360" w:hanging="360"/>
      </w:pPr>
      <w:rPr>
        <w:rFonts w:ascii="Symbol" w:hAnsi="Symbol" w:hint="default"/>
        <w:color w:val="auto"/>
      </w:rPr>
    </w:lvl>
    <w:lvl w:ilvl="1" w:tplc="B7AA6758" w:tentative="1">
      <w:start w:val="1"/>
      <w:numFmt w:val="bullet"/>
      <w:lvlText w:val="o"/>
      <w:lvlJc w:val="left"/>
      <w:pPr>
        <w:tabs>
          <w:tab w:val="num" w:pos="720"/>
        </w:tabs>
        <w:ind w:left="720" w:hanging="360"/>
      </w:pPr>
      <w:rPr>
        <w:rFonts w:ascii="Courier New" w:hAnsi="Courier New" w:cs="Courier New" w:hint="default"/>
      </w:rPr>
    </w:lvl>
    <w:lvl w:ilvl="2" w:tplc="FB186834" w:tentative="1">
      <w:start w:val="1"/>
      <w:numFmt w:val="bullet"/>
      <w:lvlText w:val=""/>
      <w:lvlJc w:val="left"/>
      <w:pPr>
        <w:tabs>
          <w:tab w:val="num" w:pos="1440"/>
        </w:tabs>
        <w:ind w:left="1440" w:hanging="360"/>
      </w:pPr>
      <w:rPr>
        <w:rFonts w:ascii="Wingdings" w:hAnsi="Wingdings" w:hint="default"/>
      </w:rPr>
    </w:lvl>
    <w:lvl w:ilvl="3" w:tplc="F6501E5E" w:tentative="1">
      <w:start w:val="1"/>
      <w:numFmt w:val="bullet"/>
      <w:lvlText w:val=""/>
      <w:lvlJc w:val="left"/>
      <w:pPr>
        <w:tabs>
          <w:tab w:val="num" w:pos="2160"/>
        </w:tabs>
        <w:ind w:left="2160" w:hanging="360"/>
      </w:pPr>
      <w:rPr>
        <w:rFonts w:ascii="Symbol" w:hAnsi="Symbol" w:hint="default"/>
      </w:rPr>
    </w:lvl>
    <w:lvl w:ilvl="4" w:tplc="7A2C6B5A" w:tentative="1">
      <w:start w:val="1"/>
      <w:numFmt w:val="bullet"/>
      <w:lvlText w:val="o"/>
      <w:lvlJc w:val="left"/>
      <w:pPr>
        <w:tabs>
          <w:tab w:val="num" w:pos="2880"/>
        </w:tabs>
        <w:ind w:left="2880" w:hanging="360"/>
      </w:pPr>
      <w:rPr>
        <w:rFonts w:ascii="Courier New" w:hAnsi="Courier New" w:cs="Courier New" w:hint="default"/>
      </w:rPr>
    </w:lvl>
    <w:lvl w:ilvl="5" w:tplc="D75C622E" w:tentative="1">
      <w:start w:val="1"/>
      <w:numFmt w:val="bullet"/>
      <w:lvlText w:val=""/>
      <w:lvlJc w:val="left"/>
      <w:pPr>
        <w:tabs>
          <w:tab w:val="num" w:pos="3600"/>
        </w:tabs>
        <w:ind w:left="3600" w:hanging="360"/>
      </w:pPr>
      <w:rPr>
        <w:rFonts w:ascii="Wingdings" w:hAnsi="Wingdings" w:hint="default"/>
      </w:rPr>
    </w:lvl>
    <w:lvl w:ilvl="6" w:tplc="00A65F80" w:tentative="1">
      <w:start w:val="1"/>
      <w:numFmt w:val="bullet"/>
      <w:lvlText w:val=""/>
      <w:lvlJc w:val="left"/>
      <w:pPr>
        <w:tabs>
          <w:tab w:val="num" w:pos="4320"/>
        </w:tabs>
        <w:ind w:left="4320" w:hanging="360"/>
      </w:pPr>
      <w:rPr>
        <w:rFonts w:ascii="Symbol" w:hAnsi="Symbol" w:hint="default"/>
      </w:rPr>
    </w:lvl>
    <w:lvl w:ilvl="7" w:tplc="1FC2B6B8" w:tentative="1">
      <w:start w:val="1"/>
      <w:numFmt w:val="bullet"/>
      <w:lvlText w:val="o"/>
      <w:lvlJc w:val="left"/>
      <w:pPr>
        <w:tabs>
          <w:tab w:val="num" w:pos="5040"/>
        </w:tabs>
        <w:ind w:left="5040" w:hanging="360"/>
      </w:pPr>
      <w:rPr>
        <w:rFonts w:ascii="Courier New" w:hAnsi="Courier New" w:cs="Courier New" w:hint="default"/>
      </w:rPr>
    </w:lvl>
    <w:lvl w:ilvl="8" w:tplc="33383A72" w:tentative="1">
      <w:start w:val="1"/>
      <w:numFmt w:val="bullet"/>
      <w:lvlText w:val=""/>
      <w:lvlJc w:val="left"/>
      <w:pPr>
        <w:tabs>
          <w:tab w:val="num" w:pos="5760"/>
        </w:tabs>
        <w:ind w:left="5760" w:hanging="360"/>
      </w:pPr>
      <w:rPr>
        <w:rFonts w:ascii="Wingdings" w:hAnsi="Wingdings" w:hint="default"/>
      </w:rPr>
    </w:lvl>
  </w:abstractNum>
  <w:abstractNum w:abstractNumId="20" w15:restartNumberingAfterBreak="0">
    <w:nsid w:val="54CC5430"/>
    <w:multiLevelType w:val="multilevel"/>
    <w:tmpl w:val="23CEE62C"/>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pStyle w:val="06-"/>
      <w:isLgl/>
      <w:lvlText w:val="%1.%2.%3.%4.%5.%6"/>
      <w:lvlJc w:val="left"/>
      <w:pPr>
        <w:ind w:left="1930" w:hanging="1080"/>
      </w:pPr>
      <w:rPr>
        <w:rFonts w:hint="default"/>
        <w:i w:val="0"/>
        <w:iCs w:val="0"/>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 w15:restartNumberingAfterBreak="0">
    <w:nsid w:val="5DFC51B6"/>
    <w:multiLevelType w:val="multilevel"/>
    <w:tmpl w:val="E1EEE688"/>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color w:val="auto"/>
      </w:rPr>
    </w:lvl>
    <w:lvl w:ilvl="3">
      <w:start w:val="1"/>
      <w:numFmt w:val="bullet"/>
      <w:lvlText w:val=""/>
      <w:lvlJc w:val="left"/>
      <w:pPr>
        <w:tabs>
          <w:tab w:val="num" w:pos="2721"/>
        </w:tabs>
        <w:ind w:left="2721" w:hanging="96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3175"/>
        </w:tabs>
        <w:ind w:left="3175" w:hanging="454"/>
      </w:pPr>
      <w:rPr>
        <w:rFonts w:ascii="Symbol" w:hAnsi="Symbol" w:cs="David" w:hint="default"/>
        <w:b w:val="0"/>
        <w:bCs w:val="0"/>
        <w:i w:val="0"/>
        <w:iCs w:val="0"/>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65F946BC"/>
    <w:multiLevelType w:val="multilevel"/>
    <w:tmpl w:val="8662F694"/>
    <w:lvl w:ilvl="0">
      <w:start w:val="1"/>
      <w:numFmt w:val="bullet"/>
      <w:pStyle w:val="Heading6"/>
      <w:lvlText w:val=""/>
      <w:lvlJc w:val="left"/>
      <w:pPr>
        <w:tabs>
          <w:tab w:val="num" w:pos="1440"/>
        </w:tabs>
        <w:ind w:left="144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2"/>
      </w:rPr>
    </w:lvl>
    <w:lvl w:ilvl="2">
      <w:start w:val="1"/>
      <w:numFmt w:val="decimal"/>
      <w:lvlText w:val="%1.%2.%3."/>
      <w:lvlJc w:val="left"/>
      <w:pPr>
        <w:tabs>
          <w:tab w:val="num" w:pos="0"/>
        </w:tabs>
        <w:ind w:left="680" w:hanging="680"/>
      </w:pPr>
      <w:rPr>
        <w:rFonts w:cs="Times New Roman" w:hint="default"/>
      </w:rPr>
    </w:lvl>
    <w:lvl w:ilvl="3">
      <w:start w:val="1"/>
      <w:numFmt w:val="decimal"/>
      <w:lvlText w:val="%1.%2.%3.%4."/>
      <w:lvlJc w:val="left"/>
      <w:pPr>
        <w:tabs>
          <w:tab w:val="num" w:pos="0"/>
        </w:tabs>
        <w:ind w:left="1134" w:hanging="1134"/>
      </w:pPr>
      <w:rPr>
        <w:rFonts w:cs="Times New Roman" w:hint="default"/>
      </w:rPr>
    </w:lvl>
    <w:lvl w:ilvl="4">
      <w:start w:val="1"/>
      <w:numFmt w:val="decimal"/>
      <w:lvlText w:val="%1.%2.%3.%4.%5."/>
      <w:lvlJc w:val="left"/>
      <w:pPr>
        <w:tabs>
          <w:tab w:val="num" w:pos="0"/>
        </w:tabs>
        <w:ind w:left="1247" w:hanging="1247"/>
      </w:pPr>
      <w:rPr>
        <w:rFonts w:cs="Times New Roman" w:hint="default"/>
        <w:color w:val="auto"/>
      </w:rPr>
    </w:lvl>
    <w:lvl w:ilvl="5">
      <w:start w:val="1"/>
      <w:numFmt w:val="bullet"/>
      <w:lvlText w:val="o"/>
      <w:lvlJc w:val="left"/>
      <w:pPr>
        <w:tabs>
          <w:tab w:val="num" w:pos="1210"/>
        </w:tabs>
        <w:ind w:left="1210" w:hanging="360"/>
      </w:pPr>
      <w:rPr>
        <w:rFonts w:ascii="Courier New" w:hAnsi="Courier New" w:hint="default"/>
      </w:rPr>
    </w:lvl>
    <w:lvl w:ilvl="6">
      <w:start w:val="1"/>
      <w:numFmt w:val="decimal"/>
      <w:lvlText w:val="%1.%2.%3.%4.%5.%6.%7."/>
      <w:lvlJc w:val="left"/>
      <w:pPr>
        <w:tabs>
          <w:tab w:val="num" w:pos="5096"/>
        </w:tabs>
        <w:ind w:left="4225" w:firstLine="1728"/>
      </w:pPr>
      <w:rPr>
        <w:rFonts w:cs="Times New Roman" w:hint="default"/>
      </w:rPr>
    </w:lvl>
    <w:lvl w:ilvl="7">
      <w:start w:val="1"/>
      <w:numFmt w:val="decimal"/>
      <w:lvlText w:val="%1.%2.%3.%4.%5.%6.%7.%8."/>
      <w:lvlJc w:val="left"/>
      <w:pPr>
        <w:tabs>
          <w:tab w:val="num" w:pos="4706"/>
        </w:tabs>
        <w:ind w:left="3744" w:firstLine="2160"/>
      </w:pPr>
      <w:rPr>
        <w:rFonts w:cs="Times New Roman" w:hint="default"/>
      </w:rPr>
    </w:lvl>
    <w:lvl w:ilvl="8">
      <w:start w:val="1"/>
      <w:numFmt w:val="decimal"/>
      <w:lvlRestart w:val="0"/>
      <w:lvlText w:val="%1.%2.%3.%4.%5.%6.%7.%8.%9."/>
      <w:lvlJc w:val="left"/>
      <w:pPr>
        <w:tabs>
          <w:tab w:val="num" w:pos="4320"/>
        </w:tabs>
        <w:ind w:left="1656" w:firstLine="5040"/>
      </w:pPr>
      <w:rPr>
        <w:rFonts w:cs="Times New Roman" w:hint="default"/>
      </w:rPr>
    </w:lvl>
  </w:abstractNum>
  <w:abstractNum w:abstractNumId="24" w15:restartNumberingAfterBreak="0">
    <w:nsid w:val="6D0C3B70"/>
    <w:multiLevelType w:val="multilevel"/>
    <w:tmpl w:val="701A24BC"/>
    <w:lvl w:ilvl="0">
      <w:numFmt w:val="decimal"/>
      <w:pStyle w:val="5"/>
      <w:lvlText w:val="%1."/>
      <w:lvlJc w:val="left"/>
      <w:pPr>
        <w:tabs>
          <w:tab w:val="num" w:pos="360"/>
        </w:tabs>
        <w:ind w:left="360" w:hanging="360"/>
      </w:pPr>
      <w:rPr>
        <w:rFonts w:hint="default"/>
      </w:rPr>
    </w:lvl>
    <w:lvl w:ilvl="1">
      <w:start w:val="1"/>
      <w:numFmt w:val="decimal"/>
      <w:pStyle w:val="6"/>
      <w:lvlText w:val="%1.%2."/>
      <w:lvlJc w:val="left"/>
      <w:pPr>
        <w:tabs>
          <w:tab w:val="num" w:pos="792"/>
        </w:tabs>
        <w:ind w:left="992" w:hanging="632"/>
      </w:pPr>
      <w:rPr>
        <w:rFonts w:ascii="David" w:hAnsi="David" w:cs="David" w:hint="default"/>
      </w:rPr>
    </w:lvl>
    <w:lvl w:ilvl="2">
      <w:start w:val="1"/>
      <w:numFmt w:val="decimal"/>
      <w:pStyle w:val="3"/>
      <w:lvlText w:val="%1.%2.%3."/>
      <w:lvlJc w:val="left"/>
      <w:pPr>
        <w:tabs>
          <w:tab w:val="num" w:pos="1418"/>
        </w:tabs>
        <w:ind w:left="1559" w:hanging="85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3">
      <w:start w:val="1"/>
      <w:numFmt w:val="decimal"/>
      <w:pStyle w:val="4"/>
      <w:lvlText w:val="%1.%2.%3.%4."/>
      <w:lvlJc w:val="left"/>
      <w:pPr>
        <w:tabs>
          <w:tab w:val="num" w:pos="1800"/>
        </w:tabs>
        <w:ind w:left="1985" w:hanging="993"/>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4">
      <w:start w:val="1"/>
      <w:numFmt w:val="decimal"/>
      <w:pStyle w:val="5"/>
      <w:lvlText w:val="%1.%2.%3.%4.%5."/>
      <w:lvlJc w:val="left"/>
      <w:pPr>
        <w:tabs>
          <w:tab w:val="num" w:pos="2520"/>
        </w:tabs>
        <w:ind w:left="2410" w:hanging="97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effect w:val="none"/>
        <w:vertAlign w:val="baseline"/>
        <w:em w:val="none"/>
      </w:rPr>
    </w:lvl>
    <w:lvl w:ilvl="5">
      <w:start w:val="1"/>
      <w:numFmt w:val="decimal"/>
      <w:pStyle w:val="6"/>
      <w:lvlText w:val="%1.%2.%3.%4.%5.%6."/>
      <w:lvlJc w:val="left"/>
      <w:pPr>
        <w:tabs>
          <w:tab w:val="num" w:pos="2977"/>
        </w:tabs>
        <w:ind w:left="2977" w:hanging="1177"/>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4F4194"/>
    <w:multiLevelType w:val="multilevel"/>
    <w:tmpl w:val="F73E96E2"/>
    <w:lvl w:ilvl="0">
      <w:start w:val="1"/>
      <w:numFmt w:val="decimal"/>
      <w:pStyle w:val="a1"/>
      <w:lvlText w:val="%1."/>
      <w:lvlJc w:val="left"/>
      <w:pPr>
        <w:tabs>
          <w:tab w:val="num" w:pos="567"/>
        </w:tabs>
        <w:ind w:left="567" w:hanging="567"/>
      </w:pPr>
      <w:rPr>
        <w:rFonts w:hint="default"/>
      </w:rPr>
    </w:lvl>
    <w:lvl w:ilvl="1">
      <w:start w:val="1"/>
      <w:numFmt w:val="decimal"/>
      <w:pStyle w:val="a1"/>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53D6861"/>
    <w:multiLevelType w:val="multilevel"/>
    <w:tmpl w:val="E7F4FF70"/>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1289" w:hanging="864"/>
      </w:pPr>
      <w:rPr>
        <w:rFonts w:hint="default"/>
        <w:lang w:val="en-US"/>
      </w:rPr>
    </w:lvl>
    <w:lvl w:ilvl="4">
      <w:start w:val="1"/>
      <w:numFmt w:val="decimal"/>
      <w:pStyle w:val="Heading5"/>
      <w:lvlText w:val="%1.%2.%3.%4.%5"/>
      <w:lvlJc w:val="left"/>
      <w:pPr>
        <w:ind w:left="1008" w:hanging="1008"/>
      </w:pPr>
      <w:rPr>
        <w:rFonts w:hint="default"/>
      </w:rPr>
    </w:lvl>
    <w:lvl w:ilvl="5">
      <w:start w:val="1"/>
      <w:numFmt w:val="decimal"/>
      <w:pStyle w:val="Heading60"/>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8" w15:restartNumberingAfterBreak="0">
    <w:nsid w:val="7CF234FF"/>
    <w:multiLevelType w:val="multilevel"/>
    <w:tmpl w:val="0C36F6EE"/>
    <w:lvl w:ilvl="0">
      <w:start w:val="1"/>
      <w:numFmt w:val="decimal"/>
      <w:pStyle w:val="cnum1"/>
      <w:lvlText w:val="פרק %1"/>
      <w:lvlJc w:val="right"/>
      <w:pPr>
        <w:tabs>
          <w:tab w:val="num" w:pos="227"/>
        </w:tabs>
        <w:ind w:left="227" w:hanging="114"/>
      </w:pPr>
      <w:rPr>
        <w:rFonts w:ascii="Times New Roman" w:hAnsi="Times New Roman" w:cs="David" w:hint="default"/>
        <w:b/>
        <w:bCs/>
        <w:i w:val="0"/>
        <w:iCs w:val="0"/>
        <w:sz w:val="44"/>
        <w:szCs w:val="44"/>
        <w:u w:val="single"/>
      </w:rPr>
    </w:lvl>
    <w:lvl w:ilvl="1">
      <w:start w:val="1"/>
      <w:numFmt w:val="decimal"/>
      <w:pStyle w:val="cnum1"/>
      <w:lvlText w:val="%1.%2"/>
      <w:lvlJc w:val="right"/>
      <w:pPr>
        <w:tabs>
          <w:tab w:val="num" w:pos="680"/>
        </w:tabs>
        <w:ind w:left="680" w:hanging="113"/>
      </w:pPr>
      <w:rPr>
        <w:rFonts w:ascii="Times New Roman" w:hAnsi="Times New Roman" w:cs="Times New Roman" w:hint="default"/>
        <w:b/>
        <w:bCs w:val="0"/>
        <w:i w:val="0"/>
        <w:iCs w:val="0"/>
        <w:sz w:val="24"/>
        <w:u w:val="none"/>
      </w:rPr>
    </w:lvl>
    <w:lvl w:ilvl="2">
      <w:start w:val="1"/>
      <w:numFmt w:val="decimal"/>
      <w:pStyle w:val="cnum2"/>
      <w:lvlText w:val="%1.%2.%3"/>
      <w:lvlJc w:val="right"/>
      <w:pPr>
        <w:tabs>
          <w:tab w:val="num" w:pos="1304"/>
        </w:tabs>
        <w:ind w:left="1304" w:hanging="227"/>
      </w:pPr>
      <w:rPr>
        <w:rFonts w:ascii="Times New Roman" w:hAnsi="Times New Roman" w:cs="Times New Roman" w:hint="default"/>
        <w:b w:val="0"/>
        <w:bCs w:val="0"/>
        <w:i w:val="0"/>
        <w:iCs w:val="0"/>
        <w:sz w:val="24"/>
      </w:rPr>
    </w:lvl>
    <w:lvl w:ilvl="3">
      <w:start w:val="1"/>
      <w:numFmt w:val="decimal"/>
      <w:pStyle w:val="cnum3"/>
      <w:lvlText w:val="%1.%2.%3.%4"/>
      <w:lvlJc w:val="right"/>
      <w:pPr>
        <w:tabs>
          <w:tab w:val="num" w:pos="2325"/>
        </w:tabs>
        <w:ind w:left="2325" w:hanging="454"/>
      </w:pPr>
      <w:rPr>
        <w:rFonts w:cs="Times New Roman"/>
      </w:rPr>
    </w:lvl>
    <w:lvl w:ilvl="4">
      <w:start w:val="1"/>
      <w:numFmt w:val="decimal"/>
      <w:pStyle w:val="cnum4"/>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num w:numId="1">
    <w:abstractNumId w:val="21"/>
  </w:num>
  <w:num w:numId="2">
    <w:abstractNumId w:val="8"/>
  </w:num>
  <w:num w:numId="3">
    <w:abstractNumId w:val="27"/>
  </w:num>
  <w:num w:numId="4">
    <w:abstractNumId w:val="7"/>
  </w:num>
  <w:num w:numId="5">
    <w:abstractNumId w:val="5"/>
  </w:num>
  <w:num w:numId="6">
    <w:abstractNumId w:val="18"/>
  </w:num>
  <w:num w:numId="7">
    <w:abstractNumId w:val="4"/>
  </w:num>
  <w:num w:numId="8">
    <w:abstractNumId w:val="17"/>
  </w:num>
  <w:num w:numId="9">
    <w:abstractNumId w:val="2"/>
  </w:num>
  <w:num w:numId="10">
    <w:abstractNumId w:val="15"/>
  </w:num>
  <w:num w:numId="11">
    <w:abstractNumId w:val="14"/>
  </w:num>
  <w:num w:numId="12">
    <w:abstractNumId w:val="19"/>
  </w:num>
  <w:num w:numId="13">
    <w:abstractNumId w:val="6"/>
  </w:num>
  <w:num w:numId="14">
    <w:abstractNumId w:val="10"/>
  </w:num>
  <w:num w:numId="15">
    <w:abstractNumId w:val="11"/>
  </w:num>
  <w:num w:numId="16">
    <w:abstractNumId w:val="1"/>
  </w:num>
  <w:num w:numId="17">
    <w:abstractNumId w:val="23"/>
  </w:num>
  <w:num w:numId="18">
    <w:abstractNumId w:val="28"/>
  </w:num>
  <w:num w:numId="19">
    <w:abstractNumId w:val="13"/>
  </w:num>
  <w:num w:numId="20">
    <w:abstractNumId w:val="20"/>
  </w:num>
  <w:num w:numId="21">
    <w:abstractNumId w:val="0"/>
  </w:num>
  <w:num w:numId="22">
    <w:abstractNumId w:val="25"/>
  </w:num>
  <w:num w:numId="23">
    <w:abstractNumId w:val="24"/>
  </w:num>
  <w:num w:numId="2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22"/>
  </w:num>
  <w:num w:numId="27">
    <w:abstractNumId w:val="12"/>
  </w:num>
  <w:num w:numId="28">
    <w:abstractNumId w:val="9"/>
  </w:num>
  <w:num w:numId="29">
    <w:abstractNumId w:val="26"/>
  </w:num>
  <w:num w:numId="30">
    <w:abstractNumId w:val="27"/>
  </w:num>
  <w:num w:numId="31">
    <w:abstractNumId w:val="27"/>
  </w:num>
  <w:num w:numId="32">
    <w:abstractNumId w:val="27"/>
  </w:num>
  <w:num w:numId="33">
    <w:abstractNumId w:val="27"/>
  </w:num>
  <w:num w:numId="34">
    <w:abstractNumId w:val="2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4BC"/>
    <w:rsid w:val="000001FE"/>
    <w:rsid w:val="00003E63"/>
    <w:rsid w:val="00010D55"/>
    <w:rsid w:val="00014182"/>
    <w:rsid w:val="00022353"/>
    <w:rsid w:val="00024706"/>
    <w:rsid w:val="00025812"/>
    <w:rsid w:val="00026CFF"/>
    <w:rsid w:val="000301BA"/>
    <w:rsid w:val="000325E0"/>
    <w:rsid w:val="00032A72"/>
    <w:rsid w:val="00041389"/>
    <w:rsid w:val="000459B1"/>
    <w:rsid w:val="00047C97"/>
    <w:rsid w:val="000520B7"/>
    <w:rsid w:val="00053D4C"/>
    <w:rsid w:val="00054BB9"/>
    <w:rsid w:val="000568CE"/>
    <w:rsid w:val="00056E69"/>
    <w:rsid w:val="00066383"/>
    <w:rsid w:val="00070F1F"/>
    <w:rsid w:val="000710A7"/>
    <w:rsid w:val="00073EEE"/>
    <w:rsid w:val="00082766"/>
    <w:rsid w:val="00082EF3"/>
    <w:rsid w:val="00083C14"/>
    <w:rsid w:val="00087749"/>
    <w:rsid w:val="0009198C"/>
    <w:rsid w:val="00093B9D"/>
    <w:rsid w:val="000A01AF"/>
    <w:rsid w:val="000B09FF"/>
    <w:rsid w:val="000B1252"/>
    <w:rsid w:val="000B21F9"/>
    <w:rsid w:val="000C04AE"/>
    <w:rsid w:val="000C10DF"/>
    <w:rsid w:val="000C551C"/>
    <w:rsid w:val="000C58D5"/>
    <w:rsid w:val="000D08AA"/>
    <w:rsid w:val="000D0D01"/>
    <w:rsid w:val="000D3A8F"/>
    <w:rsid w:val="000D4C58"/>
    <w:rsid w:val="000E6098"/>
    <w:rsid w:val="000E632C"/>
    <w:rsid w:val="000F2B94"/>
    <w:rsid w:val="000F306D"/>
    <w:rsid w:val="000F3180"/>
    <w:rsid w:val="0010326C"/>
    <w:rsid w:val="00106FF0"/>
    <w:rsid w:val="00116313"/>
    <w:rsid w:val="0012234F"/>
    <w:rsid w:val="001331C3"/>
    <w:rsid w:val="001422EF"/>
    <w:rsid w:val="0014712F"/>
    <w:rsid w:val="00153D06"/>
    <w:rsid w:val="0015696D"/>
    <w:rsid w:val="001611C6"/>
    <w:rsid w:val="00164B30"/>
    <w:rsid w:val="0016653C"/>
    <w:rsid w:val="0016706C"/>
    <w:rsid w:val="00173A4F"/>
    <w:rsid w:val="0018012E"/>
    <w:rsid w:val="0018292D"/>
    <w:rsid w:val="00184E3F"/>
    <w:rsid w:val="00186B3D"/>
    <w:rsid w:val="00186F60"/>
    <w:rsid w:val="00191D21"/>
    <w:rsid w:val="00193922"/>
    <w:rsid w:val="00195800"/>
    <w:rsid w:val="001969D4"/>
    <w:rsid w:val="001A053E"/>
    <w:rsid w:val="001A2738"/>
    <w:rsid w:val="001A504D"/>
    <w:rsid w:val="001A530E"/>
    <w:rsid w:val="001A7C42"/>
    <w:rsid w:val="001C2685"/>
    <w:rsid w:val="001C327F"/>
    <w:rsid w:val="001C4F6D"/>
    <w:rsid w:val="001C50CE"/>
    <w:rsid w:val="001C733E"/>
    <w:rsid w:val="001C78AA"/>
    <w:rsid w:val="001D0B96"/>
    <w:rsid w:val="001D55DD"/>
    <w:rsid w:val="001D7A44"/>
    <w:rsid w:val="001E13F8"/>
    <w:rsid w:val="001E548A"/>
    <w:rsid w:val="001F0A9A"/>
    <w:rsid w:val="001F509B"/>
    <w:rsid w:val="00201446"/>
    <w:rsid w:val="00203224"/>
    <w:rsid w:val="00203511"/>
    <w:rsid w:val="002037E5"/>
    <w:rsid w:val="002115B4"/>
    <w:rsid w:val="002129FC"/>
    <w:rsid w:val="00215293"/>
    <w:rsid w:val="00225B4B"/>
    <w:rsid w:val="002277C4"/>
    <w:rsid w:val="00231226"/>
    <w:rsid w:val="002374F7"/>
    <w:rsid w:val="00270B56"/>
    <w:rsid w:val="002719FF"/>
    <w:rsid w:val="0027436B"/>
    <w:rsid w:val="00274C98"/>
    <w:rsid w:val="0027576A"/>
    <w:rsid w:val="00275887"/>
    <w:rsid w:val="00275B31"/>
    <w:rsid w:val="00283142"/>
    <w:rsid w:val="00284683"/>
    <w:rsid w:val="00287279"/>
    <w:rsid w:val="0029615B"/>
    <w:rsid w:val="002971FF"/>
    <w:rsid w:val="00297637"/>
    <w:rsid w:val="002A54A3"/>
    <w:rsid w:val="002A5B53"/>
    <w:rsid w:val="002A7FEA"/>
    <w:rsid w:val="002B1B63"/>
    <w:rsid w:val="002B524D"/>
    <w:rsid w:val="002C092C"/>
    <w:rsid w:val="002C3571"/>
    <w:rsid w:val="002C415C"/>
    <w:rsid w:val="002C4E51"/>
    <w:rsid w:val="002C6A55"/>
    <w:rsid w:val="002C6FE0"/>
    <w:rsid w:val="002C76B9"/>
    <w:rsid w:val="002D6AFB"/>
    <w:rsid w:val="002D7038"/>
    <w:rsid w:val="002D7590"/>
    <w:rsid w:val="002E1D8C"/>
    <w:rsid w:val="002E38F4"/>
    <w:rsid w:val="002E4BC3"/>
    <w:rsid w:val="002E6540"/>
    <w:rsid w:val="002E7A0B"/>
    <w:rsid w:val="002F197C"/>
    <w:rsid w:val="002F5B52"/>
    <w:rsid w:val="0030295A"/>
    <w:rsid w:val="00311AF1"/>
    <w:rsid w:val="0031551A"/>
    <w:rsid w:val="00325E01"/>
    <w:rsid w:val="00330F06"/>
    <w:rsid w:val="003327B5"/>
    <w:rsid w:val="00333FEF"/>
    <w:rsid w:val="00340198"/>
    <w:rsid w:val="003432F4"/>
    <w:rsid w:val="00346F13"/>
    <w:rsid w:val="0035744F"/>
    <w:rsid w:val="00361114"/>
    <w:rsid w:val="00365C7E"/>
    <w:rsid w:val="0036605A"/>
    <w:rsid w:val="00382FB2"/>
    <w:rsid w:val="00383200"/>
    <w:rsid w:val="003840FE"/>
    <w:rsid w:val="00384444"/>
    <w:rsid w:val="00393C6A"/>
    <w:rsid w:val="00396B5A"/>
    <w:rsid w:val="003A0F71"/>
    <w:rsid w:val="003A1D7A"/>
    <w:rsid w:val="003B013D"/>
    <w:rsid w:val="003B1537"/>
    <w:rsid w:val="003B4B8F"/>
    <w:rsid w:val="003B62E1"/>
    <w:rsid w:val="003C3A5C"/>
    <w:rsid w:val="003D0E2E"/>
    <w:rsid w:val="003D0F4C"/>
    <w:rsid w:val="003D2F61"/>
    <w:rsid w:val="003D6F30"/>
    <w:rsid w:val="003E1345"/>
    <w:rsid w:val="003E5559"/>
    <w:rsid w:val="003F1081"/>
    <w:rsid w:val="003F1396"/>
    <w:rsid w:val="003F2843"/>
    <w:rsid w:val="003F2D1F"/>
    <w:rsid w:val="0040055E"/>
    <w:rsid w:val="0040225C"/>
    <w:rsid w:val="00403DCA"/>
    <w:rsid w:val="004171C6"/>
    <w:rsid w:val="00423D6A"/>
    <w:rsid w:val="004241BE"/>
    <w:rsid w:val="004264FF"/>
    <w:rsid w:val="00426E0E"/>
    <w:rsid w:val="004323EF"/>
    <w:rsid w:val="00437001"/>
    <w:rsid w:val="004410DE"/>
    <w:rsid w:val="0044593E"/>
    <w:rsid w:val="0044663B"/>
    <w:rsid w:val="00451F2E"/>
    <w:rsid w:val="004523EB"/>
    <w:rsid w:val="00452D7A"/>
    <w:rsid w:val="004608E0"/>
    <w:rsid w:val="004722DF"/>
    <w:rsid w:val="004751EC"/>
    <w:rsid w:val="00475883"/>
    <w:rsid w:val="00477D99"/>
    <w:rsid w:val="00480A46"/>
    <w:rsid w:val="00482A45"/>
    <w:rsid w:val="004909C4"/>
    <w:rsid w:val="00490D5A"/>
    <w:rsid w:val="00493013"/>
    <w:rsid w:val="00494F44"/>
    <w:rsid w:val="004A68A2"/>
    <w:rsid w:val="004B02FD"/>
    <w:rsid w:val="004B0977"/>
    <w:rsid w:val="004B3795"/>
    <w:rsid w:val="004C0162"/>
    <w:rsid w:val="004C0A47"/>
    <w:rsid w:val="004C127D"/>
    <w:rsid w:val="004C378B"/>
    <w:rsid w:val="004C5538"/>
    <w:rsid w:val="004D1193"/>
    <w:rsid w:val="004D1BE0"/>
    <w:rsid w:val="004D622D"/>
    <w:rsid w:val="004D65A1"/>
    <w:rsid w:val="004E1F9C"/>
    <w:rsid w:val="004E4492"/>
    <w:rsid w:val="004E479D"/>
    <w:rsid w:val="004F17A9"/>
    <w:rsid w:val="004F3773"/>
    <w:rsid w:val="004F6B45"/>
    <w:rsid w:val="004F6C34"/>
    <w:rsid w:val="00501E88"/>
    <w:rsid w:val="005028F9"/>
    <w:rsid w:val="00505ACF"/>
    <w:rsid w:val="00505D36"/>
    <w:rsid w:val="00505E94"/>
    <w:rsid w:val="005075B6"/>
    <w:rsid w:val="00510B48"/>
    <w:rsid w:val="00515321"/>
    <w:rsid w:val="00515E5C"/>
    <w:rsid w:val="005276D4"/>
    <w:rsid w:val="00531B0C"/>
    <w:rsid w:val="00534452"/>
    <w:rsid w:val="00535D5F"/>
    <w:rsid w:val="005371D8"/>
    <w:rsid w:val="005404D9"/>
    <w:rsid w:val="00542F30"/>
    <w:rsid w:val="0054326D"/>
    <w:rsid w:val="005438D0"/>
    <w:rsid w:val="0055674D"/>
    <w:rsid w:val="00556BE2"/>
    <w:rsid w:val="00556E18"/>
    <w:rsid w:val="00562536"/>
    <w:rsid w:val="00575385"/>
    <w:rsid w:val="00576186"/>
    <w:rsid w:val="005774D1"/>
    <w:rsid w:val="00580E1A"/>
    <w:rsid w:val="00585906"/>
    <w:rsid w:val="00591B00"/>
    <w:rsid w:val="00594808"/>
    <w:rsid w:val="00597E13"/>
    <w:rsid w:val="005D0997"/>
    <w:rsid w:val="005D42E4"/>
    <w:rsid w:val="005D7CA8"/>
    <w:rsid w:val="005E10AD"/>
    <w:rsid w:val="005E15F9"/>
    <w:rsid w:val="005E392D"/>
    <w:rsid w:val="005F0647"/>
    <w:rsid w:val="005F1ADA"/>
    <w:rsid w:val="005F2C79"/>
    <w:rsid w:val="005F3C7E"/>
    <w:rsid w:val="00600BFA"/>
    <w:rsid w:val="00600F1F"/>
    <w:rsid w:val="00602DAD"/>
    <w:rsid w:val="0061256E"/>
    <w:rsid w:val="006140F5"/>
    <w:rsid w:val="00615AA7"/>
    <w:rsid w:val="006177EE"/>
    <w:rsid w:val="00617C52"/>
    <w:rsid w:val="006309B0"/>
    <w:rsid w:val="00633105"/>
    <w:rsid w:val="00664E09"/>
    <w:rsid w:val="0066664E"/>
    <w:rsid w:val="00672414"/>
    <w:rsid w:val="006730A3"/>
    <w:rsid w:val="0067456B"/>
    <w:rsid w:val="00675EC5"/>
    <w:rsid w:val="006831D3"/>
    <w:rsid w:val="006904BC"/>
    <w:rsid w:val="00692C69"/>
    <w:rsid w:val="006952CA"/>
    <w:rsid w:val="006960E0"/>
    <w:rsid w:val="00696200"/>
    <w:rsid w:val="006965D1"/>
    <w:rsid w:val="00696AAA"/>
    <w:rsid w:val="006A13C9"/>
    <w:rsid w:val="006A2503"/>
    <w:rsid w:val="006A5446"/>
    <w:rsid w:val="006B352E"/>
    <w:rsid w:val="006B5246"/>
    <w:rsid w:val="006C0D38"/>
    <w:rsid w:val="006C4695"/>
    <w:rsid w:val="006C55AF"/>
    <w:rsid w:val="006D0093"/>
    <w:rsid w:val="006D0744"/>
    <w:rsid w:val="006D1384"/>
    <w:rsid w:val="006D199B"/>
    <w:rsid w:val="006D686D"/>
    <w:rsid w:val="006E1AFE"/>
    <w:rsid w:val="006E2E01"/>
    <w:rsid w:val="006E5942"/>
    <w:rsid w:val="006E7EFF"/>
    <w:rsid w:val="006F17FB"/>
    <w:rsid w:val="006F3EDC"/>
    <w:rsid w:val="00706164"/>
    <w:rsid w:val="0072640E"/>
    <w:rsid w:val="00730D7A"/>
    <w:rsid w:val="00732525"/>
    <w:rsid w:val="00733B55"/>
    <w:rsid w:val="00735D55"/>
    <w:rsid w:val="00736349"/>
    <w:rsid w:val="0074197F"/>
    <w:rsid w:val="00743847"/>
    <w:rsid w:val="00751B50"/>
    <w:rsid w:val="00757313"/>
    <w:rsid w:val="00757879"/>
    <w:rsid w:val="007611DA"/>
    <w:rsid w:val="00764034"/>
    <w:rsid w:val="007751AA"/>
    <w:rsid w:val="007919BA"/>
    <w:rsid w:val="00793E5C"/>
    <w:rsid w:val="007A373A"/>
    <w:rsid w:val="007A394B"/>
    <w:rsid w:val="007A4539"/>
    <w:rsid w:val="007B1296"/>
    <w:rsid w:val="007B7845"/>
    <w:rsid w:val="007D1827"/>
    <w:rsid w:val="007D3939"/>
    <w:rsid w:val="007D4118"/>
    <w:rsid w:val="007D68B6"/>
    <w:rsid w:val="007E2692"/>
    <w:rsid w:val="007F29CE"/>
    <w:rsid w:val="007F2FAC"/>
    <w:rsid w:val="0080159D"/>
    <w:rsid w:val="0080160A"/>
    <w:rsid w:val="00802F23"/>
    <w:rsid w:val="00803C33"/>
    <w:rsid w:val="008079E0"/>
    <w:rsid w:val="0081085B"/>
    <w:rsid w:val="0081167D"/>
    <w:rsid w:val="00811EB1"/>
    <w:rsid w:val="00815A1C"/>
    <w:rsid w:val="008246BF"/>
    <w:rsid w:val="0082739B"/>
    <w:rsid w:val="00830E48"/>
    <w:rsid w:val="00833572"/>
    <w:rsid w:val="008406B9"/>
    <w:rsid w:val="00841CC9"/>
    <w:rsid w:val="00845F5D"/>
    <w:rsid w:val="008527DB"/>
    <w:rsid w:val="0085314B"/>
    <w:rsid w:val="008531DF"/>
    <w:rsid w:val="008569BF"/>
    <w:rsid w:val="00864DB3"/>
    <w:rsid w:val="00866045"/>
    <w:rsid w:val="0086651C"/>
    <w:rsid w:val="00867AE5"/>
    <w:rsid w:val="00870D8A"/>
    <w:rsid w:val="00872697"/>
    <w:rsid w:val="008743C9"/>
    <w:rsid w:val="0088086C"/>
    <w:rsid w:val="0089103A"/>
    <w:rsid w:val="008935AB"/>
    <w:rsid w:val="00896007"/>
    <w:rsid w:val="008A3A4B"/>
    <w:rsid w:val="008A7E74"/>
    <w:rsid w:val="008B2091"/>
    <w:rsid w:val="008B39D7"/>
    <w:rsid w:val="008B3CD4"/>
    <w:rsid w:val="008B7F70"/>
    <w:rsid w:val="008C4ED0"/>
    <w:rsid w:val="008C7C1C"/>
    <w:rsid w:val="008D26BE"/>
    <w:rsid w:val="008D44AC"/>
    <w:rsid w:val="008E77BE"/>
    <w:rsid w:val="008F3BA8"/>
    <w:rsid w:val="008F6922"/>
    <w:rsid w:val="00901C3D"/>
    <w:rsid w:val="009059E9"/>
    <w:rsid w:val="00910BC9"/>
    <w:rsid w:val="00911D24"/>
    <w:rsid w:val="009124AC"/>
    <w:rsid w:val="00915C9A"/>
    <w:rsid w:val="00925C39"/>
    <w:rsid w:val="00926A81"/>
    <w:rsid w:val="00930D7A"/>
    <w:rsid w:val="00935E81"/>
    <w:rsid w:val="00940408"/>
    <w:rsid w:val="00943CBE"/>
    <w:rsid w:val="00947314"/>
    <w:rsid w:val="00947A04"/>
    <w:rsid w:val="0096544E"/>
    <w:rsid w:val="00971606"/>
    <w:rsid w:val="00972C50"/>
    <w:rsid w:val="00974F9B"/>
    <w:rsid w:val="009764B2"/>
    <w:rsid w:val="00986444"/>
    <w:rsid w:val="00986816"/>
    <w:rsid w:val="00990A24"/>
    <w:rsid w:val="009921C4"/>
    <w:rsid w:val="00993E05"/>
    <w:rsid w:val="009A08CD"/>
    <w:rsid w:val="009A09E7"/>
    <w:rsid w:val="009A5079"/>
    <w:rsid w:val="009B33B1"/>
    <w:rsid w:val="009B422E"/>
    <w:rsid w:val="009B432F"/>
    <w:rsid w:val="009B64FE"/>
    <w:rsid w:val="009C0904"/>
    <w:rsid w:val="009C1367"/>
    <w:rsid w:val="009C65D3"/>
    <w:rsid w:val="009D0975"/>
    <w:rsid w:val="009D38DE"/>
    <w:rsid w:val="009D5D37"/>
    <w:rsid w:val="009E52B5"/>
    <w:rsid w:val="009E697D"/>
    <w:rsid w:val="009E76BB"/>
    <w:rsid w:val="009F158E"/>
    <w:rsid w:val="009F1C97"/>
    <w:rsid w:val="009F2DE6"/>
    <w:rsid w:val="009F7F7A"/>
    <w:rsid w:val="00A063B6"/>
    <w:rsid w:val="00A06D6D"/>
    <w:rsid w:val="00A078B3"/>
    <w:rsid w:val="00A102F1"/>
    <w:rsid w:val="00A10D1C"/>
    <w:rsid w:val="00A12947"/>
    <w:rsid w:val="00A1304D"/>
    <w:rsid w:val="00A13EA2"/>
    <w:rsid w:val="00A14A63"/>
    <w:rsid w:val="00A15876"/>
    <w:rsid w:val="00A15D5D"/>
    <w:rsid w:val="00A20932"/>
    <w:rsid w:val="00A21557"/>
    <w:rsid w:val="00A30921"/>
    <w:rsid w:val="00A31372"/>
    <w:rsid w:val="00A33F0D"/>
    <w:rsid w:val="00A43CCF"/>
    <w:rsid w:val="00A56E6D"/>
    <w:rsid w:val="00A5751E"/>
    <w:rsid w:val="00A63B47"/>
    <w:rsid w:val="00A64319"/>
    <w:rsid w:val="00A65562"/>
    <w:rsid w:val="00A65B7F"/>
    <w:rsid w:val="00A67A4F"/>
    <w:rsid w:val="00A7396A"/>
    <w:rsid w:val="00A73972"/>
    <w:rsid w:val="00A8130C"/>
    <w:rsid w:val="00A83D9B"/>
    <w:rsid w:val="00A84333"/>
    <w:rsid w:val="00A84658"/>
    <w:rsid w:val="00A90093"/>
    <w:rsid w:val="00A905E6"/>
    <w:rsid w:val="00A956AD"/>
    <w:rsid w:val="00AA4752"/>
    <w:rsid w:val="00AC0005"/>
    <w:rsid w:val="00AC088F"/>
    <w:rsid w:val="00AC71A9"/>
    <w:rsid w:val="00AC730E"/>
    <w:rsid w:val="00AD0167"/>
    <w:rsid w:val="00AE6AE2"/>
    <w:rsid w:val="00AE7DE4"/>
    <w:rsid w:val="00AF1C47"/>
    <w:rsid w:val="00AF3C4C"/>
    <w:rsid w:val="00AF4E38"/>
    <w:rsid w:val="00B00CF4"/>
    <w:rsid w:val="00B03E2B"/>
    <w:rsid w:val="00B041F7"/>
    <w:rsid w:val="00B16057"/>
    <w:rsid w:val="00B16B1F"/>
    <w:rsid w:val="00B24A95"/>
    <w:rsid w:val="00B262DD"/>
    <w:rsid w:val="00B27004"/>
    <w:rsid w:val="00B311D4"/>
    <w:rsid w:val="00B34A94"/>
    <w:rsid w:val="00B402F3"/>
    <w:rsid w:val="00B429D7"/>
    <w:rsid w:val="00B5275B"/>
    <w:rsid w:val="00B544FA"/>
    <w:rsid w:val="00B60EE6"/>
    <w:rsid w:val="00B66510"/>
    <w:rsid w:val="00B67385"/>
    <w:rsid w:val="00B70E8A"/>
    <w:rsid w:val="00B72035"/>
    <w:rsid w:val="00B74373"/>
    <w:rsid w:val="00B84511"/>
    <w:rsid w:val="00B90911"/>
    <w:rsid w:val="00B90EA1"/>
    <w:rsid w:val="00B93390"/>
    <w:rsid w:val="00B93A25"/>
    <w:rsid w:val="00BA651C"/>
    <w:rsid w:val="00BA7982"/>
    <w:rsid w:val="00BB24B5"/>
    <w:rsid w:val="00BB288A"/>
    <w:rsid w:val="00BB393A"/>
    <w:rsid w:val="00BC6059"/>
    <w:rsid w:val="00BD67E7"/>
    <w:rsid w:val="00BF3C12"/>
    <w:rsid w:val="00BF796E"/>
    <w:rsid w:val="00C01906"/>
    <w:rsid w:val="00C069B9"/>
    <w:rsid w:val="00C10E66"/>
    <w:rsid w:val="00C14EC6"/>
    <w:rsid w:val="00C171DC"/>
    <w:rsid w:val="00C21121"/>
    <w:rsid w:val="00C27AC8"/>
    <w:rsid w:val="00C33130"/>
    <w:rsid w:val="00C37F33"/>
    <w:rsid w:val="00C439CC"/>
    <w:rsid w:val="00C47EC4"/>
    <w:rsid w:val="00C57AF0"/>
    <w:rsid w:val="00C6485C"/>
    <w:rsid w:val="00C7159A"/>
    <w:rsid w:val="00C756D3"/>
    <w:rsid w:val="00C76D85"/>
    <w:rsid w:val="00C76F69"/>
    <w:rsid w:val="00C83CD5"/>
    <w:rsid w:val="00C84ABA"/>
    <w:rsid w:val="00C85AE6"/>
    <w:rsid w:val="00C86CDF"/>
    <w:rsid w:val="00C92EF0"/>
    <w:rsid w:val="00CA5A0D"/>
    <w:rsid w:val="00CA61AF"/>
    <w:rsid w:val="00CB01F5"/>
    <w:rsid w:val="00CB40A4"/>
    <w:rsid w:val="00CB4534"/>
    <w:rsid w:val="00CC356E"/>
    <w:rsid w:val="00CD063B"/>
    <w:rsid w:val="00CD606C"/>
    <w:rsid w:val="00CD6DB8"/>
    <w:rsid w:val="00CE0517"/>
    <w:rsid w:val="00CE4806"/>
    <w:rsid w:val="00CF44BB"/>
    <w:rsid w:val="00D026A3"/>
    <w:rsid w:val="00D04D8C"/>
    <w:rsid w:val="00D05878"/>
    <w:rsid w:val="00D1122D"/>
    <w:rsid w:val="00D2515A"/>
    <w:rsid w:val="00D30ABC"/>
    <w:rsid w:val="00D32C54"/>
    <w:rsid w:val="00D33979"/>
    <w:rsid w:val="00D346E9"/>
    <w:rsid w:val="00D34FA9"/>
    <w:rsid w:val="00D361A8"/>
    <w:rsid w:val="00D411C8"/>
    <w:rsid w:val="00D41730"/>
    <w:rsid w:val="00D44DB3"/>
    <w:rsid w:val="00D454CD"/>
    <w:rsid w:val="00D45739"/>
    <w:rsid w:val="00D47BC4"/>
    <w:rsid w:val="00D53EC4"/>
    <w:rsid w:val="00D53F21"/>
    <w:rsid w:val="00D616AB"/>
    <w:rsid w:val="00D63DFD"/>
    <w:rsid w:val="00D6598D"/>
    <w:rsid w:val="00D66453"/>
    <w:rsid w:val="00D67016"/>
    <w:rsid w:val="00D731DA"/>
    <w:rsid w:val="00D74BA9"/>
    <w:rsid w:val="00D82A38"/>
    <w:rsid w:val="00D87382"/>
    <w:rsid w:val="00D91A61"/>
    <w:rsid w:val="00D91BB8"/>
    <w:rsid w:val="00D969C1"/>
    <w:rsid w:val="00DA15F3"/>
    <w:rsid w:val="00DA5F49"/>
    <w:rsid w:val="00DB3F8C"/>
    <w:rsid w:val="00DD3F88"/>
    <w:rsid w:val="00DD5320"/>
    <w:rsid w:val="00DE069A"/>
    <w:rsid w:val="00DE4C20"/>
    <w:rsid w:val="00DE64EB"/>
    <w:rsid w:val="00DE7CC8"/>
    <w:rsid w:val="00DF11E1"/>
    <w:rsid w:val="00DF4405"/>
    <w:rsid w:val="00DF51E8"/>
    <w:rsid w:val="00DF73FF"/>
    <w:rsid w:val="00E0380F"/>
    <w:rsid w:val="00E056C5"/>
    <w:rsid w:val="00E1781A"/>
    <w:rsid w:val="00E17DEA"/>
    <w:rsid w:val="00E214AD"/>
    <w:rsid w:val="00E21B98"/>
    <w:rsid w:val="00E23B8C"/>
    <w:rsid w:val="00E27B74"/>
    <w:rsid w:val="00E319EC"/>
    <w:rsid w:val="00E350E1"/>
    <w:rsid w:val="00E370E9"/>
    <w:rsid w:val="00E41B31"/>
    <w:rsid w:val="00E4308F"/>
    <w:rsid w:val="00E44850"/>
    <w:rsid w:val="00E44BAB"/>
    <w:rsid w:val="00E56588"/>
    <w:rsid w:val="00E565C9"/>
    <w:rsid w:val="00E577E3"/>
    <w:rsid w:val="00E60768"/>
    <w:rsid w:val="00E637DE"/>
    <w:rsid w:val="00E67B6B"/>
    <w:rsid w:val="00E762D2"/>
    <w:rsid w:val="00E842B7"/>
    <w:rsid w:val="00E95EEF"/>
    <w:rsid w:val="00EA5A2B"/>
    <w:rsid w:val="00EA6729"/>
    <w:rsid w:val="00EA763D"/>
    <w:rsid w:val="00EC303E"/>
    <w:rsid w:val="00EE0E64"/>
    <w:rsid w:val="00EF06D0"/>
    <w:rsid w:val="00EF45FE"/>
    <w:rsid w:val="00EF71D7"/>
    <w:rsid w:val="00F00D41"/>
    <w:rsid w:val="00F0592A"/>
    <w:rsid w:val="00F065D6"/>
    <w:rsid w:val="00F06D82"/>
    <w:rsid w:val="00F07E0E"/>
    <w:rsid w:val="00F113EF"/>
    <w:rsid w:val="00F13133"/>
    <w:rsid w:val="00F15F1D"/>
    <w:rsid w:val="00F16C5F"/>
    <w:rsid w:val="00F253F4"/>
    <w:rsid w:val="00F25ABF"/>
    <w:rsid w:val="00F37CC4"/>
    <w:rsid w:val="00F42988"/>
    <w:rsid w:val="00F509E4"/>
    <w:rsid w:val="00F51F8A"/>
    <w:rsid w:val="00F52CFF"/>
    <w:rsid w:val="00F566BA"/>
    <w:rsid w:val="00F70C4E"/>
    <w:rsid w:val="00F7430E"/>
    <w:rsid w:val="00F74EF7"/>
    <w:rsid w:val="00F80DA7"/>
    <w:rsid w:val="00F81053"/>
    <w:rsid w:val="00F82711"/>
    <w:rsid w:val="00F827CC"/>
    <w:rsid w:val="00F90F36"/>
    <w:rsid w:val="00F925DD"/>
    <w:rsid w:val="00F975CB"/>
    <w:rsid w:val="00FA037F"/>
    <w:rsid w:val="00FA14B0"/>
    <w:rsid w:val="00FA53D1"/>
    <w:rsid w:val="00FA5915"/>
    <w:rsid w:val="00FB0BC8"/>
    <w:rsid w:val="00FB2A53"/>
    <w:rsid w:val="00FB5AB6"/>
    <w:rsid w:val="00FC159D"/>
    <w:rsid w:val="00FC5E09"/>
    <w:rsid w:val="00FC730B"/>
    <w:rsid w:val="00FD2150"/>
    <w:rsid w:val="00FD2C3F"/>
    <w:rsid w:val="00FD64A4"/>
    <w:rsid w:val="00FD7209"/>
    <w:rsid w:val="00FE3193"/>
    <w:rsid w:val="00FE3F33"/>
    <w:rsid w:val="00FF2F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9E1D05F"/>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04BC"/>
    <w:pPr>
      <w:bidi/>
      <w:spacing w:before="0" w:after="120" w:line="360" w:lineRule="auto"/>
      <w:jc w:val="both"/>
    </w:pPr>
    <w:rPr>
      <w:rFonts w:ascii="Times New Roman" w:hAnsi="Times New Roman" w:cs="David"/>
      <w:szCs w:val="24"/>
    </w:rPr>
  </w:style>
  <w:style w:type="paragraph" w:styleId="Heading1">
    <w:name w:val="heading 1"/>
    <w:aliases w:val="1 - כותרת,#1 - כותרת,ראשי גת,ASAPHeading 1,1 כניסות,h1,hdg1, תו,כותרת 1 תו1,כותרת 1 תו תו, תו2 תו תו,H2 תו,H2,תו2 תו תו,H2 Char,H2 Char Char,H2 Char Char תו,Char Char Char,H2 Char Char תו Char Char Char Char Char,כותרת 1 תו2 תו,כותרת 1 תו2"/>
    <w:basedOn w:val="Normal"/>
    <w:next w:val="Normal"/>
    <w:link w:val="Heading1Char"/>
    <w:qFormat/>
    <w:rsid w:val="00FD2C3F"/>
    <w:pPr>
      <w:widowControl w:val="0"/>
      <w:numPr>
        <w:numId w:val="3"/>
      </w:numPr>
      <w:spacing w:after="240"/>
      <w:jc w:val="center"/>
      <w:outlineLvl w:val="0"/>
    </w:pPr>
    <w:rPr>
      <w:b/>
      <w:bCs/>
      <w:caps/>
      <w:spacing w:val="15"/>
      <w:sz w:val="44"/>
      <w:szCs w:val="44"/>
    </w:rPr>
  </w:style>
  <w:style w:type="paragraph" w:styleId="Heading2">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Normal"/>
    <w:next w:val="Normal"/>
    <w:link w:val="Heading2Char"/>
    <w:unhideWhenUsed/>
    <w:qFormat/>
    <w:rsid w:val="00F15F1D"/>
    <w:pPr>
      <w:widowControl w:val="0"/>
      <w:numPr>
        <w:ilvl w:val="1"/>
        <w:numId w:val="3"/>
      </w:numPr>
      <w:spacing w:before="240" w:after="240"/>
      <w:ind w:left="957" w:hanging="957"/>
      <w:outlineLvl w:val="1"/>
    </w:pPr>
    <w:rPr>
      <w:b/>
      <w:bCs/>
      <w:caps/>
      <w:sz w:val="36"/>
      <w:szCs w:val="36"/>
    </w:rPr>
  </w:style>
  <w:style w:type="paragraph" w:styleId="Heading3">
    <w:name w:val="heading 3"/>
    <w:aliases w:val="3 - כותרת,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Normal"/>
    <w:next w:val="Normal"/>
    <w:link w:val="Heading3Char"/>
    <w:unhideWhenUsed/>
    <w:qFormat/>
    <w:rsid w:val="00F15F1D"/>
    <w:pPr>
      <w:widowControl w:val="0"/>
      <w:numPr>
        <w:ilvl w:val="2"/>
        <w:numId w:val="3"/>
      </w:numPr>
      <w:spacing w:before="160" w:after="160"/>
      <w:ind w:left="1099" w:hanging="851"/>
      <w:outlineLvl w:val="2"/>
    </w:pPr>
    <w:rPr>
      <w:b/>
      <w:bCs/>
      <w:caps/>
      <w:sz w:val="28"/>
      <w:szCs w:val="28"/>
    </w:rPr>
  </w:style>
  <w:style w:type="paragraph" w:styleId="Heading4">
    <w:name w:val="heading 4"/>
    <w:aliases w:val="4 - כותרת,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w:basedOn w:val="Normal"/>
    <w:next w:val="Normal"/>
    <w:link w:val="Heading4Char"/>
    <w:unhideWhenUsed/>
    <w:qFormat/>
    <w:rsid w:val="00972C50"/>
    <w:pPr>
      <w:numPr>
        <w:ilvl w:val="3"/>
        <w:numId w:val="3"/>
      </w:numPr>
      <w:ind w:left="1524" w:hanging="992"/>
      <w:outlineLvl w:val="3"/>
    </w:pPr>
    <w:rPr>
      <w:b/>
      <w:bCs/>
      <w:caps/>
      <w:sz w:val="24"/>
    </w:rPr>
  </w:style>
  <w:style w:type="paragraph" w:styleId="Heading5">
    <w:name w:val="heading 5"/>
    <w:aliases w:val="5 - כותרת,Heading 5 תו,ASAPHeading 5"/>
    <w:basedOn w:val="Normal"/>
    <w:next w:val="Normal"/>
    <w:link w:val="Heading5Char"/>
    <w:unhideWhenUsed/>
    <w:qFormat/>
    <w:rsid w:val="008F6922"/>
    <w:pPr>
      <w:widowControl w:val="0"/>
      <w:numPr>
        <w:ilvl w:val="4"/>
        <w:numId w:val="3"/>
      </w:numPr>
      <w:ind w:left="1949" w:hanging="1134"/>
      <w:outlineLvl w:val="4"/>
    </w:pPr>
    <w:rPr>
      <w:b/>
      <w:bCs/>
      <w:caps/>
    </w:rPr>
  </w:style>
  <w:style w:type="paragraph" w:styleId="Heading60">
    <w:name w:val="heading 6"/>
    <w:aliases w:val="6 - כותרת,ASAPHeading 6"/>
    <w:basedOn w:val="Normal"/>
    <w:next w:val="Normal"/>
    <w:link w:val="Heading6Char"/>
    <w:unhideWhenUsed/>
    <w:qFormat/>
    <w:rsid w:val="00173A4F"/>
    <w:pPr>
      <w:widowControl w:val="0"/>
      <w:numPr>
        <w:ilvl w:val="5"/>
        <w:numId w:val="3"/>
      </w:numPr>
      <w:ind w:left="2091" w:hanging="1417"/>
      <w:outlineLvl w:val="5"/>
    </w:pPr>
    <w:rPr>
      <w:b/>
      <w:bCs/>
      <w:caps/>
      <w:spacing w:val="10"/>
    </w:rPr>
  </w:style>
  <w:style w:type="paragraph" w:styleId="Heading7">
    <w:name w:val="heading 7"/>
    <w:aliases w:val="7 - כותרת,ASAPHeading 7"/>
    <w:basedOn w:val="Normal"/>
    <w:next w:val="Normal"/>
    <w:link w:val="Heading7Char"/>
    <w:unhideWhenUsed/>
    <w:qFormat/>
    <w:rsid w:val="00173A4F"/>
    <w:pPr>
      <w:widowControl w:val="0"/>
      <w:numPr>
        <w:ilvl w:val="6"/>
        <w:numId w:val="3"/>
      </w:numPr>
      <w:ind w:left="2375" w:hanging="1560"/>
      <w:outlineLvl w:val="6"/>
    </w:pPr>
    <w:rPr>
      <w:b/>
      <w:bCs/>
      <w:caps/>
      <w:spacing w:val="10"/>
    </w:rPr>
  </w:style>
  <w:style w:type="paragraph" w:styleId="Heading8">
    <w:name w:val="heading 8"/>
    <w:aliases w:val="8 - סעיף,ASAPHeading 8"/>
    <w:basedOn w:val="Normal"/>
    <w:next w:val="Normal"/>
    <w:link w:val="Heading8Char"/>
    <w:unhideWhenUsed/>
    <w:qFormat/>
    <w:rsid w:val="00173A4F"/>
    <w:pPr>
      <w:numPr>
        <w:ilvl w:val="7"/>
        <w:numId w:val="3"/>
      </w:numPr>
      <w:ind w:left="2658" w:hanging="1559"/>
      <w:outlineLvl w:val="7"/>
    </w:pPr>
    <w:rPr>
      <w:caps/>
      <w:spacing w:val="10"/>
      <w:sz w:val="24"/>
    </w:rPr>
  </w:style>
  <w:style w:type="paragraph" w:styleId="Heading9">
    <w:name w:val="heading 9"/>
    <w:aliases w:val="ASAPHeading 9"/>
    <w:basedOn w:val="Normal"/>
    <w:next w:val="Normal"/>
    <w:link w:val="Heading9Char"/>
    <w:unhideWhenUsed/>
    <w:qFormat/>
    <w:rsid w:val="00014182"/>
    <w:pPr>
      <w:numPr>
        <w:ilvl w:val="8"/>
        <w:numId w:val="3"/>
      </w:numPr>
      <w:bidi w:val="0"/>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 כותרת Char,#1 - כותרת Char,ראשי גת Char,ASAPHeading 1 Char,1 כניסות Char,h1 Char,hdg1 Char, תו Char,כותרת 1 תו1 Char,כותרת 1 תו תו Char, תו2 תו תו Char,H2 תו Char,H2 Char1,תו2 תו תו Char,H2 Char Char1,H2 Char Char Char"/>
    <w:basedOn w:val="DefaultParagraphFont"/>
    <w:link w:val="Heading1"/>
    <w:rsid w:val="00FD2C3F"/>
    <w:rPr>
      <w:rFonts w:ascii="Times New Roman" w:hAnsi="Times New Roman" w:cs="David"/>
      <w:b/>
      <w:bCs/>
      <w:caps/>
      <w:spacing w:val="15"/>
      <w:sz w:val="44"/>
      <w:szCs w:val="44"/>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2 - כותרת Char,E Char,h2 Char,h21 Char,ASAPHeading 2 Char,סעיף ראשי Char,כותרת 2 תו תו תו Char,כותרת 2 תו תו תו תו תו תו תו Char,כותרת 2 תו תו תו תו תו תו Char,Heading 2 תו Char,Reset numbering Char,Heading Contents Char,H21 Char,H22 Char"/>
    <w:basedOn w:val="DefaultParagraphFont"/>
    <w:link w:val="Heading2"/>
    <w:rsid w:val="00F15F1D"/>
    <w:rPr>
      <w:rFonts w:ascii="Times New Roman" w:hAnsi="Times New Roman" w:cs="David"/>
      <w:b/>
      <w:bCs/>
      <w:caps/>
      <w:sz w:val="36"/>
      <w:szCs w:val="36"/>
    </w:rPr>
  </w:style>
  <w:style w:type="character" w:customStyle="1" w:styleId="Heading3Char">
    <w:name w:val="Heading 3 Char"/>
    <w:aliases w:val="3 - כותרת Char,כותרת 3 תו Char,h3 Char,HHHeading Char,l3 Char,Level 3 Head Char,H3 Char,t?tulo 3 Char,Kop 3V Char,3heading Char,3heading תו תו תו Char,3heading תו Char,כותרת 3 תו2 Char,כותרת 3 תו תו1 Char,Heading 3 תו תו Char"/>
    <w:basedOn w:val="DefaultParagraphFont"/>
    <w:link w:val="Heading3"/>
    <w:rsid w:val="00F15F1D"/>
    <w:rPr>
      <w:rFonts w:ascii="Times New Roman" w:hAnsi="Times New Roman" w:cs="David"/>
      <w:b/>
      <w:bCs/>
      <w:caps/>
      <w:sz w:val="28"/>
      <w:szCs w:val="28"/>
    </w:rPr>
  </w:style>
  <w:style w:type="character" w:customStyle="1" w:styleId="Heading4Char">
    <w:name w:val="Heading 4 Char"/>
    <w:aliases w:val="4 - כותרת Char,Heading 4 תו תו Char,Heading 4 תו תו תו תו Char,Heading 4 תו Char,Heading 4 תו1 תו Char,כותרת 4 תו1 Char,כותרת 4 תו תו Char,ASAPHeading 4 Char,Heading 4 תו תו תו2 Char,Heading 4 תו תו תו תו תו1 Char,Heading 4 תו תו2 Char"/>
    <w:basedOn w:val="DefaultParagraphFont"/>
    <w:link w:val="Heading4"/>
    <w:rsid w:val="00972C50"/>
    <w:rPr>
      <w:rFonts w:ascii="Times New Roman" w:hAnsi="Times New Roman" w:cs="David"/>
      <w:b/>
      <w:bCs/>
      <w:caps/>
      <w:sz w:val="24"/>
      <w:szCs w:val="24"/>
    </w:rPr>
  </w:style>
  <w:style w:type="character" w:customStyle="1" w:styleId="Heading5Char">
    <w:name w:val="Heading 5 Char"/>
    <w:aliases w:val="5 - כותרת Char,Heading 5 תו Char,ASAPHeading 5 Char"/>
    <w:basedOn w:val="DefaultParagraphFont"/>
    <w:link w:val="Heading5"/>
    <w:rsid w:val="008F6922"/>
    <w:rPr>
      <w:rFonts w:ascii="Times New Roman" w:hAnsi="Times New Roman" w:cs="David"/>
      <w:b/>
      <w:bCs/>
      <w:caps/>
      <w:szCs w:val="24"/>
    </w:rPr>
  </w:style>
  <w:style w:type="character" w:customStyle="1" w:styleId="Heading6Char">
    <w:name w:val="Heading 6 Char"/>
    <w:aliases w:val="6 - כותרת Char,ASAPHeading 6 Char"/>
    <w:basedOn w:val="DefaultParagraphFont"/>
    <w:link w:val="Heading60"/>
    <w:rsid w:val="00173A4F"/>
    <w:rPr>
      <w:rFonts w:ascii="Times New Roman" w:hAnsi="Times New Roman" w:cs="David"/>
      <w:b/>
      <w:bCs/>
      <w:caps/>
      <w:spacing w:val="10"/>
      <w:szCs w:val="24"/>
    </w:rPr>
  </w:style>
  <w:style w:type="character" w:customStyle="1" w:styleId="Heading7Char">
    <w:name w:val="Heading 7 Char"/>
    <w:aliases w:val="7 - כותרת Char,ASAPHeading 7 Char"/>
    <w:basedOn w:val="DefaultParagraphFont"/>
    <w:link w:val="Heading7"/>
    <w:rsid w:val="00173A4F"/>
    <w:rPr>
      <w:rFonts w:ascii="Times New Roman" w:hAnsi="Times New Roman" w:cs="David"/>
      <w:b/>
      <w:bCs/>
      <w:caps/>
      <w:spacing w:val="10"/>
      <w:szCs w:val="24"/>
    </w:rPr>
  </w:style>
  <w:style w:type="character" w:customStyle="1" w:styleId="Heading8Char">
    <w:name w:val="Heading 8 Char"/>
    <w:aliases w:val="8 - סעיף Char,ASAPHeading 8 Char"/>
    <w:basedOn w:val="DefaultParagraphFont"/>
    <w:link w:val="Heading8"/>
    <w:rsid w:val="00173A4F"/>
    <w:rPr>
      <w:rFonts w:ascii="Times New Roman" w:hAnsi="Times New Roman" w:cs="David"/>
      <w:caps/>
      <w:spacing w:val="10"/>
      <w:sz w:val="24"/>
      <w:szCs w:val="24"/>
    </w:rPr>
  </w:style>
  <w:style w:type="character" w:customStyle="1" w:styleId="Heading9Char">
    <w:name w:val="Heading 9 Char"/>
    <w:aliases w:val="ASAPHeading 9 Char"/>
    <w:basedOn w:val="DefaultParagraphFont"/>
    <w:link w:val="Heading9"/>
    <w:rsid w:val="00014182"/>
    <w:rPr>
      <w:rFonts w:ascii="Times New Roman" w:hAnsi="Times New Roman" w:cs="David"/>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A063B6"/>
    <w:pPr>
      <w:widowControl w:val="0"/>
      <w:tabs>
        <w:tab w:val="right" w:leader="dot" w:pos="8296"/>
      </w:tabs>
      <w:spacing w:before="100" w:after="100" w:line="240" w:lineRule="auto"/>
    </w:pPr>
    <w:rPr>
      <w:rFonts w:ascii="David" w:hAnsi="David"/>
    </w:rPr>
  </w:style>
  <w:style w:type="paragraph" w:styleId="TOC1">
    <w:name w:val="toc 1"/>
    <w:basedOn w:val="Normal"/>
    <w:next w:val="Normal"/>
    <w:autoRedefine/>
    <w:uiPriority w:val="39"/>
    <w:unhideWhenUsed/>
    <w:rsid w:val="00A063B6"/>
    <w:pPr>
      <w:widowControl w:val="0"/>
      <w:tabs>
        <w:tab w:val="left" w:pos="720"/>
        <w:tab w:val="right" w:leader="dot" w:pos="9072"/>
      </w:tabs>
      <w:spacing w:before="100" w:after="100" w:line="240" w:lineRule="auto"/>
    </w:pPr>
    <w:rPr>
      <w:rFonts w:ascii="David" w:hAnsi="David"/>
      <w:b/>
      <w:bCs/>
      <w:sz w:val="24"/>
    </w:rPr>
  </w:style>
  <w:style w:type="paragraph" w:styleId="TOC2">
    <w:name w:val="toc 2"/>
    <w:basedOn w:val="Normal"/>
    <w:next w:val="Normal"/>
    <w:autoRedefine/>
    <w:uiPriority w:val="39"/>
    <w:unhideWhenUsed/>
    <w:rsid w:val="00A063B6"/>
    <w:pPr>
      <w:widowControl w:val="0"/>
      <w:tabs>
        <w:tab w:val="left" w:pos="765"/>
        <w:tab w:val="right" w:leader="dot" w:pos="8296"/>
      </w:tabs>
      <w:spacing w:before="100" w:after="100" w:line="240" w:lineRule="auto"/>
      <w:jc w:val="center"/>
    </w:pPr>
    <w:rPr>
      <w:rFonts w:ascii="David" w:hAnsi="David"/>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basedOn w:val="Normal"/>
    <w:link w:val="ListParagraphChar"/>
    <w:uiPriority w:val="34"/>
    <w:qFormat/>
    <w:rsid w:val="00FE3193"/>
    <w:pPr>
      <w:ind w:left="720"/>
      <w:contextualSpacing/>
    </w:pPr>
  </w:style>
  <w:style w:type="numbering" w:customStyle="1" w:styleId="-0">
    <w:name w:val="משרד האוצר - מדורג"/>
    <w:uiPriority w:val="99"/>
    <w:rsid w:val="00FE3193"/>
    <w:pPr>
      <w:numPr>
        <w:numId w:val="1"/>
      </w:numPr>
    </w:pPr>
  </w:style>
  <w:style w:type="numbering" w:customStyle="1" w:styleId="-">
    <w:name w:val="משרד האוצר - מדורג קצר"/>
    <w:uiPriority w:val="99"/>
    <w:rsid w:val="00FE3193"/>
    <w:pPr>
      <w:numPr>
        <w:numId w:val="2"/>
      </w:numPr>
    </w:pPr>
  </w:style>
  <w:style w:type="paragraph" w:customStyle="1" w:styleId="2-">
    <w:name w:val="2 - סעיף"/>
    <w:basedOn w:val="Heading2"/>
    <w:link w:val="2-Char"/>
    <w:qFormat/>
    <w:rsid w:val="00153D06"/>
    <w:pPr>
      <w:spacing w:after="120"/>
    </w:pPr>
    <w:rPr>
      <w:b w:val="0"/>
      <w:bCs w:val="0"/>
      <w:sz w:val="24"/>
      <w:szCs w:val="24"/>
    </w:rPr>
  </w:style>
  <w:style w:type="paragraph" w:customStyle="1" w:styleId="3-">
    <w:name w:val="3 - סעיף"/>
    <w:basedOn w:val="Heading3"/>
    <w:link w:val="3-Char"/>
    <w:qFormat/>
    <w:rsid w:val="00EE0E64"/>
    <w:pPr>
      <w:spacing w:before="0" w:after="120"/>
    </w:pPr>
    <w:rPr>
      <w:b w:val="0"/>
      <w:bCs w:val="0"/>
      <w:sz w:val="24"/>
      <w:szCs w:val="24"/>
    </w:rPr>
  </w:style>
  <w:style w:type="character" w:customStyle="1" w:styleId="2-Char">
    <w:name w:val="2 - סעיף Char"/>
    <w:basedOn w:val="Heading2Char"/>
    <w:link w:val="2-"/>
    <w:rsid w:val="00153D06"/>
    <w:rPr>
      <w:rFonts w:ascii="Times New Roman" w:hAnsi="Times New Roman" w:cs="David"/>
      <w:b w:val="0"/>
      <w:bCs w:val="0"/>
      <w:caps/>
      <w:spacing w:val="15"/>
      <w:sz w:val="24"/>
      <w:szCs w:val="24"/>
    </w:rPr>
  </w:style>
  <w:style w:type="paragraph" w:customStyle="1" w:styleId="4-0">
    <w:name w:val="4 - סעיף"/>
    <w:basedOn w:val="Heading4"/>
    <w:link w:val="4-Char"/>
    <w:qFormat/>
    <w:rsid w:val="0009198C"/>
    <w:pPr>
      <w:ind w:hanging="850"/>
    </w:pPr>
    <w:rPr>
      <w:b w:val="0"/>
      <w:bCs w:val="0"/>
    </w:rPr>
  </w:style>
  <w:style w:type="character" w:customStyle="1" w:styleId="3-Char">
    <w:name w:val="3 - סעיף Char"/>
    <w:basedOn w:val="Heading3Char"/>
    <w:link w:val="3-"/>
    <w:rsid w:val="00EE0E64"/>
    <w:rPr>
      <w:rFonts w:ascii="Times New Roman" w:hAnsi="Times New Roman" w:cs="David"/>
      <w:b w:val="0"/>
      <w:bCs w:val="0"/>
      <w:caps/>
      <w:spacing w:val="15"/>
      <w:sz w:val="24"/>
      <w:szCs w:val="24"/>
    </w:rPr>
  </w:style>
  <w:style w:type="paragraph" w:customStyle="1" w:styleId="5-">
    <w:name w:val="5 - סעיף"/>
    <w:basedOn w:val="Heading5"/>
    <w:link w:val="5-Char"/>
    <w:qFormat/>
    <w:rsid w:val="00C57AF0"/>
    <w:rPr>
      <w:b w:val="0"/>
      <w:bCs w:val="0"/>
    </w:rPr>
  </w:style>
  <w:style w:type="character" w:customStyle="1" w:styleId="4-Char">
    <w:name w:val="4 - סעיף Char"/>
    <w:basedOn w:val="Heading4Char"/>
    <w:link w:val="4-0"/>
    <w:rsid w:val="0009198C"/>
    <w:rPr>
      <w:rFonts w:ascii="Times New Roman" w:hAnsi="Times New Roman" w:cs="David"/>
      <w:b w:val="0"/>
      <w:bCs w:val="0"/>
      <w:caps/>
      <w:sz w:val="24"/>
      <w:szCs w:val="24"/>
    </w:rPr>
  </w:style>
  <w:style w:type="paragraph" w:customStyle="1" w:styleId="6-">
    <w:name w:val="6 - סעיף"/>
    <w:basedOn w:val="Heading60"/>
    <w:link w:val="6-Char"/>
    <w:qFormat/>
    <w:rsid w:val="008F6922"/>
    <w:pPr>
      <w:ind w:left="2516" w:hanging="1275"/>
    </w:pPr>
    <w:rPr>
      <w:b w:val="0"/>
      <w:bCs w:val="0"/>
      <w:spacing w:val="0"/>
    </w:rPr>
  </w:style>
  <w:style w:type="character" w:customStyle="1" w:styleId="5-Char">
    <w:name w:val="5 - סעיף Char"/>
    <w:basedOn w:val="Heading5Char"/>
    <w:link w:val="5-"/>
    <w:rsid w:val="00C57AF0"/>
    <w:rPr>
      <w:rFonts w:ascii="Times New Roman" w:hAnsi="Times New Roman" w:cs="David"/>
      <w:b w:val="0"/>
      <w:bCs w:val="0"/>
      <w:caps/>
      <w:szCs w:val="24"/>
    </w:rPr>
  </w:style>
  <w:style w:type="paragraph" w:customStyle="1" w:styleId="7-">
    <w:name w:val="7 - סעיף"/>
    <w:basedOn w:val="Heading7"/>
    <w:link w:val="7-Char"/>
    <w:qFormat/>
    <w:rsid w:val="0009198C"/>
    <w:pPr>
      <w:ind w:left="3367" w:hanging="1559"/>
    </w:pPr>
    <w:rPr>
      <w:b w:val="0"/>
      <w:bCs w:val="0"/>
    </w:rPr>
  </w:style>
  <w:style w:type="character" w:customStyle="1" w:styleId="6-Char">
    <w:name w:val="6 - סעיף Char"/>
    <w:basedOn w:val="Heading6Char"/>
    <w:link w:val="6-"/>
    <w:rsid w:val="008F6922"/>
    <w:rPr>
      <w:rFonts w:ascii="Times New Roman" w:hAnsi="Times New Roman" w:cs="David"/>
      <w:b w:val="0"/>
      <w:bCs w:val="0"/>
      <w:caps/>
      <w:spacing w:val="10"/>
      <w:szCs w:val="24"/>
    </w:rPr>
  </w:style>
  <w:style w:type="character" w:customStyle="1" w:styleId="ListParagraphChar">
    <w:name w:val="List Paragraph Char"/>
    <w:link w:val="ListParagraph"/>
    <w:uiPriority w:val="34"/>
    <w:locked/>
    <w:rsid w:val="00B402F3"/>
    <w:rPr>
      <w:rFonts w:ascii="Times New Roman" w:hAnsi="Times New Roman" w:cs="David"/>
      <w:szCs w:val="24"/>
    </w:rPr>
  </w:style>
  <w:style w:type="character" w:customStyle="1" w:styleId="7-Char">
    <w:name w:val="7 - סעיף Char"/>
    <w:basedOn w:val="Heading7Char"/>
    <w:link w:val="7-"/>
    <w:rsid w:val="0009198C"/>
    <w:rPr>
      <w:rFonts w:ascii="Times New Roman" w:hAnsi="Times New Roman" w:cs="David"/>
      <w:b w:val="0"/>
      <w:bCs w:val="0"/>
      <w:caps/>
      <w:spacing w:val="10"/>
      <w:szCs w:val="24"/>
    </w:rPr>
  </w:style>
  <w:style w:type="paragraph" w:customStyle="1" w:styleId="0-">
    <w:name w:val="0 - נספח"/>
    <w:basedOn w:val="Heading1"/>
    <w:link w:val="0-Char"/>
    <w:rsid w:val="00B402F3"/>
    <w:pPr>
      <w:keepNext/>
      <w:pageBreakBefore/>
      <w:widowControl/>
      <w:numPr>
        <w:numId w:val="0"/>
      </w:numPr>
      <w:tabs>
        <w:tab w:val="left" w:pos="283"/>
      </w:tabs>
      <w:spacing w:before="240"/>
      <w:ind w:left="360"/>
    </w:pPr>
    <w:rPr>
      <w:rFonts w:eastAsia="Times New Roman"/>
      <w:spacing w:val="0"/>
      <w:kern w:val="40"/>
      <w:sz w:val="32"/>
      <w:szCs w:val="32"/>
      <w:u w:val="single"/>
    </w:rPr>
  </w:style>
  <w:style w:type="character" w:customStyle="1" w:styleId="0-Char">
    <w:name w:val="0 - נספח Char"/>
    <w:basedOn w:val="DefaultParagraphFont"/>
    <w:link w:val="0-"/>
    <w:rsid w:val="00B402F3"/>
    <w:rPr>
      <w:rFonts w:ascii="Times New Roman" w:eastAsia="Times New Roman" w:hAnsi="Times New Roman" w:cs="David"/>
      <w:b/>
      <w:bCs/>
      <w:caps/>
      <w:kern w:val="40"/>
      <w:sz w:val="32"/>
      <w:szCs w:val="32"/>
      <w:u w:val="single"/>
    </w:rPr>
  </w:style>
  <w:style w:type="paragraph" w:customStyle="1" w:styleId="01-1">
    <w:name w:val="0.1 - נספח"/>
    <w:basedOn w:val="0-"/>
    <w:link w:val="01-Char"/>
    <w:rsid w:val="00B402F3"/>
    <w:pPr>
      <w:pageBreakBefore w:val="0"/>
      <w:spacing w:before="120"/>
      <w:ind w:left="34" w:right="-181"/>
      <w:jc w:val="both"/>
      <w:outlineLvl w:val="1"/>
    </w:pPr>
    <w:rPr>
      <w:rFonts w:ascii="David" w:hAnsi="David"/>
      <w:sz w:val="24"/>
      <w:szCs w:val="24"/>
    </w:rPr>
  </w:style>
  <w:style w:type="character" w:customStyle="1" w:styleId="01-Char">
    <w:name w:val="0.1 - נספח Char"/>
    <w:basedOn w:val="0-Char"/>
    <w:link w:val="01-1"/>
    <w:rsid w:val="00B402F3"/>
    <w:rPr>
      <w:rFonts w:ascii="David" w:eastAsia="Times New Roman" w:hAnsi="David" w:cs="David"/>
      <w:b/>
      <w:bCs/>
      <w:caps/>
      <w:kern w:val="40"/>
      <w:sz w:val="24"/>
      <w:szCs w:val="24"/>
      <w:u w:val="single"/>
    </w:rPr>
  </w:style>
  <w:style w:type="paragraph" w:customStyle="1" w:styleId="01-0">
    <w:name w:val="0.1 - הסכם"/>
    <w:basedOn w:val="01-1"/>
    <w:next w:val="02-"/>
    <w:link w:val="01-Char0"/>
    <w:rsid w:val="00B402F3"/>
    <w:pPr>
      <w:keepNext w:val="0"/>
      <w:numPr>
        <w:numId w:val="4"/>
      </w:numPr>
      <w:ind w:right="0"/>
    </w:pPr>
    <w:rPr>
      <w:sz w:val="32"/>
      <w:szCs w:val="32"/>
    </w:rPr>
  </w:style>
  <w:style w:type="paragraph" w:customStyle="1" w:styleId="02-">
    <w:name w:val="0.2 - הסכם"/>
    <w:basedOn w:val="01-0"/>
    <w:link w:val="02-Char"/>
    <w:rsid w:val="00B402F3"/>
    <w:pPr>
      <w:numPr>
        <w:ilvl w:val="1"/>
      </w:numPr>
      <w:tabs>
        <w:tab w:val="clear" w:pos="1020"/>
        <w:tab w:val="num" w:pos="765"/>
      </w:tabs>
      <w:ind w:left="765" w:hanging="567"/>
    </w:pPr>
    <w:rPr>
      <w:b w:val="0"/>
      <w:bCs w:val="0"/>
      <w:sz w:val="24"/>
      <w:szCs w:val="24"/>
    </w:rPr>
  </w:style>
  <w:style w:type="character" w:customStyle="1" w:styleId="02-Char">
    <w:name w:val="0.2 - הסכם Char"/>
    <w:basedOn w:val="01-Char0"/>
    <w:link w:val="02-"/>
    <w:rsid w:val="00B402F3"/>
    <w:rPr>
      <w:rFonts w:ascii="David" w:eastAsia="Times New Roman" w:hAnsi="David" w:cs="David"/>
      <w:b w:val="0"/>
      <w:bCs w:val="0"/>
      <w:caps/>
      <w:kern w:val="40"/>
      <w:sz w:val="24"/>
      <w:szCs w:val="24"/>
      <w:u w:val="single"/>
    </w:rPr>
  </w:style>
  <w:style w:type="character" w:customStyle="1" w:styleId="01-Char0">
    <w:name w:val="0.1 - הסכם Char"/>
    <w:basedOn w:val="01-Char"/>
    <w:link w:val="01-0"/>
    <w:rsid w:val="00B402F3"/>
    <w:rPr>
      <w:rFonts w:ascii="David" w:eastAsia="Times New Roman" w:hAnsi="David" w:cs="David"/>
      <w:b/>
      <w:bCs/>
      <w:caps/>
      <w:kern w:val="40"/>
      <w:sz w:val="32"/>
      <w:szCs w:val="32"/>
      <w:u w:val="single"/>
    </w:rPr>
  </w:style>
  <w:style w:type="paragraph" w:customStyle="1" w:styleId="01-">
    <w:name w:val="0.1 - ה.כותרת"/>
    <w:basedOn w:val="01-0"/>
    <w:link w:val="01-Char1"/>
    <w:rsid w:val="00B402F3"/>
    <w:pPr>
      <w:numPr>
        <w:numId w:val="5"/>
      </w:numPr>
      <w:tabs>
        <w:tab w:val="clear" w:pos="283"/>
        <w:tab w:val="left" w:pos="483"/>
      </w:tabs>
    </w:pPr>
  </w:style>
  <w:style w:type="character" w:customStyle="1" w:styleId="01-Char1">
    <w:name w:val="0.1 - ה.כותרת Char"/>
    <w:basedOn w:val="01-Char0"/>
    <w:link w:val="01-"/>
    <w:rsid w:val="00B402F3"/>
    <w:rPr>
      <w:rFonts w:ascii="David" w:eastAsia="Times New Roman" w:hAnsi="David" w:cs="David"/>
      <w:b/>
      <w:bCs/>
      <w:caps/>
      <w:kern w:val="40"/>
      <w:sz w:val="32"/>
      <w:szCs w:val="32"/>
      <w:u w:val="single"/>
    </w:rPr>
  </w:style>
  <w:style w:type="paragraph" w:customStyle="1" w:styleId="02-0">
    <w:name w:val="0.2-ה.כותרת"/>
    <w:basedOn w:val="02-"/>
    <w:link w:val="02-Char0"/>
    <w:rsid w:val="00B402F3"/>
    <w:rPr>
      <w:b/>
      <w:bCs/>
      <w:sz w:val="26"/>
      <w:szCs w:val="26"/>
    </w:rPr>
  </w:style>
  <w:style w:type="character" w:customStyle="1" w:styleId="02-Char0">
    <w:name w:val="0.2-ה.כותרת Char"/>
    <w:basedOn w:val="02-Char"/>
    <w:link w:val="02-0"/>
    <w:rsid w:val="00B402F3"/>
    <w:rPr>
      <w:rFonts w:ascii="David" w:eastAsia="Times New Roman" w:hAnsi="David" w:cs="David"/>
      <w:b/>
      <w:bCs/>
      <w:caps/>
      <w:kern w:val="40"/>
      <w:sz w:val="26"/>
      <w:szCs w:val="26"/>
      <w:u w:val="single"/>
    </w:rPr>
  </w:style>
  <w:style w:type="paragraph" w:customStyle="1" w:styleId="03-">
    <w:name w:val="0.3 - הסכם"/>
    <w:basedOn w:val="02-"/>
    <w:link w:val="03-Char"/>
    <w:rsid w:val="00B402F3"/>
    <w:pPr>
      <w:numPr>
        <w:ilvl w:val="2"/>
      </w:numPr>
      <w:tabs>
        <w:tab w:val="clear" w:pos="1757"/>
        <w:tab w:val="num" w:pos="1048"/>
      </w:tabs>
      <w:spacing w:before="0" w:after="120"/>
      <w:ind w:left="1048" w:hanging="708"/>
    </w:pPr>
  </w:style>
  <w:style w:type="character" w:customStyle="1" w:styleId="03-Char">
    <w:name w:val="0.3 - הסכם Char"/>
    <w:basedOn w:val="02-Char"/>
    <w:link w:val="03-"/>
    <w:rsid w:val="00B402F3"/>
    <w:rPr>
      <w:rFonts w:ascii="David" w:eastAsia="Times New Roman" w:hAnsi="David" w:cs="David"/>
      <w:b w:val="0"/>
      <w:bCs w:val="0"/>
      <w:caps/>
      <w:kern w:val="40"/>
      <w:sz w:val="24"/>
      <w:szCs w:val="24"/>
      <w:u w:val="single"/>
    </w:rPr>
  </w:style>
  <w:style w:type="paragraph" w:customStyle="1" w:styleId="04-0">
    <w:name w:val="0.4 - הסכם"/>
    <w:basedOn w:val="03-"/>
    <w:link w:val="04-Char"/>
    <w:rsid w:val="00B402F3"/>
    <w:pPr>
      <w:numPr>
        <w:ilvl w:val="0"/>
        <w:numId w:val="0"/>
      </w:numPr>
      <w:tabs>
        <w:tab w:val="num" w:pos="2721"/>
      </w:tabs>
      <w:ind w:left="2721" w:hanging="964"/>
    </w:pPr>
  </w:style>
  <w:style w:type="character" w:customStyle="1" w:styleId="04-Char">
    <w:name w:val="0.4 - הסכם Char"/>
    <w:basedOn w:val="03-Char"/>
    <w:link w:val="04-0"/>
    <w:rsid w:val="00B402F3"/>
    <w:rPr>
      <w:rFonts w:ascii="David" w:eastAsia="Times New Roman" w:hAnsi="David" w:cs="David"/>
      <w:b w:val="0"/>
      <w:bCs w:val="0"/>
      <w:caps/>
      <w:kern w:val="40"/>
      <w:sz w:val="24"/>
      <w:szCs w:val="24"/>
      <w:u w:val="single"/>
    </w:rPr>
  </w:style>
  <w:style w:type="character" w:customStyle="1" w:styleId="1-">
    <w:name w:val="1 - כותרת תו"/>
    <w:basedOn w:val="DefaultParagraphFont"/>
    <w:rsid w:val="00B402F3"/>
    <w:rPr>
      <w:rFonts w:eastAsiaTheme="minorHAnsi" w:cs="David"/>
      <w:b/>
      <w:bCs/>
      <w:sz w:val="40"/>
      <w:szCs w:val="40"/>
    </w:rPr>
  </w:style>
  <w:style w:type="paragraph" w:styleId="BalloonText">
    <w:name w:val="Balloon Text"/>
    <w:basedOn w:val="Normal"/>
    <w:link w:val="BalloonTextChar"/>
    <w:unhideWhenUsed/>
    <w:rsid w:val="00B402F3"/>
    <w:rPr>
      <w:rFonts w:ascii="Segoe UI" w:hAnsi="Segoe UI" w:cs="Segoe UI"/>
      <w:sz w:val="18"/>
      <w:szCs w:val="18"/>
    </w:rPr>
  </w:style>
  <w:style w:type="character" w:customStyle="1" w:styleId="BalloonTextChar">
    <w:name w:val="Balloon Text Char"/>
    <w:basedOn w:val="DefaultParagraphFont"/>
    <w:link w:val="BalloonText"/>
    <w:rsid w:val="00B402F3"/>
    <w:rPr>
      <w:rFonts w:ascii="Segoe UI" w:hAnsi="Segoe UI" w:cs="Segoe UI"/>
      <w:sz w:val="18"/>
      <w:szCs w:val="18"/>
    </w:rPr>
  </w:style>
  <w:style w:type="paragraph" w:customStyle="1" w:styleId="1-0">
    <w:name w:val="1 - נספח"/>
    <w:basedOn w:val="Normal"/>
    <w:link w:val="1-Char"/>
    <w:rsid w:val="00B402F3"/>
    <w:pPr>
      <w:keepLines/>
      <w:spacing w:before="120" w:after="240"/>
      <w:ind w:left="360" w:hanging="360"/>
    </w:pPr>
    <w:rPr>
      <w:rFonts w:eastAsia="Times New Roman"/>
      <w:b/>
      <w:bCs/>
      <w:sz w:val="24"/>
      <w:u w:val="single"/>
    </w:rPr>
  </w:style>
  <w:style w:type="character" w:customStyle="1" w:styleId="1-Char">
    <w:name w:val="1 - נספח Char"/>
    <w:basedOn w:val="DefaultParagraphFont"/>
    <w:link w:val="1-0"/>
    <w:rsid w:val="00B402F3"/>
    <w:rPr>
      <w:rFonts w:ascii="Times New Roman" w:eastAsia="Times New Roman" w:hAnsi="Times New Roman" w:cs="David"/>
      <w:b/>
      <w:bCs/>
      <w:sz w:val="24"/>
      <w:szCs w:val="24"/>
      <w:u w:val="single"/>
    </w:rPr>
  </w:style>
  <w:style w:type="paragraph" w:customStyle="1" w:styleId="2-0">
    <w:name w:val="2 - נספח"/>
    <w:basedOn w:val="Normal"/>
    <w:link w:val="2-Char0"/>
    <w:rsid w:val="00B402F3"/>
    <w:pPr>
      <w:keepLines/>
      <w:spacing w:before="120" w:after="0"/>
      <w:ind w:left="792" w:hanging="432"/>
    </w:pPr>
    <w:rPr>
      <w:rFonts w:ascii="Arial" w:eastAsia="Times New Roman" w:hAnsi="Arial"/>
      <w:b/>
      <w:bCs/>
      <w:sz w:val="24"/>
      <w:u w:val="single"/>
    </w:rPr>
  </w:style>
  <w:style w:type="character" w:customStyle="1" w:styleId="2-Char0">
    <w:name w:val="2 - נספח Char"/>
    <w:basedOn w:val="DefaultParagraphFont"/>
    <w:link w:val="2-0"/>
    <w:rsid w:val="00B402F3"/>
    <w:rPr>
      <w:rFonts w:ascii="Arial" w:eastAsia="Times New Roman" w:hAnsi="Arial" w:cs="David"/>
      <w:b/>
      <w:bCs/>
      <w:sz w:val="24"/>
      <w:szCs w:val="24"/>
      <w:u w:val="single"/>
    </w:rPr>
  </w:style>
  <w:style w:type="paragraph" w:styleId="Footer">
    <w:name w:val="footer"/>
    <w:basedOn w:val="Normal"/>
    <w:link w:val="FooterChar"/>
    <w:unhideWhenUsed/>
    <w:rsid w:val="00B402F3"/>
    <w:pPr>
      <w:tabs>
        <w:tab w:val="center" w:pos="4153"/>
        <w:tab w:val="right" w:pos="8306"/>
      </w:tabs>
      <w:spacing w:after="0" w:line="240" w:lineRule="auto"/>
    </w:pPr>
  </w:style>
  <w:style w:type="character" w:customStyle="1" w:styleId="FooterChar">
    <w:name w:val="Footer Char"/>
    <w:basedOn w:val="DefaultParagraphFont"/>
    <w:link w:val="Footer"/>
    <w:rsid w:val="00B402F3"/>
    <w:rPr>
      <w:rFonts w:ascii="Times New Roman" w:hAnsi="Times New Roman" w:cs="David"/>
      <w:szCs w:val="24"/>
    </w:rPr>
  </w:style>
  <w:style w:type="paragraph" w:styleId="Header">
    <w:name w:val="header"/>
    <w:basedOn w:val="Normal"/>
    <w:link w:val="HeaderChar"/>
    <w:unhideWhenUsed/>
    <w:rsid w:val="00B402F3"/>
    <w:pPr>
      <w:tabs>
        <w:tab w:val="center" w:pos="4153"/>
        <w:tab w:val="right" w:pos="8306"/>
      </w:tabs>
      <w:spacing w:after="0" w:line="240" w:lineRule="auto"/>
    </w:pPr>
  </w:style>
  <w:style w:type="character" w:customStyle="1" w:styleId="HeaderChar">
    <w:name w:val="Header Char"/>
    <w:basedOn w:val="DefaultParagraphFont"/>
    <w:link w:val="Header"/>
    <w:rsid w:val="00B402F3"/>
    <w:rPr>
      <w:rFonts w:ascii="Times New Roman" w:hAnsi="Times New Roman" w:cs="David"/>
      <w:szCs w:val="24"/>
    </w:rPr>
  </w:style>
  <w:style w:type="paragraph" w:styleId="Revision">
    <w:name w:val="Revision"/>
    <w:hidden/>
    <w:uiPriority w:val="99"/>
    <w:rsid w:val="00B402F3"/>
    <w:pPr>
      <w:spacing w:before="0" w:after="0"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402F3"/>
    <w:rPr>
      <w:color w:val="0000FF" w:themeColor="hyperlink"/>
      <w:u w:val="single"/>
    </w:rPr>
  </w:style>
  <w:style w:type="paragraph" w:styleId="CommentText">
    <w:name w:val="annotation text"/>
    <w:basedOn w:val="Normal"/>
    <w:link w:val="CommentTextChar"/>
    <w:uiPriority w:val="99"/>
    <w:unhideWhenUsed/>
    <w:rsid w:val="00B402F3"/>
    <w:pPr>
      <w:spacing w:line="240" w:lineRule="auto"/>
    </w:pPr>
    <w:rPr>
      <w:sz w:val="20"/>
      <w:szCs w:val="20"/>
    </w:rPr>
  </w:style>
  <w:style w:type="character" w:customStyle="1" w:styleId="CommentTextChar">
    <w:name w:val="Comment Text Char"/>
    <w:basedOn w:val="DefaultParagraphFont"/>
    <w:link w:val="CommentText"/>
    <w:uiPriority w:val="99"/>
    <w:rsid w:val="00B402F3"/>
    <w:rPr>
      <w:rFonts w:ascii="Times New Roman" w:hAnsi="Times New Roman" w:cs="David"/>
      <w:sz w:val="20"/>
      <w:szCs w:val="20"/>
    </w:rPr>
  </w:style>
  <w:style w:type="character" w:styleId="CommentReference">
    <w:name w:val="annotation reference"/>
    <w:basedOn w:val="DefaultParagraphFont"/>
    <w:uiPriority w:val="99"/>
    <w:unhideWhenUsed/>
    <w:rsid w:val="00B402F3"/>
    <w:rPr>
      <w:sz w:val="16"/>
      <w:szCs w:val="16"/>
    </w:rPr>
  </w:style>
  <w:style w:type="character" w:styleId="FollowedHyperlink">
    <w:name w:val="FollowedHyperlink"/>
    <w:basedOn w:val="DefaultParagraphFont"/>
    <w:uiPriority w:val="99"/>
    <w:semiHidden/>
    <w:unhideWhenUsed/>
    <w:rsid w:val="00B402F3"/>
    <w:rPr>
      <w:color w:val="800080" w:themeColor="followedHyperlink"/>
      <w:u w:val="single"/>
    </w:rPr>
  </w:style>
  <w:style w:type="paragraph" w:styleId="CommentSubject">
    <w:name w:val="annotation subject"/>
    <w:basedOn w:val="CommentText"/>
    <w:next w:val="CommentText"/>
    <w:link w:val="CommentSubjectChar"/>
    <w:uiPriority w:val="99"/>
    <w:semiHidden/>
    <w:unhideWhenUsed/>
    <w:rsid w:val="00B402F3"/>
    <w:rPr>
      <w:b/>
      <w:bCs/>
    </w:rPr>
  </w:style>
  <w:style w:type="character" w:customStyle="1" w:styleId="CommentSubjectChar">
    <w:name w:val="Comment Subject Char"/>
    <w:basedOn w:val="CommentTextChar"/>
    <w:link w:val="CommentSubject"/>
    <w:uiPriority w:val="99"/>
    <w:semiHidden/>
    <w:rsid w:val="00B402F3"/>
    <w:rPr>
      <w:rFonts w:ascii="Times New Roman" w:hAnsi="Times New Roman" w:cs="David"/>
      <w:b/>
      <w:bCs/>
      <w:sz w:val="20"/>
      <w:szCs w:val="20"/>
    </w:rPr>
  </w:style>
  <w:style w:type="table" w:styleId="TableGrid">
    <w:name w:val="Table Grid"/>
    <w:basedOn w:val="TableNormal"/>
    <w:uiPriority w:val="39"/>
    <w:rsid w:val="00B402F3"/>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3-0">
    <w:name w:val="0.3 - ה.כותרת"/>
    <w:basedOn w:val="03-"/>
    <w:link w:val="03-Char0"/>
    <w:rsid w:val="00B402F3"/>
    <w:rPr>
      <w:b/>
      <w:bCs/>
      <w:sz w:val="26"/>
      <w:szCs w:val="26"/>
    </w:rPr>
  </w:style>
  <w:style w:type="character" w:customStyle="1" w:styleId="03-Char0">
    <w:name w:val="0.3 - ה.כותרת Char"/>
    <w:basedOn w:val="03-Char"/>
    <w:link w:val="03-0"/>
    <w:rsid w:val="00B402F3"/>
    <w:rPr>
      <w:rFonts w:ascii="David" w:eastAsia="Times New Roman" w:hAnsi="David" w:cs="David"/>
      <w:b/>
      <w:bCs/>
      <w:caps/>
      <w:kern w:val="40"/>
      <w:sz w:val="26"/>
      <w:szCs w:val="26"/>
      <w:u w:val="single"/>
    </w:rPr>
  </w:style>
  <w:style w:type="paragraph" w:customStyle="1" w:styleId="RonnyBase">
    <w:name w:val="RonnyBase"/>
    <w:link w:val="RonnyBase1"/>
    <w:rsid w:val="00B402F3"/>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B402F3"/>
    <w:rPr>
      <w:rFonts w:ascii="Times New Roman" w:eastAsia="Times New Roman" w:hAnsi="Times New Roman" w:cs="David"/>
    </w:rPr>
  </w:style>
  <w:style w:type="paragraph" w:styleId="BodyTextIndent">
    <w:name w:val="Body Text Indent"/>
    <w:basedOn w:val="Normal"/>
    <w:link w:val="BodyTextIndentChar"/>
    <w:rsid w:val="00B402F3"/>
    <w:pPr>
      <w:bidi w:val="0"/>
      <w:spacing w:before="120" w:after="0"/>
      <w:ind w:left="256"/>
    </w:pPr>
    <w:rPr>
      <w:rFonts w:eastAsia="Times New Roman" w:cs="Times New Roman"/>
      <w:noProof/>
      <w:sz w:val="20"/>
      <w:szCs w:val="16"/>
      <w:lang w:val="x-none" w:eastAsia="x-none"/>
    </w:rPr>
  </w:style>
  <w:style w:type="character" w:customStyle="1" w:styleId="BodyTextIndentChar">
    <w:name w:val="Body Text Indent Char"/>
    <w:basedOn w:val="DefaultParagraphFont"/>
    <w:link w:val="BodyTextIndent"/>
    <w:rsid w:val="00B402F3"/>
    <w:rPr>
      <w:rFonts w:ascii="Times New Roman" w:eastAsia="Times New Roman" w:hAnsi="Times New Roman" w:cs="Times New Roman"/>
      <w:noProof/>
      <w:sz w:val="20"/>
      <w:szCs w:val="16"/>
      <w:lang w:val="x-none" w:eastAsia="x-none"/>
    </w:rPr>
  </w:style>
  <w:style w:type="paragraph" w:customStyle="1" w:styleId="2Heading2h2h21">
    <w:name w:val="סגנון כותרת 2Heading 2h2h21 + יישור מבוזר לשפה התאילנדית"/>
    <w:basedOn w:val="Heading2"/>
    <w:autoRedefine/>
    <w:rsid w:val="00B402F3"/>
    <w:pPr>
      <w:widowControl/>
      <w:numPr>
        <w:numId w:val="6"/>
      </w:numPr>
      <w:spacing w:after="60"/>
      <w:ind w:right="794"/>
      <w:jc w:val="left"/>
    </w:pPr>
    <w:rPr>
      <w:rFonts w:ascii="Times New" w:eastAsia="Times New Roman" w:hAnsi="Times New" w:cs="Times New Roman"/>
      <w:b w:val="0"/>
      <w:bCs w:val="0"/>
      <w:caps w:val="0"/>
      <w:spacing w:val="40"/>
      <w:sz w:val="24"/>
      <w:szCs w:val="24"/>
      <w:lang w:val="x-none" w:eastAsia="x-none"/>
    </w:rPr>
  </w:style>
  <w:style w:type="paragraph" w:customStyle="1" w:styleId="AlphaList">
    <w:name w:val="Alpha List"/>
    <w:basedOn w:val="Normal"/>
    <w:link w:val="AlphaList0"/>
    <w:rsid w:val="00B402F3"/>
    <w:pPr>
      <w:numPr>
        <w:numId w:val="11"/>
      </w:numPr>
      <w:spacing w:before="120" w:after="0"/>
    </w:pPr>
    <w:rPr>
      <w:rFonts w:eastAsia="Times New Roman" w:cs="Times New Roman"/>
      <w:sz w:val="20"/>
      <w:lang w:val="x-none" w:eastAsia="x-none"/>
    </w:rPr>
  </w:style>
  <w:style w:type="character" w:customStyle="1" w:styleId="AlphaList0">
    <w:name w:val="Alpha List תו"/>
    <w:link w:val="AlphaList"/>
    <w:rsid w:val="00B402F3"/>
    <w:rPr>
      <w:rFonts w:ascii="Times New Roman" w:eastAsia="Times New Roman" w:hAnsi="Times New Roman" w:cs="Times New Roman"/>
      <w:sz w:val="20"/>
      <w:szCs w:val="24"/>
      <w:lang w:val="x-none" w:eastAsia="x-none"/>
    </w:rPr>
  </w:style>
  <w:style w:type="paragraph" w:customStyle="1" w:styleId="Frame-Double">
    <w:name w:val="Frame-Double"/>
    <w:basedOn w:val="Normal"/>
    <w:rsid w:val="00B402F3"/>
    <w:pPr>
      <w:widowControl w:val="0"/>
      <w:pBdr>
        <w:top w:val="double" w:sz="6" w:space="8" w:color="auto"/>
        <w:left w:val="double" w:sz="6" w:space="8" w:color="auto"/>
        <w:bottom w:val="double" w:sz="6" w:space="8" w:color="auto"/>
        <w:right w:val="double" w:sz="6" w:space="0" w:color="auto"/>
      </w:pBdr>
      <w:spacing w:before="120" w:after="0"/>
      <w:ind w:left="1418" w:right="1484"/>
      <w:jc w:val="center"/>
    </w:pPr>
    <w:rPr>
      <w:rFonts w:eastAsia="Times New Roman"/>
      <w:lang w:eastAsia="he-IL"/>
    </w:rPr>
  </w:style>
  <w:style w:type="paragraph" w:styleId="ListNumber">
    <w:name w:val="List Number"/>
    <w:basedOn w:val="Normal"/>
    <w:rsid w:val="00B402F3"/>
    <w:pPr>
      <w:numPr>
        <w:numId w:val="9"/>
      </w:numPr>
      <w:spacing w:before="120" w:after="0"/>
    </w:pPr>
    <w:rPr>
      <w:rFonts w:eastAsia="Times New Roman"/>
      <w:sz w:val="20"/>
    </w:rPr>
  </w:style>
  <w:style w:type="paragraph" w:customStyle="1" w:styleId="AlphaList-Bracket">
    <w:name w:val="Alpha List-Bracket"/>
    <w:basedOn w:val="Normal"/>
    <w:rsid w:val="00B402F3"/>
    <w:pPr>
      <w:numPr>
        <w:numId w:val="7"/>
      </w:numPr>
      <w:spacing w:before="120" w:after="0"/>
    </w:pPr>
    <w:rPr>
      <w:rFonts w:eastAsia="Times New Roman"/>
      <w:sz w:val="20"/>
    </w:rPr>
  </w:style>
  <w:style w:type="paragraph" w:customStyle="1" w:styleId="ListNumber-Bracket">
    <w:name w:val="List Number-Bracket"/>
    <w:basedOn w:val="Normal"/>
    <w:rsid w:val="00B402F3"/>
    <w:pPr>
      <w:numPr>
        <w:numId w:val="8"/>
      </w:numPr>
      <w:spacing w:before="120" w:after="0"/>
    </w:pPr>
    <w:rPr>
      <w:rFonts w:eastAsia="Times New Roman"/>
      <w:sz w:val="20"/>
    </w:rPr>
  </w:style>
  <w:style w:type="paragraph" w:customStyle="1" w:styleId="Frame-Single">
    <w:name w:val="Frame-Single"/>
    <w:basedOn w:val="Normal"/>
    <w:rsid w:val="00B402F3"/>
    <w:pPr>
      <w:pBdr>
        <w:top w:val="single" w:sz="6" w:space="8" w:color="auto"/>
        <w:left w:val="single" w:sz="6" w:space="8" w:color="auto"/>
        <w:bottom w:val="single" w:sz="6" w:space="8" w:color="auto"/>
        <w:right w:val="single" w:sz="6" w:space="8" w:color="auto"/>
      </w:pBdr>
      <w:spacing w:before="120" w:after="0"/>
      <w:ind w:left="1575" w:right="1486"/>
      <w:jc w:val="center"/>
    </w:pPr>
    <w:rPr>
      <w:rFonts w:eastAsia="Times New Roman"/>
      <w:lang w:eastAsia="he-IL"/>
    </w:rPr>
  </w:style>
  <w:style w:type="paragraph" w:customStyle="1" w:styleId="Frame-Bold">
    <w:name w:val="Frame-Bold"/>
    <w:basedOn w:val="Normal"/>
    <w:rsid w:val="00B402F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ind w:left="1418" w:right="1418"/>
      <w:jc w:val="center"/>
    </w:pPr>
    <w:rPr>
      <w:rFonts w:eastAsia="Times New Roman"/>
      <w:b/>
      <w:bCs/>
      <w:lang w:eastAsia="he-IL"/>
    </w:rPr>
  </w:style>
  <w:style w:type="paragraph" w:customStyle="1" w:styleId="Instruction">
    <w:name w:val="Instruction"/>
    <w:basedOn w:val="Normal"/>
    <w:rsid w:val="00B402F3"/>
    <w:pPr>
      <w:numPr>
        <w:numId w:val="10"/>
      </w:numPr>
      <w:spacing w:before="120" w:after="0" w:line="320" w:lineRule="exact"/>
    </w:pPr>
    <w:rPr>
      <w:rFonts w:eastAsia="Times New Roman"/>
      <w:i/>
      <w:iCs/>
      <w:lang w:eastAsia="he-IL"/>
    </w:rPr>
  </w:style>
  <w:style w:type="paragraph" w:customStyle="1" w:styleId="Figure">
    <w:name w:val="Figure"/>
    <w:basedOn w:val="Normal"/>
    <w:rsid w:val="00B402F3"/>
    <w:pPr>
      <w:spacing w:before="120" w:after="0"/>
      <w:jc w:val="center"/>
    </w:pPr>
    <w:rPr>
      <w:rFonts w:eastAsia="Times New Roman"/>
      <w:i/>
      <w:iCs/>
      <w:sz w:val="20"/>
    </w:rPr>
  </w:style>
  <w:style w:type="paragraph" w:customStyle="1" w:styleId="TableCaption">
    <w:name w:val="Table Caption"/>
    <w:basedOn w:val="Normal"/>
    <w:rsid w:val="00B402F3"/>
    <w:pPr>
      <w:spacing w:before="120" w:line="320" w:lineRule="exact"/>
      <w:jc w:val="center"/>
    </w:pPr>
    <w:rPr>
      <w:rFonts w:eastAsia="Times New Roman"/>
      <w:b/>
      <w:bCs/>
      <w:lang w:eastAsia="he-IL"/>
    </w:rPr>
  </w:style>
  <w:style w:type="paragraph" w:customStyle="1" w:styleId="TableHead">
    <w:name w:val="Table Head"/>
    <w:basedOn w:val="Normal"/>
    <w:rsid w:val="00B402F3"/>
    <w:pPr>
      <w:spacing w:before="120" w:line="320" w:lineRule="exact"/>
      <w:jc w:val="center"/>
    </w:pPr>
    <w:rPr>
      <w:rFonts w:eastAsia="Times New Roman"/>
      <w:b/>
      <w:bCs/>
      <w:lang w:eastAsia="he-IL"/>
    </w:rPr>
  </w:style>
  <w:style w:type="paragraph" w:customStyle="1" w:styleId="TableText">
    <w:name w:val="TableText"/>
    <w:basedOn w:val="Normal"/>
    <w:rsid w:val="00B402F3"/>
    <w:pPr>
      <w:spacing w:before="75" w:after="0" w:line="280" w:lineRule="atLeast"/>
      <w:jc w:val="left"/>
    </w:pPr>
    <w:rPr>
      <w:rFonts w:eastAsia="Times New Roman"/>
      <w:lang w:eastAsia="he-IL"/>
    </w:rPr>
  </w:style>
  <w:style w:type="paragraph" w:customStyle="1" w:styleId="a0">
    <w:name w:val="רשימה אנגלית"/>
    <w:basedOn w:val="Normal"/>
    <w:rsid w:val="00B402F3"/>
    <w:pPr>
      <w:numPr>
        <w:numId w:val="12"/>
      </w:numPr>
      <w:bidi w:val="0"/>
      <w:spacing w:before="240" w:after="0" w:line="240" w:lineRule="auto"/>
      <w:jc w:val="left"/>
    </w:pPr>
    <w:rPr>
      <w:rFonts w:eastAsia="Times New Roman"/>
      <w:sz w:val="20"/>
    </w:rPr>
  </w:style>
  <w:style w:type="paragraph" w:customStyle="1" w:styleId="5Narkisim">
    <w:name w:val="כותרת 5 Narkisim"/>
    <w:basedOn w:val="4Narkisim"/>
    <w:link w:val="5Narkisim0"/>
    <w:rsid w:val="00B402F3"/>
    <w:pPr>
      <w:numPr>
        <w:numId w:val="13"/>
      </w:numPr>
    </w:pPr>
    <w:rPr>
      <w:rFonts w:cs="Times New Roman"/>
      <w:lang w:val="x-none" w:eastAsia="x-none"/>
    </w:rPr>
  </w:style>
  <w:style w:type="paragraph" w:customStyle="1" w:styleId="4Narkisim">
    <w:name w:val="כותרת 4 Narkisim"/>
    <w:link w:val="4Narkisim0"/>
    <w:rsid w:val="00B402F3"/>
    <w:pPr>
      <w:tabs>
        <w:tab w:val="left" w:pos="1985"/>
        <w:tab w:val="num" w:pos="2340"/>
      </w:tabs>
      <w:bidi/>
      <w:spacing w:before="0" w:after="0" w:line="360" w:lineRule="auto"/>
      <w:ind w:left="2340" w:hanging="720"/>
    </w:pPr>
    <w:rPr>
      <w:rFonts w:ascii="Times New Roman" w:eastAsia="Times New Roman" w:hAnsi="Times New Roman" w:cs="Narkisim"/>
      <w:smallCaps/>
      <w:sz w:val="20"/>
      <w:szCs w:val="24"/>
    </w:rPr>
  </w:style>
  <w:style w:type="character" w:customStyle="1" w:styleId="4Narkisim0">
    <w:name w:val="כותרת 4 Narkisim תו"/>
    <w:link w:val="4Narkisim"/>
    <w:rsid w:val="00B402F3"/>
    <w:rPr>
      <w:rFonts w:ascii="Times New Roman" w:eastAsia="Times New Roman" w:hAnsi="Times New Roman" w:cs="Narkisim"/>
      <w:smallCaps/>
      <w:sz w:val="20"/>
      <w:szCs w:val="24"/>
    </w:rPr>
  </w:style>
  <w:style w:type="character" w:customStyle="1" w:styleId="5Narkisim0">
    <w:name w:val="כותרת 5 Narkisim תו"/>
    <w:link w:val="5Narkisim"/>
    <w:rsid w:val="00B402F3"/>
    <w:rPr>
      <w:rFonts w:ascii="Times New Roman" w:eastAsia="Times New Roman" w:hAnsi="Times New Roman" w:cs="Times New Roman"/>
      <w:smallCaps/>
      <w:sz w:val="20"/>
      <w:szCs w:val="24"/>
      <w:lang w:val="x-none" w:eastAsia="x-none"/>
    </w:rPr>
  </w:style>
  <w:style w:type="paragraph" w:customStyle="1" w:styleId="6Narkisim">
    <w:name w:val="כותרת 6 Narkisim"/>
    <w:basedOn w:val="5Narkisim"/>
    <w:link w:val="6Narkisim0"/>
    <w:rsid w:val="00B402F3"/>
    <w:pPr>
      <w:numPr>
        <w:numId w:val="15"/>
      </w:numPr>
      <w:tabs>
        <w:tab w:val="clear" w:pos="862"/>
        <w:tab w:val="clear" w:pos="1985"/>
        <w:tab w:val="num" w:pos="1559"/>
        <w:tab w:val="left" w:pos="2835"/>
      </w:tabs>
      <w:ind w:left="1559"/>
    </w:pPr>
    <w:rPr>
      <w:smallCaps w:val="0"/>
    </w:rPr>
  </w:style>
  <w:style w:type="character" w:customStyle="1" w:styleId="6Narkisim0">
    <w:name w:val="כותרת 6 Narkisim תו"/>
    <w:link w:val="6Narkisim"/>
    <w:rsid w:val="00B402F3"/>
    <w:rPr>
      <w:rFonts w:ascii="Times New Roman" w:eastAsia="Times New Roman" w:hAnsi="Times New Roman" w:cs="Times New Roman"/>
      <w:sz w:val="20"/>
      <w:szCs w:val="24"/>
      <w:lang w:val="x-none" w:eastAsia="x-none"/>
    </w:rPr>
  </w:style>
  <w:style w:type="paragraph" w:customStyle="1" w:styleId="BulletList3">
    <w:name w:val="Bullet List 3"/>
    <w:basedOn w:val="Normal"/>
    <w:rsid w:val="00B402F3"/>
    <w:pPr>
      <w:numPr>
        <w:numId w:val="14"/>
      </w:numPr>
      <w:spacing w:before="120" w:after="0" w:line="320" w:lineRule="exact"/>
    </w:pPr>
    <w:rPr>
      <w:rFonts w:eastAsia="Times New Roman"/>
      <w:lang w:eastAsia="he-IL"/>
    </w:rPr>
  </w:style>
  <w:style w:type="paragraph" w:styleId="ListBullet2">
    <w:name w:val="List Bullet 2"/>
    <w:basedOn w:val="Normal"/>
    <w:autoRedefine/>
    <w:rsid w:val="00B402F3"/>
    <w:pPr>
      <w:numPr>
        <w:numId w:val="16"/>
      </w:numPr>
      <w:spacing w:before="120" w:after="0" w:line="240" w:lineRule="auto"/>
      <w:jc w:val="left"/>
    </w:pPr>
    <w:rPr>
      <w:rFonts w:eastAsia="Times New Roman"/>
    </w:rPr>
  </w:style>
  <w:style w:type="paragraph" w:styleId="NormalWeb">
    <w:name w:val="Normal (Web)"/>
    <w:basedOn w:val="Normal"/>
    <w:uiPriority w:val="99"/>
    <w:rsid w:val="00B402F3"/>
    <w:pPr>
      <w:bidi w:val="0"/>
      <w:spacing w:before="100" w:after="100" w:line="240" w:lineRule="auto"/>
      <w:jc w:val="left"/>
    </w:pPr>
    <w:rPr>
      <w:rFonts w:eastAsia="Times New Roman" w:cs="Times New Roman"/>
      <w:sz w:val="24"/>
      <w:lang w:eastAsia="he-IL"/>
    </w:rPr>
  </w:style>
  <w:style w:type="character" w:styleId="Strong">
    <w:name w:val="Strong"/>
    <w:uiPriority w:val="22"/>
    <w:qFormat/>
    <w:rsid w:val="00B402F3"/>
    <w:rPr>
      <w:rFonts w:cs="Times New Roman"/>
      <w:b/>
      <w:bCs/>
    </w:rPr>
  </w:style>
  <w:style w:type="paragraph" w:styleId="ListContinue2">
    <w:name w:val="List Continue 2"/>
    <w:basedOn w:val="Normal"/>
    <w:rsid w:val="00B402F3"/>
    <w:pPr>
      <w:spacing w:before="120" w:line="240" w:lineRule="auto"/>
      <w:ind w:left="566"/>
      <w:jc w:val="left"/>
    </w:pPr>
    <w:rPr>
      <w:rFonts w:eastAsia="Times New Roman"/>
    </w:rPr>
  </w:style>
  <w:style w:type="paragraph" w:customStyle="1" w:styleId="Heading6">
    <w:name w:val="סגנון Heading 6 + יישור מבוזר לשפה התאילנדית"/>
    <w:basedOn w:val="Heading60"/>
    <w:rsid w:val="00B402F3"/>
    <w:pPr>
      <w:widowControl/>
      <w:numPr>
        <w:ilvl w:val="0"/>
        <w:numId w:val="17"/>
      </w:numPr>
      <w:spacing w:before="120" w:line="240" w:lineRule="auto"/>
      <w:ind w:right="360"/>
      <w:jc w:val="thaiDistribute"/>
    </w:pPr>
    <w:rPr>
      <w:rFonts w:ascii="Times New" w:eastAsia="Times New Roman" w:hAnsi="Times New"/>
      <w:b w:val="0"/>
      <w:bCs w:val="0"/>
      <w:caps w:val="0"/>
      <w:spacing w:val="0"/>
      <w:sz w:val="24"/>
      <w:szCs w:val="28"/>
      <w:lang w:val="x-none" w:eastAsia="x-none"/>
    </w:rPr>
  </w:style>
  <w:style w:type="paragraph" w:customStyle="1" w:styleId="cnum1">
    <w:name w:val="cnum1"/>
    <w:basedOn w:val="Normal"/>
    <w:rsid w:val="00B402F3"/>
    <w:pPr>
      <w:numPr>
        <w:ilvl w:val="1"/>
        <w:numId w:val="18"/>
      </w:numPr>
      <w:tabs>
        <w:tab w:val="clear" w:pos="680"/>
        <w:tab w:val="num" w:pos="227"/>
      </w:tabs>
      <w:spacing w:after="0"/>
      <w:ind w:left="227" w:right="227" w:hanging="114"/>
      <w:jc w:val="center"/>
    </w:pPr>
    <w:rPr>
      <w:rFonts w:eastAsia="Times New Roman"/>
      <w:b/>
      <w:bCs/>
      <w:color w:val="808080"/>
      <w:sz w:val="24"/>
      <w:szCs w:val="44"/>
      <w:u w:val="single"/>
      <w:lang w:eastAsia="he-IL"/>
    </w:rPr>
  </w:style>
  <w:style w:type="paragraph" w:customStyle="1" w:styleId="cnum2">
    <w:name w:val="cnum2"/>
    <w:basedOn w:val="Normal"/>
    <w:rsid w:val="00B402F3"/>
    <w:pPr>
      <w:numPr>
        <w:ilvl w:val="2"/>
        <w:numId w:val="18"/>
      </w:numPr>
      <w:tabs>
        <w:tab w:val="clear" w:pos="1304"/>
        <w:tab w:val="num" w:pos="680"/>
      </w:tabs>
      <w:spacing w:before="120" w:after="60"/>
      <w:ind w:left="680" w:right="680" w:hanging="113"/>
    </w:pPr>
    <w:rPr>
      <w:rFonts w:eastAsia="Times New Roman"/>
      <w:b/>
      <w:bCs/>
      <w:sz w:val="28"/>
      <w:szCs w:val="28"/>
      <w:u w:val="single"/>
      <w:lang w:eastAsia="he-IL"/>
    </w:rPr>
  </w:style>
  <w:style w:type="paragraph" w:customStyle="1" w:styleId="cnum3">
    <w:name w:val="cnum3"/>
    <w:basedOn w:val="Normal"/>
    <w:rsid w:val="00B402F3"/>
    <w:pPr>
      <w:numPr>
        <w:ilvl w:val="3"/>
        <w:numId w:val="18"/>
      </w:numPr>
      <w:tabs>
        <w:tab w:val="clear" w:pos="2325"/>
        <w:tab w:val="num" w:pos="1304"/>
      </w:tabs>
      <w:spacing w:before="60" w:after="60"/>
      <w:ind w:left="1304" w:right="1304" w:hanging="227"/>
    </w:pPr>
    <w:rPr>
      <w:rFonts w:eastAsia="Times New Roman"/>
      <w:sz w:val="24"/>
      <w:lang w:eastAsia="he-IL"/>
    </w:rPr>
  </w:style>
  <w:style w:type="paragraph" w:customStyle="1" w:styleId="cnum4">
    <w:name w:val="cnum4"/>
    <w:basedOn w:val="Normal"/>
    <w:rsid w:val="00B402F3"/>
    <w:pPr>
      <w:numPr>
        <w:ilvl w:val="4"/>
        <w:numId w:val="18"/>
      </w:numPr>
      <w:tabs>
        <w:tab w:val="clear" w:pos="2232"/>
        <w:tab w:val="num" w:pos="2325"/>
      </w:tabs>
      <w:spacing w:after="0"/>
      <w:ind w:left="2325" w:right="2325" w:hanging="454"/>
    </w:pPr>
    <w:rPr>
      <w:rFonts w:eastAsia="Times New Roman"/>
      <w:sz w:val="24"/>
      <w:lang w:eastAsia="he-IL"/>
    </w:rPr>
  </w:style>
  <w:style w:type="paragraph" w:customStyle="1" w:styleId="cnum5">
    <w:name w:val="cnum5"/>
    <w:basedOn w:val="Normal"/>
    <w:rsid w:val="00B402F3"/>
    <w:pPr>
      <w:tabs>
        <w:tab w:val="num" w:pos="2232"/>
      </w:tabs>
      <w:spacing w:after="0"/>
      <w:ind w:left="2232" w:right="2232" w:hanging="792"/>
    </w:pPr>
    <w:rPr>
      <w:rFonts w:eastAsia="Times New Roman"/>
      <w:sz w:val="24"/>
      <w:lang w:eastAsia="he-IL"/>
    </w:rPr>
  </w:style>
  <w:style w:type="paragraph" w:customStyle="1" w:styleId="a">
    <w:name w:val="אורן סיני"/>
    <w:basedOn w:val="Normal"/>
    <w:rsid w:val="00B402F3"/>
    <w:pPr>
      <w:numPr>
        <w:numId w:val="19"/>
      </w:numPr>
      <w:tabs>
        <w:tab w:val="clear" w:pos="360"/>
        <w:tab w:val="left" w:pos="567"/>
        <w:tab w:val="left" w:pos="850"/>
        <w:tab w:val="left" w:pos="1417"/>
        <w:tab w:val="left" w:pos="1701"/>
        <w:tab w:val="left" w:pos="1984"/>
        <w:tab w:val="left" w:pos="2126"/>
        <w:tab w:val="left" w:pos="2409"/>
        <w:tab w:val="left" w:pos="2693"/>
        <w:tab w:val="left" w:pos="3969"/>
        <w:tab w:val="left" w:pos="6520"/>
        <w:tab w:val="left" w:pos="7087"/>
      </w:tabs>
      <w:autoSpaceDE w:val="0"/>
      <w:autoSpaceDN w:val="0"/>
      <w:adjustRightInd w:val="0"/>
      <w:spacing w:after="0"/>
      <w:ind w:right="0"/>
      <w:jc w:val="left"/>
    </w:pPr>
    <w:rPr>
      <w:rFonts w:ascii="Arial" w:eastAsia="Times New Roman" w:hAnsi="Arial" w:cs="Arial"/>
      <w:sz w:val="24"/>
      <w:lang w:eastAsia="he-IL"/>
    </w:rPr>
  </w:style>
  <w:style w:type="paragraph" w:customStyle="1" w:styleId="Body">
    <w:name w:val="Body"/>
    <w:rsid w:val="00B402F3"/>
    <w:pPr>
      <w:pBdr>
        <w:top w:val="nil"/>
        <w:left w:val="nil"/>
        <w:bottom w:val="nil"/>
        <w:right w:val="nil"/>
        <w:between w:val="nil"/>
        <w:bar w:val="nil"/>
      </w:pBdr>
      <w:bidi/>
      <w:spacing w:before="0" w:after="0" w:line="240" w:lineRule="auto"/>
    </w:pPr>
    <w:rPr>
      <w:rFonts w:ascii="Arial Unicode MS" w:eastAsia="Arial Unicode MS" w:hAnsi="Arial Unicode MS" w:cs="Helvetica" w:hint="cs"/>
      <w:color w:val="000000"/>
      <w:bdr w:val="nil"/>
      <w:lang w:val="he-IL"/>
    </w:rPr>
  </w:style>
  <w:style w:type="paragraph" w:customStyle="1" w:styleId="Second">
    <w:name w:val="Second"/>
    <w:basedOn w:val="Normal"/>
    <w:rsid w:val="00B402F3"/>
    <w:pPr>
      <w:spacing w:after="0" w:line="240" w:lineRule="auto"/>
      <w:ind w:left="1276" w:right="1276" w:hanging="710"/>
    </w:pPr>
    <w:rPr>
      <w:rFonts w:eastAsia="Times New Roman"/>
      <w:sz w:val="24"/>
    </w:rPr>
  </w:style>
  <w:style w:type="paragraph" w:customStyle="1" w:styleId="04-">
    <w:name w:val="0.4-הסכם"/>
    <w:basedOn w:val="03-"/>
    <w:link w:val="04-Char0"/>
    <w:rsid w:val="00B402F3"/>
    <w:pPr>
      <w:numPr>
        <w:ilvl w:val="4"/>
      </w:numPr>
      <w:tabs>
        <w:tab w:val="clear" w:pos="3175"/>
        <w:tab w:val="num" w:pos="1615"/>
      </w:tabs>
      <w:ind w:left="1615" w:hanging="992"/>
    </w:pPr>
  </w:style>
  <w:style w:type="character" w:customStyle="1" w:styleId="04-Char0">
    <w:name w:val="0.4-הסכם Char"/>
    <w:basedOn w:val="03-Char"/>
    <w:link w:val="04-"/>
    <w:rsid w:val="00B402F3"/>
    <w:rPr>
      <w:rFonts w:ascii="David" w:eastAsia="Times New Roman" w:hAnsi="David" w:cs="David"/>
      <w:b w:val="0"/>
      <w:bCs w:val="0"/>
      <w:caps/>
      <w:kern w:val="40"/>
      <w:sz w:val="24"/>
      <w:szCs w:val="24"/>
      <w:u w:val="single"/>
    </w:rPr>
  </w:style>
  <w:style w:type="paragraph" w:customStyle="1" w:styleId="05-">
    <w:name w:val="0.5-הסכם"/>
    <w:basedOn w:val="04-"/>
    <w:link w:val="05-Char"/>
    <w:rsid w:val="00B402F3"/>
    <w:pPr>
      <w:numPr>
        <w:numId w:val="2"/>
      </w:numPr>
      <w:tabs>
        <w:tab w:val="num" w:pos="1899"/>
      </w:tabs>
      <w:ind w:left="1899" w:hanging="1134"/>
    </w:pPr>
  </w:style>
  <w:style w:type="character" w:customStyle="1" w:styleId="05-Char">
    <w:name w:val="0.5-הסכם Char"/>
    <w:basedOn w:val="04-Char0"/>
    <w:link w:val="05-"/>
    <w:rsid w:val="00B402F3"/>
    <w:rPr>
      <w:rFonts w:ascii="David" w:eastAsia="Times New Roman" w:hAnsi="David" w:cs="David"/>
      <w:b w:val="0"/>
      <w:bCs w:val="0"/>
      <w:caps/>
      <w:kern w:val="40"/>
      <w:sz w:val="24"/>
      <w:szCs w:val="24"/>
      <w:u w:val="single"/>
    </w:rPr>
  </w:style>
  <w:style w:type="paragraph" w:customStyle="1" w:styleId="06-">
    <w:name w:val="0.6-הסכם"/>
    <w:basedOn w:val="05-"/>
    <w:link w:val="06-Char"/>
    <w:rsid w:val="00B402F3"/>
    <w:pPr>
      <w:numPr>
        <w:ilvl w:val="5"/>
        <w:numId w:val="20"/>
      </w:numPr>
      <w:ind w:left="2041" w:hanging="993"/>
    </w:pPr>
  </w:style>
  <w:style w:type="character" w:customStyle="1" w:styleId="06-Char">
    <w:name w:val="0.6-הסכם Char"/>
    <w:basedOn w:val="05-Char"/>
    <w:link w:val="06-"/>
    <w:rsid w:val="00B402F3"/>
    <w:rPr>
      <w:rFonts w:ascii="David" w:eastAsia="Times New Roman" w:hAnsi="David" w:cs="David"/>
      <w:b w:val="0"/>
      <w:bCs w:val="0"/>
      <w:caps/>
      <w:kern w:val="40"/>
      <w:sz w:val="24"/>
      <w:szCs w:val="24"/>
      <w:u w:val="single"/>
    </w:rPr>
  </w:style>
  <w:style w:type="paragraph" w:customStyle="1" w:styleId="04-1">
    <w:name w:val="0.4-ה.כותרת"/>
    <w:basedOn w:val="04-"/>
    <w:link w:val="04-Char1"/>
    <w:rsid w:val="00B402F3"/>
    <w:rPr>
      <w:b/>
      <w:bCs/>
    </w:rPr>
  </w:style>
  <w:style w:type="character" w:customStyle="1" w:styleId="04-Char1">
    <w:name w:val="0.4-ה.כותרת Char"/>
    <w:basedOn w:val="04-Char0"/>
    <w:link w:val="04-1"/>
    <w:rsid w:val="00B402F3"/>
    <w:rPr>
      <w:rFonts w:ascii="David" w:eastAsia="Times New Roman" w:hAnsi="David" w:cs="David"/>
      <w:b/>
      <w:bCs/>
      <w:caps/>
      <w:kern w:val="40"/>
      <w:sz w:val="24"/>
      <w:szCs w:val="24"/>
      <w:u w:val="single"/>
    </w:rPr>
  </w:style>
  <w:style w:type="character" w:customStyle="1" w:styleId="MSGENFONTSTYLENAMETEMPLATEROLENUMBERMSGENFONTSTYLENAMEBYROLETEXT2">
    <w:name w:val="MSG_EN_FONT_STYLE_NAME_TEMPLATE_ROLE_NUMBER MSG_EN_FONT_STYLE_NAME_BY_ROLE_TEXT 2_"/>
    <w:basedOn w:val="DefaultParagraphFont"/>
    <w:link w:val="MSGENFONTSTYLENAMETEMPLATEROLENUMBERMSGENFONTSTYLENAMEBYROLETEXT20"/>
    <w:rsid w:val="00B402F3"/>
    <w:rPr>
      <w:sz w:val="19"/>
      <w:szCs w:val="19"/>
      <w:shd w:val="clear" w:color="auto" w:fill="FFFFFF"/>
    </w:rPr>
  </w:style>
  <w:style w:type="paragraph" w:customStyle="1" w:styleId="MSGENFONTSTYLENAMETEMPLATEROLENUMBERMSGENFONTSTYLENAMEBYROLETEXT20">
    <w:name w:val="MSG_EN_FONT_STYLE_NAME_TEMPLATE_ROLE_NUMBER MSG_EN_FONT_STYLE_NAME_BY_ROLE_TEXT 2"/>
    <w:basedOn w:val="Normal"/>
    <w:link w:val="MSGENFONTSTYLENAMETEMPLATEROLENUMBERMSGENFONTSTYLENAMEBYROLETEXT2"/>
    <w:rsid w:val="00B402F3"/>
    <w:pPr>
      <w:widowControl w:val="0"/>
      <w:shd w:val="clear" w:color="auto" w:fill="FFFFFF"/>
      <w:bidi w:val="0"/>
      <w:spacing w:after="160" w:line="210" w:lineRule="exact"/>
      <w:ind w:hanging="1860"/>
    </w:pPr>
    <w:rPr>
      <w:rFonts w:asciiTheme="minorHAnsi" w:hAnsiTheme="minorHAnsi" w:cstheme="minorBidi"/>
      <w:sz w:val="19"/>
      <w:szCs w:val="19"/>
    </w:rPr>
  </w:style>
  <w:style w:type="character" w:customStyle="1" w:styleId="MSGENFONTSTYLENAMETEMPLATEROLENUMBERMSGENFONTSTYLENAMEBYROLETEXT2MSGENFONTSTYLEMODIFERSIZE85">
    <w:name w:val="MSG_EN_FONT_STYLE_NAME_TEMPLATE_ROLE_NUMBER MSG_EN_FONT_STYLE_NAME_BY_ROLE_TEXT 2 + MSG_EN_FONT_STYLE_MODIFER_SIZE 8.5"/>
    <w:aliases w:val="MSG_EN_FONT_STYLE_MODIFER_BOLD"/>
    <w:basedOn w:val="MSGENFONTSTYLENAMETEMPLATEROLENUMBERMSGENFONTSTYLENAMEBYROLETEXT2"/>
    <w:rsid w:val="00B402F3"/>
    <w:rPr>
      <w:rFonts w:ascii="Times New Roman" w:eastAsia="Times New Roman" w:hAnsi="Times New Roman" w:cs="Times New Roman"/>
      <w:b/>
      <w:bCs/>
      <w:color w:val="000000"/>
      <w:spacing w:val="0"/>
      <w:w w:val="100"/>
      <w:position w:val="0"/>
      <w:sz w:val="17"/>
      <w:szCs w:val="17"/>
      <w:shd w:val="clear" w:color="auto" w:fill="FFFFFF"/>
      <w:lang w:val="en-US" w:eastAsia="en-US" w:bidi="en-US"/>
    </w:rPr>
  </w:style>
  <w:style w:type="character" w:customStyle="1" w:styleId="MSGENFONTSTYLENAMETEMPLATEROLENUMBERMSGENFONTSTYLENAMEBYROLETEXT2MSGENFONTSTYLEMODIFERSIZE9">
    <w:name w:val="MSG_EN_FONT_STYLE_NAME_TEMPLATE_ROLE_NUMBER MSG_EN_FONT_STYLE_NAME_BY_ROLE_TEXT 2 + MSG_EN_FONT_STYLE_MODIFER_SIZE 9"/>
    <w:basedOn w:val="MSGENFONTSTYLENAMETEMPLATEROLENUMBERMSGENFONTSTYLENAMEBYROLETEXT2"/>
    <w:rsid w:val="00B402F3"/>
    <w:rPr>
      <w:rFonts w:ascii="Times New Roman" w:eastAsia="Times New Roman" w:hAnsi="Times New Roman" w:cs="Times New Roman"/>
      <w:color w:val="000000"/>
      <w:spacing w:val="0"/>
      <w:w w:val="100"/>
      <w:position w:val="0"/>
      <w:sz w:val="18"/>
      <w:szCs w:val="18"/>
      <w:shd w:val="clear" w:color="auto" w:fill="FFFFFF"/>
      <w:lang w:val="en-US" w:eastAsia="en-US" w:bidi="en-US"/>
    </w:rPr>
  </w:style>
  <w:style w:type="character" w:customStyle="1" w:styleId="MSGENFONTSTYLENAMETEMPLATEROLENUMBERMSGENFONTSTYLENAMEBYROLETEXT2MSGENFONTSTYLEMODIFERSIZE75">
    <w:name w:val="MSG_EN_FONT_STYLE_NAME_TEMPLATE_ROLE_NUMBER MSG_EN_FONT_STYLE_NAME_BY_ROLE_TEXT 2 + MSG_EN_FONT_STYLE_MODIFER_SIZE 7.5"/>
    <w:basedOn w:val="MSGENFONTSTYLENAMETEMPLATEROLENUMBERMSGENFONTSTYLENAMEBYROLETEXT2"/>
    <w:rsid w:val="00B402F3"/>
    <w:rPr>
      <w:rFonts w:ascii="Times New Roman" w:eastAsia="Times New Roman" w:hAnsi="Times New Roman" w:cs="Times New Roman"/>
      <w:color w:val="000000"/>
      <w:spacing w:val="0"/>
      <w:w w:val="100"/>
      <w:position w:val="0"/>
      <w:sz w:val="15"/>
      <w:szCs w:val="15"/>
      <w:shd w:val="clear" w:color="auto" w:fill="FFFFFF"/>
      <w:lang w:val="en-US" w:eastAsia="en-US" w:bidi="en-US"/>
    </w:rPr>
  </w:style>
  <w:style w:type="paragraph" w:customStyle="1" w:styleId="a2">
    <w:name w:val="כותרת נספח"/>
    <w:basedOn w:val="Normal"/>
    <w:next w:val="Normal"/>
    <w:link w:val="a3"/>
    <w:rsid w:val="00B402F3"/>
    <w:pPr>
      <w:keepNext/>
      <w:keepLines/>
      <w:tabs>
        <w:tab w:val="left" w:pos="483"/>
      </w:tabs>
      <w:ind w:left="357"/>
      <w:jc w:val="center"/>
      <w:outlineLvl w:val="1"/>
    </w:pPr>
    <w:rPr>
      <w:rFonts w:eastAsia="Times New Roman"/>
      <w:b/>
      <w:bCs/>
      <w:sz w:val="28"/>
      <w:szCs w:val="28"/>
      <w:u w:val="single"/>
    </w:rPr>
  </w:style>
  <w:style w:type="character" w:customStyle="1" w:styleId="a3">
    <w:name w:val="כותרת נספח תו"/>
    <w:link w:val="a2"/>
    <w:rsid w:val="00B402F3"/>
    <w:rPr>
      <w:rFonts w:ascii="Times New Roman" w:eastAsia="Times New Roman" w:hAnsi="Times New Roman" w:cs="David"/>
      <w:b/>
      <w:bCs/>
      <w:sz w:val="28"/>
      <w:szCs w:val="28"/>
      <w:u w:val="single"/>
    </w:rPr>
  </w:style>
  <w:style w:type="paragraph" w:styleId="NoSpacing">
    <w:name w:val="No Spacing"/>
    <w:link w:val="NoSpacingChar"/>
    <w:uiPriority w:val="1"/>
    <w:qFormat/>
    <w:rsid w:val="00B402F3"/>
    <w:pPr>
      <w:bidi/>
      <w:spacing w:before="0" w:after="0" w:line="240" w:lineRule="auto"/>
    </w:pPr>
    <w:rPr>
      <w:rFonts w:ascii="Calibri" w:eastAsia="Calibri" w:hAnsi="Calibri" w:cs="Arial"/>
    </w:rPr>
  </w:style>
  <w:style w:type="character" w:customStyle="1" w:styleId="NoSpacingChar">
    <w:name w:val="No Spacing Char"/>
    <w:link w:val="NoSpacing"/>
    <w:uiPriority w:val="1"/>
    <w:rsid w:val="00B402F3"/>
    <w:rPr>
      <w:rFonts w:ascii="Calibri" w:eastAsia="Calibri" w:hAnsi="Calibri" w:cs="Arial"/>
    </w:rPr>
  </w:style>
  <w:style w:type="paragraph" w:styleId="TOC8">
    <w:name w:val="toc 8"/>
    <w:basedOn w:val="Normal"/>
    <w:next w:val="Normal"/>
    <w:autoRedefine/>
    <w:uiPriority w:val="39"/>
    <w:unhideWhenUsed/>
    <w:rsid w:val="00B402F3"/>
    <w:pPr>
      <w:spacing w:after="0"/>
      <w:ind w:left="1540"/>
      <w:jc w:val="left"/>
    </w:pPr>
    <w:rPr>
      <w:rFonts w:asciiTheme="minorHAnsi" w:hAnsiTheme="minorHAnsi" w:cs="Times New Roman"/>
      <w:sz w:val="18"/>
      <w:szCs w:val="18"/>
    </w:rPr>
  </w:style>
  <w:style w:type="paragraph" w:styleId="TOC9">
    <w:name w:val="toc 9"/>
    <w:basedOn w:val="Normal"/>
    <w:next w:val="Normal"/>
    <w:autoRedefine/>
    <w:uiPriority w:val="39"/>
    <w:unhideWhenUsed/>
    <w:rsid w:val="00B402F3"/>
    <w:pPr>
      <w:spacing w:after="0"/>
      <w:ind w:left="1760"/>
      <w:jc w:val="left"/>
    </w:pPr>
    <w:rPr>
      <w:rFonts w:asciiTheme="minorHAnsi" w:hAnsiTheme="minorHAnsi" w:cs="Times New Roman"/>
      <w:sz w:val="18"/>
      <w:szCs w:val="18"/>
    </w:rPr>
  </w:style>
  <w:style w:type="paragraph" w:customStyle="1" w:styleId="4-1">
    <w:name w:val="#4 - סעיף"/>
    <w:basedOn w:val="Normal"/>
    <w:link w:val="4-Char0"/>
    <w:rsid w:val="00B402F3"/>
    <w:pPr>
      <w:tabs>
        <w:tab w:val="left" w:pos="1617"/>
      </w:tabs>
      <w:snapToGrid w:val="0"/>
      <w:spacing w:before="240" w:after="240"/>
      <w:ind w:left="1617" w:hanging="537"/>
      <w:outlineLvl w:val="1"/>
    </w:pPr>
    <w:rPr>
      <w:rFonts w:eastAsia="Times New Roman"/>
      <w:noProof/>
      <w:sz w:val="24"/>
      <w:lang w:eastAsia="he-IL"/>
    </w:rPr>
  </w:style>
  <w:style w:type="character" w:customStyle="1" w:styleId="4-Char0">
    <w:name w:val="#4 - סעיף Char"/>
    <w:link w:val="4-1"/>
    <w:rsid w:val="00B402F3"/>
    <w:rPr>
      <w:rFonts w:ascii="Times New Roman" w:eastAsia="Times New Roman" w:hAnsi="Times New Roman" w:cs="David"/>
      <w:noProof/>
      <w:sz w:val="24"/>
      <w:szCs w:val="24"/>
      <w:lang w:eastAsia="he-IL"/>
    </w:rPr>
  </w:style>
  <w:style w:type="paragraph" w:customStyle="1" w:styleId="3-0">
    <w:name w:val="#3 - כותרת"/>
    <w:basedOn w:val="Normal"/>
    <w:next w:val="Normal"/>
    <w:rsid w:val="00B402F3"/>
    <w:pPr>
      <w:spacing w:before="240" w:after="240"/>
      <w:ind w:left="1224" w:hanging="882"/>
      <w:outlineLvl w:val="1"/>
    </w:pPr>
    <w:rPr>
      <w:rFonts w:eastAsia="Times New Roman"/>
      <w:b/>
      <w:bCs/>
      <w:noProof/>
      <w:sz w:val="32"/>
      <w:szCs w:val="32"/>
      <w:lang w:eastAsia="he-IL"/>
    </w:rPr>
  </w:style>
  <w:style w:type="paragraph" w:customStyle="1" w:styleId="5-0">
    <w:name w:val="#5 - סעיף"/>
    <w:basedOn w:val="4-1"/>
    <w:rsid w:val="00B402F3"/>
    <w:pPr>
      <w:tabs>
        <w:tab w:val="num" w:pos="3583"/>
      </w:tabs>
      <w:ind w:left="3583" w:hanging="360"/>
    </w:pPr>
  </w:style>
  <w:style w:type="paragraph" w:customStyle="1" w:styleId="6-0">
    <w:name w:val="#6 - סעיף"/>
    <w:basedOn w:val="5-0"/>
    <w:rsid w:val="00B402F3"/>
    <w:pPr>
      <w:tabs>
        <w:tab w:val="clear" w:pos="3583"/>
        <w:tab w:val="num" w:pos="4303"/>
      </w:tabs>
      <w:ind w:left="2893" w:hanging="1134"/>
    </w:pPr>
  </w:style>
  <w:style w:type="paragraph" w:styleId="ListBullet4">
    <w:name w:val="List Bullet 4"/>
    <w:basedOn w:val="Normal"/>
    <w:uiPriority w:val="99"/>
    <w:semiHidden/>
    <w:unhideWhenUsed/>
    <w:rsid w:val="00B402F3"/>
    <w:pPr>
      <w:numPr>
        <w:numId w:val="21"/>
      </w:numPr>
      <w:contextualSpacing/>
    </w:pPr>
  </w:style>
  <w:style w:type="paragraph" w:customStyle="1" w:styleId="Normal3">
    <w:name w:val="Normal3"/>
    <w:basedOn w:val="RonnyBase"/>
    <w:qFormat/>
    <w:rsid w:val="00B402F3"/>
    <w:pPr>
      <w:spacing w:line="360" w:lineRule="auto"/>
      <w:ind w:left="1617"/>
    </w:pPr>
    <w:rPr>
      <w:sz w:val="24"/>
      <w:szCs w:val="24"/>
    </w:rPr>
  </w:style>
  <w:style w:type="paragraph" w:customStyle="1" w:styleId="30">
    <w:name w:val="כותרת 3 חדש"/>
    <w:basedOn w:val="Normal"/>
    <w:next w:val="Normal3"/>
    <w:qFormat/>
    <w:rsid w:val="00B402F3"/>
    <w:pPr>
      <w:tabs>
        <w:tab w:val="left" w:pos="1334"/>
      </w:tabs>
      <w:spacing w:before="240" w:after="240" w:line="240" w:lineRule="auto"/>
      <w:ind w:left="1224" w:hanging="504"/>
      <w:outlineLvl w:val="1"/>
    </w:pPr>
    <w:rPr>
      <w:rFonts w:eastAsia="Times New Roman"/>
      <w:b/>
      <w:bCs/>
      <w:sz w:val="32"/>
      <w:szCs w:val="32"/>
    </w:rPr>
  </w:style>
  <w:style w:type="paragraph" w:customStyle="1" w:styleId="40">
    <w:name w:val="ממוספר 4"/>
    <w:basedOn w:val="Normal"/>
    <w:link w:val="41"/>
    <w:qFormat/>
    <w:rsid w:val="00B402F3"/>
    <w:pPr>
      <w:tabs>
        <w:tab w:val="left" w:pos="1334"/>
        <w:tab w:val="left" w:pos="1759"/>
      </w:tabs>
      <w:snapToGrid w:val="0"/>
      <w:spacing w:before="240" w:after="240"/>
      <w:ind w:left="2065" w:hanging="648"/>
      <w:outlineLvl w:val="1"/>
    </w:pPr>
    <w:rPr>
      <w:rFonts w:eastAsia="Times New Roman"/>
      <w:sz w:val="24"/>
    </w:rPr>
  </w:style>
  <w:style w:type="character" w:customStyle="1" w:styleId="41">
    <w:name w:val="ממוספר 4 תו"/>
    <w:link w:val="40"/>
    <w:rsid w:val="00B402F3"/>
    <w:rPr>
      <w:rFonts w:ascii="Times New Roman" w:eastAsia="Times New Roman" w:hAnsi="Times New Roman" w:cs="David"/>
      <w:sz w:val="24"/>
      <w:szCs w:val="24"/>
    </w:rPr>
  </w:style>
  <w:style w:type="paragraph" w:customStyle="1" w:styleId="a1">
    <w:name w:val="כותרת סעיף"/>
    <w:basedOn w:val="Normal"/>
    <w:uiPriority w:val="99"/>
    <w:rsid w:val="00B402F3"/>
    <w:pPr>
      <w:numPr>
        <w:ilvl w:val="1"/>
        <w:numId w:val="22"/>
      </w:numPr>
      <w:tabs>
        <w:tab w:val="clear" w:pos="1134"/>
        <w:tab w:val="num" w:pos="567"/>
      </w:tabs>
      <w:spacing w:before="240" w:after="0"/>
      <w:ind w:left="567"/>
    </w:pPr>
    <w:rPr>
      <w:rFonts w:ascii="Arial" w:eastAsia="Times New Roman" w:hAnsi="Arial" w:cs="Arial"/>
      <w:b/>
      <w:bCs/>
      <w:color w:val="1B3461"/>
      <w:szCs w:val="22"/>
    </w:rPr>
  </w:style>
  <w:style w:type="paragraph" w:customStyle="1" w:styleId="31">
    <w:name w:val="3 כניסות"/>
    <w:basedOn w:val="Normal"/>
    <w:link w:val="32"/>
    <w:rsid w:val="00B402F3"/>
    <w:pPr>
      <w:spacing w:before="240" w:after="240"/>
      <w:ind w:left="1617" w:hanging="766"/>
      <w:outlineLvl w:val="1"/>
    </w:pPr>
    <w:rPr>
      <w:rFonts w:eastAsia="Times New Roman"/>
      <w:color w:val="000000"/>
      <w:sz w:val="24"/>
      <w14:scene3d>
        <w14:camera w14:prst="orthographicFront"/>
        <w14:lightRig w14:rig="threePt" w14:dir="t">
          <w14:rot w14:lat="0" w14:lon="0" w14:rev="0"/>
        </w14:lightRig>
      </w14:scene3d>
    </w:rPr>
  </w:style>
  <w:style w:type="character" w:customStyle="1" w:styleId="32">
    <w:name w:val="3 כניסות תו"/>
    <w:basedOn w:val="DefaultParagraphFont"/>
    <w:link w:val="31"/>
    <w:rsid w:val="00B402F3"/>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CommentTextChar1">
    <w:name w:val="Comment Text Char1"/>
    <w:basedOn w:val="DefaultParagraphFont"/>
    <w:uiPriority w:val="99"/>
    <w:rsid w:val="00B402F3"/>
  </w:style>
  <w:style w:type="paragraph" w:customStyle="1" w:styleId="FrameShadowed">
    <w:name w:val="Frame Shadowed"/>
    <w:basedOn w:val="Normal"/>
    <w:uiPriority w:val="99"/>
    <w:rsid w:val="00B402F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eastAsia="Times New Roman"/>
      <w:b/>
      <w:bCs/>
      <w:lang w:eastAsia="he-IL"/>
    </w:rPr>
  </w:style>
  <w:style w:type="paragraph" w:customStyle="1" w:styleId="a4">
    <w:name w:val="הואיל"/>
    <w:basedOn w:val="Normal"/>
    <w:rsid w:val="00B402F3"/>
    <w:pPr>
      <w:overflowPunct w:val="0"/>
      <w:autoSpaceDE w:val="0"/>
      <w:autoSpaceDN w:val="0"/>
      <w:adjustRightInd w:val="0"/>
      <w:spacing w:before="120" w:line="240" w:lineRule="auto"/>
      <w:ind w:left="799" w:hanging="799"/>
      <w:textAlignment w:val="baseline"/>
    </w:pPr>
    <w:rPr>
      <w:rFonts w:eastAsia="Times New Roman"/>
      <w:sz w:val="20"/>
      <w:lang w:eastAsia="he-IL"/>
    </w:rPr>
  </w:style>
  <w:style w:type="paragraph" w:customStyle="1" w:styleId="N1">
    <w:name w:val="N1"/>
    <w:basedOn w:val="Normal"/>
    <w:next w:val="Heading2"/>
    <w:rsid w:val="00B402F3"/>
    <w:pPr>
      <w:overflowPunct w:val="0"/>
      <w:autoSpaceDE w:val="0"/>
      <w:autoSpaceDN w:val="0"/>
      <w:adjustRightInd w:val="0"/>
      <w:spacing w:before="120" w:line="240" w:lineRule="auto"/>
      <w:ind w:left="709"/>
      <w:textAlignment w:val="baseline"/>
    </w:pPr>
    <w:rPr>
      <w:rFonts w:eastAsia="Times New Roman"/>
      <w:sz w:val="20"/>
      <w:lang w:eastAsia="he-IL"/>
    </w:rPr>
  </w:style>
  <w:style w:type="paragraph" w:customStyle="1" w:styleId="a5">
    <w:name w:val="הגדרות"/>
    <w:basedOn w:val="N1"/>
    <w:rsid w:val="00B402F3"/>
    <w:pPr>
      <w:spacing w:before="0" w:after="0"/>
      <w:ind w:left="2642" w:hanging="1933"/>
    </w:pPr>
  </w:style>
  <w:style w:type="paragraph" w:customStyle="1" w:styleId="a6">
    <w:name w:val="נספחי מכרז"/>
    <w:basedOn w:val="a2"/>
    <w:link w:val="a7"/>
    <w:qFormat/>
    <w:rsid w:val="00B402F3"/>
    <w:rPr>
      <w:rFonts w:ascii="David" w:hAnsi="David"/>
      <w:sz w:val="36"/>
      <w:szCs w:val="36"/>
    </w:rPr>
  </w:style>
  <w:style w:type="character" w:customStyle="1" w:styleId="a7">
    <w:name w:val="נספחי מכרז תו"/>
    <w:basedOn w:val="a3"/>
    <w:link w:val="a6"/>
    <w:rsid w:val="00B402F3"/>
    <w:rPr>
      <w:rFonts w:ascii="David" w:eastAsia="Times New Roman" w:hAnsi="David" w:cs="David"/>
      <w:b/>
      <w:bCs/>
      <w:sz w:val="36"/>
      <w:szCs w:val="36"/>
      <w:u w:val="single"/>
    </w:rPr>
  </w:style>
  <w:style w:type="paragraph" w:customStyle="1" w:styleId="Normal2">
    <w:name w:val="Normal2"/>
    <w:basedOn w:val="Normal3"/>
    <w:link w:val="Normal20"/>
    <w:qFormat/>
    <w:rsid w:val="00B402F3"/>
    <w:pPr>
      <w:ind w:left="1192"/>
    </w:pPr>
  </w:style>
  <w:style w:type="character" w:customStyle="1" w:styleId="Normal20">
    <w:name w:val="Normal2 תו"/>
    <w:link w:val="Normal2"/>
    <w:rsid w:val="00B402F3"/>
    <w:rPr>
      <w:rFonts w:ascii="Times New Roman" w:eastAsia="Times New Roman" w:hAnsi="Times New Roman" w:cs="David"/>
      <w:sz w:val="24"/>
      <w:szCs w:val="24"/>
    </w:rPr>
  </w:style>
  <w:style w:type="paragraph" w:styleId="PlainText">
    <w:name w:val="Plain Text"/>
    <w:basedOn w:val="Normal"/>
    <w:link w:val="PlainTextChar"/>
    <w:uiPriority w:val="99"/>
    <w:rsid w:val="00B402F3"/>
    <w:rPr>
      <w:rFonts w:eastAsia="Times New Roman" w:cs="Levenim MT"/>
      <w:snapToGrid w:val="0"/>
      <w:szCs w:val="22"/>
      <w:lang w:eastAsia="he-IL"/>
    </w:rPr>
  </w:style>
  <w:style w:type="character" w:customStyle="1" w:styleId="PlainTextChar">
    <w:name w:val="Plain Text Char"/>
    <w:basedOn w:val="DefaultParagraphFont"/>
    <w:link w:val="PlainText"/>
    <w:uiPriority w:val="99"/>
    <w:rsid w:val="00B402F3"/>
    <w:rPr>
      <w:rFonts w:ascii="Times New Roman" w:eastAsia="Times New Roman" w:hAnsi="Times New Roman" w:cs="Levenim MT"/>
      <w:snapToGrid w:val="0"/>
      <w:lang w:eastAsia="he-IL"/>
    </w:rPr>
  </w:style>
  <w:style w:type="paragraph" w:customStyle="1" w:styleId="a8">
    <w:name w:val="כותרת ללא מספור"/>
    <w:basedOn w:val="Heading2"/>
    <w:link w:val="a9"/>
    <w:uiPriority w:val="99"/>
    <w:rsid w:val="00B402F3"/>
    <w:pPr>
      <w:keepNext/>
      <w:keepLines/>
      <w:widowControl/>
      <w:numPr>
        <w:ilvl w:val="0"/>
        <w:numId w:val="0"/>
      </w:numPr>
      <w:tabs>
        <w:tab w:val="left" w:pos="483"/>
      </w:tabs>
      <w:spacing w:after="120"/>
      <w:ind w:left="357"/>
    </w:pPr>
    <w:rPr>
      <w:rFonts w:eastAsia="Times New Roman"/>
      <w:caps w:val="0"/>
    </w:rPr>
  </w:style>
  <w:style w:type="character" w:customStyle="1" w:styleId="a9">
    <w:name w:val="כותרת ללא מספור תו"/>
    <w:basedOn w:val="DefaultParagraphFont"/>
    <w:link w:val="a8"/>
    <w:uiPriority w:val="99"/>
    <w:rsid w:val="00B402F3"/>
    <w:rPr>
      <w:rFonts w:ascii="Times New Roman" w:eastAsia="Times New Roman" w:hAnsi="Times New Roman" w:cs="David"/>
      <w:b/>
      <w:bCs/>
      <w:sz w:val="36"/>
      <w:szCs w:val="36"/>
    </w:rPr>
  </w:style>
  <w:style w:type="paragraph" w:customStyle="1" w:styleId="4-">
    <w:name w:val="#4 - כותרת"/>
    <w:basedOn w:val="4-1"/>
    <w:next w:val="5-0"/>
    <w:link w:val="4-Char1"/>
    <w:uiPriority w:val="99"/>
    <w:qFormat/>
    <w:rsid w:val="00B402F3"/>
    <w:pPr>
      <w:numPr>
        <w:ilvl w:val="3"/>
        <w:numId w:val="11"/>
      </w:numPr>
    </w:pPr>
    <w:rPr>
      <w:b/>
      <w:bCs/>
    </w:rPr>
  </w:style>
  <w:style w:type="character" w:customStyle="1" w:styleId="4-Char1">
    <w:name w:val="#4 - כותרת Char"/>
    <w:basedOn w:val="4-Char0"/>
    <w:link w:val="4-"/>
    <w:uiPriority w:val="99"/>
    <w:rsid w:val="00B402F3"/>
    <w:rPr>
      <w:rFonts w:ascii="Times New Roman" w:eastAsia="Times New Roman" w:hAnsi="Times New Roman" w:cs="David"/>
      <w:b/>
      <w:bCs/>
      <w:noProof/>
      <w:sz w:val="24"/>
      <w:szCs w:val="24"/>
      <w:lang w:eastAsia="he-IL"/>
    </w:rPr>
  </w:style>
  <w:style w:type="character" w:customStyle="1" w:styleId="42">
    <w:name w:val="ממוספר 4 תו תו"/>
    <w:basedOn w:val="DefaultParagraphFont"/>
    <w:uiPriority w:val="99"/>
    <w:rsid w:val="00B402F3"/>
    <w:rPr>
      <w:rFonts w:cs="David"/>
      <w:b/>
      <w:bCs/>
      <w:smallCaps/>
      <w:sz w:val="24"/>
      <w:szCs w:val="24"/>
      <w:lang w:eastAsia="he-IL"/>
    </w:rPr>
  </w:style>
  <w:style w:type="paragraph" w:customStyle="1" w:styleId="1">
    <w:name w:val="נספח כותרת 1"/>
    <w:basedOn w:val="RonnyBase"/>
    <w:qFormat/>
    <w:rsid w:val="00B402F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
    <w:name w:val="נספח כותרת 2"/>
    <w:basedOn w:val="1"/>
    <w:qFormat/>
    <w:rsid w:val="00B402F3"/>
    <w:pPr>
      <w:tabs>
        <w:tab w:val="clear" w:pos="206"/>
        <w:tab w:val="clear" w:pos="360"/>
        <w:tab w:val="right" w:pos="625"/>
      </w:tabs>
      <w:ind w:left="386"/>
    </w:pPr>
  </w:style>
  <w:style w:type="paragraph" w:customStyle="1" w:styleId="33">
    <w:name w:val="נספח כותרת 3"/>
    <w:basedOn w:val="2"/>
    <w:qFormat/>
    <w:rsid w:val="00B402F3"/>
    <w:pPr>
      <w:ind w:left="952" w:hanging="720"/>
    </w:pPr>
    <w:rPr>
      <w:b w:val="0"/>
      <w:bCs w:val="0"/>
      <w:color w:val="auto"/>
      <w:sz w:val="24"/>
      <w:szCs w:val="24"/>
    </w:rPr>
  </w:style>
  <w:style w:type="paragraph" w:customStyle="1" w:styleId="43">
    <w:name w:val="נספח ממוספר 4"/>
    <w:basedOn w:val="Normal"/>
    <w:qFormat/>
    <w:rsid w:val="00B402F3"/>
    <w:pPr>
      <w:tabs>
        <w:tab w:val="right" w:pos="625"/>
      </w:tabs>
      <w:spacing w:after="0"/>
      <w:ind w:left="1158" w:hanging="720"/>
    </w:pPr>
    <w:rPr>
      <w:rFonts w:eastAsia="Times New Roman"/>
      <w:sz w:val="24"/>
      <w14:scene3d>
        <w14:camera w14:prst="orthographicFront"/>
        <w14:lightRig w14:rig="threePt" w14:dir="t">
          <w14:rot w14:lat="0" w14:lon="0" w14:rev="0"/>
        </w14:lightRig>
      </w14:scene3d>
    </w:rPr>
  </w:style>
  <w:style w:type="paragraph" w:customStyle="1" w:styleId="50">
    <w:name w:val="נספח ממוספר 5"/>
    <w:basedOn w:val="43"/>
    <w:qFormat/>
    <w:rsid w:val="00B402F3"/>
    <w:pPr>
      <w:ind w:left="1724" w:hanging="1080"/>
    </w:pPr>
  </w:style>
  <w:style w:type="paragraph" w:customStyle="1" w:styleId="10">
    <w:name w:val="עופר רמה 1"/>
    <w:basedOn w:val="Heading1"/>
    <w:qFormat/>
    <w:rsid w:val="00B402F3"/>
    <w:pPr>
      <w:keepNext/>
      <w:keepLines/>
      <w:widowControl/>
      <w:numPr>
        <w:numId w:val="0"/>
      </w:numPr>
      <w:tabs>
        <w:tab w:val="num" w:pos="360"/>
      </w:tabs>
      <w:spacing w:before="120" w:after="60"/>
      <w:ind w:left="360" w:hanging="360"/>
      <w:jc w:val="left"/>
    </w:pPr>
    <w:rPr>
      <w:rFonts w:eastAsia="Times New Roman"/>
      <w:caps w:val="0"/>
      <w:spacing w:val="0"/>
      <w:kern w:val="28"/>
      <w:sz w:val="32"/>
      <w:szCs w:val="32"/>
    </w:rPr>
  </w:style>
  <w:style w:type="paragraph" w:customStyle="1" w:styleId="20">
    <w:name w:val="עופר רמה 2"/>
    <w:basedOn w:val="Heading1"/>
    <w:qFormat/>
    <w:rsid w:val="00B402F3"/>
    <w:pPr>
      <w:keepNext/>
      <w:keepLines/>
      <w:widowControl/>
      <w:numPr>
        <w:numId w:val="0"/>
      </w:numPr>
      <w:tabs>
        <w:tab w:val="num" w:pos="792"/>
      </w:tabs>
      <w:spacing w:before="120" w:after="60"/>
      <w:ind w:left="992" w:hanging="632"/>
      <w:jc w:val="left"/>
    </w:pPr>
    <w:rPr>
      <w:rFonts w:eastAsia="Times New Roman"/>
      <w:caps w:val="0"/>
      <w:spacing w:val="0"/>
      <w:kern w:val="28"/>
      <w:sz w:val="28"/>
      <w:szCs w:val="28"/>
    </w:rPr>
  </w:style>
  <w:style w:type="paragraph" w:customStyle="1" w:styleId="3">
    <w:name w:val="עופר רמה 3"/>
    <w:basedOn w:val="Heading1"/>
    <w:qFormat/>
    <w:rsid w:val="00B402F3"/>
    <w:pPr>
      <w:keepNext/>
      <w:keepLines/>
      <w:widowControl/>
      <w:numPr>
        <w:ilvl w:val="2"/>
        <w:numId w:val="23"/>
      </w:numPr>
      <w:spacing w:before="120" w:after="60"/>
      <w:jc w:val="left"/>
    </w:pPr>
    <w:rPr>
      <w:rFonts w:eastAsia="Times New Roman"/>
      <w:b w:val="0"/>
      <w:bCs w:val="0"/>
      <w:caps w:val="0"/>
      <w:spacing w:val="0"/>
      <w:kern w:val="28"/>
      <w:sz w:val="24"/>
      <w:szCs w:val="24"/>
    </w:rPr>
  </w:style>
  <w:style w:type="paragraph" w:customStyle="1" w:styleId="4">
    <w:name w:val="עופר רמה 4"/>
    <w:basedOn w:val="Heading1"/>
    <w:qFormat/>
    <w:rsid w:val="00B402F3"/>
    <w:pPr>
      <w:keepNext/>
      <w:keepLines/>
      <w:widowControl/>
      <w:numPr>
        <w:ilvl w:val="3"/>
        <w:numId w:val="23"/>
      </w:numPr>
      <w:spacing w:before="120" w:after="60"/>
      <w:jc w:val="left"/>
    </w:pPr>
    <w:rPr>
      <w:rFonts w:eastAsia="Times New Roman"/>
      <w:b w:val="0"/>
      <w:bCs w:val="0"/>
      <w:caps w:val="0"/>
      <w:spacing w:val="0"/>
      <w:kern w:val="28"/>
      <w:sz w:val="24"/>
      <w:szCs w:val="24"/>
    </w:rPr>
  </w:style>
  <w:style w:type="paragraph" w:customStyle="1" w:styleId="5">
    <w:name w:val="עופר רמה 5"/>
    <w:basedOn w:val="4"/>
    <w:qFormat/>
    <w:rsid w:val="00B402F3"/>
    <w:pPr>
      <w:numPr>
        <w:ilvl w:val="4"/>
      </w:numPr>
    </w:pPr>
  </w:style>
  <w:style w:type="paragraph" w:customStyle="1" w:styleId="6">
    <w:name w:val="עופר רמה 6"/>
    <w:basedOn w:val="5"/>
    <w:qFormat/>
    <w:rsid w:val="00B402F3"/>
    <w:pPr>
      <w:numPr>
        <w:ilvl w:val="5"/>
      </w:numPr>
    </w:pPr>
  </w:style>
  <w:style w:type="paragraph" w:styleId="BodyText">
    <w:name w:val="Body Text"/>
    <w:basedOn w:val="Normal"/>
    <w:link w:val="BodyTextChar"/>
    <w:uiPriority w:val="99"/>
    <w:semiHidden/>
    <w:unhideWhenUsed/>
    <w:rsid w:val="00A956AD"/>
  </w:style>
  <w:style w:type="character" w:customStyle="1" w:styleId="BodyTextChar">
    <w:name w:val="Body Text Char"/>
    <w:basedOn w:val="DefaultParagraphFont"/>
    <w:link w:val="BodyText"/>
    <w:uiPriority w:val="99"/>
    <w:semiHidden/>
    <w:rsid w:val="00A956AD"/>
    <w:rPr>
      <w:rFonts w:ascii="Times New Roman" w:hAnsi="Times New Roman" w:cs="David"/>
      <w:szCs w:val="24"/>
    </w:rPr>
  </w:style>
  <w:style w:type="paragraph" w:customStyle="1" w:styleId="m-78256497402469108483-">
    <w:name w:val="m_-78256497402469108483-"/>
    <w:basedOn w:val="Normal"/>
    <w:rsid w:val="00C10E66"/>
    <w:pPr>
      <w:bidi w:val="0"/>
      <w:spacing w:before="100" w:beforeAutospacing="1" w:after="100" w:afterAutospacing="1" w:line="240" w:lineRule="auto"/>
      <w:jc w:val="left"/>
    </w:pPr>
    <w:rPr>
      <w:rFonts w:eastAsia="Times New Roman" w:cs="Times New Roman"/>
      <w:sz w:val="24"/>
    </w:rPr>
  </w:style>
  <w:style w:type="character" w:customStyle="1" w:styleId="UnresolvedMention">
    <w:name w:val="Unresolved Mention"/>
    <w:basedOn w:val="DefaultParagraphFont"/>
    <w:uiPriority w:val="99"/>
    <w:semiHidden/>
    <w:unhideWhenUsed/>
    <w:rsid w:val="00DE4C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5396031">
      <w:bodyDiv w:val="1"/>
      <w:marLeft w:val="0"/>
      <w:marRight w:val="0"/>
      <w:marTop w:val="0"/>
      <w:marBottom w:val="0"/>
      <w:divBdr>
        <w:top w:val="none" w:sz="0" w:space="0" w:color="auto"/>
        <w:left w:val="none" w:sz="0" w:space="0" w:color="auto"/>
        <w:bottom w:val="none" w:sz="0" w:space="0" w:color="auto"/>
        <w:right w:val="none" w:sz="0" w:space="0" w:color="auto"/>
      </w:divBdr>
    </w:div>
    <w:div w:id="1544556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D95D2-F2B0-4CD8-B5B5-8B18E8EAB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34371</Words>
  <Characters>160057</Characters>
  <Application>Microsoft Office Word</Application>
  <DocSecurity>0</DocSecurity>
  <Lines>1333</Lines>
  <Paragraphs>388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194040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2020-08-04T10:54:00Z</dcterms:created>
  <dcterms:modified xsi:type="dcterms:W3CDTF">2020-08-04T10:57:00Z</dcterms:modified>
</cp:coreProperties>
</file>