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C59A4" w:rsidRPr="00106830" w:rsidRDefault="005C59A4" w:rsidP="005C59A4">
      <w:pPr>
        <w:pStyle w:val="a3"/>
        <w:rPr>
          <w:rtl/>
        </w:rPr>
      </w:pPr>
      <w:bookmarkStart w:id="0" w:name="_Toc44931951"/>
      <w:bookmarkStart w:id="1" w:name="_Toc44932038"/>
      <w:bookmarkStart w:id="2" w:name="_Toc53331372"/>
      <w:r w:rsidRPr="00106830">
        <w:rPr>
          <w:rtl/>
        </w:rPr>
        <w:t xml:space="preserve">נספח 1 – טופס הצעת המחיר </w:t>
      </w:r>
      <w:bookmarkEnd w:id="0"/>
      <w:bookmarkEnd w:id="1"/>
      <w:bookmarkEnd w:id="2"/>
      <w:r w:rsidRPr="00106830">
        <w:rPr>
          <w:rtl/>
        </w:rPr>
        <w:t xml:space="preserve">למכרז </w:t>
      </w:r>
      <w:r>
        <w:rPr>
          <w:rtl/>
        </w:rPr>
        <w:t>21/2026</w:t>
      </w:r>
      <w:r>
        <w:rPr>
          <w:rFonts w:hint="cs"/>
          <w:rtl/>
        </w:rPr>
        <w:t xml:space="preserve"> </w:t>
      </w:r>
      <w:r>
        <w:rPr>
          <w:rtl/>
        </w:rPr>
        <w:t>–</w:t>
      </w:r>
      <w:r>
        <w:rPr>
          <w:rFonts w:hint="cs"/>
          <w:rtl/>
        </w:rPr>
        <w:t xml:space="preserve"> </w:t>
      </w:r>
      <w:r w:rsidRPr="00106830">
        <w:rPr>
          <w:rtl/>
        </w:rPr>
        <w:t xml:space="preserve">מתן שירותי מעבדה עבור </w:t>
      </w:r>
      <w:r>
        <w:rPr>
          <w:rtl/>
        </w:rPr>
        <w:t>החטיבה לניהול משאבי סביבה</w:t>
      </w:r>
    </w:p>
    <w:p w:rsidR="005C59A4" w:rsidRPr="00106830" w:rsidRDefault="005C59A4" w:rsidP="005C59A4">
      <w:pPr>
        <w:spacing w:line="360" w:lineRule="auto"/>
        <w:ind w:left="501"/>
        <w:contextualSpacing/>
        <w:jc w:val="both"/>
        <w:rPr>
          <w:kern w:val="28"/>
          <w:sz w:val="20"/>
          <w:szCs w:val="20"/>
          <w:rtl/>
        </w:rPr>
      </w:pPr>
    </w:p>
    <w:p w:rsidR="005C59A4" w:rsidRPr="00106830" w:rsidRDefault="005C59A4" w:rsidP="005C59A4">
      <w:pPr>
        <w:jc w:val="center"/>
        <w:rPr>
          <w:rtl/>
        </w:rPr>
      </w:pPr>
      <w:r w:rsidRPr="00106830">
        <w:rPr>
          <w:b/>
          <w:bCs/>
          <w:kern w:val="28"/>
          <w:sz w:val="28"/>
          <w:szCs w:val="28"/>
          <w:rtl/>
        </w:rPr>
        <w:t>טופס זה יוגש בנפרד מחוברת ההצעה</w:t>
      </w:r>
    </w:p>
    <w:p w:rsidR="005C59A4" w:rsidRPr="00106830" w:rsidRDefault="005C59A4" w:rsidP="005C59A4">
      <w:pPr>
        <w:jc w:val="center"/>
        <w:rPr>
          <w:rtl/>
        </w:rPr>
      </w:pPr>
    </w:p>
    <w:p w:rsidR="005C59A4" w:rsidRPr="00106830" w:rsidRDefault="005C59A4" w:rsidP="005C59A4">
      <w:pPr>
        <w:spacing w:after="240" w:line="360" w:lineRule="auto"/>
        <w:jc w:val="both"/>
        <w:rPr>
          <w:rFonts w:eastAsia="Malgun Gothic Semilight"/>
          <w:rtl/>
        </w:rPr>
      </w:pPr>
      <w:r w:rsidRPr="00106830">
        <w:rPr>
          <w:rFonts w:eastAsia="Malgun Gothic Semilight"/>
          <w:b/>
          <w:bCs/>
          <w:u w:val="single"/>
          <w:rtl/>
        </w:rPr>
        <w:t>כללי</w:t>
      </w:r>
    </w:p>
    <w:p w:rsidR="005C59A4" w:rsidRPr="00106830" w:rsidRDefault="005C59A4" w:rsidP="005C59A4">
      <w:pPr>
        <w:numPr>
          <w:ilvl w:val="0"/>
          <w:numId w:val="1"/>
        </w:numPr>
        <w:spacing w:line="360" w:lineRule="auto"/>
        <w:ind w:left="721" w:hanging="284"/>
        <w:jc w:val="both"/>
        <w:rPr>
          <w:rFonts w:eastAsia="Malgun Gothic Semilight"/>
          <w:rtl/>
        </w:rPr>
      </w:pPr>
      <w:r w:rsidRPr="00106830">
        <w:rPr>
          <w:rFonts w:eastAsia="Malgun Gothic Semilight"/>
          <w:rtl/>
        </w:rPr>
        <w:t>על המציע לעיין בכלל מסמכי המכרז טרם מילוי טופס הצעת המחיר.</w:t>
      </w:r>
    </w:p>
    <w:p w:rsidR="005C59A4" w:rsidRPr="00106830" w:rsidRDefault="005C59A4" w:rsidP="005C59A4">
      <w:pPr>
        <w:numPr>
          <w:ilvl w:val="0"/>
          <w:numId w:val="1"/>
        </w:numPr>
        <w:spacing w:after="240" w:line="360" w:lineRule="auto"/>
        <w:ind w:hanging="283"/>
        <w:jc w:val="both"/>
        <w:rPr>
          <w:rFonts w:eastAsia="Malgun Gothic Semilight"/>
          <w:rtl/>
        </w:rPr>
      </w:pPr>
      <w:r w:rsidRPr="00106830">
        <w:rPr>
          <w:rFonts w:eastAsia="Malgun Gothic Semilight"/>
          <w:rtl/>
        </w:rPr>
        <w:t>מובהר</w:t>
      </w:r>
      <w:r>
        <w:rPr>
          <w:rFonts w:eastAsia="Malgun Gothic Semilight" w:hint="cs"/>
          <w:rtl/>
        </w:rPr>
        <w:t xml:space="preserve"> </w:t>
      </w:r>
      <w:r w:rsidRPr="00106830">
        <w:rPr>
          <w:rFonts w:eastAsia="Malgun Gothic Semilight"/>
          <w:rtl/>
        </w:rPr>
        <w:t xml:space="preserve">כי הכמויות המצוינות מטה ביחס ליחידות התמחור </w:t>
      </w:r>
      <w:r>
        <w:rPr>
          <w:rFonts w:eastAsia="Malgun Gothic Semilight" w:hint="cs"/>
          <w:rtl/>
        </w:rPr>
        <w:t>מפורטות</w:t>
      </w:r>
      <w:r w:rsidRPr="00106830">
        <w:rPr>
          <w:rFonts w:eastAsia="Malgun Gothic Semilight"/>
          <w:rtl/>
        </w:rPr>
        <w:t xml:space="preserve"> לשם חישוב הצעה זוכה</w:t>
      </w:r>
      <w:r>
        <w:rPr>
          <w:rFonts w:eastAsia="Malgun Gothic Semilight" w:hint="cs"/>
          <w:rtl/>
        </w:rPr>
        <w:t xml:space="preserve"> בלבד,</w:t>
      </w:r>
      <w:r w:rsidRPr="00106830">
        <w:rPr>
          <w:rFonts w:eastAsia="Malgun Gothic Semilight"/>
          <w:rtl/>
        </w:rPr>
        <w:t xml:space="preserve"> ולמזמין מסור שיקול הדעת המלא והבלעדי לקבוע את היקף השירותים שיוזמנו מהספק במסגרת ההתקשרות, וזאת לפי צרכיו בפועל של המזמין.</w:t>
      </w:r>
    </w:p>
    <w:p w:rsidR="005C59A4" w:rsidRPr="00106830" w:rsidRDefault="005C59A4" w:rsidP="005C59A4">
      <w:pPr>
        <w:spacing w:before="240" w:after="240" w:line="360" w:lineRule="auto"/>
        <w:jc w:val="both"/>
        <w:rPr>
          <w:rFonts w:eastAsia="Malgun Gothic Semilight"/>
          <w:rtl/>
        </w:rPr>
      </w:pPr>
      <w:r w:rsidRPr="00106830">
        <w:rPr>
          <w:rFonts w:eastAsia="Malgun Gothic Semilight"/>
          <w:b/>
          <w:bCs/>
          <w:u w:val="single"/>
          <w:rtl/>
        </w:rPr>
        <w:t>הצעת המחיר</w:t>
      </w:r>
    </w:p>
    <w:p w:rsidR="005C59A4" w:rsidRPr="00106830" w:rsidRDefault="005C59A4" w:rsidP="005C59A4">
      <w:pPr>
        <w:numPr>
          <w:ilvl w:val="0"/>
          <w:numId w:val="2"/>
        </w:numPr>
        <w:spacing w:before="240" w:line="360" w:lineRule="auto"/>
        <w:ind w:hanging="283"/>
        <w:jc w:val="both"/>
        <w:rPr>
          <w:rFonts w:eastAsia="Malgun Gothic Semilight"/>
          <w:rtl/>
        </w:rPr>
      </w:pPr>
      <w:r w:rsidRPr="00106830">
        <w:rPr>
          <w:rFonts w:eastAsia="Malgun Gothic Semilight"/>
          <w:rtl/>
        </w:rPr>
        <w:t>כל שורה בטבלה מהווה יחידת תמחור נפרדת. יש להקפיד למלא את כל יחידות התמחור ולעשות כן, בהתאם לכללים המופיעים תחת הטבלה.</w:t>
      </w:r>
      <w:r>
        <w:rPr>
          <w:rFonts w:eastAsia="Malgun Gothic Semilight" w:hint="cs"/>
          <w:rtl/>
        </w:rPr>
        <w:t xml:space="preserve"> ככל ש</w:t>
      </w:r>
      <w:r w:rsidRPr="00FC5C76">
        <w:rPr>
          <w:rFonts w:eastAsia="Malgun Gothic Semilight"/>
          <w:rtl/>
        </w:rPr>
        <w:t>לא יוצע מחיר לגבי אחת או יותר מיחידות התמחור לעיל, ההצעה כולה ת</w:t>
      </w:r>
      <w:r>
        <w:rPr>
          <w:rFonts w:eastAsia="Malgun Gothic Semilight" w:hint="cs"/>
          <w:rtl/>
        </w:rPr>
        <w:t>י</w:t>
      </w:r>
      <w:r w:rsidRPr="00FC5C76">
        <w:rPr>
          <w:rFonts w:eastAsia="Malgun Gothic Semilight"/>
          <w:rtl/>
        </w:rPr>
        <w:t>פסל ות</w:t>
      </w:r>
      <w:r>
        <w:rPr>
          <w:rFonts w:eastAsia="Malgun Gothic Semilight" w:hint="cs"/>
          <w:rtl/>
        </w:rPr>
        <w:t>י</w:t>
      </w:r>
      <w:r w:rsidRPr="00FC5C76">
        <w:rPr>
          <w:rFonts w:eastAsia="Malgun Gothic Semilight"/>
          <w:rtl/>
        </w:rPr>
        <w:t>דחה על הסף</w:t>
      </w:r>
      <w:r>
        <w:rPr>
          <w:rFonts w:eastAsia="Malgun Gothic Semilight" w:hint="cs"/>
          <w:rtl/>
        </w:rPr>
        <w:t xml:space="preserve">. עוד יובהר כי המציע הזוכה יידרש לספק את </w:t>
      </w:r>
      <w:r w:rsidRPr="003B4397">
        <w:rPr>
          <w:rFonts w:eastAsia="Malgun Gothic Semilight" w:hint="cs"/>
          <w:b/>
          <w:bCs/>
          <w:rtl/>
        </w:rPr>
        <w:t xml:space="preserve">כל </w:t>
      </w:r>
      <w:r>
        <w:rPr>
          <w:rFonts w:eastAsia="Malgun Gothic Semilight" w:hint="cs"/>
          <w:rtl/>
        </w:rPr>
        <w:t>סוגי הבדיקות הכלולות במכרז ומפורטות להלן.</w:t>
      </w:r>
    </w:p>
    <w:p w:rsidR="005C59A4" w:rsidRDefault="005C59A4" w:rsidP="005C59A4">
      <w:pPr>
        <w:numPr>
          <w:ilvl w:val="0"/>
          <w:numId w:val="2"/>
        </w:numPr>
        <w:spacing w:line="360" w:lineRule="auto"/>
        <w:ind w:hanging="288"/>
        <w:jc w:val="both"/>
        <w:rPr>
          <w:rFonts w:eastAsia="Malgun Gothic Semilight"/>
        </w:rPr>
      </w:pPr>
      <w:r w:rsidRPr="00106830">
        <w:rPr>
          <w:rFonts w:eastAsia="Malgun Gothic Semilight"/>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rsidR="005C59A4" w:rsidRDefault="005C59A4" w:rsidP="005C59A4">
      <w:pPr>
        <w:numPr>
          <w:ilvl w:val="0"/>
          <w:numId w:val="2"/>
        </w:numPr>
        <w:spacing w:line="360" w:lineRule="auto"/>
        <w:ind w:hanging="288"/>
        <w:jc w:val="both"/>
        <w:rPr>
          <w:rFonts w:eastAsia="Malgun Gothic Semilight"/>
        </w:rPr>
      </w:pPr>
      <w:r w:rsidRPr="00666956">
        <w:rPr>
          <w:rtl/>
        </w:rPr>
        <w:t>אין להתנות את הצעת המחיר או להסתייג ממנה בכל דרך שהיא. הצעה הכוללת הסתייגות, תנאי או שינוי כלשהו ביחס לדרישות המכרז</w:t>
      </w:r>
      <w:r>
        <w:rPr>
          <w:rFonts w:hint="cs"/>
          <w:rtl/>
        </w:rPr>
        <w:t xml:space="preserve"> </w:t>
      </w:r>
      <w:r>
        <w:rPr>
          <w:rtl/>
        </w:rPr>
        <w:t>–</w:t>
      </w:r>
      <w:r>
        <w:rPr>
          <w:rFonts w:hint="cs"/>
          <w:rtl/>
        </w:rPr>
        <w:t xml:space="preserve"> עלולה להיפסל,</w:t>
      </w:r>
      <w:r w:rsidRPr="00666956">
        <w:rPr>
          <w:rtl/>
        </w:rPr>
        <w:t xml:space="preserve"> לפי שיקול דעת המזמין</w:t>
      </w:r>
      <w:r w:rsidRPr="00666956">
        <w:t>.</w:t>
      </w:r>
    </w:p>
    <w:p w:rsidR="005C59A4" w:rsidRPr="00106830" w:rsidRDefault="005C59A4" w:rsidP="005C59A4">
      <w:pPr>
        <w:numPr>
          <w:ilvl w:val="0"/>
          <w:numId w:val="2"/>
        </w:numPr>
        <w:spacing w:line="360" w:lineRule="auto"/>
        <w:ind w:hanging="288"/>
        <w:jc w:val="both"/>
        <w:rPr>
          <w:rFonts w:eastAsia="Malgun Gothic Semilight"/>
          <w:rtl/>
        </w:rPr>
      </w:pPr>
      <w:r w:rsidRPr="00106830">
        <w:rPr>
          <w:rFonts w:eastAsia="Malgun Gothic Semilight"/>
          <w:b/>
          <w:bCs/>
          <w:rtl/>
        </w:rPr>
        <w:t>על הסכומים המוצעים להיות סופיים ולכלול כל מס, ובכלל זה מע"מ כשיעורו על פי דין</w:t>
      </w:r>
      <w:r w:rsidRPr="00106830">
        <w:rPr>
          <w:rFonts w:eastAsia="Malgun Gothic Semilight"/>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r>
        <w:rPr>
          <w:rFonts w:eastAsia="Malgun Gothic Semilight" w:hint="cs"/>
          <w:rtl/>
        </w:rPr>
        <w:t>.</w:t>
      </w:r>
    </w:p>
    <w:p w:rsidR="005C59A4" w:rsidRPr="00F40B16" w:rsidRDefault="005C59A4" w:rsidP="005C59A4">
      <w:pPr>
        <w:numPr>
          <w:ilvl w:val="0"/>
          <w:numId w:val="2"/>
        </w:numPr>
        <w:spacing w:after="240" w:line="360" w:lineRule="auto"/>
        <w:ind w:hanging="283"/>
        <w:jc w:val="both"/>
        <w:rPr>
          <w:rFonts w:eastAsia="Malgun Gothic Semilight"/>
        </w:rPr>
      </w:pPr>
      <w:r w:rsidRPr="00106830">
        <w:rPr>
          <w:rFonts w:eastAsia="Malgun Gothic Semilight"/>
          <w:rtl/>
        </w:rPr>
        <w:t>יש למלא רק את העמודה המסומנת "למילוי על ידי המציע".</w:t>
      </w:r>
    </w:p>
    <w:p w:rsidR="005C59A4" w:rsidRPr="00106830" w:rsidRDefault="005C59A4" w:rsidP="005C59A4"/>
    <w:p w:rsidR="005C59A4" w:rsidRPr="00106830" w:rsidRDefault="005C59A4" w:rsidP="005C59A4">
      <w:pPr>
        <w:spacing w:after="240"/>
        <w:jc w:val="both"/>
        <w:rPr>
          <w:rFonts w:eastAsia="Malgun Gothic Semilight"/>
          <w:b/>
          <w:bCs/>
          <w:rtl/>
        </w:rPr>
      </w:pPr>
      <w:r w:rsidRPr="00106830">
        <w:rPr>
          <w:rFonts w:eastAsia="Malgun Gothic Semilight"/>
          <w:b/>
          <w:bCs/>
          <w:rtl/>
        </w:rPr>
        <w:t>טבלת מחירים 1 - בדיקות קרקע</w:t>
      </w:r>
    </w:p>
    <w:tbl>
      <w:tblPr>
        <w:tblW w:w="6063"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850"/>
        <w:gridCol w:w="1991"/>
        <w:gridCol w:w="1342"/>
        <w:gridCol w:w="2157"/>
        <w:gridCol w:w="2157"/>
        <w:gridCol w:w="563"/>
      </w:tblGrid>
      <w:tr w:rsidR="005C59A4" w:rsidRPr="00106830" w:rsidTr="009E4D1A">
        <w:tc>
          <w:tcPr>
            <w:tcW w:w="919" w:type="pct"/>
            <w:shd w:val="clear" w:color="auto" w:fill="FBE4D5" w:themeFill="accent2" w:themeFillTint="33"/>
            <w:vAlign w:val="center"/>
          </w:tcPr>
          <w:p w:rsidR="005C59A4" w:rsidRPr="00F40B16" w:rsidRDefault="005C59A4" w:rsidP="009E4D1A">
            <w:pPr>
              <w:jc w:val="center"/>
              <w:rPr>
                <w:rFonts w:eastAsia="Malgun Gothic Semilight"/>
                <w:b/>
                <w:bCs/>
                <w:rtl/>
              </w:rPr>
            </w:pPr>
            <w:r w:rsidRPr="00F40B16">
              <w:rPr>
                <w:rFonts w:eastAsia="Malgun Gothic Semilight"/>
                <w:b/>
                <w:bCs/>
                <w:rtl/>
              </w:rPr>
              <w:t>הצעת המחיר</w:t>
            </w:r>
            <w:r>
              <w:rPr>
                <w:rFonts w:eastAsia="Malgun Gothic Semilight" w:hint="cs"/>
                <w:b/>
                <w:bCs/>
                <w:rtl/>
              </w:rPr>
              <w:t xml:space="preserve"> ליחידה</w:t>
            </w:r>
            <w:r w:rsidRPr="00F40B16">
              <w:rPr>
                <w:rFonts w:eastAsia="Malgun Gothic Semilight"/>
                <w:b/>
                <w:bCs/>
                <w:rtl/>
              </w:rPr>
              <w:t xml:space="preserve"> - למילוי ע"י המציע (כולל מע"מ) </w:t>
            </w:r>
            <w:r>
              <w:rPr>
                <w:rFonts w:eastAsia="Malgun Gothic Semilight"/>
                <w:b/>
                <w:bCs/>
                <w:rtl/>
              </w:rPr>
              <w:t>–</w:t>
            </w:r>
            <w:r>
              <w:rPr>
                <w:rFonts w:eastAsia="Malgun Gothic Semilight" w:hint="cs"/>
                <w:b/>
                <w:bCs/>
                <w:rtl/>
              </w:rPr>
              <w:t xml:space="preserve"> </w:t>
            </w:r>
            <w:r w:rsidRPr="00242989">
              <w:rPr>
                <w:rFonts w:eastAsia="Malgun Gothic Semilight" w:hint="cs"/>
                <w:b/>
                <w:bCs/>
                <w:u w:val="single"/>
                <w:rtl/>
              </w:rPr>
              <w:t>דרום</w:t>
            </w:r>
          </w:p>
        </w:tc>
        <w:tc>
          <w:tcPr>
            <w:tcW w:w="989" w:type="pct"/>
            <w:shd w:val="clear" w:color="auto" w:fill="FBE4D5" w:themeFill="accent2" w:themeFillTint="33"/>
            <w:tcMar>
              <w:top w:w="100" w:type="dxa"/>
              <w:bottom w:w="100" w:type="dxa"/>
              <w:right w:w="100" w:type="dxa"/>
            </w:tcMar>
            <w:vAlign w:val="center"/>
          </w:tcPr>
          <w:p w:rsidR="005C59A4" w:rsidRPr="00242989" w:rsidRDefault="005C59A4" w:rsidP="009E4D1A">
            <w:pPr>
              <w:jc w:val="center"/>
              <w:rPr>
                <w:b/>
                <w:bCs/>
                <w:rtl/>
              </w:rPr>
            </w:pPr>
            <w:r w:rsidRPr="00242989">
              <w:rPr>
                <w:rFonts w:eastAsia="Malgun Gothic Semilight"/>
                <w:b/>
                <w:bCs/>
                <w:rtl/>
              </w:rPr>
              <w:t>הצעת המחיר</w:t>
            </w:r>
            <w:r>
              <w:rPr>
                <w:rFonts w:eastAsia="Malgun Gothic Semilight" w:hint="cs"/>
                <w:b/>
                <w:bCs/>
                <w:rtl/>
              </w:rPr>
              <w:t xml:space="preserve"> ליחידה</w:t>
            </w:r>
            <w:r w:rsidRPr="00242989">
              <w:rPr>
                <w:rFonts w:eastAsia="Malgun Gothic Semilight"/>
                <w:b/>
                <w:bCs/>
                <w:rtl/>
              </w:rPr>
              <w:t xml:space="preserve"> - למילוי ע"י המציע (כולל מע"מ) </w:t>
            </w:r>
            <w:r w:rsidRPr="00242989">
              <w:rPr>
                <w:b/>
                <w:bCs/>
                <w:rtl/>
              </w:rPr>
              <w:t>–</w:t>
            </w:r>
            <w:r w:rsidRPr="00242989">
              <w:rPr>
                <w:rFonts w:hint="cs"/>
                <w:b/>
                <w:bCs/>
                <w:rtl/>
              </w:rPr>
              <w:t xml:space="preserve"> </w:t>
            </w:r>
            <w:r w:rsidRPr="00242989">
              <w:rPr>
                <w:rFonts w:hint="cs"/>
                <w:b/>
                <w:bCs/>
                <w:u w:val="single"/>
                <w:rtl/>
              </w:rPr>
              <w:t>צפון</w:t>
            </w:r>
          </w:p>
        </w:tc>
        <w:tc>
          <w:tcPr>
            <w:tcW w:w="667" w:type="pct"/>
            <w:shd w:val="clear" w:color="auto" w:fill="FBE4D5" w:themeFill="accent2" w:themeFillTint="33"/>
            <w:tcMar>
              <w:top w:w="100" w:type="dxa"/>
              <w:bottom w:w="100" w:type="dxa"/>
              <w:right w:w="100" w:type="dxa"/>
            </w:tcMar>
            <w:vAlign w:val="center"/>
          </w:tcPr>
          <w:p w:rsidR="005C59A4" w:rsidRPr="00F40B16" w:rsidRDefault="005C59A4" w:rsidP="009E4D1A">
            <w:pPr>
              <w:jc w:val="center"/>
              <w:rPr>
                <w:rtl/>
              </w:rPr>
            </w:pPr>
            <w:r>
              <w:rPr>
                <w:rFonts w:eastAsia="Malgun Gothic Semilight" w:hint="cs"/>
                <w:b/>
                <w:bCs/>
                <w:rtl/>
              </w:rPr>
              <w:t>משקל</w:t>
            </w:r>
          </w:p>
        </w:tc>
        <w:tc>
          <w:tcPr>
            <w:tcW w:w="1072" w:type="pct"/>
            <w:shd w:val="clear" w:color="auto" w:fill="FBE4D5" w:themeFill="accent2" w:themeFillTint="33"/>
            <w:vAlign w:val="center"/>
          </w:tcPr>
          <w:p w:rsidR="005C59A4" w:rsidRPr="006A62D0" w:rsidRDefault="005C59A4" w:rsidP="009E4D1A">
            <w:pPr>
              <w:rPr>
                <w:rFonts w:eastAsia="Malgun Gothic Semilight"/>
                <w:b/>
                <w:bCs/>
                <w:rtl/>
              </w:rPr>
            </w:pPr>
            <w:r>
              <w:rPr>
                <w:rFonts w:eastAsia="Malgun Gothic Semilight" w:hint="cs"/>
                <w:b/>
                <w:bCs/>
                <w:rtl/>
              </w:rPr>
              <w:t>הסבר</w:t>
            </w:r>
          </w:p>
        </w:tc>
        <w:tc>
          <w:tcPr>
            <w:tcW w:w="1072" w:type="pct"/>
            <w:shd w:val="clear" w:color="auto" w:fill="FBE4D5" w:themeFill="accent2" w:themeFillTint="33"/>
            <w:tcMar>
              <w:top w:w="100" w:type="dxa"/>
              <w:bottom w:w="100" w:type="dxa"/>
              <w:right w:w="100" w:type="dxa"/>
            </w:tcMar>
            <w:vAlign w:val="center"/>
          </w:tcPr>
          <w:p w:rsidR="005C59A4" w:rsidRPr="00F40B16" w:rsidRDefault="005C59A4" w:rsidP="009E4D1A">
            <w:pPr>
              <w:rPr>
                <w:rtl/>
              </w:rPr>
            </w:pPr>
            <w:r w:rsidRPr="00F40B16">
              <w:rPr>
                <w:rFonts w:eastAsia="Malgun Gothic Semilight"/>
                <w:b/>
                <w:bCs/>
                <w:rtl/>
              </w:rPr>
              <w:t>יחידת התמחור</w:t>
            </w:r>
          </w:p>
        </w:tc>
        <w:tc>
          <w:tcPr>
            <w:tcW w:w="280" w:type="pct"/>
            <w:shd w:val="clear" w:color="auto" w:fill="FBE4D5" w:themeFill="accent2" w:themeFillTint="33"/>
            <w:tcMar>
              <w:top w:w="100" w:type="dxa"/>
              <w:bottom w:w="100" w:type="dxa"/>
              <w:right w:w="100" w:type="dxa"/>
            </w:tcMar>
            <w:vAlign w:val="center"/>
          </w:tcPr>
          <w:p w:rsidR="005C59A4" w:rsidRPr="00F40B16" w:rsidRDefault="005C59A4" w:rsidP="009E4D1A">
            <w:pPr>
              <w:rPr>
                <w:rtl/>
              </w:rPr>
            </w:pPr>
            <w:r w:rsidRPr="00F40B16">
              <w:rPr>
                <w:rFonts w:eastAsia="Malgun Gothic Semilight"/>
                <w:b/>
                <w:bCs/>
                <w:rtl/>
              </w:rPr>
              <w:t xml:space="preserve">מס. </w:t>
            </w:r>
          </w:p>
        </w:tc>
      </w:tr>
      <w:tr w:rsidR="005C59A4" w:rsidRPr="00106830" w:rsidTr="009E4D1A">
        <w:trPr>
          <w:trHeight w:val="141"/>
        </w:trPr>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A135E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tl/>
              </w:rPr>
            </w:pPr>
            <w:r>
              <w:rPr>
                <w:rFonts w:eastAsia="Malgun Gothic Semilight" w:hint="cs"/>
                <w:rtl/>
              </w:rPr>
              <w:t>3</w:t>
            </w:r>
          </w:p>
        </w:tc>
        <w:tc>
          <w:tcPr>
            <w:tcW w:w="1072" w:type="pct"/>
            <w:vAlign w:val="center"/>
          </w:tcPr>
          <w:p w:rsidR="005C59A4" w:rsidRPr="00255E68" w:rsidRDefault="005C59A4" w:rsidP="009E4D1A">
            <w:pPr>
              <w:jc w:val="right"/>
              <w:rPr>
                <w:rFonts w:asciiTheme="majorBidi" w:hAnsiTheme="majorBidi" w:cstheme="majorBidi"/>
                <w:rtl/>
              </w:rPr>
            </w:pPr>
            <w:r w:rsidRPr="00255E68">
              <w:rPr>
                <w:rFonts w:asciiTheme="majorBidi" w:hAnsiTheme="majorBidi" w:cstheme="majorBidi"/>
                <w:color w:val="000000"/>
              </w:rPr>
              <w:t>Soil</w:t>
            </w:r>
            <w:r w:rsidRPr="00255E68">
              <w:rPr>
                <w:rFonts w:asciiTheme="majorBidi" w:hAnsiTheme="majorBidi" w:cstheme="majorBidi"/>
                <w:color w:val="000000"/>
                <w:rtl/>
              </w:rPr>
              <w:t xml:space="preserve"> </w:t>
            </w:r>
            <w:r w:rsidRPr="00255E68">
              <w:rPr>
                <w:rFonts w:asciiTheme="majorBidi" w:hAnsiTheme="majorBidi" w:cstheme="majorBidi"/>
                <w:color w:val="000000"/>
              </w:rPr>
              <w:t>Texture (</w:t>
            </w:r>
            <w:proofErr w:type="spellStart"/>
            <w:r w:rsidRPr="00255E68">
              <w:rPr>
                <w:rFonts w:asciiTheme="majorBidi" w:hAnsiTheme="majorBidi" w:cstheme="majorBidi"/>
                <w:color w:val="000000"/>
              </w:rPr>
              <w:t>Hidrometer</w:t>
            </w:r>
            <w:proofErr w:type="spellEnd"/>
            <w:r w:rsidRPr="00255E68">
              <w:rPr>
                <w:rFonts w:asciiTheme="majorBidi" w:hAnsiTheme="majorBidi" w:cstheme="majorBidi"/>
                <w:color w:val="000000"/>
              </w:rPr>
              <w:t>)</w:t>
            </w:r>
          </w:p>
        </w:tc>
        <w:tc>
          <w:tcPr>
            <w:tcW w:w="1072" w:type="pct"/>
            <w:tcMar>
              <w:top w:w="100" w:type="dxa"/>
              <w:bottom w:w="100" w:type="dxa"/>
              <w:right w:w="100" w:type="dxa"/>
            </w:tcMar>
            <w:vAlign w:val="center"/>
          </w:tcPr>
          <w:p w:rsidR="005C59A4" w:rsidRPr="00A135E0" w:rsidRDefault="005C59A4" w:rsidP="009E4D1A">
            <w:pPr>
              <w:jc w:val="both"/>
              <w:rPr>
                <w:rtl/>
              </w:rPr>
            </w:pPr>
            <w:r w:rsidRPr="00A135E0">
              <w:rPr>
                <w:color w:val="000000"/>
                <w:rtl/>
              </w:rPr>
              <w:t>הרכב מכני</w:t>
            </w:r>
            <w:r>
              <w:rPr>
                <w:rFonts w:hint="cs"/>
                <w:rtl/>
              </w:rPr>
              <w:t xml:space="preserve"> (הידרומטר)</w:t>
            </w:r>
          </w:p>
        </w:tc>
        <w:tc>
          <w:tcPr>
            <w:tcW w:w="280" w:type="pct"/>
            <w:tcMar>
              <w:top w:w="100" w:type="dxa"/>
              <w:bottom w:w="100" w:type="dxa"/>
              <w:right w:w="100" w:type="dxa"/>
            </w:tcMar>
            <w:vAlign w:val="center"/>
          </w:tcPr>
          <w:p w:rsidR="005C59A4" w:rsidRPr="00106830" w:rsidRDefault="005C59A4" w:rsidP="009E4D1A">
            <w:r w:rsidRPr="00106830">
              <w:rPr>
                <w:rFonts w:eastAsia="Malgun Gothic Semilight"/>
              </w:rPr>
              <w:t>1</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3</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Pr>
                <w:rFonts w:asciiTheme="majorBidi" w:hAnsiTheme="majorBidi" w:cstheme="majorBidi" w:hint="cs"/>
                <w:color w:val="000000"/>
              </w:rPr>
              <w:t>W</w:t>
            </w:r>
            <w:r w:rsidRPr="00255E68">
              <w:rPr>
                <w:rFonts w:asciiTheme="majorBidi" w:hAnsiTheme="majorBidi" w:cstheme="majorBidi"/>
                <w:color w:val="000000"/>
              </w:rPr>
              <w:t xml:space="preserve">ater aggregate </w:t>
            </w:r>
            <w:proofErr w:type="spellStart"/>
            <w:r w:rsidRPr="00255E68">
              <w:rPr>
                <w:rFonts w:asciiTheme="majorBidi" w:hAnsiTheme="majorBidi" w:cstheme="majorBidi"/>
                <w:color w:val="000000"/>
              </w:rPr>
              <w:t>stubility</w:t>
            </w:r>
            <w:proofErr w:type="spellEnd"/>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יציבות תלכידים</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2</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Pr>
            </w:pPr>
            <w:r>
              <w:rPr>
                <w:rFonts w:eastAsia="Malgun Gothic Semilight" w:hint="cs"/>
                <w:rtl/>
              </w:rPr>
              <w:t>3</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Hygroscopic moisture (105C)</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תכולת רטיבות היגרוסקופית</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3</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lastRenderedPageBreak/>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Bulk Density (clod method)</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צפיפות גושית - שיטת הרגב</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4</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Bulk Density</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צפיפות גושית - משקל יבש לנפח קרקע ידוע למזמין</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5</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Pr>
            </w:pPr>
            <w:r>
              <w:rPr>
                <w:rFonts w:eastAsia="Malgun Gothic Semilight" w:hint="cs"/>
                <w:rtl/>
              </w:rPr>
              <w:t>3</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Moisture of Saturated Paste</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תכולת רטיבות בעיסה רוויה</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6</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3</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SOM</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חומר אורגני - שריפה רטובה</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7</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TOC</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פחמן אורגני כללי</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8</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TN</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חנקן כללי</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9</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3</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Total calcium carbonate</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גיר כללי</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10</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Active calcium carbonate</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גיר פעיל</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11</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3</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TP</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זרחן כללי</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12</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P Olsen</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זרחן אולסן</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13</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3</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CEC</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 xml:space="preserve">קיבול </w:t>
            </w:r>
            <w:proofErr w:type="spellStart"/>
            <w:r w:rsidRPr="00A135E0">
              <w:rPr>
                <w:color w:val="000000"/>
                <w:rtl/>
              </w:rPr>
              <w:t>קטיונים</w:t>
            </w:r>
            <w:proofErr w:type="spellEnd"/>
            <w:r w:rsidRPr="00A135E0">
              <w:rPr>
                <w:color w:val="000000"/>
                <w:rtl/>
              </w:rPr>
              <w:t xml:space="preserve"> חליפיים</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14</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3</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Mg Ca K Na</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 xml:space="preserve">הרכב </w:t>
            </w:r>
            <w:proofErr w:type="spellStart"/>
            <w:r w:rsidRPr="00A135E0">
              <w:rPr>
                <w:color w:val="000000"/>
                <w:rtl/>
              </w:rPr>
              <w:t>קטיונים</w:t>
            </w:r>
            <w:proofErr w:type="spellEnd"/>
            <w:r w:rsidRPr="00A135E0">
              <w:rPr>
                <w:color w:val="000000"/>
                <w:rtl/>
              </w:rPr>
              <w:t xml:space="preserve"> חליפיים</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15</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SSE (EGME)</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שטח פנים סגולי</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16</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K in CaCl</w:t>
            </w:r>
            <w:r w:rsidRPr="00B57729">
              <w:rPr>
                <w:rFonts w:asciiTheme="majorBidi" w:hAnsiTheme="majorBidi" w:cstheme="majorBidi"/>
                <w:color w:val="000000"/>
                <w:vertAlign w:val="subscript"/>
              </w:rPr>
              <w:t>2</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אשלגן ב</w:t>
            </w:r>
            <w:r w:rsidRPr="00A135E0">
              <w:rPr>
                <w:color w:val="000000"/>
              </w:rPr>
              <w:t>CaCl2</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17</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Fe Mn Zn Cu Mo (</w:t>
            </w:r>
            <w:proofErr w:type="spellStart"/>
            <w:r w:rsidRPr="00255E68">
              <w:rPr>
                <w:rFonts w:asciiTheme="majorBidi" w:hAnsiTheme="majorBidi" w:cstheme="majorBidi"/>
                <w:color w:val="000000"/>
              </w:rPr>
              <w:t>Mehlich</w:t>
            </w:r>
            <w:proofErr w:type="spellEnd"/>
            <w:r w:rsidRPr="00255E68">
              <w:rPr>
                <w:rFonts w:asciiTheme="majorBidi" w:hAnsiTheme="majorBidi" w:cstheme="majorBidi"/>
                <w:color w:val="000000"/>
              </w:rPr>
              <w:t xml:space="preserve"> 3 extraction)</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proofErr w:type="spellStart"/>
            <w:r w:rsidRPr="00A135E0">
              <w:rPr>
                <w:color w:val="000000"/>
                <w:rtl/>
              </w:rPr>
              <w:t>מיקרואלמנטים</w:t>
            </w:r>
            <w:proofErr w:type="spellEnd"/>
            <w:r w:rsidRPr="00A135E0">
              <w:rPr>
                <w:color w:val="000000"/>
                <w:rtl/>
              </w:rPr>
              <w:t xml:space="preserve"> זמינים</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18</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3</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EC</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מוליכות חשמלית</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19</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3</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pH</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ערך הגבה</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20</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N-NO3</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Pr>
              <w:t>N</w:t>
            </w:r>
            <w:r w:rsidRPr="00A135E0">
              <w:rPr>
                <w:color w:val="000000"/>
                <w:rtl/>
              </w:rPr>
              <w:t xml:space="preserve"> חנקתי</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21</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N-NH4</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Pr>
              <w:t>N</w:t>
            </w:r>
            <w:r w:rsidRPr="00A135E0">
              <w:rPr>
                <w:color w:val="000000"/>
                <w:rtl/>
              </w:rPr>
              <w:t xml:space="preserve"> </w:t>
            </w:r>
            <w:proofErr w:type="spellStart"/>
            <w:r w:rsidRPr="00A135E0">
              <w:rPr>
                <w:color w:val="000000"/>
                <w:rtl/>
              </w:rPr>
              <w:t>אמוניאקלי</w:t>
            </w:r>
            <w:proofErr w:type="spellEnd"/>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22</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Na</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נתרן מסיס</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23</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Ca</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סידן מסיס</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24</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Mg</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מגנזיום מסיס</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25</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3</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SAR</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יחס ספיחת הנתרן</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26</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lastRenderedPageBreak/>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Cl</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כלוריד</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27</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SO4</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proofErr w:type="spellStart"/>
            <w:r w:rsidRPr="00A135E0">
              <w:rPr>
                <w:color w:val="000000"/>
                <w:rtl/>
              </w:rPr>
              <w:t>גפרה</w:t>
            </w:r>
            <w:proofErr w:type="spellEnd"/>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28</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HC03</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דו פחמה</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29</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CO3</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פחמה</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30</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TOC</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פחמן אורגני מומס</w:t>
            </w:r>
          </w:p>
        </w:tc>
        <w:tc>
          <w:tcPr>
            <w:tcW w:w="280"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31</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1</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TN</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r w:rsidRPr="00A135E0">
              <w:rPr>
                <w:color w:val="000000"/>
                <w:rtl/>
              </w:rPr>
              <w:t>סך חנקן מומס</w:t>
            </w:r>
          </w:p>
        </w:tc>
        <w:tc>
          <w:tcPr>
            <w:tcW w:w="280" w:type="pct"/>
            <w:tcMar>
              <w:top w:w="100" w:type="dxa"/>
              <w:bottom w:w="100" w:type="dxa"/>
              <w:right w:w="100" w:type="dxa"/>
            </w:tcMar>
            <w:vAlign w:val="center"/>
          </w:tcPr>
          <w:p w:rsidR="005C59A4" w:rsidRDefault="005C59A4" w:rsidP="009E4D1A">
            <w:pPr>
              <w:rPr>
                <w:rFonts w:eastAsia="Malgun Gothic Semilight"/>
                <w:rtl/>
              </w:rPr>
            </w:pPr>
            <w:r>
              <w:rPr>
                <w:rFonts w:eastAsia="Malgun Gothic Semilight" w:hint="cs"/>
                <w:rtl/>
              </w:rPr>
              <w:t>32</w:t>
            </w:r>
          </w:p>
        </w:tc>
      </w:tr>
      <w:tr w:rsidR="005C59A4" w:rsidRPr="00106830" w:rsidTr="009E4D1A">
        <w:tc>
          <w:tcPr>
            <w:tcW w:w="919"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89"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66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1072" w:type="pct"/>
            <w:vAlign w:val="center"/>
          </w:tcPr>
          <w:p w:rsidR="005C59A4" w:rsidRPr="00255E68" w:rsidRDefault="005C59A4" w:rsidP="009E4D1A">
            <w:pPr>
              <w:jc w:val="right"/>
              <w:rPr>
                <w:rFonts w:asciiTheme="majorBidi" w:eastAsia="Malgun Gothic Semilight" w:hAnsiTheme="majorBidi" w:cstheme="majorBidi"/>
                <w:b/>
                <w:bCs/>
                <w:rtl/>
              </w:rPr>
            </w:pPr>
            <w:r w:rsidRPr="00255E68">
              <w:rPr>
                <w:rFonts w:asciiTheme="majorBidi" w:hAnsiTheme="majorBidi" w:cstheme="majorBidi"/>
                <w:color w:val="000000"/>
              </w:rPr>
              <w:t>B</w:t>
            </w:r>
          </w:p>
        </w:tc>
        <w:tc>
          <w:tcPr>
            <w:tcW w:w="1072" w:type="pct"/>
            <w:tcMar>
              <w:top w:w="100" w:type="dxa"/>
              <w:bottom w:w="100" w:type="dxa"/>
              <w:right w:w="100" w:type="dxa"/>
            </w:tcMar>
            <w:vAlign w:val="center"/>
          </w:tcPr>
          <w:p w:rsidR="005C59A4" w:rsidRPr="00A135E0" w:rsidRDefault="005C59A4" w:rsidP="009E4D1A">
            <w:pPr>
              <w:jc w:val="both"/>
              <w:rPr>
                <w:rFonts w:eastAsia="Malgun Gothic Semilight"/>
                <w:b/>
                <w:bCs/>
                <w:rtl/>
              </w:rPr>
            </w:pPr>
            <w:proofErr w:type="spellStart"/>
            <w:r w:rsidRPr="00A135E0">
              <w:rPr>
                <w:color w:val="000000"/>
                <w:rtl/>
              </w:rPr>
              <w:t>בורון</w:t>
            </w:r>
            <w:proofErr w:type="spellEnd"/>
          </w:p>
        </w:tc>
        <w:tc>
          <w:tcPr>
            <w:tcW w:w="280" w:type="pct"/>
            <w:tcMar>
              <w:top w:w="100" w:type="dxa"/>
              <w:bottom w:w="100" w:type="dxa"/>
              <w:right w:w="100" w:type="dxa"/>
            </w:tcMar>
            <w:vAlign w:val="center"/>
          </w:tcPr>
          <w:p w:rsidR="005C59A4" w:rsidRDefault="005C59A4" w:rsidP="009E4D1A">
            <w:pPr>
              <w:rPr>
                <w:rFonts w:eastAsia="Malgun Gothic Semilight"/>
                <w:rtl/>
              </w:rPr>
            </w:pPr>
            <w:r>
              <w:rPr>
                <w:rFonts w:eastAsia="Malgun Gothic Semilight" w:hint="cs"/>
                <w:rtl/>
              </w:rPr>
              <w:t>33</w:t>
            </w:r>
          </w:p>
        </w:tc>
      </w:tr>
    </w:tbl>
    <w:p w:rsidR="005C59A4" w:rsidRPr="00106830" w:rsidRDefault="005C59A4" w:rsidP="005C59A4"/>
    <w:p w:rsidR="005C59A4" w:rsidRPr="00106830" w:rsidRDefault="005C59A4" w:rsidP="005C59A4">
      <w:pPr>
        <w:spacing w:after="240"/>
        <w:jc w:val="both"/>
        <w:rPr>
          <w:rFonts w:eastAsia="Malgun Gothic Semilight"/>
          <w:b/>
          <w:bCs/>
          <w:rtl/>
        </w:rPr>
      </w:pPr>
      <w:r w:rsidRPr="00106830">
        <w:rPr>
          <w:rFonts w:eastAsia="Malgun Gothic Semilight"/>
          <w:b/>
          <w:bCs/>
          <w:rtl/>
        </w:rPr>
        <w:t>טבלת מחירים 2 - בדיקות מים</w:t>
      </w:r>
    </w:p>
    <w:tbl>
      <w:tblPr>
        <w:tblW w:w="5914" w:type="pct"/>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773"/>
        <w:gridCol w:w="1772"/>
        <w:gridCol w:w="761"/>
        <w:gridCol w:w="1753"/>
        <w:gridCol w:w="2938"/>
        <w:gridCol w:w="816"/>
      </w:tblGrid>
      <w:tr w:rsidR="005C59A4" w:rsidRPr="00106830" w:rsidTr="009E4D1A">
        <w:tc>
          <w:tcPr>
            <w:tcW w:w="903" w:type="pct"/>
            <w:shd w:val="clear" w:color="auto" w:fill="FFF2CC" w:themeFill="accent4" w:themeFillTint="33"/>
            <w:vAlign w:val="center"/>
          </w:tcPr>
          <w:p w:rsidR="005C59A4" w:rsidRPr="00F40B16" w:rsidRDefault="005C59A4" w:rsidP="009E4D1A">
            <w:pPr>
              <w:jc w:val="center"/>
              <w:rPr>
                <w:rFonts w:eastAsia="Malgun Gothic Semilight"/>
                <w:b/>
                <w:bCs/>
                <w:rtl/>
              </w:rPr>
            </w:pPr>
            <w:r w:rsidRPr="00F40B16">
              <w:rPr>
                <w:rFonts w:eastAsia="Malgun Gothic Semilight"/>
                <w:b/>
                <w:bCs/>
                <w:rtl/>
              </w:rPr>
              <w:t>הצעת המחיר</w:t>
            </w:r>
            <w:r>
              <w:rPr>
                <w:rFonts w:eastAsia="Malgun Gothic Semilight" w:hint="cs"/>
                <w:b/>
                <w:bCs/>
                <w:rtl/>
              </w:rPr>
              <w:t xml:space="preserve"> ליחידה</w:t>
            </w:r>
            <w:r w:rsidRPr="00F40B16">
              <w:rPr>
                <w:rFonts w:eastAsia="Malgun Gothic Semilight"/>
                <w:b/>
                <w:bCs/>
                <w:rtl/>
              </w:rPr>
              <w:t xml:space="preserve"> - למילוי ע"י המציע (כולל מע"מ) </w:t>
            </w:r>
            <w:r>
              <w:rPr>
                <w:rFonts w:eastAsia="Malgun Gothic Semilight"/>
                <w:b/>
                <w:bCs/>
                <w:rtl/>
              </w:rPr>
              <w:t>–</w:t>
            </w:r>
            <w:r>
              <w:rPr>
                <w:rFonts w:eastAsia="Malgun Gothic Semilight" w:hint="cs"/>
                <w:b/>
                <w:bCs/>
                <w:rtl/>
              </w:rPr>
              <w:t xml:space="preserve"> </w:t>
            </w:r>
            <w:r w:rsidRPr="00987D4F">
              <w:rPr>
                <w:rFonts w:eastAsia="Malgun Gothic Semilight" w:hint="cs"/>
                <w:b/>
                <w:bCs/>
                <w:u w:val="single"/>
                <w:rtl/>
              </w:rPr>
              <w:t>דרום</w:t>
            </w:r>
          </w:p>
        </w:tc>
        <w:tc>
          <w:tcPr>
            <w:tcW w:w="903" w:type="pct"/>
            <w:shd w:val="clear" w:color="auto" w:fill="FFF2CC" w:themeFill="accent4" w:themeFillTint="33"/>
            <w:tcMar>
              <w:top w:w="100" w:type="dxa"/>
              <w:bottom w:w="100" w:type="dxa"/>
              <w:right w:w="100" w:type="dxa"/>
            </w:tcMar>
            <w:vAlign w:val="center"/>
          </w:tcPr>
          <w:p w:rsidR="005C59A4" w:rsidRPr="00987D4F" w:rsidRDefault="005C59A4" w:rsidP="009E4D1A">
            <w:pPr>
              <w:jc w:val="center"/>
              <w:rPr>
                <w:b/>
                <w:bCs/>
                <w:rtl/>
              </w:rPr>
            </w:pPr>
            <w:r w:rsidRPr="00987D4F">
              <w:rPr>
                <w:rFonts w:eastAsia="Malgun Gothic Semilight"/>
                <w:b/>
                <w:bCs/>
                <w:rtl/>
              </w:rPr>
              <w:t>הצעת המחיר</w:t>
            </w:r>
            <w:r>
              <w:rPr>
                <w:rFonts w:eastAsia="Malgun Gothic Semilight" w:hint="cs"/>
                <w:b/>
                <w:bCs/>
                <w:rtl/>
              </w:rPr>
              <w:t xml:space="preserve"> ליחידה</w:t>
            </w:r>
            <w:r w:rsidRPr="00987D4F">
              <w:rPr>
                <w:rFonts w:eastAsia="Malgun Gothic Semilight"/>
                <w:b/>
                <w:bCs/>
                <w:rtl/>
              </w:rPr>
              <w:t xml:space="preserve"> - למילוי ע"י המציע (כולל מע"מ) </w:t>
            </w:r>
            <w:r w:rsidRPr="00987D4F">
              <w:rPr>
                <w:b/>
                <w:bCs/>
                <w:rtl/>
              </w:rPr>
              <w:t>–</w:t>
            </w:r>
            <w:r w:rsidRPr="00987D4F">
              <w:rPr>
                <w:rFonts w:hint="cs"/>
                <w:b/>
                <w:bCs/>
                <w:rtl/>
              </w:rPr>
              <w:t xml:space="preserve"> </w:t>
            </w:r>
            <w:r w:rsidRPr="00987D4F">
              <w:rPr>
                <w:rFonts w:hint="cs"/>
                <w:b/>
                <w:bCs/>
                <w:u w:val="single"/>
                <w:rtl/>
              </w:rPr>
              <w:t>צפון</w:t>
            </w:r>
          </w:p>
        </w:tc>
        <w:tc>
          <w:tcPr>
            <w:tcW w:w="388" w:type="pct"/>
            <w:shd w:val="clear" w:color="auto" w:fill="FFF2CC" w:themeFill="accent4" w:themeFillTint="33"/>
            <w:tcMar>
              <w:top w:w="100" w:type="dxa"/>
              <w:bottom w:w="100" w:type="dxa"/>
              <w:right w:w="100" w:type="dxa"/>
            </w:tcMar>
            <w:vAlign w:val="center"/>
          </w:tcPr>
          <w:p w:rsidR="005C59A4" w:rsidRPr="00F40B16" w:rsidRDefault="005C59A4" w:rsidP="009E4D1A">
            <w:pPr>
              <w:jc w:val="center"/>
              <w:rPr>
                <w:rtl/>
              </w:rPr>
            </w:pPr>
            <w:r>
              <w:rPr>
                <w:rFonts w:eastAsia="Malgun Gothic Semilight" w:hint="cs"/>
                <w:b/>
                <w:bCs/>
                <w:rtl/>
              </w:rPr>
              <w:t>משקל</w:t>
            </w:r>
          </w:p>
        </w:tc>
        <w:tc>
          <w:tcPr>
            <w:tcW w:w="893" w:type="pct"/>
            <w:shd w:val="clear" w:color="auto" w:fill="FFF2CC" w:themeFill="accent4" w:themeFillTint="33"/>
            <w:vAlign w:val="center"/>
          </w:tcPr>
          <w:p w:rsidR="005C59A4" w:rsidRPr="006A62D0" w:rsidRDefault="005C59A4" w:rsidP="009E4D1A">
            <w:pPr>
              <w:rPr>
                <w:rFonts w:eastAsia="Malgun Gothic Semilight"/>
                <w:b/>
                <w:bCs/>
                <w:rtl/>
              </w:rPr>
            </w:pPr>
            <w:r>
              <w:rPr>
                <w:rFonts w:eastAsia="Malgun Gothic Semilight" w:hint="cs"/>
                <w:b/>
                <w:bCs/>
                <w:rtl/>
              </w:rPr>
              <w:t>הסבר</w:t>
            </w:r>
          </w:p>
        </w:tc>
        <w:tc>
          <w:tcPr>
            <w:tcW w:w="1497" w:type="pct"/>
            <w:shd w:val="clear" w:color="auto" w:fill="FFF2CC" w:themeFill="accent4" w:themeFillTint="33"/>
            <w:tcMar>
              <w:top w:w="100" w:type="dxa"/>
              <w:bottom w:w="100" w:type="dxa"/>
              <w:right w:w="100" w:type="dxa"/>
            </w:tcMar>
            <w:vAlign w:val="center"/>
          </w:tcPr>
          <w:p w:rsidR="005C59A4" w:rsidRPr="00F40B16" w:rsidRDefault="005C59A4" w:rsidP="009E4D1A">
            <w:pPr>
              <w:rPr>
                <w:rtl/>
              </w:rPr>
            </w:pPr>
            <w:r w:rsidRPr="00F40B16">
              <w:rPr>
                <w:rFonts w:eastAsia="Malgun Gothic Semilight"/>
                <w:b/>
                <w:bCs/>
                <w:rtl/>
              </w:rPr>
              <w:t xml:space="preserve">יחידת התמחור </w:t>
            </w:r>
          </w:p>
        </w:tc>
        <w:tc>
          <w:tcPr>
            <w:tcW w:w="416" w:type="pct"/>
            <w:shd w:val="clear" w:color="auto" w:fill="FFF2CC" w:themeFill="accent4" w:themeFillTint="33"/>
            <w:tcMar>
              <w:top w:w="100" w:type="dxa"/>
              <w:bottom w:w="100" w:type="dxa"/>
              <w:right w:w="100" w:type="dxa"/>
            </w:tcMar>
            <w:vAlign w:val="center"/>
          </w:tcPr>
          <w:p w:rsidR="005C59A4" w:rsidRPr="00F40B16" w:rsidRDefault="005C59A4" w:rsidP="009E4D1A">
            <w:pPr>
              <w:rPr>
                <w:rtl/>
              </w:rPr>
            </w:pPr>
            <w:r w:rsidRPr="00F40B16">
              <w:rPr>
                <w:rFonts w:eastAsia="Malgun Gothic Semilight"/>
                <w:b/>
                <w:bCs/>
                <w:rtl/>
              </w:rPr>
              <w:t xml:space="preserve">מס. </w:t>
            </w:r>
          </w:p>
        </w:tc>
      </w:tr>
      <w:tr w:rsidR="005C59A4" w:rsidRPr="00106830" w:rsidTr="009E4D1A">
        <w:trPr>
          <w:trHeight w:val="141"/>
        </w:trPr>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A135E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tl/>
              </w:rPr>
            </w:pPr>
            <w:r>
              <w:rPr>
                <w:rFonts w:hint="cs"/>
                <w:rtl/>
              </w:rPr>
              <w:t>3</w:t>
            </w:r>
          </w:p>
        </w:tc>
        <w:tc>
          <w:tcPr>
            <w:tcW w:w="893" w:type="pct"/>
            <w:vAlign w:val="center"/>
          </w:tcPr>
          <w:p w:rsidR="005C59A4" w:rsidRPr="00DB5E65" w:rsidRDefault="005C59A4" w:rsidP="009E4D1A">
            <w:pPr>
              <w:jc w:val="right"/>
              <w:rPr>
                <w:rFonts w:asciiTheme="majorBidi" w:hAnsiTheme="majorBidi" w:cstheme="majorBidi"/>
                <w:rtl/>
              </w:rPr>
            </w:pPr>
            <w:r w:rsidRPr="00DB5E65">
              <w:rPr>
                <w:rFonts w:asciiTheme="majorBidi" w:hAnsiTheme="majorBidi" w:cstheme="majorBidi"/>
                <w:color w:val="000000"/>
              </w:rPr>
              <w:t>pH</w:t>
            </w:r>
          </w:p>
        </w:tc>
        <w:tc>
          <w:tcPr>
            <w:tcW w:w="1497" w:type="pct"/>
            <w:tcMar>
              <w:top w:w="100" w:type="dxa"/>
              <w:bottom w:w="100" w:type="dxa"/>
              <w:right w:w="100" w:type="dxa"/>
            </w:tcMar>
            <w:vAlign w:val="center"/>
          </w:tcPr>
          <w:p w:rsidR="005C59A4" w:rsidRPr="00DB5E65" w:rsidRDefault="005C59A4" w:rsidP="009E4D1A">
            <w:pPr>
              <w:jc w:val="both"/>
              <w:rPr>
                <w:rtl/>
              </w:rPr>
            </w:pPr>
            <w:r w:rsidRPr="00DB5E65">
              <w:rPr>
                <w:color w:val="000000"/>
                <w:rtl/>
              </w:rPr>
              <w:t>ערך הגבה</w:t>
            </w:r>
          </w:p>
        </w:tc>
        <w:tc>
          <w:tcPr>
            <w:tcW w:w="416" w:type="pct"/>
            <w:tcMar>
              <w:top w:w="100" w:type="dxa"/>
              <w:bottom w:w="100" w:type="dxa"/>
              <w:right w:w="100" w:type="dxa"/>
            </w:tcMar>
            <w:vAlign w:val="center"/>
          </w:tcPr>
          <w:p w:rsidR="005C59A4" w:rsidRPr="00106830" w:rsidRDefault="005C59A4" w:rsidP="009E4D1A">
            <w:r>
              <w:rPr>
                <w:rFonts w:hint="cs"/>
                <w:rtl/>
              </w:rPr>
              <w:t>34</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3</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EC</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מוליכות חשמלית</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35</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3</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TSS</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סך מוצקים מרחפים</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36</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TDS</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סך מוצקים מומסים</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37</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COD</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דרישת חמצן כימית</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38</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BOD</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דרישת חמצן ביולוגית</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39</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Cl</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כלור</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40</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Na</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נתרן</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41</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K</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אשלגן</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42</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Ca</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סידן</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43</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Mg</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מגנזיום</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44</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Pr>
                <w:rFonts w:eastAsia="Malgun Gothic Semilight" w:hint="cs"/>
                <w:rtl/>
              </w:rPr>
              <w:t>2</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SAR</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יחס ספיחת הנתרן</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45</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Water Hardness</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קשיות כללית</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46</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N-NO3</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Pr>
              <w:t>N</w:t>
            </w:r>
            <w:r w:rsidRPr="00DB5E65">
              <w:rPr>
                <w:color w:val="000000"/>
                <w:rtl/>
              </w:rPr>
              <w:t xml:space="preserve"> חנקתי</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47</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N-NH4</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Pr>
              <w:t>N</w:t>
            </w:r>
            <w:r w:rsidRPr="00DB5E65">
              <w:rPr>
                <w:color w:val="000000"/>
                <w:rtl/>
              </w:rPr>
              <w:t xml:space="preserve"> </w:t>
            </w:r>
            <w:proofErr w:type="spellStart"/>
            <w:r w:rsidRPr="00DB5E65">
              <w:rPr>
                <w:color w:val="000000"/>
                <w:rtl/>
              </w:rPr>
              <w:t>אמוניאקלי</w:t>
            </w:r>
            <w:proofErr w:type="spellEnd"/>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48</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TN</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חנקן כללי</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49</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organic P</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זרחן אורגני</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50</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lastRenderedPageBreak/>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inorganic P</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זרחן כללי</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51</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B</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proofErr w:type="spellStart"/>
            <w:r w:rsidRPr="00DB5E65">
              <w:rPr>
                <w:color w:val="000000"/>
                <w:rtl/>
              </w:rPr>
              <w:t>בורון</w:t>
            </w:r>
            <w:proofErr w:type="spellEnd"/>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52</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Fe</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ברזל</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53</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Mn</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מנגן</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54</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SO4</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גופרה</w:t>
            </w:r>
          </w:p>
        </w:tc>
        <w:tc>
          <w:tcPr>
            <w:tcW w:w="416" w:type="pct"/>
            <w:tcMar>
              <w:top w:w="100" w:type="dxa"/>
              <w:bottom w:w="100" w:type="dxa"/>
              <w:right w:w="100" w:type="dxa"/>
            </w:tcMar>
            <w:vAlign w:val="center"/>
          </w:tcPr>
          <w:p w:rsidR="005C59A4" w:rsidRPr="00106830" w:rsidRDefault="005C59A4" w:rsidP="009E4D1A">
            <w:pPr>
              <w:rPr>
                <w:rFonts w:eastAsia="Malgun Gothic Semilight"/>
                <w:rtl/>
              </w:rPr>
            </w:pPr>
            <w:r>
              <w:rPr>
                <w:rFonts w:eastAsia="Malgun Gothic Semilight" w:hint="cs"/>
                <w:rtl/>
              </w:rPr>
              <w:t>55</w:t>
            </w:r>
          </w:p>
        </w:tc>
      </w:tr>
      <w:tr w:rsidR="005C59A4" w:rsidRPr="00106830" w:rsidTr="009E4D1A">
        <w:tc>
          <w:tcPr>
            <w:tcW w:w="903" w:type="pct"/>
            <w:vAlign w:val="center"/>
          </w:tcPr>
          <w:p w:rsidR="005C59A4" w:rsidRPr="00106830" w:rsidRDefault="005C59A4" w:rsidP="009E4D1A">
            <w:pPr>
              <w:bidi w:val="0"/>
              <w:rPr>
                <w:rFonts w:eastAsia="Malgun Gothic Semilight"/>
                <w:rtl/>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Pr>
                <w:rFonts w:eastAsia="Malgun Gothic Semilight" w:hint="cs"/>
                <w:rtl/>
              </w:rPr>
              <w:t>1</w:t>
            </w:r>
          </w:p>
        </w:tc>
        <w:tc>
          <w:tcPr>
            <w:tcW w:w="893" w:type="pct"/>
          </w:tcPr>
          <w:p w:rsidR="005C59A4" w:rsidRPr="00DB5E65" w:rsidRDefault="005C59A4" w:rsidP="009E4D1A">
            <w:pPr>
              <w:jc w:val="right"/>
              <w:rPr>
                <w:rFonts w:asciiTheme="majorBidi" w:hAnsiTheme="majorBidi" w:cstheme="majorBidi"/>
                <w:color w:val="000000"/>
              </w:rPr>
            </w:pPr>
            <w:r w:rsidRPr="00F04862">
              <w:t>TOC /TN</w:t>
            </w:r>
          </w:p>
        </w:tc>
        <w:tc>
          <w:tcPr>
            <w:tcW w:w="1497" w:type="pct"/>
            <w:tcMar>
              <w:top w:w="100" w:type="dxa"/>
              <w:bottom w:w="100" w:type="dxa"/>
              <w:right w:w="100" w:type="dxa"/>
            </w:tcMar>
          </w:tcPr>
          <w:p w:rsidR="005C59A4" w:rsidRPr="00DB5E65" w:rsidRDefault="005C59A4" w:rsidP="009E4D1A">
            <w:pPr>
              <w:jc w:val="both"/>
              <w:rPr>
                <w:color w:val="000000"/>
                <w:rtl/>
              </w:rPr>
            </w:pPr>
            <w:r w:rsidRPr="0051537D">
              <w:rPr>
                <w:rtl/>
              </w:rPr>
              <w:t>פחמן חנקן כללי באמצעות מכשור</w:t>
            </w:r>
            <w:r w:rsidRPr="0051537D">
              <w:t xml:space="preserve"> TOC/TN analyzer</w:t>
            </w:r>
          </w:p>
        </w:tc>
        <w:tc>
          <w:tcPr>
            <w:tcW w:w="416" w:type="pct"/>
            <w:tcMar>
              <w:top w:w="100" w:type="dxa"/>
              <w:bottom w:w="100" w:type="dxa"/>
              <w:right w:w="100" w:type="dxa"/>
            </w:tcMar>
            <w:vAlign w:val="center"/>
          </w:tcPr>
          <w:p w:rsidR="005C59A4" w:rsidRDefault="005C59A4" w:rsidP="009E4D1A">
            <w:pPr>
              <w:rPr>
                <w:rFonts w:eastAsia="Malgun Gothic Semilight"/>
                <w:rtl/>
              </w:rPr>
            </w:pPr>
            <w:r>
              <w:rPr>
                <w:rFonts w:eastAsia="Malgun Gothic Semilight" w:hint="cs"/>
                <w:rtl/>
              </w:rPr>
              <w:t>56</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Pr>
                <w:rFonts w:eastAsia="Malgun Gothic Semilight" w:hint="cs"/>
                <w:rtl/>
              </w:rPr>
              <w:t>1</w:t>
            </w:r>
          </w:p>
        </w:tc>
        <w:tc>
          <w:tcPr>
            <w:tcW w:w="893" w:type="pct"/>
          </w:tcPr>
          <w:p w:rsidR="005C59A4" w:rsidRPr="00DB5E65" w:rsidRDefault="005C59A4" w:rsidP="009E4D1A">
            <w:pPr>
              <w:jc w:val="right"/>
              <w:rPr>
                <w:rFonts w:asciiTheme="majorBidi" w:hAnsiTheme="majorBidi" w:cstheme="majorBidi"/>
                <w:color w:val="000000"/>
              </w:rPr>
            </w:pPr>
            <w:r w:rsidRPr="00F04862">
              <w:rPr>
                <w:rtl/>
              </w:rPr>
              <w:t>יש לפרט אלו יסודות</w:t>
            </w:r>
          </w:p>
        </w:tc>
        <w:tc>
          <w:tcPr>
            <w:tcW w:w="1497" w:type="pct"/>
            <w:tcMar>
              <w:top w:w="100" w:type="dxa"/>
              <w:bottom w:w="100" w:type="dxa"/>
              <w:right w:w="100" w:type="dxa"/>
            </w:tcMar>
          </w:tcPr>
          <w:p w:rsidR="005C59A4" w:rsidRPr="00DB5E65" w:rsidRDefault="005C59A4" w:rsidP="009E4D1A">
            <w:pPr>
              <w:jc w:val="both"/>
              <w:rPr>
                <w:color w:val="000000"/>
                <w:rtl/>
              </w:rPr>
            </w:pPr>
            <w:r w:rsidRPr="0051537D">
              <w:rPr>
                <w:rtl/>
              </w:rPr>
              <w:t>בדיקת</w:t>
            </w:r>
            <w:r w:rsidRPr="0051537D">
              <w:t xml:space="preserve"> ICP </w:t>
            </w:r>
            <w:r w:rsidRPr="0051537D">
              <w:rPr>
                <w:rtl/>
              </w:rPr>
              <w:t>כולל מיהול והחמצה</w:t>
            </w:r>
          </w:p>
        </w:tc>
        <w:tc>
          <w:tcPr>
            <w:tcW w:w="416" w:type="pct"/>
            <w:tcMar>
              <w:top w:w="100" w:type="dxa"/>
              <w:bottom w:w="100" w:type="dxa"/>
              <w:right w:w="100" w:type="dxa"/>
            </w:tcMar>
            <w:vAlign w:val="center"/>
          </w:tcPr>
          <w:p w:rsidR="005C59A4" w:rsidRDefault="005C59A4" w:rsidP="009E4D1A">
            <w:pPr>
              <w:rPr>
                <w:rFonts w:eastAsia="Malgun Gothic Semilight"/>
                <w:rtl/>
              </w:rPr>
            </w:pPr>
            <w:r>
              <w:rPr>
                <w:rFonts w:eastAsia="Malgun Gothic Semilight" w:hint="cs"/>
                <w:rtl/>
              </w:rPr>
              <w:t>57</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Pr>
                <w:rFonts w:eastAsia="Malgun Gothic Semilight" w:hint="cs"/>
                <w:rtl/>
              </w:rPr>
              <w:t>1</w:t>
            </w:r>
          </w:p>
        </w:tc>
        <w:tc>
          <w:tcPr>
            <w:tcW w:w="893" w:type="pct"/>
          </w:tcPr>
          <w:p w:rsidR="005C59A4" w:rsidRPr="00DB5E65" w:rsidRDefault="005C59A4" w:rsidP="009E4D1A">
            <w:pPr>
              <w:jc w:val="right"/>
              <w:rPr>
                <w:rFonts w:asciiTheme="majorBidi" w:hAnsiTheme="majorBidi" w:cstheme="majorBidi"/>
                <w:color w:val="000000"/>
              </w:rPr>
            </w:pPr>
            <w:r w:rsidRPr="00F04862">
              <w:t>NH4 NO3 NO2</w:t>
            </w:r>
          </w:p>
        </w:tc>
        <w:tc>
          <w:tcPr>
            <w:tcW w:w="1497" w:type="pct"/>
            <w:tcMar>
              <w:top w:w="100" w:type="dxa"/>
              <w:bottom w:w="100" w:type="dxa"/>
              <w:right w:w="100" w:type="dxa"/>
            </w:tcMar>
          </w:tcPr>
          <w:p w:rsidR="005C59A4" w:rsidRPr="00DB5E65" w:rsidRDefault="005C59A4" w:rsidP="009E4D1A">
            <w:pPr>
              <w:jc w:val="both"/>
              <w:rPr>
                <w:color w:val="000000"/>
                <w:rtl/>
              </w:rPr>
            </w:pPr>
            <w:r w:rsidRPr="0051537D">
              <w:rPr>
                <w:rtl/>
              </w:rPr>
              <w:t xml:space="preserve">בדיקת </w:t>
            </w:r>
            <w:proofErr w:type="spellStart"/>
            <w:r w:rsidRPr="0051537D">
              <w:rPr>
                <w:rtl/>
              </w:rPr>
              <w:t>צורוני</w:t>
            </w:r>
            <w:proofErr w:type="spellEnd"/>
            <w:r w:rsidRPr="0051537D">
              <w:rPr>
                <w:rtl/>
              </w:rPr>
              <w:t xml:space="preserve"> חנקן בשיטה </w:t>
            </w:r>
            <w:proofErr w:type="spellStart"/>
            <w:r w:rsidRPr="0051537D">
              <w:rPr>
                <w:rtl/>
              </w:rPr>
              <w:t>קולורומטרית</w:t>
            </w:r>
            <w:proofErr w:type="spellEnd"/>
            <w:r w:rsidRPr="0051537D">
              <w:rPr>
                <w:rtl/>
              </w:rPr>
              <w:t xml:space="preserve"> באמצעות </w:t>
            </w:r>
            <w:proofErr w:type="spellStart"/>
            <w:r w:rsidRPr="0051537D">
              <w:rPr>
                <w:rtl/>
              </w:rPr>
              <w:t>ריאגנטים</w:t>
            </w:r>
            <w:proofErr w:type="spellEnd"/>
            <w:r w:rsidRPr="0051537D">
              <w:rPr>
                <w:rtl/>
              </w:rPr>
              <w:t xml:space="preserve"> ספציפיים</w:t>
            </w:r>
          </w:p>
        </w:tc>
        <w:tc>
          <w:tcPr>
            <w:tcW w:w="416" w:type="pct"/>
            <w:tcMar>
              <w:top w:w="100" w:type="dxa"/>
              <w:bottom w:w="100" w:type="dxa"/>
              <w:right w:w="100" w:type="dxa"/>
            </w:tcMar>
            <w:vAlign w:val="center"/>
          </w:tcPr>
          <w:p w:rsidR="005C59A4" w:rsidRDefault="005C59A4" w:rsidP="009E4D1A">
            <w:pPr>
              <w:rPr>
                <w:rFonts w:eastAsia="Malgun Gothic Semilight"/>
                <w:rtl/>
              </w:rPr>
            </w:pPr>
            <w:r>
              <w:rPr>
                <w:rFonts w:eastAsia="Malgun Gothic Semilight" w:hint="cs"/>
                <w:rtl/>
              </w:rPr>
              <w:t>58</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Alkalinity</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proofErr w:type="spellStart"/>
            <w:r w:rsidRPr="00DB5E65">
              <w:rPr>
                <w:color w:val="000000"/>
                <w:rtl/>
              </w:rPr>
              <w:t>אלקליניות</w:t>
            </w:r>
            <w:proofErr w:type="spellEnd"/>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59</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HCO3</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דו פחמה</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60</w:t>
            </w:r>
          </w:p>
        </w:tc>
      </w:tr>
      <w:tr w:rsidR="005C59A4" w:rsidRPr="00106830" w:rsidTr="009E4D1A">
        <w:tc>
          <w:tcPr>
            <w:tcW w:w="903"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903"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88"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893" w:type="pct"/>
            <w:vAlign w:val="center"/>
          </w:tcPr>
          <w:p w:rsidR="005C59A4" w:rsidRPr="00DB5E65" w:rsidRDefault="005C59A4" w:rsidP="009E4D1A">
            <w:pPr>
              <w:jc w:val="right"/>
              <w:rPr>
                <w:rFonts w:asciiTheme="majorBidi" w:eastAsia="Malgun Gothic Semilight" w:hAnsiTheme="majorBidi" w:cstheme="majorBidi"/>
                <w:b/>
                <w:bCs/>
                <w:rtl/>
              </w:rPr>
            </w:pPr>
            <w:r w:rsidRPr="00DB5E65">
              <w:rPr>
                <w:rFonts w:asciiTheme="majorBidi" w:hAnsiTheme="majorBidi" w:cstheme="majorBidi"/>
                <w:color w:val="000000"/>
              </w:rPr>
              <w:t>CO3</w:t>
            </w:r>
          </w:p>
        </w:tc>
        <w:tc>
          <w:tcPr>
            <w:tcW w:w="1497" w:type="pct"/>
            <w:tcMar>
              <w:top w:w="100" w:type="dxa"/>
              <w:bottom w:w="100" w:type="dxa"/>
              <w:right w:w="100" w:type="dxa"/>
            </w:tcMar>
            <w:vAlign w:val="center"/>
          </w:tcPr>
          <w:p w:rsidR="005C59A4" w:rsidRPr="00DB5E65" w:rsidRDefault="005C59A4" w:rsidP="009E4D1A">
            <w:pPr>
              <w:jc w:val="both"/>
              <w:rPr>
                <w:rFonts w:eastAsia="Malgun Gothic Semilight"/>
                <w:b/>
                <w:bCs/>
                <w:rtl/>
              </w:rPr>
            </w:pPr>
            <w:r w:rsidRPr="00DB5E65">
              <w:rPr>
                <w:color w:val="000000"/>
                <w:rtl/>
              </w:rPr>
              <w:t>פחמה</w:t>
            </w:r>
          </w:p>
        </w:tc>
        <w:tc>
          <w:tcPr>
            <w:tcW w:w="416"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61</w:t>
            </w:r>
          </w:p>
        </w:tc>
      </w:tr>
    </w:tbl>
    <w:p w:rsidR="005C59A4" w:rsidRPr="00106830" w:rsidRDefault="005C59A4" w:rsidP="005C59A4"/>
    <w:p w:rsidR="005C59A4" w:rsidRPr="00106830" w:rsidRDefault="005C59A4" w:rsidP="005C59A4">
      <w:pPr>
        <w:spacing w:after="240"/>
        <w:jc w:val="both"/>
        <w:rPr>
          <w:rFonts w:eastAsia="Malgun Gothic Semilight"/>
          <w:b/>
          <w:bCs/>
          <w:rtl/>
        </w:rPr>
      </w:pPr>
      <w:r w:rsidRPr="00106830">
        <w:rPr>
          <w:rFonts w:eastAsia="Malgun Gothic Semilight"/>
          <w:b/>
          <w:bCs/>
          <w:rtl/>
        </w:rPr>
        <w:t>טבלת מחירים 3 - בדיקות חומר צמחי</w:t>
      </w:r>
    </w:p>
    <w:tbl>
      <w:tblPr>
        <w:tblW w:w="6171" w:type="pct"/>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807"/>
        <w:gridCol w:w="1805"/>
        <w:gridCol w:w="760"/>
        <w:gridCol w:w="2634"/>
        <w:gridCol w:w="2540"/>
        <w:gridCol w:w="693"/>
      </w:tblGrid>
      <w:tr w:rsidR="005C59A4" w:rsidRPr="00106830" w:rsidTr="009E4D1A">
        <w:tc>
          <w:tcPr>
            <w:tcW w:w="891" w:type="pct"/>
            <w:shd w:val="clear" w:color="auto" w:fill="E2EFD9" w:themeFill="accent6" w:themeFillTint="33"/>
            <w:vAlign w:val="center"/>
          </w:tcPr>
          <w:p w:rsidR="005C59A4" w:rsidRPr="00F40B16" w:rsidRDefault="005C59A4" w:rsidP="009E4D1A">
            <w:pPr>
              <w:jc w:val="center"/>
              <w:rPr>
                <w:rFonts w:eastAsia="Malgun Gothic Semilight"/>
                <w:b/>
                <w:bCs/>
                <w:rtl/>
              </w:rPr>
            </w:pPr>
            <w:r w:rsidRPr="00F40B16">
              <w:rPr>
                <w:rFonts w:eastAsia="Malgun Gothic Semilight"/>
                <w:b/>
                <w:bCs/>
                <w:rtl/>
              </w:rPr>
              <w:t>הצעת המחיר</w:t>
            </w:r>
            <w:r>
              <w:rPr>
                <w:rFonts w:eastAsia="Malgun Gothic Semilight" w:hint="cs"/>
                <w:b/>
                <w:bCs/>
                <w:rtl/>
              </w:rPr>
              <w:t xml:space="preserve"> ליחידה</w:t>
            </w:r>
            <w:r w:rsidRPr="00F40B16">
              <w:rPr>
                <w:rFonts w:eastAsia="Malgun Gothic Semilight"/>
                <w:b/>
                <w:bCs/>
                <w:rtl/>
              </w:rPr>
              <w:t xml:space="preserve"> - למילוי ע"י המציע (כולל מע"מ) </w:t>
            </w:r>
            <w:r>
              <w:rPr>
                <w:rFonts w:eastAsia="Malgun Gothic Semilight"/>
                <w:b/>
                <w:bCs/>
                <w:rtl/>
              </w:rPr>
              <w:t>–</w:t>
            </w:r>
            <w:r>
              <w:rPr>
                <w:rFonts w:eastAsia="Malgun Gothic Semilight" w:hint="cs"/>
                <w:b/>
                <w:bCs/>
                <w:rtl/>
              </w:rPr>
              <w:t xml:space="preserve"> </w:t>
            </w:r>
            <w:r w:rsidRPr="00C26D1A">
              <w:rPr>
                <w:rFonts w:eastAsia="Malgun Gothic Semilight" w:hint="cs"/>
                <w:b/>
                <w:bCs/>
                <w:u w:val="single"/>
                <w:rtl/>
              </w:rPr>
              <w:t>דרום</w:t>
            </w:r>
          </w:p>
        </w:tc>
        <w:tc>
          <w:tcPr>
            <w:tcW w:w="890" w:type="pct"/>
            <w:shd w:val="clear" w:color="auto" w:fill="E2EFD9" w:themeFill="accent6" w:themeFillTint="33"/>
            <w:tcMar>
              <w:top w:w="100" w:type="dxa"/>
              <w:bottom w:w="100" w:type="dxa"/>
              <w:right w:w="100" w:type="dxa"/>
            </w:tcMar>
            <w:vAlign w:val="center"/>
          </w:tcPr>
          <w:p w:rsidR="005C59A4" w:rsidRPr="00C26D1A" w:rsidRDefault="005C59A4" w:rsidP="009E4D1A">
            <w:pPr>
              <w:jc w:val="center"/>
              <w:rPr>
                <w:b/>
                <w:bCs/>
                <w:rtl/>
              </w:rPr>
            </w:pPr>
            <w:r w:rsidRPr="00C26D1A">
              <w:rPr>
                <w:rFonts w:eastAsia="Malgun Gothic Semilight"/>
                <w:b/>
                <w:bCs/>
                <w:rtl/>
              </w:rPr>
              <w:t>הצעת המחיר</w:t>
            </w:r>
            <w:r>
              <w:rPr>
                <w:rFonts w:eastAsia="Malgun Gothic Semilight" w:hint="cs"/>
                <w:b/>
                <w:bCs/>
                <w:rtl/>
              </w:rPr>
              <w:t xml:space="preserve"> ליחידה</w:t>
            </w:r>
            <w:r w:rsidRPr="00C26D1A">
              <w:rPr>
                <w:rFonts w:eastAsia="Malgun Gothic Semilight"/>
                <w:b/>
                <w:bCs/>
                <w:rtl/>
              </w:rPr>
              <w:t xml:space="preserve"> - למילוי ע"י המציע (כולל מע"מ) </w:t>
            </w:r>
            <w:r w:rsidRPr="00C26D1A">
              <w:rPr>
                <w:b/>
                <w:bCs/>
                <w:rtl/>
              </w:rPr>
              <w:t>–</w:t>
            </w:r>
            <w:r w:rsidRPr="00C26D1A">
              <w:rPr>
                <w:rFonts w:hint="cs"/>
                <w:b/>
                <w:bCs/>
                <w:rtl/>
              </w:rPr>
              <w:t xml:space="preserve"> </w:t>
            </w:r>
            <w:r w:rsidRPr="00C26D1A">
              <w:rPr>
                <w:rFonts w:hint="cs"/>
                <w:b/>
                <w:bCs/>
                <w:u w:val="single"/>
                <w:rtl/>
              </w:rPr>
              <w:t>צפון</w:t>
            </w:r>
          </w:p>
        </w:tc>
        <w:tc>
          <w:tcPr>
            <w:tcW w:w="327" w:type="pct"/>
            <w:shd w:val="clear" w:color="auto" w:fill="E2EFD9" w:themeFill="accent6" w:themeFillTint="33"/>
            <w:tcMar>
              <w:top w:w="100" w:type="dxa"/>
              <w:bottom w:w="100" w:type="dxa"/>
              <w:right w:w="100" w:type="dxa"/>
            </w:tcMar>
            <w:vAlign w:val="center"/>
          </w:tcPr>
          <w:p w:rsidR="005C59A4" w:rsidRPr="00F40B16" w:rsidRDefault="005C59A4" w:rsidP="009E4D1A">
            <w:pPr>
              <w:jc w:val="center"/>
              <w:rPr>
                <w:rtl/>
              </w:rPr>
            </w:pPr>
            <w:r>
              <w:rPr>
                <w:rFonts w:eastAsia="Malgun Gothic Semilight" w:hint="cs"/>
                <w:b/>
                <w:bCs/>
                <w:rtl/>
              </w:rPr>
              <w:t>משקל</w:t>
            </w:r>
          </w:p>
        </w:tc>
        <w:tc>
          <w:tcPr>
            <w:tcW w:w="1295" w:type="pct"/>
            <w:shd w:val="clear" w:color="auto" w:fill="E2EFD9" w:themeFill="accent6" w:themeFillTint="33"/>
            <w:vAlign w:val="center"/>
          </w:tcPr>
          <w:p w:rsidR="005C59A4" w:rsidRPr="006A62D0" w:rsidRDefault="005C59A4" w:rsidP="009E4D1A">
            <w:pPr>
              <w:rPr>
                <w:rFonts w:eastAsia="Malgun Gothic Semilight"/>
                <w:b/>
                <w:bCs/>
                <w:rtl/>
              </w:rPr>
            </w:pPr>
            <w:r>
              <w:rPr>
                <w:rFonts w:eastAsia="Malgun Gothic Semilight" w:hint="cs"/>
                <w:b/>
                <w:bCs/>
                <w:rtl/>
              </w:rPr>
              <w:t>הסבר</w:t>
            </w:r>
          </w:p>
        </w:tc>
        <w:tc>
          <w:tcPr>
            <w:tcW w:w="1249" w:type="pct"/>
            <w:shd w:val="clear" w:color="auto" w:fill="E2EFD9" w:themeFill="accent6" w:themeFillTint="33"/>
            <w:tcMar>
              <w:top w:w="100" w:type="dxa"/>
              <w:bottom w:w="100" w:type="dxa"/>
              <w:right w:w="100" w:type="dxa"/>
            </w:tcMar>
            <w:vAlign w:val="center"/>
          </w:tcPr>
          <w:p w:rsidR="005C59A4" w:rsidRPr="00F40B16" w:rsidRDefault="005C59A4" w:rsidP="009E4D1A">
            <w:pPr>
              <w:rPr>
                <w:rtl/>
              </w:rPr>
            </w:pPr>
            <w:r w:rsidRPr="00F40B16">
              <w:rPr>
                <w:rFonts w:eastAsia="Malgun Gothic Semilight"/>
                <w:b/>
                <w:bCs/>
                <w:rtl/>
              </w:rPr>
              <w:t xml:space="preserve">יחידת התמחור </w:t>
            </w:r>
          </w:p>
        </w:tc>
        <w:tc>
          <w:tcPr>
            <w:tcW w:w="347" w:type="pct"/>
            <w:shd w:val="clear" w:color="auto" w:fill="E2EFD9" w:themeFill="accent6" w:themeFillTint="33"/>
            <w:tcMar>
              <w:top w:w="100" w:type="dxa"/>
              <w:bottom w:w="100" w:type="dxa"/>
              <w:right w:w="100" w:type="dxa"/>
            </w:tcMar>
            <w:vAlign w:val="center"/>
          </w:tcPr>
          <w:p w:rsidR="005C59A4" w:rsidRPr="00F40B16" w:rsidRDefault="005C59A4" w:rsidP="009E4D1A">
            <w:pPr>
              <w:rPr>
                <w:rtl/>
              </w:rPr>
            </w:pPr>
            <w:r w:rsidRPr="00F40B16">
              <w:rPr>
                <w:rFonts w:eastAsia="Malgun Gothic Semilight"/>
                <w:b/>
                <w:bCs/>
                <w:rtl/>
              </w:rPr>
              <w:t xml:space="preserve">מס. </w:t>
            </w:r>
          </w:p>
        </w:tc>
      </w:tr>
      <w:tr w:rsidR="005C59A4" w:rsidRPr="00106830" w:rsidTr="009E4D1A">
        <w:trPr>
          <w:trHeight w:val="141"/>
        </w:trPr>
        <w:tc>
          <w:tcPr>
            <w:tcW w:w="891"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rsidR="005C59A4" w:rsidRPr="00A135E0" w:rsidRDefault="005C59A4" w:rsidP="009E4D1A">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rsidR="005C59A4" w:rsidRPr="00106830" w:rsidRDefault="005C59A4" w:rsidP="009E4D1A">
            <w:pPr>
              <w:jc w:val="center"/>
              <w:rPr>
                <w:rtl/>
              </w:rPr>
            </w:pPr>
            <w:r>
              <w:rPr>
                <w:rFonts w:eastAsia="Malgun Gothic Semilight" w:hint="cs"/>
                <w:rtl/>
              </w:rPr>
              <w:t>2</w:t>
            </w:r>
          </w:p>
        </w:tc>
        <w:tc>
          <w:tcPr>
            <w:tcW w:w="1295" w:type="pct"/>
            <w:vAlign w:val="center"/>
          </w:tcPr>
          <w:p w:rsidR="005C59A4" w:rsidRPr="0079721A" w:rsidRDefault="005C59A4" w:rsidP="009E4D1A">
            <w:pPr>
              <w:jc w:val="right"/>
              <w:rPr>
                <w:rFonts w:asciiTheme="majorBidi" w:hAnsiTheme="majorBidi" w:cstheme="majorBidi"/>
                <w:rtl/>
              </w:rPr>
            </w:pPr>
            <w:r w:rsidRPr="0079721A">
              <w:rPr>
                <w:rFonts w:asciiTheme="majorBidi" w:hAnsiTheme="majorBidi" w:cstheme="majorBidi"/>
                <w:color w:val="000000"/>
              </w:rPr>
              <w:t>Dry</w:t>
            </w:r>
            <w:r w:rsidRPr="0079721A">
              <w:rPr>
                <w:rFonts w:asciiTheme="majorBidi" w:hAnsiTheme="majorBidi" w:cstheme="majorBidi"/>
                <w:color w:val="000000"/>
                <w:rtl/>
              </w:rPr>
              <w:t xml:space="preserve"> </w:t>
            </w:r>
            <w:r>
              <w:rPr>
                <w:rFonts w:asciiTheme="majorBidi" w:hAnsiTheme="majorBidi" w:cstheme="majorBidi"/>
                <w:color w:val="000000"/>
              </w:rPr>
              <w:t>M</w:t>
            </w:r>
            <w:r w:rsidRPr="0079721A">
              <w:rPr>
                <w:rFonts w:asciiTheme="majorBidi" w:hAnsiTheme="majorBidi" w:cstheme="majorBidi"/>
                <w:color w:val="000000"/>
              </w:rPr>
              <w:t>atter weight</w:t>
            </w:r>
          </w:p>
        </w:tc>
        <w:tc>
          <w:tcPr>
            <w:tcW w:w="1249" w:type="pct"/>
            <w:tcMar>
              <w:top w:w="100" w:type="dxa"/>
              <w:bottom w:w="100" w:type="dxa"/>
              <w:right w:w="100" w:type="dxa"/>
            </w:tcMar>
            <w:vAlign w:val="center"/>
          </w:tcPr>
          <w:p w:rsidR="005C59A4" w:rsidRPr="00CB3710" w:rsidRDefault="005C59A4" w:rsidP="009E4D1A">
            <w:pPr>
              <w:jc w:val="both"/>
              <w:rPr>
                <w:rtl/>
              </w:rPr>
            </w:pPr>
            <w:r w:rsidRPr="00CB3710">
              <w:rPr>
                <w:color w:val="000000"/>
                <w:rtl/>
              </w:rPr>
              <w:t>משקל חומר יבש</w:t>
            </w:r>
          </w:p>
        </w:tc>
        <w:tc>
          <w:tcPr>
            <w:tcW w:w="347" w:type="pct"/>
            <w:tcMar>
              <w:top w:w="100" w:type="dxa"/>
              <w:bottom w:w="100" w:type="dxa"/>
              <w:right w:w="100" w:type="dxa"/>
            </w:tcMar>
            <w:vAlign w:val="center"/>
          </w:tcPr>
          <w:p w:rsidR="005C59A4" w:rsidRPr="00106830" w:rsidRDefault="005C59A4" w:rsidP="009E4D1A">
            <w:r>
              <w:rPr>
                <w:rFonts w:hint="cs"/>
                <w:rtl/>
              </w:rPr>
              <w:t>62</w:t>
            </w:r>
          </w:p>
        </w:tc>
      </w:tr>
      <w:tr w:rsidR="005C59A4" w:rsidRPr="00106830" w:rsidTr="009E4D1A">
        <w:tc>
          <w:tcPr>
            <w:tcW w:w="891"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1295" w:type="pct"/>
            <w:vAlign w:val="center"/>
          </w:tcPr>
          <w:p w:rsidR="005C59A4" w:rsidRPr="0079721A" w:rsidRDefault="005C59A4" w:rsidP="009E4D1A">
            <w:pPr>
              <w:jc w:val="right"/>
              <w:rPr>
                <w:rFonts w:asciiTheme="majorBidi" w:eastAsia="Malgun Gothic Semilight" w:hAnsiTheme="majorBidi" w:cstheme="majorBidi"/>
                <w:b/>
                <w:bCs/>
                <w:rtl/>
              </w:rPr>
            </w:pPr>
            <w:r w:rsidRPr="0079721A">
              <w:rPr>
                <w:rFonts w:asciiTheme="majorBidi" w:hAnsiTheme="majorBidi" w:cstheme="majorBidi"/>
                <w:color w:val="000000"/>
              </w:rPr>
              <w:t>Moisture of wet material</w:t>
            </w:r>
          </w:p>
        </w:tc>
        <w:tc>
          <w:tcPr>
            <w:tcW w:w="1249" w:type="pct"/>
            <w:tcMar>
              <w:top w:w="100" w:type="dxa"/>
              <w:bottom w:w="100" w:type="dxa"/>
              <w:right w:w="100" w:type="dxa"/>
            </w:tcMar>
            <w:vAlign w:val="center"/>
          </w:tcPr>
          <w:p w:rsidR="005C59A4" w:rsidRPr="00CB3710" w:rsidRDefault="005C59A4" w:rsidP="009E4D1A">
            <w:pPr>
              <w:jc w:val="both"/>
              <w:rPr>
                <w:rFonts w:eastAsia="Malgun Gothic Semilight"/>
                <w:b/>
                <w:bCs/>
                <w:rtl/>
              </w:rPr>
            </w:pPr>
            <w:r w:rsidRPr="00CB3710">
              <w:rPr>
                <w:color w:val="000000"/>
                <w:rtl/>
              </w:rPr>
              <w:t>רטיבות חומר רטוב</w:t>
            </w:r>
          </w:p>
        </w:tc>
        <w:tc>
          <w:tcPr>
            <w:tcW w:w="347"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63</w:t>
            </w:r>
          </w:p>
        </w:tc>
      </w:tr>
      <w:tr w:rsidR="005C59A4" w:rsidRPr="00106830" w:rsidTr="009E4D1A">
        <w:tc>
          <w:tcPr>
            <w:tcW w:w="891"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295" w:type="pct"/>
            <w:vAlign w:val="center"/>
          </w:tcPr>
          <w:p w:rsidR="005C59A4" w:rsidRPr="0079721A" w:rsidRDefault="005C59A4" w:rsidP="009E4D1A">
            <w:pPr>
              <w:jc w:val="right"/>
              <w:rPr>
                <w:rFonts w:asciiTheme="majorBidi" w:eastAsia="Malgun Gothic Semilight" w:hAnsiTheme="majorBidi" w:cstheme="majorBidi"/>
                <w:b/>
                <w:bCs/>
                <w:rtl/>
              </w:rPr>
            </w:pPr>
            <w:r w:rsidRPr="0079721A">
              <w:rPr>
                <w:rFonts w:asciiTheme="majorBidi" w:hAnsiTheme="majorBidi" w:cstheme="majorBidi"/>
                <w:color w:val="000000"/>
              </w:rPr>
              <w:t>Ash percentage</w:t>
            </w:r>
          </w:p>
        </w:tc>
        <w:tc>
          <w:tcPr>
            <w:tcW w:w="1249" w:type="pct"/>
            <w:tcMar>
              <w:top w:w="100" w:type="dxa"/>
              <w:bottom w:w="100" w:type="dxa"/>
              <w:right w:w="100" w:type="dxa"/>
            </w:tcMar>
            <w:vAlign w:val="center"/>
          </w:tcPr>
          <w:p w:rsidR="005C59A4" w:rsidRPr="00CB3710" w:rsidRDefault="005C59A4" w:rsidP="009E4D1A">
            <w:pPr>
              <w:jc w:val="both"/>
              <w:rPr>
                <w:rFonts w:eastAsia="Malgun Gothic Semilight"/>
                <w:b/>
                <w:bCs/>
                <w:rtl/>
              </w:rPr>
            </w:pPr>
            <w:r w:rsidRPr="00CB3710">
              <w:rPr>
                <w:color w:val="000000"/>
                <w:rtl/>
              </w:rPr>
              <w:t>אחוז אפר</w:t>
            </w:r>
          </w:p>
        </w:tc>
        <w:tc>
          <w:tcPr>
            <w:tcW w:w="347"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64</w:t>
            </w:r>
          </w:p>
        </w:tc>
      </w:tr>
      <w:tr w:rsidR="005C59A4" w:rsidRPr="00106830" w:rsidTr="009E4D1A">
        <w:tc>
          <w:tcPr>
            <w:tcW w:w="891"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295" w:type="pct"/>
            <w:vAlign w:val="center"/>
          </w:tcPr>
          <w:p w:rsidR="005C59A4" w:rsidRPr="0079721A" w:rsidRDefault="005C59A4" w:rsidP="009E4D1A">
            <w:pPr>
              <w:jc w:val="right"/>
              <w:rPr>
                <w:rFonts w:asciiTheme="majorBidi" w:eastAsia="Malgun Gothic Semilight" w:hAnsiTheme="majorBidi" w:cstheme="majorBidi"/>
                <w:b/>
                <w:bCs/>
                <w:rtl/>
              </w:rPr>
            </w:pPr>
            <w:r w:rsidRPr="0079721A">
              <w:rPr>
                <w:rFonts w:asciiTheme="majorBidi" w:hAnsiTheme="majorBidi" w:cstheme="majorBidi"/>
                <w:color w:val="000000"/>
              </w:rPr>
              <w:t>TOC</w:t>
            </w:r>
          </w:p>
        </w:tc>
        <w:tc>
          <w:tcPr>
            <w:tcW w:w="1249" w:type="pct"/>
            <w:tcMar>
              <w:top w:w="100" w:type="dxa"/>
              <w:bottom w:w="100" w:type="dxa"/>
              <w:right w:w="100" w:type="dxa"/>
            </w:tcMar>
            <w:vAlign w:val="center"/>
          </w:tcPr>
          <w:p w:rsidR="005C59A4" w:rsidRPr="00CB3710" w:rsidRDefault="005C59A4" w:rsidP="009E4D1A">
            <w:pPr>
              <w:jc w:val="both"/>
              <w:rPr>
                <w:rFonts w:eastAsia="Malgun Gothic Semilight"/>
                <w:b/>
                <w:bCs/>
                <w:rtl/>
              </w:rPr>
            </w:pPr>
            <w:r w:rsidRPr="00CB3710">
              <w:rPr>
                <w:color w:val="000000"/>
                <w:rtl/>
              </w:rPr>
              <w:t>פחן כללי</w:t>
            </w:r>
          </w:p>
        </w:tc>
        <w:tc>
          <w:tcPr>
            <w:tcW w:w="347"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65</w:t>
            </w:r>
          </w:p>
        </w:tc>
      </w:tr>
      <w:tr w:rsidR="005C59A4" w:rsidRPr="00106830" w:rsidTr="009E4D1A">
        <w:tc>
          <w:tcPr>
            <w:tcW w:w="891"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1295" w:type="pct"/>
            <w:vAlign w:val="center"/>
          </w:tcPr>
          <w:p w:rsidR="005C59A4" w:rsidRPr="0079721A" w:rsidRDefault="005C59A4" w:rsidP="009E4D1A">
            <w:pPr>
              <w:jc w:val="right"/>
              <w:rPr>
                <w:rFonts w:asciiTheme="majorBidi" w:eastAsia="Malgun Gothic Semilight" w:hAnsiTheme="majorBidi" w:cstheme="majorBidi"/>
                <w:b/>
                <w:bCs/>
                <w:rtl/>
              </w:rPr>
            </w:pPr>
            <w:r w:rsidRPr="0079721A">
              <w:rPr>
                <w:rFonts w:asciiTheme="majorBidi" w:hAnsiTheme="majorBidi" w:cstheme="majorBidi"/>
                <w:color w:val="000000"/>
              </w:rPr>
              <w:t>TN</w:t>
            </w:r>
          </w:p>
        </w:tc>
        <w:tc>
          <w:tcPr>
            <w:tcW w:w="1249" w:type="pct"/>
            <w:tcMar>
              <w:top w:w="100" w:type="dxa"/>
              <w:bottom w:w="100" w:type="dxa"/>
              <w:right w:w="100" w:type="dxa"/>
            </w:tcMar>
            <w:vAlign w:val="center"/>
          </w:tcPr>
          <w:p w:rsidR="005C59A4" w:rsidRPr="00CB3710" w:rsidRDefault="005C59A4" w:rsidP="009E4D1A">
            <w:pPr>
              <w:jc w:val="both"/>
              <w:rPr>
                <w:rFonts w:eastAsia="Malgun Gothic Semilight"/>
                <w:b/>
                <w:bCs/>
                <w:rtl/>
              </w:rPr>
            </w:pPr>
            <w:r w:rsidRPr="00CB3710">
              <w:rPr>
                <w:color w:val="000000"/>
                <w:rtl/>
              </w:rPr>
              <w:t>חנקן כללי</w:t>
            </w:r>
          </w:p>
        </w:tc>
        <w:tc>
          <w:tcPr>
            <w:tcW w:w="347"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66</w:t>
            </w:r>
          </w:p>
        </w:tc>
      </w:tr>
      <w:tr w:rsidR="005C59A4" w:rsidRPr="00106830" w:rsidTr="009E4D1A">
        <w:tc>
          <w:tcPr>
            <w:tcW w:w="891"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1295" w:type="pct"/>
            <w:vAlign w:val="center"/>
          </w:tcPr>
          <w:p w:rsidR="005C59A4" w:rsidRPr="0079721A" w:rsidRDefault="005C59A4" w:rsidP="009E4D1A">
            <w:pPr>
              <w:jc w:val="right"/>
              <w:rPr>
                <w:rFonts w:asciiTheme="majorBidi" w:eastAsia="Malgun Gothic Semilight" w:hAnsiTheme="majorBidi" w:cstheme="majorBidi"/>
                <w:b/>
                <w:bCs/>
                <w:rtl/>
              </w:rPr>
            </w:pPr>
            <w:r w:rsidRPr="0079721A">
              <w:rPr>
                <w:rFonts w:asciiTheme="majorBidi" w:hAnsiTheme="majorBidi" w:cstheme="majorBidi"/>
                <w:color w:val="000000"/>
              </w:rPr>
              <w:t>TP</w:t>
            </w:r>
          </w:p>
        </w:tc>
        <w:tc>
          <w:tcPr>
            <w:tcW w:w="1249" w:type="pct"/>
            <w:tcMar>
              <w:top w:w="100" w:type="dxa"/>
              <w:bottom w:w="100" w:type="dxa"/>
              <w:right w:w="100" w:type="dxa"/>
            </w:tcMar>
            <w:vAlign w:val="center"/>
          </w:tcPr>
          <w:p w:rsidR="005C59A4" w:rsidRPr="00CB3710" w:rsidRDefault="005C59A4" w:rsidP="009E4D1A">
            <w:pPr>
              <w:jc w:val="both"/>
              <w:rPr>
                <w:rFonts w:eastAsia="Malgun Gothic Semilight"/>
                <w:b/>
                <w:bCs/>
                <w:rtl/>
              </w:rPr>
            </w:pPr>
            <w:r w:rsidRPr="00CB3710">
              <w:rPr>
                <w:color w:val="000000"/>
                <w:rtl/>
              </w:rPr>
              <w:t>זרחן כללי</w:t>
            </w:r>
          </w:p>
        </w:tc>
        <w:tc>
          <w:tcPr>
            <w:tcW w:w="347"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67</w:t>
            </w:r>
          </w:p>
        </w:tc>
      </w:tr>
      <w:tr w:rsidR="005C59A4" w:rsidRPr="00106830" w:rsidTr="009E4D1A">
        <w:tc>
          <w:tcPr>
            <w:tcW w:w="891"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1295" w:type="pct"/>
            <w:vAlign w:val="center"/>
          </w:tcPr>
          <w:p w:rsidR="005C59A4" w:rsidRPr="0079721A" w:rsidRDefault="005C59A4" w:rsidP="009E4D1A">
            <w:pPr>
              <w:jc w:val="right"/>
              <w:rPr>
                <w:rFonts w:asciiTheme="majorBidi" w:eastAsia="Malgun Gothic Semilight" w:hAnsiTheme="majorBidi" w:cstheme="majorBidi"/>
                <w:b/>
                <w:bCs/>
                <w:rtl/>
              </w:rPr>
            </w:pPr>
            <w:r w:rsidRPr="0079721A">
              <w:rPr>
                <w:rFonts w:asciiTheme="majorBidi" w:hAnsiTheme="majorBidi" w:cstheme="majorBidi"/>
                <w:color w:val="000000"/>
              </w:rPr>
              <w:t>TK</w:t>
            </w:r>
          </w:p>
        </w:tc>
        <w:tc>
          <w:tcPr>
            <w:tcW w:w="1249" w:type="pct"/>
            <w:tcMar>
              <w:top w:w="100" w:type="dxa"/>
              <w:bottom w:w="100" w:type="dxa"/>
              <w:right w:w="100" w:type="dxa"/>
            </w:tcMar>
            <w:vAlign w:val="center"/>
          </w:tcPr>
          <w:p w:rsidR="005C59A4" w:rsidRPr="00CB3710" w:rsidRDefault="005C59A4" w:rsidP="009E4D1A">
            <w:pPr>
              <w:jc w:val="both"/>
              <w:rPr>
                <w:rFonts w:eastAsia="Malgun Gothic Semilight"/>
                <w:b/>
                <w:bCs/>
                <w:rtl/>
              </w:rPr>
            </w:pPr>
            <w:r w:rsidRPr="00CB3710">
              <w:rPr>
                <w:color w:val="000000"/>
                <w:rtl/>
              </w:rPr>
              <w:t>אשלגן כללי</w:t>
            </w:r>
          </w:p>
        </w:tc>
        <w:tc>
          <w:tcPr>
            <w:tcW w:w="347"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68</w:t>
            </w:r>
          </w:p>
        </w:tc>
      </w:tr>
      <w:tr w:rsidR="005C59A4" w:rsidRPr="00106830" w:rsidTr="009E4D1A">
        <w:tc>
          <w:tcPr>
            <w:tcW w:w="891"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rsidR="005C59A4" w:rsidRPr="00106830" w:rsidRDefault="005C59A4" w:rsidP="009E4D1A">
            <w:pPr>
              <w:jc w:val="center"/>
              <w:rPr>
                <w:rFonts w:eastAsia="Malgun Gothic Semilight"/>
                <w:rtl/>
              </w:rPr>
            </w:pPr>
            <w:r>
              <w:rPr>
                <w:rFonts w:eastAsia="Malgun Gothic Semilight" w:hint="cs"/>
                <w:rtl/>
              </w:rPr>
              <w:t>2</w:t>
            </w:r>
          </w:p>
        </w:tc>
        <w:tc>
          <w:tcPr>
            <w:tcW w:w="1295" w:type="pct"/>
            <w:vAlign w:val="center"/>
          </w:tcPr>
          <w:p w:rsidR="005C59A4" w:rsidRPr="0079721A" w:rsidRDefault="005C59A4" w:rsidP="009E4D1A">
            <w:pPr>
              <w:jc w:val="right"/>
              <w:rPr>
                <w:rFonts w:asciiTheme="majorBidi" w:eastAsia="Malgun Gothic Semilight" w:hAnsiTheme="majorBidi" w:cstheme="majorBidi"/>
                <w:b/>
                <w:bCs/>
                <w:rtl/>
              </w:rPr>
            </w:pPr>
            <w:r w:rsidRPr="0079721A">
              <w:rPr>
                <w:rFonts w:asciiTheme="majorBidi" w:hAnsiTheme="majorBidi" w:cstheme="majorBidi"/>
                <w:color w:val="000000"/>
              </w:rPr>
              <w:t>Mg</w:t>
            </w:r>
          </w:p>
        </w:tc>
        <w:tc>
          <w:tcPr>
            <w:tcW w:w="1249" w:type="pct"/>
            <w:tcMar>
              <w:top w:w="100" w:type="dxa"/>
              <w:bottom w:w="100" w:type="dxa"/>
              <w:right w:w="100" w:type="dxa"/>
            </w:tcMar>
            <w:vAlign w:val="center"/>
          </w:tcPr>
          <w:p w:rsidR="005C59A4" w:rsidRPr="00CB3710" w:rsidRDefault="005C59A4" w:rsidP="009E4D1A">
            <w:pPr>
              <w:jc w:val="both"/>
              <w:rPr>
                <w:rFonts w:eastAsia="Malgun Gothic Semilight"/>
                <w:b/>
                <w:bCs/>
                <w:rtl/>
              </w:rPr>
            </w:pPr>
            <w:r w:rsidRPr="00CB3710">
              <w:rPr>
                <w:color w:val="000000"/>
                <w:rtl/>
              </w:rPr>
              <w:t>מגנזיום</w:t>
            </w:r>
          </w:p>
        </w:tc>
        <w:tc>
          <w:tcPr>
            <w:tcW w:w="347"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69</w:t>
            </w:r>
          </w:p>
        </w:tc>
      </w:tr>
      <w:tr w:rsidR="005C59A4" w:rsidRPr="00106830" w:rsidTr="009E4D1A">
        <w:tc>
          <w:tcPr>
            <w:tcW w:w="891"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295" w:type="pct"/>
            <w:vAlign w:val="center"/>
          </w:tcPr>
          <w:p w:rsidR="005C59A4" w:rsidRPr="0079721A" w:rsidRDefault="005C59A4" w:rsidP="009E4D1A">
            <w:pPr>
              <w:jc w:val="right"/>
              <w:rPr>
                <w:rFonts w:asciiTheme="majorBidi" w:eastAsia="Malgun Gothic Semilight" w:hAnsiTheme="majorBidi" w:cstheme="majorBidi"/>
                <w:b/>
                <w:bCs/>
                <w:rtl/>
              </w:rPr>
            </w:pPr>
            <w:r w:rsidRPr="0079721A">
              <w:rPr>
                <w:rFonts w:asciiTheme="majorBidi" w:hAnsiTheme="majorBidi" w:cstheme="majorBidi"/>
                <w:color w:val="000000"/>
              </w:rPr>
              <w:t>Ca</w:t>
            </w:r>
          </w:p>
        </w:tc>
        <w:tc>
          <w:tcPr>
            <w:tcW w:w="1249" w:type="pct"/>
            <w:tcMar>
              <w:top w:w="100" w:type="dxa"/>
              <w:bottom w:w="100" w:type="dxa"/>
              <w:right w:w="100" w:type="dxa"/>
            </w:tcMar>
            <w:vAlign w:val="center"/>
          </w:tcPr>
          <w:p w:rsidR="005C59A4" w:rsidRPr="00CB3710" w:rsidRDefault="005C59A4" w:rsidP="009E4D1A">
            <w:pPr>
              <w:jc w:val="both"/>
              <w:rPr>
                <w:rFonts w:eastAsia="Malgun Gothic Semilight"/>
                <w:b/>
                <w:bCs/>
                <w:rtl/>
              </w:rPr>
            </w:pPr>
            <w:r w:rsidRPr="00CB3710">
              <w:rPr>
                <w:color w:val="000000"/>
                <w:rtl/>
              </w:rPr>
              <w:t>סידן</w:t>
            </w:r>
          </w:p>
        </w:tc>
        <w:tc>
          <w:tcPr>
            <w:tcW w:w="347"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70</w:t>
            </w:r>
          </w:p>
        </w:tc>
      </w:tr>
      <w:tr w:rsidR="005C59A4" w:rsidRPr="00106830" w:rsidTr="009E4D1A">
        <w:tc>
          <w:tcPr>
            <w:tcW w:w="891"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295" w:type="pct"/>
            <w:vAlign w:val="center"/>
          </w:tcPr>
          <w:p w:rsidR="005C59A4" w:rsidRPr="0079721A" w:rsidRDefault="005C59A4" w:rsidP="009E4D1A">
            <w:pPr>
              <w:jc w:val="right"/>
              <w:rPr>
                <w:rFonts w:asciiTheme="majorBidi" w:eastAsia="Malgun Gothic Semilight" w:hAnsiTheme="majorBidi" w:cstheme="majorBidi"/>
                <w:b/>
                <w:bCs/>
                <w:rtl/>
              </w:rPr>
            </w:pPr>
            <w:r w:rsidRPr="0079721A">
              <w:rPr>
                <w:rFonts w:asciiTheme="majorBidi" w:hAnsiTheme="majorBidi" w:cstheme="majorBidi"/>
                <w:color w:val="000000"/>
              </w:rPr>
              <w:t>Na</w:t>
            </w:r>
          </w:p>
        </w:tc>
        <w:tc>
          <w:tcPr>
            <w:tcW w:w="1249" w:type="pct"/>
            <w:tcMar>
              <w:top w:w="100" w:type="dxa"/>
              <w:bottom w:w="100" w:type="dxa"/>
              <w:right w:w="100" w:type="dxa"/>
            </w:tcMar>
            <w:vAlign w:val="center"/>
          </w:tcPr>
          <w:p w:rsidR="005C59A4" w:rsidRPr="00CB3710" w:rsidRDefault="005C59A4" w:rsidP="009E4D1A">
            <w:pPr>
              <w:jc w:val="both"/>
              <w:rPr>
                <w:rFonts w:eastAsia="Malgun Gothic Semilight"/>
                <w:b/>
                <w:bCs/>
                <w:rtl/>
              </w:rPr>
            </w:pPr>
            <w:r w:rsidRPr="00CB3710">
              <w:rPr>
                <w:color w:val="000000"/>
                <w:rtl/>
              </w:rPr>
              <w:t>נתרן</w:t>
            </w:r>
          </w:p>
        </w:tc>
        <w:tc>
          <w:tcPr>
            <w:tcW w:w="347"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71</w:t>
            </w:r>
          </w:p>
        </w:tc>
      </w:tr>
      <w:tr w:rsidR="005C59A4" w:rsidRPr="00106830" w:rsidTr="009E4D1A">
        <w:tc>
          <w:tcPr>
            <w:tcW w:w="891"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295" w:type="pct"/>
            <w:vAlign w:val="center"/>
          </w:tcPr>
          <w:p w:rsidR="005C59A4" w:rsidRPr="0079721A" w:rsidRDefault="005C59A4" w:rsidP="009E4D1A">
            <w:pPr>
              <w:jc w:val="right"/>
              <w:rPr>
                <w:rFonts w:asciiTheme="majorBidi" w:eastAsia="Malgun Gothic Semilight" w:hAnsiTheme="majorBidi" w:cstheme="majorBidi"/>
                <w:b/>
                <w:bCs/>
                <w:rtl/>
              </w:rPr>
            </w:pPr>
            <w:r w:rsidRPr="0079721A">
              <w:rPr>
                <w:rFonts w:asciiTheme="majorBidi" w:hAnsiTheme="majorBidi" w:cstheme="majorBidi"/>
                <w:color w:val="000000"/>
              </w:rPr>
              <w:t>B</w:t>
            </w:r>
          </w:p>
        </w:tc>
        <w:tc>
          <w:tcPr>
            <w:tcW w:w="1249" w:type="pct"/>
            <w:tcMar>
              <w:top w:w="100" w:type="dxa"/>
              <w:bottom w:w="100" w:type="dxa"/>
              <w:right w:w="100" w:type="dxa"/>
            </w:tcMar>
            <w:vAlign w:val="center"/>
          </w:tcPr>
          <w:p w:rsidR="005C59A4" w:rsidRPr="00CB3710" w:rsidRDefault="005C59A4" w:rsidP="009E4D1A">
            <w:pPr>
              <w:jc w:val="both"/>
              <w:rPr>
                <w:rFonts w:eastAsia="Malgun Gothic Semilight"/>
                <w:b/>
                <w:bCs/>
                <w:rtl/>
              </w:rPr>
            </w:pPr>
            <w:proofErr w:type="spellStart"/>
            <w:r w:rsidRPr="00CB3710">
              <w:rPr>
                <w:color w:val="000000"/>
                <w:rtl/>
              </w:rPr>
              <w:t>בורון</w:t>
            </w:r>
            <w:proofErr w:type="spellEnd"/>
          </w:p>
        </w:tc>
        <w:tc>
          <w:tcPr>
            <w:tcW w:w="347"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72</w:t>
            </w:r>
          </w:p>
        </w:tc>
      </w:tr>
      <w:tr w:rsidR="005C59A4" w:rsidRPr="00106830" w:rsidTr="009E4D1A">
        <w:tc>
          <w:tcPr>
            <w:tcW w:w="891"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295" w:type="pct"/>
            <w:vAlign w:val="center"/>
          </w:tcPr>
          <w:p w:rsidR="005C59A4" w:rsidRPr="0079721A" w:rsidRDefault="005C59A4" w:rsidP="009E4D1A">
            <w:pPr>
              <w:jc w:val="right"/>
              <w:rPr>
                <w:rFonts w:asciiTheme="majorBidi" w:eastAsia="Malgun Gothic Semilight" w:hAnsiTheme="majorBidi" w:cstheme="majorBidi"/>
                <w:b/>
                <w:bCs/>
                <w:rtl/>
              </w:rPr>
            </w:pPr>
            <w:r w:rsidRPr="0079721A">
              <w:rPr>
                <w:rFonts w:asciiTheme="majorBidi" w:hAnsiTheme="majorBidi" w:cstheme="majorBidi"/>
                <w:color w:val="000000"/>
              </w:rPr>
              <w:t>S</w:t>
            </w:r>
          </w:p>
        </w:tc>
        <w:tc>
          <w:tcPr>
            <w:tcW w:w="1249" w:type="pct"/>
            <w:tcMar>
              <w:top w:w="100" w:type="dxa"/>
              <w:bottom w:w="100" w:type="dxa"/>
              <w:right w:w="100" w:type="dxa"/>
            </w:tcMar>
            <w:vAlign w:val="center"/>
          </w:tcPr>
          <w:p w:rsidR="005C59A4" w:rsidRPr="00CB3710" w:rsidRDefault="005C59A4" w:rsidP="009E4D1A">
            <w:pPr>
              <w:jc w:val="both"/>
              <w:rPr>
                <w:rFonts w:eastAsia="Malgun Gothic Semilight"/>
                <w:b/>
                <w:bCs/>
                <w:rtl/>
              </w:rPr>
            </w:pPr>
            <w:r w:rsidRPr="00CB3710">
              <w:rPr>
                <w:color w:val="000000"/>
                <w:rtl/>
              </w:rPr>
              <w:t>גופרית</w:t>
            </w:r>
          </w:p>
        </w:tc>
        <w:tc>
          <w:tcPr>
            <w:tcW w:w="347"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73</w:t>
            </w:r>
          </w:p>
        </w:tc>
      </w:tr>
      <w:tr w:rsidR="005C59A4" w:rsidRPr="00106830" w:rsidTr="009E4D1A">
        <w:tc>
          <w:tcPr>
            <w:tcW w:w="891" w:type="pct"/>
            <w:vAlign w:val="center"/>
          </w:tcPr>
          <w:p w:rsidR="005C59A4" w:rsidRPr="00106830" w:rsidRDefault="005C59A4" w:rsidP="009E4D1A">
            <w:pPr>
              <w:bidi w:val="0"/>
              <w:rPr>
                <w:rFonts w:eastAsia="Malgun Gothic Semilight"/>
              </w:rPr>
            </w:pPr>
            <w:r w:rsidRPr="00106830">
              <w:rPr>
                <w:rFonts w:eastAsia="Malgun Gothic Semilight"/>
              </w:rPr>
              <w:lastRenderedPageBreak/>
              <w:t>₪</w:t>
            </w:r>
          </w:p>
        </w:tc>
        <w:tc>
          <w:tcPr>
            <w:tcW w:w="890"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295" w:type="pct"/>
            <w:vAlign w:val="center"/>
          </w:tcPr>
          <w:p w:rsidR="005C59A4" w:rsidRPr="0079721A" w:rsidRDefault="005C59A4" w:rsidP="009E4D1A">
            <w:pPr>
              <w:jc w:val="right"/>
              <w:rPr>
                <w:rFonts w:asciiTheme="majorBidi" w:eastAsia="Malgun Gothic Semilight" w:hAnsiTheme="majorBidi" w:cstheme="majorBidi"/>
                <w:b/>
                <w:bCs/>
                <w:rtl/>
              </w:rPr>
            </w:pPr>
            <w:r w:rsidRPr="0079721A">
              <w:rPr>
                <w:rFonts w:asciiTheme="majorBidi" w:hAnsiTheme="majorBidi" w:cstheme="majorBidi"/>
                <w:color w:val="000000"/>
              </w:rPr>
              <w:t>Cl</w:t>
            </w:r>
          </w:p>
        </w:tc>
        <w:tc>
          <w:tcPr>
            <w:tcW w:w="1249" w:type="pct"/>
            <w:tcMar>
              <w:top w:w="100" w:type="dxa"/>
              <w:bottom w:w="100" w:type="dxa"/>
              <w:right w:w="100" w:type="dxa"/>
            </w:tcMar>
            <w:vAlign w:val="center"/>
          </w:tcPr>
          <w:p w:rsidR="005C59A4" w:rsidRPr="00CB3710" w:rsidRDefault="005C59A4" w:rsidP="009E4D1A">
            <w:pPr>
              <w:jc w:val="both"/>
              <w:rPr>
                <w:rFonts w:eastAsia="Malgun Gothic Semilight"/>
                <w:b/>
                <w:bCs/>
                <w:rtl/>
              </w:rPr>
            </w:pPr>
            <w:r w:rsidRPr="00CB3710">
              <w:rPr>
                <w:color w:val="000000"/>
                <w:rtl/>
              </w:rPr>
              <w:t>כלוריד</w:t>
            </w:r>
          </w:p>
        </w:tc>
        <w:tc>
          <w:tcPr>
            <w:tcW w:w="347"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74</w:t>
            </w:r>
          </w:p>
        </w:tc>
      </w:tr>
      <w:tr w:rsidR="005C59A4" w:rsidRPr="00106830" w:rsidTr="009E4D1A">
        <w:tc>
          <w:tcPr>
            <w:tcW w:w="891" w:type="pct"/>
            <w:vAlign w:val="center"/>
          </w:tcPr>
          <w:p w:rsidR="005C59A4" w:rsidRPr="00106830" w:rsidRDefault="005C59A4" w:rsidP="009E4D1A">
            <w:pPr>
              <w:bidi w:val="0"/>
              <w:rPr>
                <w:rFonts w:eastAsia="Malgun Gothic Semilight"/>
              </w:rPr>
            </w:pPr>
            <w:r w:rsidRPr="00106830">
              <w:rPr>
                <w:rFonts w:eastAsia="Malgun Gothic Semilight"/>
              </w:rPr>
              <w:t>₪</w:t>
            </w:r>
          </w:p>
        </w:tc>
        <w:tc>
          <w:tcPr>
            <w:tcW w:w="890" w:type="pct"/>
            <w:tcMar>
              <w:top w:w="100" w:type="dxa"/>
              <w:bottom w:w="100" w:type="dxa"/>
              <w:right w:w="100" w:type="dxa"/>
            </w:tcMar>
            <w:vAlign w:val="center"/>
          </w:tcPr>
          <w:p w:rsidR="005C59A4" w:rsidRPr="00106830" w:rsidRDefault="005C59A4" w:rsidP="009E4D1A">
            <w:pPr>
              <w:bidi w:val="0"/>
              <w:rPr>
                <w:rFonts w:eastAsia="Malgun Gothic Semilight"/>
              </w:rPr>
            </w:pPr>
            <w:r w:rsidRPr="00106830">
              <w:rPr>
                <w:rFonts w:eastAsia="Malgun Gothic Semilight"/>
              </w:rPr>
              <w:t>₪</w:t>
            </w:r>
          </w:p>
        </w:tc>
        <w:tc>
          <w:tcPr>
            <w:tcW w:w="327" w:type="pct"/>
            <w:tcMar>
              <w:top w:w="100" w:type="dxa"/>
              <w:bottom w:w="100" w:type="dxa"/>
              <w:right w:w="100" w:type="dxa"/>
            </w:tcMar>
            <w:vAlign w:val="center"/>
          </w:tcPr>
          <w:p w:rsidR="005C59A4" w:rsidRPr="00106830" w:rsidRDefault="005C59A4" w:rsidP="009E4D1A">
            <w:pPr>
              <w:jc w:val="center"/>
              <w:rPr>
                <w:rFonts w:eastAsia="Malgun Gothic Semilight"/>
              </w:rPr>
            </w:pPr>
            <w:r w:rsidRPr="00106830">
              <w:rPr>
                <w:rFonts w:eastAsia="Malgun Gothic Semilight"/>
              </w:rPr>
              <w:t>1</w:t>
            </w:r>
          </w:p>
        </w:tc>
        <w:tc>
          <w:tcPr>
            <w:tcW w:w="1295" w:type="pct"/>
            <w:vAlign w:val="center"/>
          </w:tcPr>
          <w:p w:rsidR="005C59A4" w:rsidRPr="0079721A" w:rsidRDefault="005C59A4" w:rsidP="009E4D1A">
            <w:pPr>
              <w:jc w:val="right"/>
              <w:rPr>
                <w:rFonts w:asciiTheme="majorBidi" w:eastAsia="Malgun Gothic Semilight" w:hAnsiTheme="majorBidi" w:cstheme="majorBidi"/>
                <w:b/>
                <w:bCs/>
                <w:rtl/>
              </w:rPr>
            </w:pPr>
            <w:r w:rsidRPr="0079721A">
              <w:rPr>
                <w:rFonts w:asciiTheme="majorBidi" w:hAnsiTheme="majorBidi" w:cstheme="majorBidi"/>
                <w:color w:val="000000"/>
              </w:rPr>
              <w:t>Fe Mn Zn Cu Mo</w:t>
            </w:r>
          </w:p>
        </w:tc>
        <w:tc>
          <w:tcPr>
            <w:tcW w:w="1249" w:type="pct"/>
            <w:tcMar>
              <w:top w:w="100" w:type="dxa"/>
              <w:bottom w:w="100" w:type="dxa"/>
              <w:right w:w="100" w:type="dxa"/>
            </w:tcMar>
            <w:vAlign w:val="center"/>
          </w:tcPr>
          <w:p w:rsidR="005C59A4" w:rsidRPr="00CB3710" w:rsidRDefault="005C59A4" w:rsidP="009E4D1A">
            <w:pPr>
              <w:jc w:val="both"/>
              <w:rPr>
                <w:rFonts w:eastAsia="Malgun Gothic Semilight"/>
                <w:b/>
                <w:bCs/>
                <w:rtl/>
              </w:rPr>
            </w:pPr>
            <w:proofErr w:type="spellStart"/>
            <w:r w:rsidRPr="00CB3710">
              <w:rPr>
                <w:color w:val="000000"/>
                <w:rtl/>
              </w:rPr>
              <w:t>מיקרואלמנטים</w:t>
            </w:r>
            <w:proofErr w:type="spellEnd"/>
          </w:p>
        </w:tc>
        <w:tc>
          <w:tcPr>
            <w:tcW w:w="347" w:type="pct"/>
            <w:tcMar>
              <w:top w:w="100" w:type="dxa"/>
              <w:bottom w:w="100" w:type="dxa"/>
              <w:right w:w="100" w:type="dxa"/>
            </w:tcMar>
            <w:vAlign w:val="center"/>
          </w:tcPr>
          <w:p w:rsidR="005C59A4" w:rsidRPr="00106830" w:rsidRDefault="005C59A4" w:rsidP="009E4D1A">
            <w:pPr>
              <w:rPr>
                <w:rFonts w:eastAsia="Malgun Gothic Semilight"/>
              </w:rPr>
            </w:pPr>
            <w:r>
              <w:rPr>
                <w:rFonts w:eastAsia="Malgun Gothic Semilight" w:hint="cs"/>
                <w:rtl/>
              </w:rPr>
              <w:t>75</w:t>
            </w:r>
          </w:p>
        </w:tc>
      </w:tr>
    </w:tbl>
    <w:p w:rsidR="005C59A4" w:rsidRPr="00106830" w:rsidRDefault="005C59A4" w:rsidP="005C59A4"/>
    <w:p w:rsidR="005C59A4" w:rsidRPr="00106830" w:rsidRDefault="005C59A4" w:rsidP="005C59A4"/>
    <w:p w:rsidR="005C59A4" w:rsidRPr="00106830" w:rsidRDefault="005C59A4" w:rsidP="005C59A4"/>
    <w:p w:rsidR="005C59A4" w:rsidRPr="00106830" w:rsidRDefault="005C59A4" w:rsidP="005C59A4">
      <w:pPr>
        <w:spacing w:after="240" w:line="360" w:lineRule="auto"/>
        <w:jc w:val="both"/>
        <w:rPr>
          <w:rFonts w:eastAsia="Malgun Gothic Semilight"/>
          <w:rtl/>
        </w:rPr>
      </w:pPr>
      <w:r w:rsidRPr="00106830">
        <w:rPr>
          <w:rFonts w:eastAsia="Malgun Gothic Semilight"/>
          <w:b/>
          <w:bCs/>
          <w:u w:val="single"/>
          <w:rtl/>
        </w:rPr>
        <w:t>חבות במע"מ – למילוי רק על ידי מציע שאינו חב במע"מ על פי דין במסגרת ההתקשרות</w:t>
      </w:r>
    </w:p>
    <w:p w:rsidR="005C59A4" w:rsidRPr="00106830" w:rsidRDefault="005C59A4" w:rsidP="005C59A4">
      <w:pPr>
        <w:numPr>
          <w:ilvl w:val="0"/>
          <w:numId w:val="3"/>
        </w:numPr>
        <w:spacing w:before="240" w:line="360" w:lineRule="auto"/>
        <w:ind w:hanging="245"/>
        <w:jc w:val="both"/>
        <w:rPr>
          <w:rFonts w:eastAsia="Malgun Gothic Semilight"/>
          <w:rtl/>
        </w:rPr>
      </w:pPr>
      <w:r w:rsidRPr="00106830">
        <w:rPr>
          <w:rFonts w:eastAsia="Malgun Gothic Semilight"/>
          <w:rtl/>
        </w:rPr>
        <w:t xml:space="preserve">מציע שאינו חב בתשלום מע"מ במסגרת ביצוע התקשרות זו על פי דין, יצהיר על כך כלהלן (יש לסמן </w:t>
      </w:r>
      <w:r w:rsidRPr="00106830">
        <w:rPr>
          <w:rFonts w:eastAsia="Malgun Gothic Semilight"/>
        </w:rPr>
        <w:t>X</w:t>
      </w:r>
      <w:r w:rsidRPr="00106830">
        <w:rPr>
          <w:rFonts w:eastAsia="Malgun Gothic Semilight"/>
          <w:rtl/>
        </w:rPr>
        <w:t xml:space="preserve"> במקום המתאים):</w:t>
      </w:r>
    </w:p>
    <w:p w:rsidR="005C59A4" w:rsidRPr="00106830" w:rsidRDefault="005C59A4" w:rsidP="005C59A4">
      <w:pPr>
        <w:spacing w:after="240" w:line="360" w:lineRule="auto"/>
        <w:ind w:left="1440"/>
        <w:jc w:val="both"/>
        <w:rPr>
          <w:rFonts w:eastAsia="Malgun Gothic Semilight"/>
          <w:rtl/>
        </w:rPr>
      </w:pPr>
      <w:r w:rsidRPr="00106830">
        <w:rPr>
          <w:rStyle w:val="check-box"/>
          <w:rFonts w:ascii="Segoe UI Symbol" w:eastAsia="Segoe UI Symbol" w:hAnsi="Segoe UI Symbol" w:cs="Segoe UI Symbol" w:hint="cs"/>
          <w:rtl/>
        </w:rPr>
        <w:t>☐</w:t>
      </w:r>
      <w:r w:rsidRPr="00106830">
        <w:rPr>
          <w:rStyle w:val="check-box"/>
          <w:rFonts w:eastAsia="Malgun Gothic Semilight"/>
          <w:rtl/>
        </w:rPr>
        <w:t xml:space="preserve"> המציע מצהיר כי במסגרת התקשרות לפי מכרז זה, אם יזכה, לא יהיה חייב בתשלום מע"מ וכי הוא פנה לרשות המיסים לקבלת אישור על כך.</w:t>
      </w:r>
    </w:p>
    <w:p w:rsidR="005C59A4" w:rsidRPr="00106830" w:rsidRDefault="005C59A4" w:rsidP="005C59A4">
      <w:pPr>
        <w:spacing w:before="240" w:after="240" w:line="360" w:lineRule="auto"/>
        <w:jc w:val="both"/>
        <w:rPr>
          <w:rFonts w:eastAsia="Malgun Gothic Semilight"/>
          <w:rtl/>
        </w:rPr>
      </w:pPr>
      <w:r w:rsidRPr="00106830">
        <w:rPr>
          <w:rFonts w:eastAsia="Malgun Gothic Semilight"/>
          <w:b/>
          <w:bCs/>
          <w:u w:val="single"/>
          <w:rtl/>
        </w:rPr>
        <w:t>המציע מתחייב כי:</w:t>
      </w:r>
    </w:p>
    <w:p w:rsidR="005C59A4" w:rsidRPr="00106830" w:rsidRDefault="005C59A4" w:rsidP="005C59A4">
      <w:pPr>
        <w:numPr>
          <w:ilvl w:val="0"/>
          <w:numId w:val="4"/>
        </w:numPr>
        <w:spacing w:before="240" w:line="360" w:lineRule="auto"/>
        <w:ind w:hanging="245"/>
        <w:jc w:val="both"/>
        <w:rPr>
          <w:rFonts w:eastAsia="Malgun Gothic Semilight"/>
          <w:rtl/>
        </w:rPr>
      </w:pPr>
      <w:r w:rsidRPr="00106830">
        <w:rPr>
          <w:rFonts w:eastAsia="Malgun Gothic Semilight"/>
          <w:rtl/>
        </w:rPr>
        <w:t>לאחר שעיין במסמכי המכרז על כל נספחיו לרבות נוסח ההסכם ונספחיו, המציע מגיש בזאת הצעת מחיר למכרז.</w:t>
      </w:r>
    </w:p>
    <w:p w:rsidR="005C59A4" w:rsidRPr="00106830" w:rsidRDefault="005C59A4" w:rsidP="005C59A4">
      <w:pPr>
        <w:numPr>
          <w:ilvl w:val="0"/>
          <w:numId w:val="4"/>
        </w:numPr>
        <w:spacing w:line="360" w:lineRule="auto"/>
        <w:ind w:hanging="283"/>
        <w:jc w:val="both"/>
        <w:rPr>
          <w:rFonts w:eastAsia="Malgun Gothic Semilight"/>
          <w:rtl/>
        </w:rPr>
      </w:pPr>
      <w:r w:rsidRPr="00106830">
        <w:rPr>
          <w:rFonts w:eastAsia="Malgun Gothic Semilight"/>
          <w:rtl/>
        </w:rPr>
        <w:t>מעבר למפורט בנספח זה לא יידרש על ידי המציע כל סכום נוסף אלא אם נכתב אחרת באופן מפורש במקום אחר במסמכי המכרז.</w:t>
      </w:r>
    </w:p>
    <w:p w:rsidR="005C59A4" w:rsidRPr="00E406C4" w:rsidRDefault="005C59A4" w:rsidP="005C59A4">
      <w:pPr>
        <w:numPr>
          <w:ilvl w:val="0"/>
          <w:numId w:val="4"/>
        </w:numPr>
        <w:spacing w:after="240" w:line="360" w:lineRule="auto"/>
        <w:ind w:hanging="283"/>
        <w:jc w:val="both"/>
        <w:rPr>
          <w:rFonts w:eastAsia="Malgun Gothic Semilight"/>
          <w:rtl/>
        </w:rPr>
      </w:pPr>
      <w:r w:rsidRPr="00106830">
        <w:rPr>
          <w:rFonts w:eastAsia="Malgun Gothic Semilight"/>
          <w:rtl/>
        </w:rPr>
        <w:t>המציע אינו מתנה הצעה זו בשום תנאי.</w:t>
      </w:r>
    </w:p>
    <w:p w:rsidR="005C59A4" w:rsidRPr="00106830" w:rsidRDefault="005C59A4" w:rsidP="005C59A4">
      <w:pPr>
        <w:spacing w:before="200" w:after="200" w:line="276" w:lineRule="auto"/>
        <w:rPr>
          <w:kern w:val="28"/>
          <w:rtl/>
        </w:rPr>
      </w:pPr>
      <w:r w:rsidRPr="00106830">
        <w:rPr>
          <w:kern w:val="28"/>
        </w:rPr>
        <w:t xml:space="preserve">     -----------------------        </w:t>
      </w:r>
      <w:r w:rsidRPr="00106830">
        <w:rPr>
          <w:kern w:val="28"/>
        </w:rPr>
        <w:tab/>
      </w:r>
      <w:r w:rsidRPr="00106830">
        <w:rPr>
          <w:kern w:val="28"/>
        </w:rPr>
        <w:tab/>
      </w:r>
      <w:r w:rsidRPr="00106830">
        <w:rPr>
          <w:kern w:val="28"/>
        </w:rPr>
        <w:tab/>
      </w:r>
      <w:r w:rsidRPr="00106830">
        <w:rPr>
          <w:kern w:val="28"/>
        </w:rPr>
        <w:tab/>
        <w:t xml:space="preserve">  ---------------------------</w:t>
      </w:r>
    </w:p>
    <w:p w:rsidR="005C59A4" w:rsidRPr="00106830" w:rsidRDefault="005C59A4" w:rsidP="005C59A4">
      <w:pPr>
        <w:rPr>
          <w:kern w:val="28"/>
          <w:rtl/>
        </w:rPr>
      </w:pPr>
      <w:r w:rsidRPr="00106830">
        <w:rPr>
          <w:kern w:val="28"/>
        </w:rPr>
        <w:t xml:space="preserve">           </w:t>
      </w:r>
      <w:r w:rsidRPr="00106830">
        <w:rPr>
          <w:kern w:val="28"/>
          <w:rtl/>
        </w:rPr>
        <w:t xml:space="preserve">חותמת המציע                         </w:t>
      </w:r>
      <w:r w:rsidRPr="00106830">
        <w:rPr>
          <w:kern w:val="28"/>
        </w:rPr>
        <w:tab/>
      </w:r>
      <w:r w:rsidRPr="00106830">
        <w:rPr>
          <w:kern w:val="28"/>
        </w:rPr>
        <w:tab/>
      </w:r>
      <w:r w:rsidRPr="00106830">
        <w:rPr>
          <w:kern w:val="28"/>
        </w:rPr>
        <w:tab/>
      </w:r>
      <w:r w:rsidRPr="00106830">
        <w:rPr>
          <w:kern w:val="28"/>
          <w:rtl/>
        </w:rPr>
        <w:t xml:space="preserve">                תאריך</w:t>
      </w:r>
    </w:p>
    <w:p w:rsidR="005C59A4" w:rsidRPr="00106830" w:rsidRDefault="005C59A4" w:rsidP="005C59A4">
      <w:pPr>
        <w:rPr>
          <w:kern w:val="28"/>
          <w:rtl/>
        </w:rPr>
      </w:pPr>
      <w:r w:rsidRPr="00106830">
        <w:rPr>
          <w:kern w:val="28"/>
        </w:rPr>
        <w:t xml:space="preserve">  </w:t>
      </w:r>
      <w:r w:rsidRPr="00106830">
        <w:rPr>
          <w:kern w:val="28"/>
          <w:rtl/>
        </w:rPr>
        <w:t>וחתימת מורשה חתימה של המציע</w:t>
      </w:r>
    </w:p>
    <w:p w:rsidR="004D7152" w:rsidRDefault="004D7152" w:rsidP="005C59A4">
      <w:bookmarkStart w:id="3" w:name="_GoBack"/>
      <w:bookmarkEnd w:id="3"/>
    </w:p>
    <w:sectPr w:rsidR="004D7152" w:rsidSect="002579E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algun Gothic Semilight">
    <w:panose1 w:val="020B0502040204020203"/>
    <w:charset w:val="80"/>
    <w:family w:val="swiss"/>
    <w:pitch w:val="variable"/>
    <w:sig w:usb0="B0000AAF" w:usb1="09DF7CFB" w:usb2="00000012" w:usb3="00000000" w:csb0="003E01BD" w:csb1="00000000"/>
  </w:font>
  <w:font w:name="Segoe UI Symbol">
    <w:panose1 w:val="020B0502040204020203"/>
    <w:charset w:val="00"/>
    <w:family w:val="swiss"/>
    <w:pitch w:val="variable"/>
    <w:sig w:usb0="800001E3" w:usb1="1200FFEF" w:usb2="0004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7FF40FDC"/>
    <w:multiLevelType w:val="multilevel"/>
    <w:tmpl w:val="7FF40FDC"/>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59A4"/>
    <w:rsid w:val="002579EF"/>
    <w:rsid w:val="004D7152"/>
    <w:rsid w:val="005C59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9417AB"/>
  <w15:chartTrackingRefBased/>
  <w15:docId w15:val="{73ABA45B-0640-40EA-BD36-8F775A9A71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5C59A4"/>
    <w:pPr>
      <w:bidi/>
      <w:spacing w:after="0" w:line="240" w:lineRule="auto"/>
    </w:pPr>
    <w:rPr>
      <w:rFonts w:ascii="David" w:eastAsia="Calibri" w:hAnsi="David" w:cs="David"/>
      <w:sz w:val="24"/>
      <w:szCs w:val="24"/>
    </w:rPr>
  </w:style>
  <w:style w:type="paragraph" w:styleId="3">
    <w:name w:val="heading 3"/>
    <w:basedOn w:val="a"/>
    <w:next w:val="a"/>
    <w:link w:val="30"/>
    <w:uiPriority w:val="9"/>
    <w:semiHidden/>
    <w:unhideWhenUsed/>
    <w:qFormat/>
    <w:rsid w:val="005C59A4"/>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נספח"/>
    <w:basedOn w:val="3"/>
    <w:link w:val="a4"/>
    <w:qFormat/>
    <w:rsid w:val="005C59A4"/>
    <w:pPr>
      <w:keepNext w:val="0"/>
      <w:keepLines w:val="0"/>
      <w:widowControl w:val="0"/>
      <w:spacing w:before="300"/>
      <w:jc w:val="center"/>
    </w:pPr>
    <w:rPr>
      <w:rFonts w:ascii="David" w:eastAsia="Calibri" w:hAnsi="David" w:cs="David"/>
      <w:bCs/>
      <w:caps/>
      <w:color w:val="auto"/>
      <w:spacing w:val="15"/>
      <w:kern w:val="28"/>
      <w:sz w:val="28"/>
      <w:szCs w:val="28"/>
    </w:rPr>
  </w:style>
  <w:style w:type="character" w:customStyle="1" w:styleId="a4">
    <w:name w:val="נספח תו"/>
    <w:link w:val="a3"/>
    <w:rsid w:val="005C59A4"/>
    <w:rPr>
      <w:rFonts w:ascii="David" w:eastAsia="Calibri" w:hAnsi="David" w:cs="David"/>
      <w:bCs/>
      <w:caps/>
      <w:spacing w:val="15"/>
      <w:kern w:val="28"/>
      <w:sz w:val="28"/>
      <w:szCs w:val="28"/>
    </w:rPr>
  </w:style>
  <w:style w:type="character" w:customStyle="1" w:styleId="check-box">
    <w:name w:val="check-box"/>
    <w:basedOn w:val="a0"/>
    <w:rsid w:val="005C59A4"/>
  </w:style>
  <w:style w:type="character" w:customStyle="1" w:styleId="30">
    <w:name w:val="כותרת 3 תו"/>
    <w:basedOn w:val="a0"/>
    <w:link w:val="3"/>
    <w:uiPriority w:val="9"/>
    <w:semiHidden/>
    <w:rsid w:val="005C59A4"/>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824</Words>
  <Characters>4125</Characters>
  <Application>Microsoft Office Word</Application>
  <DocSecurity>0</DocSecurity>
  <Lines>34</Lines>
  <Paragraphs>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2026-03-26T06:02:00Z</dcterms:created>
  <dcterms:modified xsi:type="dcterms:W3CDTF">2026-03-26T06:04:00Z</dcterms:modified>
</cp:coreProperties>
</file>